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Movilidad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Silla de Rueda Tipo Standar</w:t>
      </w:r>
      <w:r w:rsidDel="00000000" w:rsidR="00000000" w:rsidRPr="00000000">
        <w:rPr>
          <w:rtl w:val="0"/>
        </w:rPr>
        <w:t xml:space="preserve"> 1: Silla de ruedas clásica de propulsión manual, ideal para el traslado básico de pacientes 1.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Silla Neurológica</w:t>
      </w:r>
      <w:r w:rsidDel="00000000" w:rsidR="00000000" w:rsidRPr="00000000">
        <w:rPr>
          <w:rtl w:val="0"/>
        </w:rPr>
        <w:t xml:space="preserve"> 1: Silla de ruedas especializada que incluye soporte acolchado para la cabeza y múltiples ajustes posturales 1.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Andadera con Ruedas y Asiento Rígido</w:t>
      </w:r>
      <w:r w:rsidDel="00000000" w:rsidR="00000000" w:rsidRPr="00000000">
        <w:rPr>
          <w:rtl w:val="0"/>
        </w:rPr>
        <w:t xml:space="preserve"> 2: Andadera tipo rollator que facilita el desplazamiento y permite al paciente sentarse a descansar 2.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Silla Sanitaria Plegable con Ruedas</w:t>
      </w:r>
      <w:r w:rsidDel="00000000" w:rsidR="00000000" w:rsidRPr="00000000">
        <w:rPr>
          <w:rtl w:val="0"/>
        </w:rPr>
        <w:t xml:space="preserve"> 3: Silla para el aseo del paciente que puede trasladarse fácilmente y plegarse para ahorrar espacio 3.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Muleta Canadiense</w:t>
      </w:r>
      <w:r w:rsidDel="00000000" w:rsidR="00000000" w:rsidRPr="00000000">
        <w:rPr>
          <w:rtl w:val="0"/>
        </w:rPr>
        <w:t xml:space="preserve"> 4: Soporte para la marcha con apoyo en el antebrazo, diseñada para mayor estabilidad y ergonomía 4.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Protección Antiescaras y Cojinería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Colchón Antiescaras de Presión Alterna</w:t>
      </w:r>
      <w:r w:rsidDel="00000000" w:rsidR="00000000" w:rsidRPr="00000000">
        <w:rPr>
          <w:rtl w:val="0"/>
        </w:rPr>
        <w:t xml:space="preserve"> 5: Sistema con motor compresor diseñado para prevenir úlceras en pacientes encamados mediante el inflado alterno 5.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Cojín Antiescaras para Silla y Espaldar</w:t>
      </w:r>
      <w:r w:rsidDel="00000000" w:rsidR="00000000" w:rsidRPr="00000000">
        <w:rPr>
          <w:rtl w:val="0"/>
        </w:rPr>
        <w:t xml:space="preserve"> 5: Cojín ergonómico de soporte completo que protege tanto el asiento como la espalda del paciente 5.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Cojín de Gel</w:t>
      </w:r>
      <w:r w:rsidDel="00000000" w:rsidR="00000000" w:rsidRPr="00000000">
        <w:rPr>
          <w:rtl w:val="0"/>
        </w:rPr>
        <w:t xml:space="preserve"> 5: Superficie de asiento diseñada para distribuir el peso uniformemente y aliviar la presión 5.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Fomentera Térmica Eléctrica</w:t>
      </w:r>
      <w:r w:rsidDel="00000000" w:rsidR="00000000" w:rsidRPr="00000000">
        <w:rPr>
          <w:rtl w:val="0"/>
        </w:rPr>
        <w:t xml:space="preserve"> (Ref: 30x60cm / 43x84cm) 6: Almohadilla eléctrica con control de temperatura, ideal para termoterapia en zonas amplias 6.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Fomentera Térmica Cuello y Hombro</w:t>
      </w:r>
      <w:r w:rsidDel="00000000" w:rsidR="00000000" w:rsidRPr="00000000">
        <w:rPr>
          <w:rtl w:val="0"/>
        </w:rPr>
        <w:t xml:space="preserve"> 6: Almohadilla con diseño anatómico que se ajusta perfectamente a la zona cervical para aliviar tensiones 6.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Ortopedia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Bota Walker Larga</w:t>
      </w:r>
      <w:r w:rsidDel="00000000" w:rsidR="00000000" w:rsidRPr="00000000">
        <w:rPr>
          <w:rtl w:val="0"/>
        </w:rPr>
        <w:t xml:space="preserve"> (Ref: Tallas S, M y L) 7: Bota ortopédica inmovilizadora para recuperación de fracturas o lesiones graves en pie y tobillo 7.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Brace de Rodilla Post Operatorio</w:t>
      </w:r>
      <w:r w:rsidDel="00000000" w:rsidR="00000000" w:rsidRPr="00000000">
        <w:rPr>
          <w:rtl w:val="0"/>
        </w:rPr>
        <w:t xml:space="preserve"> (Ref: Corto 50cm / Largo 61cm) 8: Soporte articulado de alta inmovilización, esencial para la rehabilitación tras cirugías de rodilla 8.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Rodillera con Bisagras</w:t>
      </w:r>
      <w:r w:rsidDel="00000000" w:rsidR="00000000" w:rsidRPr="00000000">
        <w:rPr>
          <w:rtl w:val="0"/>
        </w:rPr>
        <w:t xml:space="preserve"> 8: Soporte de rodilla que proporciona estabilidad lateral gracias a sus bisagras articuladas 8.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Soporte de Muñeca con Férula en Pulgar</w:t>
      </w:r>
      <w:r w:rsidDel="00000000" w:rsidR="00000000" w:rsidRPr="00000000">
        <w:rPr>
          <w:rtl w:val="0"/>
        </w:rPr>
        <w:t xml:space="preserve"> (Ref: Tallas SM - LXL) 9: Inmovilizador que protege la articulación de la muñeca y mantiene el pulgar en posición neutra 9.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Corrector de Juanete Uso Nocturno</w:t>
      </w:r>
      <w:r w:rsidDel="00000000" w:rsidR="00000000" w:rsidRPr="00000000">
        <w:rPr>
          <w:rtl w:val="0"/>
        </w:rPr>
        <w:t xml:space="preserve"> 10: Férula rígida diseñada para alinear el dedo gordo del pie durante las horas de sueño 10.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Fisioterapia y Rehabilitación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Pistola Percutora</w:t>
      </w:r>
      <w:r w:rsidDel="00000000" w:rsidR="00000000" w:rsidRPr="00000000">
        <w:rPr>
          <w:rtl w:val="0"/>
        </w:rPr>
        <w:t xml:space="preserve"> (Ref: 10 cabezales / 20 niveles) 11: Equipo de masaje de tejido profundo de la marca Elefor, ideal para descarga muscular y recuperación 11.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Ultrasonido Portátil</w:t>
      </w:r>
      <w:r w:rsidDel="00000000" w:rsidR="00000000" w:rsidRPr="00000000">
        <w:rPr>
          <w:rtl w:val="0"/>
        </w:rPr>
        <w:t xml:space="preserve"> 12: Equipo terapéutico compacto para el tratamiento de lesiones musculares y articulares mediante ondas sonoras 12.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TENS MT 9000</w:t>
      </w:r>
      <w:r w:rsidDel="00000000" w:rsidR="00000000" w:rsidRPr="00000000">
        <w:rPr>
          <w:rtl w:val="0"/>
        </w:rPr>
        <w:t xml:space="preserve"> 12: Dispositivo de electroestimulación nerviosa transcutánea utilizado para el manejo y alivio del dolor crónico o agudo 12.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Camilla Portátil 2 Posiciones</w:t>
      </w:r>
      <w:r w:rsidDel="00000000" w:rsidR="00000000" w:rsidRPr="00000000">
        <w:rPr>
          <w:rtl w:val="0"/>
        </w:rPr>
        <w:t xml:space="preserve"> 13: Camilla plegable tipo maletín, diseñada para facilitar el trabajo a domicilio de fisioterapeutas y masajistas 13.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Balón Bosu</w:t>
      </w:r>
      <w:r w:rsidDel="00000000" w:rsidR="00000000" w:rsidRPr="00000000">
        <w:rPr>
          <w:rtl w:val="0"/>
        </w:rPr>
        <w:t xml:space="preserve"> 14: Semiesfera inestable utilizada para ejercicios de propiocepción, equilibrio y fortalecimiento del core 14.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Equipos de Diagnóstico (Tensiómetros y Glucómetros)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Kit Profesional con Estetoscopio Rapapport</w:t>
      </w:r>
      <w:r w:rsidDel="00000000" w:rsidR="00000000" w:rsidRPr="00000000">
        <w:rPr>
          <w:rtl w:val="0"/>
        </w:rPr>
        <w:t xml:space="preserve"> (Ref: Marca GMD) 15: Set de diagnóstico manual que incluye un tensiómetro aneroide y un estetoscopio de alta precisión 15.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Tensiómetro Digital de Brazo con Altavoz</w:t>
      </w:r>
      <w:r w:rsidDel="00000000" w:rsidR="00000000" w:rsidRPr="00000000">
        <w:rPr>
          <w:rtl w:val="0"/>
        </w:rPr>
        <w:t xml:space="preserve"> 15: Monitor de presión arterial automático que anuncia los resultados en voz alta, ideal para personas mayores 15.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Kit Oxímetro Plus</w:t>
      </w:r>
      <w:r w:rsidDel="00000000" w:rsidR="00000000" w:rsidRPr="00000000">
        <w:rPr>
          <w:rtl w:val="0"/>
        </w:rPr>
        <w:t xml:space="preserve"> (Ref: Marca HomeLife) 16: Dispositivo de medición de saturación de oxígeno en sangre, incluye estuche y protector 16.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Kit Glucómetro Vivacheck Eco</w:t>
      </w:r>
      <w:r w:rsidDel="00000000" w:rsidR="00000000" w:rsidRPr="00000000">
        <w:rPr>
          <w:rtl w:val="0"/>
        </w:rPr>
        <w:t xml:space="preserve"> 17: Sistema completo de monitorización de glucosa que incluye el medidor, lancetador, 10 lancetas y 10 tiras 17.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Tensiómetro Premium HomeLife</w:t>
      </w:r>
      <w:r w:rsidDel="00000000" w:rsidR="00000000" w:rsidRPr="00000000">
        <w:rPr>
          <w:rtl w:val="0"/>
        </w:rPr>
        <w:t xml:space="preserve"> 16: Monitor digital de presión arterial de alta gama, diseñado para llevar un control preciso en el hogar 16.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6. Cuidado Respiratorio (Nebulizadores)</w:t>
      </w:r>
      <w:r w:rsidDel="00000000" w:rsidR="00000000" w:rsidRPr="00000000">
        <w:rPr>
          <w:i w:val="1"/>
          <w:iCs w:val="1"/>
          <w:rtl w:val="0"/>
        </w:rPr>
        <w:t xml:space="preserve">(Nota: Esta categoría cuenta solo con 4 modelos principales)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Nebulizador Premium</w:t>
      </w:r>
      <w:r w:rsidDel="00000000" w:rsidR="00000000" w:rsidRPr="00000000">
        <w:rPr>
          <w:rtl w:val="0"/>
        </w:rPr>
        <w:t xml:space="preserve"> 18: Equipo de aerosolterapia de diseño robusto, ideal para tratamientos respiratorios frecuentes en casa 18.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Nebulizador Portátil</w:t>
      </w:r>
      <w:r w:rsidDel="00000000" w:rsidR="00000000" w:rsidRPr="00000000">
        <w:rPr>
          <w:rtl w:val="0"/>
        </w:rPr>
        <w:t xml:space="preserve"> 18: Dispositivo compacto y ligero que permite al paciente realizar sus terapias respiratorias en cualquier lugar 18.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Nebulizador Standar</w:t>
      </w:r>
      <w:r w:rsidDel="00000000" w:rsidR="00000000" w:rsidRPr="00000000">
        <w:rPr>
          <w:rtl w:val="0"/>
        </w:rPr>
        <w:t xml:space="preserve"> 18: Equipo básico y eficiente para la administración de medicamentos broncodilatadores 18.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Nebulizadores Figuras Pediátrico</w:t>
      </w:r>
      <w:r w:rsidDel="00000000" w:rsidR="00000000" w:rsidRPr="00000000">
        <w:rPr>
          <w:rtl w:val="0"/>
        </w:rPr>
        <w:t xml:space="preserve"> 19: Compresores con diseños amigables (pelota, pájaro, perro) para facilitar la terapia en niños 19.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