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2B8" w:rsidRPr="00772F80" w:rsidRDefault="0020278E" w:rsidP="00CC1A67">
      <w:pPr>
        <w:jc w:val="center"/>
        <w:rPr>
          <w:rFonts w:ascii="Times New Roman" w:hAnsi="Times New Roman" w:cs="Times New Roman"/>
          <w:b/>
          <w:sz w:val="36"/>
        </w:rPr>
      </w:pPr>
      <w:r w:rsidRPr="00772F80">
        <w:rPr>
          <w:rFonts w:ascii="Times New Roman" w:hAnsi="Times New Roman" w:cs="Times New Roman"/>
          <w:b/>
          <w:sz w:val="36"/>
        </w:rPr>
        <w:t>Seminar6</w:t>
      </w:r>
    </w:p>
    <w:p w:rsidR="0020278E" w:rsidRPr="00772F80" w:rsidRDefault="0020278E" w:rsidP="00CC1A67">
      <w:pPr>
        <w:pStyle w:val="a3"/>
        <w:numPr>
          <w:ilvl w:val="0"/>
          <w:numId w:val="2"/>
        </w:numPr>
        <w:ind w:firstLineChars="0"/>
        <w:rPr>
          <w:rFonts w:ascii="Times New Roman" w:hAnsi="Times New Roman" w:cs="Times New Roman"/>
          <w:sz w:val="32"/>
        </w:rPr>
      </w:pPr>
      <w:bookmarkStart w:id="0" w:name="_GoBack"/>
      <w:bookmarkEnd w:id="0"/>
      <w:r w:rsidRPr="00772F80">
        <w:rPr>
          <w:rFonts w:ascii="Times New Roman" w:hAnsi="Times New Roman" w:cs="Times New Roman"/>
          <w:sz w:val="32"/>
        </w:rPr>
        <w:t xml:space="preserve">For three-phase PWM </w:t>
      </w:r>
      <w:r w:rsidRPr="00772F80">
        <w:rPr>
          <w:rFonts w:ascii="Times New Roman" w:hAnsi="Times New Roman" w:cs="Times New Roman"/>
          <w:i/>
          <w:sz w:val="32"/>
        </w:rPr>
        <w:t>voltage-source inverter</w:t>
      </w:r>
      <w:r w:rsidRPr="00772F80">
        <w:rPr>
          <w:rFonts w:ascii="Times New Roman" w:hAnsi="Times New Roman" w:cs="Times New Roman"/>
          <w:sz w:val="32"/>
        </w:rPr>
        <w:t>(VSI)</w:t>
      </w:r>
      <w:r w:rsidR="00DC7908" w:rsidRPr="00772F80">
        <w:rPr>
          <w:rFonts w:ascii="Times New Roman" w:hAnsi="Times New Roman" w:cs="Times New Roman"/>
          <w:sz w:val="32"/>
        </w:rPr>
        <w:t>:</w:t>
      </w:r>
    </w:p>
    <w:p w:rsidR="00DC7908" w:rsidRPr="00772F80" w:rsidRDefault="008121B9" w:rsidP="00CC1A67">
      <w:pPr>
        <w:pStyle w:val="a3"/>
        <w:numPr>
          <w:ilvl w:val="0"/>
          <w:numId w:val="3"/>
        </w:numPr>
        <w:ind w:firstLineChars="0"/>
        <w:rPr>
          <w:rFonts w:ascii="Times New Roman" w:hAnsi="Times New Roman" w:cs="Times New Roman"/>
          <w:color w:val="FF0000"/>
          <w:sz w:val="28"/>
        </w:rPr>
      </w:pPr>
      <w:r w:rsidRPr="00772F80">
        <w:rPr>
          <w:rFonts w:ascii="Times New Roman" w:hAnsi="Times New Roman" w:cs="Times New Roman"/>
          <w:color w:val="FF0000"/>
          <w:sz w:val="28"/>
        </w:rPr>
        <w:t xml:space="preserve">Study how </w:t>
      </w:r>
      <w:r w:rsidRPr="00772F80">
        <w:rPr>
          <w:rFonts w:ascii="Times New Roman" w:hAnsi="Times New Roman" w:cs="Times New Roman"/>
          <w:b/>
          <w:color w:val="FF0000"/>
          <w:sz w:val="28"/>
        </w:rPr>
        <w:t>frequency spectrum of output voltage</w:t>
      </w:r>
      <w:r w:rsidRPr="00772F80">
        <w:rPr>
          <w:rFonts w:ascii="Times New Roman" w:hAnsi="Times New Roman" w:cs="Times New Roman"/>
          <w:color w:val="FF0000"/>
          <w:sz w:val="28"/>
        </w:rPr>
        <w:t xml:space="preserve"> changes with respect to </w:t>
      </w:r>
      <w:r w:rsidR="00F06CDD" w:rsidRPr="00772F80">
        <w:rPr>
          <w:rFonts w:ascii="Times New Roman" w:hAnsi="Times New Roman" w:cs="Times New Roman"/>
          <w:color w:val="FF0000"/>
          <w:sz w:val="28"/>
        </w:rPr>
        <w:t xml:space="preserve">the </w:t>
      </w:r>
      <w:r w:rsidRPr="00772F80">
        <w:rPr>
          <w:rFonts w:ascii="Times New Roman" w:hAnsi="Times New Roman" w:cs="Times New Roman"/>
          <w:b/>
          <w:color w:val="FF0000"/>
          <w:sz w:val="28"/>
        </w:rPr>
        <w:t>variation of amplitude modulation ratio m</w:t>
      </w:r>
    </w:p>
    <w:p w:rsidR="0098569E" w:rsidRDefault="00E062CC" w:rsidP="001C4DB8">
      <w:pPr>
        <w:rPr>
          <w:rFonts w:ascii="Times New Roman" w:hAnsi="Times New Roman" w:cs="Times New Roman"/>
          <w:sz w:val="24"/>
        </w:rPr>
      </w:pPr>
      <w:r>
        <w:rPr>
          <w:noProof/>
        </w:rPr>
        <w:drawing>
          <wp:inline distT="0" distB="0" distL="0" distR="0" wp14:anchorId="40D4F719" wp14:editId="3AA25443">
            <wp:extent cx="5274310" cy="34969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6945"/>
                    </a:xfrm>
                    <a:prstGeom prst="rect">
                      <a:avLst/>
                    </a:prstGeom>
                  </pic:spPr>
                </pic:pic>
              </a:graphicData>
            </a:graphic>
          </wp:inline>
        </w:drawing>
      </w:r>
      <w:r w:rsidR="001C4DB8">
        <w:rPr>
          <w:noProof/>
        </w:rPr>
        <w:drawing>
          <wp:inline distT="0" distB="0" distL="0" distR="0" wp14:anchorId="76A15B11" wp14:editId="78F4083A">
            <wp:extent cx="5274310" cy="1591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1945"/>
                    </a:xfrm>
                    <a:prstGeom prst="rect">
                      <a:avLst/>
                    </a:prstGeom>
                  </pic:spPr>
                </pic:pic>
              </a:graphicData>
            </a:graphic>
          </wp:inline>
        </w:drawing>
      </w:r>
    </w:p>
    <w:p w:rsidR="0098569E" w:rsidRDefault="0098569E" w:rsidP="00772F80">
      <w:pPr>
        <w:jc w:val="center"/>
        <w:rPr>
          <w:rFonts w:ascii="Times New Roman" w:hAnsi="Times New Roman" w:cs="Times New Roman"/>
          <w:sz w:val="24"/>
        </w:rPr>
      </w:pPr>
      <w:r>
        <w:rPr>
          <w:noProof/>
        </w:rPr>
        <w:lastRenderedPageBreak/>
        <w:drawing>
          <wp:inline distT="0" distB="0" distL="0" distR="0" wp14:anchorId="36261AAF" wp14:editId="32D5FEBF">
            <wp:extent cx="2521144" cy="21113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467" cy="2121695"/>
                    </a:xfrm>
                    <a:prstGeom prst="rect">
                      <a:avLst/>
                    </a:prstGeom>
                  </pic:spPr>
                </pic:pic>
              </a:graphicData>
            </a:graphic>
          </wp:inline>
        </w:drawing>
      </w:r>
      <w:r w:rsidR="00B00F25">
        <w:rPr>
          <w:noProof/>
        </w:rPr>
        <w:drawing>
          <wp:inline distT="0" distB="0" distL="0" distR="0" wp14:anchorId="2FD76E2F" wp14:editId="5393D784">
            <wp:extent cx="2541814" cy="21409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0692" cy="2148403"/>
                    </a:xfrm>
                    <a:prstGeom prst="rect">
                      <a:avLst/>
                    </a:prstGeom>
                  </pic:spPr>
                </pic:pic>
              </a:graphicData>
            </a:graphic>
          </wp:inline>
        </w:drawing>
      </w:r>
    </w:p>
    <w:p w:rsidR="0098569E" w:rsidRDefault="00E062CC" w:rsidP="00E062CC">
      <w:pPr>
        <w:jc w:val="center"/>
        <w:rPr>
          <w:rFonts w:ascii="Times New Roman" w:hAnsi="Times New Roman" w:cs="Times New Roman"/>
          <w:sz w:val="24"/>
        </w:rPr>
      </w:pPr>
      <w:r>
        <w:rPr>
          <w:rFonts w:ascii="Times New Roman" w:hAnsi="Times New Roman" w:cs="Times New Roman"/>
          <w:sz w:val="24"/>
        </w:rPr>
        <w:t>m=0.2</w:t>
      </w:r>
    </w:p>
    <w:p w:rsidR="0098569E" w:rsidRDefault="005234E0" w:rsidP="00772F80">
      <w:pPr>
        <w:jc w:val="center"/>
        <w:rPr>
          <w:rFonts w:ascii="Times New Roman" w:hAnsi="Times New Roman" w:cs="Times New Roman"/>
          <w:sz w:val="24"/>
        </w:rPr>
      </w:pPr>
      <w:r>
        <w:rPr>
          <w:noProof/>
        </w:rPr>
        <w:drawing>
          <wp:inline distT="0" distB="0" distL="0" distR="0" wp14:anchorId="24521AD1" wp14:editId="34AB3AF0">
            <wp:extent cx="2520043" cy="21225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580" cy="2141569"/>
                    </a:xfrm>
                    <a:prstGeom prst="rect">
                      <a:avLst/>
                    </a:prstGeom>
                  </pic:spPr>
                </pic:pic>
              </a:graphicData>
            </a:graphic>
          </wp:inline>
        </w:drawing>
      </w:r>
      <w:r w:rsidR="00B00F25">
        <w:rPr>
          <w:noProof/>
        </w:rPr>
        <w:drawing>
          <wp:inline distT="0" distB="0" distL="0" distR="0" wp14:anchorId="7B346187" wp14:editId="3B4E963E">
            <wp:extent cx="2558964" cy="21553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30" cy="2156522"/>
                    </a:xfrm>
                    <a:prstGeom prst="rect">
                      <a:avLst/>
                    </a:prstGeom>
                  </pic:spPr>
                </pic:pic>
              </a:graphicData>
            </a:graphic>
          </wp:inline>
        </w:drawing>
      </w:r>
    </w:p>
    <w:p w:rsidR="0098569E" w:rsidRDefault="00E062CC" w:rsidP="00E062CC">
      <w:pPr>
        <w:jc w:val="center"/>
        <w:rPr>
          <w:rFonts w:ascii="Times New Roman" w:hAnsi="Times New Roman" w:cs="Times New Roman"/>
          <w:sz w:val="24"/>
        </w:rPr>
      </w:pPr>
      <w:r>
        <w:rPr>
          <w:rFonts w:ascii="Times New Roman" w:hAnsi="Times New Roman" w:cs="Times New Roman"/>
          <w:sz w:val="24"/>
        </w:rPr>
        <w:t>m=0.4</w:t>
      </w:r>
    </w:p>
    <w:p w:rsidR="0098569E" w:rsidRDefault="005234E0" w:rsidP="00772F80">
      <w:pPr>
        <w:jc w:val="center"/>
        <w:rPr>
          <w:rFonts w:ascii="Times New Roman" w:hAnsi="Times New Roman" w:cs="Times New Roman"/>
          <w:sz w:val="24"/>
        </w:rPr>
      </w:pPr>
      <w:r>
        <w:rPr>
          <w:noProof/>
        </w:rPr>
        <w:drawing>
          <wp:inline distT="0" distB="0" distL="0" distR="0" wp14:anchorId="3AFFCB33" wp14:editId="04D86EFE">
            <wp:extent cx="3559628" cy="299821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4281" cy="3002132"/>
                    </a:xfrm>
                    <a:prstGeom prst="rect">
                      <a:avLst/>
                    </a:prstGeom>
                  </pic:spPr>
                </pic:pic>
              </a:graphicData>
            </a:graphic>
          </wp:inline>
        </w:drawing>
      </w:r>
    </w:p>
    <w:p w:rsidR="0098569E" w:rsidRDefault="00E062CC" w:rsidP="00E062CC">
      <w:pPr>
        <w:jc w:val="center"/>
        <w:rPr>
          <w:rFonts w:ascii="Times New Roman" w:hAnsi="Times New Roman" w:cs="Times New Roman"/>
          <w:sz w:val="24"/>
        </w:rPr>
      </w:pPr>
      <w:r>
        <w:rPr>
          <w:rFonts w:ascii="Times New Roman" w:hAnsi="Times New Roman" w:cs="Times New Roman"/>
          <w:sz w:val="24"/>
        </w:rPr>
        <w:t>m=0.6</w:t>
      </w:r>
    </w:p>
    <w:p w:rsidR="003A4798" w:rsidRDefault="003A4798" w:rsidP="001C4DB8">
      <w:pPr>
        <w:rPr>
          <w:rFonts w:ascii="Times New Roman" w:hAnsi="Times New Roman" w:cs="Times New Roman"/>
          <w:sz w:val="24"/>
        </w:rPr>
      </w:pPr>
    </w:p>
    <w:p w:rsidR="0098569E" w:rsidRDefault="005234E0" w:rsidP="00652754">
      <w:pPr>
        <w:jc w:val="center"/>
        <w:rPr>
          <w:rFonts w:ascii="Times New Roman" w:hAnsi="Times New Roman" w:cs="Times New Roman"/>
          <w:sz w:val="24"/>
        </w:rPr>
      </w:pPr>
      <w:r>
        <w:rPr>
          <w:noProof/>
        </w:rPr>
        <w:lastRenderedPageBreak/>
        <w:drawing>
          <wp:inline distT="0" distB="0" distL="0" distR="0" wp14:anchorId="4EEA3333" wp14:editId="22D4D852">
            <wp:extent cx="3439886" cy="2897356"/>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2795" cy="2899806"/>
                    </a:xfrm>
                    <a:prstGeom prst="rect">
                      <a:avLst/>
                    </a:prstGeom>
                  </pic:spPr>
                </pic:pic>
              </a:graphicData>
            </a:graphic>
          </wp:inline>
        </w:drawing>
      </w:r>
    </w:p>
    <w:p w:rsidR="0098569E" w:rsidRDefault="00772F80" w:rsidP="00772F80">
      <w:pPr>
        <w:jc w:val="center"/>
        <w:rPr>
          <w:rFonts w:ascii="Times New Roman" w:hAnsi="Times New Roman" w:cs="Times New Roman"/>
          <w:sz w:val="24"/>
        </w:rPr>
      </w:pPr>
      <w:r>
        <w:rPr>
          <w:rFonts w:ascii="Times New Roman" w:hAnsi="Times New Roman" w:cs="Times New Roman"/>
          <w:sz w:val="24"/>
        </w:rPr>
        <w:t>m=0.8</w:t>
      </w:r>
    </w:p>
    <w:p w:rsidR="0098569E" w:rsidRDefault="00652754" w:rsidP="00652754">
      <w:pPr>
        <w:jc w:val="center"/>
        <w:rPr>
          <w:rFonts w:ascii="Times New Roman" w:hAnsi="Times New Roman" w:cs="Times New Roman"/>
          <w:sz w:val="24"/>
        </w:rPr>
      </w:pPr>
      <w:r>
        <w:rPr>
          <w:noProof/>
        </w:rPr>
        <w:drawing>
          <wp:inline distT="0" distB="0" distL="0" distR="0" wp14:anchorId="40C96941" wp14:editId="622B5ADC">
            <wp:extent cx="3411951" cy="2873828"/>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121" cy="2884079"/>
                    </a:xfrm>
                    <a:prstGeom prst="rect">
                      <a:avLst/>
                    </a:prstGeom>
                  </pic:spPr>
                </pic:pic>
              </a:graphicData>
            </a:graphic>
          </wp:inline>
        </w:drawing>
      </w:r>
    </w:p>
    <w:p w:rsidR="003A4798" w:rsidRDefault="00772F80" w:rsidP="00772F80">
      <w:pPr>
        <w:jc w:val="center"/>
        <w:rPr>
          <w:rFonts w:ascii="Times New Roman" w:hAnsi="Times New Roman" w:cs="Times New Roman"/>
          <w:sz w:val="24"/>
        </w:rPr>
      </w:pPr>
      <w:r>
        <w:rPr>
          <w:rFonts w:ascii="Times New Roman" w:hAnsi="Times New Roman" w:cs="Times New Roman"/>
          <w:sz w:val="24"/>
        </w:rPr>
        <w:t>m=1</w:t>
      </w:r>
    </w:p>
    <w:p w:rsidR="00772F80" w:rsidRDefault="00772F80" w:rsidP="00772F80">
      <w:pPr>
        <w:rPr>
          <w:rFonts w:ascii="Times New Roman" w:hAnsi="Times New Roman" w:cs="Times New Roman"/>
          <w:sz w:val="24"/>
        </w:rPr>
      </w:pPr>
    </w:p>
    <w:p w:rsidR="00772F80" w:rsidRDefault="00772F80" w:rsidP="00772F80">
      <w:pPr>
        <w:rPr>
          <w:rFonts w:ascii="Times New Roman" w:hAnsi="Times New Roman" w:cs="Times New Roman"/>
          <w:sz w:val="24"/>
        </w:rPr>
      </w:pPr>
    </w:p>
    <w:p w:rsidR="00772F80" w:rsidRDefault="00772F80" w:rsidP="00772F80">
      <w:pPr>
        <w:rPr>
          <w:rFonts w:ascii="Times New Roman" w:hAnsi="Times New Roman" w:cs="Times New Roman"/>
          <w:sz w:val="24"/>
        </w:rPr>
      </w:pPr>
    </w:p>
    <w:p w:rsidR="00772F80" w:rsidRPr="00772F80" w:rsidRDefault="00772F80" w:rsidP="00772F80">
      <w:pPr>
        <w:pStyle w:val="a3"/>
        <w:numPr>
          <w:ilvl w:val="0"/>
          <w:numId w:val="3"/>
        </w:numPr>
        <w:ind w:firstLineChars="0"/>
        <w:rPr>
          <w:rFonts w:ascii="Times New Roman" w:hAnsi="Times New Roman" w:cs="Times New Roman"/>
          <w:color w:val="FF0000"/>
          <w:sz w:val="28"/>
        </w:rPr>
      </w:pPr>
      <w:r w:rsidRPr="00772F80">
        <w:rPr>
          <w:rFonts w:ascii="Times New Roman" w:hAnsi="Times New Roman" w:cs="Times New Roman"/>
          <w:color w:val="FF0000"/>
          <w:sz w:val="28"/>
        </w:rPr>
        <w:t>Analyze the operating sequence according to simulation waveforms</w:t>
      </w:r>
    </w:p>
    <w:p w:rsidR="00772F80" w:rsidRDefault="00422E43" w:rsidP="00772F80">
      <w:pPr>
        <w:rPr>
          <w:rFonts w:ascii="Times New Roman" w:hAnsi="Times New Roman" w:cs="Times New Roman"/>
          <w:sz w:val="24"/>
        </w:rPr>
      </w:pPr>
      <w:r>
        <w:rPr>
          <w:noProof/>
        </w:rPr>
        <w:lastRenderedPageBreak/>
        <w:drawing>
          <wp:inline distT="0" distB="0" distL="0" distR="0" wp14:anchorId="4AD61534" wp14:editId="5504C709">
            <wp:extent cx="5274310" cy="25958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95880"/>
                    </a:xfrm>
                    <a:prstGeom prst="rect">
                      <a:avLst/>
                    </a:prstGeom>
                  </pic:spPr>
                </pic:pic>
              </a:graphicData>
            </a:graphic>
          </wp:inline>
        </w:drawing>
      </w:r>
    </w:p>
    <w:p w:rsidR="0056209A" w:rsidRPr="0056209A" w:rsidRDefault="0056209A" w:rsidP="0056209A">
      <w:pPr>
        <w:jc w:val="center"/>
        <w:rPr>
          <w:rFonts w:ascii="Times New Roman" w:hAnsi="Times New Roman" w:cs="Times New Roman"/>
          <w:sz w:val="22"/>
        </w:rPr>
      </w:pPr>
      <w:r>
        <w:rPr>
          <w:rFonts w:ascii="Times New Roman" w:hAnsi="Times New Roman" w:cs="Times New Roman"/>
          <w:sz w:val="24"/>
        </w:rPr>
        <w:t xml:space="preserve">Fig. </w:t>
      </w:r>
      <w:r w:rsidRPr="0056209A">
        <w:rPr>
          <w:rFonts w:ascii="Times New Roman" w:hAnsi="Times New Roman" w:cs="Times New Roman"/>
          <w:sz w:val="24"/>
        </w:rPr>
        <w:t>operating sequence</w:t>
      </w:r>
    </w:p>
    <w:p w:rsidR="00827FB1" w:rsidRPr="00827FB1" w:rsidRDefault="00827FB1" w:rsidP="00827FB1">
      <w:pPr>
        <w:pStyle w:val="a3"/>
        <w:numPr>
          <w:ilvl w:val="0"/>
          <w:numId w:val="5"/>
        </w:numPr>
        <w:ind w:firstLineChars="0"/>
        <w:jc w:val="left"/>
        <w:rPr>
          <w:rStyle w:val="high-light-bg4"/>
          <w:rFonts w:ascii="Times New Roman" w:hAnsi="Times New Roman"/>
          <w:sz w:val="24"/>
          <w:szCs w:val="24"/>
        </w:rPr>
      </w:pPr>
      <w:r>
        <w:rPr>
          <w:rStyle w:val="high-light-bg4"/>
          <w:rFonts w:ascii="Times New Roman" w:hAnsi="Times New Roman"/>
          <w:sz w:val="24"/>
          <w:szCs w:val="24"/>
        </w:rPr>
        <w:t>Voltage analsis</w:t>
      </w:r>
    </w:p>
    <w:p w:rsidR="00401ECE" w:rsidRPr="005A279E" w:rsidRDefault="00772F80" w:rsidP="00772F80">
      <w:pPr>
        <w:jc w:val="left"/>
        <w:rPr>
          <w:rFonts w:ascii="Times New Roman" w:hAnsi="Times New Roman"/>
          <w:sz w:val="24"/>
          <w:szCs w:val="24"/>
        </w:rPr>
      </w:pPr>
      <w:r w:rsidRPr="00781334">
        <w:rPr>
          <w:rStyle w:val="high-light-bg4"/>
          <w:rFonts w:ascii="Times New Roman" w:hAnsi="Times New Roman"/>
          <w:sz w:val="24"/>
          <w:szCs w:val="24"/>
        </w:rPr>
        <w:t xml:space="preserve">According to the </w:t>
      </w:r>
      <w:r w:rsidR="00422E43">
        <w:rPr>
          <w:rFonts w:ascii="Times New Roman" w:hAnsi="Times New Roman"/>
          <w:sz w:val="24"/>
          <w:szCs w:val="24"/>
        </w:rPr>
        <w:t>simulation graphs</w:t>
      </w:r>
      <w:r w:rsidRPr="00781334">
        <w:rPr>
          <w:rStyle w:val="high-light-bg4"/>
          <w:rFonts w:ascii="Times New Roman" w:hAnsi="Times New Roman"/>
          <w:sz w:val="24"/>
          <w:szCs w:val="24"/>
        </w:rPr>
        <w:t xml:space="preserve">, we </w:t>
      </w:r>
      <w:r w:rsidR="00422E43">
        <w:rPr>
          <w:rStyle w:val="high-light-bg4"/>
          <w:rFonts w:ascii="Times New Roman" w:hAnsi="Times New Roman"/>
          <w:sz w:val="24"/>
          <w:szCs w:val="24"/>
        </w:rPr>
        <w:t xml:space="preserve">can find that </w:t>
      </w:r>
      <w:r w:rsidRPr="00781334">
        <w:rPr>
          <w:rStyle w:val="high-light-bg4"/>
          <w:rFonts w:ascii="Times New Roman" w:hAnsi="Times New Roman"/>
          <w:sz w:val="24"/>
          <w:szCs w:val="24"/>
        </w:rPr>
        <w:t>the IGBT</w:t>
      </w:r>
      <w:r w:rsidR="00422E43">
        <w:rPr>
          <w:rStyle w:val="high-light-bg4"/>
          <w:rFonts w:ascii="Times New Roman" w:hAnsi="Times New Roman"/>
          <w:sz w:val="24"/>
          <w:szCs w:val="24"/>
        </w:rPr>
        <w:t>s</w:t>
      </w:r>
      <w:r w:rsidRPr="00781334">
        <w:rPr>
          <w:rStyle w:val="high-light-bg4"/>
          <w:rFonts w:ascii="Times New Roman" w:hAnsi="Times New Roman"/>
          <w:sz w:val="24"/>
          <w:szCs w:val="24"/>
        </w:rPr>
        <w:t xml:space="preserve"> and the diode</w:t>
      </w:r>
      <w:r w:rsidR="00422E43">
        <w:rPr>
          <w:rStyle w:val="high-light-bg4"/>
          <w:rFonts w:ascii="Times New Roman" w:hAnsi="Times New Roman"/>
          <w:sz w:val="24"/>
          <w:szCs w:val="24"/>
        </w:rPr>
        <w:t>s</w:t>
      </w:r>
      <w:r w:rsidR="00401ECE">
        <w:rPr>
          <w:rStyle w:val="high-light-bg4"/>
          <w:rFonts w:ascii="Times New Roman" w:hAnsi="Times New Roman"/>
          <w:sz w:val="24"/>
          <w:szCs w:val="24"/>
        </w:rPr>
        <w:t xml:space="preserve"> excute</w:t>
      </w:r>
      <w:r w:rsidRPr="00781334">
        <w:rPr>
          <w:rStyle w:val="high-light-bg4"/>
          <w:rFonts w:ascii="Times New Roman" w:hAnsi="Times New Roman"/>
          <w:sz w:val="24"/>
          <w:szCs w:val="24"/>
        </w:rPr>
        <w:t xml:space="preserve"> </w:t>
      </w:r>
      <w:r w:rsidR="00076FCF">
        <w:rPr>
          <w:rStyle w:val="high-light-bg4"/>
          <w:rFonts w:ascii="Times New Roman" w:hAnsi="Times New Roman"/>
          <w:sz w:val="24"/>
          <w:szCs w:val="24"/>
        </w:rPr>
        <w:t>such</w:t>
      </w:r>
      <w:r w:rsidR="00401ECE">
        <w:rPr>
          <w:rStyle w:val="high-light-bg4"/>
          <w:rFonts w:ascii="Times New Roman" w:hAnsi="Times New Roman"/>
          <w:sz w:val="24"/>
          <w:szCs w:val="24"/>
        </w:rPr>
        <w:t xml:space="preserve"> operation</w:t>
      </w:r>
      <w:r w:rsidRPr="00781334">
        <w:rPr>
          <w:rStyle w:val="high-light-bg4"/>
          <w:rFonts w:ascii="Times New Roman" w:hAnsi="Times New Roman"/>
          <w:sz w:val="24"/>
          <w:szCs w:val="24"/>
        </w:rPr>
        <w:t>.</w:t>
      </w:r>
      <w:r w:rsidRPr="00781334">
        <w:rPr>
          <w:rFonts w:ascii="Times New Roman" w:hAnsi="Times New Roman"/>
          <w:sz w:val="24"/>
          <w:szCs w:val="24"/>
        </w:rPr>
        <w:t xml:space="preserve"> </w:t>
      </w:r>
    </w:p>
    <w:p w:rsidR="00772F80" w:rsidRPr="00781334" w:rsidRDefault="00772F80" w:rsidP="00772F80">
      <w:pPr>
        <w:jc w:val="left"/>
        <w:rPr>
          <w:rStyle w:val="high-light-bg4"/>
          <w:rFonts w:ascii="Times New Roman" w:hAnsi="Times New Roman"/>
          <w:sz w:val="24"/>
          <w:szCs w:val="24"/>
        </w:rPr>
      </w:pPr>
      <w:r w:rsidRPr="00781334">
        <w:rPr>
          <w:rStyle w:val="high-light-bg4"/>
          <w:rFonts w:ascii="Times New Roman" w:hAnsi="Times New Roman"/>
          <w:sz w:val="24"/>
          <w:szCs w:val="24"/>
        </w:rPr>
        <w:t xml:space="preserve">Take the U phase </w:t>
      </w:r>
      <w:r w:rsidR="00401ECE">
        <w:rPr>
          <w:rStyle w:val="high-light-bg4"/>
          <w:rFonts w:ascii="Times New Roman" w:hAnsi="Times New Roman"/>
          <w:sz w:val="24"/>
          <w:szCs w:val="24"/>
        </w:rPr>
        <w:t xml:space="preserve">into account, </w:t>
      </w:r>
      <w:r w:rsidR="00EC0FF1">
        <w:rPr>
          <w:rStyle w:val="high-light-bg4"/>
          <w:rFonts w:ascii="Times New Roman" w:hAnsi="Times New Roman"/>
          <w:sz w:val="24"/>
          <w:szCs w:val="24"/>
        </w:rPr>
        <w:t>t</w:t>
      </w:r>
      <w:r w:rsidRPr="00781334">
        <w:rPr>
          <w:rStyle w:val="high-light-bg4"/>
          <w:rFonts w:ascii="Times New Roman" w:hAnsi="Times New Roman"/>
          <w:sz w:val="24"/>
          <w:szCs w:val="24"/>
        </w:rPr>
        <w:t xml:space="preserve">he voltage </w:t>
      </w:r>
      <w:r w:rsidRPr="00781334">
        <w:rPr>
          <w:rFonts w:ascii="Times New Roman" w:hAnsi="Times New Roman"/>
          <w:position w:val="-12"/>
          <w:sz w:val="24"/>
          <w:szCs w:val="24"/>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5pt;height:18pt" o:ole="">
            <v:imagedata r:id="rId17" o:title=""/>
          </v:shape>
          <o:OLEObject Type="Embed" ProgID="Equation.DSMT4" ShapeID="_x0000_i1025" DrawAspect="Content" ObjectID="_1574106995" r:id="rId18"/>
        </w:object>
      </w:r>
      <w:r w:rsidRPr="00781334">
        <w:rPr>
          <w:rFonts w:ascii="Times New Roman" w:hAnsi="Times New Roman"/>
          <w:sz w:val="24"/>
          <w:szCs w:val="24"/>
        </w:rPr>
        <w:t>,</w:t>
      </w:r>
      <w:r w:rsidRPr="00781334">
        <w:rPr>
          <w:rFonts w:ascii="Times New Roman" w:hAnsi="Times New Roman"/>
          <w:position w:val="-12"/>
          <w:sz w:val="24"/>
          <w:szCs w:val="24"/>
        </w:rPr>
        <w:object w:dxaOrig="440" w:dyaOrig="360">
          <v:shape id="_x0000_i1026" type="#_x0000_t75" style="width:21.85pt;height:18pt" o:ole="">
            <v:imagedata r:id="rId19" o:title=""/>
          </v:shape>
          <o:OLEObject Type="Embed" ProgID="Equation.DSMT4" ShapeID="_x0000_i1026" DrawAspect="Content" ObjectID="_1574106996" r:id="rId20"/>
        </w:object>
      </w:r>
      <w:r w:rsidRPr="00781334">
        <w:rPr>
          <w:rFonts w:ascii="Times New Roman" w:hAnsi="Times New Roman"/>
          <w:sz w:val="24"/>
          <w:szCs w:val="24"/>
        </w:rPr>
        <w:t>,</w:t>
      </w:r>
      <w:r w:rsidRPr="00781334">
        <w:rPr>
          <w:rFonts w:ascii="Times New Roman" w:hAnsi="Times New Roman"/>
          <w:position w:val="-12"/>
          <w:sz w:val="24"/>
          <w:szCs w:val="24"/>
        </w:rPr>
        <w:object w:dxaOrig="440" w:dyaOrig="360">
          <v:shape id="_x0000_i1027" type="#_x0000_t75" style="width:21.85pt;height:18pt" o:ole="">
            <v:imagedata r:id="rId21" o:title=""/>
          </v:shape>
          <o:OLEObject Type="Embed" ProgID="Equation.DSMT4" ShapeID="_x0000_i1027" DrawAspect="Content" ObjectID="_1574106997" r:id="rId22"/>
        </w:object>
      </w:r>
      <w:r w:rsidRPr="00781334">
        <w:rPr>
          <w:rStyle w:val="high-light-bg4"/>
          <w:rFonts w:ascii="Times New Roman" w:hAnsi="Times New Roman"/>
          <w:sz w:val="24"/>
          <w:szCs w:val="24"/>
        </w:rPr>
        <w:t xml:space="preserve">of the load line can </w:t>
      </w:r>
      <w:r w:rsidR="00401ECE">
        <w:rPr>
          <w:rStyle w:val="high-light-bg4"/>
          <w:rFonts w:ascii="Times New Roman" w:hAnsi="Times New Roman"/>
          <w:sz w:val="24"/>
          <w:szCs w:val="24"/>
        </w:rPr>
        <w:t>be calculated from this:</w:t>
      </w:r>
      <w:r w:rsidRPr="00781334">
        <w:rPr>
          <w:rStyle w:val="high-light-bg4"/>
          <w:rFonts w:ascii="Times New Roman" w:hAnsi="Times New Roman"/>
          <w:sz w:val="24"/>
          <w:szCs w:val="24"/>
        </w:rPr>
        <w:t xml:space="preserve"> </w:t>
      </w:r>
    </w:p>
    <w:p w:rsidR="00772F80" w:rsidRDefault="00772F80" w:rsidP="00772F80">
      <w:pPr>
        <w:jc w:val="center"/>
        <w:rPr>
          <w:rFonts w:ascii="Times New Roman" w:hAnsi="Times New Roman"/>
          <w:position w:val="-50"/>
          <w:sz w:val="24"/>
          <w:szCs w:val="24"/>
        </w:rPr>
      </w:pPr>
      <w:r w:rsidRPr="00781334">
        <w:rPr>
          <w:rFonts w:ascii="Times New Roman" w:hAnsi="Times New Roman"/>
          <w:position w:val="-50"/>
          <w:sz w:val="24"/>
          <w:szCs w:val="24"/>
        </w:rPr>
        <w:object w:dxaOrig="1719" w:dyaOrig="1120">
          <v:shape id="_x0000_i1028" type="#_x0000_t75" style="width:86.15pt;height:55.3pt" o:ole="">
            <v:imagedata r:id="rId23" o:title=""/>
          </v:shape>
          <o:OLEObject Type="Embed" ProgID="Equation.DSMT4" ShapeID="_x0000_i1028" DrawAspect="Content" ObjectID="_1574106998" r:id="rId24"/>
        </w:object>
      </w:r>
    </w:p>
    <w:p w:rsidR="00401ECE" w:rsidRPr="00781334" w:rsidRDefault="00401ECE" w:rsidP="00772F80">
      <w:pPr>
        <w:jc w:val="center"/>
        <w:rPr>
          <w:rFonts w:ascii="Times New Roman" w:hAnsi="Times New Roman"/>
          <w:sz w:val="24"/>
          <w:szCs w:val="24"/>
        </w:rPr>
      </w:pPr>
      <w:r>
        <w:rPr>
          <w:noProof/>
        </w:rPr>
        <w:drawing>
          <wp:inline distT="0" distB="0" distL="0" distR="0" wp14:anchorId="388091DC" wp14:editId="587957F4">
            <wp:extent cx="5274310" cy="27844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84475"/>
                    </a:xfrm>
                    <a:prstGeom prst="rect">
                      <a:avLst/>
                    </a:prstGeom>
                  </pic:spPr>
                </pic:pic>
              </a:graphicData>
            </a:graphic>
          </wp:inline>
        </w:drawing>
      </w:r>
    </w:p>
    <w:p w:rsidR="00772F80" w:rsidRPr="00781334" w:rsidRDefault="00772F80" w:rsidP="00772F80">
      <w:pPr>
        <w:jc w:val="left"/>
        <w:rPr>
          <w:rStyle w:val="high-light-bg4"/>
          <w:rFonts w:ascii="Times New Roman" w:hAnsi="Times New Roman"/>
          <w:sz w:val="24"/>
          <w:szCs w:val="24"/>
        </w:rPr>
      </w:pPr>
      <w:r w:rsidRPr="00781334">
        <w:rPr>
          <w:rStyle w:val="high-light-bg4"/>
          <w:rFonts w:ascii="Times New Roman" w:hAnsi="Times New Roman"/>
          <w:sz w:val="24"/>
          <w:szCs w:val="24"/>
        </w:rPr>
        <w:t xml:space="preserve">The voltage between the middle point of the load N and the mid point N’ is </w:t>
      </w:r>
      <w:r w:rsidRPr="00781334">
        <w:rPr>
          <w:rFonts w:ascii="Times New Roman" w:hAnsi="Times New Roman"/>
          <w:position w:val="-12"/>
          <w:sz w:val="24"/>
          <w:szCs w:val="24"/>
        </w:rPr>
        <w:object w:dxaOrig="440" w:dyaOrig="360">
          <v:shape id="_x0000_i1029" type="#_x0000_t75" style="width:21.85pt;height:18pt" o:ole="">
            <v:imagedata r:id="rId26" o:title=""/>
          </v:shape>
          <o:OLEObject Type="Embed" ProgID="Equation.DSMT4" ShapeID="_x0000_i1029" DrawAspect="Content" ObjectID="_1574106999" r:id="rId27"/>
        </w:object>
      </w:r>
      <w:r w:rsidR="00401ECE">
        <w:rPr>
          <w:rStyle w:val="high-light-bg4"/>
          <w:rFonts w:ascii="Times New Roman" w:hAnsi="Times New Roman"/>
          <w:sz w:val="24"/>
          <w:szCs w:val="24"/>
        </w:rPr>
        <w:t>.</w:t>
      </w:r>
    </w:p>
    <w:p w:rsidR="00772F80" w:rsidRPr="00781334" w:rsidRDefault="00401ECE" w:rsidP="00772F80">
      <w:pPr>
        <w:jc w:val="center"/>
        <w:rPr>
          <w:rFonts w:ascii="Times New Roman" w:hAnsi="Times New Roman"/>
          <w:position w:val="-50"/>
          <w:sz w:val="24"/>
          <w:szCs w:val="24"/>
        </w:rPr>
      </w:pPr>
      <w:r w:rsidRPr="00401ECE">
        <w:rPr>
          <w:rFonts w:ascii="Times New Roman" w:hAnsi="Times New Roman"/>
          <w:position w:val="-12"/>
          <w:sz w:val="24"/>
          <w:szCs w:val="24"/>
        </w:rPr>
        <w:object w:dxaOrig="4040" w:dyaOrig="360">
          <v:shape id="_x0000_i1030" type="#_x0000_t75" style="width:201.85pt;height:18pt" o:ole="">
            <v:imagedata r:id="rId28" o:title=""/>
          </v:shape>
          <o:OLEObject Type="Embed" ProgID="Equation.DSMT4" ShapeID="_x0000_i1030" DrawAspect="Content" ObjectID="_1574107000" r:id="rId29"/>
        </w:object>
      </w:r>
    </w:p>
    <w:p w:rsidR="00772F80" w:rsidRPr="00781334" w:rsidRDefault="00401ECE" w:rsidP="00772F80">
      <w:pPr>
        <w:jc w:val="left"/>
        <w:rPr>
          <w:rStyle w:val="high-light-bg4"/>
          <w:rFonts w:ascii="Times New Roman" w:hAnsi="Times New Roman"/>
          <w:sz w:val="24"/>
          <w:szCs w:val="24"/>
        </w:rPr>
      </w:pPr>
      <w:r>
        <w:rPr>
          <w:rStyle w:val="high-light-bg4"/>
          <w:rFonts w:ascii="Times New Roman" w:hAnsi="Times New Roman"/>
          <w:sz w:val="24"/>
          <w:szCs w:val="24"/>
        </w:rPr>
        <w:lastRenderedPageBreak/>
        <w:t>And</w:t>
      </w:r>
    </w:p>
    <w:p w:rsidR="00772F80" w:rsidRPr="00781334" w:rsidRDefault="00772F80" w:rsidP="00772F80">
      <w:pPr>
        <w:jc w:val="center"/>
        <w:rPr>
          <w:rFonts w:ascii="Times New Roman" w:hAnsi="Times New Roman"/>
          <w:position w:val="-12"/>
          <w:sz w:val="24"/>
          <w:szCs w:val="24"/>
        </w:rPr>
      </w:pPr>
      <w:r w:rsidRPr="00781334">
        <w:rPr>
          <w:rFonts w:ascii="Times New Roman" w:hAnsi="Times New Roman"/>
          <w:position w:val="-12"/>
          <w:sz w:val="24"/>
          <w:szCs w:val="24"/>
        </w:rPr>
        <w:object w:dxaOrig="1800" w:dyaOrig="360">
          <v:shape id="_x0000_i1031" type="#_x0000_t75" style="width:90pt;height:18pt" o:ole="">
            <v:imagedata r:id="rId30" o:title=""/>
          </v:shape>
          <o:OLEObject Type="Embed" ProgID="Equation.DSMT4" ShapeID="_x0000_i1031" DrawAspect="Content" ObjectID="_1574107001" r:id="rId31"/>
        </w:object>
      </w:r>
    </w:p>
    <w:p w:rsidR="00772F80" w:rsidRPr="00401ECE" w:rsidRDefault="00401ECE" w:rsidP="00401ECE">
      <w:pPr>
        <w:jc w:val="left"/>
        <w:rPr>
          <w:rFonts w:ascii="Times New Roman" w:hAnsi="Times New Roman"/>
          <w:position w:val="-12"/>
          <w:sz w:val="24"/>
          <w:szCs w:val="24"/>
        </w:rPr>
      </w:pPr>
      <w:r>
        <w:rPr>
          <w:rFonts w:ascii="Times New Roman" w:hAnsi="Times New Roman"/>
          <w:position w:val="-12"/>
          <w:sz w:val="24"/>
          <w:szCs w:val="24"/>
        </w:rPr>
        <w:t xml:space="preserve">So </w:t>
      </w:r>
    </w:p>
    <w:p w:rsidR="00772F80" w:rsidRPr="00781334" w:rsidRDefault="00401ECE" w:rsidP="00772F80">
      <w:pPr>
        <w:jc w:val="center"/>
        <w:rPr>
          <w:rFonts w:ascii="Times New Roman" w:hAnsi="Times New Roman"/>
          <w:position w:val="-24"/>
          <w:sz w:val="24"/>
          <w:szCs w:val="24"/>
        </w:rPr>
      </w:pPr>
      <w:r w:rsidRPr="00781334">
        <w:rPr>
          <w:rFonts w:ascii="Times New Roman" w:hAnsi="Times New Roman"/>
          <w:position w:val="-24"/>
          <w:sz w:val="24"/>
          <w:szCs w:val="24"/>
        </w:rPr>
        <w:object w:dxaOrig="4099" w:dyaOrig="620">
          <v:shape id="_x0000_i1032" type="#_x0000_t75" style="width:205.3pt;height:30.85pt" o:ole="">
            <v:imagedata r:id="rId32" o:title=""/>
          </v:shape>
          <o:OLEObject Type="Embed" ProgID="Equation.DSMT4" ShapeID="_x0000_i1032" DrawAspect="Content" ObjectID="_1574107002" r:id="rId33"/>
        </w:object>
      </w:r>
    </w:p>
    <w:p w:rsidR="00772F80" w:rsidRDefault="00772F80" w:rsidP="008B004F">
      <w:pPr>
        <w:jc w:val="left"/>
        <w:rPr>
          <w:rStyle w:val="high-light-bg4"/>
          <w:rFonts w:ascii="Times New Roman" w:hAnsi="Times New Roman"/>
          <w:sz w:val="24"/>
          <w:szCs w:val="24"/>
        </w:rPr>
      </w:pPr>
      <w:r w:rsidRPr="00781334">
        <w:rPr>
          <w:rStyle w:val="high-light-bg4"/>
          <w:rFonts w:ascii="Times New Roman" w:hAnsi="Times New Roman"/>
          <w:sz w:val="24"/>
          <w:szCs w:val="24"/>
        </w:rPr>
        <w:t xml:space="preserve">The PWM wave of the output line voltage is composed of three kinds of levels: </w:t>
      </w:r>
      <w:r w:rsidRPr="00781334">
        <w:rPr>
          <w:rFonts w:ascii="Times New Roman" w:hAnsi="Times New Roman"/>
          <w:position w:val="-12"/>
          <w:sz w:val="24"/>
          <w:szCs w:val="24"/>
        </w:rPr>
        <w:object w:dxaOrig="480" w:dyaOrig="360">
          <v:shape id="_x0000_i1033" type="#_x0000_t75" style="width:24pt;height:18pt" o:ole="">
            <v:imagedata r:id="rId34" o:title=""/>
          </v:shape>
          <o:OLEObject Type="Embed" ProgID="Equation.DSMT4" ShapeID="_x0000_i1033" DrawAspect="Content" ObjectID="_1574107003" r:id="rId35"/>
        </w:object>
      </w:r>
      <w:r w:rsidRPr="00781334">
        <w:rPr>
          <w:rStyle w:val="high-light-bg4"/>
          <w:rFonts w:ascii="Times New Roman" w:hAnsi="Times New Roman"/>
          <w:sz w:val="24"/>
          <w:szCs w:val="24"/>
        </w:rPr>
        <w:t xml:space="preserve"> and 0.</w:t>
      </w:r>
    </w:p>
    <w:p w:rsidR="005A279E" w:rsidRDefault="005A279E" w:rsidP="008B004F">
      <w:pPr>
        <w:jc w:val="left"/>
        <w:rPr>
          <w:rStyle w:val="high-light-bg4"/>
          <w:rFonts w:ascii="Times New Roman" w:hAnsi="Times New Roman"/>
          <w:sz w:val="24"/>
          <w:szCs w:val="24"/>
        </w:rPr>
      </w:pPr>
      <w:r>
        <w:rPr>
          <w:rStyle w:val="high-light-bg4"/>
          <w:rFonts w:ascii="Times New Roman" w:hAnsi="Times New Roman"/>
          <w:sz w:val="24"/>
          <w:szCs w:val="24"/>
        </w:rPr>
        <w:t xml:space="preserve">And the phase voltage, contains five steps : </w:t>
      </w:r>
      <w:r w:rsidRPr="005A279E">
        <w:rPr>
          <w:rFonts w:ascii="Times New Roman" w:hAnsi="Times New Roman"/>
          <w:position w:val="-24"/>
          <w:sz w:val="24"/>
          <w:szCs w:val="24"/>
        </w:rPr>
        <w:object w:dxaOrig="2460" w:dyaOrig="620">
          <v:shape id="_x0000_i1034" type="#_x0000_t75" style="width:123pt;height:30.85pt" o:ole="">
            <v:imagedata r:id="rId36" o:title=""/>
          </v:shape>
          <o:OLEObject Type="Embed" ProgID="Equation.DSMT4" ShapeID="_x0000_i1034" DrawAspect="Content" ObjectID="_1574107004" r:id="rId37"/>
        </w:object>
      </w:r>
      <w:r>
        <w:rPr>
          <w:rStyle w:val="high-light-bg4"/>
          <w:rFonts w:ascii="Times New Roman" w:hAnsi="Times New Roman"/>
          <w:sz w:val="24"/>
          <w:szCs w:val="24"/>
        </w:rPr>
        <w:t>.</w:t>
      </w:r>
    </w:p>
    <w:p w:rsidR="00827FB1" w:rsidRPr="00D02842" w:rsidRDefault="00D02842" w:rsidP="00D02842">
      <w:pPr>
        <w:pStyle w:val="a3"/>
        <w:numPr>
          <w:ilvl w:val="0"/>
          <w:numId w:val="5"/>
        </w:numPr>
        <w:ind w:firstLineChars="0"/>
        <w:jc w:val="left"/>
        <w:rPr>
          <w:rStyle w:val="high-light-bg4"/>
          <w:rFonts w:ascii="Times New Roman" w:hAnsi="Times New Roman"/>
          <w:sz w:val="24"/>
          <w:szCs w:val="24"/>
        </w:rPr>
      </w:pPr>
      <w:r>
        <w:rPr>
          <w:rStyle w:val="high-light-bg4"/>
          <w:rFonts w:ascii="Times New Roman" w:hAnsi="Times New Roman"/>
          <w:sz w:val="24"/>
          <w:szCs w:val="24"/>
        </w:rPr>
        <w:t>T</w:t>
      </w:r>
      <w:r>
        <w:rPr>
          <w:rStyle w:val="high-light-bg4"/>
          <w:rFonts w:ascii="Times New Roman" w:hAnsi="Times New Roman" w:hint="eastAsia"/>
          <w:sz w:val="24"/>
          <w:szCs w:val="24"/>
        </w:rPr>
        <w:t xml:space="preserve">riger </w:t>
      </w:r>
      <w:r>
        <w:rPr>
          <w:rStyle w:val="high-light-bg4"/>
          <w:rFonts w:ascii="Times New Roman" w:hAnsi="Times New Roman"/>
          <w:sz w:val="24"/>
          <w:szCs w:val="24"/>
        </w:rPr>
        <w:t>analsis</w:t>
      </w:r>
    </w:p>
    <w:p w:rsidR="00827FB1" w:rsidRDefault="00827FB1" w:rsidP="008B004F">
      <w:pPr>
        <w:jc w:val="left"/>
        <w:rPr>
          <w:rFonts w:ascii="Times New Roman" w:hAnsi="Times New Roman"/>
          <w:sz w:val="24"/>
          <w:szCs w:val="24"/>
        </w:rPr>
      </w:pPr>
      <w:r>
        <w:rPr>
          <w:noProof/>
        </w:rPr>
        <w:drawing>
          <wp:inline distT="0" distB="0" distL="0" distR="0" wp14:anchorId="138B497F" wp14:editId="26C0AC5D">
            <wp:extent cx="5274310" cy="14528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452880"/>
                    </a:xfrm>
                    <a:prstGeom prst="rect">
                      <a:avLst/>
                    </a:prstGeom>
                  </pic:spPr>
                </pic:pic>
              </a:graphicData>
            </a:graphic>
          </wp:inline>
        </w:drawing>
      </w:r>
    </w:p>
    <w:p w:rsidR="00766FD3" w:rsidRDefault="00766FD3" w:rsidP="008B004F">
      <w:pPr>
        <w:jc w:val="left"/>
        <w:rPr>
          <w:rFonts w:ascii="Times New Roman" w:hAnsi="Times New Roman"/>
          <w:sz w:val="24"/>
          <w:szCs w:val="24"/>
        </w:rPr>
      </w:pPr>
      <w:r>
        <w:rPr>
          <w:rFonts w:ascii="Times New Roman" w:hAnsi="Times New Roman"/>
          <w:sz w:val="24"/>
          <w:szCs w:val="24"/>
        </w:rPr>
        <w:t xml:space="preserve">Take comparator to do this job and we can get a duplicated sine wave </w:t>
      </w:r>
      <w:r w:rsidR="00C716E2">
        <w:rPr>
          <w:rFonts w:ascii="Times New Roman" w:hAnsi="Times New Roman"/>
          <w:sz w:val="24"/>
          <w:szCs w:val="24"/>
        </w:rPr>
        <w:t>which is divided into amount of fragments and this is the triger signals to the IGBT.</w:t>
      </w:r>
    </w:p>
    <w:p w:rsidR="00A62E2C" w:rsidRDefault="00A62E2C" w:rsidP="008B004F">
      <w:pPr>
        <w:jc w:val="left"/>
        <w:rPr>
          <w:rFonts w:ascii="Times New Roman" w:hAnsi="Times New Roman"/>
          <w:sz w:val="24"/>
          <w:szCs w:val="24"/>
        </w:rPr>
      </w:pPr>
      <w:r>
        <w:rPr>
          <w:noProof/>
        </w:rPr>
        <w:drawing>
          <wp:inline distT="0" distB="0" distL="0" distR="0" wp14:anchorId="12252900" wp14:editId="0C8481EA">
            <wp:extent cx="5274310" cy="26041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604135"/>
                    </a:xfrm>
                    <a:prstGeom prst="rect">
                      <a:avLst/>
                    </a:prstGeom>
                  </pic:spPr>
                </pic:pic>
              </a:graphicData>
            </a:graphic>
          </wp:inline>
        </w:drawing>
      </w:r>
    </w:p>
    <w:p w:rsidR="00757757" w:rsidRDefault="00757757" w:rsidP="009C169D">
      <w:pPr>
        <w:rPr>
          <w:rFonts w:ascii="Times New Roman" w:hAnsi="Times New Roman"/>
          <w:sz w:val="24"/>
          <w:szCs w:val="24"/>
        </w:rPr>
      </w:pPr>
    </w:p>
    <w:p w:rsidR="001C41E4" w:rsidRDefault="001C41E4" w:rsidP="001C41E4">
      <w:pPr>
        <w:rPr>
          <w:rFonts w:ascii="Times New Roman" w:hAnsi="Times New Roman" w:cs="Times New Roman"/>
        </w:rPr>
      </w:pPr>
    </w:p>
    <w:p w:rsidR="001C41E4" w:rsidRDefault="001C41E4" w:rsidP="001C41E4">
      <w:pPr>
        <w:rPr>
          <w:rFonts w:ascii="Times New Roman" w:hAnsi="Times New Roman" w:cs="Times New Roman"/>
        </w:rPr>
      </w:pPr>
    </w:p>
    <w:p w:rsidR="001C41E4" w:rsidRDefault="001C41E4" w:rsidP="001C41E4">
      <w:pPr>
        <w:rPr>
          <w:rFonts w:ascii="Times New Roman" w:hAnsi="Times New Roman" w:cs="Times New Roman"/>
        </w:rPr>
      </w:pPr>
    </w:p>
    <w:p w:rsidR="001C41E4" w:rsidRDefault="001C41E4" w:rsidP="001C41E4">
      <w:pPr>
        <w:pStyle w:val="a3"/>
        <w:ind w:firstLineChars="0" w:firstLine="0"/>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 xml:space="preserve">For single-phase PWM full-bridge </w:t>
      </w:r>
      <w:r>
        <w:rPr>
          <w:rFonts w:ascii="Times New Roman" w:hAnsi="Times New Roman" w:cs="Times New Roman"/>
          <w:i/>
          <w:sz w:val="32"/>
          <w:szCs w:val="32"/>
        </w:rPr>
        <w:t>voltage-source converter</w:t>
      </w:r>
      <w:r>
        <w:rPr>
          <w:rFonts w:ascii="Times New Roman" w:hAnsi="Times New Roman" w:cs="Times New Roman"/>
          <w:sz w:val="32"/>
          <w:szCs w:val="32"/>
        </w:rPr>
        <w:t>(VSC):</w:t>
      </w:r>
    </w:p>
    <w:p w:rsidR="001C41E4" w:rsidRDefault="001C41E4" w:rsidP="001C41E4">
      <w:pPr>
        <w:pStyle w:val="a3"/>
        <w:numPr>
          <w:ilvl w:val="0"/>
          <w:numId w:val="4"/>
        </w:numPr>
        <w:ind w:firstLineChars="0"/>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Control the power stage so that the requirement of </w:t>
      </w:r>
      <w:r>
        <w:rPr>
          <w:rFonts w:ascii="Times New Roman" w:hAnsi="Times New Roman" w:cs="Times New Roman"/>
          <w:b/>
          <w:color w:val="FF0000"/>
          <w:sz w:val="28"/>
          <w:szCs w:val="28"/>
        </w:rPr>
        <w:t>AC side current amplitude</w:t>
      </w:r>
      <w:r>
        <w:rPr>
          <w:rFonts w:ascii="Times New Roman" w:hAnsi="Times New Roman" w:cs="Times New Roman"/>
          <w:color w:val="FF0000"/>
          <w:sz w:val="28"/>
          <w:szCs w:val="28"/>
        </w:rPr>
        <w:t xml:space="preserve"> as well as </w:t>
      </w:r>
      <w:r>
        <w:rPr>
          <w:rFonts w:ascii="Times New Roman" w:hAnsi="Times New Roman" w:cs="Times New Roman"/>
          <w:b/>
          <w:color w:val="FF0000"/>
          <w:sz w:val="28"/>
          <w:szCs w:val="28"/>
        </w:rPr>
        <w:t>phase difference between AC side voltage and current</w:t>
      </w:r>
      <w:r>
        <w:rPr>
          <w:rFonts w:ascii="Times New Roman" w:hAnsi="Times New Roman" w:cs="Times New Roman"/>
          <w:color w:val="FF0000"/>
          <w:sz w:val="28"/>
          <w:szCs w:val="28"/>
        </w:rPr>
        <w:t xml:space="preserve"> could be satisfied</w:t>
      </w:r>
    </w:p>
    <w:p w:rsidR="001C41E4" w:rsidRDefault="001C41E4" w:rsidP="001C41E4">
      <w:pPr>
        <w:rPr>
          <w:rFonts w:ascii="Times New Roman" w:hAnsi="Times New Roman" w:cs="Times New Roman"/>
        </w:rPr>
      </w:pPr>
    </w:p>
    <w:p w:rsidR="001C41E4" w:rsidRDefault="001C41E4" w:rsidP="001C41E4">
      <w:pPr>
        <w:rPr>
          <w:rFonts w:ascii="Times New Roman" w:hAnsi="Times New Roman" w:cs="Times New Roman"/>
        </w:rPr>
      </w:pPr>
    </w:p>
    <w:p w:rsidR="001C41E4" w:rsidRDefault="001C41E4" w:rsidP="00235AC9">
      <w:pPr>
        <w:jc w:val="center"/>
        <w:rPr>
          <w:rFonts w:ascii="Times New Roman" w:hAnsi="Times New Roman" w:cs="Times New Roman"/>
        </w:rPr>
      </w:pPr>
      <w:r>
        <w:rPr>
          <w:rFonts w:ascii="Times New Roman" w:hAnsi="Times New Roman" w:cs="Times New Roman"/>
          <w:noProof/>
        </w:rPr>
        <w:drawing>
          <wp:inline distT="0" distB="0" distL="114300" distR="114300" wp14:anchorId="38668CD3" wp14:editId="5135480D">
            <wp:extent cx="2799715" cy="16192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0"/>
                    <a:srcRect r="20758" b="8602"/>
                    <a:stretch>
                      <a:fillRect/>
                    </a:stretch>
                  </pic:blipFill>
                  <pic:spPr>
                    <a:xfrm>
                      <a:off x="0" y="0"/>
                      <a:ext cx="2799715" cy="1619250"/>
                    </a:xfrm>
                    <a:prstGeom prst="rect">
                      <a:avLst/>
                    </a:prstGeom>
                    <a:noFill/>
                    <a:ln w="9525">
                      <a:noFill/>
                    </a:ln>
                  </pic:spPr>
                </pic:pic>
              </a:graphicData>
            </a:graphic>
          </wp:inline>
        </w:drawing>
      </w:r>
    </w:p>
    <w:p w:rsidR="001C41E4" w:rsidRDefault="001C41E4" w:rsidP="001C41E4">
      <w:pPr>
        <w:jc w:val="center"/>
        <w:rPr>
          <w:rFonts w:ascii="Times New Roman" w:hAnsi="Times New Roman" w:cs="Times New Roman"/>
          <w:sz w:val="24"/>
          <w:szCs w:val="32"/>
        </w:rPr>
      </w:pPr>
      <w:r>
        <w:rPr>
          <w:rFonts w:ascii="Times New Roman" w:hAnsi="Times New Roman" w:cs="Times New Roman"/>
          <w:sz w:val="24"/>
          <w:szCs w:val="32"/>
        </w:rPr>
        <w:t>Schematic diagram</w:t>
      </w:r>
    </w:p>
    <w:p w:rsidR="001C41E4" w:rsidRDefault="001C41E4" w:rsidP="001C41E4">
      <w:pPr>
        <w:rPr>
          <w:rFonts w:ascii="Times New Roman" w:hAnsi="Times New Roman" w:cs="Times New Roman"/>
        </w:rPr>
      </w:pPr>
      <w:r>
        <w:rPr>
          <w:rFonts w:ascii="Times New Roman" w:hAnsi="Times New Roman" w:cs="Times New Roman"/>
          <w:noProof/>
        </w:rPr>
        <w:drawing>
          <wp:inline distT="0" distB="0" distL="114300" distR="114300" wp14:anchorId="041A0CEB" wp14:editId="766E3FF3">
            <wp:extent cx="5170624" cy="2047204"/>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rotWithShape="1">
                    <a:blip r:embed="rId41"/>
                    <a:srcRect l="1135" r="794"/>
                    <a:stretch/>
                  </pic:blipFill>
                  <pic:spPr bwMode="auto">
                    <a:xfrm>
                      <a:off x="0" y="0"/>
                      <a:ext cx="5170714" cy="2047240"/>
                    </a:xfrm>
                    <a:prstGeom prst="rect">
                      <a:avLst/>
                    </a:prstGeom>
                    <a:noFill/>
                    <a:ln>
                      <a:noFill/>
                    </a:ln>
                    <a:extLst>
                      <a:ext uri="{53640926-AAD7-44D8-BBD7-CCE9431645EC}">
                        <a14:shadowObscured xmlns:a14="http://schemas.microsoft.com/office/drawing/2010/main"/>
                      </a:ext>
                    </a:extLst>
                  </pic:spPr>
                </pic:pic>
              </a:graphicData>
            </a:graphic>
          </wp:inline>
        </w:drawing>
      </w:r>
    </w:p>
    <w:p w:rsidR="001C41E4" w:rsidRDefault="001C41E4" w:rsidP="001C41E4">
      <w:pPr>
        <w:jc w:val="center"/>
        <w:rPr>
          <w:rFonts w:ascii="Times New Roman" w:hAnsi="Times New Roman" w:cs="Times New Roman"/>
          <w:sz w:val="24"/>
          <w:szCs w:val="32"/>
        </w:rPr>
      </w:pPr>
      <w:r>
        <w:rPr>
          <w:rFonts w:ascii="Times New Roman" w:hAnsi="Times New Roman" w:cs="Times New Roman"/>
          <w:sz w:val="24"/>
          <w:szCs w:val="32"/>
        </w:rPr>
        <w:t>Simulation diagram</w:t>
      </w:r>
    </w:p>
    <w:p w:rsidR="001C41E4" w:rsidRDefault="001C41E4" w:rsidP="001C41E4">
      <w:pPr>
        <w:rPr>
          <w:rFonts w:ascii="Times New Roman" w:hAnsi="Times New Roman" w:cs="Times New Roman"/>
          <w:b/>
          <w:bCs/>
          <w:sz w:val="28"/>
          <w:szCs w:val="36"/>
        </w:rPr>
      </w:pPr>
      <w:r>
        <w:rPr>
          <w:rFonts w:ascii="Times New Roman" w:hAnsi="Times New Roman" w:cs="Times New Roman"/>
          <w:b/>
          <w:bCs/>
          <w:sz w:val="28"/>
          <w:szCs w:val="36"/>
        </w:rPr>
        <w:t>Principle:</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 xml:space="preserve">The commutation process is not considered. At any time, the four bridge arms of the voltage type single-phase bridge type PWM rectifier should have two bridge arms. In order to avoid the output short circuit, the 1 and 2 bridge arms are not allowed to pass at the same time, and the same 3 and 4 bridge arms are not allowed to pass at the same time. The PWM rectifier circuit has four operating modes. According to the direction of the AC side current iS, there are two working states in each mode of operation.                </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input voltage of uS in the positive half cycle, the working mode of</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operation mode of 1:1,4 bridge arm conduction, LdiS/dt=US - Uab</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 xml:space="preserve">When the current is VD1, and VD4 conduction, AC power output energy, DC absorb energy, in the state of the rectification circuit; current is negative, V1 and V4 are turned on, the AC power supply of energy absorption and release energy in the DC side, energy feedback state.  </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lastRenderedPageBreak/>
        <w:t>Run: 2 2, No. 3 bridge arm conduction, LdiS/dt=US - Uab</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 xml:space="preserve">The current is positive, V2 and V3 conduction, AC power supply and DC side output energy, L energy storage; current is negative, VD2 and VD3 conduction, AC power supply and DC side of energy absorption and energy release of L.   </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operation mode of 3: 1, No. 3 bridge arm conduction, LdiS/dt=US</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 xml:space="preserve">There is no energy exchange between the DC side and the AC side, the power is short, the current is positive, VD1 and V3 are connected, and L stores energy; when the current is negative, V1 and VD3 are connected, and L releases energy.  </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operation mode of operation mode 4: 2, No. 4 bridge arm conduction, LdiS/dt=US</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 xml:space="preserve">There is no energy exchange between the DC side and the AC side, the power is short, the current is positive, V2 and VD4 are connected, and L stores energy; when the current is negative, VD2 and V4 are connected, and L releases energy.   </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input voltage of uS in the negative half cycle is half similar.</w:t>
      </w:r>
    </w:p>
    <w:p w:rsidR="001C41E4" w:rsidRDefault="001C41E4" w:rsidP="001C41E4">
      <w:pPr>
        <w:rPr>
          <w:rFonts w:ascii="Times New Roman" w:hAnsi="Times New Roman" w:cs="Times New Roman"/>
          <w:b/>
          <w:bCs/>
          <w:sz w:val="28"/>
          <w:szCs w:val="36"/>
        </w:rPr>
      </w:pPr>
      <w:r>
        <w:rPr>
          <w:rFonts w:ascii="Times New Roman" w:hAnsi="Times New Roman" w:cs="Times New Roman"/>
          <w:b/>
          <w:bCs/>
          <w:sz w:val="28"/>
          <w:szCs w:val="36"/>
        </w:rPr>
        <w:t>Anwser</w:t>
      </w:r>
      <w:r>
        <w:rPr>
          <w:rFonts w:ascii="Times New Roman" w:hAnsi="Times New Roman" w:cs="Times New Roman"/>
          <w:b/>
          <w:bCs/>
          <w:sz w:val="28"/>
          <w:szCs w:val="36"/>
        </w:rPr>
        <w:t>：</w:t>
      </w:r>
    </w:p>
    <w:p w:rsidR="001C41E4" w:rsidRDefault="001C41E4" w:rsidP="001C41E4">
      <w:pPr>
        <w:rPr>
          <w:rFonts w:ascii="Times New Roman" w:hAnsi="Times New Roman" w:cs="Times New Roman"/>
        </w:rPr>
      </w:pPr>
      <w:r>
        <w:rPr>
          <w:rFonts w:ascii="Times New Roman" w:hAnsi="Times New Roman" w:cs="Times New Roman"/>
          <w:noProof/>
        </w:rPr>
        <w:drawing>
          <wp:inline distT="0" distB="0" distL="114300" distR="114300" wp14:anchorId="7E985066" wp14:editId="34515476">
            <wp:extent cx="5274310" cy="2405380"/>
            <wp:effectExtent l="0" t="0" r="254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2"/>
                    <a:stretch>
                      <a:fillRect/>
                    </a:stretch>
                  </pic:blipFill>
                  <pic:spPr>
                    <a:xfrm>
                      <a:off x="0" y="0"/>
                      <a:ext cx="5274310" cy="2405380"/>
                    </a:xfrm>
                    <a:prstGeom prst="rect">
                      <a:avLst/>
                    </a:prstGeom>
                    <a:noFill/>
                    <a:ln w="9525">
                      <a:noFill/>
                    </a:ln>
                  </pic:spPr>
                </pic:pic>
              </a:graphicData>
            </a:graphic>
          </wp:inline>
        </w:drawing>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image 1 is an image of the Uab. In image 2, the blue is the current image, and the yellow is a very obvious phase difference of 180 degrees in the image of the voltage image.</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analysis of the vector graph is as follows:</w:t>
      </w:r>
    </w:p>
    <w:p w:rsidR="001C41E4" w:rsidRDefault="001C41E4" w:rsidP="00950DEF">
      <w:pPr>
        <w:jc w:val="center"/>
        <w:rPr>
          <w:rFonts w:ascii="Times New Roman" w:hAnsi="Times New Roman" w:cs="Times New Roman"/>
        </w:rPr>
      </w:pPr>
      <w:r>
        <w:rPr>
          <w:rFonts w:ascii="Times New Roman" w:hAnsi="Times New Roman" w:cs="Times New Roman"/>
          <w:noProof/>
        </w:rPr>
        <w:drawing>
          <wp:inline distT="0" distB="0" distL="114300" distR="114300" wp14:anchorId="2F221300" wp14:editId="493FC290">
            <wp:extent cx="2400300" cy="866775"/>
            <wp:effectExtent l="0" t="0" r="0"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43"/>
                    <a:stretch>
                      <a:fillRect/>
                    </a:stretch>
                  </pic:blipFill>
                  <pic:spPr>
                    <a:xfrm>
                      <a:off x="0" y="0"/>
                      <a:ext cx="2400300" cy="866775"/>
                    </a:xfrm>
                    <a:prstGeom prst="rect">
                      <a:avLst/>
                    </a:prstGeom>
                    <a:noFill/>
                    <a:ln w="9525">
                      <a:noFill/>
                    </a:ln>
                  </pic:spPr>
                </pic:pic>
              </a:graphicData>
            </a:graphic>
          </wp:inline>
        </w:drawing>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List the equations:</w:t>
      </w:r>
    </w:p>
    <w:p w:rsidR="001C41E4" w:rsidRDefault="001C41E4" w:rsidP="00950DEF">
      <w:pPr>
        <w:jc w:val="center"/>
        <w:rPr>
          <w:rFonts w:ascii="Times New Roman" w:hAnsi="Times New Roman" w:cs="Times New Roman"/>
        </w:rPr>
      </w:pPr>
      <w:r>
        <w:rPr>
          <w:rFonts w:ascii="Times New Roman" w:hAnsi="Times New Roman" w:cs="Times New Roman"/>
          <w:position w:val="-84"/>
        </w:rPr>
        <w:object w:dxaOrig="1820" w:dyaOrig="1800">
          <v:shape id="_x0000_i1035" type="#_x0000_t75" style="width:90.85pt;height:90pt" o:ole="">
            <v:imagedata r:id="rId44" o:title=""/>
          </v:shape>
          <o:OLEObject Type="Embed" ProgID="Equation.3" ShapeID="_x0000_i1035" DrawAspect="Content" ObjectID="_1574107005" r:id="rId45"/>
        </w:objec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lastRenderedPageBreak/>
        <w:t>The effective values of the current, that is, the current of the AC side, are given on the basis of the title, and the effective value of the inductance voltage is obtained. So</w:t>
      </w:r>
    </w:p>
    <w:p w:rsidR="001C41E4" w:rsidRDefault="001C41E4" w:rsidP="00950DEF">
      <w:pPr>
        <w:jc w:val="center"/>
        <w:rPr>
          <w:rFonts w:ascii="Times New Roman" w:hAnsi="Times New Roman" w:cs="Times New Roman"/>
          <w:sz w:val="24"/>
          <w:szCs w:val="32"/>
        </w:rPr>
      </w:pPr>
      <w:r>
        <w:rPr>
          <w:rFonts w:ascii="Times New Roman" w:hAnsi="Times New Roman" w:cs="Times New Roman"/>
          <w:position w:val="-10"/>
          <w:sz w:val="24"/>
          <w:szCs w:val="32"/>
        </w:rPr>
        <w:object w:dxaOrig="1351" w:dyaOrig="330">
          <v:shape id="_x0000_i1036" type="#_x0000_t75" style="width:67.7pt;height:16.7pt" o:ole="">
            <v:imagedata r:id="rId46" o:title=""/>
          </v:shape>
          <o:OLEObject Type="Embed" ProgID="Equation.3" ShapeID="_x0000_i1036" DrawAspect="Content" ObjectID="_1574107006" r:id="rId47"/>
        </w:object>
      </w:r>
      <w:r>
        <w:rPr>
          <w:rFonts w:ascii="Times New Roman" w:hAnsi="Times New Roman" w:cs="Times New Roman"/>
          <w:sz w:val="24"/>
          <w:szCs w:val="32"/>
        </w:rPr>
        <w:t>，</w:t>
      </w:r>
      <w:r>
        <w:rPr>
          <w:rFonts w:ascii="Times New Roman" w:hAnsi="Times New Roman" w:cs="Times New Roman"/>
          <w:position w:val="-10"/>
          <w:sz w:val="24"/>
          <w:szCs w:val="32"/>
        </w:rPr>
        <w:object w:dxaOrig="1891" w:dyaOrig="330">
          <v:shape id="_x0000_i1037" type="#_x0000_t75" style="width:94.7pt;height:16.7pt" o:ole="">
            <v:imagedata r:id="rId48" o:title=""/>
          </v:shape>
          <o:OLEObject Type="Embed" ProgID="Equation.3" ShapeID="_x0000_i1037" DrawAspect="Content" ObjectID="_1574107007" r:id="rId49"/>
        </w:object>
      </w:r>
      <w:r>
        <w:rPr>
          <w:rFonts w:ascii="Times New Roman" w:hAnsi="Times New Roman" w:cs="Times New Roman"/>
          <w:sz w:val="24"/>
          <w:szCs w:val="32"/>
        </w:rPr>
        <w:t>。</w:t>
      </w:r>
    </w:p>
    <w:p w:rsidR="001C41E4" w:rsidRDefault="001C41E4" w:rsidP="001C41E4">
      <w:pPr>
        <w:rPr>
          <w:rFonts w:ascii="Times New Roman" w:hAnsi="Times New Roman" w:cs="Times New Roman"/>
          <w:sz w:val="24"/>
          <w:szCs w:val="32"/>
        </w:rPr>
      </w:pPr>
      <w:r>
        <w:rPr>
          <w:rFonts w:ascii="Times New Roman" w:hAnsi="Times New Roman" w:cs="Times New Roman"/>
          <w:sz w:val="24"/>
          <w:szCs w:val="32"/>
        </w:rPr>
        <w:t>The amplitude and phase of the sinusoidal modulation wave are adjusted according to the above results. The phase of the sinusoidal modulation wave is the same, the amplitude of the sine wave is as follows:</w:t>
      </w:r>
    </w:p>
    <w:p w:rsidR="001C41E4" w:rsidRDefault="001C41E4" w:rsidP="00950DEF">
      <w:pPr>
        <w:jc w:val="center"/>
        <w:rPr>
          <w:rFonts w:ascii="Times New Roman" w:hAnsi="Times New Roman" w:cs="Times New Roman"/>
        </w:rPr>
      </w:pPr>
      <w:r>
        <w:rPr>
          <w:rFonts w:ascii="Times New Roman" w:hAnsi="Times New Roman" w:cs="Times New Roman"/>
          <w:position w:val="-30"/>
        </w:rPr>
        <w:object w:dxaOrig="1956" w:dyaOrig="751">
          <v:shape id="_x0000_i1038" type="#_x0000_t75" style="width:97.7pt;height:37.7pt" o:ole="">
            <v:imagedata r:id="rId50" o:title=""/>
          </v:shape>
          <o:OLEObject Type="Embed" ProgID="Equation.3" ShapeID="_x0000_i1038" DrawAspect="Content" ObjectID="_1574107008" r:id="rId51"/>
        </w:object>
      </w:r>
    </w:p>
    <w:p w:rsidR="001C41E4" w:rsidRDefault="001C41E4" w:rsidP="001C41E4">
      <w:pPr>
        <w:rPr>
          <w:rFonts w:ascii="Times New Roman" w:hAnsi="Times New Roman" w:cs="Times New Roman"/>
        </w:rPr>
      </w:pPr>
    </w:p>
    <w:p w:rsidR="001D546E" w:rsidRPr="008B004F" w:rsidRDefault="001D546E" w:rsidP="001D546E">
      <w:pPr>
        <w:rPr>
          <w:rFonts w:ascii="Times New Roman" w:hAnsi="Times New Roman"/>
          <w:sz w:val="24"/>
          <w:szCs w:val="24"/>
        </w:rPr>
      </w:pPr>
    </w:p>
    <w:sectPr w:rsidR="001D546E" w:rsidRPr="008B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55F" w:rsidRDefault="007A655F" w:rsidP="004F6C42">
      <w:r>
        <w:separator/>
      </w:r>
    </w:p>
  </w:endnote>
  <w:endnote w:type="continuationSeparator" w:id="0">
    <w:p w:rsidR="007A655F" w:rsidRDefault="007A655F" w:rsidP="004F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55F" w:rsidRDefault="007A655F" w:rsidP="004F6C42">
      <w:r>
        <w:separator/>
      </w:r>
    </w:p>
  </w:footnote>
  <w:footnote w:type="continuationSeparator" w:id="0">
    <w:p w:rsidR="007A655F" w:rsidRDefault="007A655F" w:rsidP="004F6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5A0F"/>
    <w:multiLevelType w:val="hybridMultilevel"/>
    <w:tmpl w:val="FE2A3940"/>
    <w:lvl w:ilvl="0" w:tplc="5172E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B5567"/>
    <w:multiLevelType w:val="hybridMultilevel"/>
    <w:tmpl w:val="B7CA7910"/>
    <w:lvl w:ilvl="0" w:tplc="4B963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711F2"/>
    <w:multiLevelType w:val="hybridMultilevel"/>
    <w:tmpl w:val="96548F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2D470B8"/>
    <w:multiLevelType w:val="hybridMultilevel"/>
    <w:tmpl w:val="6E02E610"/>
    <w:lvl w:ilvl="0" w:tplc="5172E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303F9"/>
    <w:multiLevelType w:val="hybridMultilevel"/>
    <w:tmpl w:val="449C61D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8E"/>
    <w:rsid w:val="00065C90"/>
    <w:rsid w:val="00076FCF"/>
    <w:rsid w:val="001166F1"/>
    <w:rsid w:val="001C41E4"/>
    <w:rsid w:val="001C4DB8"/>
    <w:rsid w:val="001D546E"/>
    <w:rsid w:val="001E72B8"/>
    <w:rsid w:val="0020278E"/>
    <w:rsid w:val="00235AC9"/>
    <w:rsid w:val="00244184"/>
    <w:rsid w:val="00305B2D"/>
    <w:rsid w:val="003A4798"/>
    <w:rsid w:val="00401ECE"/>
    <w:rsid w:val="00422E43"/>
    <w:rsid w:val="00454EE9"/>
    <w:rsid w:val="00465741"/>
    <w:rsid w:val="004A7FEB"/>
    <w:rsid w:val="004F6C42"/>
    <w:rsid w:val="005234E0"/>
    <w:rsid w:val="0056209A"/>
    <w:rsid w:val="005A279E"/>
    <w:rsid w:val="005A316E"/>
    <w:rsid w:val="005C7851"/>
    <w:rsid w:val="00652754"/>
    <w:rsid w:val="00662FFF"/>
    <w:rsid w:val="00686444"/>
    <w:rsid w:val="00747F63"/>
    <w:rsid w:val="00757757"/>
    <w:rsid w:val="00766FD3"/>
    <w:rsid w:val="00772F80"/>
    <w:rsid w:val="00780100"/>
    <w:rsid w:val="007A655F"/>
    <w:rsid w:val="008121B9"/>
    <w:rsid w:val="00821476"/>
    <w:rsid w:val="00827FB1"/>
    <w:rsid w:val="008B004F"/>
    <w:rsid w:val="00900254"/>
    <w:rsid w:val="00950DEF"/>
    <w:rsid w:val="0098569E"/>
    <w:rsid w:val="009C169D"/>
    <w:rsid w:val="00A62E2C"/>
    <w:rsid w:val="00AE1379"/>
    <w:rsid w:val="00AE365F"/>
    <w:rsid w:val="00B00F25"/>
    <w:rsid w:val="00BB33D3"/>
    <w:rsid w:val="00C716E2"/>
    <w:rsid w:val="00CC1A67"/>
    <w:rsid w:val="00CC5E31"/>
    <w:rsid w:val="00CF7982"/>
    <w:rsid w:val="00D02842"/>
    <w:rsid w:val="00DC7908"/>
    <w:rsid w:val="00E062CC"/>
    <w:rsid w:val="00EB4142"/>
    <w:rsid w:val="00EC0FF1"/>
    <w:rsid w:val="00EE3555"/>
    <w:rsid w:val="00F06CDD"/>
    <w:rsid w:val="00F1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1E812"/>
  <w15:chartTrackingRefBased/>
  <w15:docId w15:val="{1D229D15-57FA-4820-8397-9E11FA4B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78E"/>
    <w:pPr>
      <w:ind w:firstLineChars="200" w:firstLine="420"/>
    </w:pPr>
  </w:style>
  <w:style w:type="paragraph" w:styleId="a4">
    <w:name w:val="header"/>
    <w:basedOn w:val="a"/>
    <w:link w:val="a5"/>
    <w:uiPriority w:val="99"/>
    <w:unhideWhenUsed/>
    <w:rsid w:val="004F6C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6C42"/>
    <w:rPr>
      <w:sz w:val="18"/>
      <w:szCs w:val="18"/>
    </w:rPr>
  </w:style>
  <w:style w:type="paragraph" w:styleId="a6">
    <w:name w:val="footer"/>
    <w:basedOn w:val="a"/>
    <w:link w:val="a7"/>
    <w:uiPriority w:val="99"/>
    <w:unhideWhenUsed/>
    <w:rsid w:val="004F6C42"/>
    <w:pPr>
      <w:tabs>
        <w:tab w:val="center" w:pos="4153"/>
        <w:tab w:val="right" w:pos="8306"/>
      </w:tabs>
      <w:snapToGrid w:val="0"/>
      <w:jc w:val="left"/>
    </w:pPr>
    <w:rPr>
      <w:sz w:val="18"/>
      <w:szCs w:val="18"/>
    </w:rPr>
  </w:style>
  <w:style w:type="character" w:customStyle="1" w:styleId="a7">
    <w:name w:val="页脚 字符"/>
    <w:basedOn w:val="a0"/>
    <w:link w:val="a6"/>
    <w:uiPriority w:val="99"/>
    <w:rsid w:val="004F6C42"/>
    <w:rPr>
      <w:sz w:val="18"/>
      <w:szCs w:val="18"/>
    </w:rPr>
  </w:style>
  <w:style w:type="character" w:customStyle="1" w:styleId="Char">
    <w:name w:val="页眉 Char"/>
    <w:basedOn w:val="a0"/>
    <w:uiPriority w:val="99"/>
    <w:rsid w:val="00772F80"/>
    <w:rPr>
      <w:sz w:val="18"/>
      <w:szCs w:val="18"/>
    </w:rPr>
  </w:style>
  <w:style w:type="character" w:customStyle="1" w:styleId="high-light-bg4">
    <w:name w:val="high-light-bg4"/>
    <w:basedOn w:val="a0"/>
    <w:rsid w:val="0077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46577">
      <w:bodyDiv w:val="1"/>
      <w:marLeft w:val="0"/>
      <w:marRight w:val="0"/>
      <w:marTop w:val="0"/>
      <w:marBottom w:val="0"/>
      <w:divBdr>
        <w:top w:val="none" w:sz="0" w:space="0" w:color="auto"/>
        <w:left w:val="none" w:sz="0" w:space="0" w:color="auto"/>
        <w:bottom w:val="none" w:sz="0" w:space="0" w:color="auto"/>
        <w:right w:val="none" w:sz="0" w:space="0" w:color="auto"/>
      </w:divBdr>
      <w:divsChild>
        <w:div w:id="92867700">
          <w:marLeft w:val="0"/>
          <w:marRight w:val="0"/>
          <w:marTop w:val="0"/>
          <w:marBottom w:val="0"/>
          <w:divBdr>
            <w:top w:val="none" w:sz="0" w:space="0" w:color="auto"/>
            <w:left w:val="none" w:sz="0" w:space="0" w:color="auto"/>
            <w:bottom w:val="none" w:sz="0" w:space="0" w:color="auto"/>
            <w:right w:val="none" w:sz="0" w:space="0" w:color="auto"/>
          </w:divBdr>
        </w:div>
      </w:divsChild>
    </w:div>
    <w:div w:id="1343512000">
      <w:bodyDiv w:val="1"/>
      <w:marLeft w:val="0"/>
      <w:marRight w:val="0"/>
      <w:marTop w:val="0"/>
      <w:marBottom w:val="0"/>
      <w:divBdr>
        <w:top w:val="none" w:sz="0" w:space="0" w:color="auto"/>
        <w:left w:val="none" w:sz="0" w:space="0" w:color="auto"/>
        <w:bottom w:val="none" w:sz="0" w:space="0" w:color="auto"/>
        <w:right w:val="none" w:sz="0" w:space="0" w:color="auto"/>
      </w:divBdr>
      <w:divsChild>
        <w:div w:id="1628588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image" Target="media/image16.wmf"/><Relationship Id="rId39" Type="http://schemas.openxmlformats.org/officeDocument/2006/relationships/image" Target="media/image23.png"/><Relationship Id="rId21" Type="http://schemas.openxmlformats.org/officeDocument/2006/relationships/image" Target="media/image13.wmf"/><Relationship Id="rId34" Type="http://schemas.openxmlformats.org/officeDocument/2006/relationships/image" Target="media/image20.wmf"/><Relationship Id="rId42" Type="http://schemas.openxmlformats.org/officeDocument/2006/relationships/image" Target="media/image26.png"/><Relationship Id="rId47" Type="http://schemas.openxmlformats.org/officeDocument/2006/relationships/oleObject" Target="embeddings/oleObject12.bin"/><Relationship Id="rId50" Type="http://schemas.openxmlformats.org/officeDocument/2006/relationships/image" Target="media/image31.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6.bin"/><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image" Target="media/image19.wmf"/><Relationship Id="rId37" Type="http://schemas.openxmlformats.org/officeDocument/2006/relationships/oleObject" Target="embeddings/oleObject10.bin"/><Relationship Id="rId40" Type="http://schemas.openxmlformats.org/officeDocument/2006/relationships/image" Target="media/image24.png"/><Relationship Id="rId45" Type="http://schemas.openxmlformats.org/officeDocument/2006/relationships/oleObject" Target="embeddings/oleObject11.bin"/><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oleObject" Target="embeddings/oleObject7.bin"/><Relationship Id="rId44" Type="http://schemas.openxmlformats.org/officeDocument/2006/relationships/image" Target="media/image28.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oleObject" Target="embeddings/oleObject9.bin"/><Relationship Id="rId43" Type="http://schemas.openxmlformats.org/officeDocument/2006/relationships/image" Target="media/image27.png"/><Relationship Id="rId48" Type="http://schemas.openxmlformats.org/officeDocument/2006/relationships/image" Target="media/image30.wmf"/><Relationship Id="rId8" Type="http://schemas.openxmlformats.org/officeDocument/2006/relationships/image" Target="media/image2.png"/><Relationship Id="rId51" Type="http://schemas.openxmlformats.org/officeDocument/2006/relationships/oleObject" Target="embeddings/oleObject14.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5.png"/><Relationship Id="rId33" Type="http://schemas.openxmlformats.org/officeDocument/2006/relationships/oleObject" Target="embeddings/oleObject8.bin"/><Relationship Id="rId38" Type="http://schemas.openxmlformats.org/officeDocument/2006/relationships/image" Target="media/image22.png"/><Relationship Id="rId46" Type="http://schemas.openxmlformats.org/officeDocument/2006/relationships/image" Target="media/image29.wmf"/><Relationship Id="rId20" Type="http://schemas.openxmlformats.org/officeDocument/2006/relationships/oleObject" Target="embeddings/oleObject2.bin"/><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Kaicheng DING</dc:creator>
  <cp:keywords/>
  <dc:description/>
  <cp:lastModifiedBy>Microsoft</cp:lastModifiedBy>
  <cp:revision>25</cp:revision>
  <cp:lastPrinted>2017-12-06T15:05:00Z</cp:lastPrinted>
  <dcterms:created xsi:type="dcterms:W3CDTF">2017-11-30T12:53:00Z</dcterms:created>
  <dcterms:modified xsi:type="dcterms:W3CDTF">2017-12-06T15:06:00Z</dcterms:modified>
</cp:coreProperties>
</file>