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203E60" w14:textId="77777777" w:rsidR="00DC31A0" w:rsidRDefault="00000000">
      <w:pPr>
        <w:spacing w:after="80"/>
        <w:jc w:val="center"/>
      </w:pPr>
      <w:r>
        <w:rPr>
          <w:rFonts w:ascii="Calibri" w:hAnsi="Calibri"/>
          <w:b/>
          <w:color w:val="000000"/>
          <w:sz w:val="36"/>
        </w:rPr>
        <w:t>Project Proposal</w:t>
      </w:r>
    </w:p>
    <w:p w14:paraId="0E05C916" w14:textId="77777777" w:rsidR="00DC31A0" w:rsidRDefault="00000000">
      <w:pPr>
        <w:spacing w:after="360"/>
        <w:jc w:val="center"/>
      </w:pPr>
      <w:r>
        <w:rPr>
          <w:rFonts w:ascii="Calibri" w:hAnsi="Calibri"/>
          <w:b/>
          <w:color w:val="000000"/>
          <w:sz w:val="32"/>
        </w:rPr>
        <w:t>Warehouse &amp; Logistics Management System</w:t>
      </w:r>
    </w:p>
    <w:p w14:paraId="0F000D2A" w14:textId="77777777" w:rsidR="00DC31A0" w:rsidRDefault="00000000">
      <w:pPr>
        <w:spacing w:before="280" w:after="80"/>
      </w:pPr>
      <w:r>
        <w:rPr>
          <w:rFonts w:ascii="Calibri" w:hAnsi="Calibri"/>
          <w:b/>
          <w:color w:val="205493"/>
          <w:sz w:val="26"/>
        </w:rPr>
        <w:t>1. Project Title</w:t>
      </w:r>
    </w:p>
    <w:p w14:paraId="1005B244" w14:textId="77777777" w:rsidR="00DC31A0" w:rsidRDefault="00000000">
      <w:pPr>
        <w:spacing w:after="60"/>
      </w:pPr>
      <w:r>
        <w:rPr>
          <w:rFonts w:ascii="Calibri" w:hAnsi="Calibri"/>
          <w:b/>
        </w:rPr>
        <w:t xml:space="preserve">Project Title: </w:t>
      </w:r>
      <w:r>
        <w:rPr>
          <w:rFonts w:ascii="Calibri" w:hAnsi="Calibri"/>
        </w:rPr>
        <w:t>Warehouse &amp; Logistics: A Web-Based Warehouse Operations &amp; Shipment Management System</w:t>
      </w:r>
    </w:p>
    <w:p w14:paraId="4594A269" w14:textId="77777777" w:rsidR="00DC31A0" w:rsidRDefault="00000000">
      <w:pPr>
        <w:spacing w:after="60"/>
      </w:pPr>
      <w:r>
        <w:rPr>
          <w:rFonts w:ascii="Calibri" w:hAnsi="Calibri"/>
          <w:b/>
        </w:rPr>
        <w:t xml:space="preserve">Project Type: </w:t>
      </w:r>
      <w:r>
        <w:rPr>
          <w:rFonts w:ascii="Calibri" w:hAnsi="Calibri"/>
        </w:rPr>
        <w:t>Web Application</w:t>
      </w:r>
    </w:p>
    <w:p w14:paraId="72276976" w14:textId="699DCB86" w:rsidR="00DC31A0" w:rsidRPr="00CE7F72" w:rsidRDefault="00000000">
      <w:pPr>
        <w:spacing w:after="120"/>
        <w:rPr>
          <w:lang w:bidi="th-TH"/>
        </w:rPr>
      </w:pPr>
      <w:r>
        <w:rPr>
          <w:rFonts w:ascii="Calibri" w:hAnsi="Calibri"/>
          <w:b/>
        </w:rPr>
        <w:t xml:space="preserve">POC for Senior Project (Yes/No): </w:t>
      </w:r>
      <w:r w:rsidR="00A85982">
        <w:rPr>
          <w:rFonts w:ascii="Calibri" w:hAnsi="Calibri"/>
        </w:rPr>
        <w:t>Yes</w:t>
      </w:r>
    </w:p>
    <w:p w14:paraId="6D05D378" w14:textId="77777777" w:rsidR="00DC31A0" w:rsidRDefault="00000000">
      <w:pPr>
        <w:spacing w:before="280" w:after="80"/>
      </w:pPr>
      <w:r>
        <w:rPr>
          <w:rFonts w:ascii="Calibri" w:hAnsi="Calibri"/>
          <w:b/>
          <w:color w:val="205493"/>
          <w:sz w:val="26"/>
        </w:rPr>
        <w:t>2. Team Members</w:t>
      </w:r>
    </w:p>
    <w:p w14:paraId="138E8953" w14:textId="202323B8" w:rsidR="00DC31A0" w:rsidRDefault="00000000">
      <w:pPr>
        <w:pStyle w:val="ListBullet"/>
        <w:spacing w:after="60"/>
      </w:pPr>
      <w:r>
        <w:rPr>
          <w:rFonts w:ascii="Calibri" w:hAnsi="Calibri"/>
          <w:b/>
          <w:color w:val="1E1E1E"/>
        </w:rPr>
        <w:t xml:space="preserve">Member 1: </w:t>
      </w:r>
      <w:r w:rsidR="00CE7F72">
        <w:rPr>
          <w:rFonts w:ascii="Calibri" w:hAnsi="Calibri"/>
          <w:b/>
          <w:color w:val="1E1E1E"/>
        </w:rPr>
        <w:t>Min Khant Tin (6726033)</w:t>
      </w:r>
    </w:p>
    <w:p w14:paraId="5E36E9D3" w14:textId="34D4E01C" w:rsidR="00DC31A0" w:rsidRDefault="00000000">
      <w:pPr>
        <w:pStyle w:val="ListBullet"/>
        <w:spacing w:after="60"/>
      </w:pPr>
      <w:r>
        <w:rPr>
          <w:rFonts w:ascii="Calibri" w:hAnsi="Calibri"/>
          <w:b/>
          <w:color w:val="1E1E1E"/>
        </w:rPr>
        <w:t xml:space="preserve">Member 2: </w:t>
      </w:r>
      <w:r w:rsidR="00CE7F72">
        <w:rPr>
          <w:rFonts w:ascii="Calibri" w:hAnsi="Calibri"/>
          <w:b/>
          <w:color w:val="1E1E1E"/>
        </w:rPr>
        <w:t>Shin Thant Aung (6712097)</w:t>
      </w:r>
    </w:p>
    <w:p w14:paraId="7BB53816" w14:textId="6F9C9FF5" w:rsidR="00DC31A0" w:rsidRDefault="00000000">
      <w:pPr>
        <w:pStyle w:val="ListBullet"/>
        <w:spacing w:after="60"/>
      </w:pPr>
      <w:r>
        <w:rPr>
          <w:rFonts w:ascii="Calibri" w:hAnsi="Calibri"/>
          <w:b/>
          <w:color w:val="1E1E1E"/>
        </w:rPr>
        <w:t xml:space="preserve">Member 3: </w:t>
      </w:r>
      <w:r w:rsidR="00CE7F72">
        <w:rPr>
          <w:rFonts w:ascii="Calibri" w:hAnsi="Calibri"/>
          <w:b/>
          <w:color w:val="1E1E1E"/>
        </w:rPr>
        <w:t>Saw Lin Htet Oo (6712114)</w:t>
      </w:r>
    </w:p>
    <w:p w14:paraId="7235AE88" w14:textId="77777777" w:rsidR="00DC31A0" w:rsidRDefault="00000000">
      <w:pPr>
        <w:spacing w:before="280" w:after="80"/>
      </w:pPr>
      <w:r>
        <w:rPr>
          <w:rFonts w:ascii="Calibri" w:hAnsi="Calibri"/>
          <w:b/>
          <w:color w:val="205493"/>
          <w:sz w:val="26"/>
        </w:rPr>
        <w:t>3. Problem Statement &amp; Motivation</w:t>
      </w:r>
    </w:p>
    <w:p w14:paraId="10759211" w14:textId="77777777" w:rsidR="00DC31A0" w:rsidRDefault="00000000">
      <w:pPr>
        <w:spacing w:before="200" w:after="60"/>
      </w:pPr>
      <w:r>
        <w:rPr>
          <w:rFonts w:ascii="Calibri" w:hAnsi="Calibri"/>
          <w:b/>
          <w:color w:val="205493"/>
          <w:sz w:val="23"/>
        </w:rPr>
        <w:t>3.1 What problem does this system solve?</w:t>
      </w:r>
    </w:p>
    <w:p w14:paraId="097156FE" w14:textId="77777777" w:rsidR="00DC31A0" w:rsidRDefault="00000000">
      <w:pPr>
        <w:spacing w:after="80"/>
      </w:pPr>
      <w:r>
        <w:rPr>
          <w:rFonts w:ascii="Calibri" w:hAnsi="Calibri"/>
          <w:color w:val="1E1E1E"/>
        </w:rPr>
        <w:t>Logistics companies and warehouses manage vast volumes of inventory and outbound consignments daily. Traditional manual tracking methods (such as spreadsheets, paperwork logs, or disjointed messages) frequently result in inaccurate stock counts, misplaced inventory, delayed shipment dispatches, and lack of operational transparency. The Warehouse &amp; Logistics Management System centralizes product cataloging, warehouse capacity tracking, real-time inventory adjustments, customer recipient profiles, and end-to-end shipment status lifecycles so that staff and management can access and verify accurate operational data at any time.</w:t>
      </w:r>
    </w:p>
    <w:p w14:paraId="5C230652" w14:textId="77777777" w:rsidR="00DC31A0" w:rsidRDefault="00000000">
      <w:pPr>
        <w:spacing w:before="200" w:after="60"/>
      </w:pPr>
      <w:r>
        <w:rPr>
          <w:rFonts w:ascii="Calibri" w:hAnsi="Calibri"/>
          <w:b/>
          <w:color w:val="205493"/>
          <w:sz w:val="23"/>
        </w:rPr>
        <w:t>3.2 Who is the target user?</w:t>
      </w:r>
    </w:p>
    <w:p w14:paraId="46B64C88" w14:textId="77777777" w:rsidR="00DC31A0" w:rsidRDefault="00000000">
      <w:pPr>
        <w:pStyle w:val="ListBullet"/>
        <w:spacing w:after="60"/>
      </w:pPr>
      <w:r>
        <w:rPr>
          <w:rFonts w:ascii="Calibri" w:hAnsi="Calibri"/>
          <w:b/>
          <w:color w:val="1E1E1E"/>
        </w:rPr>
        <w:t xml:space="preserve">Administrator: </w:t>
      </w:r>
      <w:r>
        <w:rPr>
          <w:rFonts w:ascii="Calibri" w:hAnsi="Calibri"/>
          <w:color w:val="1E1E1E"/>
        </w:rPr>
        <w:t>manage global system configurations, warehouse facilities, master product catalogs, and user access.</w:t>
      </w:r>
    </w:p>
    <w:p w14:paraId="5AA2E7F4" w14:textId="77777777" w:rsidR="00DC31A0" w:rsidRDefault="00000000">
      <w:pPr>
        <w:pStyle w:val="ListBullet"/>
        <w:spacing w:after="60"/>
      </w:pPr>
      <w:r>
        <w:rPr>
          <w:rFonts w:ascii="Calibri" w:hAnsi="Calibri"/>
          <w:b/>
          <w:color w:val="1E1E1E"/>
        </w:rPr>
        <w:t xml:space="preserve">Warehouse Staff: </w:t>
      </w:r>
      <w:r>
        <w:rPr>
          <w:rFonts w:ascii="Calibri" w:hAnsi="Calibri"/>
          <w:color w:val="1E1E1E"/>
        </w:rPr>
        <w:t>manage products, record incoming and outgoing stock, perform inventory adjustments, and monitor low-stock alerts.</w:t>
      </w:r>
    </w:p>
    <w:p w14:paraId="36A960B8" w14:textId="77777777" w:rsidR="00DC31A0" w:rsidRDefault="00000000">
      <w:pPr>
        <w:pStyle w:val="ListBullet"/>
        <w:spacing w:after="60"/>
      </w:pPr>
      <w:r>
        <w:rPr>
          <w:rFonts w:ascii="Calibri" w:hAnsi="Calibri"/>
          <w:b/>
          <w:color w:val="1E1E1E"/>
        </w:rPr>
        <w:t xml:space="preserve">Logistics Staff: </w:t>
      </w:r>
      <w:r>
        <w:rPr>
          <w:rFonts w:ascii="Calibri" w:hAnsi="Calibri"/>
          <w:color w:val="1E1E1E"/>
        </w:rPr>
        <w:t>create and dispatch shipments, assign destination warehouses/recipients, monitor delivery routes, and update shipment status milestones.</w:t>
      </w:r>
    </w:p>
    <w:p w14:paraId="1AF04DF6" w14:textId="77777777" w:rsidR="00DC31A0" w:rsidRDefault="00000000">
      <w:pPr>
        <w:spacing w:before="200" w:after="60"/>
      </w:pPr>
      <w:r>
        <w:rPr>
          <w:rFonts w:ascii="Calibri" w:hAnsi="Calibri"/>
          <w:b/>
          <w:color w:val="205493"/>
          <w:sz w:val="23"/>
        </w:rPr>
        <w:t>3.3 Why does this problem matter?</w:t>
      </w:r>
    </w:p>
    <w:p w14:paraId="0FEB850D" w14:textId="77777777" w:rsidR="00DC31A0" w:rsidRDefault="00000000">
      <w:pPr>
        <w:spacing w:after="80"/>
      </w:pPr>
      <w:r>
        <w:rPr>
          <w:rFonts w:ascii="Calibri" w:hAnsi="Calibri"/>
          <w:color w:val="1E1E1E"/>
        </w:rPr>
        <w:t>The system minimizes operational errors, prevents unexpected inventory shortages through automated low-stock warnings, improves transparency across dispatch operations, and enables faster, more dependable logistics and fulfillment workflows.</w:t>
      </w:r>
    </w:p>
    <w:p w14:paraId="595BFD6B" w14:textId="77777777" w:rsidR="00DC31A0" w:rsidRDefault="00000000">
      <w:pPr>
        <w:spacing w:before="280" w:after="80"/>
      </w:pPr>
      <w:r>
        <w:rPr>
          <w:rFonts w:ascii="Calibri" w:hAnsi="Calibri"/>
          <w:b/>
          <w:color w:val="205493"/>
          <w:sz w:val="26"/>
        </w:rPr>
        <w:t>4. Project Scope &amp; Features</w:t>
      </w:r>
    </w:p>
    <w:p w14:paraId="3915C677" w14:textId="77777777" w:rsidR="00DC31A0" w:rsidRDefault="00000000">
      <w:pPr>
        <w:spacing w:before="200" w:after="60"/>
      </w:pPr>
      <w:r>
        <w:rPr>
          <w:rFonts w:ascii="Calibri" w:hAnsi="Calibri"/>
          <w:b/>
          <w:color w:val="205493"/>
          <w:sz w:val="23"/>
        </w:rPr>
        <w:lastRenderedPageBreak/>
        <w:t>4.1 Core Features</w:t>
      </w:r>
    </w:p>
    <w:p w14:paraId="136B9FD8" w14:textId="77777777" w:rsidR="00DC31A0" w:rsidRDefault="00000000">
      <w:pPr>
        <w:spacing w:after="50"/>
        <w:ind w:left="360"/>
      </w:pPr>
      <w:r>
        <w:rPr>
          <w:rFonts w:ascii="Calibri" w:hAnsi="Calibri"/>
        </w:rPr>
        <w:t>1.</w:t>
      </w:r>
      <w:r>
        <w:rPr>
          <w:rFonts w:ascii="Calibri" w:hAnsi="Calibri"/>
        </w:rPr>
        <w:tab/>
        <w:t>User account management with role-based access control (ADMIN / WAREHOUSE_STAFF / LOGISTICS_STAFF).</w:t>
      </w:r>
    </w:p>
    <w:p w14:paraId="22DFE86E" w14:textId="77777777" w:rsidR="00DC31A0" w:rsidRDefault="00000000">
      <w:pPr>
        <w:spacing w:after="50"/>
        <w:ind w:left="360"/>
      </w:pPr>
      <w:r>
        <w:rPr>
          <w:rFonts w:ascii="Calibri" w:hAnsi="Calibri"/>
        </w:rPr>
        <w:t>2.</w:t>
      </w:r>
      <w:r>
        <w:rPr>
          <w:rFonts w:ascii="Calibri" w:hAnsi="Calibri"/>
        </w:rPr>
        <w:tab/>
        <w:t>Product catalog management: add, view, edit, delete products with SKU, category, warehouse link, and pricing.</w:t>
      </w:r>
    </w:p>
    <w:p w14:paraId="02E477F7" w14:textId="77777777" w:rsidR="00DC31A0" w:rsidRDefault="00000000">
      <w:pPr>
        <w:spacing w:after="50"/>
        <w:ind w:left="360"/>
      </w:pPr>
      <w:r>
        <w:rPr>
          <w:rFonts w:ascii="Calibri" w:hAnsi="Calibri"/>
        </w:rPr>
        <w:t>3.</w:t>
      </w:r>
      <w:r>
        <w:rPr>
          <w:rFonts w:ascii="Calibri" w:hAnsi="Calibri"/>
        </w:rPr>
        <w:tab/>
        <w:t>Warehouse facility management: manage physical locations, total capacities, and current occupancy levels.</w:t>
      </w:r>
    </w:p>
    <w:p w14:paraId="11DAF475" w14:textId="77777777" w:rsidR="00DC31A0" w:rsidRDefault="00000000">
      <w:pPr>
        <w:spacing w:after="50"/>
        <w:ind w:left="360"/>
      </w:pPr>
      <w:r>
        <w:rPr>
          <w:rFonts w:ascii="Calibri" w:hAnsi="Calibri"/>
        </w:rPr>
        <w:t>4.</w:t>
      </w:r>
      <w:r>
        <w:rPr>
          <w:rFonts w:ascii="Calibri" w:hAnsi="Calibri"/>
        </w:rPr>
        <w:tab/>
        <w:t>Inventory tracking &amp; stock control: monitor quantities per warehouse, perform stock updates, and generate low-stock alerts.</w:t>
      </w:r>
    </w:p>
    <w:p w14:paraId="17E0E90D" w14:textId="77777777" w:rsidR="00DC31A0" w:rsidRDefault="00000000">
      <w:pPr>
        <w:spacing w:after="50"/>
        <w:ind w:left="360"/>
      </w:pPr>
      <w:r>
        <w:rPr>
          <w:rFonts w:ascii="Calibri" w:hAnsi="Calibri"/>
        </w:rPr>
        <w:t>5.</w:t>
      </w:r>
      <w:r>
        <w:rPr>
          <w:rFonts w:ascii="Calibri" w:hAnsi="Calibri"/>
        </w:rPr>
        <w:tab/>
        <w:t>Customer directory management: maintain recipient profiles, contact numbers, email addresses, and delivery destinations.</w:t>
      </w:r>
    </w:p>
    <w:p w14:paraId="2A595936" w14:textId="77777777" w:rsidR="00DC31A0" w:rsidRDefault="00000000">
      <w:pPr>
        <w:spacing w:after="50"/>
        <w:ind w:left="360"/>
      </w:pPr>
      <w:r>
        <w:rPr>
          <w:rFonts w:ascii="Calibri" w:hAnsi="Calibri"/>
        </w:rPr>
        <w:t>6.</w:t>
      </w:r>
      <w:r>
        <w:rPr>
          <w:rFonts w:ascii="Calibri" w:hAnsi="Calibri"/>
        </w:rPr>
        <w:tab/>
        <w:t>Shipment management: create customer shipments, assign origin warehouse, destinations, cargo items, and estimated delivery dates.</w:t>
      </w:r>
    </w:p>
    <w:p w14:paraId="40C03D04" w14:textId="77777777" w:rsidR="00DC31A0" w:rsidRDefault="00000000">
      <w:pPr>
        <w:spacing w:after="50"/>
        <w:ind w:left="360"/>
      </w:pPr>
      <w:r>
        <w:rPr>
          <w:rFonts w:ascii="Calibri" w:hAnsi="Calibri"/>
        </w:rPr>
        <w:t>7.</w:t>
      </w:r>
      <w:r>
        <w:rPr>
          <w:rFonts w:ascii="Calibri" w:hAnsi="Calibri"/>
        </w:rPr>
        <w:tab/>
        <w:t>Shipment status tracking: update and track shipments across standard lifecycle stages (PENDING, PROCESSING, IN_TRANSIT, DELIVERED, CANCELLED).</w:t>
      </w:r>
    </w:p>
    <w:p w14:paraId="29F19879" w14:textId="77777777" w:rsidR="00DC31A0" w:rsidRDefault="00000000">
      <w:pPr>
        <w:spacing w:after="50"/>
        <w:ind w:left="360"/>
      </w:pPr>
      <w:r>
        <w:rPr>
          <w:rFonts w:ascii="Calibri" w:hAnsi="Calibri"/>
        </w:rPr>
        <w:t>8.</w:t>
      </w:r>
      <w:r>
        <w:rPr>
          <w:rFonts w:ascii="Calibri" w:hAnsi="Calibri"/>
        </w:rPr>
        <w:tab/>
        <w:t>Centralized executive dashboard: display real-time metrics for total products, warehouses, customers, shipment breakdown, and low-stock indicators.</w:t>
      </w:r>
    </w:p>
    <w:p w14:paraId="34732184" w14:textId="77777777" w:rsidR="00DC31A0" w:rsidRDefault="00000000">
      <w:pPr>
        <w:spacing w:after="50"/>
        <w:ind w:left="360"/>
      </w:pPr>
      <w:r>
        <w:rPr>
          <w:rFonts w:ascii="Calibri" w:hAnsi="Calibri"/>
        </w:rPr>
        <w:t>9.</w:t>
      </w:r>
      <w:r>
        <w:rPr>
          <w:rFonts w:ascii="Calibri" w:hAnsi="Calibri"/>
        </w:rPr>
        <w:tab/>
        <w:t>Search and filter capabilities: query products by SKU/name, customers by name/contact, and shipments by status, date, or tracking ID.</w:t>
      </w:r>
    </w:p>
    <w:p w14:paraId="3FD98A56" w14:textId="77777777" w:rsidR="00DC31A0" w:rsidRDefault="00000000">
      <w:pPr>
        <w:spacing w:after="50"/>
        <w:ind w:left="360"/>
      </w:pPr>
      <w:r>
        <w:rPr>
          <w:rFonts w:ascii="Calibri" w:hAnsi="Calibri"/>
        </w:rPr>
        <w:t>10.</w:t>
      </w:r>
      <w:r>
        <w:rPr>
          <w:rFonts w:ascii="Calibri" w:hAnsi="Calibri"/>
        </w:rPr>
        <w:tab/>
        <w:t>Full-stack REST API CRUD operations: comprehensive data operations across all system entities.</w:t>
      </w:r>
    </w:p>
    <w:p w14:paraId="179CE6BA" w14:textId="77777777" w:rsidR="00DC31A0" w:rsidRDefault="00000000">
      <w:pPr>
        <w:spacing w:before="280" w:after="80"/>
      </w:pPr>
      <w:r>
        <w:rPr>
          <w:rFonts w:ascii="Calibri" w:hAnsi="Calibri"/>
          <w:b/>
          <w:color w:val="205493"/>
          <w:sz w:val="26"/>
        </w:rPr>
        <w:t>5. Data Models</w:t>
      </w:r>
    </w:p>
    <w:p w14:paraId="794C2D1B" w14:textId="77777777" w:rsidR="00DC31A0" w:rsidRDefault="00000000">
      <w:pPr>
        <w:spacing w:after="80"/>
      </w:pPr>
      <w:r>
        <w:rPr>
          <w:rFonts w:ascii="Calibri" w:hAnsi="Calibri"/>
          <w:color w:val="1E1E1E"/>
        </w:rPr>
        <w:t>This project includes all entities from the ER model and implements REST API CRUD operations for each entity.</w:t>
      </w:r>
    </w:p>
    <w:p w14:paraId="7A6B6635" w14:textId="77777777" w:rsidR="00DC31A0" w:rsidRPr="00CE7F72" w:rsidRDefault="00000000">
      <w:pPr>
        <w:spacing w:before="100" w:after="20"/>
        <w:rPr>
          <w:color w:val="365F91" w:themeColor="accent1" w:themeShade="BF"/>
        </w:rPr>
      </w:pPr>
      <w:r w:rsidRPr="00CE7F72">
        <w:rPr>
          <w:rFonts w:ascii="Calibri" w:hAnsi="Calibri"/>
          <w:b/>
          <w:color w:val="365F91" w:themeColor="accent1" w:themeShade="BF"/>
        </w:rPr>
        <w:t>Entity 1: USER_ACCOUNT</w:t>
      </w:r>
    </w:p>
    <w:p w14:paraId="053CF3C5" w14:textId="77777777" w:rsidR="00DC31A0" w:rsidRDefault="00000000">
      <w:pPr>
        <w:spacing w:after="20"/>
      </w:pPr>
      <w:r>
        <w:rPr>
          <w:rFonts w:ascii="Calibri" w:hAnsi="Calibri"/>
          <w:b/>
        </w:rPr>
        <w:t xml:space="preserve">Fields: </w:t>
      </w:r>
      <w:r>
        <w:rPr>
          <w:rFonts w:ascii="Calibri" w:hAnsi="Calibri"/>
        </w:rPr>
        <w:t>username, password, role (ADMIN/WAREHOUSE_STAFF/LOGISTICS_STAFF), status, createdAt</w:t>
      </w:r>
    </w:p>
    <w:p w14:paraId="0E60916E" w14:textId="77777777" w:rsidR="00DC31A0" w:rsidRDefault="00000000">
      <w:pPr>
        <w:spacing w:after="100"/>
      </w:pPr>
      <w:r>
        <w:rPr>
          <w:rFonts w:ascii="Calibri" w:hAnsi="Calibri"/>
          <w:b/>
        </w:rPr>
        <w:t xml:space="preserve">Operations: </w:t>
      </w:r>
      <w:r>
        <w:rPr>
          <w:rFonts w:ascii="Calibri" w:hAnsi="Calibri"/>
        </w:rPr>
        <w:t>Create, Read, Update, Delete</w:t>
      </w:r>
    </w:p>
    <w:p w14:paraId="29B7D9AB" w14:textId="77777777" w:rsidR="00DC31A0" w:rsidRPr="00CE7F72" w:rsidRDefault="00000000">
      <w:pPr>
        <w:spacing w:before="100" w:after="20"/>
        <w:rPr>
          <w:color w:val="365F91" w:themeColor="accent1" w:themeShade="BF"/>
        </w:rPr>
      </w:pPr>
      <w:r w:rsidRPr="00CE7F72">
        <w:rPr>
          <w:rFonts w:ascii="Calibri" w:hAnsi="Calibri"/>
          <w:b/>
          <w:color w:val="365F91" w:themeColor="accent1" w:themeShade="BF"/>
        </w:rPr>
        <w:t>Entity 2: PRODUCT</w:t>
      </w:r>
    </w:p>
    <w:p w14:paraId="0D262B26" w14:textId="77777777" w:rsidR="00DC31A0" w:rsidRDefault="00000000">
      <w:pPr>
        <w:spacing w:after="20"/>
      </w:pPr>
      <w:r>
        <w:rPr>
          <w:rFonts w:ascii="Calibri" w:hAnsi="Calibri"/>
          <w:b/>
        </w:rPr>
        <w:t xml:space="preserve">Fields: </w:t>
      </w:r>
      <w:r>
        <w:rPr>
          <w:rFonts w:ascii="Calibri" w:hAnsi="Calibri"/>
        </w:rPr>
        <w:t>name, sku, category, price, warehouseId (ref WAREHOUSE), quantity, status, createdAt, updatedAt</w:t>
      </w:r>
    </w:p>
    <w:p w14:paraId="0C5202DC" w14:textId="77777777" w:rsidR="00DC31A0" w:rsidRDefault="00000000">
      <w:pPr>
        <w:spacing w:after="100"/>
      </w:pPr>
      <w:r>
        <w:rPr>
          <w:rFonts w:ascii="Calibri" w:hAnsi="Calibri"/>
          <w:b/>
        </w:rPr>
        <w:t xml:space="preserve">Operations: </w:t>
      </w:r>
      <w:r>
        <w:rPr>
          <w:rFonts w:ascii="Calibri" w:hAnsi="Calibri"/>
        </w:rPr>
        <w:t>Create, Read, Update, Delete</w:t>
      </w:r>
    </w:p>
    <w:p w14:paraId="41447249" w14:textId="77777777" w:rsidR="00DC31A0" w:rsidRPr="00CE7F72" w:rsidRDefault="00000000">
      <w:pPr>
        <w:spacing w:before="100" w:after="20"/>
        <w:rPr>
          <w:color w:val="365F91" w:themeColor="accent1" w:themeShade="BF"/>
        </w:rPr>
      </w:pPr>
      <w:r w:rsidRPr="00CE7F72">
        <w:rPr>
          <w:rFonts w:ascii="Calibri" w:hAnsi="Calibri"/>
          <w:b/>
          <w:color w:val="365F91" w:themeColor="accent1" w:themeShade="BF"/>
        </w:rPr>
        <w:t>Entity 3: WAREHOUSE</w:t>
      </w:r>
    </w:p>
    <w:p w14:paraId="79E1357B" w14:textId="77777777" w:rsidR="00DC31A0" w:rsidRDefault="00000000">
      <w:pPr>
        <w:spacing w:after="20"/>
      </w:pPr>
      <w:r>
        <w:rPr>
          <w:rFonts w:ascii="Calibri" w:hAnsi="Calibri"/>
          <w:b/>
        </w:rPr>
        <w:t xml:space="preserve">Fields: </w:t>
      </w:r>
      <w:r>
        <w:rPr>
          <w:rFonts w:ascii="Calibri" w:hAnsi="Calibri"/>
        </w:rPr>
        <w:t>name, location, capacity, occupancy, status, createdAt, updatedAt</w:t>
      </w:r>
    </w:p>
    <w:p w14:paraId="4FCD9D27" w14:textId="77777777" w:rsidR="00DC31A0" w:rsidRDefault="00000000">
      <w:pPr>
        <w:spacing w:after="100"/>
      </w:pPr>
      <w:r>
        <w:rPr>
          <w:rFonts w:ascii="Calibri" w:hAnsi="Calibri"/>
          <w:b/>
        </w:rPr>
        <w:t xml:space="preserve">Operations: </w:t>
      </w:r>
      <w:r>
        <w:rPr>
          <w:rFonts w:ascii="Calibri" w:hAnsi="Calibri"/>
        </w:rPr>
        <w:t>Create, Read, Update, Delete</w:t>
      </w:r>
    </w:p>
    <w:p w14:paraId="1E12C98C" w14:textId="77777777" w:rsidR="00DC31A0" w:rsidRPr="00CE7F72" w:rsidRDefault="00000000">
      <w:pPr>
        <w:spacing w:before="100" w:after="20"/>
        <w:rPr>
          <w:color w:val="365F91" w:themeColor="accent1" w:themeShade="BF"/>
        </w:rPr>
      </w:pPr>
      <w:r w:rsidRPr="00CE7F72">
        <w:rPr>
          <w:rFonts w:ascii="Calibri" w:hAnsi="Calibri"/>
          <w:b/>
          <w:color w:val="365F91" w:themeColor="accent1" w:themeShade="BF"/>
        </w:rPr>
        <w:t>Entity 4: INVENTORY</w:t>
      </w:r>
    </w:p>
    <w:p w14:paraId="51CAB44F" w14:textId="77777777" w:rsidR="00DC31A0" w:rsidRDefault="00000000">
      <w:pPr>
        <w:spacing w:after="20"/>
      </w:pPr>
      <w:r>
        <w:rPr>
          <w:rFonts w:ascii="Calibri" w:hAnsi="Calibri"/>
          <w:b/>
        </w:rPr>
        <w:t xml:space="preserve">Fields: </w:t>
      </w:r>
      <w:r>
        <w:rPr>
          <w:rFonts w:ascii="Calibri" w:hAnsi="Calibri"/>
        </w:rPr>
        <w:t>productId (ref PRODUCT), warehouseId (ref WAREHOUSE), quantity, minimumStock, status, updatedAt</w:t>
      </w:r>
    </w:p>
    <w:p w14:paraId="68741A3B" w14:textId="77777777" w:rsidR="00DC31A0" w:rsidRDefault="00000000">
      <w:pPr>
        <w:spacing w:after="100"/>
      </w:pPr>
      <w:r>
        <w:rPr>
          <w:rFonts w:ascii="Calibri" w:hAnsi="Calibri"/>
          <w:b/>
        </w:rPr>
        <w:t xml:space="preserve">Operations: </w:t>
      </w:r>
      <w:r>
        <w:rPr>
          <w:rFonts w:ascii="Calibri" w:hAnsi="Calibri"/>
        </w:rPr>
        <w:t>Create, Read, Update, Delete</w:t>
      </w:r>
    </w:p>
    <w:p w14:paraId="491F39FA" w14:textId="77777777" w:rsidR="00DC31A0" w:rsidRPr="00CE7F72" w:rsidRDefault="00000000">
      <w:pPr>
        <w:spacing w:before="100" w:after="20"/>
        <w:rPr>
          <w:color w:val="365F91" w:themeColor="accent1" w:themeShade="BF"/>
        </w:rPr>
      </w:pPr>
      <w:r w:rsidRPr="00CE7F72">
        <w:rPr>
          <w:rFonts w:ascii="Calibri" w:hAnsi="Calibri"/>
          <w:b/>
          <w:color w:val="365F91" w:themeColor="accent1" w:themeShade="BF"/>
        </w:rPr>
        <w:lastRenderedPageBreak/>
        <w:t>Entity 5: CUSTOMER</w:t>
      </w:r>
    </w:p>
    <w:p w14:paraId="4DFFFEEA" w14:textId="77777777" w:rsidR="00DC31A0" w:rsidRDefault="00000000">
      <w:pPr>
        <w:spacing w:after="20"/>
      </w:pPr>
      <w:r>
        <w:rPr>
          <w:rFonts w:ascii="Calibri" w:hAnsi="Calibri"/>
          <w:b/>
        </w:rPr>
        <w:t xml:space="preserve">Fields: </w:t>
      </w:r>
      <w:r>
        <w:rPr>
          <w:rFonts w:ascii="Calibri" w:hAnsi="Calibri"/>
        </w:rPr>
        <w:t>name, phone, email, address, status, createdAt, updatedAt</w:t>
      </w:r>
    </w:p>
    <w:p w14:paraId="70E341B4" w14:textId="77777777" w:rsidR="00DC31A0" w:rsidRDefault="00000000">
      <w:pPr>
        <w:spacing w:after="100"/>
      </w:pPr>
      <w:r>
        <w:rPr>
          <w:rFonts w:ascii="Calibri" w:hAnsi="Calibri"/>
          <w:b/>
        </w:rPr>
        <w:t xml:space="preserve">Operations: </w:t>
      </w:r>
      <w:r>
        <w:rPr>
          <w:rFonts w:ascii="Calibri" w:hAnsi="Calibri"/>
        </w:rPr>
        <w:t>Create, Read, Update, Delete</w:t>
      </w:r>
    </w:p>
    <w:p w14:paraId="595C8968" w14:textId="77777777" w:rsidR="00DC31A0" w:rsidRPr="00CE7F72" w:rsidRDefault="00000000">
      <w:pPr>
        <w:spacing w:before="100" w:after="20"/>
        <w:rPr>
          <w:color w:val="365F91" w:themeColor="accent1" w:themeShade="BF"/>
        </w:rPr>
      </w:pPr>
      <w:r w:rsidRPr="00CE7F72">
        <w:rPr>
          <w:rFonts w:ascii="Calibri" w:hAnsi="Calibri"/>
          <w:b/>
          <w:color w:val="365F91" w:themeColor="accent1" w:themeShade="BF"/>
        </w:rPr>
        <w:t>Entity 6: SHIPMENT</w:t>
      </w:r>
    </w:p>
    <w:p w14:paraId="4E102DBA" w14:textId="77777777" w:rsidR="00DC31A0" w:rsidRDefault="00000000">
      <w:pPr>
        <w:spacing w:after="20"/>
      </w:pPr>
      <w:r>
        <w:rPr>
          <w:rFonts w:ascii="Calibri" w:hAnsi="Calibri"/>
          <w:b/>
        </w:rPr>
        <w:t xml:space="preserve">Fields: </w:t>
      </w:r>
      <w:r>
        <w:rPr>
          <w:rFonts w:ascii="Calibri" w:hAnsi="Calibri"/>
        </w:rPr>
        <w:t>customerId (ref CUSTOMER), warehouseId (ref WAREHOUSE), destination, products, shipmentDate, estimatedDelivery, currentStatus, createdAt, updatedAt</w:t>
      </w:r>
    </w:p>
    <w:p w14:paraId="5DB71554" w14:textId="77777777" w:rsidR="00DC31A0" w:rsidRDefault="00000000">
      <w:pPr>
        <w:spacing w:after="100"/>
      </w:pPr>
      <w:r>
        <w:rPr>
          <w:rFonts w:ascii="Calibri" w:hAnsi="Calibri"/>
          <w:b/>
        </w:rPr>
        <w:t xml:space="preserve">Operations: </w:t>
      </w:r>
      <w:r>
        <w:rPr>
          <w:rFonts w:ascii="Calibri" w:hAnsi="Calibri"/>
        </w:rPr>
        <w:t>Create, Read, Update, Delete</w:t>
      </w:r>
    </w:p>
    <w:p w14:paraId="53BA32C6" w14:textId="77777777" w:rsidR="00DC31A0" w:rsidRDefault="00000000">
      <w:pPr>
        <w:spacing w:before="280" w:after="80"/>
      </w:pPr>
      <w:r>
        <w:rPr>
          <w:rFonts w:ascii="Calibri" w:hAnsi="Calibri"/>
          <w:b/>
          <w:color w:val="205493"/>
          <w:sz w:val="26"/>
        </w:rPr>
        <w:t>6. Technology Stack</w:t>
      </w:r>
    </w:p>
    <w:p w14:paraId="293AA80E" w14:textId="77777777" w:rsidR="00DC31A0" w:rsidRDefault="00000000">
      <w:pPr>
        <w:spacing w:after="60"/>
      </w:pPr>
      <w:r>
        <w:rPr>
          <w:rFonts w:ascii="Calibri" w:hAnsi="Calibri"/>
          <w:b/>
        </w:rPr>
        <w:t xml:space="preserve">Frontend: </w:t>
      </w:r>
      <w:r>
        <w:rPr>
          <w:rFonts w:ascii="Calibri" w:hAnsi="Calibri"/>
        </w:rPr>
        <w:t>React / Next.js</w:t>
      </w:r>
    </w:p>
    <w:p w14:paraId="4A4DD78F" w14:textId="77777777" w:rsidR="00DC31A0" w:rsidRDefault="00000000">
      <w:pPr>
        <w:spacing w:after="60"/>
      </w:pPr>
      <w:r>
        <w:rPr>
          <w:rFonts w:ascii="Calibri" w:hAnsi="Calibri"/>
          <w:b/>
        </w:rPr>
        <w:t xml:space="preserve">Backend: </w:t>
      </w:r>
      <w:r>
        <w:rPr>
          <w:rFonts w:ascii="Calibri" w:hAnsi="Calibri"/>
        </w:rPr>
        <w:t>Next.js REST API (API Routes) implementing CRUD endpoints for all entities</w:t>
      </w:r>
    </w:p>
    <w:p w14:paraId="275364D0" w14:textId="77777777" w:rsidR="00DC31A0" w:rsidRDefault="00000000">
      <w:pPr>
        <w:spacing w:after="60"/>
      </w:pPr>
      <w:r>
        <w:rPr>
          <w:rFonts w:ascii="Calibri" w:hAnsi="Calibri"/>
          <w:b/>
        </w:rPr>
        <w:t xml:space="preserve">Database: </w:t>
      </w:r>
      <w:r>
        <w:rPr>
          <w:rFonts w:ascii="Calibri" w:hAnsi="Calibri"/>
        </w:rPr>
        <w:t>MongoDB (self-hosted; no managed database service)</w:t>
      </w:r>
    </w:p>
    <w:p w14:paraId="454F4D90" w14:textId="77777777" w:rsidR="00DC31A0" w:rsidRDefault="00000000">
      <w:pPr>
        <w:spacing w:after="60"/>
      </w:pPr>
      <w:r>
        <w:rPr>
          <w:rFonts w:ascii="Calibri" w:hAnsi="Calibri"/>
          <w:b/>
        </w:rPr>
        <w:t xml:space="preserve">Deployment: </w:t>
      </w:r>
      <w:r>
        <w:rPr>
          <w:rFonts w:ascii="Calibri" w:hAnsi="Calibri"/>
        </w:rPr>
        <w:t>Vercel / Cloud Server</w:t>
      </w:r>
    </w:p>
    <w:sectPr w:rsidR="00DC31A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1187326">
    <w:abstractNumId w:val="8"/>
  </w:num>
  <w:num w:numId="2" w16cid:durableId="743450531">
    <w:abstractNumId w:val="6"/>
  </w:num>
  <w:num w:numId="3" w16cid:durableId="237325884">
    <w:abstractNumId w:val="5"/>
  </w:num>
  <w:num w:numId="4" w16cid:durableId="795568434">
    <w:abstractNumId w:val="4"/>
  </w:num>
  <w:num w:numId="5" w16cid:durableId="1205212550">
    <w:abstractNumId w:val="7"/>
  </w:num>
  <w:num w:numId="6" w16cid:durableId="1991010744">
    <w:abstractNumId w:val="3"/>
  </w:num>
  <w:num w:numId="7" w16cid:durableId="2129035027">
    <w:abstractNumId w:val="2"/>
  </w:num>
  <w:num w:numId="8" w16cid:durableId="1700352139">
    <w:abstractNumId w:val="1"/>
  </w:num>
  <w:num w:numId="9" w16cid:durableId="9348280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FD8"/>
    <w:rsid w:val="00412DBE"/>
    <w:rsid w:val="00477D2B"/>
    <w:rsid w:val="00A85982"/>
    <w:rsid w:val="00AA1D8D"/>
    <w:rsid w:val="00B47730"/>
    <w:rsid w:val="00CB0664"/>
    <w:rsid w:val="00CE7F72"/>
    <w:rsid w:val="00DC31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ADAE6"/>
  <w14:defaultImageDpi w14:val="300"/>
  <w15:docId w15:val="{BE1A5B84-6FAE-E347-8DCB-987D40170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SAW LIN HTET OO -</cp:lastModifiedBy>
  <cp:revision>5</cp:revision>
  <dcterms:created xsi:type="dcterms:W3CDTF">2013-12-23T23:15:00Z</dcterms:created>
  <dcterms:modified xsi:type="dcterms:W3CDTF">2026-09-07T14:46:00Z</dcterms:modified>
  <cp:category/>
</cp:coreProperties>
</file>