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4BDDB4" w14:textId="77777777" w:rsidR="00076E6B" w:rsidRPr="000913F1" w:rsidRDefault="00076E6B" w:rsidP="00076E6B">
      <w:pPr>
        <w:pStyle w:val="p1"/>
        <w:rPr>
          <w:rFonts w:ascii="Calibri" w:hAnsi="Calibri" w:cs="Calibri"/>
          <w:sz w:val="24"/>
          <w:szCs w:val="24"/>
        </w:rPr>
      </w:pPr>
      <w:r w:rsidRPr="000913F1">
        <w:rPr>
          <w:rFonts w:ascii="Calibri" w:hAnsi="Calibri" w:cs="Calibri"/>
          <w:sz w:val="24"/>
          <w:szCs w:val="24"/>
        </w:rPr>
        <w:t xml:space="preserve">2. </w:t>
      </w:r>
    </w:p>
    <w:p w14:paraId="455A9D03" w14:textId="77777777" w:rsidR="00076E6B" w:rsidRPr="000913F1" w:rsidRDefault="00076E6B" w:rsidP="00076E6B">
      <w:pPr>
        <w:pStyle w:val="p1"/>
        <w:rPr>
          <w:rFonts w:ascii="Calibri" w:hAnsi="Calibri" w:cs="Calibri"/>
          <w:sz w:val="24"/>
          <w:szCs w:val="24"/>
        </w:rPr>
      </w:pPr>
    </w:p>
    <w:p w14:paraId="0ACF8C71" w14:textId="5684F292" w:rsidR="00076E6B" w:rsidRPr="000913F1" w:rsidRDefault="00076E6B" w:rsidP="00076E6B">
      <w:pPr>
        <w:pStyle w:val="p1"/>
        <w:rPr>
          <w:rFonts w:ascii="Calibri" w:hAnsi="Calibri" w:cs="Calibri"/>
          <w:sz w:val="24"/>
          <w:szCs w:val="24"/>
        </w:rPr>
      </w:pPr>
      <w:r w:rsidRPr="000913F1">
        <w:rPr>
          <w:rFonts w:ascii="Calibri" w:hAnsi="Calibri" w:cs="Calibri"/>
          <w:sz w:val="24"/>
          <w:szCs w:val="24"/>
        </w:rPr>
        <w:t>Accordingly, the answers of selecting item i may result in different values, yes or no?</w:t>
      </w:r>
    </w:p>
    <w:p w14:paraId="656F7C3A" w14:textId="37A67FEF" w:rsidR="00076E6B" w:rsidRPr="000913F1" w:rsidRDefault="00076E6B" w:rsidP="00076E6B">
      <w:pPr>
        <w:spacing w:before="100" w:beforeAutospacing="1" w:after="100" w:afterAutospacing="1"/>
        <w:rPr>
          <w:rFonts w:ascii="Calibri" w:eastAsia="Times New Roman" w:hAnsi="Calibri" w:cs="Calibri"/>
          <w:kern w:val="0"/>
          <w:szCs w:val="24"/>
          <w14:ligatures w14:val="none"/>
        </w:rPr>
      </w:pPr>
      <w:r w:rsidRPr="000913F1">
        <w:rPr>
          <w:rFonts w:ascii="Calibri" w:hAnsi="Calibri" w:cs="Calibri"/>
          <w:szCs w:val="24"/>
        </w:rPr>
        <w:t xml:space="preserve">Ans: Yes, </w:t>
      </w:r>
      <w:r w:rsidRPr="000913F1">
        <w:rPr>
          <w:rFonts w:ascii="Calibri" w:eastAsia="Times New Roman" w:hAnsi="Calibri" w:cs="Calibri"/>
          <w:kern w:val="0"/>
          <w:szCs w:val="24"/>
          <w14:ligatures w14:val="none"/>
        </w:rPr>
        <w:t>Different selections of previous items can lead to different results.</w:t>
      </w:r>
    </w:p>
    <w:p w14:paraId="0A73A55E" w14:textId="77777777" w:rsidR="00076E6B" w:rsidRDefault="00076E6B" w:rsidP="00076E6B">
      <w:pPr>
        <w:pStyle w:val="p1"/>
        <w:rPr>
          <w:rFonts w:ascii="Calibri" w:hAnsi="Calibri" w:cs="Calibri"/>
          <w:sz w:val="24"/>
          <w:szCs w:val="24"/>
        </w:rPr>
      </w:pPr>
      <w:r w:rsidRPr="000913F1">
        <w:rPr>
          <w:rFonts w:ascii="Calibri" w:hAnsi="Calibri" w:cs="Calibri"/>
          <w:sz w:val="24"/>
          <w:szCs w:val="24"/>
        </w:rPr>
        <w:t>Consequently, can we memoize this brute-force code for speed-up?</w:t>
      </w:r>
    </w:p>
    <w:p w14:paraId="49D790B5" w14:textId="77777777" w:rsidR="000913F1" w:rsidRPr="000913F1" w:rsidRDefault="000913F1" w:rsidP="00076E6B">
      <w:pPr>
        <w:pStyle w:val="p1"/>
        <w:rPr>
          <w:rFonts w:ascii="Calibri" w:hAnsi="Calibri" w:cs="Calibri"/>
          <w:sz w:val="24"/>
          <w:szCs w:val="24"/>
        </w:rPr>
      </w:pPr>
    </w:p>
    <w:p w14:paraId="5BF95115" w14:textId="77777777" w:rsidR="00076E6B" w:rsidRDefault="00076E6B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  <w:r w:rsidRPr="000913F1">
        <w:rPr>
          <w:rFonts w:ascii="Calibri" w:hAnsi="Calibri" w:cs="Calibri"/>
          <w:sz w:val="24"/>
          <w:szCs w:val="24"/>
        </w:rPr>
        <w:t xml:space="preserve">Ans: </w:t>
      </w:r>
      <w:r w:rsidRPr="000913F1">
        <w:rPr>
          <w:rFonts w:ascii="Calibri" w:hAnsi="Calibri" w:cs="Calibri"/>
          <w:color w:val="auto"/>
          <w:sz w:val="24"/>
          <w:szCs w:val="24"/>
        </w:rPr>
        <w:t>No. The function only tracks the item index and ignores the previous item selections, so it cannot be memoized correctly.</w:t>
      </w:r>
    </w:p>
    <w:p w14:paraId="3D88A88B" w14:textId="2307BB0A" w:rsid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235F9554" w14:textId="77777777" w:rsidR="000913F1" w:rsidRP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1CEF0AAC" w14:textId="00C326D6" w:rsidR="00076E6B" w:rsidRDefault="00076E6B" w:rsidP="000913F1">
      <w:pPr>
        <w:pStyle w:val="p1"/>
        <w:rPr>
          <w:rFonts w:ascii="Calibri" w:hAnsi="Calibri" w:cs="Calibri"/>
          <w:sz w:val="24"/>
          <w:szCs w:val="24"/>
        </w:rPr>
      </w:pPr>
      <w:r w:rsidRPr="000913F1">
        <w:rPr>
          <w:rFonts w:ascii="Calibri" w:hAnsi="Calibri" w:cs="Calibri"/>
          <w:sz w:val="24"/>
          <w:szCs w:val="24"/>
        </w:rPr>
        <w:t xml:space="preserve">5. </w:t>
      </w:r>
      <w:r w:rsidR="000913F1" w:rsidRPr="000913F1">
        <w:rPr>
          <w:rFonts w:ascii="Calibri" w:hAnsi="Calibri" w:cs="Calibri"/>
          <w:sz w:val="24"/>
          <w:szCs w:val="24"/>
        </w:rPr>
        <w:t>Observe. Is each state generated by the brute-force algorithm unique? In other words, are there</w:t>
      </w:r>
      <w:r w:rsidR="000913F1">
        <w:rPr>
          <w:rFonts w:ascii="Calibri" w:hAnsi="Calibri" w:cs="Calibri"/>
          <w:sz w:val="24"/>
          <w:szCs w:val="24"/>
        </w:rPr>
        <w:t xml:space="preserve"> </w:t>
      </w:r>
      <w:r w:rsidR="000913F1" w:rsidRPr="000913F1">
        <w:rPr>
          <w:rFonts w:ascii="Calibri" w:hAnsi="Calibri" w:cs="Calibri"/>
          <w:sz w:val="24"/>
          <w:szCs w:val="24"/>
        </w:rPr>
        <w:t>repeated occurrences of the same state ?</w:t>
      </w:r>
    </w:p>
    <w:p w14:paraId="232BBC0F" w14:textId="77777777" w:rsidR="000913F1" w:rsidRPr="000913F1" w:rsidRDefault="000913F1" w:rsidP="000913F1">
      <w:pPr>
        <w:pStyle w:val="p1"/>
        <w:rPr>
          <w:rFonts w:ascii="Calibri" w:hAnsi="Calibri" w:cs="Calibri"/>
          <w:sz w:val="24"/>
          <w:szCs w:val="24"/>
        </w:rPr>
      </w:pPr>
    </w:p>
    <w:p w14:paraId="34070F17" w14:textId="5131AE30" w:rsidR="00076E6B" w:rsidRPr="000913F1" w:rsidRDefault="00076E6B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  <w:r w:rsidRPr="000913F1">
        <w:rPr>
          <w:rFonts w:ascii="Calibri" w:hAnsi="Calibri" w:cs="Calibri"/>
          <w:sz w:val="24"/>
          <w:szCs w:val="24"/>
        </w:rPr>
        <w:t xml:space="preserve">Ans: </w:t>
      </w:r>
      <w:r w:rsidR="000913F1" w:rsidRPr="000913F1">
        <w:rPr>
          <w:rFonts w:ascii="Calibri" w:hAnsi="Calibri" w:cs="Calibri"/>
          <w:color w:val="auto"/>
          <w:sz w:val="24"/>
          <w:szCs w:val="24"/>
        </w:rPr>
        <w:t>No. They are not unique, and there are repeated occurrences of the same state because the same item index and remaining capacity can be reached through different recursive paths</w:t>
      </w:r>
      <w:r w:rsidRPr="000913F1">
        <w:rPr>
          <w:rFonts w:ascii="Calibri" w:hAnsi="Calibri" w:cs="Calibri"/>
          <w:color w:val="auto"/>
          <w:sz w:val="24"/>
          <w:szCs w:val="24"/>
        </w:rPr>
        <w:t>.</w:t>
      </w:r>
    </w:p>
    <w:p w14:paraId="2CD1D770" w14:textId="77777777" w:rsidR="000913F1" w:rsidRP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5DC7543C" w14:textId="41906205" w:rsidR="000913F1" w:rsidRPr="000913F1" w:rsidRDefault="000913F1" w:rsidP="00076E6B">
      <w:pPr>
        <w:pStyle w:val="p1"/>
        <w:rPr>
          <w:rFonts w:ascii="Calibri" w:hAnsi="Calibri" w:cs="Calibri"/>
          <w:sz w:val="24"/>
          <w:szCs w:val="24"/>
        </w:rPr>
      </w:pPr>
      <w:r w:rsidRPr="000913F1">
        <w:rPr>
          <w:rFonts w:ascii="Calibri" w:hAnsi="Calibri" w:cs="Calibri"/>
          <w:color w:val="auto"/>
          <w:sz w:val="24"/>
          <w:szCs w:val="24"/>
        </w:rPr>
        <w:t xml:space="preserve">6. </w:t>
      </w:r>
      <w:r w:rsidRPr="000913F1">
        <w:rPr>
          <w:rFonts w:ascii="Calibri" w:hAnsi="Calibri" w:cs="Calibri"/>
          <w:sz w:val="24"/>
          <w:szCs w:val="24"/>
        </w:rPr>
        <w:t>Given a problem state, does any recursive call on this state return the same value? Why?</w:t>
      </w:r>
    </w:p>
    <w:p w14:paraId="4DD0E111" w14:textId="77777777" w:rsidR="000913F1" w:rsidRP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778E0DBB" w14:textId="77777777" w:rsidR="000913F1" w:rsidRPr="000913F1" w:rsidRDefault="000913F1" w:rsidP="000913F1">
      <w:pPr>
        <w:pStyle w:val="p1"/>
        <w:rPr>
          <w:rFonts w:ascii="Calibri" w:hAnsi="Calibri" w:cs="Calibri"/>
          <w:color w:val="auto"/>
          <w:sz w:val="24"/>
          <w:szCs w:val="24"/>
        </w:rPr>
      </w:pPr>
      <w:r w:rsidRPr="000913F1">
        <w:rPr>
          <w:rFonts w:ascii="Calibri" w:hAnsi="Calibri" w:cs="Calibri"/>
          <w:color w:val="auto"/>
          <w:sz w:val="24"/>
          <w:szCs w:val="24"/>
        </w:rPr>
        <w:t xml:space="preserve">Ans: </w:t>
      </w:r>
      <w:r w:rsidRPr="000913F1">
        <w:rPr>
          <w:rFonts w:ascii="Calibri" w:hAnsi="Calibri" w:cs="Calibri"/>
          <w:color w:val="auto"/>
          <w:sz w:val="24"/>
          <w:szCs w:val="24"/>
        </w:rPr>
        <w:t>Yes. Every recursive call on the same state returns the same value because the remaining items and remaining capacity are identical, regardless of the recursive path taken to reach that state.</w:t>
      </w:r>
    </w:p>
    <w:p w14:paraId="64F2F8A0" w14:textId="1FB1C3A2" w:rsid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5311773E" w14:textId="77777777" w:rsidR="000913F1" w:rsidRP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566D0D5A" w14:textId="6FBDFE67" w:rsidR="000913F1" w:rsidRPr="000913F1" w:rsidRDefault="000913F1" w:rsidP="00076E6B">
      <w:pPr>
        <w:pStyle w:val="p1"/>
        <w:rPr>
          <w:rFonts w:ascii="Calibri" w:hAnsi="Calibri" w:cs="Calibri"/>
          <w:sz w:val="24"/>
          <w:szCs w:val="24"/>
        </w:rPr>
      </w:pPr>
      <w:r w:rsidRPr="000913F1">
        <w:rPr>
          <w:rFonts w:ascii="Calibri" w:hAnsi="Calibri" w:cs="Calibri"/>
          <w:color w:val="auto"/>
          <w:sz w:val="24"/>
          <w:szCs w:val="24"/>
        </w:rPr>
        <w:t xml:space="preserve">8. </w:t>
      </w:r>
      <w:r w:rsidRPr="000913F1">
        <w:rPr>
          <w:rFonts w:ascii="Calibri" w:hAnsi="Calibri" w:cs="Calibri"/>
          <w:sz w:val="24"/>
          <w:szCs w:val="24"/>
        </w:rPr>
        <w:t>Compare the total number of recursive calls against the brute-force version.</w:t>
      </w:r>
    </w:p>
    <w:p w14:paraId="244B9F16" w14:textId="77777777" w:rsidR="000913F1" w:rsidRP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15662BF6" w14:textId="77777777" w:rsidR="000913F1" w:rsidRPr="000913F1" w:rsidRDefault="000913F1" w:rsidP="000913F1">
      <w:pPr>
        <w:pStyle w:val="p1"/>
        <w:rPr>
          <w:rFonts w:ascii="Calibri" w:hAnsi="Calibri" w:cs="Calibri"/>
          <w:color w:val="auto"/>
          <w:sz w:val="24"/>
          <w:szCs w:val="24"/>
        </w:rPr>
      </w:pPr>
      <w:r w:rsidRPr="000913F1">
        <w:rPr>
          <w:rFonts w:ascii="Calibri" w:hAnsi="Calibri" w:cs="Calibri"/>
          <w:color w:val="auto"/>
          <w:sz w:val="24"/>
          <w:szCs w:val="24"/>
        </w:rPr>
        <w:t xml:space="preserve">Ans: </w:t>
      </w:r>
      <w:r w:rsidRPr="000913F1">
        <w:rPr>
          <w:rFonts w:ascii="Calibri" w:hAnsi="Calibri" w:cs="Calibri"/>
          <w:color w:val="auto"/>
          <w:sz w:val="24"/>
          <w:szCs w:val="24"/>
        </w:rPr>
        <w:t>The memoized version makes significantly fewer recursive calls than the brute-force version because each state is computed only once and then reused.</w:t>
      </w:r>
    </w:p>
    <w:p w14:paraId="45575E15" w14:textId="0BB12C8D" w:rsidR="000913F1" w:rsidRPr="000913F1" w:rsidRDefault="000913F1" w:rsidP="00076E6B">
      <w:pPr>
        <w:pStyle w:val="p1"/>
        <w:rPr>
          <w:rFonts w:ascii="Calibri" w:hAnsi="Calibri" w:cs="Calibri"/>
          <w:color w:val="auto"/>
          <w:sz w:val="24"/>
          <w:szCs w:val="24"/>
        </w:rPr>
      </w:pPr>
    </w:p>
    <w:p w14:paraId="0E8E7291" w14:textId="0DDAB801" w:rsidR="00076E6B" w:rsidRPr="000913F1" w:rsidRDefault="00076E6B" w:rsidP="00076E6B">
      <w:pPr>
        <w:spacing w:before="100" w:beforeAutospacing="1" w:after="100" w:afterAutospacing="1"/>
        <w:rPr>
          <w:rFonts w:ascii="Calibri" w:eastAsia="Times New Roman" w:hAnsi="Calibri" w:cs="Calibri"/>
          <w:kern w:val="0"/>
          <w:szCs w:val="24"/>
          <w14:ligatures w14:val="none"/>
        </w:rPr>
      </w:pPr>
    </w:p>
    <w:p w14:paraId="60ABBC34" w14:textId="7E49DF81" w:rsidR="00076E6B" w:rsidRPr="000913F1" w:rsidRDefault="00076E6B" w:rsidP="00076E6B">
      <w:pPr>
        <w:spacing w:before="100" w:beforeAutospacing="1" w:after="100" w:afterAutospacing="1"/>
        <w:rPr>
          <w:rFonts w:ascii="Calibri" w:eastAsia="Times New Roman" w:hAnsi="Calibri" w:cs="Calibri"/>
          <w:kern w:val="0"/>
          <w:szCs w:val="24"/>
          <w14:ligatures w14:val="none"/>
        </w:rPr>
      </w:pPr>
    </w:p>
    <w:p w14:paraId="0460DCBE" w14:textId="17E114B1" w:rsidR="00076E6B" w:rsidRPr="000913F1" w:rsidRDefault="00076E6B">
      <w:pPr>
        <w:rPr>
          <w:rFonts w:ascii="Calibri" w:hAnsi="Calibri" w:cs="Calibri"/>
          <w:szCs w:val="24"/>
        </w:rPr>
      </w:pPr>
    </w:p>
    <w:sectPr w:rsidR="00076E6B" w:rsidRPr="000913F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F961A0" w14:textId="77777777" w:rsidR="00741713" w:rsidRDefault="00741713" w:rsidP="00076E6B">
      <w:r>
        <w:separator/>
      </w:r>
    </w:p>
  </w:endnote>
  <w:endnote w:type="continuationSeparator" w:id="0">
    <w:p w14:paraId="010F283C" w14:textId="77777777" w:rsidR="00741713" w:rsidRDefault="00741713" w:rsidP="00076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8951EF" w14:textId="77777777" w:rsidR="00741713" w:rsidRDefault="00741713" w:rsidP="00076E6B">
      <w:r>
        <w:separator/>
      </w:r>
    </w:p>
  </w:footnote>
  <w:footnote w:type="continuationSeparator" w:id="0">
    <w:p w14:paraId="55FA6963" w14:textId="77777777" w:rsidR="00741713" w:rsidRDefault="00741713" w:rsidP="00076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5859D" w14:textId="61BC5ABB" w:rsidR="00076E6B" w:rsidRPr="00076E6B" w:rsidRDefault="00076E6B">
    <w:pPr>
      <w:pStyle w:val="Header"/>
      <w:rPr>
        <w:lang w:val="en-US"/>
      </w:rPr>
    </w:pPr>
    <w:r>
      <w:rPr>
        <w:lang w:val="en-US"/>
      </w:rPr>
      <w:t>6712114</w:t>
    </w:r>
    <w:r>
      <w:rPr>
        <w:lang w:val="en-US"/>
      </w:rPr>
      <w:tab/>
      <w:t>Saw Lin Htet Oo</w:t>
    </w:r>
    <w:r>
      <w:rPr>
        <w:lang w:val="en-US"/>
      </w:rPr>
      <w:tab/>
      <w:t>542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070F2"/>
    <w:multiLevelType w:val="multilevel"/>
    <w:tmpl w:val="C69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374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6B"/>
    <w:rsid w:val="00076E6B"/>
    <w:rsid w:val="000913F1"/>
    <w:rsid w:val="00277BE5"/>
    <w:rsid w:val="005E6693"/>
    <w:rsid w:val="00741713"/>
    <w:rsid w:val="00751C2A"/>
    <w:rsid w:val="00900A60"/>
    <w:rsid w:val="00A6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75503"/>
  <w15:chartTrackingRefBased/>
  <w15:docId w15:val="{0F5A2CE6-AAFC-8947-9D73-26A1C8CB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6E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6E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6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6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6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76E6B"/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6E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E6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076E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E6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076E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LIN HTET OO -</dc:creator>
  <cp:keywords/>
  <dc:description/>
  <cp:lastModifiedBy>SAW LIN HTET OO -</cp:lastModifiedBy>
  <cp:revision>1</cp:revision>
  <dcterms:created xsi:type="dcterms:W3CDTF">2026-06-30T14:12:00Z</dcterms:created>
  <dcterms:modified xsi:type="dcterms:W3CDTF">2026-06-30T14:30:00Z</dcterms:modified>
</cp:coreProperties>
</file>