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&lt;h3&gt;Why I Started BrightCore Digital at 17&lt;/h3&gt;</w:t>
      </w:r>
    </w:p>
    <w:p>
      <w:pPr>
        <w:pStyle w:val="style0"/>
        <w:rPr/>
      </w:pPr>
      <w:r>
        <w:t>&lt;p&gt;Hi, I'm Kumawuese — and I started BrightCore Digital because I believe young people like me have the power to build real impact using technology. I’ve always been curious about how websites work, how people connect online, and how I can create value even as a student.&lt;/p&gt;</w:t>
      </w:r>
    </w:p>
    <w:p>
      <w:pPr>
        <w:pStyle w:val="style0"/>
        <w:rPr/>
      </w:pPr>
    </w:p>
    <w:p>
      <w:pPr>
        <w:pStyle w:val="style0"/>
        <w:rPr/>
      </w:pPr>
      <w:r>
        <w:t>&lt;p&gt;This site is more than a portfolio — it’s my starting point. Through BrightCore Digital, I want to help others build online brands, blogs, and ideas. I’m self-taught, constantly learning, and not afraid to start small.&lt;/p&gt;</w:t>
      </w:r>
    </w:p>
    <w:p>
      <w:pPr>
        <w:pStyle w:val="style0"/>
        <w:rPr/>
      </w:pPr>
    </w:p>
    <w:p>
      <w:pPr>
        <w:pStyle w:val="style0"/>
        <w:rPr/>
      </w:pPr>
      <w:r>
        <w:t>&lt;p&gt;If you're young, creative, or just starting out too — I hope my journey inspires you to start building yours.&lt;/p&gt;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107</Words>
  <Characters>557</Characters>
  <Application>WPS Office</Application>
  <Paragraphs>6</Paragraphs>
  <CharactersWithSpaces>663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2025-06-22T01:38:26Z</dcterms:created>
  <dc:creator>2409BRN2CA</dc:creator>
  <lastModifiedBy>2409BRN2CA</lastModifiedBy>
  <dcterms:modified xsi:type="dcterms:W3CDTF">2025-06-22T01:40:24Z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de7883320cb64b5f9c2900286b73253a</vt:lpwstr>
  </property>
</Properties>
</file>