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FF838" w14:textId="77777777" w:rsidR="00000000" w:rsidRDefault="00C63A87">
      <w:pPr>
        <w:pStyle w:val="NormalWeb"/>
        <w:divId w:val="1967345153"/>
      </w:pPr>
      <w:proofErr w:type="spellStart"/>
      <w:r>
        <w:rPr>
          <w:b/>
          <w:bCs/>
          <w:sz w:val="40"/>
          <w:szCs w:val="40"/>
          <w:u w:val="single"/>
        </w:rPr>
        <w:t>DwBP</w:t>
      </w:r>
      <w:proofErr w:type="spellEnd"/>
      <w:r>
        <w:rPr>
          <w:b/>
          <w:bCs/>
          <w:sz w:val="40"/>
          <w:szCs w:val="40"/>
          <w:u w:val="single"/>
        </w:rPr>
        <w:t xml:space="preserve"> - 1 - Introduction</w:t>
      </w:r>
      <w:r>
        <w:rPr>
          <w:b/>
          <w:bCs/>
          <w:u w:val="single"/>
        </w:rPr>
        <w:t xml:space="preserve"> </w:t>
      </w:r>
    </w:p>
    <w:p w14:paraId="16747326" w14:textId="77777777" w:rsidR="004E47FD" w:rsidRDefault="004E47FD" w:rsidP="004E47FD">
      <w:pPr>
        <w:pStyle w:val="NormalWeb"/>
        <w:divId w:val="1967345153"/>
      </w:pPr>
      <w:r>
        <w:t xml:space="preserve">Hi. I'm Matt Boles, a learning specialist with Brightcove. Welcome to the developing with Brightcove Player on-demand training course. </w:t>
      </w:r>
    </w:p>
    <w:p w14:paraId="0C7239EC" w14:textId="77777777" w:rsidR="004E47FD" w:rsidRDefault="004E47FD" w:rsidP="004E47FD">
      <w:pPr>
        <w:pStyle w:val="NormalWeb"/>
        <w:divId w:val="1967345153"/>
      </w:pPr>
      <w:r>
        <w:t xml:space="preserve">I've taken our standard developing with Brightcove Player training and broken it into a series of videos, which you can consume at your own pace. During the course, we'll write code to address a series of use cases to begin learning about using JavaScript, HTML, and CSS to modify the look and behavior of Brightcove Player. </w:t>
      </w:r>
    </w:p>
    <w:p w14:paraId="1524C04B" w14:textId="77777777" w:rsidR="004E47FD" w:rsidRDefault="004E47FD" w:rsidP="004E47FD">
      <w:pPr>
        <w:pStyle w:val="NormalWeb"/>
        <w:divId w:val="1967345153"/>
      </w:pPr>
      <w:r>
        <w:t xml:space="preserve">Let's take a quick look at the agenda. </w:t>
      </w:r>
    </w:p>
    <w:p w14:paraId="3DF1C182" w14:textId="77777777" w:rsidR="004E47FD" w:rsidRDefault="004E47FD" w:rsidP="004E47FD">
      <w:pPr>
        <w:pStyle w:val="NormalWeb"/>
        <w:divId w:val="1967345153"/>
      </w:pPr>
      <w:r>
        <w:t xml:space="preserve">First, notice the structure of the course alternates between content presentation and then a corresponding code task. This may be a bit misleading, as normally we'll just jump right into the code then use a few slides for a quick review. </w:t>
      </w:r>
    </w:p>
    <w:p w14:paraId="7E995DE8" w14:textId="77777777" w:rsidR="004E47FD" w:rsidRDefault="004E47FD" w:rsidP="004E47FD">
      <w:pPr>
        <w:pStyle w:val="NormalWeb"/>
        <w:divId w:val="1967345153"/>
      </w:pPr>
      <w:r>
        <w:t>Also note the demonstration up front that will give you a big picture view of what all will be done in the course. This will provide a reference on which to organize the concepts that will be explained in detail through the rest of the course.</w:t>
      </w:r>
    </w:p>
    <w:p w14:paraId="5CB48AA3" w14:textId="77777777" w:rsidR="004E47FD" w:rsidRDefault="004E47FD" w:rsidP="004E47FD">
      <w:pPr>
        <w:pStyle w:val="NormalWeb"/>
        <w:divId w:val="1967345153"/>
      </w:pPr>
      <w:r>
        <w:t xml:space="preserve">One quick note on prerequisites. If you have a basic knowledge of HTML and JavaScript, you'll find the content of this course appropriate. </w:t>
      </w:r>
    </w:p>
    <w:p w14:paraId="153764B6" w14:textId="77777777" w:rsidR="004E47FD" w:rsidRDefault="004E47FD" w:rsidP="004E47FD">
      <w:pPr>
        <w:pStyle w:val="NormalWeb"/>
        <w:divId w:val="1967345153"/>
      </w:pPr>
      <w:r>
        <w:t xml:space="preserve">Hopefully you'll find this training extremely useful. If you have any questions or comments about this training or any of our documentation, please feel free to email us at training@brightcove.com. </w:t>
      </w:r>
    </w:p>
    <w:p w14:paraId="091F5743" w14:textId="77777777" w:rsidR="004E47FD" w:rsidRDefault="004E47FD" w:rsidP="004E47FD">
      <w:pPr>
        <w:pStyle w:val="NormalWeb"/>
        <w:divId w:val="1967345153"/>
      </w:pPr>
      <w:r>
        <w:t xml:space="preserve">We've got a lot of coding to do, so let's get started. </w:t>
      </w:r>
    </w:p>
    <w:p w14:paraId="7A8A761C" w14:textId="09B8ED4E" w:rsidR="00C63A87" w:rsidRDefault="00C63A87" w:rsidP="004E47FD">
      <w:pPr>
        <w:pStyle w:val="NormalWeb"/>
        <w:divId w:val="1967345153"/>
      </w:pPr>
      <w:bookmarkStart w:id="0" w:name="_GoBack"/>
      <w:bookmarkEnd w:id="0"/>
    </w:p>
    <w:sectPr w:rsidR="00C63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FD"/>
    <w:rsid w:val="00297459"/>
    <w:rsid w:val="004E47FD"/>
    <w:rsid w:val="00C6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omml/2004/12/core"/>
  <w:attachedSchema w:val="http://schemas.microsoft.com/office/2004/7/core"/>
  <w:attachedSchema w:val="http://schemas.openxmlformats.org/drawingml/2006/3/wordprocessingDrawing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7A0C45C"/>
  <w15:chartTrackingRefBased/>
  <w15:docId w15:val="{B476D6AF-ED4C-2346-86EC-A305BCE3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34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2019-07-25T15:51:00Z</dcterms:created>
  <dcterms:modified xsi:type="dcterms:W3CDTF">2019-07-25T15:51:00Z</dcterms:modified>
</cp:coreProperties>
</file>