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pj2gzboa0lm" w:id="0"/>
      <w:bookmarkEnd w:id="0"/>
      <w:r w:rsidDel="00000000" w:rsidR="00000000" w:rsidRPr="00000000">
        <w:rPr>
          <w:rtl w:val="0"/>
        </w:rPr>
        <w:t xml:space="preserve">Sitemaps and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XML Sitemaps tell search engines information about our pages. We can just use 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online sitemap generator</w:t>
        </w:r>
      </w:hyperlink>
      <w:r w:rsidDel="00000000" w:rsidR="00000000" w:rsidRPr="00000000">
        <w:rPr>
          <w:rtl w:val="0"/>
        </w:rPr>
        <w:t xml:space="preserve"> to create this file, which we then upload to the 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the site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search console</w:t>
        </w:r>
      </w:hyperlink>
      <w:r w:rsidDel="00000000" w:rsidR="00000000" w:rsidRPr="00000000">
        <w:rPr>
          <w:rtl w:val="0"/>
        </w:rPr>
        <w:t xml:space="preserve"> once you have published the 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ml-sitemaps.com/" TargetMode="External"/><Relationship Id="rId7" Type="http://schemas.openxmlformats.org/officeDocument/2006/relationships/hyperlink" Target="https://search.google.com/search-console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