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Fit Me In Sho Esia</w:t>
      </w:r>
    </w:p>
    <w:p>
      <w:pPr>
        <w:pStyle w:val="Subtitle"/>
      </w:pPr>
      <w:r>
        <w:t>Local Setup and Run Guide</w:t>
      </w:r>
    </w:p>
    <w:p>
      <w:pPr>
        <w:pStyle w:val="BodyText"/>
      </w:pPr>
      <w:r>
        <w:t>Use this guide to run the PHP web admin, MySQL backend, and Expo Go mobile app locally through USB.</w:t>
      </w:r>
    </w:p>
    <w:p>
      <w:pPr>
        <w:pStyle w:val="Muted"/>
      </w:pPr>
      <w:r>
        <w:t>Generated: May 19, 2026</w:t>
      </w:r>
    </w:p>
    <w:p>
      <w:pPr>
        <w:pStyle w:val="Heading1"/>
      </w:pPr>
      <w:r>
        <w:t>1. Install These First</w:t>
      </w:r>
    </w:p>
    <w:tbl>
      <w:tblPr>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Layout w:type="fixed"/>
      </w:tblPr>
      <w:tblGrid>
        <w:gridCol w:w="1800"/>
        <w:gridCol w:w="3000"/>
        <w:gridCol w:w="4560"/>
      </w:tblGrid>
      <w:tr>
        <w:tc>
          <w:tcPr>
            <w:tcW w:w="1800" w:type="dxa"/>
            <w:shd w:fill="E8EEF5"/>
            <w:tcMar>
              <w:top w:w="80" w:type="dxa"/>
              <w:bottom w:w="80" w:type="dxa"/>
              <w:start w:w="120" w:type="dxa"/>
              <w:end w:w="120" w:type="dxa"/>
            </w:tcMar>
          </w:tcPr>
          <w:p>
            <w:pPr>
              <w:pStyle w:val="BodyText"/>
            </w:pPr>
            <w:r>
              <w:rPr>
                <w:b/>
              </w:rPr>
              <w:t>Tool</w:t>
            </w:r>
          </w:p>
        </w:tc>
        <w:tc>
          <w:tcPr>
            <w:tcW w:w="3000" w:type="dxa"/>
            <w:shd w:fill="E8EEF5"/>
            <w:tcMar>
              <w:top w:w="80" w:type="dxa"/>
              <w:bottom w:w="80" w:type="dxa"/>
              <w:start w:w="120" w:type="dxa"/>
              <w:end w:w="120" w:type="dxa"/>
            </w:tcMar>
          </w:tcPr>
          <w:p>
            <w:pPr>
              <w:pStyle w:val="BodyText"/>
            </w:pPr>
            <w:r>
              <w:rPr>
                <w:b/>
              </w:rPr>
              <w:t>Purpose</w:t>
            </w:r>
          </w:p>
        </w:tc>
        <w:tc>
          <w:tcPr>
            <w:tcW w:w="4560" w:type="dxa"/>
            <w:shd w:fill="E8EEF5"/>
            <w:tcMar>
              <w:top w:w="80" w:type="dxa"/>
              <w:bottom w:w="80" w:type="dxa"/>
              <w:start w:w="120" w:type="dxa"/>
              <w:end w:w="120" w:type="dxa"/>
            </w:tcMar>
          </w:tcPr>
          <w:p>
            <w:pPr>
              <w:pStyle w:val="BodyText"/>
            </w:pPr>
            <w:r>
              <w:rPr>
                <w:b/>
              </w:rPr>
              <w:t>Download / Notes</w:t>
            </w:r>
          </w:p>
        </w:tc>
      </w:tr>
      <w:tr>
        <w:tc>
          <w:tcPr>
            <w:tcW w:w="1800" w:type="dxa"/>
            <w:tcMar>
              <w:top w:w="80" w:type="dxa"/>
              <w:bottom w:w="80" w:type="dxa"/>
              <w:start w:w="120" w:type="dxa"/>
              <w:end w:w="120" w:type="dxa"/>
            </w:tcMar>
          </w:tcPr>
          <w:p>
            <w:pPr>
              <w:pStyle w:val="BodyText"/>
            </w:pPr>
            <w:r>
              <w:t>XAMPP</w:t>
            </w:r>
          </w:p>
        </w:tc>
        <w:tc>
          <w:tcPr>
            <w:tcW w:w="3000" w:type="dxa"/>
            <w:tcMar>
              <w:top w:w="80" w:type="dxa"/>
              <w:bottom w:w="80" w:type="dxa"/>
              <w:start w:w="120" w:type="dxa"/>
              <w:end w:w="120" w:type="dxa"/>
            </w:tcMar>
          </w:tcPr>
          <w:p>
            <w:pPr>
              <w:pStyle w:val="BodyText"/>
            </w:pPr>
            <w:r>
              <w:t>Runs Apache/PHP locally.</w:t>
            </w:r>
          </w:p>
        </w:tc>
        <w:tc>
          <w:tcPr>
            <w:tcW w:w="4560" w:type="dxa"/>
            <w:tcMar>
              <w:top w:w="80" w:type="dxa"/>
              <w:bottom w:w="80" w:type="dxa"/>
              <w:start w:w="120" w:type="dxa"/>
              <w:end w:w="120" w:type="dxa"/>
            </w:tcMar>
          </w:tcPr>
          <w:p>
            <w:pPr>
              <w:pStyle w:val="BodyText"/>
            </w:pPr>
            <w:r>
              <w:t>https://www.apachefriends.org/</w:t>
            </w:r>
          </w:p>
        </w:tc>
      </w:tr>
      <w:tr>
        <w:tc>
          <w:tcPr>
            <w:tcW w:w="1800" w:type="dxa"/>
            <w:tcMar>
              <w:top w:w="80" w:type="dxa"/>
              <w:bottom w:w="80" w:type="dxa"/>
              <w:start w:w="120" w:type="dxa"/>
              <w:end w:w="120" w:type="dxa"/>
            </w:tcMar>
          </w:tcPr>
          <w:p>
            <w:pPr>
              <w:pStyle w:val="BodyText"/>
            </w:pPr>
            <w:r>
              <w:t>Node.js LTS</w:t>
            </w:r>
          </w:p>
        </w:tc>
        <w:tc>
          <w:tcPr>
            <w:tcW w:w="3000" w:type="dxa"/>
            <w:tcMar>
              <w:top w:w="80" w:type="dxa"/>
              <w:bottom w:w="80" w:type="dxa"/>
              <w:start w:w="120" w:type="dxa"/>
              <w:end w:w="120" w:type="dxa"/>
            </w:tcMar>
          </w:tcPr>
          <w:p>
            <w:pPr>
              <w:pStyle w:val="BodyText"/>
            </w:pPr>
            <w:r>
              <w:t>Runs npm and Expo commands.</w:t>
            </w:r>
          </w:p>
        </w:tc>
        <w:tc>
          <w:tcPr>
            <w:tcW w:w="4560" w:type="dxa"/>
            <w:tcMar>
              <w:top w:w="80" w:type="dxa"/>
              <w:bottom w:w="80" w:type="dxa"/>
              <w:start w:w="120" w:type="dxa"/>
              <w:end w:w="120" w:type="dxa"/>
            </w:tcMar>
          </w:tcPr>
          <w:p>
            <w:pPr>
              <w:pStyle w:val="BodyText"/>
            </w:pPr>
            <w:r>
              <w:t>https://nodejs.org/</w:t>
            </w:r>
          </w:p>
        </w:tc>
      </w:tr>
      <w:tr>
        <w:tc>
          <w:tcPr>
            <w:tcW w:w="1800" w:type="dxa"/>
            <w:tcMar>
              <w:top w:w="80" w:type="dxa"/>
              <w:bottom w:w="80" w:type="dxa"/>
              <w:start w:w="120" w:type="dxa"/>
              <w:end w:w="120" w:type="dxa"/>
            </w:tcMar>
          </w:tcPr>
          <w:p>
            <w:pPr>
              <w:pStyle w:val="BodyText"/>
            </w:pPr>
            <w:r>
              <w:t>Android Platform Tools / ADB</w:t>
            </w:r>
          </w:p>
        </w:tc>
        <w:tc>
          <w:tcPr>
            <w:tcW w:w="3000" w:type="dxa"/>
            <w:tcMar>
              <w:top w:w="80" w:type="dxa"/>
              <w:bottom w:w="80" w:type="dxa"/>
              <w:start w:w="120" w:type="dxa"/>
              <w:end w:w="120" w:type="dxa"/>
            </w:tcMar>
          </w:tcPr>
          <w:p>
            <w:pPr>
              <w:pStyle w:val="BodyText"/>
            </w:pPr>
            <w:r>
              <w:t>Connects the Android phone through USB.</w:t>
            </w:r>
          </w:p>
        </w:tc>
        <w:tc>
          <w:tcPr>
            <w:tcW w:w="4560" w:type="dxa"/>
            <w:tcMar>
              <w:top w:w="80" w:type="dxa"/>
              <w:bottom w:w="80" w:type="dxa"/>
              <w:start w:w="120" w:type="dxa"/>
              <w:end w:w="120" w:type="dxa"/>
            </w:tcMar>
          </w:tcPr>
          <w:p>
            <w:pPr>
              <w:pStyle w:val="BodyText"/>
            </w:pPr>
            <w:r>
              <w:t>https://developer.android.com/tools/releases/platform-tools</w:t>
            </w:r>
          </w:p>
        </w:tc>
      </w:tr>
      <w:tr>
        <w:tc>
          <w:tcPr>
            <w:tcW w:w="1800" w:type="dxa"/>
            <w:tcMar>
              <w:top w:w="80" w:type="dxa"/>
              <w:bottom w:w="80" w:type="dxa"/>
              <w:start w:w="120" w:type="dxa"/>
              <w:end w:w="120" w:type="dxa"/>
            </w:tcMar>
          </w:tcPr>
          <w:p>
            <w:pPr>
              <w:pStyle w:val="BodyText"/>
            </w:pPr>
            <w:r>
              <w:t>Expo Go</w:t>
            </w:r>
          </w:p>
        </w:tc>
        <w:tc>
          <w:tcPr>
            <w:tcW w:w="3000" w:type="dxa"/>
            <w:tcMar>
              <w:top w:w="80" w:type="dxa"/>
              <w:bottom w:w="80" w:type="dxa"/>
              <w:start w:w="120" w:type="dxa"/>
              <w:end w:w="120" w:type="dxa"/>
            </w:tcMar>
          </w:tcPr>
          <w:p>
            <w:pPr>
              <w:pStyle w:val="BodyText"/>
            </w:pPr>
            <w:r>
              <w:t>Opens the mobile app during development.</w:t>
            </w:r>
          </w:p>
        </w:tc>
        <w:tc>
          <w:tcPr>
            <w:tcW w:w="4560" w:type="dxa"/>
            <w:tcMar>
              <w:top w:w="80" w:type="dxa"/>
              <w:bottom w:w="80" w:type="dxa"/>
              <w:start w:w="120" w:type="dxa"/>
              <w:end w:w="120" w:type="dxa"/>
            </w:tcMar>
          </w:tcPr>
          <w:p>
            <w:pPr>
              <w:pStyle w:val="BodyText"/>
            </w:pPr>
            <w:r>
              <w:t>Install from Google Play Store.</w:t>
            </w:r>
          </w:p>
        </w:tc>
      </w:tr>
      <w:tr>
        <w:tc>
          <w:tcPr>
            <w:tcW w:w="1800" w:type="dxa"/>
            <w:tcMar>
              <w:top w:w="80" w:type="dxa"/>
              <w:bottom w:w="80" w:type="dxa"/>
              <w:start w:w="120" w:type="dxa"/>
              <w:end w:w="120" w:type="dxa"/>
            </w:tcMar>
          </w:tcPr>
          <w:p>
            <w:pPr>
              <w:pStyle w:val="BodyText"/>
            </w:pPr>
            <w:r>
              <w:t>MySQL Server</w:t>
            </w:r>
          </w:p>
        </w:tc>
        <w:tc>
          <w:tcPr>
            <w:tcW w:w="3000" w:type="dxa"/>
            <w:tcMar>
              <w:top w:w="80" w:type="dxa"/>
              <w:bottom w:w="80" w:type="dxa"/>
              <w:start w:w="120" w:type="dxa"/>
              <w:end w:w="120" w:type="dxa"/>
            </w:tcMar>
          </w:tcPr>
          <w:p>
            <w:pPr>
              <w:pStyle w:val="BodyText"/>
            </w:pPr>
            <w:r>
              <w:t>Stores products, users, carts, and orders.</w:t>
            </w:r>
          </w:p>
        </w:tc>
        <w:tc>
          <w:tcPr>
            <w:tcW w:w="4560" w:type="dxa"/>
            <w:tcMar>
              <w:top w:w="80" w:type="dxa"/>
              <w:bottom w:w="80" w:type="dxa"/>
              <w:start w:w="120" w:type="dxa"/>
              <w:end w:w="120" w:type="dxa"/>
            </w:tcMar>
          </w:tcPr>
          <w:p>
            <w:pPr>
              <w:pStyle w:val="BodyText"/>
            </w:pPr>
            <w:r>
              <w:t>Use XAMPP MySQL or MySQL Server used by MySQL Workbench.</w:t>
            </w:r>
          </w:p>
        </w:tc>
      </w:tr>
    </w:tbl>
    <w:p>
      <w:pPr>
        <w:pStyle w:val="Heading1"/>
      </w:pPr>
      <w:r>
        <w:t>2. Project Location</w:t>
      </w:r>
    </w:p>
    <w:p>
      <w:pPr>
        <w:pStyle w:val="BodyText"/>
      </w:pPr>
      <w:r>
        <w:t>Put the project folder here:</w:t>
      </w:r>
    </w:p>
    <w:p>
      <w:pPr>
        <w:pStyle w:val="Code"/>
      </w:pPr>
      <w:r>
        <w:t>C:\xampp\htdocs\shoesS</w:t>
      </w:r>
    </w:p>
    <w:p>
      <w:pPr>
        <w:pStyle w:val="BodyText"/>
      </w:pPr>
      <w:r>
        <w:t>Your local database settings should be:</w:t>
      </w:r>
    </w:p>
    <w:p>
      <w:pPr>
        <w:pStyle w:val="Code"/>
      </w:pPr>
      <w:r>
        <w:t>Database: shoesap</w:t>
      </w:r>
    </w:p>
    <w:p>
      <w:pPr>
        <w:pStyle w:val="Code"/>
      </w:pPr>
      <w:r>
        <w:t>Username: root</w:t>
      </w:r>
    </w:p>
    <w:p>
      <w:pPr>
        <w:pStyle w:val="Code"/>
      </w:pPr>
      <w:r>
        <w:t>Password: Barrientos90</w:t>
      </w:r>
    </w:p>
    <w:p>
      <w:pPr>
        <w:pStyle w:val="Heading1"/>
      </w:pPr>
      <w:r>
        <w:t>3. Run the Website</w:t>
      </w:r>
    </w:p>
    <w:p>
      <w:pPr>
        <w:pStyle w:val="BodyText"/>
        <w:numPr>
          <w:ilvl w:val="0"/>
          <w:numId w:val="2"/>
        </w:numPr>
      </w:pPr>
      <w:r>
        <w:t>Open XAMPP Control Panel.</w:t>
      </w:r>
    </w:p>
    <w:p>
      <w:pPr>
        <w:pStyle w:val="BodyText"/>
        <w:numPr>
          <w:ilvl w:val="0"/>
          <w:numId w:val="2"/>
        </w:numPr>
      </w:pPr>
      <w:r>
        <w:t>Start Apache.</w:t>
      </w:r>
    </w:p>
    <w:p>
      <w:pPr>
        <w:pStyle w:val="BodyText"/>
        <w:numPr>
          <w:ilvl w:val="0"/>
          <w:numId w:val="2"/>
        </w:numPr>
      </w:pPr>
      <w:r>
        <w:t>Start MySQL, or make sure your MySQL Server is already running.</w:t>
      </w:r>
    </w:p>
    <w:p>
      <w:pPr>
        <w:pStyle w:val="BodyText"/>
        <w:numPr>
          <w:ilvl w:val="0"/>
          <w:numId w:val="2"/>
        </w:numPr>
      </w:pPr>
      <w:r>
        <w:t>Open the setup page one time.</w:t>
      </w:r>
    </w:p>
    <w:p>
      <w:pPr>
        <w:pStyle w:val="BodyText"/>
        <w:numPr>
          <w:ilvl w:val="0"/>
          <w:numId w:val="2"/>
        </w:numPr>
      </w:pPr>
      <w:r>
        <w:t>Open the health check page.</w:t>
      </w:r>
    </w:p>
    <w:p>
      <w:pPr>
        <w:pStyle w:val="BodyText"/>
        <w:numPr>
          <w:ilvl w:val="0"/>
          <w:numId w:val="2"/>
        </w:numPr>
      </w:pPr>
      <w:r>
        <w:t>Open the web admin login page.</w:t>
      </w:r>
    </w:p>
    <w:p>
      <w:pPr>
        <w:pStyle w:val="Code"/>
      </w:pPr>
      <w:r>
        <w:t>http://127.0.0.1/shoesS/backend/setup.php</w:t>
      </w:r>
    </w:p>
    <w:p>
      <w:pPr>
        <w:pStyle w:val="Code"/>
      </w:pPr>
      <w:r>
        <w:t>http://127.0.0.1/shoesS/backend/health.php</w:t>
      </w:r>
    </w:p>
    <w:p>
      <w:pPr>
        <w:pStyle w:val="Code"/>
      </w:pPr>
      <w:r>
        <w:t>http://127.0.0.1/shoesS/web-admin/login.php</w:t>
      </w:r>
    </w:p>
    <w:p>
      <w:pPr>
        <w:pStyle w:val="Heading2"/>
      </w:pPr>
      <w:r>
        <w:t>Web admin account:</w:t>
      </w:r>
    </w:p>
    <w:p>
      <w:pPr>
        <w:pStyle w:val="Code"/>
      </w:pPr>
      <w:r>
        <w:t>Email: admin@shoes.local</w:t>
      </w:r>
    </w:p>
    <w:p>
      <w:pPr>
        <w:pStyle w:val="Code"/>
      </w:pPr>
      <w:r>
        <w:t>Password: admin12345</w:t>
      </w:r>
    </w:p>
    <w:p>
      <w:pPr>
        <w:pStyle w:val="Heading1"/>
      </w:pPr>
      <w:r>
        <w:t>4. Add Product in Web Admin</w:t>
      </w:r>
    </w:p>
    <w:p>
      <w:pPr>
        <w:pStyle w:val="BodyText"/>
      </w:pPr>
      <w:r>
        <w:t>Use this workflow when you want a product to appear in the mobile shopping app.</w:t>
      </w:r>
    </w:p>
    <w:p>
      <w:pPr>
        <w:pStyle w:val="BodyText"/>
        <w:numPr>
          <w:ilvl w:val="0"/>
          <w:numId w:val="2"/>
        </w:numPr>
      </w:pPr>
      <w:r>
        <w:t>Log in to the web admin using the admin account.</w:t>
      </w:r>
    </w:p>
    <w:p>
      <w:pPr>
        <w:pStyle w:val="BodyText"/>
        <w:numPr>
          <w:ilvl w:val="0"/>
          <w:numId w:val="2"/>
        </w:numPr>
      </w:pPr>
      <w:r>
        <w:t>Create the category first if it does not exist yet.</w:t>
      </w:r>
    </w:p>
    <w:p>
      <w:pPr>
        <w:pStyle w:val="BodyText"/>
        <w:numPr>
          <w:ilvl w:val="0"/>
          <w:numId w:val="2"/>
        </w:numPr>
      </w:pPr>
      <w:r>
        <w:t>Create the brand first if it does not exist yet.</w:t>
      </w:r>
    </w:p>
    <w:p>
      <w:pPr>
        <w:pStyle w:val="BodyText"/>
        <w:numPr>
          <w:ilvl w:val="0"/>
          <w:numId w:val="2"/>
        </w:numPr>
      </w:pPr>
      <w:r>
        <w:t>Open Products, then click Create Product or Add Product.</w:t>
      </w:r>
    </w:p>
    <w:p>
      <w:pPr>
        <w:pStyle w:val="BodyText"/>
        <w:numPr>
          <w:ilvl w:val="0"/>
          <w:numId w:val="2"/>
        </w:numPr>
      </w:pPr>
      <w:r>
        <w:t>Fill in the product details and upload the product image.</w:t>
      </w:r>
    </w:p>
    <w:p>
      <w:pPr>
        <w:pStyle w:val="BodyText"/>
        <w:numPr>
          <w:ilvl w:val="0"/>
          <w:numId w:val="2"/>
        </w:numPr>
      </w:pPr>
      <w:r>
        <w:t>Set Status to Active so customers can see it in the mobile app.</w:t>
      </w:r>
    </w:p>
    <w:p>
      <w:pPr>
        <w:pStyle w:val="BodyText"/>
        <w:numPr>
          <w:ilvl w:val="0"/>
          <w:numId w:val="2"/>
        </w:numPr>
      </w:pPr>
      <w:r>
        <w:t>Click Save Product.</w:t>
      </w:r>
    </w:p>
    <w:p>
      <w:pPr>
        <w:pStyle w:val="BodyText"/>
        <w:numPr>
          <w:ilvl w:val="0"/>
          <w:numId w:val="2"/>
        </w:numPr>
      </w:pPr>
      <w:r>
        <w:t>After saving, add the shoe size, color, and stock in the Variant Manager.</w:t>
      </w:r>
    </w:p>
    <w:p>
      <w:pPr>
        <w:pStyle w:val="BodyText"/>
        <w:numPr>
          <w:ilvl w:val="0"/>
          <w:numId w:val="2"/>
        </w:numPr>
      </w:pPr>
      <w:r>
        <w:t>Click Save Variant, then repeat for every size or color you sell.</w:t>
      </w:r>
    </w:p>
    <w:p>
      <w:pPr>
        <w:pStyle w:val="BodyText"/>
        <w:numPr>
          <w:ilvl w:val="0"/>
          <w:numId w:val="2"/>
        </w:numPr>
      </w:pPr>
      <w:r>
        <w:t>Open Inventory to confirm the stock is correct.</w:t>
      </w:r>
    </w:p>
    <w:p>
      <w:pPr>
        <w:pStyle w:val="Heading2"/>
      </w:pPr>
      <w:r>
        <w:t>Useful product pages:</w:t>
      </w:r>
    </w:p>
    <w:p>
      <w:pPr>
        <w:pStyle w:val="Code"/>
      </w:pPr>
      <w:r>
        <w:t>http://127.0.0.1/shoesS/web-admin/categories/index.php</w:t>
      </w:r>
    </w:p>
    <w:p>
      <w:pPr>
        <w:pStyle w:val="Code"/>
      </w:pPr>
      <w:r>
        <w:t>http://127.0.0.1/shoesS/web-admin/brands/index.php</w:t>
      </w:r>
    </w:p>
    <w:p>
      <w:pPr>
        <w:pStyle w:val="Code"/>
      </w:pPr>
      <w:r>
        <w:t>http://127.0.0.1/shoesS/web-admin/products/index.php</w:t>
      </w:r>
    </w:p>
    <w:p>
      <w:pPr>
        <w:pStyle w:val="Code"/>
      </w:pPr>
      <w:r>
        <w:t>http://127.0.0.1/shoesS/web-admin/products/form.php</w:t>
      </w:r>
    </w:p>
    <w:p>
      <w:pPr>
        <w:pStyle w:val="Code"/>
      </w:pPr>
      <w:r>
        <w:t>http://127.0.0.1/shoesS/web-admin/inventory/index.php</w:t>
      </w:r>
    </w:p>
    <w:tbl>
      <w:tblPr>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Layout w:type="fixed"/>
      </w:tblPr>
      <w:tblGrid>
        <w:gridCol w:w="2600"/>
        <w:gridCol w:w="6760"/>
      </w:tblGrid>
      <w:tr>
        <w:tc>
          <w:tcPr>
            <w:tcW w:w="2600" w:type="dxa"/>
            <w:shd w:fill="E8EEF5"/>
            <w:tcMar>
              <w:top w:w="80" w:type="dxa"/>
              <w:bottom w:w="80" w:type="dxa"/>
              <w:start w:w="120" w:type="dxa"/>
              <w:end w:w="120" w:type="dxa"/>
            </w:tcMar>
          </w:tcPr>
          <w:p>
            <w:pPr>
              <w:pStyle w:val="BodyText"/>
            </w:pPr>
            <w:r>
              <w:rPr>
                <w:b/>
              </w:rPr>
              <w:t>Field</w:t>
            </w:r>
          </w:p>
        </w:tc>
        <w:tc>
          <w:tcPr>
            <w:tcW w:w="6760" w:type="dxa"/>
            <w:shd w:fill="E8EEF5"/>
            <w:tcMar>
              <w:top w:w="80" w:type="dxa"/>
              <w:bottom w:w="80" w:type="dxa"/>
              <w:start w:w="120" w:type="dxa"/>
              <w:end w:w="120" w:type="dxa"/>
            </w:tcMar>
          </w:tcPr>
          <w:p>
            <w:pPr>
              <w:pStyle w:val="BodyText"/>
            </w:pPr>
            <w:r>
              <w:rPr>
                <w:b/>
              </w:rPr>
              <w:t>What to enter</w:t>
            </w:r>
          </w:p>
        </w:tc>
      </w:tr>
      <w:tr>
        <w:tc>
          <w:tcPr>
            <w:tcW w:w="2600" w:type="dxa"/>
            <w:tcMar>
              <w:top w:w="80" w:type="dxa"/>
              <w:bottom w:w="80" w:type="dxa"/>
              <w:start w:w="120" w:type="dxa"/>
              <w:end w:w="120" w:type="dxa"/>
            </w:tcMar>
          </w:tcPr>
          <w:p>
            <w:pPr>
              <w:pStyle w:val="BodyText"/>
            </w:pPr>
            <w:r>
              <w:t>Product name</w:t>
            </w:r>
          </w:p>
        </w:tc>
        <w:tc>
          <w:tcPr>
            <w:tcW w:w="6760" w:type="dxa"/>
            <w:tcMar>
              <w:top w:w="80" w:type="dxa"/>
              <w:bottom w:w="80" w:type="dxa"/>
              <w:start w:w="120" w:type="dxa"/>
              <w:end w:w="120" w:type="dxa"/>
            </w:tcMar>
          </w:tcPr>
          <w:p>
            <w:pPr>
              <w:pStyle w:val="BodyText"/>
            </w:pPr>
            <w:r>
              <w:t>Example: Nike Air Max Black</w:t>
            </w:r>
          </w:p>
        </w:tc>
      </w:tr>
      <w:tr>
        <w:tc>
          <w:tcPr>
            <w:tcW w:w="2600" w:type="dxa"/>
            <w:tcMar>
              <w:top w:w="80" w:type="dxa"/>
              <w:bottom w:w="80" w:type="dxa"/>
              <w:start w:w="120" w:type="dxa"/>
              <w:end w:w="120" w:type="dxa"/>
            </w:tcMar>
          </w:tcPr>
          <w:p>
            <w:pPr>
              <w:pStyle w:val="BodyText"/>
            </w:pPr>
            <w:r>
              <w:t>Category</w:t>
            </w:r>
          </w:p>
        </w:tc>
        <w:tc>
          <w:tcPr>
            <w:tcW w:w="6760" w:type="dxa"/>
            <w:tcMar>
              <w:top w:w="80" w:type="dxa"/>
              <w:bottom w:w="80" w:type="dxa"/>
              <w:start w:w="120" w:type="dxa"/>
              <w:end w:w="120" w:type="dxa"/>
            </w:tcMar>
          </w:tcPr>
          <w:p>
            <w:pPr>
              <w:pStyle w:val="BodyText"/>
            </w:pPr>
            <w:r>
              <w:t>Example: Sneakers, Running Shoes, Basketball Shoes</w:t>
            </w:r>
          </w:p>
        </w:tc>
      </w:tr>
      <w:tr>
        <w:tc>
          <w:tcPr>
            <w:tcW w:w="2600" w:type="dxa"/>
            <w:tcMar>
              <w:top w:w="80" w:type="dxa"/>
              <w:bottom w:w="80" w:type="dxa"/>
              <w:start w:w="120" w:type="dxa"/>
              <w:end w:w="120" w:type="dxa"/>
            </w:tcMar>
          </w:tcPr>
          <w:p>
            <w:pPr>
              <w:pStyle w:val="BodyText"/>
            </w:pPr>
            <w:r>
              <w:t>Brand</w:t>
            </w:r>
          </w:p>
        </w:tc>
        <w:tc>
          <w:tcPr>
            <w:tcW w:w="6760" w:type="dxa"/>
            <w:tcMar>
              <w:top w:w="80" w:type="dxa"/>
              <w:bottom w:w="80" w:type="dxa"/>
              <w:start w:w="120" w:type="dxa"/>
              <w:end w:w="120" w:type="dxa"/>
            </w:tcMar>
          </w:tcPr>
          <w:p>
            <w:pPr>
              <w:pStyle w:val="BodyText"/>
            </w:pPr>
            <w:r>
              <w:t>Example: Nike, Adidas, Puma</w:t>
            </w:r>
          </w:p>
        </w:tc>
      </w:tr>
      <w:tr>
        <w:tc>
          <w:tcPr>
            <w:tcW w:w="2600" w:type="dxa"/>
            <w:tcMar>
              <w:top w:w="80" w:type="dxa"/>
              <w:bottom w:w="80" w:type="dxa"/>
              <w:start w:w="120" w:type="dxa"/>
              <w:end w:w="120" w:type="dxa"/>
            </w:tcMar>
          </w:tcPr>
          <w:p>
            <w:pPr>
              <w:pStyle w:val="BodyText"/>
            </w:pPr>
            <w:r>
              <w:t>Price</w:t>
            </w:r>
          </w:p>
        </w:tc>
        <w:tc>
          <w:tcPr>
            <w:tcW w:w="6760" w:type="dxa"/>
            <w:tcMar>
              <w:top w:w="80" w:type="dxa"/>
              <w:bottom w:w="80" w:type="dxa"/>
              <w:start w:w="120" w:type="dxa"/>
              <w:end w:w="120" w:type="dxa"/>
            </w:tcMar>
          </w:tcPr>
          <w:p>
            <w:pPr>
              <w:pStyle w:val="BodyText"/>
            </w:pPr>
            <w:r>
              <w:t>Enter the selling price, for example 1599.00</w:t>
            </w:r>
          </w:p>
        </w:tc>
      </w:tr>
      <w:tr>
        <w:tc>
          <w:tcPr>
            <w:tcW w:w="2600" w:type="dxa"/>
            <w:tcMar>
              <w:top w:w="80" w:type="dxa"/>
              <w:bottom w:w="80" w:type="dxa"/>
              <w:start w:w="120" w:type="dxa"/>
              <w:end w:w="120" w:type="dxa"/>
            </w:tcMar>
          </w:tcPr>
          <w:p>
            <w:pPr>
              <w:pStyle w:val="BodyText"/>
            </w:pPr>
            <w:r>
              <w:t>Status</w:t>
            </w:r>
          </w:p>
        </w:tc>
        <w:tc>
          <w:tcPr>
            <w:tcW w:w="6760" w:type="dxa"/>
            <w:tcMar>
              <w:top w:w="80" w:type="dxa"/>
              <w:bottom w:w="80" w:type="dxa"/>
              <w:start w:w="120" w:type="dxa"/>
              <w:end w:w="120" w:type="dxa"/>
            </w:tcMar>
          </w:tcPr>
          <w:p>
            <w:pPr>
              <w:pStyle w:val="BodyText"/>
            </w:pPr>
            <w:r>
              <w:t>Use Active for products that should show in the app.</w:t>
            </w:r>
          </w:p>
        </w:tc>
      </w:tr>
      <w:tr>
        <w:tc>
          <w:tcPr>
            <w:tcW w:w="2600" w:type="dxa"/>
            <w:tcMar>
              <w:top w:w="80" w:type="dxa"/>
              <w:bottom w:w="80" w:type="dxa"/>
              <w:start w:w="120" w:type="dxa"/>
              <w:end w:w="120" w:type="dxa"/>
            </w:tcMar>
          </w:tcPr>
          <w:p>
            <w:pPr>
              <w:pStyle w:val="BodyText"/>
            </w:pPr>
            <w:r>
              <w:t>Featured</w:t>
            </w:r>
          </w:p>
        </w:tc>
        <w:tc>
          <w:tcPr>
            <w:tcW w:w="6760" w:type="dxa"/>
            <w:tcMar>
              <w:top w:w="80" w:type="dxa"/>
              <w:bottom w:w="80" w:type="dxa"/>
              <w:start w:w="120" w:type="dxa"/>
              <w:end w:w="120" w:type="dxa"/>
            </w:tcMar>
          </w:tcPr>
          <w:p>
            <w:pPr>
              <w:pStyle w:val="BodyText"/>
            </w:pPr>
            <w:r>
              <w:t>Use Yes if you want it highlighted in the app.</w:t>
            </w:r>
          </w:p>
        </w:tc>
      </w:tr>
      <w:tr>
        <w:tc>
          <w:tcPr>
            <w:tcW w:w="2600" w:type="dxa"/>
            <w:tcMar>
              <w:top w:w="80" w:type="dxa"/>
              <w:bottom w:w="80" w:type="dxa"/>
              <w:start w:w="120" w:type="dxa"/>
              <w:end w:w="120" w:type="dxa"/>
            </w:tcMar>
          </w:tcPr>
          <w:p>
            <w:pPr>
              <w:pStyle w:val="BodyText"/>
            </w:pPr>
            <w:r>
              <w:t>Product image</w:t>
            </w:r>
          </w:p>
        </w:tc>
        <w:tc>
          <w:tcPr>
            <w:tcW w:w="6760" w:type="dxa"/>
            <w:tcMar>
              <w:top w:w="80" w:type="dxa"/>
              <w:bottom w:w="80" w:type="dxa"/>
              <w:start w:w="120" w:type="dxa"/>
              <w:end w:w="120" w:type="dxa"/>
            </w:tcMar>
          </w:tcPr>
          <w:p>
            <w:pPr>
              <w:pStyle w:val="BodyText"/>
            </w:pPr>
            <w:r>
              <w:t>Upload JPG, PNG, WEBP, or GIF.</w:t>
            </w:r>
          </w:p>
        </w:tc>
      </w:tr>
      <w:tr>
        <w:tc>
          <w:tcPr>
            <w:tcW w:w="2600" w:type="dxa"/>
            <w:tcMar>
              <w:top w:w="80" w:type="dxa"/>
              <w:bottom w:w="80" w:type="dxa"/>
              <w:start w:w="120" w:type="dxa"/>
              <w:end w:w="120" w:type="dxa"/>
            </w:tcMar>
          </w:tcPr>
          <w:p>
            <w:pPr>
              <w:pStyle w:val="BodyText"/>
            </w:pPr>
            <w:r>
              <w:t>Variant size / color / stock</w:t>
            </w:r>
          </w:p>
        </w:tc>
        <w:tc>
          <w:tcPr>
            <w:tcW w:w="6760" w:type="dxa"/>
            <w:tcMar>
              <w:top w:w="80" w:type="dxa"/>
              <w:bottom w:w="80" w:type="dxa"/>
              <w:start w:w="120" w:type="dxa"/>
              <w:end w:w="120" w:type="dxa"/>
            </w:tcMar>
          </w:tcPr>
          <w:p>
            <w:pPr>
              <w:pStyle w:val="BodyText"/>
            </w:pPr>
            <w:r>
              <w:t>Example: Size 40, Black, Stock 5</w:t>
            </w:r>
          </w:p>
        </w:tc>
      </w:tr>
    </w:tbl>
    <w:p>
      <w:pPr>
        <w:pStyle w:val="Heading2"/>
      </w:pPr>
      <w:r>
        <w:t>Important:</w:t>
      </w:r>
    </w:p>
    <w:p>
      <w:pPr>
        <w:pStyle w:val="BodyText"/>
        <w:numPr>
          <w:ilvl w:val="0"/>
          <w:numId w:val="1"/>
        </w:numPr>
      </w:pPr>
      <w:r>
        <w:t>A product should have at least one active variant with stock before customers can buy it.</w:t>
      </w:r>
    </w:p>
    <w:p>
      <w:pPr>
        <w:pStyle w:val="BodyText"/>
        <w:numPr>
          <w:ilvl w:val="0"/>
          <w:numId w:val="1"/>
        </w:numPr>
      </w:pPr>
      <w:r>
        <w:t>When a customer orders an item, the system deducts stock from the selected variant.</w:t>
      </w:r>
    </w:p>
    <w:p>
      <w:pPr>
        <w:pStyle w:val="BodyText"/>
        <w:numPr>
          <w:ilvl w:val="0"/>
          <w:numId w:val="1"/>
        </w:numPr>
      </w:pPr>
      <w:r>
        <w:t>If the product image does not show, upload the image again and make sure the uploads folder exists.</w:t>
      </w:r>
    </w:p>
    <w:p>
      <w:pPr>
        <w:pStyle w:val="Heading1"/>
      </w:pPr>
      <w:r>
        <w:t>5. Prepare the Android Phone</w:t>
      </w:r>
    </w:p>
    <w:p>
      <w:pPr>
        <w:pStyle w:val="BodyText"/>
        <w:numPr>
          <w:ilvl w:val="0"/>
          <w:numId w:val="2"/>
        </w:numPr>
      </w:pPr>
      <w:r>
        <w:t>Install Expo Go from the Google Play Store.</w:t>
      </w:r>
    </w:p>
    <w:p>
      <w:pPr>
        <w:pStyle w:val="BodyText"/>
        <w:numPr>
          <w:ilvl w:val="0"/>
          <w:numId w:val="2"/>
        </w:numPr>
      </w:pPr>
      <w:r>
        <w:t>Open Settings on the phone.</w:t>
      </w:r>
    </w:p>
    <w:p>
      <w:pPr>
        <w:pStyle w:val="BodyText"/>
        <w:numPr>
          <w:ilvl w:val="0"/>
          <w:numId w:val="2"/>
        </w:numPr>
      </w:pPr>
      <w:r>
        <w:t>Go to About phone.</w:t>
      </w:r>
    </w:p>
    <w:p>
      <w:pPr>
        <w:pStyle w:val="BodyText"/>
        <w:numPr>
          <w:ilvl w:val="0"/>
          <w:numId w:val="2"/>
        </w:numPr>
      </w:pPr>
      <w:r>
        <w:t>Tap Build number 7 times to unlock Developer options.</w:t>
      </w:r>
    </w:p>
    <w:p>
      <w:pPr>
        <w:pStyle w:val="BodyText"/>
        <w:numPr>
          <w:ilvl w:val="0"/>
          <w:numId w:val="2"/>
        </w:numPr>
      </w:pPr>
      <w:r>
        <w:t>Open Developer options.</w:t>
      </w:r>
    </w:p>
    <w:p>
      <w:pPr>
        <w:pStyle w:val="BodyText"/>
        <w:numPr>
          <w:ilvl w:val="0"/>
          <w:numId w:val="2"/>
        </w:numPr>
      </w:pPr>
      <w:r>
        <w:t>Turn on USB debugging.</w:t>
      </w:r>
    </w:p>
    <w:p>
      <w:pPr>
        <w:pStyle w:val="BodyText"/>
        <w:numPr>
          <w:ilvl w:val="0"/>
          <w:numId w:val="2"/>
        </w:numPr>
      </w:pPr>
      <w:r>
        <w:t>Connect the phone to the laptop with a USB cable.</w:t>
      </w:r>
    </w:p>
    <w:p>
      <w:pPr>
        <w:pStyle w:val="BodyText"/>
        <w:numPr>
          <w:ilvl w:val="0"/>
          <w:numId w:val="2"/>
        </w:numPr>
      </w:pPr>
      <w:r>
        <w:t>When the phone asks Allow USB debugging, tap Allow.</w:t>
      </w:r>
    </w:p>
    <w:p>
      <w:pPr>
        <w:pStyle w:val="BodyText"/>
      </w:pPr>
      <w:r>
        <w:t>Check the phone connection from PowerShell:</w:t>
      </w:r>
    </w:p>
    <w:p>
      <w:pPr>
        <w:pStyle w:val="Code"/>
      </w:pPr>
      <w:r>
        <w:t>C:\Users\bryan\AppData\Local\Android\Sdk\platform-tools\adb.exe devices</w:t>
      </w:r>
    </w:p>
    <w:p>
      <w:pPr>
        <w:pStyle w:val="BodyText"/>
      </w:pPr>
      <w:r>
        <w:t>Good output should show your device with status device.</w:t>
      </w:r>
    </w:p>
    <w:p>
      <w:pPr>
        <w:pStyle w:val="Heading1"/>
      </w:pPr>
      <w:r>
        <w:t>6. Run the Mobile App Through USB</w:t>
      </w:r>
    </w:p>
    <w:p>
      <w:pPr>
        <w:pStyle w:val="BodyText"/>
      </w:pPr>
      <w:r>
        <w:t>Use this command for physical Android phone testing:</w:t>
      </w:r>
    </w:p>
    <w:p>
      <w:pPr>
        <w:pStyle w:val="Code"/>
      </w:pPr>
      <w:r>
        <w:t>cd C:\xampp\htdocs\shoesS\mobile-app</w:t>
      </w:r>
    </w:p>
    <w:p>
      <w:pPr>
        <w:pStyle w:val="Code"/>
      </w:pPr>
      <w:r>
        <w:t>npm install</w:t>
      </w:r>
    </w:p>
    <w:p>
      <w:pPr>
        <w:pStyle w:val="Code"/>
      </w:pPr>
      <w:r>
        <w:t>npm run go:usb</w:t>
      </w:r>
    </w:p>
    <w:p>
      <w:pPr>
        <w:pStyle w:val="BodyText"/>
      </w:pPr>
      <w:r>
        <w:t>When Metro opens, press:</w:t>
      </w:r>
    </w:p>
    <w:p>
      <w:pPr>
        <w:pStyle w:val="Code"/>
      </w:pPr>
      <w:r>
        <w:t>a</w:t>
      </w:r>
    </w:p>
    <w:p>
      <w:pPr>
        <w:pStyle w:val="BodyText"/>
      </w:pPr>
      <w:r>
        <w:t>This starts Expo Go on the phone and connects it through USB using ADB reverse.</w:t>
      </w:r>
    </w:p>
    <w:p>
      <w:pPr>
        <w:pStyle w:val="Heading2"/>
      </w:pPr>
      <w:r>
        <w:t>Mobile app customer account:</w:t>
      </w:r>
    </w:p>
    <w:p>
      <w:pPr>
        <w:pStyle w:val="Code"/>
      </w:pPr>
      <w:r>
        <w:t>Email: customer@shoes.local</w:t>
      </w:r>
    </w:p>
    <w:p>
      <w:pPr>
        <w:pStyle w:val="Code"/>
      </w:pPr>
      <w:r>
        <w:t>Password: admin12345</w:t>
      </w:r>
    </w:p>
    <w:p>
      <w:pPr>
        <w:pStyle w:val="Heading1"/>
      </w:pPr>
      <w:r>
        <w:t>7. What the USB Script Does</w:t>
      </w:r>
    </w:p>
    <w:p>
      <w:pPr>
        <w:pStyle w:val="BodyText"/>
        <w:numPr>
          <w:ilvl w:val="0"/>
          <w:numId w:val="1"/>
        </w:numPr>
      </w:pPr>
      <w:r>
        <w:t>Starts the PHP backend on http://127.0.0.1:8000/backend.</w:t>
      </w:r>
    </w:p>
    <w:p>
      <w:pPr>
        <w:pStyle w:val="BodyText"/>
        <w:numPr>
          <w:ilvl w:val="0"/>
          <w:numId w:val="1"/>
        </w:numPr>
      </w:pPr>
      <w:r>
        <w:t>Runs ADB reverse for tcp:8000 so the phone can reach the backend.</w:t>
      </w:r>
    </w:p>
    <w:p>
      <w:pPr>
        <w:pStyle w:val="BodyText"/>
        <w:numPr>
          <w:ilvl w:val="0"/>
          <w:numId w:val="1"/>
        </w:numPr>
      </w:pPr>
      <w:r>
        <w:t>Runs ADB reverse for tcp:8085 so the phone can reach Expo Metro.</w:t>
      </w:r>
    </w:p>
    <w:p>
      <w:pPr>
        <w:pStyle w:val="BodyText"/>
        <w:numPr>
          <w:ilvl w:val="0"/>
          <w:numId w:val="1"/>
        </w:numPr>
      </w:pPr>
      <w:r>
        <w:t>Starts Expo with exp://127.0.0.1:8085.</w:t>
      </w:r>
    </w:p>
    <w:p>
      <w:pPr>
        <w:pStyle w:val="Heading1"/>
      </w:pPr>
      <w:r>
        <w:t>8. Troubleshooting</w:t>
      </w:r>
    </w:p>
    <w:tbl>
      <w:tblPr>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Layout w:type="fixed"/>
      </w:tblPr>
      <w:tblGrid>
        <w:gridCol w:w="2600"/>
        <w:gridCol w:w="6760"/>
      </w:tblGrid>
      <w:tr>
        <w:tc>
          <w:tcPr>
            <w:tcW w:w="2600" w:type="dxa"/>
            <w:shd w:fill="E8EEF5"/>
            <w:tcMar>
              <w:top w:w="80" w:type="dxa"/>
              <w:bottom w:w="80" w:type="dxa"/>
              <w:start w:w="120" w:type="dxa"/>
              <w:end w:w="120" w:type="dxa"/>
            </w:tcMar>
          </w:tcPr>
          <w:p>
            <w:pPr>
              <w:pStyle w:val="BodyText"/>
            </w:pPr>
            <w:r>
              <w:rPr>
                <w:b/>
              </w:rPr>
              <w:t>Problem</w:t>
            </w:r>
          </w:p>
        </w:tc>
        <w:tc>
          <w:tcPr>
            <w:tcW w:w="6760" w:type="dxa"/>
            <w:shd w:fill="E8EEF5"/>
            <w:tcMar>
              <w:top w:w="80" w:type="dxa"/>
              <w:bottom w:w="80" w:type="dxa"/>
              <w:start w:w="120" w:type="dxa"/>
              <w:end w:w="120" w:type="dxa"/>
            </w:tcMar>
          </w:tcPr>
          <w:p>
            <w:pPr>
              <w:pStyle w:val="BodyText"/>
            </w:pPr>
            <w:r>
              <w:rPr>
                <w:b/>
              </w:rPr>
              <w:t>Fix</w:t>
            </w:r>
          </w:p>
        </w:tc>
      </w:tr>
      <w:tr>
        <w:tc>
          <w:tcPr>
            <w:tcW w:w="2600" w:type="dxa"/>
            <w:tcMar>
              <w:top w:w="80" w:type="dxa"/>
              <w:bottom w:w="80" w:type="dxa"/>
              <w:start w:w="120" w:type="dxa"/>
              <w:end w:w="120" w:type="dxa"/>
            </w:tcMar>
          </w:tcPr>
          <w:p>
            <w:pPr>
              <w:pStyle w:val="BodyText"/>
            </w:pPr>
            <w:r>
              <w:t>ADB says unauthorized</w:t>
            </w:r>
          </w:p>
        </w:tc>
        <w:tc>
          <w:tcPr>
            <w:tcW w:w="6760" w:type="dxa"/>
            <w:tcMar>
              <w:top w:w="80" w:type="dxa"/>
              <w:bottom w:w="80" w:type="dxa"/>
              <w:start w:w="120" w:type="dxa"/>
              <w:end w:w="120" w:type="dxa"/>
            </w:tcMar>
          </w:tcPr>
          <w:p>
            <w:pPr>
              <w:pStyle w:val="BodyText"/>
            </w:pPr>
            <w:r>
              <w:t>Unlock the phone and tap Allow USB debugging.</w:t>
            </w:r>
          </w:p>
        </w:tc>
      </w:tr>
      <w:tr>
        <w:tc>
          <w:tcPr>
            <w:tcW w:w="2600" w:type="dxa"/>
            <w:tcMar>
              <w:top w:w="80" w:type="dxa"/>
              <w:bottom w:w="80" w:type="dxa"/>
              <w:start w:w="120" w:type="dxa"/>
              <w:end w:w="120" w:type="dxa"/>
            </w:tcMar>
          </w:tcPr>
          <w:p>
            <w:pPr>
              <w:pStyle w:val="BodyText"/>
            </w:pPr>
            <w:r>
              <w:t>Expo says Something went wrong</w:t>
            </w:r>
          </w:p>
        </w:tc>
        <w:tc>
          <w:tcPr>
            <w:tcW w:w="6760" w:type="dxa"/>
            <w:tcMar>
              <w:top w:w="80" w:type="dxa"/>
              <w:bottom w:w="80" w:type="dxa"/>
              <w:start w:w="120" w:type="dxa"/>
              <w:end w:w="120" w:type="dxa"/>
            </w:tcMar>
          </w:tcPr>
          <w:p>
            <w:pPr>
              <w:pStyle w:val="BodyText"/>
            </w:pPr>
            <w:r>
              <w:t>Use npm run go:usb instead of npm run go, then press a.</w:t>
            </w:r>
          </w:p>
        </w:tc>
      </w:tr>
      <w:tr>
        <w:tc>
          <w:tcPr>
            <w:tcW w:w="2600" w:type="dxa"/>
            <w:tcMar>
              <w:top w:w="80" w:type="dxa"/>
              <w:bottom w:w="80" w:type="dxa"/>
              <w:start w:w="120" w:type="dxa"/>
              <w:end w:w="120" w:type="dxa"/>
            </w:tcMar>
          </w:tcPr>
          <w:p>
            <w:pPr>
              <w:pStyle w:val="BodyText"/>
            </w:pPr>
            <w:r>
              <w:t>Cannot connect to store server</w:t>
            </w:r>
          </w:p>
        </w:tc>
        <w:tc>
          <w:tcPr>
            <w:tcW w:w="6760" w:type="dxa"/>
            <w:tcMar>
              <w:top w:w="80" w:type="dxa"/>
              <w:bottom w:w="80" w:type="dxa"/>
              <w:start w:w="120" w:type="dxa"/>
              <w:end w:w="120" w:type="dxa"/>
            </w:tcMar>
          </w:tcPr>
          <w:p>
            <w:pPr>
              <w:pStyle w:val="BodyText"/>
            </w:pPr>
            <w:r>
              <w:t>Make sure the USB script is running and adb reverse --list shows tcp:8000.</w:t>
            </w:r>
          </w:p>
        </w:tc>
      </w:tr>
      <w:tr>
        <w:tc>
          <w:tcPr>
            <w:tcW w:w="2600" w:type="dxa"/>
            <w:tcMar>
              <w:top w:w="80" w:type="dxa"/>
              <w:bottom w:w="80" w:type="dxa"/>
              <w:start w:w="120" w:type="dxa"/>
              <w:end w:w="120" w:type="dxa"/>
            </w:tcMar>
          </w:tcPr>
          <w:p>
            <w:pPr>
              <w:pStyle w:val="BodyText"/>
            </w:pPr>
            <w:r>
              <w:t>Website database error</w:t>
            </w:r>
          </w:p>
        </w:tc>
        <w:tc>
          <w:tcPr>
            <w:tcW w:w="6760" w:type="dxa"/>
            <w:tcMar>
              <w:top w:w="80" w:type="dxa"/>
              <w:bottom w:w="80" w:type="dxa"/>
              <w:start w:w="120" w:type="dxa"/>
              <w:end w:w="120" w:type="dxa"/>
            </w:tcMar>
          </w:tcPr>
          <w:p>
            <w:pPr>
              <w:pStyle w:val="BodyText"/>
            </w:pPr>
            <w:r>
              <w:t>Check MySQL is running and open http://127.0.0.1/shoesS/backend/health.php.</w:t>
            </w:r>
          </w:p>
        </w:tc>
      </w:tr>
      <w:tr>
        <w:tc>
          <w:tcPr>
            <w:tcW w:w="2600" w:type="dxa"/>
            <w:tcMar>
              <w:top w:w="80" w:type="dxa"/>
              <w:bottom w:w="80" w:type="dxa"/>
              <w:start w:w="120" w:type="dxa"/>
              <w:end w:w="120" w:type="dxa"/>
            </w:tcMar>
          </w:tcPr>
          <w:p>
            <w:pPr>
              <w:pStyle w:val="BodyText"/>
            </w:pPr>
            <w:r>
              <w:t>Port already used</w:t>
            </w:r>
          </w:p>
        </w:tc>
        <w:tc>
          <w:tcPr>
            <w:tcW w:w="6760" w:type="dxa"/>
            <w:tcMar>
              <w:top w:w="80" w:type="dxa"/>
              <w:bottom w:w="80" w:type="dxa"/>
              <w:start w:w="120" w:type="dxa"/>
              <w:end w:w="120" w:type="dxa"/>
            </w:tcMar>
          </w:tcPr>
          <w:p>
            <w:pPr>
              <w:pStyle w:val="BodyText"/>
            </w:pPr>
            <w:r>
              <w:t>Close old Metro/PHP windows or restart the laptop, then run npm run go:usb again.</w:t>
            </w:r>
          </w:p>
        </w:tc>
      </w:tr>
    </w:tbl>
    <w:p>
      <w:pPr>
        <w:pStyle w:val="Heading2"/>
      </w:pPr>
      <w:r>
        <w:t>Useful Checks</w:t>
      </w:r>
    </w:p>
    <w:p>
      <w:pPr>
        <w:pStyle w:val="Code"/>
      </w:pPr>
      <w:r>
        <w:t>C:\Users\bryan\AppData\Local\Android\Sdk\platform-tools\adb.exe reverse --list</w:t>
      </w:r>
    </w:p>
    <w:p>
      <w:pPr>
        <w:pStyle w:val="Code"/>
      </w:pPr>
      <w:r>
        <w:t>Expected: tcp:8000 and tcp:8085</w:t>
      </w:r>
    </w:p>
    <w:p>
      <w:pPr>
        <w:pStyle w:val="Code"/>
      </w:pPr>
      <w:r>
        <w:t>http://127.0.0.1/shoesS/backend/health.php</w:t>
      </w:r>
    </w:p>
    <w:p>
      <w:pPr>
        <w:pStyle w:val="Code"/>
      </w:pPr>
      <w:r>
        <w:t>Expected: {"success":true}</w:t>
      </w:r>
    </w:p>
    <w:p>
      <w:pPr>
        <w:pStyle w:val="Heading1"/>
      </w:pPr>
      <w:r>
        <w:t>9. Project Explanation for Presentation</w:t>
      </w:r>
    </w:p>
    <w:p>
      <w:pPr>
        <w:pStyle w:val="Heading2"/>
      </w:pPr>
      <w:r>
        <w:t>Project Overview</w:t>
      </w:r>
    </w:p>
    <w:p>
      <w:pPr>
        <w:pStyle w:val="BodyText"/>
      </w:pPr>
      <w:r>
        <w:t>This project is Fit Me In Sho Esia, a shoe e-commerce system with one shared database and two platforms. The web admin is for admin or seller management, while the mobile app is for customer shopping.</w:t>
      </w:r>
    </w:p>
    <w:p>
      <w:pPr>
        <w:pStyle w:val="BodyText"/>
        <w:numPr>
          <w:ilvl w:val="0"/>
          <w:numId w:val="1"/>
        </w:numPr>
      </w:pPr>
      <w:r>
        <w:t>Web Admin: used by admin or seller to manage products, categories, brands, stock, orders, and reports.</w:t>
      </w:r>
    </w:p>
    <w:p>
      <w:pPr>
        <w:pStyle w:val="BodyText"/>
        <w:numPr>
          <w:ilvl w:val="0"/>
          <w:numId w:val="1"/>
        </w:numPr>
      </w:pPr>
      <w:r>
        <w:t>Mobile App: used by customers to register, login, browse shoes, add to cart, checkout, and track orders.</w:t>
      </w:r>
    </w:p>
    <w:p>
      <w:pPr>
        <w:pStyle w:val="BodyText"/>
        <w:numPr>
          <w:ilvl w:val="0"/>
          <w:numId w:val="1"/>
        </w:numPr>
      </w:pPr>
      <w:r>
        <w:t>Backend API: native PHP endpoints that connect the web admin and mobile app to MySQL.</w:t>
      </w:r>
    </w:p>
    <w:p>
      <w:pPr>
        <w:pStyle w:val="BodyText"/>
        <w:numPr>
          <w:ilvl w:val="0"/>
          <w:numId w:val="1"/>
        </w:numPr>
      </w:pPr>
      <w:r>
        <w:t>Database: MySQL stores users, products, variants, carts, orders, and stock history.</w:t>
      </w:r>
    </w:p>
    <w:p>
      <w:pPr>
        <w:pStyle w:val="Heading2"/>
      </w:pPr>
      <w:r>
        <w:t>Simple System Flow</w:t>
      </w:r>
    </w:p>
    <w:p>
      <w:pPr>
        <w:pStyle w:val="BodyText"/>
        <w:numPr>
          <w:ilvl w:val="0"/>
          <w:numId w:val="2"/>
        </w:numPr>
      </w:pPr>
      <w:r>
        <w:t>Admin logs in to the web admin.</w:t>
      </w:r>
    </w:p>
    <w:p>
      <w:pPr>
        <w:pStyle w:val="BodyText"/>
        <w:numPr>
          <w:ilvl w:val="0"/>
          <w:numId w:val="2"/>
        </w:numPr>
      </w:pPr>
      <w:r>
        <w:t>Admin adds a shoe product, product image, category, brand, price, size, color, and stock.</w:t>
      </w:r>
    </w:p>
    <w:p>
      <w:pPr>
        <w:pStyle w:val="BodyText"/>
        <w:numPr>
          <w:ilvl w:val="0"/>
          <w:numId w:val="2"/>
        </w:numPr>
      </w:pPr>
      <w:r>
        <w:t>The product is saved in MySQL through the PHP backend.</w:t>
      </w:r>
    </w:p>
    <w:p>
      <w:pPr>
        <w:pStyle w:val="BodyText"/>
        <w:numPr>
          <w:ilvl w:val="0"/>
          <w:numId w:val="2"/>
        </w:numPr>
      </w:pPr>
      <w:r>
        <w:t>The mobile app reads the same product from the PHP API.</w:t>
      </w:r>
    </w:p>
    <w:p>
      <w:pPr>
        <w:pStyle w:val="BodyText"/>
        <w:numPr>
          <w:ilvl w:val="0"/>
          <w:numId w:val="2"/>
        </w:numPr>
      </w:pPr>
      <w:r>
        <w:t>Customer logs in, adds the product to cart, and checks out using Cash on Delivery.</w:t>
      </w:r>
    </w:p>
    <w:p>
      <w:pPr>
        <w:pStyle w:val="BodyText"/>
        <w:numPr>
          <w:ilvl w:val="0"/>
          <w:numId w:val="2"/>
        </w:numPr>
      </w:pPr>
      <w:r>
        <w:t>The order is saved, stock is deducted, and the web admin can update the order status.</w:t>
      </w:r>
    </w:p>
    <w:p>
      <w:pPr>
        <w:pStyle w:val="Heading2"/>
      </w:pPr>
      <w:r>
        <w:t>Important Source Code to Explain</w:t>
      </w:r>
    </w:p>
    <w:tbl>
      <w:tblPr>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Layout w:type="fixed"/>
      </w:tblPr>
      <w:tblGrid>
        <w:gridCol w:w="3300"/>
        <w:gridCol w:w="6060"/>
      </w:tblGrid>
      <w:tr>
        <w:tc>
          <w:tcPr>
            <w:tcW w:w="3300" w:type="dxa"/>
            <w:shd w:fill="E8EEF5"/>
            <w:tcMar>
              <w:top w:w="80" w:type="dxa"/>
              <w:bottom w:w="80" w:type="dxa"/>
              <w:start w:w="120" w:type="dxa"/>
              <w:end w:w="120" w:type="dxa"/>
            </w:tcMar>
          </w:tcPr>
          <w:p>
            <w:pPr>
              <w:pStyle w:val="BodyText"/>
            </w:pPr>
            <w:r>
              <w:rPr>
                <w:b/>
              </w:rPr>
              <w:t>File</w:t>
            </w:r>
          </w:p>
        </w:tc>
        <w:tc>
          <w:tcPr>
            <w:tcW w:w="6060" w:type="dxa"/>
            <w:shd w:fill="E8EEF5"/>
            <w:tcMar>
              <w:top w:w="80" w:type="dxa"/>
              <w:bottom w:w="80" w:type="dxa"/>
              <w:start w:w="120" w:type="dxa"/>
              <w:end w:w="120" w:type="dxa"/>
            </w:tcMar>
          </w:tcPr>
          <w:p>
            <w:pPr>
              <w:pStyle w:val="BodyText"/>
            </w:pPr>
            <w:r>
              <w:rPr>
                <w:b/>
              </w:rPr>
              <w:t>Purpose</w:t>
            </w:r>
          </w:p>
        </w:tc>
      </w:tr>
      <w:tr>
        <w:tc>
          <w:tcPr>
            <w:tcW w:w="3300" w:type="dxa"/>
            <w:tcMar>
              <w:top w:w="80" w:type="dxa"/>
              <w:bottom w:w="80" w:type="dxa"/>
              <w:start w:w="120" w:type="dxa"/>
              <w:end w:w="120" w:type="dxa"/>
            </w:tcMar>
          </w:tcPr>
          <w:p>
            <w:pPr>
              <w:pStyle w:val="BodyText"/>
            </w:pPr>
            <w:r>
              <w:t>backend/config/app.php</w:t>
            </w:r>
          </w:p>
        </w:tc>
        <w:tc>
          <w:tcPr>
            <w:tcW w:w="6060" w:type="dxa"/>
            <w:tcMar>
              <w:top w:w="80" w:type="dxa"/>
              <w:bottom w:w="80" w:type="dxa"/>
              <w:start w:w="120" w:type="dxa"/>
              <w:end w:w="120" w:type="dxa"/>
            </w:tcMar>
          </w:tcPr>
          <w:p>
            <w:pPr>
              <w:pStyle w:val="BodyText"/>
            </w:pPr>
            <w:r>
              <w:t>Main system settings such as app name, URLs, database name, username, and password.</w:t>
            </w:r>
          </w:p>
        </w:tc>
      </w:tr>
      <w:tr>
        <w:tc>
          <w:tcPr>
            <w:tcW w:w="3300" w:type="dxa"/>
            <w:tcMar>
              <w:top w:w="80" w:type="dxa"/>
              <w:bottom w:w="80" w:type="dxa"/>
              <w:start w:w="120" w:type="dxa"/>
              <w:end w:w="120" w:type="dxa"/>
            </w:tcMar>
          </w:tcPr>
          <w:p>
            <w:pPr>
              <w:pStyle w:val="BodyText"/>
            </w:pPr>
            <w:r>
              <w:t>backend/config/database.php</w:t>
            </w:r>
          </w:p>
        </w:tc>
        <w:tc>
          <w:tcPr>
            <w:tcW w:w="6060" w:type="dxa"/>
            <w:tcMar>
              <w:top w:w="80" w:type="dxa"/>
              <w:bottom w:w="80" w:type="dxa"/>
              <w:start w:w="120" w:type="dxa"/>
              <w:end w:w="120" w:type="dxa"/>
            </w:tcMar>
          </w:tcPr>
          <w:p>
            <w:pPr>
              <w:pStyle w:val="BodyText"/>
            </w:pPr>
            <w:r>
              <w:t>Creates the PDO connection between PHP and MySQL.</w:t>
            </w:r>
          </w:p>
        </w:tc>
      </w:tr>
      <w:tr>
        <w:tc>
          <w:tcPr>
            <w:tcW w:w="3300" w:type="dxa"/>
            <w:tcMar>
              <w:top w:w="80" w:type="dxa"/>
              <w:bottom w:w="80" w:type="dxa"/>
              <w:start w:w="120" w:type="dxa"/>
              <w:end w:w="120" w:type="dxa"/>
            </w:tcMar>
          </w:tcPr>
          <w:p>
            <w:pPr>
              <w:pStyle w:val="BodyText"/>
            </w:pPr>
            <w:r>
              <w:t>backend/config/schema.php</w:t>
            </w:r>
          </w:p>
        </w:tc>
        <w:tc>
          <w:tcPr>
            <w:tcW w:w="6060" w:type="dxa"/>
            <w:tcMar>
              <w:top w:w="80" w:type="dxa"/>
              <w:bottom w:w="80" w:type="dxa"/>
              <w:start w:w="120" w:type="dxa"/>
              <w:end w:w="120" w:type="dxa"/>
            </w:tcMar>
          </w:tcPr>
          <w:p>
            <w:pPr>
              <w:pStyle w:val="BodyText"/>
            </w:pPr>
            <w:r>
              <w:t>Auto-creates database tables such as users, products, variants, carts, orders, and stock history.</w:t>
            </w:r>
          </w:p>
        </w:tc>
      </w:tr>
      <w:tr>
        <w:tc>
          <w:tcPr>
            <w:tcW w:w="3300" w:type="dxa"/>
            <w:tcMar>
              <w:top w:w="80" w:type="dxa"/>
              <w:bottom w:w="80" w:type="dxa"/>
              <w:start w:w="120" w:type="dxa"/>
              <w:end w:w="120" w:type="dxa"/>
            </w:tcMar>
          </w:tcPr>
          <w:p>
            <w:pPr>
              <w:pStyle w:val="BodyText"/>
            </w:pPr>
            <w:r>
              <w:t>backend/lib/store_catalog.php</w:t>
            </w:r>
          </w:p>
        </w:tc>
        <w:tc>
          <w:tcPr>
            <w:tcW w:w="6060" w:type="dxa"/>
            <w:tcMar>
              <w:top w:w="80" w:type="dxa"/>
              <w:bottom w:w="80" w:type="dxa"/>
              <w:start w:w="120" w:type="dxa"/>
              <w:end w:w="120" w:type="dxa"/>
            </w:tcMar>
          </w:tcPr>
          <w:p>
            <w:pPr>
              <w:pStyle w:val="BodyText"/>
            </w:pPr>
            <w:r>
              <w:t>Contains product, category, brand, and variant database functions.</w:t>
            </w:r>
          </w:p>
        </w:tc>
      </w:tr>
      <w:tr>
        <w:tc>
          <w:tcPr>
            <w:tcW w:w="3300" w:type="dxa"/>
            <w:tcMar>
              <w:top w:w="80" w:type="dxa"/>
              <w:bottom w:w="80" w:type="dxa"/>
              <w:start w:w="120" w:type="dxa"/>
              <w:end w:w="120" w:type="dxa"/>
            </w:tcMar>
          </w:tcPr>
          <w:p>
            <w:pPr>
              <w:pStyle w:val="BodyText"/>
            </w:pPr>
            <w:r>
              <w:t>backend/lib/store_orders.php</w:t>
            </w:r>
          </w:p>
        </w:tc>
        <w:tc>
          <w:tcPr>
            <w:tcW w:w="6060" w:type="dxa"/>
            <w:tcMar>
              <w:top w:w="80" w:type="dxa"/>
              <w:bottom w:w="80" w:type="dxa"/>
              <w:start w:w="120" w:type="dxa"/>
              <w:end w:w="120" w:type="dxa"/>
            </w:tcMar>
          </w:tcPr>
          <w:p>
            <w:pPr>
              <w:pStyle w:val="BodyText"/>
            </w:pPr>
            <w:r>
              <w:t>Handles checkout, order saving, order items, stock deduction, and order status logic.</w:t>
            </w:r>
          </w:p>
        </w:tc>
      </w:tr>
      <w:tr>
        <w:tc>
          <w:tcPr>
            <w:tcW w:w="3300" w:type="dxa"/>
            <w:tcMar>
              <w:top w:w="80" w:type="dxa"/>
              <w:bottom w:w="80" w:type="dxa"/>
              <w:start w:w="120" w:type="dxa"/>
              <w:end w:w="120" w:type="dxa"/>
            </w:tcMar>
          </w:tcPr>
          <w:p>
            <w:pPr>
              <w:pStyle w:val="BodyText"/>
            </w:pPr>
            <w:r>
              <w:t>web-admin/dashboard.php</w:t>
            </w:r>
          </w:p>
        </w:tc>
        <w:tc>
          <w:tcPr>
            <w:tcW w:w="6060" w:type="dxa"/>
            <w:tcMar>
              <w:top w:w="80" w:type="dxa"/>
              <w:bottom w:w="80" w:type="dxa"/>
              <w:start w:w="120" w:type="dxa"/>
              <w:end w:w="120" w:type="dxa"/>
            </w:tcMar>
          </w:tcPr>
          <w:p>
            <w:pPr>
              <w:pStyle w:val="BodyText"/>
            </w:pPr>
            <w:r>
              <w:t>Displays KPI cards such as total products, orders, sales, customers, low stock, and pending deliveries.</w:t>
            </w:r>
          </w:p>
        </w:tc>
      </w:tr>
      <w:tr>
        <w:tc>
          <w:tcPr>
            <w:tcW w:w="3300" w:type="dxa"/>
            <w:tcMar>
              <w:top w:w="80" w:type="dxa"/>
              <w:bottom w:w="80" w:type="dxa"/>
              <w:start w:w="120" w:type="dxa"/>
              <w:end w:w="120" w:type="dxa"/>
            </w:tcMar>
          </w:tcPr>
          <w:p>
            <w:pPr>
              <w:pStyle w:val="BodyText"/>
            </w:pPr>
            <w:r>
              <w:t>web-admin/products/form.php</w:t>
            </w:r>
          </w:p>
        </w:tc>
        <w:tc>
          <w:tcPr>
            <w:tcW w:w="6060" w:type="dxa"/>
            <w:tcMar>
              <w:top w:w="80" w:type="dxa"/>
              <w:bottom w:w="80" w:type="dxa"/>
              <w:start w:w="120" w:type="dxa"/>
              <w:end w:w="120" w:type="dxa"/>
            </w:tcMar>
          </w:tcPr>
          <w:p>
            <w:pPr>
              <w:pStyle w:val="BodyText"/>
            </w:pPr>
            <w:r>
              <w:t>Lets the admin add or edit products and manage shoe size/color stock variants.</w:t>
            </w:r>
          </w:p>
        </w:tc>
      </w:tr>
      <w:tr>
        <w:tc>
          <w:tcPr>
            <w:tcW w:w="3300" w:type="dxa"/>
            <w:tcMar>
              <w:top w:w="80" w:type="dxa"/>
              <w:bottom w:w="80" w:type="dxa"/>
              <w:start w:w="120" w:type="dxa"/>
              <w:end w:w="120" w:type="dxa"/>
            </w:tcMar>
          </w:tcPr>
          <w:p>
            <w:pPr>
              <w:pStyle w:val="BodyText"/>
            </w:pPr>
            <w:r>
              <w:t>mobile-app/src/services/api.js</w:t>
            </w:r>
          </w:p>
        </w:tc>
        <w:tc>
          <w:tcPr>
            <w:tcW w:w="6060" w:type="dxa"/>
            <w:tcMar>
              <w:top w:w="80" w:type="dxa"/>
              <w:bottom w:w="80" w:type="dxa"/>
              <w:start w:w="120" w:type="dxa"/>
              <w:end w:w="120" w:type="dxa"/>
            </w:tcMar>
          </w:tcPr>
          <w:p>
            <w:pPr>
              <w:pStyle w:val="BodyText"/>
            </w:pPr>
            <w:r>
              <w:t>Connects the React Native mobile app to the PHP API.</w:t>
            </w:r>
          </w:p>
        </w:tc>
      </w:tr>
      <w:tr>
        <w:tc>
          <w:tcPr>
            <w:tcW w:w="3300" w:type="dxa"/>
            <w:tcMar>
              <w:top w:w="80" w:type="dxa"/>
              <w:bottom w:w="80" w:type="dxa"/>
              <w:start w:w="120" w:type="dxa"/>
              <w:end w:w="120" w:type="dxa"/>
            </w:tcMar>
          </w:tcPr>
          <w:p>
            <w:pPr>
              <w:pStyle w:val="BodyText"/>
            </w:pPr>
            <w:r>
              <w:t>mobile-app/src/context/StoreContext.js</w:t>
            </w:r>
          </w:p>
        </w:tc>
        <w:tc>
          <w:tcPr>
            <w:tcW w:w="6060" w:type="dxa"/>
            <w:tcMar>
              <w:top w:w="80" w:type="dxa"/>
              <w:bottom w:w="80" w:type="dxa"/>
              <w:start w:w="120" w:type="dxa"/>
              <w:end w:w="120" w:type="dxa"/>
            </w:tcMar>
          </w:tcPr>
          <w:p>
            <w:pPr>
              <w:pStyle w:val="BodyText"/>
            </w:pPr>
            <w:r>
              <w:t>Stores mobile app state such as user login, products, cart, and orders.</w:t>
            </w:r>
          </w:p>
        </w:tc>
      </w:tr>
    </w:tbl>
    <w:p>
      <w:pPr>
        <w:pStyle w:val="Heading2"/>
      </w:pPr>
      <w:r>
        <w:t>Main Modules</w:t>
      </w:r>
    </w:p>
    <w:p>
      <w:pPr>
        <w:pStyle w:val="Heading3"/>
      </w:pPr>
      <w:r>
        <w:t>Web Admin Modules:</w:t>
      </w:r>
    </w:p>
    <w:p>
      <w:pPr>
        <w:pStyle w:val="BodyText"/>
        <w:numPr>
          <w:ilvl w:val="0"/>
          <w:numId w:val="1"/>
        </w:numPr>
      </w:pPr>
      <w:r>
        <w:t>Dashboard</w:t>
      </w:r>
    </w:p>
    <w:p>
      <w:pPr>
        <w:pStyle w:val="BodyText"/>
        <w:numPr>
          <w:ilvl w:val="0"/>
          <w:numId w:val="1"/>
        </w:numPr>
      </w:pPr>
      <w:r>
        <w:t>Product Management</w:t>
      </w:r>
    </w:p>
    <w:p>
      <w:pPr>
        <w:pStyle w:val="BodyText"/>
        <w:numPr>
          <w:ilvl w:val="0"/>
          <w:numId w:val="1"/>
        </w:numPr>
      </w:pPr>
      <w:r>
        <w:t>Category Management</w:t>
      </w:r>
    </w:p>
    <w:p>
      <w:pPr>
        <w:pStyle w:val="BodyText"/>
        <w:numPr>
          <w:ilvl w:val="0"/>
          <w:numId w:val="1"/>
        </w:numPr>
      </w:pPr>
      <w:r>
        <w:t>Brand Management</w:t>
      </w:r>
    </w:p>
    <w:p>
      <w:pPr>
        <w:pStyle w:val="BodyText"/>
        <w:numPr>
          <w:ilvl w:val="0"/>
          <w:numId w:val="1"/>
        </w:numPr>
      </w:pPr>
      <w:r>
        <w:t>Inventory</w:t>
      </w:r>
    </w:p>
    <w:p>
      <w:pPr>
        <w:pStyle w:val="BodyText"/>
        <w:numPr>
          <w:ilvl w:val="0"/>
          <w:numId w:val="1"/>
        </w:numPr>
      </w:pPr>
      <w:r>
        <w:t>Order Management</w:t>
      </w:r>
    </w:p>
    <w:p>
      <w:pPr>
        <w:pStyle w:val="BodyText"/>
        <w:numPr>
          <w:ilvl w:val="0"/>
          <w:numId w:val="1"/>
        </w:numPr>
      </w:pPr>
      <w:r>
        <w:t>User Management</w:t>
      </w:r>
    </w:p>
    <w:p>
      <w:pPr>
        <w:pStyle w:val="BodyText"/>
        <w:numPr>
          <w:ilvl w:val="0"/>
          <w:numId w:val="1"/>
        </w:numPr>
      </w:pPr>
      <w:r>
        <w:t>Reports</w:t>
      </w:r>
    </w:p>
    <w:p>
      <w:pPr>
        <w:pStyle w:val="Heading3"/>
      </w:pPr>
      <w:r>
        <w:t>Mobile App Modules:</w:t>
      </w:r>
    </w:p>
    <w:p>
      <w:pPr>
        <w:pStyle w:val="BodyText"/>
        <w:numPr>
          <w:ilvl w:val="0"/>
          <w:numId w:val="1"/>
        </w:numPr>
      </w:pPr>
      <w:r>
        <w:t>Customer Login and Register</w:t>
      </w:r>
    </w:p>
    <w:p>
      <w:pPr>
        <w:pStyle w:val="BodyText"/>
        <w:numPr>
          <w:ilvl w:val="0"/>
          <w:numId w:val="1"/>
        </w:numPr>
      </w:pPr>
      <w:r>
        <w:t>Product Browsing</w:t>
      </w:r>
    </w:p>
    <w:p>
      <w:pPr>
        <w:pStyle w:val="BodyText"/>
        <w:numPr>
          <w:ilvl w:val="0"/>
          <w:numId w:val="1"/>
        </w:numPr>
      </w:pPr>
      <w:r>
        <w:t>Product Details</w:t>
      </w:r>
    </w:p>
    <w:p>
      <w:pPr>
        <w:pStyle w:val="BodyText"/>
        <w:numPr>
          <w:ilvl w:val="0"/>
          <w:numId w:val="1"/>
        </w:numPr>
      </w:pPr>
      <w:r>
        <w:t>Cart</w:t>
      </w:r>
    </w:p>
    <w:p>
      <w:pPr>
        <w:pStyle w:val="BodyText"/>
        <w:numPr>
          <w:ilvl w:val="0"/>
          <w:numId w:val="1"/>
        </w:numPr>
      </w:pPr>
      <w:r>
        <w:t>Checkout</w:t>
      </w:r>
    </w:p>
    <w:p>
      <w:pPr>
        <w:pStyle w:val="BodyText"/>
        <w:numPr>
          <w:ilvl w:val="0"/>
          <w:numId w:val="1"/>
        </w:numPr>
      </w:pPr>
      <w:r>
        <w:t>Order History</w:t>
      </w:r>
    </w:p>
    <w:p>
      <w:pPr>
        <w:pStyle w:val="BodyText"/>
        <w:numPr>
          <w:ilvl w:val="0"/>
          <w:numId w:val="1"/>
        </w:numPr>
      </w:pPr>
      <w:r>
        <w:t>Delivery Tracking</w:t>
      </w:r>
    </w:p>
    <w:p>
      <w:pPr>
        <w:pStyle w:val="BodyText"/>
        <w:numPr>
          <w:ilvl w:val="0"/>
          <w:numId w:val="1"/>
        </w:numPr>
      </w:pPr>
      <w:r>
        <w:t>Profile</w:t>
      </w:r>
    </w:p>
    <w:p>
      <w:pPr>
        <w:pStyle w:val="Heading2"/>
      </w:pPr>
      <w:r>
        <w:t>Defense Explanation Script</w:t>
      </w:r>
    </w:p>
    <w:p>
      <w:pPr>
        <w:pStyle w:val="BodyText"/>
      </w:pPr>
      <w:r>
        <w:t>You can say this during presentation:</w:t>
      </w:r>
    </w:p>
    <w:p>
      <w:pPr>
        <w:pStyle w:val="BodyText"/>
      </w:pPr>
      <w:r>
        <w:t>Our system is a shoe e-commerce system with two platforms. The web admin is for the seller or admin to manage products, shoe sizes, stock, and orders. The mobile app is for customers to browse shoes, add items to cart, checkout using Cash on Delivery, and track their order. Both platforms are connected to one PHP backend API and one MySQL database, so the data is synchronized.</w:t>
      </w:r>
    </w:p>
    <w:p>
      <w:pPr>
        <w:pStyle w:val="Heading2"/>
      </w:pPr>
      <w:r>
        <w:t>Demo Flow for Instructor</w:t>
      </w:r>
    </w:p>
    <w:p>
      <w:pPr>
        <w:pStyle w:val="BodyText"/>
        <w:numPr>
          <w:ilvl w:val="0"/>
          <w:numId w:val="2"/>
        </w:numPr>
      </w:pPr>
      <w:r>
        <w:t>Login to the web admin.</w:t>
      </w:r>
    </w:p>
    <w:p>
      <w:pPr>
        <w:pStyle w:val="BodyText"/>
        <w:numPr>
          <w:ilvl w:val="0"/>
          <w:numId w:val="2"/>
        </w:numPr>
      </w:pPr>
      <w:r>
        <w:t>Add a category and brand.</w:t>
      </w:r>
    </w:p>
    <w:p>
      <w:pPr>
        <w:pStyle w:val="BodyText"/>
        <w:numPr>
          <w:ilvl w:val="0"/>
          <w:numId w:val="2"/>
        </w:numPr>
      </w:pPr>
      <w:r>
        <w:t>Add a shoe product with image, price, and description.</w:t>
      </w:r>
    </w:p>
    <w:p>
      <w:pPr>
        <w:pStyle w:val="BodyText"/>
        <w:numPr>
          <w:ilvl w:val="0"/>
          <w:numId w:val="2"/>
        </w:numPr>
      </w:pPr>
      <w:r>
        <w:t>Add size and color variant with stock.</w:t>
      </w:r>
    </w:p>
    <w:p>
      <w:pPr>
        <w:pStyle w:val="BodyText"/>
        <w:numPr>
          <w:ilvl w:val="0"/>
          <w:numId w:val="2"/>
        </w:numPr>
      </w:pPr>
      <w:r>
        <w:t>Open the mobile app.</w:t>
      </w:r>
    </w:p>
    <w:p>
      <w:pPr>
        <w:pStyle w:val="BodyText"/>
        <w:numPr>
          <w:ilvl w:val="0"/>
          <w:numId w:val="2"/>
        </w:numPr>
      </w:pPr>
      <w:r>
        <w:t>Login as customer.</w:t>
      </w:r>
    </w:p>
    <w:p>
      <w:pPr>
        <w:pStyle w:val="BodyText"/>
        <w:numPr>
          <w:ilvl w:val="0"/>
          <w:numId w:val="2"/>
        </w:numPr>
      </w:pPr>
      <w:r>
        <w:t>Browse the product added from web admin.</w:t>
      </w:r>
    </w:p>
    <w:p>
      <w:pPr>
        <w:pStyle w:val="BodyText"/>
        <w:numPr>
          <w:ilvl w:val="0"/>
          <w:numId w:val="2"/>
        </w:numPr>
      </w:pPr>
      <w:r>
        <w:t>Add the product to cart and checkout.</w:t>
      </w:r>
    </w:p>
    <w:p>
      <w:pPr>
        <w:pStyle w:val="BodyText"/>
        <w:numPr>
          <w:ilvl w:val="0"/>
          <w:numId w:val="2"/>
        </w:numPr>
      </w:pPr>
      <w:r>
        <w:t>Show that the order appears in web admin.</w:t>
      </w:r>
    </w:p>
    <w:p>
      <w:pPr>
        <w:pStyle w:val="BodyText"/>
        <w:numPr>
          <w:ilvl w:val="0"/>
          <w:numId w:val="2"/>
        </w:numPr>
      </w:pPr>
      <w:r>
        <w:t>Show that the stock is deducted after order.</w:t>
      </w:r>
    </w:p>
    <w:p>
      <w:pPr>
        <w:pStyle w:val="Heading2"/>
      </w:pPr>
      <w:r>
        <w:t>Short Closing Statement</w:t>
      </w:r>
    </w:p>
    <w:p>
      <w:pPr>
        <w:pStyle w:val="BodyText"/>
      </w:pPr>
      <w:r>
        <w:t>The main purpose of this project is to show how a real e-commerce system works: the admin manages products on the website, customers buy products on the mobile app, and both platforms are synchronized using one backend and one database.</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540"/>
        </w:tabs>
        <w:ind w:left="540" w:hanging="270"/>
        <w:spacing w:after="80" w:line="300" w:lineRule="auto"/>
      </w:pPr>
    </w:lvl>
  </w:abstractNum>
  <w:abstractNum w:abstractNumId="2">
    <w:multiLevelType w:val="singleLevel"/>
    <w:lvl w:ilvl="0">
      <w:start w:val="1"/>
      <w:numFmt w:val="decimal"/>
      <w:lvlText w:val="%1."/>
      <w:lvlJc w:val="left"/>
      <w:pPr>
        <w:tabs>
          <w:tab w:val="num" w:pos="540"/>
        </w:tabs>
        <w:ind w:left="540" w:hanging="270"/>
        <w:spacing w:after="80" w:line="300" w:lineRule="auto"/>
      </w:pPr>
    </w:lvl>
  </w:abstractNum>
  <w:num w:numId="1">
    <w:abstractNumId w:val="1"/>
  </w:num>
  <w:num w:numId="2">
    <w:abstractNumId w:val="2"/>
  </w:num>
</w:numbering>
</file>

<file path=word/styles.xml><?xml version="1.0" encoding="utf-8"?>
<w:styles xmlns:w="http://schemas.openxmlformats.org/wordprocessingml/2006/main">
  <w:style w:type="paragraph" w:default="1" w:styleId="Normal">
    <w:name w:val="Normal"/>
    <w:qFormat/>
    <w:pPr>
      <w:spacing w:after="120" w:line="300" w:lineRule="auto"/>
    </w:pPr>
    <w:rPr>
      <w:rFonts w:ascii="Calibri" w:hAnsi="Calibri"/>
      <w:sz w:val="22"/>
      <w:color w:val="000000"/>
    </w:rPr>
  </w:style>
  <w:style w:type="paragraph" w:styleId="BodyText">
    <w:name w:val="Body Text"/>
    <w:basedOn w:val="Normal"/>
    <w:qFormat/>
    <w:pPr>
      <w:spacing w:after="120" w:line="300" w:lineRule="auto"/>
    </w:pPr>
    <w:rPr>
      <w:rFonts w:ascii="Calibri" w:hAnsi="Calibri"/>
      <w:sz w:val="22"/>
    </w:rPr>
  </w:style>
  <w:style w:type="paragraph" w:styleId="Title">
    <w:name w:val="Title"/>
    <w:qFormat/>
    <w:pPr>
      <w:spacing w:after="80"/>
    </w:pPr>
    <w:rPr>
      <w:rFonts w:ascii="Calibri Light" w:hAnsi="Calibri Light"/>
      <w:sz w:val="56"/>
      <w:color w:val="0B2545"/>
    </w:rPr>
  </w:style>
  <w:style w:type="paragraph" w:styleId="Subtitle">
    <w:name w:val="Subtitle"/>
    <w:qFormat/>
    <w:pPr>
      <w:spacing w:after="180"/>
    </w:pPr>
    <w:rPr>
      <w:rFonts w:ascii="Calibri" w:hAnsi="Calibri"/>
      <w:sz w:val="28"/>
      <w:color w:val="2E74B5"/>
    </w:rPr>
  </w:style>
  <w:style w:type="paragraph" w:styleId="Heading1">
    <w:name w:val="heading 1"/>
    <w:basedOn w:val="Normal"/>
    <w:next w:val="BodyText"/>
    <w:qFormat/>
    <w:pPr>
      <w:keepNext/>
      <w:spacing w:before="360" w:after="200"/>
    </w:pPr>
    <w:rPr>
      <w:b/>
      <w:sz w:val="32"/>
      <w:color w:val="2E74B5"/>
    </w:rPr>
  </w:style>
  <w:style w:type="paragraph" w:styleId="Heading2">
    <w:name w:val="heading 2"/>
    <w:basedOn w:val="Normal"/>
    <w:next w:val="BodyText"/>
    <w:qFormat/>
    <w:pPr>
      <w:keepNext/>
      <w:spacing w:before="280" w:after="140"/>
    </w:pPr>
    <w:rPr>
      <w:b/>
      <w:sz w:val="26"/>
      <w:color w:val="2E74B5"/>
    </w:rPr>
  </w:style>
  <w:style w:type="paragraph" w:styleId="Muted">
    <w:name w:val="Muted"/>
    <w:basedOn w:val="BodyText"/>
    <w:qFormat/>
    <w:pPr>
      <w:spacing w:after="120"/>
    </w:pPr>
    <w:rPr>
      <w:color w:val="666666"/>
    </w:rPr>
  </w:style>
  <w:style w:type="paragraph" w:styleId="Code">
    <w:name w:val="Code"/>
    <w:basedOn w:val="Normal"/>
    <w:qFormat/>
    <w:pPr>
      <w:spacing w:before="40" w:after="80"/>
      <w:ind w:left="240"/>
    </w:pPr>
    <w:rPr>
      <w:rFonts w:ascii="Consolas" w:hAnsi="Consolas"/>
      <w:sz w:val="20"/>
      <w:color w:val="1F3A5F"/>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 Me In Sho Esia Local Setup and Run Guide</dc:title>
  <dc:creator>Codex</dc:creator>
  <cp:lastModifiedBy>Codex</cp:lastModifiedBy>
  <dcterms:created xsi:type="dcterms:W3CDTF">2026-05-18T17:35:51Z</dcterms:created>
  <dcterms:modified xsi:type="dcterms:W3CDTF">2026-05-18T17:35:51Z</dcterms:modified>
</cp:coreProperties>
</file>