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D27" w:rsidRDefault="00000000">
      <w:pPr>
        <w:pStyle w:val="Heading1"/>
      </w:pPr>
      <w:r>
        <w:t>🛠 Using Creator+ Tools in HTML Pages</w:t>
      </w:r>
    </w:p>
    <w:p w:rsidR="00960D27" w:rsidRDefault="00000000">
      <w:r>
        <w:t>Creator+ is a premium content authoring toolkit available in D2L Brightspace. It allows instructors to build dynamic, engaging, and interactive HTML pages using built-in design components without any coding knowledge.</w:t>
      </w:r>
    </w:p>
    <w:p w:rsidR="00960D27" w:rsidRDefault="00000000">
      <w:pPr>
        <w:pStyle w:val="Heading2"/>
      </w:pPr>
      <w:r>
        <w:t>📌 Why This Matters</w:t>
      </w:r>
    </w:p>
    <w:p w:rsidR="00960D27" w:rsidRDefault="00000000">
      <w:r>
        <w:t>✅ Boost Engagement – Add interactive elements like accordions, tabs, and flip cards.</w:t>
      </w:r>
    </w:p>
    <w:p w:rsidR="00960D27" w:rsidRDefault="00000000">
      <w:r>
        <w:t>✅ Improve Content Design – Use clean, modern layouts without advanced HTML.</w:t>
      </w:r>
    </w:p>
    <w:p w:rsidR="00960D27" w:rsidRDefault="00000000">
      <w:r>
        <w:t>✅ Save Time – Drag-and-drop design tools streamline page creation.</w:t>
      </w:r>
    </w:p>
    <w:p w:rsidR="00960D27" w:rsidRDefault="00000000">
      <w:r>
        <w:t>✅ Consistency – Use institution-branded templates and styles.</w:t>
      </w:r>
    </w:p>
    <w:p w:rsidR="00960D27" w:rsidRDefault="00000000">
      <w:pPr>
        <w:pStyle w:val="Heading2"/>
      </w:pPr>
      <w:r>
        <w:t>🛠 How to Use Creator+ Elements in an HTML Page</w:t>
      </w:r>
    </w:p>
    <w:p w:rsidR="00960D27" w:rsidRDefault="00000000">
      <w:r>
        <w:t>1. Go to your course and click 'Content'.</w:t>
      </w:r>
    </w:p>
    <w:p w:rsidR="00960D27" w:rsidRDefault="00000000">
      <w:r>
        <w:t>2. Select the module, then click 'Upload/Create' &gt; 'Create a File'.</w:t>
      </w:r>
    </w:p>
    <w:p w:rsidR="00960D27" w:rsidRDefault="00000000">
      <w:r>
        <w:t>3. Enter a title and access the HTML editor.</w:t>
      </w:r>
    </w:p>
    <w:p w:rsidR="00960D27" w:rsidRDefault="00000000">
      <w:r>
        <w:t>4. Click the **Insert Elements** button (part of Creator+).</w:t>
      </w:r>
      <w:r w:rsidR="00616688">
        <w:br/>
      </w:r>
      <w:r w:rsidR="00616688">
        <w:br/>
      </w:r>
      <w:r w:rsidR="00616688" w:rsidRPr="00616688">
        <w:drawing>
          <wp:inline distT="0" distB="0" distL="0" distR="0" wp14:anchorId="054DE5BD" wp14:editId="28789A62">
            <wp:extent cx="1924050" cy="1103879"/>
            <wp:effectExtent l="0" t="0" r="0" b="1270"/>
            <wp:docPr id="17246224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2249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9251" cy="11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D27" w:rsidRDefault="00000000">
      <w:r>
        <w:t>5. Choose a component to insert (e.g., Accordion, Tabs, Callout, Timeline, Flip Card).</w:t>
      </w:r>
    </w:p>
    <w:p w:rsidR="00960D27" w:rsidRDefault="00000000">
      <w:r>
        <w:t>6. Complete the configuration window with your content and style choices.</w:t>
      </w:r>
    </w:p>
    <w:p w:rsidR="00960D27" w:rsidRDefault="00000000">
      <w:r>
        <w:t>7. Click 'Insert' to add the element to the page.</w:t>
      </w:r>
    </w:p>
    <w:p w:rsidR="00960D27" w:rsidRDefault="00000000">
      <w:r>
        <w:t>8. Repeat to add multiple elements. Then click 'Save and Close'.</w:t>
      </w:r>
    </w:p>
    <w:p w:rsidR="00960D27" w:rsidRDefault="00000000">
      <w:pPr>
        <w:pStyle w:val="Heading2"/>
      </w:pPr>
      <w:r>
        <w:t>✨ Popular Creator+ Elements</w:t>
      </w:r>
    </w:p>
    <w:p w:rsidR="00960D27" w:rsidRDefault="00000000">
      <w:r>
        <w:t>📂 **Accordion** – Collapse/expand content to save space.</w:t>
      </w:r>
    </w:p>
    <w:p w:rsidR="00960D27" w:rsidRDefault="00000000">
      <w:r>
        <w:t>📑 **Tabs** – Organize content side-by-side under clickable headings.</w:t>
      </w:r>
    </w:p>
    <w:p w:rsidR="00960D27" w:rsidRDefault="00000000">
      <w:r>
        <w:t>💬 **Callouts** – Highlight important notes or warnings.</w:t>
      </w:r>
    </w:p>
    <w:p w:rsidR="00960D27" w:rsidRDefault="00000000">
      <w:r>
        <w:lastRenderedPageBreak/>
        <w:t>🕓 **Timeline** – Visualize sequences or progressions.</w:t>
      </w:r>
    </w:p>
    <w:p w:rsidR="00960D27" w:rsidRDefault="00000000">
      <w:r>
        <w:t>🔄 **Flip Cards** – Add interactive review items or definitions.</w:t>
      </w:r>
    </w:p>
    <w:p w:rsidR="00960D27" w:rsidRDefault="00000000">
      <w:pPr>
        <w:pStyle w:val="Heading2"/>
      </w:pPr>
      <w:r>
        <w:t>🛠 Example Scenarios</w:t>
      </w:r>
    </w:p>
    <w:p w:rsidR="00960D27" w:rsidRDefault="00000000">
      <w:r>
        <w:t>📘 Scenario 1: Weekly Overview</w:t>
      </w:r>
    </w:p>
    <w:p w:rsidR="00960D27" w:rsidRDefault="00000000">
      <w:r>
        <w:t xml:space="preserve">  - Use Tabs to divide Objectives, Tasks, and Resources.</w:t>
      </w:r>
    </w:p>
    <w:p w:rsidR="00960D27" w:rsidRDefault="00000000">
      <w:r>
        <w:t>📗 Scenario 2: Glossary of Terms</w:t>
      </w:r>
    </w:p>
    <w:p w:rsidR="00960D27" w:rsidRDefault="00000000">
      <w:r>
        <w:t xml:space="preserve">  - Use Flip Cards for definitions or concept checks.</w:t>
      </w:r>
    </w:p>
    <w:p w:rsidR="00960D27" w:rsidRDefault="00000000">
      <w:r>
        <w:t>📙 Scenario 3: Course Milestones</w:t>
      </w:r>
    </w:p>
    <w:p w:rsidR="00960D27" w:rsidRDefault="00000000">
      <w:r>
        <w:t xml:space="preserve">  - Use Timeline to show key project dates or weekly progression.</w:t>
      </w:r>
    </w:p>
    <w:p w:rsidR="00960D27" w:rsidRDefault="00000000">
      <w:pPr>
        <w:pStyle w:val="Heading2"/>
      </w:pPr>
      <w:r>
        <w:t>💡 Additional Tips &amp; Best Practices</w:t>
      </w:r>
    </w:p>
    <w:p w:rsidR="00960D27" w:rsidRDefault="00000000">
      <w:r>
        <w:t>✅ Don’t overuse visual effects—keep layout clean and focused.</w:t>
      </w:r>
    </w:p>
    <w:p w:rsidR="00960D27" w:rsidRDefault="00000000">
      <w:r>
        <w:t>✅ Preview elements to check formatting and responsiveness.</w:t>
      </w:r>
    </w:p>
    <w:p w:rsidR="00960D27" w:rsidRDefault="00000000">
      <w:r>
        <w:t>✅ Combine with accessible content practices: headings, contrast, alt text.</w:t>
      </w:r>
    </w:p>
    <w:p w:rsidR="00960D27" w:rsidRDefault="00000000">
      <w:r>
        <w:t>✅ Use Creator+ elements for clarity, not decoration.</w:t>
      </w:r>
    </w:p>
    <w:sectPr w:rsidR="00960D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345117">
    <w:abstractNumId w:val="8"/>
  </w:num>
  <w:num w:numId="2" w16cid:durableId="1727560220">
    <w:abstractNumId w:val="6"/>
  </w:num>
  <w:num w:numId="3" w16cid:durableId="1421482812">
    <w:abstractNumId w:val="5"/>
  </w:num>
  <w:num w:numId="4" w16cid:durableId="257375435">
    <w:abstractNumId w:val="4"/>
  </w:num>
  <w:num w:numId="5" w16cid:durableId="2093622176">
    <w:abstractNumId w:val="7"/>
  </w:num>
  <w:num w:numId="6" w16cid:durableId="224030091">
    <w:abstractNumId w:val="3"/>
  </w:num>
  <w:num w:numId="7" w16cid:durableId="1897161189">
    <w:abstractNumId w:val="2"/>
  </w:num>
  <w:num w:numId="8" w16cid:durableId="1096633607">
    <w:abstractNumId w:val="1"/>
  </w:num>
  <w:num w:numId="9" w16cid:durableId="23154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688"/>
    <w:rsid w:val="00960D27"/>
    <w:rsid w:val="00AA1D8D"/>
    <w:rsid w:val="00B47730"/>
    <w:rsid w:val="00C07C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794DC"/>
  <w14:defaultImageDpi w14:val="300"/>
  <w15:docId w15:val="{2057D0B2-1A8B-A04A-8E9A-F1E0C421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 Dashboard</cp:lastModifiedBy>
  <cp:revision>2</cp:revision>
  <dcterms:created xsi:type="dcterms:W3CDTF">2013-12-23T23:15:00Z</dcterms:created>
  <dcterms:modified xsi:type="dcterms:W3CDTF">2025-06-24T12:24:00Z</dcterms:modified>
  <cp:category/>
</cp:coreProperties>
</file>