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28" w:rsidRPr="002D3519" w:rsidRDefault="007C0328" w:rsidP="007C0328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 w:rsidRPr="002D3519">
        <w:rPr>
          <w:rFonts w:ascii="SabonLTStd-Roman" w:hAnsi="SabonLTStd-Roman"/>
          <w:b/>
          <w:color w:val="231F20"/>
          <w:sz w:val="24"/>
          <w:szCs w:val="20"/>
          <w:lang w:val="id-ID"/>
        </w:rPr>
        <w:t>Chapter 16</w:t>
      </w: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16.1What is the difference between a try block and a catch block?</w:t>
      </w: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first part of the construct is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try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block</w:t>
      </w:r>
      <w:r>
        <w:rPr>
          <w:rFonts w:ascii="SabonLTStd-Roman" w:hAnsi="SabonLTStd-Roman"/>
          <w:color w:val="231F20"/>
          <w:sz w:val="20"/>
          <w:szCs w:val="20"/>
        </w:rPr>
        <w:t xml:space="preserve">. This starts with the key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word</w:t>
      </w:r>
      <w:r>
        <w:rPr>
          <w:rFonts w:ascii="Courier10PitchBT-Roman" w:hAnsi="Courier10PitchBT-Roman"/>
          <w:color w:val="231F20"/>
          <w:sz w:val="18"/>
          <w:szCs w:val="18"/>
        </w:rPr>
        <w:t>try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is followed by a block of code executing any statements that might directly or indirectly cause an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exception to be thrown. The try block is immediately followed by one or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more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catch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blocks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which are the exception handlers. A catch block starts with the key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word</w:t>
      </w:r>
      <w:r>
        <w:rPr>
          <w:rFonts w:ascii="Courier10PitchBT-Roman" w:hAnsi="Courier10PitchBT-Roman"/>
          <w:color w:val="231F20"/>
          <w:sz w:val="18"/>
          <w:szCs w:val="18"/>
        </w:rPr>
        <w:t>catch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followed</w:t>
      </w:r>
      <w:r>
        <w:rPr>
          <w:rFonts w:ascii="SabonLTStd-Roman" w:hAnsi="SabonLTStd-Roman"/>
          <w:color w:val="231F20"/>
          <w:sz w:val="20"/>
          <w:szCs w:val="20"/>
        </w:rPr>
        <w:br/>
        <w:t>by a set of parentheses containing the definition of an exception parameter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. </w:t>
      </w:r>
      <w:r>
        <w:rPr>
          <w:rFonts w:ascii="SabonLTStd-Roman" w:hAnsi="SabonLTStd-Roman"/>
          <w:color w:val="231F20"/>
          <w:sz w:val="20"/>
          <w:szCs w:val="20"/>
        </w:rPr>
        <w:t>The catch block shown catches the error message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Roman" w:hAnsi="Courier10PitchBT-Roman"/>
          <w:color w:val="231F20"/>
          <w:sz w:val="18"/>
          <w:szCs w:val="18"/>
        </w:rPr>
        <w:t>exceptionString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parameter and then displays it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with</w:t>
      </w:r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16.2What happens if an exception is thrown, but not caught?</w:t>
      </w: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There are two possible ways for a thrown exception to go uncaught. The first possibility is</w:t>
      </w:r>
      <w:r>
        <w:rPr>
          <w:rFonts w:ascii="SabonLTStd-Roman" w:hAnsi="SabonLTStd-Roman"/>
          <w:color w:val="231F20"/>
          <w:sz w:val="20"/>
          <w:szCs w:val="20"/>
        </w:rPr>
        <w:br/>
        <w:t>for the try/catch construct to contain no catch blocks with an exception parameter of the</w:t>
      </w:r>
      <w:r>
        <w:rPr>
          <w:rFonts w:ascii="SabonLTStd-Roman" w:hAnsi="SabonLTStd-Roman"/>
          <w:color w:val="231F20"/>
          <w:sz w:val="20"/>
          <w:szCs w:val="20"/>
        </w:rPr>
        <w:br/>
        <w:t>right data type. The second possibility is for the exception to be thrown from outside a try</w:t>
      </w:r>
      <w:r>
        <w:rPr>
          <w:rFonts w:ascii="SabonLTStd-Roman" w:hAnsi="SabonLTStd-Roman"/>
          <w:color w:val="231F20"/>
          <w:sz w:val="20"/>
          <w:szCs w:val="20"/>
        </w:rPr>
        <w:br/>
        <w:t>block. In either case, the exception will cause the entire program to abort execution.</w:t>
      </w: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16.3If multiple exceptions can be thrown, how does the catch block know which</w:t>
      </w:r>
      <w:r>
        <w:rPr>
          <w:rFonts w:ascii="SabonLTStd-Roman" w:hAnsi="SabonLTStd-Roman"/>
          <w:color w:val="231F20"/>
          <w:sz w:val="20"/>
          <w:szCs w:val="20"/>
        </w:rPr>
        <w:br/>
        <w:t>exception to catch?</w:t>
      </w: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16.4After the catch block has handled the exception, where does program execution resume?</w:t>
      </w: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16.5How can an exception pass data back to the exception handler?</w:t>
      </w:r>
    </w:p>
    <w:p w:rsidR="007C0328" w:rsidRPr="002D3519" w:rsidRDefault="007C0328" w:rsidP="007C0328">
      <w:pPr>
        <w:rPr>
          <w:rFonts w:ascii="SabonLTStd-Roman" w:hAnsi="SabonLTStd-Roman"/>
          <w:color w:val="231F20"/>
          <w:sz w:val="20"/>
          <w:szCs w:val="20"/>
          <w:lang w:val="id-ID"/>
        </w:rPr>
      </w:pPr>
    </w:p>
    <w:p w:rsidR="007C0328" w:rsidRDefault="007C0328" w:rsidP="007C0328">
      <w:pPr>
        <w:rPr>
          <w:rFonts w:ascii="SabonLTStd-Roman" w:hAnsi="SabonLTStd-Roman"/>
          <w:color w:val="231F20"/>
          <w:sz w:val="20"/>
          <w:szCs w:val="20"/>
        </w:rPr>
      </w:pPr>
    </w:p>
    <w:p w:rsidR="007C0328" w:rsidRPr="00A32CCF" w:rsidRDefault="007C0328" w:rsidP="007C0328">
      <w:pPr>
        <w:rPr>
          <w:lang w:val="id-ID"/>
        </w:rPr>
      </w:pPr>
    </w:p>
    <w:p w:rsidR="007D186C" w:rsidRDefault="007C0328">
      <w:bookmarkStart w:id="0" w:name="_GoBack"/>
      <w:bookmarkEnd w:id="0"/>
    </w:p>
    <w:sectPr w:rsidR="007D1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28"/>
    <w:rsid w:val="00015B8C"/>
    <w:rsid w:val="000A6D2C"/>
    <w:rsid w:val="001A1D6C"/>
    <w:rsid w:val="007C0328"/>
    <w:rsid w:val="00C15E67"/>
    <w:rsid w:val="00CA2B76"/>
    <w:rsid w:val="00D12072"/>
    <w:rsid w:val="00D14053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29255-B036-468B-BF2A-11F6F76F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2016-11-15T09:03:00Z</dcterms:created>
  <dcterms:modified xsi:type="dcterms:W3CDTF">2016-11-15T09:03:00Z</dcterms:modified>
</cp:coreProperties>
</file>