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EF3" w:rsidRDefault="00D34E1F" w:rsidP="00D34E1F">
      <w:pPr>
        <w:jc w:val="center"/>
        <w:rPr>
          <w:sz w:val="24"/>
          <w:szCs w:val="24"/>
        </w:rPr>
      </w:pPr>
      <w:r>
        <w:rPr>
          <w:sz w:val="24"/>
          <w:szCs w:val="24"/>
        </w:rPr>
        <w:t>Recursion &amp; Arrays</w:t>
      </w:r>
    </w:p>
    <w:p w:rsidR="005F737B" w:rsidRPr="005F737B" w:rsidRDefault="005F737B" w:rsidP="005F737B">
      <w:pPr>
        <w:shd w:val="clear" w:color="auto" w:fill="FFFFFF"/>
        <w:spacing w:before="300" w:after="150" w:line="240" w:lineRule="auto"/>
        <w:outlineLvl w:val="1"/>
        <w:rPr>
          <w:rFonts w:eastAsia="Times New Roman" w:cs="Times New Roman"/>
          <w:b/>
          <w:bCs/>
          <w:color w:val="333337"/>
          <w:sz w:val="24"/>
          <w:szCs w:val="24"/>
        </w:rPr>
      </w:pPr>
      <w:r w:rsidRPr="005F737B">
        <w:rPr>
          <w:rFonts w:eastAsia="Times New Roman" w:cs="Times New Roman"/>
          <w:b/>
          <w:bCs/>
          <w:color w:val="333337"/>
          <w:sz w:val="24"/>
          <w:szCs w:val="24"/>
        </w:rPr>
        <w:t>What is recursion?</w:t>
      </w:r>
    </w:p>
    <w:p w:rsidR="002A1FCA" w:rsidRDefault="005F737B" w:rsidP="002A1FCA">
      <w:pPr>
        <w:shd w:val="clear" w:color="auto" w:fill="FFFFFF"/>
        <w:spacing w:line="240" w:lineRule="auto"/>
        <w:ind w:left="720"/>
        <w:rPr>
          <w:rFonts w:eastAsia="Times New Roman" w:cs="Times New Roman"/>
          <w:color w:val="777777"/>
          <w:sz w:val="24"/>
          <w:szCs w:val="24"/>
        </w:rPr>
      </w:pPr>
      <w:r w:rsidRPr="005F737B">
        <w:rPr>
          <w:rFonts w:eastAsia="Times New Roman" w:cs="Times New Roman"/>
          <w:color w:val="333337"/>
          <w:sz w:val="24"/>
          <w:szCs w:val="24"/>
        </w:rPr>
        <w:t>Recursion in computer science is a method where the solution to a problem depends on solutions to smaller instances of the same problem (as opposed to iteration).</w:t>
      </w:r>
      <w:r w:rsidRPr="005F737B">
        <w:rPr>
          <w:rFonts w:eastAsia="Times New Roman" w:cs="Times New Roman"/>
          <w:color w:val="333337"/>
          <w:sz w:val="24"/>
          <w:szCs w:val="24"/>
        </w:rPr>
        <w:br/>
      </w:r>
      <w:r w:rsidR="002A1FCA" w:rsidRPr="002A1FCA">
        <w:rPr>
          <w:rFonts w:eastAsia="Times New Roman" w:cs="Times New Roman"/>
          <w:color w:val="777777"/>
          <w:sz w:val="24"/>
          <w:szCs w:val="24"/>
        </w:rPr>
        <w:t xml:space="preserve">     </w:t>
      </w:r>
    </w:p>
    <w:p w:rsidR="002A1FCA" w:rsidRPr="002A1FCA" w:rsidRDefault="002A1FCA" w:rsidP="002A1FCA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/>
          <w:color w:val="333337"/>
          <w:sz w:val="24"/>
          <w:szCs w:val="24"/>
        </w:rPr>
      </w:pPr>
      <w:r w:rsidRPr="002A1FCA">
        <w:rPr>
          <w:rFonts w:asciiTheme="minorHAnsi" w:hAnsiTheme="minorHAnsi"/>
          <w:color w:val="333337"/>
          <w:sz w:val="24"/>
          <w:szCs w:val="24"/>
        </w:rPr>
        <w:t>An example in pseudocode</w:t>
      </w:r>
    </w:p>
    <w:p w:rsidR="002A1FCA" w:rsidRPr="002A1FCA" w:rsidRDefault="002A1FCA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 w:rsidRPr="002A1FCA">
        <w:rPr>
          <w:rFonts w:asciiTheme="minorHAnsi" w:hAnsiTheme="minorHAnsi"/>
          <w:color w:val="333337"/>
        </w:rPr>
        <w:t xml:space="preserve">Let's look at an example in pseudocode and talk about what is happening. We're going to sum </w:t>
      </w:r>
      <w:bookmarkStart w:id="0" w:name="_GoBack"/>
      <w:r w:rsidRPr="002A1FCA">
        <w:rPr>
          <w:rFonts w:asciiTheme="minorHAnsi" w:hAnsiTheme="minorHAnsi"/>
          <w:color w:val="333337"/>
        </w:rPr>
        <w:t>all of the numbers in an array.</w:t>
      </w:r>
    </w:p>
    <w:p w:rsidR="002A1FCA" w:rsidRPr="002A1FCA" w:rsidRDefault="002A1FCA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 w:rsidRPr="002A1FCA">
        <w:rPr>
          <w:rFonts w:asciiTheme="minorHAnsi" w:hAnsiTheme="minorHAnsi"/>
          <w:color w:val="333337"/>
        </w:rPr>
        <w:t>The usual flow of a recursive function is as follows:</w:t>
      </w:r>
    </w:p>
    <w:p w:rsidR="002A1FCA" w:rsidRPr="002A1FCA" w:rsidRDefault="002A1FCA" w:rsidP="002A1FCA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color w:val="333337"/>
          <w:sz w:val="24"/>
          <w:szCs w:val="24"/>
        </w:rPr>
      </w:pPr>
      <w:r w:rsidRPr="002A1FCA">
        <w:rPr>
          <w:color w:val="333337"/>
          <w:sz w:val="24"/>
          <w:szCs w:val="24"/>
        </w:rPr>
        <w:t>Perform an operation on the first element (head) of the array.</w:t>
      </w:r>
    </w:p>
    <w:p w:rsidR="002A1FCA" w:rsidRPr="002A1FCA" w:rsidRDefault="002A1FCA" w:rsidP="002A1FCA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color w:val="333337"/>
          <w:sz w:val="24"/>
          <w:szCs w:val="24"/>
        </w:rPr>
      </w:pPr>
      <w:r w:rsidRPr="002A1FCA">
        <w:rPr>
          <w:color w:val="333337"/>
          <w:sz w:val="24"/>
          <w:szCs w:val="24"/>
        </w:rPr>
        <w:t>Call the same function (hence recursion) with the remaining elements (tail) of array.</w:t>
      </w:r>
    </w:p>
    <w:p w:rsidR="002A1FCA" w:rsidRPr="002A1FCA" w:rsidRDefault="002A1FCA" w:rsidP="002A1FCA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color w:val="333337"/>
          <w:sz w:val="24"/>
          <w:szCs w:val="24"/>
        </w:rPr>
      </w:pPr>
      <w:r w:rsidRPr="002A1FCA">
        <w:rPr>
          <w:color w:val="333337"/>
          <w:sz w:val="24"/>
          <w:szCs w:val="24"/>
        </w:rPr>
        <w:t>Have a guard clause to stop recursion from happening when we've reached the end.</w:t>
      </w:r>
    </w:p>
    <w:p w:rsidR="002A1FCA" w:rsidRPr="005F737B" w:rsidRDefault="002A1FCA" w:rsidP="002A1FCA">
      <w:pPr>
        <w:shd w:val="clear" w:color="auto" w:fill="FFFFFF"/>
        <w:spacing w:line="240" w:lineRule="auto"/>
        <w:ind w:left="720"/>
        <w:rPr>
          <w:rFonts w:eastAsia="Times New Roman" w:cs="Times New Roman"/>
          <w:color w:val="333337"/>
          <w:sz w:val="24"/>
          <w:szCs w:val="24"/>
        </w:rPr>
      </w:pPr>
    </w:p>
    <w:p w:rsidR="00D34E1F" w:rsidRDefault="002A1FCA" w:rsidP="00D34E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07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 in pseudo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CA" w:rsidRPr="002A1FCA" w:rsidRDefault="002A1FCA" w:rsidP="002A1FCA">
      <w:pPr>
        <w:shd w:val="clear" w:color="auto" w:fill="FFFFFF"/>
        <w:spacing w:after="450" w:line="240" w:lineRule="auto"/>
        <w:rPr>
          <w:rFonts w:eastAsia="Times New Roman" w:cs="Times New Roman"/>
          <w:color w:val="333337"/>
          <w:sz w:val="24"/>
          <w:szCs w:val="24"/>
        </w:rPr>
      </w:pPr>
      <w:r w:rsidRPr="002A1FCA">
        <w:rPr>
          <w:rFonts w:eastAsia="Times New Roman" w:cs="Times New Roman"/>
          <w:color w:val="333337"/>
          <w:sz w:val="24"/>
          <w:szCs w:val="24"/>
        </w:rPr>
        <w:t>What happens is sort of like this:</w:t>
      </w:r>
    </w:p>
    <w:p w:rsidR="002A1FCA" w:rsidRPr="002A1FCA" w:rsidRDefault="002A1FCA" w:rsidP="002A1F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4"/>
          <w:szCs w:val="24"/>
        </w:rPr>
      </w:pPr>
      <w:r w:rsidRPr="002A1FCA">
        <w:rPr>
          <w:rFonts w:eastAsia="Times New Roman" w:cs="Courier New"/>
          <w:color w:val="333333"/>
          <w:sz w:val="24"/>
          <w:szCs w:val="24"/>
        </w:rPr>
        <w:t>array = [1,2,3,4,5]</w:t>
      </w:r>
    </w:p>
    <w:p w:rsidR="002A1FCA" w:rsidRPr="002A1FCA" w:rsidRDefault="002A1FCA" w:rsidP="002A1F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2A1FCA" w:rsidRPr="002A1FCA" w:rsidRDefault="002A1FCA" w:rsidP="002A1F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4"/>
          <w:szCs w:val="24"/>
        </w:rPr>
      </w:pPr>
      <w:r w:rsidRPr="002A1FCA">
        <w:rPr>
          <w:rFonts w:eastAsia="Times New Roman" w:cs="Courier New"/>
          <w:color w:val="333333"/>
          <w:sz w:val="24"/>
          <w:szCs w:val="24"/>
        </w:rPr>
        <w:t>1 + 2 + 3 + 4 + 5</w:t>
      </w:r>
    </w:p>
    <w:p w:rsidR="002A1FCA" w:rsidRPr="002A1FCA" w:rsidRDefault="002A1FCA" w:rsidP="002A1F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4"/>
          <w:szCs w:val="24"/>
        </w:rPr>
      </w:pPr>
      <w:r w:rsidRPr="002A1FCA">
        <w:rPr>
          <w:rFonts w:eastAsia="Times New Roman" w:cs="Courier New"/>
          <w:color w:val="333333"/>
          <w:sz w:val="24"/>
          <w:szCs w:val="24"/>
        </w:rPr>
        <w:t>1 + 2 + 3 + 9</w:t>
      </w:r>
    </w:p>
    <w:p w:rsidR="002A1FCA" w:rsidRPr="002A1FCA" w:rsidRDefault="002A1FCA" w:rsidP="002A1F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4"/>
          <w:szCs w:val="24"/>
        </w:rPr>
      </w:pPr>
      <w:r w:rsidRPr="002A1FCA">
        <w:rPr>
          <w:rFonts w:eastAsia="Times New Roman" w:cs="Courier New"/>
          <w:color w:val="333333"/>
          <w:sz w:val="24"/>
          <w:szCs w:val="24"/>
        </w:rPr>
        <w:t>1 + 2 + 12</w:t>
      </w:r>
    </w:p>
    <w:p w:rsidR="002A1FCA" w:rsidRPr="002A1FCA" w:rsidRDefault="002A1FCA" w:rsidP="002A1F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4"/>
          <w:szCs w:val="24"/>
        </w:rPr>
      </w:pPr>
      <w:r w:rsidRPr="002A1FCA">
        <w:rPr>
          <w:rFonts w:eastAsia="Times New Roman" w:cs="Courier New"/>
          <w:color w:val="333333"/>
          <w:sz w:val="24"/>
          <w:szCs w:val="24"/>
        </w:rPr>
        <w:t>1 + 14</w:t>
      </w:r>
    </w:p>
    <w:p w:rsidR="002A1FCA" w:rsidRDefault="002A1FCA" w:rsidP="002A1F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urier New"/>
          <w:color w:val="333333"/>
          <w:sz w:val="24"/>
          <w:szCs w:val="24"/>
        </w:rPr>
      </w:pPr>
      <w:r w:rsidRPr="002A1FCA">
        <w:rPr>
          <w:rFonts w:eastAsia="Times New Roman" w:cs="Courier New"/>
          <w:color w:val="333333"/>
          <w:sz w:val="24"/>
          <w:szCs w:val="24"/>
        </w:rPr>
        <w:t>15</w:t>
      </w:r>
    </w:p>
    <w:bookmarkEnd w:id="0"/>
    <w:p w:rsidR="000F289D" w:rsidRDefault="000F289D" w:rsidP="002A1FCA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/>
          <w:color w:val="333337"/>
          <w:sz w:val="24"/>
          <w:szCs w:val="24"/>
        </w:rPr>
      </w:pPr>
    </w:p>
    <w:p w:rsidR="002A1FCA" w:rsidRPr="002A1FCA" w:rsidRDefault="002A1FCA" w:rsidP="002A1FCA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/>
          <w:color w:val="333337"/>
          <w:sz w:val="24"/>
          <w:szCs w:val="24"/>
        </w:rPr>
      </w:pPr>
      <w:r w:rsidRPr="002A1FCA">
        <w:rPr>
          <w:rFonts w:asciiTheme="minorHAnsi" w:hAnsiTheme="minorHAnsi"/>
          <w:color w:val="333337"/>
          <w:sz w:val="24"/>
          <w:szCs w:val="24"/>
        </w:rPr>
        <w:lastRenderedPageBreak/>
        <w:t>Recursion vs Iteration</w:t>
      </w:r>
    </w:p>
    <w:p w:rsidR="002A1FCA" w:rsidRDefault="002A1FCA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 w:rsidRPr="002A1FCA">
        <w:rPr>
          <w:rFonts w:asciiTheme="minorHAnsi" w:hAnsiTheme="minorHAnsi"/>
          <w:color w:val="333337"/>
        </w:rPr>
        <w:t>In Ruby it is often preferable to avoid recursion and use iteration instead. Ruby (and most imperative programming languages) have very useful language constructs to aid with iterating over data.</w:t>
      </w:r>
      <w:r>
        <w:rPr>
          <w:rFonts w:asciiTheme="minorHAnsi" w:hAnsiTheme="minorHAnsi"/>
          <w:color w:val="333337"/>
        </w:rPr>
        <w:br/>
      </w:r>
      <w:r w:rsidRPr="002A1FCA">
        <w:rPr>
          <w:rFonts w:asciiTheme="minorHAnsi" w:hAnsiTheme="minorHAnsi"/>
          <w:color w:val="333337"/>
        </w:rPr>
        <w:t>Recursion can end up being slower and use more memory than i</w:t>
      </w:r>
      <w:r>
        <w:rPr>
          <w:rFonts w:asciiTheme="minorHAnsi" w:hAnsiTheme="minorHAnsi"/>
          <w:color w:val="333337"/>
        </w:rPr>
        <w:t>t</w:t>
      </w:r>
      <w:r w:rsidRPr="002A1FCA">
        <w:rPr>
          <w:rFonts w:asciiTheme="minorHAnsi" w:hAnsiTheme="minorHAnsi"/>
          <w:color w:val="333337"/>
        </w:rPr>
        <w:t>s iterative counterpart for a number of reasons</w:t>
      </w:r>
      <w:r w:rsidRPr="002A1FCA">
        <w:rPr>
          <w:rStyle w:val="apple-converted-space"/>
          <w:rFonts w:asciiTheme="minorHAnsi" w:hAnsiTheme="minorHAnsi"/>
          <w:color w:val="333337"/>
        </w:rPr>
        <w:t> </w:t>
      </w:r>
    </w:p>
    <w:p w:rsidR="002A1FCA" w:rsidRDefault="002A1FCA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 w:rsidRPr="002A1FCA">
        <w:rPr>
          <w:rFonts w:asciiTheme="minorHAnsi" w:hAnsiTheme="minorHAnsi"/>
          <w:color w:val="333337"/>
        </w:rPr>
        <w:t>Certain languages, especially functional languages which deal with immutab</w:t>
      </w:r>
      <w:r>
        <w:rPr>
          <w:rFonts w:asciiTheme="minorHAnsi" w:hAnsiTheme="minorHAnsi"/>
          <w:color w:val="333337"/>
        </w:rPr>
        <w:t xml:space="preserve">le data (Elixir, Haskell, </w:t>
      </w:r>
      <w:proofErr w:type="spellStart"/>
      <w:r>
        <w:rPr>
          <w:rFonts w:asciiTheme="minorHAnsi" w:hAnsiTheme="minorHAnsi"/>
          <w:color w:val="333337"/>
        </w:rPr>
        <w:t>etc</w:t>
      </w:r>
      <w:proofErr w:type="spellEnd"/>
      <w:r w:rsidRPr="002A1FCA">
        <w:rPr>
          <w:rFonts w:asciiTheme="minorHAnsi" w:hAnsiTheme="minorHAnsi"/>
          <w:color w:val="333337"/>
        </w:rPr>
        <w:t>), don't have language constructs at all to deal with iteration and all of it is performed through recursion. These languages are optimized for recursion using a technique called</w:t>
      </w:r>
      <w:r w:rsidRPr="002A1FCA">
        <w:rPr>
          <w:rStyle w:val="apple-converted-space"/>
          <w:rFonts w:asciiTheme="minorHAnsi" w:hAnsiTheme="minorHAnsi"/>
          <w:color w:val="333337"/>
        </w:rPr>
        <w:t> </w:t>
      </w:r>
      <w:hyperlink r:id="rId6" w:history="1">
        <w:r w:rsidRPr="002A1FCA">
          <w:rPr>
            <w:rStyle w:val="Hyperlink"/>
            <w:rFonts w:asciiTheme="minorHAnsi" w:hAnsiTheme="minorHAnsi"/>
            <w:color w:val="4761E2"/>
          </w:rPr>
          <w:t>tail call optimization</w:t>
        </w:r>
      </w:hyperlink>
      <w:r w:rsidRPr="002A1FCA">
        <w:rPr>
          <w:rStyle w:val="apple-converted-space"/>
          <w:rFonts w:asciiTheme="minorHAnsi" w:hAnsiTheme="minorHAnsi"/>
          <w:color w:val="333337"/>
        </w:rPr>
        <w:t> </w:t>
      </w:r>
      <w:r w:rsidRPr="002A1FCA">
        <w:rPr>
          <w:rFonts w:asciiTheme="minorHAnsi" w:hAnsiTheme="minorHAnsi"/>
          <w:color w:val="333337"/>
        </w:rPr>
        <w:t>and also come with handy pattern matching to deal with the head and tail of arrays.</w:t>
      </w:r>
    </w:p>
    <w:p w:rsidR="002A1FCA" w:rsidRPr="002A1FCA" w:rsidRDefault="002A1FCA" w:rsidP="002A1FCA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/>
          <w:color w:val="333337"/>
          <w:sz w:val="24"/>
          <w:szCs w:val="24"/>
        </w:rPr>
      </w:pPr>
      <w:r w:rsidRPr="002A1FCA">
        <w:rPr>
          <w:rFonts w:asciiTheme="minorHAnsi" w:hAnsiTheme="minorHAnsi"/>
          <w:color w:val="333337"/>
          <w:sz w:val="24"/>
          <w:szCs w:val="24"/>
        </w:rPr>
        <w:t>Why recursion in Ruby?</w:t>
      </w:r>
    </w:p>
    <w:p w:rsidR="002A1FCA" w:rsidRPr="002A1FCA" w:rsidRDefault="002A1FCA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 w:rsidRPr="002A1FCA">
        <w:rPr>
          <w:rFonts w:asciiTheme="minorHAnsi" w:hAnsiTheme="minorHAnsi"/>
          <w:color w:val="333337"/>
        </w:rPr>
        <w:t>Despite what was</w:t>
      </w:r>
      <w:r w:rsidRPr="002A1FCA">
        <w:rPr>
          <w:rFonts w:asciiTheme="minorHAnsi" w:hAnsiTheme="minorHAnsi"/>
          <w:color w:val="333337"/>
        </w:rPr>
        <w:t xml:space="preserve"> said above, </w:t>
      </w:r>
      <w:r w:rsidRPr="002A1FCA">
        <w:rPr>
          <w:rFonts w:asciiTheme="minorHAnsi" w:hAnsiTheme="minorHAnsi"/>
          <w:color w:val="333337"/>
        </w:rPr>
        <w:t>we</w:t>
      </w:r>
      <w:r w:rsidRPr="002A1FCA">
        <w:rPr>
          <w:rFonts w:asciiTheme="minorHAnsi" w:hAnsiTheme="minorHAnsi"/>
          <w:color w:val="333337"/>
        </w:rPr>
        <w:t xml:space="preserve"> wanted to see what recursion might look like to solve a number of problems in Ruby. Because Ruby doesn't have an easy way of grabbing the head and tail of an array through pattern matching, </w:t>
      </w:r>
      <w:r w:rsidRPr="002A1FCA">
        <w:rPr>
          <w:rFonts w:asciiTheme="minorHAnsi" w:hAnsiTheme="minorHAnsi"/>
          <w:color w:val="333337"/>
        </w:rPr>
        <w:t>when we’ve added a</w:t>
      </w:r>
      <w:r w:rsidRPr="002A1FCA">
        <w:rPr>
          <w:rStyle w:val="apple-converted-space"/>
          <w:rFonts w:asciiTheme="minorHAnsi" w:hAnsiTheme="minorHAnsi"/>
          <w:color w:val="333337"/>
        </w:rPr>
        <w:t> </w:t>
      </w:r>
      <w:proofErr w:type="spellStart"/>
      <w:r w:rsidRPr="002A1FCA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head_tail</w:t>
      </w:r>
      <w:proofErr w:type="spellEnd"/>
      <w:r w:rsidRPr="002A1FCA">
        <w:rPr>
          <w:rStyle w:val="apple-converted-space"/>
          <w:rFonts w:asciiTheme="minorHAnsi" w:hAnsiTheme="minorHAnsi"/>
          <w:color w:val="333337"/>
        </w:rPr>
        <w:t> </w:t>
      </w:r>
      <w:r w:rsidRPr="002A1FCA">
        <w:rPr>
          <w:rFonts w:asciiTheme="minorHAnsi" w:hAnsiTheme="minorHAnsi"/>
          <w:color w:val="333337"/>
        </w:rPr>
        <w:t>method to the</w:t>
      </w:r>
      <w:r w:rsidRPr="002A1FCA">
        <w:rPr>
          <w:rStyle w:val="apple-converted-space"/>
          <w:rFonts w:asciiTheme="minorHAnsi" w:hAnsiTheme="minorHAnsi"/>
          <w:color w:val="333337"/>
        </w:rPr>
        <w:t> </w:t>
      </w:r>
      <w:r w:rsidRPr="002A1FCA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Array</w:t>
      </w:r>
      <w:r w:rsidRPr="002A1FCA">
        <w:rPr>
          <w:rStyle w:val="apple-converted-space"/>
          <w:rFonts w:asciiTheme="minorHAnsi" w:hAnsiTheme="minorHAnsi"/>
          <w:color w:val="333337"/>
        </w:rPr>
        <w:t> </w:t>
      </w:r>
      <w:r w:rsidRPr="002A1FCA">
        <w:rPr>
          <w:rFonts w:asciiTheme="minorHAnsi" w:hAnsiTheme="minorHAnsi"/>
          <w:color w:val="333337"/>
        </w:rPr>
        <w:t>class to aid in this.</w:t>
      </w:r>
    </w:p>
    <w:p w:rsidR="002A1FCA" w:rsidRDefault="002A1FCA" w:rsidP="002A1FCA">
      <w:pPr>
        <w:pStyle w:val="NormalWeb"/>
        <w:shd w:val="clear" w:color="auto" w:fill="FFFFFF"/>
        <w:spacing w:before="0" w:beforeAutospacing="0" w:after="450" w:afterAutospacing="0"/>
        <w:rPr>
          <w:color w:val="333337"/>
        </w:rPr>
      </w:pPr>
      <w:r>
        <w:rPr>
          <w:noProof/>
          <w:color w:val="333337"/>
        </w:rPr>
        <w:drawing>
          <wp:inline distT="0" distB="0" distL="0" distR="0">
            <wp:extent cx="5943600" cy="109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ursion in rub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CA" w:rsidRPr="002A1FCA" w:rsidRDefault="002A1FCA" w:rsidP="002A1FCA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/>
          <w:color w:val="333337"/>
          <w:sz w:val="24"/>
          <w:szCs w:val="24"/>
        </w:rPr>
      </w:pPr>
      <w:r w:rsidRPr="002A1FCA">
        <w:rPr>
          <w:rFonts w:asciiTheme="minorHAnsi" w:hAnsiTheme="minorHAnsi"/>
          <w:color w:val="333337"/>
          <w:sz w:val="24"/>
          <w:szCs w:val="24"/>
        </w:rPr>
        <w:t>Recursion Examples</w:t>
      </w:r>
    </w:p>
    <w:p w:rsidR="002A1FCA" w:rsidRPr="002A1FCA" w:rsidRDefault="002A1FCA" w:rsidP="002A1FCA">
      <w:pPr>
        <w:pStyle w:val="Heading3"/>
        <w:shd w:val="clear" w:color="auto" w:fill="FFFFFF"/>
        <w:spacing w:before="300" w:after="150"/>
        <w:rPr>
          <w:rFonts w:asciiTheme="minorHAnsi" w:hAnsiTheme="minorHAnsi"/>
          <w:color w:val="333337"/>
        </w:rPr>
      </w:pPr>
      <w:r w:rsidRPr="002A1FCA">
        <w:rPr>
          <w:rFonts w:asciiTheme="minorHAnsi" w:hAnsiTheme="minorHAnsi"/>
          <w:b/>
          <w:bCs/>
          <w:color w:val="333337"/>
        </w:rPr>
        <w:t>Factorials</w:t>
      </w:r>
    </w:p>
    <w:p w:rsidR="002A1FCA" w:rsidRDefault="002A1FCA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 w:rsidRPr="002A1FCA">
        <w:rPr>
          <w:rFonts w:asciiTheme="minorHAnsi" w:hAnsiTheme="minorHAnsi"/>
          <w:color w:val="333337"/>
        </w:rPr>
        <w:t>Factorials in math are written like</w:t>
      </w:r>
      <w:r w:rsidRPr="002A1FCA">
        <w:rPr>
          <w:rStyle w:val="apple-converted-space"/>
          <w:rFonts w:asciiTheme="minorHAnsi" w:hAnsiTheme="minorHAnsi"/>
          <w:color w:val="333337"/>
        </w:rPr>
        <w:t> </w:t>
      </w:r>
      <w:r w:rsidRPr="002A1FCA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6!</w:t>
      </w:r>
      <w:r w:rsidRPr="002A1FCA">
        <w:rPr>
          <w:rStyle w:val="apple-converted-space"/>
          <w:rFonts w:asciiTheme="minorHAnsi" w:hAnsiTheme="minorHAnsi"/>
          <w:color w:val="333337"/>
        </w:rPr>
        <w:t> </w:t>
      </w:r>
      <w:r w:rsidRPr="002A1FCA">
        <w:rPr>
          <w:rFonts w:asciiTheme="minorHAnsi" w:hAnsiTheme="minorHAnsi"/>
          <w:color w:val="333337"/>
        </w:rPr>
        <w:t>and are the result of</w:t>
      </w:r>
      <w:r w:rsidRPr="002A1FCA">
        <w:rPr>
          <w:rStyle w:val="apple-converted-space"/>
          <w:rFonts w:asciiTheme="minorHAnsi" w:hAnsiTheme="minorHAnsi"/>
          <w:color w:val="333337"/>
        </w:rPr>
        <w:t> </w:t>
      </w:r>
      <w:r w:rsidRPr="002A1FCA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6 * 5 * 4 * 3 * 2 * 1</w:t>
      </w:r>
      <w:r w:rsidRPr="002A1FCA">
        <w:rPr>
          <w:rFonts w:asciiTheme="minorHAnsi" w:hAnsiTheme="minorHAnsi"/>
          <w:color w:val="333337"/>
        </w:rPr>
        <w:t>.</w:t>
      </w:r>
      <w:r>
        <w:rPr>
          <w:rFonts w:asciiTheme="minorHAnsi" w:hAnsiTheme="minorHAnsi"/>
          <w:color w:val="333337"/>
        </w:rPr>
        <w:br/>
      </w:r>
      <w:r>
        <w:rPr>
          <w:rFonts w:asciiTheme="minorHAnsi" w:hAnsiTheme="minorHAnsi"/>
          <w:color w:val="333337"/>
        </w:rPr>
        <w:br/>
      </w:r>
      <w:r>
        <w:rPr>
          <w:rFonts w:asciiTheme="minorHAnsi" w:hAnsiTheme="minorHAnsi"/>
          <w:noProof/>
          <w:color w:val="333337"/>
        </w:rPr>
        <w:drawing>
          <wp:inline distT="0" distB="0" distL="0" distR="0">
            <wp:extent cx="5943600" cy="1662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orial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CA" w:rsidRDefault="002A1FCA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>
        <w:rPr>
          <w:rFonts w:asciiTheme="minorHAnsi" w:hAnsiTheme="minorHAnsi"/>
          <w:color w:val="333337"/>
        </w:rPr>
        <w:lastRenderedPageBreak/>
        <w:t>Let’s look at the same method done in an iterative way:</w:t>
      </w:r>
    </w:p>
    <w:p w:rsidR="002A1FCA" w:rsidRDefault="002A1FCA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>
        <w:rPr>
          <w:rFonts w:asciiTheme="minorHAnsi" w:hAnsiTheme="minorHAnsi"/>
          <w:noProof/>
          <w:color w:val="333337"/>
        </w:rPr>
        <w:drawing>
          <wp:inline distT="0" distB="0" distL="0" distR="0">
            <wp:extent cx="5943600" cy="2319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torial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CA" w:rsidRPr="002A1FCA" w:rsidRDefault="002A1FCA" w:rsidP="002A1FCA">
      <w:pPr>
        <w:pStyle w:val="Heading3"/>
        <w:shd w:val="clear" w:color="auto" w:fill="FFFFFF"/>
        <w:spacing w:before="300" w:after="150"/>
        <w:rPr>
          <w:rFonts w:asciiTheme="minorHAnsi" w:hAnsiTheme="minorHAnsi"/>
          <w:color w:val="333337"/>
        </w:rPr>
      </w:pPr>
      <w:r w:rsidRPr="002A1FCA">
        <w:rPr>
          <w:rFonts w:asciiTheme="minorHAnsi" w:hAnsiTheme="minorHAnsi"/>
          <w:b/>
          <w:bCs/>
          <w:color w:val="333337"/>
        </w:rPr>
        <w:t>Fibonacci</w:t>
      </w:r>
    </w:p>
    <w:p w:rsidR="002A1FCA" w:rsidRPr="002A1FCA" w:rsidRDefault="002A1FCA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 w:rsidRPr="002A1FCA">
        <w:rPr>
          <w:rFonts w:asciiTheme="minorHAnsi" w:hAnsiTheme="minorHAnsi"/>
          <w:color w:val="333337"/>
        </w:rPr>
        <w:t xml:space="preserve">I heard a funny definition of Fibonacci that goes like this: "Fibonacci - A problem used to teach recursion in computer science." The first 10 Fibonacci numbers go like this: </w:t>
      </w:r>
      <w:r>
        <w:rPr>
          <w:rFonts w:asciiTheme="minorHAnsi" w:hAnsiTheme="minorHAnsi"/>
          <w:color w:val="333337"/>
        </w:rPr>
        <w:br/>
      </w:r>
      <w:r w:rsidRPr="002A1FCA">
        <w:rPr>
          <w:rFonts w:asciiTheme="minorHAnsi" w:hAnsiTheme="minorHAnsi"/>
          <w:color w:val="333337"/>
        </w:rPr>
        <w:t>0, 1, 1, 2, 3, 5, 8, 13, 21, 34 - The next number is the sum of the previous 2 numbers.</w:t>
      </w:r>
    </w:p>
    <w:p w:rsidR="002A1FCA" w:rsidRDefault="00844DB6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>
        <w:rPr>
          <w:rFonts w:asciiTheme="minorHAnsi" w:hAnsiTheme="minorHAnsi"/>
          <w:noProof/>
          <w:color w:val="333337"/>
        </w:rPr>
        <w:drawing>
          <wp:inline distT="0" distB="0" distL="0" distR="0">
            <wp:extent cx="5943600" cy="2850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bonacci ex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B6" w:rsidRDefault="00844DB6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</w:p>
    <w:p w:rsidR="00844DB6" w:rsidRDefault="00844DB6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</w:p>
    <w:p w:rsidR="00844DB6" w:rsidRDefault="00844DB6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333337"/>
        </w:rPr>
      </w:pPr>
      <w:r>
        <w:rPr>
          <w:rFonts w:asciiTheme="minorHAnsi" w:hAnsiTheme="minorHAnsi"/>
          <w:b/>
          <w:color w:val="333337"/>
        </w:rPr>
        <w:lastRenderedPageBreak/>
        <w:t>Summing Array:</w:t>
      </w:r>
    </w:p>
    <w:p w:rsidR="00844DB6" w:rsidRDefault="00844DB6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>
        <w:rPr>
          <w:rFonts w:asciiTheme="minorHAnsi" w:hAnsiTheme="minorHAnsi"/>
          <w:noProof/>
          <w:color w:val="333337"/>
        </w:rPr>
        <w:drawing>
          <wp:inline distT="0" distB="0" distL="0" distR="0">
            <wp:extent cx="5943600" cy="1826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mingarra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B6" w:rsidRDefault="00844DB6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>
        <w:rPr>
          <w:rFonts w:asciiTheme="minorHAnsi" w:hAnsiTheme="minorHAnsi"/>
          <w:color w:val="333337"/>
        </w:rPr>
        <w:t>Iteratively done:</w:t>
      </w:r>
    </w:p>
    <w:p w:rsidR="00844DB6" w:rsidRDefault="00844DB6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>
        <w:rPr>
          <w:rFonts w:asciiTheme="minorHAnsi" w:hAnsiTheme="minorHAnsi"/>
          <w:noProof/>
          <w:color w:val="333337"/>
        </w:rPr>
        <w:drawing>
          <wp:inline distT="0" distB="0" distL="0" distR="0">
            <wp:extent cx="5943600" cy="1649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mmingarra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B6" w:rsidRDefault="00844DB6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>
        <w:rPr>
          <w:rFonts w:asciiTheme="minorHAnsi" w:hAnsiTheme="minorHAnsi"/>
          <w:b/>
          <w:color w:val="333337"/>
        </w:rPr>
        <w:t>Mapping Array:</w:t>
      </w:r>
    </w:p>
    <w:p w:rsidR="00844DB6" w:rsidRDefault="00BE4069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>
        <w:rPr>
          <w:rFonts w:asciiTheme="minorHAnsi" w:hAnsiTheme="minorHAnsi"/>
          <w:noProof/>
          <w:color w:val="333337"/>
        </w:rPr>
        <w:drawing>
          <wp:inline distT="0" distB="0" distL="0" distR="0">
            <wp:extent cx="5943600" cy="2179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pingarray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69" w:rsidRDefault="00BE4069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</w:p>
    <w:p w:rsidR="00BE4069" w:rsidRDefault="00BE4069" w:rsidP="002A1FC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333337"/>
        </w:rPr>
      </w:pPr>
      <w:r>
        <w:rPr>
          <w:rFonts w:asciiTheme="minorHAnsi" w:hAnsiTheme="minorHAnsi"/>
          <w:color w:val="333337"/>
        </w:rPr>
        <w:lastRenderedPageBreak/>
        <w:t>Iteratively done:</w:t>
      </w:r>
    </w:p>
    <w:p w:rsidR="002A1FCA" w:rsidRPr="002A1FCA" w:rsidRDefault="00BE4069" w:rsidP="00BE4069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Courier New"/>
          <w:color w:val="333333"/>
        </w:rPr>
      </w:pPr>
      <w:r>
        <w:rPr>
          <w:rFonts w:asciiTheme="minorHAnsi" w:hAnsiTheme="minorHAnsi"/>
          <w:noProof/>
          <w:color w:val="333337"/>
        </w:rPr>
        <w:drawing>
          <wp:inline distT="0" distB="0" distL="0" distR="0">
            <wp:extent cx="5943600" cy="1978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pingarray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CA" w:rsidRPr="00D34E1F" w:rsidRDefault="002A1FCA" w:rsidP="00D34E1F">
      <w:pPr>
        <w:rPr>
          <w:sz w:val="24"/>
          <w:szCs w:val="24"/>
        </w:rPr>
      </w:pPr>
    </w:p>
    <w:sectPr w:rsidR="002A1FCA" w:rsidRPr="00D3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94292"/>
    <w:multiLevelType w:val="multilevel"/>
    <w:tmpl w:val="579E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1F"/>
    <w:rsid w:val="000F289D"/>
    <w:rsid w:val="002A1FCA"/>
    <w:rsid w:val="005F737B"/>
    <w:rsid w:val="00844DB6"/>
    <w:rsid w:val="009A4EF3"/>
    <w:rsid w:val="00BE4069"/>
    <w:rsid w:val="00D34E1F"/>
    <w:rsid w:val="00E2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FA7E"/>
  <w15:chartTrackingRefBased/>
  <w15:docId w15:val="{6A8CE245-709A-4C03-96CE-1014B40A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F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3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F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FC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A1FCA"/>
  </w:style>
  <w:style w:type="character" w:styleId="Hyperlink">
    <w:name w:val="Hyperlink"/>
    <w:basedOn w:val="DefaultParagraphFont"/>
    <w:uiPriority w:val="99"/>
    <w:semiHidden/>
    <w:unhideWhenUsed/>
    <w:rsid w:val="002A1F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1F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F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ail_cal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Garth</dc:creator>
  <cp:keywords/>
  <dc:description/>
  <cp:lastModifiedBy>Michael Garth</cp:lastModifiedBy>
  <cp:revision>2</cp:revision>
  <dcterms:created xsi:type="dcterms:W3CDTF">2016-03-04T04:08:00Z</dcterms:created>
  <dcterms:modified xsi:type="dcterms:W3CDTF">2016-03-04T04:08:00Z</dcterms:modified>
</cp:coreProperties>
</file>