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D9F48" w14:textId="77777777" w:rsidR="00394278" w:rsidRPr="00394278" w:rsidRDefault="004E1203" w:rsidP="00394278">
      <w:pPr>
        <w:pStyle w:val="Heading1"/>
        <w:rPr>
          <w:b w:val="0"/>
          <w:color w:val="auto"/>
        </w:rPr>
      </w:pPr>
      <w:r w:rsidRPr="00394278">
        <w:rPr>
          <w:b w:val="0"/>
          <w:color w:val="auto"/>
        </w:rPr>
        <w:t>Overall Feedback</w:t>
      </w:r>
    </w:p>
    <w:p w14:paraId="75D463FF" w14:textId="77777777" w:rsidR="00394278" w:rsidRPr="00394278" w:rsidRDefault="00CA45DD" w:rsidP="00394278">
      <w:pPr>
        <w:pStyle w:val="Heading2"/>
        <w:ind w:left="1170" w:hanging="450"/>
        <w:rPr>
          <w:b w:val="0"/>
          <w:color w:val="auto"/>
        </w:rPr>
      </w:pPr>
      <w:r w:rsidRPr="00394278">
        <w:rPr>
          <w:b w:val="0"/>
          <w:color w:val="auto"/>
        </w:rPr>
        <w:t>Unanimously, users preferred the original cabinet to all other features</w:t>
      </w:r>
    </w:p>
    <w:p w14:paraId="700D1B7B" w14:textId="77777777" w:rsidR="00394278" w:rsidRPr="00394278" w:rsidRDefault="00CA45DD" w:rsidP="00394278">
      <w:pPr>
        <w:pStyle w:val="Heading2"/>
        <w:ind w:left="1170" w:hanging="450"/>
        <w:rPr>
          <w:b w:val="0"/>
          <w:color w:val="auto"/>
        </w:rPr>
      </w:pPr>
      <w:r w:rsidRPr="00394278">
        <w:rPr>
          <w:b w:val="0"/>
          <w:color w:val="auto"/>
        </w:rPr>
        <w:t xml:space="preserve">Users like that we were trying to </w:t>
      </w:r>
      <w:r w:rsidR="00A903EA" w:rsidRPr="00394278">
        <w:rPr>
          <w:b w:val="0"/>
          <w:color w:val="auto"/>
        </w:rPr>
        <w:t xml:space="preserve">show a graphic with the visualization feature, but they don’t understand it </w:t>
      </w:r>
    </w:p>
    <w:p w14:paraId="41E4229D" w14:textId="77777777" w:rsidR="00394278" w:rsidRPr="00394278" w:rsidRDefault="008C59C6" w:rsidP="00394278">
      <w:pPr>
        <w:pStyle w:val="Heading2"/>
        <w:ind w:left="1170" w:hanging="450"/>
        <w:rPr>
          <w:b w:val="0"/>
          <w:color w:val="auto"/>
        </w:rPr>
      </w:pPr>
      <w:r w:rsidRPr="00394278">
        <w:rPr>
          <w:b w:val="0"/>
          <w:color w:val="auto"/>
        </w:rPr>
        <w:t>Users didn’t understand why you couldn’t click the “home” button if you were logged in</w:t>
      </w:r>
    </w:p>
    <w:p w14:paraId="6810AE49" w14:textId="77777777" w:rsidR="00394278" w:rsidRPr="00394278" w:rsidRDefault="004141D0" w:rsidP="00394278">
      <w:pPr>
        <w:pStyle w:val="Heading2"/>
        <w:ind w:left="1170" w:hanging="450"/>
        <w:rPr>
          <w:b w:val="0"/>
          <w:color w:val="auto"/>
        </w:rPr>
      </w:pPr>
      <w:r w:rsidRPr="00394278">
        <w:rPr>
          <w:b w:val="0"/>
          <w:color w:val="auto"/>
        </w:rPr>
        <w:t xml:space="preserve">Users still don’t understand why they should log in. They note that it’s an obvious goal since the login box is so prominent on the landing page, but they aren’t sure what the benefits of signing up are. </w:t>
      </w:r>
    </w:p>
    <w:p w14:paraId="62FB0AC6" w14:textId="77777777" w:rsidR="008C59C6" w:rsidRPr="00394278" w:rsidRDefault="004141D0" w:rsidP="008C59C6">
      <w:pPr>
        <w:pStyle w:val="Heading2"/>
        <w:ind w:left="1170" w:hanging="450"/>
        <w:rPr>
          <w:b w:val="0"/>
          <w:color w:val="auto"/>
        </w:rPr>
      </w:pPr>
      <w:r w:rsidRPr="00394278">
        <w:rPr>
          <w:b w:val="0"/>
          <w:color w:val="auto"/>
        </w:rPr>
        <w:t>Users want an explicit notification when no drugs in their cabinet interact with one another</w:t>
      </w:r>
    </w:p>
    <w:p w14:paraId="53D9291E" w14:textId="77777777" w:rsidR="00394278" w:rsidRPr="00394278" w:rsidRDefault="008C59C6" w:rsidP="00394278">
      <w:pPr>
        <w:pStyle w:val="Heading1"/>
        <w:rPr>
          <w:b w:val="0"/>
          <w:color w:val="auto"/>
        </w:rPr>
      </w:pPr>
      <w:r w:rsidRPr="00394278">
        <w:rPr>
          <w:b w:val="0"/>
          <w:color w:val="auto"/>
        </w:rPr>
        <w:t>Mobile</w:t>
      </w:r>
    </w:p>
    <w:p w14:paraId="4D0B3FE9" w14:textId="77777777" w:rsidR="00394278" w:rsidRPr="00394278" w:rsidRDefault="008C59C6" w:rsidP="00394278">
      <w:pPr>
        <w:pStyle w:val="Heading2"/>
        <w:ind w:left="1170" w:hanging="450"/>
        <w:rPr>
          <w:b w:val="0"/>
          <w:color w:val="auto"/>
        </w:rPr>
      </w:pPr>
      <w:r w:rsidRPr="00394278">
        <w:rPr>
          <w:b w:val="0"/>
          <w:color w:val="auto"/>
        </w:rPr>
        <w:t>Users didn’t find deleting drugs on mobile view intuitive</w:t>
      </w:r>
    </w:p>
    <w:p w14:paraId="439FA995" w14:textId="77777777" w:rsidR="008C59C6" w:rsidRPr="00394278" w:rsidRDefault="008C59C6" w:rsidP="00394278">
      <w:pPr>
        <w:pStyle w:val="Heading2"/>
        <w:ind w:left="1170" w:hanging="450"/>
        <w:rPr>
          <w:b w:val="0"/>
          <w:color w:val="auto"/>
        </w:rPr>
      </w:pPr>
      <w:r w:rsidRPr="00394278">
        <w:rPr>
          <w:b w:val="0"/>
          <w:color w:val="auto"/>
        </w:rPr>
        <w:t>If</w:t>
      </w:r>
      <w:r w:rsidR="004141D0" w:rsidRPr="00394278">
        <w:rPr>
          <w:b w:val="0"/>
          <w:color w:val="auto"/>
        </w:rPr>
        <w:t xml:space="preserve"> a medicine in their cabinet has</w:t>
      </w:r>
      <w:r w:rsidRPr="00394278">
        <w:rPr>
          <w:b w:val="0"/>
          <w:color w:val="auto"/>
        </w:rPr>
        <w:t xml:space="preserve"> an interaction, it </w:t>
      </w:r>
      <w:r w:rsidR="004141D0" w:rsidRPr="00394278">
        <w:rPr>
          <w:b w:val="0"/>
          <w:color w:val="auto"/>
        </w:rPr>
        <w:t xml:space="preserve">is </w:t>
      </w:r>
      <w:r w:rsidRPr="00394278">
        <w:rPr>
          <w:b w:val="0"/>
          <w:color w:val="auto"/>
        </w:rPr>
        <w:t>impossible to delete it because clicking on the medicine took them to information about it.</w:t>
      </w:r>
      <w:bookmarkStart w:id="0" w:name="_GoBack"/>
      <w:bookmarkEnd w:id="0"/>
    </w:p>
    <w:p w14:paraId="5F398E19" w14:textId="77777777" w:rsidR="00394278" w:rsidRPr="00394278" w:rsidRDefault="004141D0" w:rsidP="00394278">
      <w:pPr>
        <w:pStyle w:val="Heading1"/>
        <w:rPr>
          <w:b w:val="0"/>
          <w:color w:val="auto"/>
        </w:rPr>
      </w:pPr>
      <w:r w:rsidRPr="00394278">
        <w:rPr>
          <w:b w:val="0"/>
          <w:color w:val="auto"/>
        </w:rPr>
        <w:t>Tablet</w:t>
      </w:r>
    </w:p>
    <w:p w14:paraId="3E0D2E2C" w14:textId="77777777" w:rsidR="004141D0" w:rsidRPr="00394278" w:rsidRDefault="004141D0" w:rsidP="00394278">
      <w:pPr>
        <w:pStyle w:val="Heading2"/>
        <w:ind w:left="1170" w:hanging="450"/>
        <w:rPr>
          <w:b w:val="0"/>
          <w:color w:val="auto"/>
        </w:rPr>
      </w:pPr>
      <w:r w:rsidRPr="00394278">
        <w:rPr>
          <w:b w:val="0"/>
          <w:color w:val="auto"/>
        </w:rPr>
        <w:t xml:space="preserve">With alternative cabinet </w:t>
      </w:r>
      <w:r w:rsidR="00394278" w:rsidRPr="00394278">
        <w:rPr>
          <w:b w:val="0"/>
          <w:color w:val="auto"/>
        </w:rPr>
        <w:t>you have to click medicines twice in order to delete them</w:t>
      </w:r>
    </w:p>
    <w:p w14:paraId="1AB126B4" w14:textId="77777777" w:rsidR="004E1203" w:rsidRDefault="004E1203"/>
    <w:sectPr w:rsidR="004E1203" w:rsidSect="003942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BBB9F" w14:textId="77777777" w:rsidR="004141D0" w:rsidRDefault="004141D0" w:rsidP="004E1203">
      <w:r>
        <w:separator/>
      </w:r>
    </w:p>
  </w:endnote>
  <w:endnote w:type="continuationSeparator" w:id="0">
    <w:p w14:paraId="07A3BD13" w14:textId="77777777" w:rsidR="004141D0" w:rsidRDefault="004141D0" w:rsidP="004E1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67D44" w14:textId="77777777" w:rsidR="004141D0" w:rsidRDefault="004141D0" w:rsidP="004E1203">
      <w:r>
        <w:separator/>
      </w:r>
    </w:p>
  </w:footnote>
  <w:footnote w:type="continuationSeparator" w:id="0">
    <w:p w14:paraId="483027AE" w14:textId="77777777" w:rsidR="004141D0" w:rsidRDefault="004141D0" w:rsidP="004E12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A567B" w14:textId="77777777" w:rsidR="004141D0" w:rsidRPr="00586D93" w:rsidRDefault="004141D0" w:rsidP="004E1203">
    <w:pPr>
      <w:pStyle w:val="Header"/>
      <w:rPr>
        <w:rFonts w:asciiTheme="majorHAnsi" w:hAnsiTheme="majorHAnsi"/>
      </w:rPr>
    </w:pPr>
    <w:r w:rsidRPr="00586D93">
      <w:rPr>
        <w:rFonts w:asciiTheme="majorHAnsi" w:hAnsiTheme="majorHAnsi"/>
      </w:rPr>
      <w:t>U</w:t>
    </w:r>
    <w:r>
      <w:rPr>
        <w:rFonts w:asciiTheme="majorHAnsi" w:hAnsiTheme="majorHAnsi"/>
      </w:rPr>
      <w:t>sability Test #5</w:t>
    </w:r>
    <w:r w:rsidRPr="00586D93">
      <w:rPr>
        <w:rFonts w:asciiTheme="majorHAnsi" w:hAnsiTheme="majorHAnsi"/>
      </w:rPr>
      <w:t>– Key Takeaways</w:t>
    </w:r>
  </w:p>
  <w:p w14:paraId="21747272" w14:textId="77777777" w:rsidR="004141D0" w:rsidRPr="00586D93" w:rsidRDefault="004141D0" w:rsidP="004E1203">
    <w:pPr>
      <w:pStyle w:val="Header"/>
      <w:rPr>
        <w:rFonts w:asciiTheme="majorHAnsi" w:hAnsiTheme="majorHAnsi"/>
      </w:rPr>
    </w:pPr>
    <w:r>
      <w:rPr>
        <w:rFonts w:asciiTheme="majorHAnsi" w:hAnsiTheme="majorHAnsi"/>
      </w:rPr>
      <w:t>Desktop, Tablet &amp; Mobile v3</w:t>
    </w:r>
    <w:r w:rsidRPr="00586D93">
      <w:rPr>
        <w:rFonts w:asciiTheme="majorHAnsi" w:hAnsiTheme="majorHAnsi"/>
      </w:rPr>
      <w:t xml:space="preserve"> Synthesis</w:t>
    </w:r>
  </w:p>
  <w:p w14:paraId="0B573704" w14:textId="77777777" w:rsidR="004141D0" w:rsidRDefault="004141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0995"/>
    <w:multiLevelType w:val="hybridMultilevel"/>
    <w:tmpl w:val="9C28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41752"/>
    <w:multiLevelType w:val="hybridMultilevel"/>
    <w:tmpl w:val="CE64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12E03"/>
    <w:multiLevelType w:val="hybridMultilevel"/>
    <w:tmpl w:val="AB32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E1E13"/>
    <w:multiLevelType w:val="hybridMultilevel"/>
    <w:tmpl w:val="DA22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0E18C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5D2C2A42"/>
    <w:multiLevelType w:val="hybridMultilevel"/>
    <w:tmpl w:val="BB98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AC22C1"/>
    <w:multiLevelType w:val="hybridMultilevel"/>
    <w:tmpl w:val="165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03"/>
    <w:rsid w:val="000C4213"/>
    <w:rsid w:val="00394278"/>
    <w:rsid w:val="004141D0"/>
    <w:rsid w:val="004E1203"/>
    <w:rsid w:val="008C59C6"/>
    <w:rsid w:val="00A903EA"/>
    <w:rsid w:val="00C65205"/>
    <w:rsid w:val="00CA4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CDC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278"/>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4278"/>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4278"/>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94278"/>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4278"/>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4278"/>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4278"/>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278"/>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278"/>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203"/>
    <w:pPr>
      <w:tabs>
        <w:tab w:val="center" w:pos="4320"/>
        <w:tab w:val="right" w:pos="8640"/>
      </w:tabs>
    </w:pPr>
  </w:style>
  <w:style w:type="character" w:customStyle="1" w:styleId="HeaderChar">
    <w:name w:val="Header Char"/>
    <w:basedOn w:val="DefaultParagraphFont"/>
    <w:link w:val="Header"/>
    <w:uiPriority w:val="99"/>
    <w:rsid w:val="004E1203"/>
  </w:style>
  <w:style w:type="paragraph" w:styleId="Footer">
    <w:name w:val="footer"/>
    <w:basedOn w:val="Normal"/>
    <w:link w:val="FooterChar"/>
    <w:uiPriority w:val="99"/>
    <w:unhideWhenUsed/>
    <w:rsid w:val="004E1203"/>
    <w:pPr>
      <w:tabs>
        <w:tab w:val="center" w:pos="4320"/>
        <w:tab w:val="right" w:pos="8640"/>
      </w:tabs>
    </w:pPr>
  </w:style>
  <w:style w:type="character" w:customStyle="1" w:styleId="FooterChar">
    <w:name w:val="Footer Char"/>
    <w:basedOn w:val="DefaultParagraphFont"/>
    <w:link w:val="Footer"/>
    <w:uiPriority w:val="99"/>
    <w:rsid w:val="004E1203"/>
  </w:style>
  <w:style w:type="paragraph" w:styleId="ListParagraph">
    <w:name w:val="List Paragraph"/>
    <w:basedOn w:val="Normal"/>
    <w:uiPriority w:val="34"/>
    <w:qFormat/>
    <w:rsid w:val="00CA45DD"/>
    <w:pPr>
      <w:ind w:left="720"/>
      <w:contextualSpacing/>
    </w:pPr>
  </w:style>
  <w:style w:type="character" w:customStyle="1" w:styleId="Heading1Char">
    <w:name w:val="Heading 1 Char"/>
    <w:basedOn w:val="DefaultParagraphFont"/>
    <w:link w:val="Heading1"/>
    <w:uiPriority w:val="9"/>
    <w:rsid w:val="003942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4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942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942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942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42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4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2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27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278"/>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4278"/>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4278"/>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94278"/>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4278"/>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4278"/>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4278"/>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278"/>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278"/>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203"/>
    <w:pPr>
      <w:tabs>
        <w:tab w:val="center" w:pos="4320"/>
        <w:tab w:val="right" w:pos="8640"/>
      </w:tabs>
    </w:pPr>
  </w:style>
  <w:style w:type="character" w:customStyle="1" w:styleId="HeaderChar">
    <w:name w:val="Header Char"/>
    <w:basedOn w:val="DefaultParagraphFont"/>
    <w:link w:val="Header"/>
    <w:uiPriority w:val="99"/>
    <w:rsid w:val="004E1203"/>
  </w:style>
  <w:style w:type="paragraph" w:styleId="Footer">
    <w:name w:val="footer"/>
    <w:basedOn w:val="Normal"/>
    <w:link w:val="FooterChar"/>
    <w:uiPriority w:val="99"/>
    <w:unhideWhenUsed/>
    <w:rsid w:val="004E1203"/>
    <w:pPr>
      <w:tabs>
        <w:tab w:val="center" w:pos="4320"/>
        <w:tab w:val="right" w:pos="8640"/>
      </w:tabs>
    </w:pPr>
  </w:style>
  <w:style w:type="character" w:customStyle="1" w:styleId="FooterChar">
    <w:name w:val="Footer Char"/>
    <w:basedOn w:val="DefaultParagraphFont"/>
    <w:link w:val="Footer"/>
    <w:uiPriority w:val="99"/>
    <w:rsid w:val="004E1203"/>
  </w:style>
  <w:style w:type="paragraph" w:styleId="ListParagraph">
    <w:name w:val="List Paragraph"/>
    <w:basedOn w:val="Normal"/>
    <w:uiPriority w:val="34"/>
    <w:qFormat/>
    <w:rsid w:val="00CA45DD"/>
    <w:pPr>
      <w:ind w:left="720"/>
      <w:contextualSpacing/>
    </w:pPr>
  </w:style>
  <w:style w:type="character" w:customStyle="1" w:styleId="Heading1Char">
    <w:name w:val="Heading 1 Char"/>
    <w:basedOn w:val="DefaultParagraphFont"/>
    <w:link w:val="Heading1"/>
    <w:uiPriority w:val="9"/>
    <w:rsid w:val="003942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4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942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942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942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42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4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2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27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132</Words>
  <Characters>758</Characters>
  <Application>Microsoft Macintosh Word</Application>
  <DocSecurity>0</DocSecurity>
  <Lines>6</Lines>
  <Paragraphs>1</Paragraphs>
  <ScaleCrop>false</ScaleCrop>
  <Company>Excella Consulting</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2</cp:revision>
  <dcterms:created xsi:type="dcterms:W3CDTF">2015-07-03T23:12:00Z</dcterms:created>
  <dcterms:modified xsi:type="dcterms:W3CDTF">2015-07-04T01:15:00Z</dcterms:modified>
</cp:coreProperties>
</file>