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r w:rsidRPr="004D3578">
        <w:rPr>
          <w:sz w:val="64"/>
        </w:rPr>
        <w:t xml:space="preserve">3GPP TS </w:t>
      </w:r>
      <w:r w:rsidR="00E3111C">
        <w:rPr>
          <w:sz w:val="64"/>
        </w:rPr>
        <w:t>29</w:t>
      </w:r>
      <w:r w:rsidRPr="004D3578">
        <w:rPr>
          <w:sz w:val="64"/>
        </w:rPr>
        <w:t>.</w:t>
      </w:r>
      <w:r w:rsidR="00032A79">
        <w:rPr>
          <w:sz w:val="64"/>
        </w:rPr>
        <w:t>501</w:t>
      </w:r>
      <w:r w:rsidRPr="004D3578">
        <w:rPr>
          <w:sz w:val="64"/>
        </w:rPr>
        <w:t xml:space="preserve"> </w:t>
      </w:r>
      <w:r w:rsidRPr="004D3578">
        <w:t>V</w:t>
      </w:r>
      <w:r w:rsidR="00BB1B75">
        <w:t>15</w:t>
      </w:r>
      <w:r w:rsidRPr="004D3578">
        <w:t>.</w:t>
      </w:r>
      <w:r w:rsidR="00E549BC">
        <w:t>5</w:t>
      </w:r>
      <w:r w:rsidR="00EF2F0D">
        <w:t>.</w:t>
      </w:r>
      <w:r w:rsidR="00D15AE9">
        <w:t>0</w:t>
      </w:r>
      <w:r w:rsidRPr="004D3578">
        <w:t xml:space="preserve"> </w:t>
      </w:r>
      <w:r w:rsidRPr="004D3578">
        <w:rPr>
          <w:sz w:val="32"/>
        </w:rPr>
        <w:t>(</w:t>
      </w:r>
      <w:r w:rsidR="002322B1">
        <w:rPr>
          <w:sz w:val="32"/>
        </w:rPr>
        <w:t>201</w:t>
      </w:r>
      <w:r w:rsidR="00AD29A8">
        <w:rPr>
          <w:sz w:val="32"/>
        </w:rPr>
        <w:t>9</w:t>
      </w:r>
      <w:r w:rsidRPr="004D3578">
        <w:rPr>
          <w:sz w:val="32"/>
        </w:rPr>
        <w:t>-</w:t>
      </w:r>
      <w:r w:rsidR="00AD29A8">
        <w:rPr>
          <w:sz w:val="32"/>
        </w:rPr>
        <w:t>0</w:t>
      </w:r>
      <w:r w:rsidR="00E549BC">
        <w:rPr>
          <w:sz w:val="32"/>
        </w:rPr>
        <w:t>9</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080512" w:rsidRPr="004D3578" w:rsidRDefault="00080512">
      <w:pPr>
        <w:pStyle w:val="ZT"/>
        <w:framePr w:wrap="notBeside"/>
      </w:pPr>
      <w:r w:rsidRPr="004D3578">
        <w:t xml:space="preserve">Technical Specification Group </w:t>
      </w:r>
      <w:r w:rsidR="002322B1">
        <w:t>Core Network and Terminals</w:t>
      </w:r>
      <w:r w:rsidRPr="004D3578">
        <w:t>;</w:t>
      </w:r>
    </w:p>
    <w:p w:rsidR="00080512" w:rsidRPr="004D3578" w:rsidRDefault="00D5507C">
      <w:pPr>
        <w:pStyle w:val="ZT"/>
        <w:framePr w:wrap="notBeside"/>
      </w:pPr>
      <w:r>
        <w:rPr>
          <w:lang w:eastAsia="zh-CN"/>
        </w:rPr>
        <w:t>5G System</w:t>
      </w:r>
      <w:r w:rsidR="00080512" w:rsidRPr="004D3578">
        <w:t>;</w:t>
      </w:r>
    </w:p>
    <w:p w:rsidR="00080512" w:rsidRDefault="002322B1">
      <w:pPr>
        <w:pStyle w:val="ZT"/>
        <w:framePr w:wrap="notBeside"/>
      </w:pPr>
      <w:r>
        <w:t>Principles and Guidelines for Services Definition;</w:t>
      </w:r>
    </w:p>
    <w:p w:rsidR="006456FB" w:rsidRPr="004D3578" w:rsidRDefault="006456FB">
      <w:pPr>
        <w:pStyle w:val="ZT"/>
        <w:framePr w:wrap="notBeside"/>
      </w:pPr>
      <w:r>
        <w:t>Stage 3</w:t>
      </w:r>
    </w:p>
    <w:p w:rsidR="00080512" w:rsidRPr="004D3578" w:rsidRDefault="00FC1192">
      <w:pPr>
        <w:pStyle w:val="ZT"/>
        <w:framePr w:wrap="notBeside"/>
        <w:rPr>
          <w:i/>
          <w:sz w:val="28"/>
        </w:rPr>
      </w:pPr>
      <w:r w:rsidRPr="004D3578">
        <w:t>(</w:t>
      </w:r>
      <w:r w:rsidRPr="004D3578">
        <w:rPr>
          <w:rStyle w:val="ZGSM"/>
        </w:rPr>
        <w:t xml:space="preserve">Release </w:t>
      </w:r>
      <w:r w:rsidR="00054A22">
        <w:rPr>
          <w:rStyle w:val="ZGSM"/>
        </w:rPr>
        <w:t>15</w:t>
      </w:r>
      <w:r w:rsidRPr="004D3578">
        <w:t>)</w:t>
      </w:r>
    </w:p>
    <w:p w:rsidR="00614FDF" w:rsidRPr="00235394" w:rsidRDefault="00614FDF" w:rsidP="00614FDF">
      <w:pPr>
        <w:pStyle w:val="ZU"/>
        <w:framePr w:h="4929" w:hRule="exact" w:wrap="notBeside"/>
        <w:tabs>
          <w:tab w:val="right" w:pos="10206"/>
        </w:tabs>
        <w:jc w:val="left"/>
      </w:pPr>
    </w:p>
    <w:p w:rsidR="00917CCB" w:rsidRPr="00235394" w:rsidRDefault="00917CCB" w:rsidP="00917CCB">
      <w:pPr>
        <w:pStyle w:val="ZU"/>
        <w:framePr w:h="4929" w:hRule="exact" w:wrap="notBeside"/>
        <w:tabs>
          <w:tab w:val="right" w:pos="10206"/>
        </w:tabs>
        <w:jc w:val="left"/>
      </w:pPr>
      <w:r>
        <w:rPr>
          <w:i/>
        </w:rPr>
        <w:t xml:space="preserve">  </w:t>
      </w:r>
      <w:r w:rsidR="000526CC">
        <w:rPr>
          <w:i/>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235394">
        <w:rPr>
          <w:color w:val="0000FF"/>
        </w:rPr>
        <w:tab/>
      </w:r>
      <w:r w:rsidR="000526CC">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080512" w:rsidRPr="004D3578" w:rsidRDefault="00080512">
      <w:bookmarkStart w:id="1" w:name="page2"/>
    </w:p>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6A0956">
      <w:pPr>
        <w:pStyle w:val="FP"/>
        <w:framePr w:wrap="notBeside" w:hAnchor="margin" w:y="1419"/>
        <w:ind w:left="2835" w:right="2835"/>
        <w:jc w:val="center"/>
        <w:rPr>
          <w:rFonts w:ascii="Arial" w:hAnsi="Arial"/>
          <w:sz w:val="18"/>
        </w:rPr>
      </w:pPr>
      <w:r>
        <w:rPr>
          <w:rFonts w:ascii="Arial" w:hAnsi="Arial"/>
          <w:sz w:val="18"/>
        </w:rPr>
        <w:t>3GPP, 5GS</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8F4A86">
        <w:rPr>
          <w:noProof/>
          <w:sz w:val="18"/>
        </w:rPr>
        <w:t>9</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rsidR="00080512" w:rsidRPr="004D3578" w:rsidRDefault="00080512">
      <w:pPr>
        <w:pStyle w:val="TT"/>
      </w:pPr>
      <w:r w:rsidRPr="004D3578">
        <w:br w:type="page"/>
      </w:r>
      <w:r w:rsidRPr="004D3578">
        <w:lastRenderedPageBreak/>
        <w:t>Contents</w:t>
      </w:r>
    </w:p>
    <w:p w:rsidR="00E549BC" w:rsidRDefault="00E549BC">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_Toc19701936 \h </w:instrText>
      </w:r>
      <w:r>
        <w:fldChar w:fldCharType="separate"/>
      </w:r>
      <w:r>
        <w:t>6</w:t>
      </w:r>
      <w:r>
        <w:fldChar w:fldCharType="end"/>
      </w:r>
    </w:p>
    <w:p w:rsidR="00E549BC" w:rsidRDefault="00E549BC">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_Toc19701937 \h </w:instrText>
      </w:r>
      <w:r>
        <w:fldChar w:fldCharType="separate"/>
      </w:r>
      <w:r>
        <w:t>7</w:t>
      </w:r>
      <w:r>
        <w:fldChar w:fldCharType="end"/>
      </w:r>
    </w:p>
    <w:p w:rsidR="00E549BC" w:rsidRDefault="00E549BC">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_Toc19701938 \h </w:instrText>
      </w:r>
      <w:r>
        <w:fldChar w:fldCharType="separate"/>
      </w:r>
      <w:r>
        <w:t>7</w:t>
      </w:r>
      <w:r>
        <w:fldChar w:fldCharType="end"/>
      </w:r>
    </w:p>
    <w:p w:rsidR="00E549BC" w:rsidRDefault="00E549BC">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_Toc19701939 \h </w:instrText>
      </w:r>
      <w:r>
        <w:fldChar w:fldCharType="separate"/>
      </w:r>
      <w:r>
        <w:t>8</w:t>
      </w:r>
      <w:r>
        <w:fldChar w:fldCharType="end"/>
      </w:r>
    </w:p>
    <w:p w:rsidR="00E549BC" w:rsidRDefault="00E549BC">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_Toc19701940 \h </w:instrText>
      </w:r>
      <w:r>
        <w:fldChar w:fldCharType="separate"/>
      </w:r>
      <w:r>
        <w:t>8</w:t>
      </w:r>
      <w:r>
        <w:fldChar w:fldCharType="end"/>
      </w:r>
    </w:p>
    <w:p w:rsidR="00E549BC" w:rsidRDefault="00E549BC">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_Toc19701941 \h </w:instrText>
      </w:r>
      <w:r>
        <w:fldChar w:fldCharType="separate"/>
      </w:r>
      <w:r>
        <w:t>8</w:t>
      </w:r>
      <w:r>
        <w:fldChar w:fldCharType="end"/>
      </w:r>
    </w:p>
    <w:p w:rsidR="00E549BC" w:rsidRDefault="00E549BC">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Design Principles for 5GC SBI APIs</w:t>
      </w:r>
      <w:r>
        <w:tab/>
      </w:r>
      <w:r>
        <w:fldChar w:fldCharType="begin" w:fldLock="1"/>
      </w:r>
      <w:r>
        <w:instrText xml:space="preserve"> PAGEREF _Toc19701942 \h </w:instrText>
      </w:r>
      <w:r>
        <w:fldChar w:fldCharType="separate"/>
      </w:r>
      <w:r>
        <w:t>8</w:t>
      </w:r>
      <w:r>
        <w:fldChar w:fldCharType="end"/>
      </w:r>
    </w:p>
    <w:p w:rsidR="00E549BC" w:rsidRDefault="00E549BC">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General Principles</w:t>
      </w:r>
      <w:r>
        <w:tab/>
      </w:r>
      <w:r>
        <w:fldChar w:fldCharType="begin" w:fldLock="1"/>
      </w:r>
      <w:r>
        <w:instrText xml:space="preserve"> PAGEREF _Toc19701943 \h </w:instrText>
      </w:r>
      <w:r>
        <w:fldChar w:fldCharType="separate"/>
      </w:r>
      <w:r>
        <w:t>8</w:t>
      </w:r>
      <w:r>
        <w:fldChar w:fldCharType="end"/>
      </w:r>
    </w:p>
    <w:p w:rsidR="00E549BC" w:rsidRDefault="00E549BC">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API Design Style and REST Implementation Levels</w:t>
      </w:r>
      <w:r>
        <w:tab/>
      </w:r>
      <w:r>
        <w:fldChar w:fldCharType="begin" w:fldLock="1"/>
      </w:r>
      <w:r>
        <w:instrText xml:space="preserve"> PAGEREF _Toc19701944 \h </w:instrText>
      </w:r>
      <w:r>
        <w:fldChar w:fldCharType="separate"/>
      </w:r>
      <w:r>
        <w:t>9</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4.2.1</w:t>
      </w:r>
      <w:r w:rsidRPr="00E549BC">
        <w:rPr>
          <w:rFonts w:asciiTheme="minorHAnsi" w:eastAsiaTheme="minorEastAsia" w:hAnsiTheme="minorHAnsi" w:cstheme="minorBidi"/>
          <w:sz w:val="22"/>
          <w:szCs w:val="22"/>
        </w:rPr>
        <w:tab/>
      </w:r>
      <w:r w:rsidRPr="00B23553">
        <w:rPr>
          <w:lang w:val="en-US" w:eastAsia="zh-CN"/>
        </w:rPr>
        <w:t>General</w:t>
      </w:r>
      <w:r>
        <w:tab/>
      </w:r>
      <w:r>
        <w:fldChar w:fldCharType="begin" w:fldLock="1"/>
      </w:r>
      <w:r>
        <w:instrText xml:space="preserve"> PAGEREF _Toc19701945 \h </w:instrText>
      </w:r>
      <w:r>
        <w:fldChar w:fldCharType="separate"/>
      </w:r>
      <w:r>
        <w:t>9</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4.2.2</w:t>
      </w:r>
      <w:r w:rsidRPr="00E549BC">
        <w:rPr>
          <w:rFonts w:asciiTheme="minorHAnsi" w:eastAsiaTheme="minorEastAsia" w:hAnsiTheme="minorHAnsi" w:cstheme="minorBidi"/>
          <w:sz w:val="22"/>
          <w:szCs w:val="22"/>
        </w:rPr>
        <w:tab/>
      </w:r>
      <w:r w:rsidRPr="00B23553">
        <w:rPr>
          <w:lang w:val="en-US" w:eastAsia="zh-CN"/>
        </w:rPr>
        <w:t>API Design Principles for Query Operation</w:t>
      </w:r>
      <w:r>
        <w:tab/>
      </w:r>
      <w:r>
        <w:fldChar w:fldCharType="begin" w:fldLock="1"/>
      </w:r>
      <w:r>
        <w:instrText xml:space="preserve"> PAGEREF _Toc19701946 \h </w:instrText>
      </w:r>
      <w:r>
        <w:fldChar w:fldCharType="separate"/>
      </w:r>
      <w:r>
        <w:t>9</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4.2.3</w:t>
      </w:r>
      <w:r w:rsidRPr="00E549BC">
        <w:rPr>
          <w:rFonts w:asciiTheme="minorHAnsi" w:eastAsiaTheme="minorEastAsia" w:hAnsiTheme="minorHAnsi" w:cstheme="minorBidi"/>
          <w:sz w:val="22"/>
          <w:szCs w:val="22"/>
        </w:rPr>
        <w:tab/>
      </w:r>
      <w:r w:rsidRPr="00B23553">
        <w:rPr>
          <w:lang w:val="en-US" w:eastAsia="zh-CN"/>
        </w:rPr>
        <w:t>API Design Principles for Delete Operation</w:t>
      </w:r>
      <w:r>
        <w:tab/>
      </w:r>
      <w:r>
        <w:fldChar w:fldCharType="begin" w:fldLock="1"/>
      </w:r>
      <w:r>
        <w:instrText xml:space="preserve"> PAGEREF _Toc19701947 \h </w:instrText>
      </w:r>
      <w:r>
        <w:fldChar w:fldCharType="separate"/>
      </w:r>
      <w:r>
        <w:t>9</w:t>
      </w:r>
      <w:r>
        <w:fldChar w:fldCharType="end"/>
      </w:r>
    </w:p>
    <w:p w:rsidR="00E549BC" w:rsidRDefault="00E549BC">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Version Control</w:t>
      </w:r>
      <w:r>
        <w:tab/>
      </w:r>
      <w:r>
        <w:fldChar w:fldCharType="begin" w:fldLock="1"/>
      </w:r>
      <w:r>
        <w:instrText xml:space="preserve"> PAGEREF _Toc19701948 \h </w:instrText>
      </w:r>
      <w:r>
        <w:fldChar w:fldCharType="separate"/>
      </w:r>
      <w:r>
        <w:t>10</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4.3.0</w:t>
      </w:r>
      <w:r w:rsidRPr="00E549BC">
        <w:rPr>
          <w:rFonts w:asciiTheme="minorHAnsi" w:hAnsiTheme="minorHAnsi" w:cstheme="minorBidi"/>
          <w:sz w:val="22"/>
          <w:szCs w:val="22"/>
          <w:lang w:eastAsia="en-GB"/>
        </w:rPr>
        <w:tab/>
      </w:r>
      <w:r w:rsidRPr="00B23553">
        <w:rPr>
          <w:rFonts w:eastAsia="Calibri"/>
        </w:rPr>
        <w:t>General</w:t>
      </w:r>
      <w:r>
        <w:tab/>
      </w:r>
      <w:r>
        <w:fldChar w:fldCharType="begin" w:fldLock="1"/>
      </w:r>
      <w:r>
        <w:instrText xml:space="preserve"> PAGEREF _Toc19701949 \h </w:instrText>
      </w:r>
      <w:r>
        <w:fldChar w:fldCharType="separate"/>
      </w:r>
      <w:r>
        <w:t>10</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4.3.1</w:t>
      </w:r>
      <w:r w:rsidRPr="00E549BC">
        <w:rPr>
          <w:rFonts w:asciiTheme="minorHAnsi" w:hAnsiTheme="minorHAnsi" w:cstheme="minorBidi"/>
          <w:sz w:val="22"/>
          <w:szCs w:val="22"/>
          <w:lang w:eastAsia="en-GB"/>
        </w:rPr>
        <w:tab/>
      </w:r>
      <w:r w:rsidRPr="00B23553">
        <w:rPr>
          <w:rFonts w:eastAsia="Calibri"/>
        </w:rPr>
        <w:t>Structure of API version numbers</w:t>
      </w:r>
      <w:r>
        <w:tab/>
      </w:r>
      <w:r>
        <w:fldChar w:fldCharType="begin" w:fldLock="1"/>
      </w:r>
      <w:r>
        <w:instrText xml:space="preserve"> PAGEREF _Toc19701950 \h </w:instrText>
      </w:r>
      <w:r>
        <w:fldChar w:fldCharType="separate"/>
      </w:r>
      <w:r>
        <w:t>10</w:t>
      </w:r>
      <w:r>
        <w:fldChar w:fldCharType="end"/>
      </w:r>
    </w:p>
    <w:p w:rsidR="00E549BC" w:rsidRDefault="00E549BC">
      <w:pPr>
        <w:pStyle w:val="TOC4"/>
        <w:rPr>
          <w:rFonts w:asciiTheme="minorHAnsi" w:eastAsiaTheme="minorEastAsia" w:hAnsiTheme="minorHAnsi" w:cstheme="minorBidi"/>
          <w:sz w:val="22"/>
          <w:szCs w:val="22"/>
          <w:lang w:eastAsia="en-GB"/>
        </w:rPr>
      </w:pPr>
      <w:r w:rsidRPr="00E549BC">
        <w:t>4.3.1.1</w:t>
      </w:r>
      <w:r w:rsidRPr="00E549BC">
        <w:rPr>
          <w:rFonts w:asciiTheme="minorHAnsi" w:hAnsiTheme="minorHAnsi" w:cstheme="minorBidi"/>
          <w:sz w:val="22"/>
          <w:szCs w:val="22"/>
          <w:lang w:eastAsia="en-GB"/>
        </w:rPr>
        <w:tab/>
      </w:r>
      <w:r w:rsidRPr="00B23553">
        <w:rPr>
          <w:rFonts w:eastAsia="Calibri"/>
        </w:rPr>
        <w:t>API version number format</w:t>
      </w:r>
      <w:r>
        <w:tab/>
      </w:r>
      <w:r>
        <w:fldChar w:fldCharType="begin" w:fldLock="1"/>
      </w:r>
      <w:r>
        <w:instrText xml:space="preserve"> PAGEREF _Toc19701951 \h </w:instrText>
      </w:r>
      <w:r>
        <w:fldChar w:fldCharType="separate"/>
      </w:r>
      <w:r>
        <w:t>10</w:t>
      </w:r>
      <w:r>
        <w:fldChar w:fldCharType="end"/>
      </w:r>
    </w:p>
    <w:p w:rsidR="00E549BC" w:rsidRDefault="00E549BC">
      <w:pPr>
        <w:pStyle w:val="TOC4"/>
        <w:rPr>
          <w:rFonts w:asciiTheme="minorHAnsi" w:eastAsiaTheme="minorEastAsia" w:hAnsiTheme="minorHAnsi" w:cstheme="minorBidi"/>
          <w:sz w:val="22"/>
          <w:szCs w:val="22"/>
          <w:lang w:eastAsia="en-GB"/>
        </w:rPr>
      </w:pPr>
      <w:r w:rsidRPr="00E549BC">
        <w:t>4.3.1.2</w:t>
      </w:r>
      <w:r w:rsidRPr="00E549BC">
        <w:rPr>
          <w:rFonts w:asciiTheme="minorHAnsi" w:hAnsiTheme="minorHAnsi" w:cstheme="minorBidi"/>
          <w:sz w:val="22"/>
          <w:szCs w:val="22"/>
          <w:lang w:eastAsia="en-GB"/>
        </w:rPr>
        <w:tab/>
      </w:r>
      <w:r w:rsidRPr="00B23553">
        <w:rPr>
          <w:rFonts w:eastAsia="Calibri"/>
        </w:rPr>
        <w:t>Rules for incrementing field values</w:t>
      </w:r>
      <w:r>
        <w:tab/>
      </w:r>
      <w:r>
        <w:fldChar w:fldCharType="begin" w:fldLock="1"/>
      </w:r>
      <w:r>
        <w:instrText xml:space="preserve"> PAGEREF _Toc19701952 \h </w:instrText>
      </w:r>
      <w:r>
        <w:fldChar w:fldCharType="separate"/>
      </w:r>
      <w:r>
        <w:t>10</w:t>
      </w:r>
      <w:r>
        <w:fldChar w:fldCharType="end"/>
      </w:r>
    </w:p>
    <w:p w:rsidR="00E549BC" w:rsidRDefault="00E549BC">
      <w:pPr>
        <w:pStyle w:val="TOC4"/>
        <w:rPr>
          <w:rFonts w:asciiTheme="minorHAnsi" w:eastAsiaTheme="minorEastAsia" w:hAnsiTheme="minorHAnsi" w:cstheme="minorBidi"/>
          <w:sz w:val="22"/>
          <w:szCs w:val="22"/>
          <w:lang w:eastAsia="en-GB"/>
        </w:rPr>
      </w:pPr>
      <w:r w:rsidRPr="00E549BC">
        <w:t>4.3.1.3</w:t>
      </w:r>
      <w:r w:rsidRPr="00E549BC">
        <w:rPr>
          <w:rFonts w:asciiTheme="minorHAnsi" w:hAnsiTheme="minorHAnsi" w:cstheme="minorBidi"/>
          <w:sz w:val="22"/>
          <w:szCs w:val="22"/>
          <w:lang w:eastAsia="en-GB"/>
        </w:rPr>
        <w:tab/>
      </w:r>
      <w:r w:rsidRPr="00B23553">
        <w:rPr>
          <w:rFonts w:eastAsia="Calibri"/>
        </w:rPr>
        <w:t>Visibility of the API version number fields</w:t>
      </w:r>
      <w:r>
        <w:tab/>
      </w:r>
      <w:r>
        <w:fldChar w:fldCharType="begin" w:fldLock="1"/>
      </w:r>
      <w:r>
        <w:instrText xml:space="preserve"> PAGEREF _Toc19701953 \h </w:instrText>
      </w:r>
      <w:r>
        <w:fldChar w:fldCharType="separate"/>
      </w:r>
      <w:r>
        <w:t>13</w:t>
      </w:r>
      <w:r>
        <w:fldChar w:fldCharType="end"/>
      </w:r>
    </w:p>
    <w:p w:rsidR="00E549BC" w:rsidRDefault="00E549BC">
      <w:pPr>
        <w:pStyle w:val="TOC4"/>
        <w:rPr>
          <w:rFonts w:asciiTheme="minorHAnsi" w:eastAsiaTheme="minorEastAsia" w:hAnsiTheme="minorHAnsi" w:cstheme="minorBidi"/>
          <w:sz w:val="22"/>
          <w:szCs w:val="22"/>
          <w:lang w:eastAsia="en-GB"/>
        </w:rPr>
      </w:pPr>
      <w:r w:rsidRPr="00E549BC">
        <w:t>4.3.1.4</w:t>
      </w:r>
      <w:r w:rsidRPr="00E549BC">
        <w:rPr>
          <w:rFonts w:asciiTheme="minorHAnsi" w:hAnsiTheme="minorHAnsi" w:cstheme="minorBidi"/>
          <w:sz w:val="22"/>
          <w:szCs w:val="22"/>
          <w:lang w:eastAsia="en-GB"/>
        </w:rPr>
        <w:tab/>
      </w:r>
      <w:r w:rsidRPr="00B23553">
        <w:rPr>
          <w:rFonts w:eastAsia="Calibri"/>
        </w:rPr>
        <w:t>Relation to the Technical Specification version number</w:t>
      </w:r>
      <w:r>
        <w:tab/>
      </w:r>
      <w:r>
        <w:fldChar w:fldCharType="begin" w:fldLock="1"/>
      </w:r>
      <w:r>
        <w:instrText xml:space="preserve"> PAGEREF _Toc19701954 \h </w:instrText>
      </w:r>
      <w:r>
        <w:fldChar w:fldCharType="separate"/>
      </w:r>
      <w:r>
        <w:t>13</w:t>
      </w:r>
      <w:r>
        <w:fldChar w:fldCharType="end"/>
      </w:r>
    </w:p>
    <w:p w:rsidR="00E549BC" w:rsidRDefault="00E549BC">
      <w:pPr>
        <w:pStyle w:val="TOC4"/>
        <w:rPr>
          <w:rFonts w:asciiTheme="minorHAnsi" w:eastAsiaTheme="minorEastAsia" w:hAnsiTheme="minorHAnsi" w:cstheme="minorBidi"/>
          <w:sz w:val="22"/>
          <w:szCs w:val="22"/>
          <w:lang w:eastAsia="en-GB"/>
        </w:rPr>
      </w:pPr>
      <w:r w:rsidRPr="00E549BC">
        <w:t>4.3.1.5</w:t>
      </w:r>
      <w:r w:rsidRPr="00E549BC">
        <w:rPr>
          <w:rFonts w:asciiTheme="minorHAnsi" w:hAnsiTheme="minorHAnsi" w:cstheme="minorBidi"/>
          <w:sz w:val="22"/>
          <w:szCs w:val="22"/>
          <w:lang w:eastAsia="en-GB"/>
        </w:rPr>
        <w:tab/>
      </w:r>
      <w:r w:rsidRPr="00B23553">
        <w:rPr>
          <w:rFonts w:eastAsia="Calibri"/>
        </w:rPr>
        <w:t>Discovery of the supported versions</w:t>
      </w:r>
      <w:r>
        <w:tab/>
      </w:r>
      <w:r>
        <w:fldChar w:fldCharType="begin" w:fldLock="1"/>
      </w:r>
      <w:r>
        <w:instrText xml:space="preserve"> PAGEREF _Toc19701955 \h </w:instrText>
      </w:r>
      <w:r>
        <w:fldChar w:fldCharType="separate"/>
      </w:r>
      <w:r>
        <w:t>13</w:t>
      </w:r>
      <w:r>
        <w:fldChar w:fldCharType="end"/>
      </w:r>
    </w:p>
    <w:p w:rsidR="00E549BC" w:rsidRDefault="00E549BC">
      <w:pPr>
        <w:pStyle w:val="TOC4"/>
        <w:rPr>
          <w:rFonts w:asciiTheme="minorHAnsi" w:eastAsiaTheme="minorEastAsia" w:hAnsiTheme="minorHAnsi" w:cstheme="minorBidi"/>
          <w:sz w:val="22"/>
          <w:szCs w:val="22"/>
          <w:lang w:eastAsia="en-GB"/>
        </w:rPr>
      </w:pPr>
      <w:r w:rsidRPr="00E549BC">
        <w:t>4.3.1.6</w:t>
      </w:r>
      <w:r w:rsidRPr="00E549BC">
        <w:rPr>
          <w:rFonts w:asciiTheme="minorHAnsi" w:hAnsiTheme="minorHAnsi" w:cstheme="minorBidi"/>
          <w:sz w:val="22"/>
          <w:szCs w:val="22"/>
          <w:lang w:eastAsia="en-GB"/>
        </w:rPr>
        <w:tab/>
      </w:r>
      <w:r w:rsidRPr="00B23553">
        <w:rPr>
          <w:rFonts w:eastAsia="Calibri"/>
        </w:rPr>
        <w:t>Withdrawing API versions</w:t>
      </w:r>
      <w:r>
        <w:tab/>
      </w:r>
      <w:r>
        <w:fldChar w:fldCharType="begin" w:fldLock="1"/>
      </w:r>
      <w:r>
        <w:instrText xml:space="preserve"> PAGEREF _Toc19701956 \h </w:instrText>
      </w:r>
      <w:r>
        <w:fldChar w:fldCharType="separate"/>
      </w:r>
      <w:r>
        <w:t>14</w:t>
      </w:r>
      <w:r>
        <w:fldChar w:fldCharType="end"/>
      </w:r>
    </w:p>
    <w:p w:rsidR="00E549BC" w:rsidRDefault="00E549BC">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URI Structure</w:t>
      </w:r>
      <w:r>
        <w:tab/>
      </w:r>
      <w:r>
        <w:fldChar w:fldCharType="begin" w:fldLock="1"/>
      </w:r>
      <w:r>
        <w:instrText xml:space="preserve"> PAGEREF _Toc19701957 \h </w:instrText>
      </w:r>
      <w:r>
        <w:fldChar w:fldCharType="separate"/>
      </w:r>
      <w:r>
        <w:t>14</w:t>
      </w:r>
      <w:r>
        <w:fldChar w:fldCharType="end"/>
      </w:r>
    </w:p>
    <w:p w:rsidR="00E549BC" w:rsidRDefault="00E549BC">
      <w:pPr>
        <w:pStyle w:val="TOC3"/>
        <w:rPr>
          <w:rFonts w:asciiTheme="minorHAnsi" w:eastAsiaTheme="minorEastAsia" w:hAnsiTheme="minorHAnsi" w:cstheme="minorBidi"/>
          <w:sz w:val="22"/>
          <w:szCs w:val="22"/>
          <w:lang w:eastAsia="en-GB"/>
        </w:rPr>
      </w:pPr>
      <w:r>
        <w:t>4.4.1</w:t>
      </w:r>
      <w:r>
        <w:rPr>
          <w:rFonts w:asciiTheme="minorHAnsi" w:eastAsiaTheme="minorEastAsia" w:hAnsiTheme="minorHAnsi" w:cstheme="minorBidi"/>
          <w:sz w:val="22"/>
          <w:szCs w:val="22"/>
          <w:lang w:eastAsia="en-GB"/>
        </w:rPr>
        <w:tab/>
      </w:r>
      <w:r>
        <w:t>Resource URI structure</w:t>
      </w:r>
      <w:r>
        <w:tab/>
      </w:r>
      <w:r>
        <w:fldChar w:fldCharType="begin" w:fldLock="1"/>
      </w:r>
      <w:r>
        <w:instrText xml:space="preserve"> PAGEREF _Toc19701958 \h </w:instrText>
      </w:r>
      <w:r>
        <w:fldChar w:fldCharType="separate"/>
      </w:r>
      <w:r>
        <w:t>14</w:t>
      </w:r>
      <w:r>
        <w:fldChar w:fldCharType="end"/>
      </w:r>
    </w:p>
    <w:p w:rsidR="00E549BC" w:rsidRDefault="00E549BC">
      <w:pPr>
        <w:pStyle w:val="TOC3"/>
        <w:rPr>
          <w:rFonts w:asciiTheme="minorHAnsi" w:eastAsiaTheme="minorEastAsia" w:hAnsiTheme="minorHAnsi" w:cstheme="minorBidi"/>
          <w:sz w:val="22"/>
          <w:szCs w:val="22"/>
          <w:lang w:eastAsia="en-GB"/>
        </w:rPr>
      </w:pPr>
      <w:r>
        <w:t>4.4.2</w:t>
      </w:r>
      <w:r>
        <w:rPr>
          <w:rFonts w:asciiTheme="minorHAnsi" w:eastAsiaTheme="minorEastAsia" w:hAnsiTheme="minorHAnsi" w:cstheme="minorBidi"/>
          <w:sz w:val="22"/>
          <w:szCs w:val="22"/>
          <w:lang w:eastAsia="en-GB"/>
        </w:rPr>
        <w:tab/>
      </w:r>
      <w:r>
        <w:t>Custom operations URI structure</w:t>
      </w:r>
      <w:r>
        <w:tab/>
      </w:r>
      <w:r>
        <w:fldChar w:fldCharType="begin" w:fldLock="1"/>
      </w:r>
      <w:r>
        <w:instrText xml:space="preserve"> PAGEREF _Toc19701959 \h </w:instrText>
      </w:r>
      <w:r>
        <w:fldChar w:fldCharType="separate"/>
      </w:r>
      <w:r>
        <w:t>15</w:t>
      </w:r>
      <w:r>
        <w:fldChar w:fldCharType="end"/>
      </w:r>
    </w:p>
    <w:p w:rsidR="00E549BC" w:rsidRDefault="00E549BC">
      <w:pPr>
        <w:pStyle w:val="TOC3"/>
        <w:rPr>
          <w:rFonts w:asciiTheme="minorHAnsi" w:eastAsiaTheme="minorEastAsia" w:hAnsiTheme="minorHAnsi" w:cstheme="minorBidi"/>
          <w:sz w:val="22"/>
          <w:szCs w:val="22"/>
          <w:lang w:eastAsia="en-GB"/>
        </w:rPr>
      </w:pPr>
      <w:r>
        <w:t>4.4.3</w:t>
      </w:r>
      <w:r>
        <w:rPr>
          <w:rFonts w:asciiTheme="minorHAnsi" w:eastAsiaTheme="minorEastAsia" w:hAnsiTheme="minorHAnsi" w:cstheme="minorBidi"/>
          <w:sz w:val="22"/>
          <w:szCs w:val="22"/>
          <w:lang w:eastAsia="en-GB"/>
        </w:rPr>
        <w:tab/>
      </w:r>
      <w:r>
        <w:t>Callback URI structure</w:t>
      </w:r>
      <w:r>
        <w:tab/>
      </w:r>
      <w:r>
        <w:fldChar w:fldCharType="begin" w:fldLock="1"/>
      </w:r>
      <w:r>
        <w:instrText xml:space="preserve"> PAGEREF _Toc19701960 \h </w:instrText>
      </w:r>
      <w:r>
        <w:fldChar w:fldCharType="separate"/>
      </w:r>
      <w:r>
        <w:t>15</w:t>
      </w:r>
      <w:r>
        <w:fldChar w:fldCharType="end"/>
      </w:r>
    </w:p>
    <w:p w:rsidR="00E549BC" w:rsidRDefault="00E549BC">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Resource Representation and Content Format Negotiation</w:t>
      </w:r>
      <w:r>
        <w:tab/>
      </w:r>
      <w:r>
        <w:fldChar w:fldCharType="begin" w:fldLock="1"/>
      </w:r>
      <w:r>
        <w:instrText xml:space="preserve"> PAGEREF _Toc19701961 \h </w:instrText>
      </w:r>
      <w:r>
        <w:fldChar w:fldCharType="separate"/>
      </w:r>
      <w:r>
        <w:t>15</w:t>
      </w:r>
      <w:r>
        <w:fldChar w:fldCharType="end"/>
      </w:r>
    </w:p>
    <w:p w:rsidR="00E549BC" w:rsidRDefault="00E549BC">
      <w:pPr>
        <w:pStyle w:val="TOC3"/>
        <w:rPr>
          <w:rFonts w:asciiTheme="minorHAnsi" w:eastAsiaTheme="minorEastAsia" w:hAnsiTheme="minorHAnsi" w:cstheme="minorBidi"/>
          <w:sz w:val="22"/>
          <w:szCs w:val="22"/>
          <w:lang w:eastAsia="en-GB"/>
        </w:rPr>
      </w:pPr>
      <w:r>
        <w:t>4.5.1 Resource Representation</w:t>
      </w:r>
      <w:r>
        <w:tab/>
      </w:r>
      <w:r>
        <w:fldChar w:fldCharType="begin" w:fldLock="1"/>
      </w:r>
      <w:r>
        <w:instrText xml:space="preserve"> PAGEREF _Toc19701962 \h </w:instrText>
      </w:r>
      <w:r>
        <w:fldChar w:fldCharType="separate"/>
      </w:r>
      <w:r>
        <w:t>15</w:t>
      </w:r>
      <w:r>
        <w:fldChar w:fldCharType="end"/>
      </w:r>
    </w:p>
    <w:p w:rsidR="00E549BC" w:rsidRDefault="00E549BC">
      <w:pPr>
        <w:pStyle w:val="TOC3"/>
        <w:rPr>
          <w:rFonts w:asciiTheme="minorHAnsi" w:eastAsiaTheme="minorEastAsia" w:hAnsiTheme="minorHAnsi" w:cstheme="minorBidi"/>
          <w:sz w:val="22"/>
          <w:szCs w:val="22"/>
          <w:lang w:eastAsia="en-GB"/>
        </w:rPr>
      </w:pPr>
      <w:r>
        <w:t>4.5.2</w:t>
      </w:r>
      <w:r>
        <w:rPr>
          <w:lang w:eastAsia="zh-CN"/>
        </w:rPr>
        <w:t xml:space="preserve"> Content Format Negotiation</w:t>
      </w:r>
      <w:r>
        <w:tab/>
      </w:r>
      <w:r>
        <w:fldChar w:fldCharType="begin" w:fldLock="1"/>
      </w:r>
      <w:r>
        <w:instrText xml:space="preserve"> PAGEREF _Toc19701963 \h </w:instrText>
      </w:r>
      <w:r>
        <w:fldChar w:fldCharType="separate"/>
      </w:r>
      <w:r>
        <w:t>15</w:t>
      </w:r>
      <w:r>
        <w:fldChar w:fldCharType="end"/>
      </w:r>
    </w:p>
    <w:p w:rsidR="00E549BC" w:rsidRDefault="00E549BC">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Use of HTTP Methods</w:t>
      </w:r>
      <w:r>
        <w:tab/>
      </w:r>
      <w:r>
        <w:fldChar w:fldCharType="begin" w:fldLock="1"/>
      </w:r>
      <w:r>
        <w:instrText xml:space="preserve"> PAGEREF _Toc19701964 \h </w:instrText>
      </w:r>
      <w:r>
        <w:fldChar w:fldCharType="separate"/>
      </w:r>
      <w:r>
        <w:t>16</w:t>
      </w:r>
      <w:r>
        <w:fldChar w:fldCharType="end"/>
      </w:r>
    </w:p>
    <w:p w:rsidR="00E549BC" w:rsidRDefault="00E549BC">
      <w:pPr>
        <w:pStyle w:val="TOC3"/>
        <w:rPr>
          <w:rFonts w:asciiTheme="minorHAnsi" w:eastAsiaTheme="minorEastAsia" w:hAnsiTheme="minorHAnsi" w:cstheme="minorBidi"/>
          <w:sz w:val="22"/>
          <w:szCs w:val="22"/>
          <w:lang w:eastAsia="en-GB"/>
        </w:rPr>
      </w:pPr>
      <w:r>
        <w:t>4.6.1</w:t>
      </w:r>
      <w:r>
        <w:rPr>
          <w:rFonts w:asciiTheme="minorHAnsi" w:eastAsiaTheme="minorEastAsia" w:hAnsiTheme="minorHAnsi" w:cstheme="minorBidi"/>
          <w:sz w:val="22"/>
          <w:szCs w:val="22"/>
          <w:lang w:eastAsia="en-GB"/>
        </w:rPr>
        <w:tab/>
      </w:r>
      <w:r>
        <w:t>Use of Request/Response Communication</w:t>
      </w:r>
      <w:r>
        <w:tab/>
      </w:r>
      <w:r>
        <w:fldChar w:fldCharType="begin" w:fldLock="1"/>
      </w:r>
      <w:r>
        <w:instrText xml:space="preserve"> PAGEREF _Toc19701965 \h </w:instrText>
      </w:r>
      <w:r>
        <w:fldChar w:fldCharType="separate"/>
      </w:r>
      <w:r>
        <w:t>16</w:t>
      </w:r>
      <w:r>
        <w:fldChar w:fldCharType="end"/>
      </w:r>
    </w:p>
    <w:p w:rsidR="00E549BC" w:rsidRDefault="00E549BC">
      <w:pPr>
        <w:pStyle w:val="TOC4"/>
        <w:rPr>
          <w:rFonts w:asciiTheme="minorHAnsi" w:eastAsiaTheme="minorEastAsia" w:hAnsiTheme="minorHAnsi" w:cstheme="minorBidi"/>
          <w:sz w:val="22"/>
          <w:szCs w:val="22"/>
          <w:lang w:eastAsia="en-GB"/>
        </w:rPr>
      </w:pPr>
      <w:r>
        <w:t>4.6.1.1</w:t>
      </w:r>
      <w:r>
        <w:rPr>
          <w:rFonts w:asciiTheme="minorHAnsi" w:eastAsiaTheme="minorEastAsia" w:hAnsiTheme="minorHAnsi" w:cstheme="minorBidi"/>
          <w:sz w:val="22"/>
          <w:szCs w:val="22"/>
          <w:lang w:eastAsia="en-GB"/>
        </w:rPr>
        <w:tab/>
      </w:r>
      <w:r>
        <w:t>CRUD</w:t>
      </w:r>
      <w:r>
        <w:tab/>
      </w:r>
      <w:r>
        <w:fldChar w:fldCharType="begin" w:fldLock="1"/>
      </w:r>
      <w:r>
        <w:instrText xml:space="preserve"> PAGEREF _Toc19701966 \h </w:instrText>
      </w:r>
      <w:r>
        <w:fldChar w:fldCharType="separate"/>
      </w:r>
      <w:r>
        <w:t>16</w:t>
      </w:r>
      <w:r>
        <w:fldChar w:fldCharType="end"/>
      </w:r>
    </w:p>
    <w:p w:rsidR="00E549BC" w:rsidRDefault="00E549BC">
      <w:pPr>
        <w:pStyle w:val="TOC5"/>
        <w:rPr>
          <w:rFonts w:asciiTheme="minorHAnsi" w:eastAsiaTheme="minorEastAsia" w:hAnsiTheme="minorHAnsi" w:cstheme="minorBidi"/>
          <w:sz w:val="22"/>
          <w:szCs w:val="22"/>
          <w:lang w:eastAsia="en-GB"/>
        </w:rPr>
      </w:pPr>
      <w:r>
        <w:t>4.6.1.1.1</w:t>
      </w:r>
      <w:r>
        <w:rPr>
          <w:rFonts w:asciiTheme="minorHAnsi" w:eastAsiaTheme="minorEastAsia" w:hAnsiTheme="minorHAnsi" w:cstheme="minorBidi"/>
          <w:sz w:val="22"/>
          <w:szCs w:val="22"/>
          <w:lang w:eastAsia="en-GB"/>
        </w:rPr>
        <w:tab/>
      </w:r>
      <w:r>
        <w:t>Creating a Resource</w:t>
      </w:r>
      <w:r>
        <w:tab/>
      </w:r>
      <w:r>
        <w:fldChar w:fldCharType="begin" w:fldLock="1"/>
      </w:r>
      <w:r>
        <w:instrText xml:space="preserve"> PAGEREF _Toc19701967 \h </w:instrText>
      </w:r>
      <w:r>
        <w:fldChar w:fldCharType="separate"/>
      </w:r>
      <w:r>
        <w:t>16</w:t>
      </w:r>
      <w:r>
        <w:fldChar w:fldCharType="end"/>
      </w:r>
    </w:p>
    <w:p w:rsidR="00E549BC" w:rsidRDefault="00E549BC">
      <w:pPr>
        <w:pStyle w:val="TOC6"/>
        <w:rPr>
          <w:rFonts w:asciiTheme="minorHAnsi" w:eastAsiaTheme="minorEastAsia" w:hAnsiTheme="minorHAnsi" w:cstheme="minorBidi"/>
          <w:sz w:val="22"/>
          <w:szCs w:val="22"/>
          <w:lang w:eastAsia="en-GB"/>
        </w:rPr>
      </w:pPr>
      <w:r>
        <w:t>4.6.1.1.1.1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_Toc19701968 \h </w:instrText>
      </w:r>
      <w:r>
        <w:fldChar w:fldCharType="separate"/>
      </w:r>
      <w:r>
        <w:t>16</w:t>
      </w:r>
      <w:r>
        <w:fldChar w:fldCharType="end"/>
      </w:r>
    </w:p>
    <w:p w:rsidR="00E549BC" w:rsidRDefault="00E549BC">
      <w:pPr>
        <w:pStyle w:val="TOC6"/>
        <w:rPr>
          <w:rFonts w:asciiTheme="minorHAnsi" w:eastAsiaTheme="minorEastAsia" w:hAnsiTheme="minorHAnsi" w:cstheme="minorBidi"/>
          <w:sz w:val="22"/>
          <w:szCs w:val="22"/>
          <w:lang w:eastAsia="en-GB"/>
        </w:rPr>
      </w:pPr>
      <w:r>
        <w:t>4.6.1.1.1.2</w:t>
      </w:r>
      <w:r>
        <w:rPr>
          <w:rFonts w:asciiTheme="minorHAnsi" w:eastAsiaTheme="minorEastAsia" w:hAnsiTheme="minorHAnsi" w:cstheme="minorBidi"/>
          <w:sz w:val="22"/>
          <w:szCs w:val="22"/>
          <w:lang w:eastAsia="en-GB"/>
        </w:rPr>
        <w:tab/>
      </w:r>
      <w:r>
        <w:t>Creating a Resource using POST</w:t>
      </w:r>
      <w:r>
        <w:tab/>
      </w:r>
      <w:r>
        <w:fldChar w:fldCharType="begin" w:fldLock="1"/>
      </w:r>
      <w:r>
        <w:instrText xml:space="preserve"> PAGEREF _Toc19701969 \h </w:instrText>
      </w:r>
      <w:r>
        <w:fldChar w:fldCharType="separate"/>
      </w:r>
      <w:r>
        <w:t>16</w:t>
      </w:r>
      <w:r>
        <w:fldChar w:fldCharType="end"/>
      </w:r>
    </w:p>
    <w:p w:rsidR="00E549BC" w:rsidRDefault="00E549BC">
      <w:pPr>
        <w:pStyle w:val="TOC6"/>
        <w:rPr>
          <w:rFonts w:asciiTheme="minorHAnsi" w:eastAsiaTheme="minorEastAsia" w:hAnsiTheme="minorHAnsi" w:cstheme="minorBidi"/>
          <w:sz w:val="22"/>
          <w:szCs w:val="22"/>
          <w:lang w:eastAsia="en-GB"/>
        </w:rPr>
      </w:pPr>
      <w:r>
        <w:t>4.6.1.1.1.3</w:t>
      </w:r>
      <w:r>
        <w:rPr>
          <w:rFonts w:asciiTheme="minorHAnsi" w:eastAsiaTheme="minorEastAsia" w:hAnsiTheme="minorHAnsi" w:cstheme="minorBidi"/>
          <w:sz w:val="22"/>
          <w:szCs w:val="22"/>
          <w:lang w:eastAsia="en-GB"/>
        </w:rPr>
        <w:tab/>
      </w:r>
      <w:r>
        <w:t>Creating a Resource using PUT</w:t>
      </w:r>
      <w:r>
        <w:tab/>
      </w:r>
      <w:r>
        <w:fldChar w:fldCharType="begin" w:fldLock="1"/>
      </w:r>
      <w:r>
        <w:instrText xml:space="preserve"> PAGEREF _Toc19701970 \h </w:instrText>
      </w:r>
      <w:r>
        <w:fldChar w:fldCharType="separate"/>
      </w:r>
      <w:r>
        <w:t>17</w:t>
      </w:r>
      <w:r>
        <w:fldChar w:fldCharType="end"/>
      </w:r>
    </w:p>
    <w:p w:rsidR="00E549BC" w:rsidRDefault="00E549BC">
      <w:pPr>
        <w:pStyle w:val="TOC5"/>
        <w:rPr>
          <w:rFonts w:asciiTheme="minorHAnsi" w:eastAsiaTheme="minorEastAsia" w:hAnsiTheme="minorHAnsi" w:cstheme="minorBidi"/>
          <w:sz w:val="22"/>
          <w:szCs w:val="22"/>
          <w:lang w:eastAsia="en-GB"/>
        </w:rPr>
      </w:pPr>
      <w:r>
        <w:t>4.6.1.1.2</w:t>
      </w:r>
      <w:r>
        <w:rPr>
          <w:rFonts w:asciiTheme="minorHAnsi" w:eastAsiaTheme="minorEastAsia" w:hAnsiTheme="minorHAnsi" w:cstheme="minorBidi"/>
          <w:sz w:val="22"/>
          <w:szCs w:val="22"/>
          <w:lang w:eastAsia="en-GB"/>
        </w:rPr>
        <w:tab/>
      </w:r>
      <w:r>
        <w:t>Reading a Resource</w:t>
      </w:r>
      <w:r>
        <w:tab/>
      </w:r>
      <w:r>
        <w:fldChar w:fldCharType="begin" w:fldLock="1"/>
      </w:r>
      <w:r>
        <w:instrText xml:space="preserve"> PAGEREF _Toc19701971 \h </w:instrText>
      </w:r>
      <w:r>
        <w:fldChar w:fldCharType="separate"/>
      </w:r>
      <w:r>
        <w:t>18</w:t>
      </w:r>
      <w:r>
        <w:fldChar w:fldCharType="end"/>
      </w:r>
    </w:p>
    <w:p w:rsidR="00E549BC" w:rsidRDefault="00E549BC">
      <w:pPr>
        <w:pStyle w:val="TOC6"/>
        <w:rPr>
          <w:rFonts w:asciiTheme="minorHAnsi" w:eastAsiaTheme="minorEastAsia" w:hAnsiTheme="minorHAnsi" w:cstheme="minorBidi"/>
          <w:sz w:val="22"/>
          <w:szCs w:val="22"/>
          <w:lang w:eastAsia="en-GB"/>
        </w:rPr>
      </w:pPr>
      <w:r>
        <w:t>4.6.1.1.2.1</w:t>
      </w:r>
      <w:r>
        <w:rPr>
          <w:rFonts w:asciiTheme="minorHAnsi" w:eastAsiaTheme="minorEastAsia" w:hAnsiTheme="minorHAnsi" w:cstheme="minorBidi"/>
          <w:sz w:val="22"/>
          <w:szCs w:val="22"/>
          <w:lang w:eastAsia="en-GB"/>
        </w:rPr>
        <w:tab/>
      </w:r>
      <w:r>
        <w:t>Reading a Single Resource</w:t>
      </w:r>
      <w:r>
        <w:tab/>
      </w:r>
      <w:r>
        <w:fldChar w:fldCharType="begin" w:fldLock="1"/>
      </w:r>
      <w:r>
        <w:instrText xml:space="preserve"> PAGEREF _Toc19701972 \h </w:instrText>
      </w:r>
      <w:r>
        <w:fldChar w:fldCharType="separate"/>
      </w:r>
      <w:r>
        <w:t>18</w:t>
      </w:r>
      <w:r>
        <w:fldChar w:fldCharType="end"/>
      </w:r>
    </w:p>
    <w:p w:rsidR="00E549BC" w:rsidRDefault="00E549BC">
      <w:pPr>
        <w:pStyle w:val="TOC6"/>
        <w:rPr>
          <w:rFonts w:asciiTheme="minorHAnsi" w:eastAsiaTheme="minorEastAsia" w:hAnsiTheme="minorHAnsi" w:cstheme="minorBidi"/>
          <w:sz w:val="22"/>
          <w:szCs w:val="22"/>
          <w:lang w:eastAsia="en-GB"/>
        </w:rPr>
      </w:pPr>
      <w:r>
        <w:t>4.6.1.1.2.2</w:t>
      </w:r>
      <w:r>
        <w:rPr>
          <w:rFonts w:asciiTheme="minorHAnsi" w:eastAsiaTheme="minorEastAsia" w:hAnsiTheme="minorHAnsi" w:cstheme="minorBidi"/>
          <w:sz w:val="22"/>
          <w:szCs w:val="22"/>
          <w:lang w:eastAsia="en-GB"/>
        </w:rPr>
        <w:tab/>
      </w:r>
      <w:r>
        <w:t>Querying a Set of Resources</w:t>
      </w:r>
      <w:r>
        <w:tab/>
      </w:r>
      <w:r>
        <w:fldChar w:fldCharType="begin" w:fldLock="1"/>
      </w:r>
      <w:r>
        <w:instrText xml:space="preserve"> PAGEREF _Toc19701973 \h </w:instrText>
      </w:r>
      <w:r>
        <w:fldChar w:fldCharType="separate"/>
      </w:r>
      <w:r>
        <w:t>18</w:t>
      </w:r>
      <w:r>
        <w:fldChar w:fldCharType="end"/>
      </w:r>
    </w:p>
    <w:p w:rsidR="00E549BC" w:rsidRDefault="00E549BC">
      <w:pPr>
        <w:pStyle w:val="TOC5"/>
        <w:rPr>
          <w:rFonts w:asciiTheme="minorHAnsi" w:eastAsiaTheme="minorEastAsia" w:hAnsiTheme="minorHAnsi" w:cstheme="minorBidi"/>
          <w:sz w:val="22"/>
          <w:szCs w:val="22"/>
          <w:lang w:eastAsia="en-GB"/>
        </w:rPr>
      </w:pPr>
      <w:r>
        <w:t>4.6.1.1.3</w:t>
      </w:r>
      <w:r>
        <w:rPr>
          <w:rFonts w:asciiTheme="minorHAnsi" w:eastAsiaTheme="minorEastAsia" w:hAnsiTheme="minorHAnsi" w:cstheme="minorBidi"/>
          <w:sz w:val="22"/>
          <w:szCs w:val="22"/>
          <w:lang w:eastAsia="en-GB"/>
        </w:rPr>
        <w:tab/>
      </w:r>
      <w:r>
        <w:t>Updating a Resource</w:t>
      </w:r>
      <w:r>
        <w:tab/>
      </w:r>
      <w:r>
        <w:fldChar w:fldCharType="begin" w:fldLock="1"/>
      </w:r>
      <w:r>
        <w:instrText xml:space="preserve"> PAGEREF _Toc19701974 \h </w:instrText>
      </w:r>
      <w:r>
        <w:fldChar w:fldCharType="separate"/>
      </w:r>
      <w:r>
        <w:t>19</w:t>
      </w:r>
      <w:r>
        <w:fldChar w:fldCharType="end"/>
      </w:r>
    </w:p>
    <w:p w:rsidR="00E549BC" w:rsidRDefault="00E549BC">
      <w:pPr>
        <w:pStyle w:val="TOC6"/>
        <w:rPr>
          <w:rFonts w:asciiTheme="minorHAnsi" w:eastAsiaTheme="minorEastAsia" w:hAnsiTheme="minorHAnsi" w:cstheme="minorBidi"/>
          <w:sz w:val="22"/>
          <w:szCs w:val="22"/>
          <w:lang w:eastAsia="en-GB"/>
        </w:rPr>
      </w:pPr>
      <w:r>
        <w:t>4.6.1.1.3.1</w:t>
      </w:r>
      <w:r>
        <w:rPr>
          <w:rFonts w:asciiTheme="minorHAnsi" w:eastAsiaTheme="minorEastAsia" w:hAnsiTheme="minorHAnsi" w:cstheme="minorBidi"/>
          <w:sz w:val="22"/>
          <w:szCs w:val="22"/>
          <w:lang w:eastAsia="en-GB"/>
        </w:rPr>
        <w:tab/>
      </w:r>
      <w:r>
        <w:t>Usage of HTTP PUT</w:t>
      </w:r>
      <w:r>
        <w:tab/>
      </w:r>
      <w:r>
        <w:fldChar w:fldCharType="begin" w:fldLock="1"/>
      </w:r>
      <w:r>
        <w:instrText xml:space="preserve"> PAGEREF _Toc19701975 \h </w:instrText>
      </w:r>
      <w:r>
        <w:fldChar w:fldCharType="separate"/>
      </w:r>
      <w:r>
        <w:t>19</w:t>
      </w:r>
      <w:r>
        <w:fldChar w:fldCharType="end"/>
      </w:r>
    </w:p>
    <w:p w:rsidR="00E549BC" w:rsidRDefault="00E549BC">
      <w:pPr>
        <w:pStyle w:val="TOC6"/>
        <w:rPr>
          <w:rFonts w:asciiTheme="minorHAnsi" w:eastAsiaTheme="minorEastAsia" w:hAnsiTheme="minorHAnsi" w:cstheme="minorBidi"/>
          <w:sz w:val="22"/>
          <w:szCs w:val="22"/>
          <w:lang w:eastAsia="en-GB"/>
        </w:rPr>
      </w:pPr>
      <w:r>
        <w:t>4.6.1.1.3.2</w:t>
      </w:r>
      <w:r>
        <w:rPr>
          <w:rFonts w:asciiTheme="minorHAnsi" w:eastAsiaTheme="minorEastAsia" w:hAnsiTheme="minorHAnsi" w:cstheme="minorBidi"/>
          <w:sz w:val="22"/>
          <w:szCs w:val="22"/>
          <w:lang w:eastAsia="en-GB"/>
        </w:rPr>
        <w:tab/>
      </w:r>
      <w:r>
        <w:t>Usage of HTTP PATCH</w:t>
      </w:r>
      <w:r>
        <w:tab/>
      </w:r>
      <w:r>
        <w:fldChar w:fldCharType="begin" w:fldLock="1"/>
      </w:r>
      <w:r>
        <w:instrText xml:space="preserve"> PAGEREF _Toc19701976 \h </w:instrText>
      </w:r>
      <w:r>
        <w:fldChar w:fldCharType="separate"/>
      </w:r>
      <w:r>
        <w:t>19</w:t>
      </w:r>
      <w:r>
        <w:fldChar w:fldCharType="end"/>
      </w:r>
    </w:p>
    <w:p w:rsidR="00E549BC" w:rsidRDefault="00E549BC">
      <w:pPr>
        <w:pStyle w:val="TOC5"/>
        <w:rPr>
          <w:rFonts w:asciiTheme="minorHAnsi" w:eastAsiaTheme="minorEastAsia" w:hAnsiTheme="minorHAnsi" w:cstheme="minorBidi"/>
          <w:sz w:val="22"/>
          <w:szCs w:val="22"/>
          <w:lang w:eastAsia="en-GB"/>
        </w:rPr>
      </w:pPr>
      <w:r>
        <w:t>4.6.1.1.4</w:t>
      </w:r>
      <w:r>
        <w:rPr>
          <w:rFonts w:asciiTheme="minorHAnsi" w:eastAsiaTheme="minorEastAsia" w:hAnsiTheme="minorHAnsi" w:cstheme="minorBidi"/>
          <w:sz w:val="22"/>
          <w:szCs w:val="22"/>
          <w:lang w:eastAsia="en-GB"/>
        </w:rPr>
        <w:tab/>
      </w:r>
      <w:r>
        <w:t>Deleting a Resource</w:t>
      </w:r>
      <w:r>
        <w:tab/>
      </w:r>
      <w:r>
        <w:fldChar w:fldCharType="begin" w:fldLock="1"/>
      </w:r>
      <w:r>
        <w:instrText xml:space="preserve"> PAGEREF _Toc19701977 \h </w:instrText>
      </w:r>
      <w:r>
        <w:fldChar w:fldCharType="separate"/>
      </w:r>
      <w:r>
        <w:t>20</w:t>
      </w:r>
      <w:r>
        <w:fldChar w:fldCharType="end"/>
      </w:r>
    </w:p>
    <w:p w:rsidR="00E549BC" w:rsidRDefault="00E549BC">
      <w:pPr>
        <w:pStyle w:val="TOC5"/>
        <w:rPr>
          <w:rFonts w:asciiTheme="minorHAnsi" w:eastAsiaTheme="minorEastAsia" w:hAnsiTheme="minorHAnsi" w:cstheme="minorBidi"/>
          <w:sz w:val="22"/>
          <w:szCs w:val="22"/>
          <w:lang w:eastAsia="en-GB"/>
        </w:rPr>
      </w:pPr>
      <w:r>
        <w:t>4.6.1.1.5</w:t>
      </w:r>
      <w:r>
        <w:rPr>
          <w:rFonts w:asciiTheme="minorHAnsi" w:eastAsiaTheme="minorEastAsia" w:hAnsiTheme="minorHAnsi" w:cstheme="minorBidi"/>
          <w:sz w:val="22"/>
          <w:szCs w:val="22"/>
        </w:rPr>
        <w:tab/>
      </w:r>
      <w:r>
        <w:rPr>
          <w:lang w:eastAsia="zh-CN"/>
        </w:rPr>
        <w:t>Query Parameters</w:t>
      </w:r>
      <w:r>
        <w:tab/>
      </w:r>
      <w:r>
        <w:fldChar w:fldCharType="begin" w:fldLock="1"/>
      </w:r>
      <w:r>
        <w:instrText xml:space="preserve"> PAGEREF _Toc19701978 \h </w:instrText>
      </w:r>
      <w:r>
        <w:fldChar w:fldCharType="separate"/>
      </w:r>
      <w:r>
        <w:t>21</w:t>
      </w:r>
      <w:r>
        <w:fldChar w:fldCharType="end"/>
      </w:r>
    </w:p>
    <w:p w:rsidR="00E549BC" w:rsidRDefault="00E549BC">
      <w:pPr>
        <w:pStyle w:val="TOC5"/>
        <w:rPr>
          <w:rFonts w:asciiTheme="minorHAnsi" w:eastAsiaTheme="minorEastAsia" w:hAnsiTheme="minorHAnsi" w:cstheme="minorBidi"/>
          <w:sz w:val="22"/>
          <w:szCs w:val="22"/>
          <w:lang w:eastAsia="en-GB"/>
        </w:rPr>
      </w:pPr>
      <w:r>
        <w:t>4.6.1.1.5.1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_Toc19701979 \h </w:instrText>
      </w:r>
      <w:r>
        <w:fldChar w:fldCharType="separate"/>
      </w:r>
      <w:r>
        <w:t>21</w:t>
      </w:r>
      <w:r>
        <w:fldChar w:fldCharType="end"/>
      </w:r>
    </w:p>
    <w:p w:rsidR="00E549BC" w:rsidRDefault="00E549BC">
      <w:pPr>
        <w:pStyle w:val="TOC6"/>
        <w:rPr>
          <w:rFonts w:asciiTheme="minorHAnsi" w:eastAsiaTheme="minorEastAsia" w:hAnsiTheme="minorHAnsi" w:cstheme="minorBidi"/>
          <w:sz w:val="22"/>
          <w:szCs w:val="22"/>
          <w:lang w:eastAsia="en-GB"/>
        </w:rPr>
      </w:pPr>
      <w:r>
        <w:t>4.6.1.1.5.2</w:t>
      </w:r>
      <w:r>
        <w:rPr>
          <w:rFonts w:asciiTheme="minorHAnsi" w:eastAsiaTheme="minorEastAsia" w:hAnsiTheme="minorHAnsi" w:cstheme="minorBidi"/>
          <w:sz w:val="22"/>
          <w:szCs w:val="22"/>
        </w:rPr>
        <w:tab/>
      </w:r>
      <w:r>
        <w:rPr>
          <w:lang w:eastAsia="zh-CN"/>
        </w:rPr>
        <w:t>Complex query expression</w:t>
      </w:r>
      <w:r>
        <w:tab/>
      </w:r>
      <w:r>
        <w:fldChar w:fldCharType="begin" w:fldLock="1"/>
      </w:r>
      <w:r>
        <w:instrText xml:space="preserve"> PAGEREF _Toc19701980 \h </w:instrText>
      </w:r>
      <w:r>
        <w:fldChar w:fldCharType="separate"/>
      </w:r>
      <w:r>
        <w:t>21</w:t>
      </w:r>
      <w:r>
        <w:fldChar w:fldCharType="end"/>
      </w:r>
    </w:p>
    <w:p w:rsidR="00E549BC" w:rsidRDefault="00E549BC">
      <w:pPr>
        <w:pStyle w:val="TOC4"/>
        <w:rPr>
          <w:rFonts w:asciiTheme="minorHAnsi" w:eastAsiaTheme="minorEastAsia" w:hAnsiTheme="minorHAnsi" w:cstheme="minorBidi"/>
          <w:sz w:val="22"/>
          <w:szCs w:val="22"/>
          <w:lang w:eastAsia="en-GB"/>
        </w:rPr>
      </w:pPr>
      <w:r>
        <w:t>4.6.1.2</w:t>
      </w:r>
      <w:r>
        <w:rPr>
          <w:rFonts w:asciiTheme="minorHAnsi" w:eastAsiaTheme="minorEastAsia" w:hAnsiTheme="minorHAnsi" w:cstheme="minorBidi"/>
          <w:sz w:val="22"/>
          <w:szCs w:val="22"/>
          <w:lang w:eastAsia="en-GB"/>
        </w:rPr>
        <w:tab/>
      </w:r>
      <w:r>
        <w:t>Custom Operations</w:t>
      </w:r>
      <w:r>
        <w:tab/>
      </w:r>
      <w:r>
        <w:fldChar w:fldCharType="begin" w:fldLock="1"/>
      </w:r>
      <w:r>
        <w:instrText xml:space="preserve"> PAGEREF _Toc19701981 \h </w:instrText>
      </w:r>
      <w:r>
        <w:fldChar w:fldCharType="separate"/>
      </w:r>
      <w:r>
        <w:t>22</w:t>
      </w:r>
      <w:r>
        <w:fldChar w:fldCharType="end"/>
      </w:r>
    </w:p>
    <w:p w:rsidR="00E549BC" w:rsidRDefault="00E549BC">
      <w:pPr>
        <w:pStyle w:val="TOC4"/>
        <w:rPr>
          <w:rFonts w:asciiTheme="minorHAnsi" w:eastAsiaTheme="minorEastAsia" w:hAnsiTheme="minorHAnsi" w:cstheme="minorBidi"/>
          <w:sz w:val="22"/>
          <w:szCs w:val="22"/>
          <w:lang w:eastAsia="en-GB"/>
        </w:rPr>
      </w:pPr>
      <w:r>
        <w:t>4.6.1.3</w:t>
      </w:r>
      <w:r>
        <w:rPr>
          <w:rFonts w:asciiTheme="minorHAnsi" w:eastAsiaTheme="minorEastAsia" w:hAnsiTheme="minorHAnsi" w:cstheme="minorBidi"/>
          <w:sz w:val="22"/>
          <w:szCs w:val="22"/>
          <w:lang w:eastAsia="en-GB"/>
        </w:rPr>
        <w:tab/>
      </w:r>
      <w:r>
        <w:t>Use of Asynchronous Operations</w:t>
      </w:r>
      <w:r>
        <w:tab/>
      </w:r>
      <w:r>
        <w:fldChar w:fldCharType="begin" w:fldLock="1"/>
      </w:r>
      <w:r>
        <w:instrText xml:space="preserve"> PAGEREF _Toc19701982 \h </w:instrText>
      </w:r>
      <w:r>
        <w:fldChar w:fldCharType="separate"/>
      </w:r>
      <w:r>
        <w:t>23</w:t>
      </w:r>
      <w:r>
        <w:fldChar w:fldCharType="end"/>
      </w:r>
    </w:p>
    <w:p w:rsidR="00E549BC" w:rsidRDefault="00E549BC">
      <w:pPr>
        <w:pStyle w:val="TOC4"/>
        <w:rPr>
          <w:rFonts w:asciiTheme="minorHAnsi" w:eastAsiaTheme="minorEastAsia" w:hAnsiTheme="minorHAnsi" w:cstheme="minorBidi"/>
          <w:sz w:val="22"/>
          <w:szCs w:val="22"/>
          <w:lang w:eastAsia="en-GB"/>
        </w:rPr>
      </w:pPr>
      <w:r>
        <w:t>4.6.1.4</w:t>
      </w:r>
      <w:r>
        <w:rPr>
          <w:rFonts w:asciiTheme="minorHAnsi" w:eastAsiaTheme="minorEastAsia" w:hAnsiTheme="minorHAnsi" w:cstheme="minorBidi"/>
          <w:sz w:val="22"/>
          <w:szCs w:val="22"/>
          <w:lang w:eastAsia="en-GB"/>
        </w:rPr>
        <w:tab/>
      </w:r>
      <w:r>
        <w:t>Special provisions to support the seamless change of AMF as NF service producer</w:t>
      </w:r>
      <w:r>
        <w:tab/>
      </w:r>
      <w:r>
        <w:fldChar w:fldCharType="begin" w:fldLock="1"/>
      </w:r>
      <w:r>
        <w:instrText xml:space="preserve"> PAGEREF _Toc19701983 \h </w:instrText>
      </w:r>
      <w:r>
        <w:fldChar w:fldCharType="separate"/>
      </w:r>
      <w:r>
        <w:t>23</w:t>
      </w:r>
      <w:r>
        <w:fldChar w:fldCharType="end"/>
      </w:r>
    </w:p>
    <w:p w:rsidR="00E549BC" w:rsidRDefault="00E549BC">
      <w:pPr>
        <w:pStyle w:val="TOC3"/>
        <w:rPr>
          <w:rFonts w:asciiTheme="minorHAnsi" w:eastAsiaTheme="minorEastAsia" w:hAnsiTheme="minorHAnsi" w:cstheme="minorBidi"/>
          <w:sz w:val="22"/>
          <w:szCs w:val="22"/>
          <w:lang w:eastAsia="en-GB"/>
        </w:rPr>
      </w:pPr>
      <w:r>
        <w:t>4.6.2</w:t>
      </w:r>
      <w:r>
        <w:rPr>
          <w:rFonts w:asciiTheme="minorHAnsi" w:eastAsiaTheme="minorEastAsia" w:hAnsiTheme="minorHAnsi" w:cstheme="minorBidi"/>
          <w:sz w:val="22"/>
          <w:szCs w:val="22"/>
          <w:lang w:eastAsia="en-GB"/>
        </w:rPr>
        <w:tab/>
      </w:r>
      <w:r>
        <w:t>Use of Subscribe/Notify Communication</w:t>
      </w:r>
      <w:r>
        <w:tab/>
      </w:r>
      <w:r>
        <w:fldChar w:fldCharType="begin" w:fldLock="1"/>
      </w:r>
      <w:r>
        <w:instrText xml:space="preserve"> PAGEREF _Toc19701984 \h </w:instrText>
      </w:r>
      <w:r>
        <w:fldChar w:fldCharType="separate"/>
      </w:r>
      <w:r>
        <w:t>24</w:t>
      </w:r>
      <w:r>
        <w:fldChar w:fldCharType="end"/>
      </w:r>
    </w:p>
    <w:p w:rsidR="00E549BC" w:rsidRDefault="00E549BC">
      <w:pPr>
        <w:pStyle w:val="TOC4"/>
        <w:rPr>
          <w:rFonts w:asciiTheme="minorHAnsi" w:eastAsiaTheme="minorEastAsia" w:hAnsiTheme="minorHAnsi" w:cstheme="minorBidi"/>
          <w:sz w:val="22"/>
          <w:szCs w:val="22"/>
          <w:lang w:eastAsia="en-GB"/>
        </w:rPr>
      </w:pPr>
      <w:r>
        <w:t>4.6.2.1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_Toc19701985 \h </w:instrText>
      </w:r>
      <w:r>
        <w:fldChar w:fldCharType="separate"/>
      </w:r>
      <w:r>
        <w:t>24</w:t>
      </w:r>
      <w:r>
        <w:fldChar w:fldCharType="end"/>
      </w:r>
    </w:p>
    <w:p w:rsidR="00E549BC" w:rsidRDefault="00E549BC">
      <w:pPr>
        <w:pStyle w:val="TOC4"/>
        <w:rPr>
          <w:rFonts w:asciiTheme="minorHAnsi" w:eastAsiaTheme="minorEastAsia" w:hAnsiTheme="minorHAnsi" w:cstheme="minorBidi"/>
          <w:sz w:val="22"/>
          <w:szCs w:val="22"/>
          <w:lang w:eastAsia="en-GB"/>
        </w:rPr>
      </w:pPr>
      <w:r>
        <w:t>4.6.2.2</w:t>
      </w:r>
      <w:r>
        <w:rPr>
          <w:rFonts w:asciiTheme="minorHAnsi" w:eastAsiaTheme="minorEastAsia" w:hAnsiTheme="minorHAnsi" w:cstheme="minorBidi"/>
          <w:sz w:val="22"/>
          <w:szCs w:val="22"/>
          <w:lang w:eastAsia="en-GB"/>
        </w:rPr>
        <w:tab/>
      </w:r>
      <w:r>
        <w:t>Management of Subscriptions</w:t>
      </w:r>
      <w:r>
        <w:tab/>
      </w:r>
      <w:r>
        <w:fldChar w:fldCharType="begin" w:fldLock="1"/>
      </w:r>
      <w:r>
        <w:instrText xml:space="preserve"> PAGEREF _Toc19701986 \h </w:instrText>
      </w:r>
      <w:r>
        <w:fldChar w:fldCharType="separate"/>
      </w:r>
      <w:r>
        <w:t>24</w:t>
      </w:r>
      <w:r>
        <w:fldChar w:fldCharType="end"/>
      </w:r>
    </w:p>
    <w:p w:rsidR="00E549BC" w:rsidRDefault="00E549BC">
      <w:pPr>
        <w:pStyle w:val="TOC5"/>
        <w:rPr>
          <w:rFonts w:asciiTheme="minorHAnsi" w:eastAsiaTheme="minorEastAsia" w:hAnsiTheme="minorHAnsi" w:cstheme="minorBidi"/>
          <w:sz w:val="22"/>
          <w:szCs w:val="22"/>
          <w:lang w:eastAsia="en-GB"/>
        </w:rPr>
      </w:pPr>
      <w:r>
        <w:t>4.6.2.2.1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_Toc19701987 \h </w:instrText>
      </w:r>
      <w:r>
        <w:fldChar w:fldCharType="separate"/>
      </w:r>
      <w:r>
        <w:t>24</w:t>
      </w:r>
      <w:r>
        <w:fldChar w:fldCharType="end"/>
      </w:r>
    </w:p>
    <w:p w:rsidR="00E549BC" w:rsidRDefault="00E549BC">
      <w:pPr>
        <w:pStyle w:val="TOC5"/>
        <w:rPr>
          <w:rFonts w:asciiTheme="minorHAnsi" w:eastAsiaTheme="minorEastAsia" w:hAnsiTheme="minorHAnsi" w:cstheme="minorBidi"/>
          <w:sz w:val="22"/>
          <w:szCs w:val="22"/>
          <w:lang w:eastAsia="en-GB"/>
        </w:rPr>
      </w:pPr>
      <w:r>
        <w:t>4.6.2.2.2</w:t>
      </w:r>
      <w:r>
        <w:rPr>
          <w:rFonts w:asciiTheme="minorHAnsi" w:eastAsiaTheme="minorEastAsia" w:hAnsiTheme="minorHAnsi" w:cstheme="minorBidi"/>
          <w:sz w:val="22"/>
          <w:szCs w:val="22"/>
          <w:lang w:eastAsia="en-GB"/>
        </w:rPr>
        <w:tab/>
      </w:r>
      <w:r>
        <w:t>Creation of a Subscription</w:t>
      </w:r>
      <w:r>
        <w:tab/>
      </w:r>
      <w:r>
        <w:fldChar w:fldCharType="begin" w:fldLock="1"/>
      </w:r>
      <w:r>
        <w:instrText xml:space="preserve"> PAGEREF _Toc19701988 \h </w:instrText>
      </w:r>
      <w:r>
        <w:fldChar w:fldCharType="separate"/>
      </w:r>
      <w:r>
        <w:t>24</w:t>
      </w:r>
      <w:r>
        <w:fldChar w:fldCharType="end"/>
      </w:r>
    </w:p>
    <w:p w:rsidR="00E549BC" w:rsidRDefault="00E549BC">
      <w:pPr>
        <w:pStyle w:val="TOC5"/>
        <w:rPr>
          <w:rFonts w:asciiTheme="minorHAnsi" w:eastAsiaTheme="minorEastAsia" w:hAnsiTheme="minorHAnsi" w:cstheme="minorBidi"/>
          <w:sz w:val="22"/>
          <w:szCs w:val="22"/>
          <w:lang w:eastAsia="en-GB"/>
        </w:rPr>
      </w:pPr>
      <w:r>
        <w:t>4.6.2.2.3</w:t>
      </w:r>
      <w:r>
        <w:rPr>
          <w:rFonts w:asciiTheme="minorHAnsi" w:eastAsiaTheme="minorEastAsia" w:hAnsiTheme="minorHAnsi" w:cstheme="minorBidi"/>
          <w:sz w:val="22"/>
          <w:szCs w:val="22"/>
          <w:lang w:eastAsia="en-GB"/>
        </w:rPr>
        <w:tab/>
      </w:r>
      <w:r>
        <w:t>Modify a subscription</w:t>
      </w:r>
      <w:r>
        <w:tab/>
      </w:r>
      <w:r>
        <w:fldChar w:fldCharType="begin" w:fldLock="1"/>
      </w:r>
      <w:r>
        <w:instrText xml:space="preserve"> PAGEREF _Toc19701989 \h </w:instrText>
      </w:r>
      <w:r>
        <w:fldChar w:fldCharType="separate"/>
      </w:r>
      <w:r>
        <w:t>25</w:t>
      </w:r>
      <w:r>
        <w:fldChar w:fldCharType="end"/>
      </w:r>
    </w:p>
    <w:p w:rsidR="00E549BC" w:rsidRDefault="00E549BC">
      <w:pPr>
        <w:pStyle w:val="TOC6"/>
        <w:rPr>
          <w:rFonts w:asciiTheme="minorHAnsi" w:eastAsiaTheme="minorEastAsia" w:hAnsiTheme="minorHAnsi" w:cstheme="minorBidi"/>
          <w:sz w:val="22"/>
          <w:szCs w:val="22"/>
          <w:lang w:eastAsia="en-GB"/>
        </w:rPr>
      </w:pPr>
      <w:r>
        <w:t>4.6.2.2.3.1</w:t>
      </w:r>
      <w:r>
        <w:rPr>
          <w:rFonts w:asciiTheme="minorHAnsi" w:eastAsiaTheme="minorEastAsia" w:hAnsiTheme="minorHAnsi" w:cstheme="minorBidi"/>
          <w:sz w:val="22"/>
          <w:szCs w:val="22"/>
          <w:lang w:eastAsia="en-GB"/>
        </w:rPr>
        <w:tab/>
      </w:r>
      <w:r>
        <w:t>Modification of a Subscription Using HTTP PUT</w:t>
      </w:r>
      <w:r>
        <w:tab/>
      </w:r>
      <w:r>
        <w:fldChar w:fldCharType="begin" w:fldLock="1"/>
      </w:r>
      <w:r>
        <w:instrText xml:space="preserve"> PAGEREF _Toc19701990 \h </w:instrText>
      </w:r>
      <w:r>
        <w:fldChar w:fldCharType="separate"/>
      </w:r>
      <w:r>
        <w:t>25</w:t>
      </w:r>
      <w:r>
        <w:fldChar w:fldCharType="end"/>
      </w:r>
    </w:p>
    <w:p w:rsidR="00E549BC" w:rsidRDefault="00E549BC">
      <w:pPr>
        <w:pStyle w:val="TOC6"/>
        <w:rPr>
          <w:rFonts w:asciiTheme="minorHAnsi" w:eastAsiaTheme="minorEastAsia" w:hAnsiTheme="minorHAnsi" w:cstheme="minorBidi"/>
          <w:sz w:val="22"/>
          <w:szCs w:val="22"/>
          <w:lang w:eastAsia="en-GB"/>
        </w:rPr>
      </w:pPr>
      <w:r>
        <w:t>4.6.2.2.3.2</w:t>
      </w:r>
      <w:r>
        <w:rPr>
          <w:rFonts w:asciiTheme="minorHAnsi" w:eastAsiaTheme="minorEastAsia" w:hAnsiTheme="minorHAnsi" w:cstheme="minorBidi"/>
          <w:sz w:val="22"/>
          <w:szCs w:val="22"/>
          <w:lang w:eastAsia="en-GB"/>
        </w:rPr>
        <w:tab/>
      </w:r>
      <w:r>
        <w:t>Modification of a Subscription Using HTTP PATCH</w:t>
      </w:r>
      <w:r>
        <w:tab/>
      </w:r>
      <w:r>
        <w:fldChar w:fldCharType="begin" w:fldLock="1"/>
      </w:r>
      <w:r>
        <w:instrText xml:space="preserve"> PAGEREF _Toc19701991 \h </w:instrText>
      </w:r>
      <w:r>
        <w:fldChar w:fldCharType="separate"/>
      </w:r>
      <w:r>
        <w:t>26</w:t>
      </w:r>
      <w:r>
        <w:fldChar w:fldCharType="end"/>
      </w:r>
    </w:p>
    <w:p w:rsidR="00E549BC" w:rsidRDefault="00E549BC">
      <w:pPr>
        <w:pStyle w:val="TOC5"/>
        <w:rPr>
          <w:rFonts w:asciiTheme="minorHAnsi" w:eastAsiaTheme="minorEastAsia" w:hAnsiTheme="minorHAnsi" w:cstheme="minorBidi"/>
          <w:sz w:val="22"/>
          <w:szCs w:val="22"/>
          <w:lang w:eastAsia="en-GB"/>
        </w:rPr>
      </w:pPr>
      <w:r>
        <w:lastRenderedPageBreak/>
        <w:t>4.6.2.2.4</w:t>
      </w:r>
      <w:r>
        <w:rPr>
          <w:rFonts w:asciiTheme="minorHAnsi" w:eastAsiaTheme="minorEastAsia" w:hAnsiTheme="minorHAnsi" w:cstheme="minorBidi"/>
          <w:sz w:val="22"/>
          <w:szCs w:val="22"/>
          <w:lang w:eastAsia="en-GB"/>
        </w:rPr>
        <w:tab/>
      </w:r>
      <w:r>
        <w:t>Delete a subscription</w:t>
      </w:r>
      <w:r>
        <w:tab/>
      </w:r>
      <w:r>
        <w:fldChar w:fldCharType="begin" w:fldLock="1"/>
      </w:r>
      <w:r>
        <w:instrText xml:space="preserve"> PAGEREF _Toc19701992 \h </w:instrText>
      </w:r>
      <w:r>
        <w:fldChar w:fldCharType="separate"/>
      </w:r>
      <w:r>
        <w:t>27</w:t>
      </w:r>
      <w:r>
        <w:fldChar w:fldCharType="end"/>
      </w:r>
    </w:p>
    <w:p w:rsidR="00E549BC" w:rsidRDefault="00E549BC">
      <w:pPr>
        <w:pStyle w:val="TOC4"/>
        <w:rPr>
          <w:rFonts w:asciiTheme="minorHAnsi" w:eastAsiaTheme="minorEastAsia" w:hAnsiTheme="minorHAnsi" w:cstheme="minorBidi"/>
          <w:sz w:val="22"/>
          <w:szCs w:val="22"/>
          <w:lang w:eastAsia="en-GB"/>
        </w:rPr>
      </w:pPr>
      <w:r>
        <w:t>4.6.2.3</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_Toc19701993 \h </w:instrText>
      </w:r>
      <w:r>
        <w:fldChar w:fldCharType="separate"/>
      </w:r>
      <w:r>
        <w:t>27</w:t>
      </w:r>
      <w:r>
        <w:fldChar w:fldCharType="end"/>
      </w:r>
    </w:p>
    <w:p w:rsidR="00E549BC" w:rsidRDefault="00E549BC">
      <w:pPr>
        <w:pStyle w:val="TOC4"/>
        <w:rPr>
          <w:rFonts w:asciiTheme="minorHAnsi" w:eastAsiaTheme="minorEastAsia" w:hAnsiTheme="minorHAnsi" w:cstheme="minorBidi"/>
          <w:sz w:val="22"/>
          <w:szCs w:val="22"/>
          <w:lang w:eastAsia="en-GB"/>
        </w:rPr>
      </w:pPr>
      <w:r>
        <w:t>4.6.2.4</w:t>
      </w:r>
      <w:r>
        <w:rPr>
          <w:rFonts w:asciiTheme="minorHAnsi" w:eastAsiaTheme="minorEastAsia" w:hAnsiTheme="minorHAnsi" w:cstheme="minorBidi"/>
          <w:sz w:val="22"/>
          <w:szCs w:val="22"/>
          <w:lang w:eastAsia="en-GB"/>
        </w:rPr>
        <w:tab/>
      </w:r>
      <w:r>
        <w:t>Special provisions to support the seamless change of AMF as NF service consumer</w:t>
      </w:r>
      <w:r>
        <w:tab/>
      </w:r>
      <w:r>
        <w:fldChar w:fldCharType="begin" w:fldLock="1"/>
      </w:r>
      <w:r>
        <w:instrText xml:space="preserve"> PAGEREF _Toc19701994 \h </w:instrText>
      </w:r>
      <w:r>
        <w:fldChar w:fldCharType="separate"/>
      </w:r>
      <w:r>
        <w:t>28</w:t>
      </w:r>
      <w:r>
        <w:fldChar w:fldCharType="end"/>
      </w:r>
    </w:p>
    <w:p w:rsidR="00E549BC" w:rsidRDefault="00E549BC">
      <w:pPr>
        <w:pStyle w:val="TOC2"/>
        <w:rPr>
          <w:rFonts w:asciiTheme="minorHAnsi" w:eastAsiaTheme="minorEastAsia" w:hAnsiTheme="minorHAnsi" w:cstheme="minorBidi"/>
          <w:sz w:val="22"/>
          <w:szCs w:val="22"/>
          <w:lang w:eastAsia="en-GB"/>
        </w:rPr>
      </w:pPr>
      <w:r>
        <w:t>4.7</w:t>
      </w:r>
      <w:r>
        <w:rPr>
          <w:rFonts w:asciiTheme="minorHAnsi" w:eastAsiaTheme="minorEastAsia" w:hAnsiTheme="minorHAnsi" w:cstheme="minorBidi"/>
          <w:sz w:val="22"/>
          <w:szCs w:val="22"/>
          <w:lang w:eastAsia="en-GB"/>
        </w:rPr>
        <w:tab/>
      </w:r>
      <w:r>
        <w:t>HATEOAS</w:t>
      </w:r>
      <w:r>
        <w:tab/>
      </w:r>
      <w:r>
        <w:fldChar w:fldCharType="begin" w:fldLock="1"/>
      </w:r>
      <w:r>
        <w:instrText xml:space="preserve"> PAGEREF _Toc19701995 \h </w:instrText>
      </w:r>
      <w:r>
        <w:fldChar w:fldCharType="separate"/>
      </w:r>
      <w:r>
        <w:t>28</w:t>
      </w:r>
      <w:r>
        <w:fldChar w:fldCharType="end"/>
      </w:r>
    </w:p>
    <w:p w:rsidR="00E549BC" w:rsidRDefault="00E549BC">
      <w:pPr>
        <w:pStyle w:val="TOC3"/>
        <w:rPr>
          <w:rFonts w:asciiTheme="minorHAnsi" w:eastAsiaTheme="minorEastAsia" w:hAnsiTheme="minorHAnsi" w:cstheme="minorBidi"/>
          <w:sz w:val="22"/>
          <w:szCs w:val="22"/>
          <w:lang w:eastAsia="en-GB"/>
        </w:rPr>
      </w:pPr>
      <w:r>
        <w:t>4.7.1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_Toc19701996 \h </w:instrText>
      </w:r>
      <w:r>
        <w:fldChar w:fldCharType="separate"/>
      </w:r>
      <w:r>
        <w:t>28</w:t>
      </w:r>
      <w:r>
        <w:fldChar w:fldCharType="end"/>
      </w:r>
    </w:p>
    <w:p w:rsidR="00E549BC" w:rsidRDefault="00E549BC">
      <w:pPr>
        <w:pStyle w:val="TOC3"/>
        <w:rPr>
          <w:rFonts w:asciiTheme="minorHAnsi" w:eastAsiaTheme="minorEastAsia" w:hAnsiTheme="minorHAnsi" w:cstheme="minorBidi"/>
          <w:sz w:val="22"/>
          <w:szCs w:val="22"/>
          <w:lang w:eastAsia="en-GB"/>
        </w:rPr>
      </w:pPr>
      <w:r>
        <w:t>4.7.2</w:t>
      </w:r>
      <w:r>
        <w:rPr>
          <w:rFonts w:asciiTheme="minorHAnsi" w:eastAsiaTheme="minorEastAsia" w:hAnsiTheme="minorHAnsi" w:cstheme="minorBidi"/>
          <w:sz w:val="22"/>
          <w:szCs w:val="22"/>
          <w:lang w:eastAsia="en-GB"/>
        </w:rPr>
        <w:tab/>
      </w:r>
      <w:r>
        <w:t>3GPP hypermedia format</w:t>
      </w:r>
      <w:r>
        <w:tab/>
      </w:r>
      <w:r>
        <w:fldChar w:fldCharType="begin" w:fldLock="1"/>
      </w:r>
      <w:r>
        <w:instrText xml:space="preserve"> PAGEREF _Toc19701997 \h </w:instrText>
      </w:r>
      <w:r>
        <w:fldChar w:fldCharType="separate"/>
      </w:r>
      <w:r>
        <w:t>28</w:t>
      </w:r>
      <w:r>
        <w:fldChar w:fldCharType="end"/>
      </w:r>
    </w:p>
    <w:p w:rsidR="00E549BC" w:rsidRDefault="00E549BC">
      <w:pPr>
        <w:pStyle w:val="TOC3"/>
        <w:rPr>
          <w:rFonts w:asciiTheme="minorHAnsi" w:eastAsiaTheme="minorEastAsia" w:hAnsiTheme="minorHAnsi" w:cstheme="minorBidi"/>
          <w:sz w:val="22"/>
          <w:szCs w:val="22"/>
          <w:lang w:eastAsia="en-GB"/>
        </w:rPr>
      </w:pPr>
      <w:r>
        <w:t>4.7.3</w:t>
      </w:r>
      <w:r>
        <w:rPr>
          <w:rFonts w:asciiTheme="minorHAnsi" w:eastAsiaTheme="minorEastAsia" w:hAnsiTheme="minorHAnsi" w:cstheme="minorBidi"/>
          <w:sz w:val="22"/>
          <w:szCs w:val="22"/>
          <w:lang w:eastAsia="en-GB"/>
        </w:rPr>
        <w:tab/>
      </w:r>
      <w:r>
        <w:t>Advertising legitimate application state transitions</w:t>
      </w:r>
      <w:r>
        <w:tab/>
      </w:r>
      <w:r>
        <w:fldChar w:fldCharType="begin" w:fldLock="1"/>
      </w:r>
      <w:r>
        <w:instrText xml:space="preserve"> PAGEREF _Toc19701998 \h </w:instrText>
      </w:r>
      <w:r>
        <w:fldChar w:fldCharType="separate"/>
      </w:r>
      <w:r>
        <w:t>29</w:t>
      </w:r>
      <w:r>
        <w:fldChar w:fldCharType="end"/>
      </w:r>
    </w:p>
    <w:p w:rsidR="00E549BC" w:rsidRDefault="00E549BC">
      <w:pPr>
        <w:pStyle w:val="TOC3"/>
        <w:rPr>
          <w:rFonts w:asciiTheme="minorHAnsi" w:eastAsiaTheme="minorEastAsia" w:hAnsiTheme="minorHAnsi" w:cstheme="minorBidi"/>
          <w:sz w:val="22"/>
          <w:szCs w:val="22"/>
          <w:lang w:eastAsia="en-GB"/>
        </w:rPr>
      </w:pPr>
      <w:r>
        <w:t>4.7.4</w:t>
      </w:r>
      <w:r>
        <w:rPr>
          <w:rFonts w:asciiTheme="minorHAnsi" w:eastAsiaTheme="minorEastAsia" w:hAnsiTheme="minorHAnsi" w:cstheme="minorBidi"/>
          <w:sz w:val="22"/>
          <w:szCs w:val="22"/>
          <w:lang w:eastAsia="en-GB"/>
        </w:rPr>
        <w:tab/>
      </w:r>
      <w:r>
        <w:t>Inferring link relation semantic</w:t>
      </w:r>
      <w:r>
        <w:tab/>
      </w:r>
      <w:r>
        <w:fldChar w:fldCharType="begin" w:fldLock="1"/>
      </w:r>
      <w:r>
        <w:instrText xml:space="preserve"> PAGEREF _Toc19701999 \h </w:instrText>
      </w:r>
      <w:r>
        <w:fldChar w:fldCharType="separate"/>
      </w:r>
      <w:r>
        <w:t>29</w:t>
      </w:r>
      <w:r>
        <w:fldChar w:fldCharType="end"/>
      </w:r>
    </w:p>
    <w:p w:rsidR="00E549BC" w:rsidRDefault="00E549BC">
      <w:pPr>
        <w:pStyle w:val="TOC3"/>
        <w:rPr>
          <w:rFonts w:asciiTheme="minorHAnsi" w:eastAsiaTheme="minorEastAsia" w:hAnsiTheme="minorHAnsi" w:cstheme="minorBidi"/>
          <w:sz w:val="22"/>
          <w:szCs w:val="22"/>
          <w:lang w:eastAsia="en-GB"/>
        </w:rPr>
      </w:pPr>
      <w:r>
        <w:t>4.7.5</w:t>
      </w:r>
      <w:r>
        <w:rPr>
          <w:rFonts w:asciiTheme="minorHAnsi" w:eastAsiaTheme="minorEastAsia" w:hAnsiTheme="minorHAnsi" w:cstheme="minorBidi"/>
          <w:sz w:val="22"/>
          <w:szCs w:val="22"/>
          <w:lang w:eastAsia="en-GB"/>
        </w:rPr>
        <w:tab/>
      </w:r>
      <w:r>
        <w:t>Common Relation Types</w:t>
      </w:r>
      <w:r>
        <w:tab/>
      </w:r>
      <w:r>
        <w:fldChar w:fldCharType="begin" w:fldLock="1"/>
      </w:r>
      <w:r>
        <w:instrText xml:space="preserve"> PAGEREF _Toc19702000 \h </w:instrText>
      </w:r>
      <w:r>
        <w:fldChar w:fldCharType="separate"/>
      </w:r>
      <w:r>
        <w:t>29</w:t>
      </w:r>
      <w:r>
        <w:fldChar w:fldCharType="end"/>
      </w:r>
    </w:p>
    <w:p w:rsidR="00E549BC" w:rsidRDefault="00E549BC">
      <w:pPr>
        <w:pStyle w:val="TOC4"/>
        <w:rPr>
          <w:rFonts w:asciiTheme="minorHAnsi" w:eastAsiaTheme="minorEastAsia" w:hAnsiTheme="minorHAnsi" w:cstheme="minorBidi"/>
          <w:sz w:val="22"/>
          <w:szCs w:val="22"/>
          <w:lang w:eastAsia="en-GB"/>
        </w:rPr>
      </w:pPr>
      <w:r>
        <w:t>4.7.5.1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_Toc19702001 \h </w:instrText>
      </w:r>
      <w:r>
        <w:fldChar w:fldCharType="separate"/>
      </w:r>
      <w:r>
        <w:t>29</w:t>
      </w:r>
      <w:r>
        <w:fldChar w:fldCharType="end"/>
      </w:r>
    </w:p>
    <w:p w:rsidR="00E549BC" w:rsidRDefault="00E549BC">
      <w:pPr>
        <w:pStyle w:val="TOC4"/>
        <w:rPr>
          <w:rFonts w:asciiTheme="minorHAnsi" w:eastAsiaTheme="minorEastAsia" w:hAnsiTheme="minorHAnsi" w:cstheme="minorBidi"/>
          <w:sz w:val="22"/>
          <w:szCs w:val="22"/>
          <w:lang w:eastAsia="en-GB"/>
        </w:rPr>
      </w:pPr>
      <w:r>
        <w:t>4.7.5.2</w:t>
      </w:r>
      <w:r>
        <w:rPr>
          <w:rFonts w:asciiTheme="minorHAnsi" w:eastAsiaTheme="minorEastAsia" w:hAnsiTheme="minorHAnsi" w:cstheme="minorBidi"/>
          <w:sz w:val="22"/>
          <w:szCs w:val="22"/>
          <w:lang w:eastAsia="en-GB"/>
        </w:rPr>
        <w:tab/>
      </w:r>
      <w:r>
        <w:t>Registered relation types</w:t>
      </w:r>
      <w:r>
        <w:tab/>
      </w:r>
      <w:r>
        <w:fldChar w:fldCharType="begin" w:fldLock="1"/>
      </w:r>
      <w:r>
        <w:instrText xml:space="preserve"> PAGEREF _Toc19702002 \h </w:instrText>
      </w:r>
      <w:r>
        <w:fldChar w:fldCharType="separate"/>
      </w:r>
      <w:r>
        <w:t>30</w:t>
      </w:r>
      <w:r>
        <w:fldChar w:fldCharType="end"/>
      </w:r>
    </w:p>
    <w:p w:rsidR="00E549BC" w:rsidRDefault="00E549BC">
      <w:pPr>
        <w:pStyle w:val="TOC4"/>
        <w:rPr>
          <w:rFonts w:asciiTheme="minorHAnsi" w:eastAsiaTheme="minorEastAsia" w:hAnsiTheme="minorHAnsi" w:cstheme="minorBidi"/>
          <w:sz w:val="22"/>
          <w:szCs w:val="22"/>
          <w:lang w:eastAsia="en-GB"/>
        </w:rPr>
      </w:pPr>
      <w:r>
        <w:t>4.7.5.3</w:t>
      </w:r>
      <w:r>
        <w:rPr>
          <w:rFonts w:asciiTheme="minorHAnsi" w:eastAsiaTheme="minorEastAsia" w:hAnsiTheme="minorHAnsi" w:cstheme="minorBidi"/>
          <w:sz w:val="22"/>
          <w:szCs w:val="22"/>
          <w:lang w:eastAsia="en-GB"/>
        </w:rPr>
        <w:tab/>
      </w:r>
      <w:r>
        <w:t>Extension relation types</w:t>
      </w:r>
      <w:r>
        <w:tab/>
      </w:r>
      <w:r>
        <w:fldChar w:fldCharType="begin" w:fldLock="1"/>
      </w:r>
      <w:r>
        <w:instrText xml:space="preserve"> PAGEREF _Toc19702003 \h </w:instrText>
      </w:r>
      <w:r>
        <w:fldChar w:fldCharType="separate"/>
      </w:r>
      <w:r>
        <w:t>30</w:t>
      </w:r>
      <w:r>
        <w:fldChar w:fldCharType="end"/>
      </w:r>
    </w:p>
    <w:p w:rsidR="00E549BC" w:rsidRDefault="00E549BC">
      <w:pPr>
        <w:pStyle w:val="TOC3"/>
        <w:rPr>
          <w:rFonts w:asciiTheme="minorHAnsi" w:eastAsiaTheme="minorEastAsia" w:hAnsiTheme="minorHAnsi" w:cstheme="minorBidi"/>
          <w:sz w:val="22"/>
          <w:szCs w:val="22"/>
          <w:lang w:eastAsia="en-GB"/>
        </w:rPr>
      </w:pPr>
      <w:r>
        <w:t>4.7.6</w:t>
      </w:r>
      <w:r>
        <w:rPr>
          <w:rFonts w:asciiTheme="minorHAnsi" w:eastAsiaTheme="minorEastAsia" w:hAnsiTheme="minorHAnsi" w:cstheme="minorBidi"/>
          <w:sz w:val="22"/>
          <w:szCs w:val="22"/>
          <w:lang w:eastAsia="en-GB"/>
        </w:rPr>
        <w:tab/>
      </w:r>
      <w:r>
        <w:t>Negotiating the support of optional HATEOAS features</w:t>
      </w:r>
      <w:r>
        <w:tab/>
      </w:r>
      <w:r>
        <w:fldChar w:fldCharType="begin" w:fldLock="1"/>
      </w:r>
      <w:r>
        <w:instrText xml:space="preserve"> PAGEREF _Toc19702004 \h </w:instrText>
      </w:r>
      <w:r>
        <w:fldChar w:fldCharType="separate"/>
      </w:r>
      <w:r>
        <w:t>30</w:t>
      </w:r>
      <w:r>
        <w:fldChar w:fldCharType="end"/>
      </w:r>
    </w:p>
    <w:p w:rsidR="00E549BC" w:rsidRDefault="00E549BC">
      <w:pPr>
        <w:pStyle w:val="TOC2"/>
        <w:rPr>
          <w:rFonts w:asciiTheme="minorHAnsi" w:eastAsiaTheme="minorEastAsia" w:hAnsiTheme="minorHAnsi" w:cstheme="minorBidi"/>
          <w:sz w:val="22"/>
          <w:szCs w:val="22"/>
          <w:lang w:eastAsia="en-GB"/>
        </w:rPr>
      </w:pPr>
      <w:r>
        <w:t>4.8</w:t>
      </w:r>
      <w:r>
        <w:rPr>
          <w:rFonts w:asciiTheme="minorHAnsi" w:eastAsiaTheme="minorEastAsia" w:hAnsiTheme="minorHAnsi" w:cstheme="minorBidi"/>
          <w:sz w:val="22"/>
          <w:szCs w:val="22"/>
          <w:lang w:eastAsia="en-GB"/>
        </w:rPr>
        <w:tab/>
      </w:r>
      <w:r>
        <w:t>Error Responses</w:t>
      </w:r>
      <w:r>
        <w:tab/>
      </w:r>
      <w:r>
        <w:fldChar w:fldCharType="begin" w:fldLock="1"/>
      </w:r>
      <w:r>
        <w:instrText xml:space="preserve"> PAGEREF _Toc19702005 \h </w:instrText>
      </w:r>
      <w:r>
        <w:fldChar w:fldCharType="separate"/>
      </w:r>
      <w:r>
        <w:t>31</w:t>
      </w:r>
      <w:r>
        <w:fldChar w:fldCharType="end"/>
      </w:r>
    </w:p>
    <w:p w:rsidR="00E549BC" w:rsidRDefault="00E549BC">
      <w:pPr>
        <w:pStyle w:val="TOC2"/>
        <w:rPr>
          <w:rFonts w:asciiTheme="minorHAnsi" w:eastAsiaTheme="minorEastAsia" w:hAnsiTheme="minorHAnsi" w:cstheme="minorBidi"/>
          <w:sz w:val="22"/>
          <w:szCs w:val="22"/>
          <w:lang w:eastAsia="en-GB"/>
        </w:rPr>
      </w:pPr>
      <w:r>
        <w:t>4.9</w:t>
      </w:r>
      <w:r>
        <w:rPr>
          <w:rFonts w:asciiTheme="minorHAnsi" w:eastAsiaTheme="minorEastAsia" w:hAnsiTheme="minorHAnsi" w:cstheme="minorBidi"/>
          <w:sz w:val="22"/>
          <w:szCs w:val="22"/>
          <w:lang w:eastAsia="en-GB"/>
        </w:rPr>
        <w:tab/>
      </w:r>
      <w:r>
        <w:rPr>
          <w:lang w:eastAsia="zh-CN"/>
        </w:rPr>
        <w:t>Transferring multiple resources to a NF Service Consumer</w:t>
      </w:r>
      <w:r>
        <w:tab/>
      </w:r>
      <w:r>
        <w:fldChar w:fldCharType="begin" w:fldLock="1"/>
      </w:r>
      <w:r>
        <w:instrText xml:space="preserve"> PAGEREF _Toc19702006 \h </w:instrText>
      </w:r>
      <w:r>
        <w:fldChar w:fldCharType="separate"/>
      </w:r>
      <w:r>
        <w:t>32</w:t>
      </w:r>
      <w:r>
        <w:fldChar w:fldCharType="end"/>
      </w:r>
    </w:p>
    <w:p w:rsidR="00E549BC" w:rsidRDefault="00E549BC">
      <w:pPr>
        <w:pStyle w:val="TOC3"/>
        <w:rPr>
          <w:rFonts w:asciiTheme="minorHAnsi" w:eastAsiaTheme="minorEastAsia" w:hAnsiTheme="minorHAnsi" w:cstheme="minorBidi"/>
          <w:sz w:val="22"/>
          <w:szCs w:val="22"/>
          <w:lang w:eastAsia="en-GB"/>
        </w:rPr>
      </w:pPr>
      <w:r>
        <w:t>4.9.1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_Toc19702007 \h </w:instrText>
      </w:r>
      <w:r>
        <w:fldChar w:fldCharType="separate"/>
      </w:r>
      <w:r>
        <w:t>32</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4.9.2</w:t>
      </w:r>
      <w:r w:rsidRPr="00E549BC">
        <w:rPr>
          <w:rFonts w:asciiTheme="minorHAnsi" w:eastAsiaTheme="minorEastAsia" w:hAnsiTheme="minorHAnsi" w:cstheme="minorBidi"/>
          <w:sz w:val="22"/>
          <w:szCs w:val="22"/>
        </w:rPr>
        <w:tab/>
      </w:r>
      <w:r w:rsidRPr="00B23553">
        <w:rPr>
          <w:lang w:val="en-US" w:eastAsia="zh-CN"/>
        </w:rPr>
        <w:t>Direct Delivery</w:t>
      </w:r>
      <w:r>
        <w:tab/>
      </w:r>
      <w:r>
        <w:fldChar w:fldCharType="begin" w:fldLock="1"/>
      </w:r>
      <w:r>
        <w:instrText xml:space="preserve"> PAGEREF _Toc19702008 \h </w:instrText>
      </w:r>
      <w:r>
        <w:fldChar w:fldCharType="separate"/>
      </w:r>
      <w:r>
        <w:t>32</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4.9.3</w:t>
      </w:r>
      <w:r w:rsidRPr="00E549BC">
        <w:rPr>
          <w:rFonts w:asciiTheme="minorHAnsi" w:eastAsiaTheme="minorEastAsia" w:hAnsiTheme="minorHAnsi" w:cstheme="minorBidi"/>
          <w:sz w:val="22"/>
          <w:szCs w:val="22"/>
        </w:rPr>
        <w:tab/>
      </w:r>
      <w:r w:rsidRPr="00B23553">
        <w:rPr>
          <w:lang w:val="en-US" w:eastAsia="zh-CN"/>
        </w:rPr>
        <w:t>Direct Delivery with Iterations</w:t>
      </w:r>
      <w:r>
        <w:tab/>
      </w:r>
      <w:r>
        <w:fldChar w:fldCharType="begin" w:fldLock="1"/>
      </w:r>
      <w:r>
        <w:instrText xml:space="preserve"> PAGEREF _Toc19702009 \h </w:instrText>
      </w:r>
      <w:r>
        <w:fldChar w:fldCharType="separate"/>
      </w:r>
      <w:r>
        <w:t>32</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4.9.4</w:t>
      </w:r>
      <w:r w:rsidRPr="00E549BC">
        <w:rPr>
          <w:rFonts w:asciiTheme="minorHAnsi" w:eastAsiaTheme="minorEastAsia" w:hAnsiTheme="minorHAnsi" w:cstheme="minorBidi"/>
          <w:sz w:val="22"/>
          <w:szCs w:val="22"/>
        </w:rPr>
        <w:tab/>
      </w:r>
      <w:r w:rsidRPr="00B23553">
        <w:rPr>
          <w:lang w:val="en-US" w:eastAsia="zh-CN"/>
        </w:rPr>
        <w:t>Indirect Delivery</w:t>
      </w:r>
      <w:r>
        <w:tab/>
      </w:r>
      <w:r>
        <w:fldChar w:fldCharType="begin" w:fldLock="1"/>
      </w:r>
      <w:r>
        <w:instrText xml:space="preserve"> PAGEREF _Toc19702010 \h </w:instrText>
      </w:r>
      <w:r>
        <w:fldChar w:fldCharType="separate"/>
      </w:r>
      <w:r>
        <w:t>33</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4.9.5</w:t>
      </w:r>
      <w:r w:rsidRPr="00E549BC">
        <w:rPr>
          <w:rFonts w:asciiTheme="minorHAnsi" w:eastAsiaTheme="minorEastAsia" w:hAnsiTheme="minorHAnsi" w:cstheme="minorBidi"/>
          <w:sz w:val="22"/>
          <w:szCs w:val="22"/>
        </w:rPr>
        <w:tab/>
      </w:r>
      <w:r w:rsidRPr="00B23553">
        <w:rPr>
          <w:lang w:val="en-US" w:eastAsia="zh-CN"/>
        </w:rPr>
        <w:t>Indirect Delivery with HTTP/2 Server Push</w:t>
      </w:r>
      <w:r>
        <w:tab/>
      </w:r>
      <w:r>
        <w:fldChar w:fldCharType="begin" w:fldLock="1"/>
      </w:r>
      <w:r>
        <w:instrText xml:space="preserve"> PAGEREF _Toc19702011 \h </w:instrText>
      </w:r>
      <w:r>
        <w:fldChar w:fldCharType="separate"/>
      </w:r>
      <w:r>
        <w:t>33</w:t>
      </w:r>
      <w:r>
        <w:fldChar w:fldCharType="end"/>
      </w:r>
    </w:p>
    <w:p w:rsidR="00E549BC" w:rsidRDefault="00E549BC">
      <w:pPr>
        <w:pStyle w:val="TOC3"/>
        <w:rPr>
          <w:rFonts w:asciiTheme="minorHAnsi" w:eastAsiaTheme="minorEastAsia" w:hAnsiTheme="minorHAnsi" w:cstheme="minorBidi"/>
          <w:sz w:val="22"/>
          <w:szCs w:val="22"/>
          <w:lang w:eastAsia="en-GB"/>
        </w:rPr>
      </w:pPr>
      <w:r>
        <w:t>4.9.6</w:t>
      </w:r>
      <w:r>
        <w:rPr>
          <w:rFonts w:asciiTheme="minorHAnsi" w:eastAsiaTheme="minorEastAsia" w:hAnsiTheme="minorHAnsi" w:cstheme="minorBidi"/>
          <w:sz w:val="22"/>
          <w:szCs w:val="22"/>
          <w:lang w:eastAsia="en-GB"/>
        </w:rPr>
        <w:tab/>
      </w:r>
      <w:r>
        <w:t>Criteria for choosing the transfer method</w:t>
      </w:r>
      <w:r>
        <w:tab/>
      </w:r>
      <w:r>
        <w:fldChar w:fldCharType="begin" w:fldLock="1"/>
      </w:r>
      <w:r>
        <w:instrText xml:space="preserve"> PAGEREF _Toc19702012 \h </w:instrText>
      </w:r>
      <w:r>
        <w:fldChar w:fldCharType="separate"/>
      </w:r>
      <w:r>
        <w:t>35</w:t>
      </w:r>
      <w:r>
        <w:fldChar w:fldCharType="end"/>
      </w:r>
    </w:p>
    <w:p w:rsidR="00E549BC" w:rsidRDefault="00E549BC">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Documenting 5GC SBI APIs</w:t>
      </w:r>
      <w:r>
        <w:tab/>
      </w:r>
      <w:r>
        <w:fldChar w:fldCharType="begin" w:fldLock="1"/>
      </w:r>
      <w:r>
        <w:instrText xml:space="preserve"> PAGEREF _Toc19702013 \h </w:instrText>
      </w:r>
      <w:r>
        <w:fldChar w:fldCharType="separate"/>
      </w:r>
      <w:r>
        <w:t>35</w:t>
      </w:r>
      <w:r>
        <w:fldChar w:fldCharType="end"/>
      </w:r>
    </w:p>
    <w:p w:rsidR="00E549BC" w:rsidRDefault="00E549BC">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Naming Conventions</w:t>
      </w:r>
      <w:r>
        <w:tab/>
      </w:r>
      <w:r>
        <w:fldChar w:fldCharType="begin" w:fldLock="1"/>
      </w:r>
      <w:r>
        <w:instrText xml:space="preserve"> PAGEREF _Toc19702014 \h </w:instrText>
      </w:r>
      <w:r>
        <w:fldChar w:fldCharType="separate"/>
      </w:r>
      <w:r>
        <w:t>35</w:t>
      </w:r>
      <w:r>
        <w:fldChar w:fldCharType="end"/>
      </w:r>
    </w:p>
    <w:p w:rsidR="00E549BC" w:rsidRDefault="00E549BC">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Case Conventions</w:t>
      </w:r>
      <w:r>
        <w:tab/>
      </w:r>
      <w:r>
        <w:fldChar w:fldCharType="begin" w:fldLock="1"/>
      </w:r>
      <w:r>
        <w:instrText xml:space="preserve"> PAGEREF _Toc19702015 \h </w:instrText>
      </w:r>
      <w:r>
        <w:fldChar w:fldCharType="separate"/>
      </w:r>
      <w:r>
        <w:t>35</w:t>
      </w:r>
      <w:r>
        <w:fldChar w:fldCharType="end"/>
      </w:r>
    </w:p>
    <w:p w:rsidR="00E549BC" w:rsidRDefault="00E549BC">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API Naming Conventions</w:t>
      </w:r>
      <w:r>
        <w:tab/>
      </w:r>
      <w:r>
        <w:fldChar w:fldCharType="begin" w:fldLock="1"/>
      </w:r>
      <w:r>
        <w:instrText xml:space="preserve"> PAGEREF _Toc19702016 \h </w:instrText>
      </w:r>
      <w:r>
        <w:fldChar w:fldCharType="separate"/>
      </w:r>
      <w:r>
        <w:t>37</w:t>
      </w:r>
      <w:r>
        <w:fldChar w:fldCharType="end"/>
      </w:r>
    </w:p>
    <w:p w:rsidR="00E549BC" w:rsidRDefault="00E549BC">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Conventions for URI Parts</w:t>
      </w:r>
      <w:r>
        <w:tab/>
      </w:r>
      <w:r>
        <w:fldChar w:fldCharType="begin" w:fldLock="1"/>
      </w:r>
      <w:r>
        <w:instrText xml:space="preserve"> PAGEREF _Toc19702017 \h </w:instrText>
      </w:r>
      <w:r>
        <w:fldChar w:fldCharType="separate"/>
      </w:r>
      <w:r>
        <w:t>37</w:t>
      </w:r>
      <w:r>
        <w:fldChar w:fldCharType="end"/>
      </w:r>
    </w:p>
    <w:p w:rsidR="00E549BC" w:rsidRDefault="00E549BC">
      <w:pPr>
        <w:pStyle w:val="TOC4"/>
        <w:rPr>
          <w:rFonts w:asciiTheme="minorHAnsi" w:eastAsiaTheme="minorEastAsia" w:hAnsiTheme="minorHAnsi" w:cstheme="minorBidi"/>
          <w:sz w:val="22"/>
          <w:szCs w:val="22"/>
          <w:lang w:eastAsia="en-GB"/>
        </w:rPr>
      </w:pPr>
      <w:r>
        <w:t>5.1.3.1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_Toc19702018 \h </w:instrText>
      </w:r>
      <w:r>
        <w:fldChar w:fldCharType="separate"/>
      </w:r>
      <w:r>
        <w:t>37</w:t>
      </w:r>
      <w:r>
        <w:fldChar w:fldCharType="end"/>
      </w:r>
    </w:p>
    <w:p w:rsidR="00E549BC" w:rsidRDefault="00E549BC">
      <w:pPr>
        <w:pStyle w:val="TOC4"/>
        <w:rPr>
          <w:rFonts w:asciiTheme="minorHAnsi" w:eastAsiaTheme="minorEastAsia" w:hAnsiTheme="minorHAnsi" w:cstheme="minorBidi"/>
          <w:sz w:val="22"/>
          <w:szCs w:val="22"/>
          <w:lang w:eastAsia="en-GB"/>
        </w:rPr>
      </w:pPr>
      <w:r>
        <w:t>5.1.3.2</w:t>
      </w:r>
      <w:r>
        <w:rPr>
          <w:rFonts w:asciiTheme="minorHAnsi" w:eastAsiaTheme="minorEastAsia" w:hAnsiTheme="minorHAnsi" w:cstheme="minorBidi"/>
          <w:sz w:val="22"/>
          <w:szCs w:val="22"/>
          <w:lang w:eastAsia="en-GB"/>
        </w:rPr>
        <w:tab/>
      </w:r>
      <w:r>
        <w:t>URI Path Segment Naming Conventions</w:t>
      </w:r>
      <w:r>
        <w:tab/>
      </w:r>
      <w:r>
        <w:fldChar w:fldCharType="begin" w:fldLock="1"/>
      </w:r>
      <w:r>
        <w:instrText xml:space="preserve"> PAGEREF _Toc19702019 \h </w:instrText>
      </w:r>
      <w:r>
        <w:fldChar w:fldCharType="separate"/>
      </w:r>
      <w:r>
        <w:t>37</w:t>
      </w:r>
      <w:r>
        <w:fldChar w:fldCharType="end"/>
      </w:r>
    </w:p>
    <w:p w:rsidR="00E549BC" w:rsidRDefault="00E549BC">
      <w:pPr>
        <w:pStyle w:val="TOC4"/>
        <w:rPr>
          <w:rFonts w:asciiTheme="minorHAnsi" w:eastAsiaTheme="minorEastAsia" w:hAnsiTheme="minorHAnsi" w:cstheme="minorBidi"/>
          <w:sz w:val="22"/>
          <w:szCs w:val="22"/>
          <w:lang w:eastAsia="en-GB"/>
        </w:rPr>
      </w:pPr>
      <w:r>
        <w:t>5.1.3.3</w:t>
      </w:r>
      <w:r>
        <w:rPr>
          <w:rFonts w:asciiTheme="minorHAnsi" w:eastAsiaTheme="minorEastAsia" w:hAnsiTheme="minorHAnsi" w:cstheme="minorBidi"/>
          <w:sz w:val="22"/>
          <w:szCs w:val="22"/>
          <w:lang w:eastAsia="en-GB"/>
        </w:rPr>
        <w:tab/>
      </w:r>
      <w:r>
        <w:t>URI Query Naming Conventions</w:t>
      </w:r>
      <w:r>
        <w:tab/>
      </w:r>
      <w:r>
        <w:fldChar w:fldCharType="begin" w:fldLock="1"/>
      </w:r>
      <w:r>
        <w:instrText xml:space="preserve"> PAGEREF _Toc19702020 \h </w:instrText>
      </w:r>
      <w:r>
        <w:fldChar w:fldCharType="separate"/>
      </w:r>
      <w:r>
        <w:t>38</w:t>
      </w:r>
      <w:r>
        <w:fldChar w:fldCharType="end"/>
      </w:r>
    </w:p>
    <w:p w:rsidR="00E549BC" w:rsidRDefault="00E549BC">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Conventions for Names in Data Structures</w:t>
      </w:r>
      <w:r>
        <w:tab/>
      </w:r>
      <w:r>
        <w:fldChar w:fldCharType="begin" w:fldLock="1"/>
      </w:r>
      <w:r>
        <w:instrText xml:space="preserve"> PAGEREF _Toc19702021 \h </w:instrText>
      </w:r>
      <w:r>
        <w:fldChar w:fldCharType="separate"/>
      </w:r>
      <w:r>
        <w:t>38</w:t>
      </w:r>
      <w:r>
        <w:fldChar w:fldCharType="end"/>
      </w:r>
    </w:p>
    <w:p w:rsidR="00E549BC" w:rsidRDefault="00E549BC">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API Definition</w:t>
      </w:r>
      <w:r>
        <w:tab/>
      </w:r>
      <w:r>
        <w:fldChar w:fldCharType="begin" w:fldLock="1"/>
      </w:r>
      <w:r>
        <w:instrText xml:space="preserve"> PAGEREF _Toc19702022 \h </w:instrText>
      </w:r>
      <w:r>
        <w:fldChar w:fldCharType="separate"/>
      </w:r>
      <w:r>
        <w:t>38</w:t>
      </w:r>
      <w:r>
        <w:fldChar w:fldCharType="end"/>
      </w:r>
    </w:p>
    <w:p w:rsidR="00E549BC" w:rsidRDefault="00E549BC">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Resource Structure</w:t>
      </w:r>
      <w:r>
        <w:tab/>
      </w:r>
      <w:r>
        <w:fldChar w:fldCharType="begin" w:fldLock="1"/>
      </w:r>
      <w:r>
        <w:instrText xml:space="preserve"> PAGEREF _Toc19702023 \h </w:instrText>
      </w:r>
      <w:r>
        <w:fldChar w:fldCharType="separate"/>
      </w:r>
      <w:r>
        <w:t>38</w:t>
      </w:r>
      <w:r>
        <w:fldChar w:fldCharType="end"/>
      </w:r>
    </w:p>
    <w:p w:rsidR="00E549BC" w:rsidRDefault="00E549BC">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Resources and HTTP Methods</w:t>
      </w:r>
      <w:r>
        <w:tab/>
      </w:r>
      <w:r>
        <w:fldChar w:fldCharType="begin" w:fldLock="1"/>
      </w:r>
      <w:r>
        <w:instrText xml:space="preserve"> PAGEREF _Toc19702024 \h </w:instrText>
      </w:r>
      <w:r>
        <w:fldChar w:fldCharType="separate"/>
      </w:r>
      <w:r>
        <w:t>39</w:t>
      </w:r>
      <w:r>
        <w:fldChar w:fldCharType="end"/>
      </w:r>
    </w:p>
    <w:p w:rsidR="00E549BC" w:rsidRDefault="00E549BC">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Representing RPC as Custom Operations on Resources</w:t>
      </w:r>
      <w:r>
        <w:tab/>
      </w:r>
      <w:r>
        <w:fldChar w:fldCharType="begin" w:fldLock="1"/>
      </w:r>
      <w:r>
        <w:instrText xml:space="preserve"> PAGEREF _Toc19702025 \h </w:instrText>
      </w:r>
      <w:r>
        <w:fldChar w:fldCharType="separate"/>
      </w:r>
      <w:r>
        <w:t>42</w:t>
      </w:r>
      <w:r>
        <w:fldChar w:fldCharType="end"/>
      </w:r>
    </w:p>
    <w:p w:rsidR="00E549BC" w:rsidRDefault="00E549BC">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Data Models</w:t>
      </w:r>
      <w:r>
        <w:tab/>
      </w:r>
      <w:r>
        <w:fldChar w:fldCharType="begin" w:fldLock="1"/>
      </w:r>
      <w:r>
        <w:instrText xml:space="preserve"> PAGEREF _Toc19702026 \h </w:instrText>
      </w:r>
      <w:r>
        <w:fldChar w:fldCharType="separate"/>
      </w:r>
      <w:r>
        <w:t>43</w:t>
      </w:r>
      <w:r>
        <w:fldChar w:fldCharType="end"/>
      </w:r>
    </w:p>
    <w:p w:rsidR="00E549BC" w:rsidRDefault="00E549BC">
      <w:pPr>
        <w:pStyle w:val="TOC4"/>
        <w:rPr>
          <w:rFonts w:asciiTheme="minorHAnsi" w:eastAsiaTheme="minorEastAsia" w:hAnsiTheme="minorHAnsi" w:cstheme="minorBidi"/>
          <w:sz w:val="22"/>
          <w:szCs w:val="22"/>
          <w:lang w:eastAsia="en-GB"/>
        </w:rPr>
      </w:pPr>
      <w:r>
        <w:t>5.2.4.1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_Toc19702027 \h </w:instrText>
      </w:r>
      <w:r>
        <w:fldChar w:fldCharType="separate"/>
      </w:r>
      <w:r>
        <w:t>43</w:t>
      </w:r>
      <w:r>
        <w:fldChar w:fldCharType="end"/>
      </w:r>
    </w:p>
    <w:p w:rsidR="00E549BC" w:rsidRDefault="00E549BC">
      <w:pPr>
        <w:pStyle w:val="TOC4"/>
        <w:rPr>
          <w:rFonts w:asciiTheme="minorHAnsi" w:eastAsiaTheme="minorEastAsia" w:hAnsiTheme="minorHAnsi" w:cstheme="minorBidi"/>
          <w:sz w:val="22"/>
          <w:szCs w:val="22"/>
          <w:lang w:eastAsia="en-GB"/>
        </w:rPr>
      </w:pPr>
      <w:r>
        <w:t>5.2.4.2</w:t>
      </w:r>
      <w:r>
        <w:rPr>
          <w:rFonts w:asciiTheme="minorHAnsi" w:eastAsiaTheme="minorEastAsia" w:hAnsiTheme="minorHAnsi" w:cstheme="minorBidi"/>
          <w:sz w:val="22"/>
          <w:szCs w:val="22"/>
        </w:rPr>
        <w:tab/>
      </w:r>
      <w:r>
        <w:rPr>
          <w:lang w:eastAsia="zh-CN"/>
        </w:rPr>
        <w:t>Structured data types</w:t>
      </w:r>
      <w:r>
        <w:tab/>
      </w:r>
      <w:r>
        <w:fldChar w:fldCharType="begin" w:fldLock="1"/>
      </w:r>
      <w:r>
        <w:instrText xml:space="preserve"> PAGEREF _Toc19702028 \h </w:instrText>
      </w:r>
      <w:r>
        <w:fldChar w:fldCharType="separate"/>
      </w:r>
      <w:r>
        <w:t>44</w:t>
      </w:r>
      <w:r>
        <w:fldChar w:fldCharType="end"/>
      </w:r>
    </w:p>
    <w:p w:rsidR="00E549BC" w:rsidRDefault="00E549BC">
      <w:pPr>
        <w:pStyle w:val="TOC4"/>
        <w:rPr>
          <w:rFonts w:asciiTheme="minorHAnsi" w:eastAsiaTheme="minorEastAsia" w:hAnsiTheme="minorHAnsi" w:cstheme="minorBidi"/>
          <w:sz w:val="22"/>
          <w:szCs w:val="22"/>
          <w:lang w:eastAsia="en-GB"/>
        </w:rPr>
      </w:pPr>
      <w:r>
        <w:t>5.2.</w:t>
      </w:r>
      <w:r>
        <w:rPr>
          <w:lang w:eastAsia="zh-CN"/>
        </w:rPr>
        <w:t>4</w:t>
      </w:r>
      <w:r>
        <w:t>.3</w:t>
      </w:r>
      <w:r>
        <w:rPr>
          <w:rFonts w:asciiTheme="minorHAnsi" w:eastAsiaTheme="minorEastAsia" w:hAnsiTheme="minorHAnsi" w:cstheme="minorBidi"/>
          <w:sz w:val="22"/>
          <w:szCs w:val="22"/>
          <w:lang w:eastAsia="en-GB"/>
        </w:rPr>
        <w:tab/>
      </w:r>
      <w:r>
        <w:t>Simple data types and enumerations</w:t>
      </w:r>
      <w:r>
        <w:tab/>
      </w:r>
      <w:r>
        <w:fldChar w:fldCharType="begin" w:fldLock="1"/>
      </w:r>
      <w:r>
        <w:instrText xml:space="preserve"> PAGEREF _Toc19702029 \h </w:instrText>
      </w:r>
      <w:r>
        <w:fldChar w:fldCharType="separate"/>
      </w:r>
      <w:r>
        <w:t>45</w:t>
      </w:r>
      <w:r>
        <w:fldChar w:fldCharType="end"/>
      </w:r>
    </w:p>
    <w:p w:rsidR="00E549BC" w:rsidRDefault="00E549BC">
      <w:pPr>
        <w:pStyle w:val="TOC4"/>
        <w:rPr>
          <w:rFonts w:asciiTheme="minorHAnsi" w:eastAsiaTheme="minorEastAsia" w:hAnsiTheme="minorHAnsi" w:cstheme="minorBidi"/>
          <w:sz w:val="22"/>
          <w:szCs w:val="22"/>
          <w:lang w:eastAsia="en-GB"/>
        </w:rPr>
      </w:pPr>
      <w:r>
        <w:t>5.2.4.4</w:t>
      </w:r>
      <w:r>
        <w:rPr>
          <w:rFonts w:asciiTheme="minorHAnsi" w:eastAsiaTheme="minorEastAsia" w:hAnsiTheme="minorHAnsi" w:cstheme="minorBidi"/>
          <w:sz w:val="22"/>
          <w:szCs w:val="22"/>
        </w:rPr>
        <w:tab/>
      </w:r>
      <w:r>
        <w:rPr>
          <w:lang w:eastAsia="zh-CN"/>
        </w:rPr>
        <w:t>Binary Data</w:t>
      </w:r>
      <w:r>
        <w:tab/>
      </w:r>
      <w:r>
        <w:fldChar w:fldCharType="begin" w:fldLock="1"/>
      </w:r>
      <w:r>
        <w:instrText xml:space="preserve"> PAGEREF _Toc19702030 \h </w:instrText>
      </w:r>
      <w:r>
        <w:fldChar w:fldCharType="separate"/>
      </w:r>
      <w:r>
        <w:t>45</w:t>
      </w:r>
      <w:r>
        <w:fldChar w:fldCharType="end"/>
      </w:r>
    </w:p>
    <w:p w:rsidR="00E549BC" w:rsidRDefault="00E549BC">
      <w:pPr>
        <w:pStyle w:val="TOC4"/>
        <w:rPr>
          <w:rFonts w:asciiTheme="minorHAnsi" w:eastAsiaTheme="minorEastAsia" w:hAnsiTheme="minorHAnsi" w:cstheme="minorBidi"/>
          <w:sz w:val="22"/>
          <w:szCs w:val="22"/>
          <w:lang w:eastAsia="en-GB"/>
        </w:rPr>
      </w:pPr>
      <w:r>
        <w:t>5.2.4.5</w:t>
      </w:r>
      <w:r>
        <w:rPr>
          <w:rFonts w:asciiTheme="minorHAnsi" w:eastAsiaTheme="minorEastAsia" w:hAnsiTheme="minorHAnsi" w:cstheme="minorBidi"/>
          <w:sz w:val="22"/>
          <w:szCs w:val="22"/>
        </w:rPr>
        <w:tab/>
      </w:r>
      <w:r>
        <w:rPr>
          <w:lang w:eastAsia="zh-CN"/>
        </w:rPr>
        <w:t>Data types describing alternative data types or combinations of data types</w:t>
      </w:r>
      <w:r>
        <w:tab/>
      </w:r>
      <w:r>
        <w:fldChar w:fldCharType="begin" w:fldLock="1"/>
      </w:r>
      <w:r>
        <w:instrText xml:space="preserve"> PAGEREF _Toc19702031 \h </w:instrText>
      </w:r>
      <w:r>
        <w:fldChar w:fldCharType="separate"/>
      </w:r>
      <w:r>
        <w:t>45</w:t>
      </w:r>
      <w:r>
        <w:fldChar w:fldCharType="end"/>
      </w:r>
    </w:p>
    <w:p w:rsidR="00E549BC" w:rsidRDefault="00E549BC">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Relation types</w:t>
      </w:r>
      <w:r>
        <w:tab/>
      </w:r>
      <w:r>
        <w:fldChar w:fldCharType="begin" w:fldLock="1"/>
      </w:r>
      <w:r>
        <w:instrText xml:space="preserve"> PAGEREF _Toc19702032 \h </w:instrText>
      </w:r>
      <w:r>
        <w:fldChar w:fldCharType="separate"/>
      </w:r>
      <w:r>
        <w:t>47</w:t>
      </w:r>
      <w:r>
        <w:fldChar w:fldCharType="end"/>
      </w:r>
    </w:p>
    <w:p w:rsidR="00E549BC" w:rsidRDefault="00E549BC">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OpenAPI specification files</w:t>
      </w:r>
      <w:r>
        <w:tab/>
      </w:r>
      <w:r>
        <w:fldChar w:fldCharType="begin" w:fldLock="1"/>
      </w:r>
      <w:r>
        <w:instrText xml:space="preserve"> PAGEREF _Toc19702033 \h </w:instrText>
      </w:r>
      <w:r>
        <w:fldChar w:fldCharType="separate"/>
      </w:r>
      <w:r>
        <w:t>47</w:t>
      </w:r>
      <w:r>
        <w:fldChar w:fldCharType="end"/>
      </w:r>
    </w:p>
    <w:p w:rsidR="00E549BC" w:rsidRDefault="00E549BC">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_Toc19702034 \h </w:instrText>
      </w:r>
      <w:r>
        <w:fldChar w:fldCharType="separate"/>
      </w:r>
      <w:r>
        <w:t>47</w:t>
      </w:r>
      <w:r>
        <w:fldChar w:fldCharType="end"/>
      </w:r>
    </w:p>
    <w:p w:rsidR="00E549BC" w:rsidRDefault="00E549BC">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Formatting of OpenAPI specification files</w:t>
      </w:r>
      <w:r>
        <w:tab/>
      </w:r>
      <w:r>
        <w:fldChar w:fldCharType="begin" w:fldLock="1"/>
      </w:r>
      <w:r>
        <w:instrText xml:space="preserve"> PAGEREF _Toc19702035 \h </w:instrText>
      </w:r>
      <w:r>
        <w:fldChar w:fldCharType="separate"/>
      </w:r>
      <w:r>
        <w:t>47</w:t>
      </w:r>
      <w:r>
        <w:fldChar w:fldCharType="end"/>
      </w:r>
    </w:p>
    <w:p w:rsidR="00E549BC" w:rsidRDefault="00E549BC">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rPr>
        <w:tab/>
      </w:r>
      <w:r>
        <w:rPr>
          <w:lang w:eastAsia="zh-CN"/>
        </w:rPr>
        <w:t>Info</w:t>
      </w:r>
      <w:r>
        <w:tab/>
      </w:r>
      <w:r>
        <w:fldChar w:fldCharType="begin" w:fldLock="1"/>
      </w:r>
      <w:r>
        <w:instrText xml:space="preserve"> PAGEREF _Toc19702036 \h </w:instrText>
      </w:r>
      <w:r>
        <w:fldChar w:fldCharType="separate"/>
      </w:r>
      <w:r>
        <w:t>47</w:t>
      </w:r>
      <w:r>
        <w:fldChar w:fldCharType="end"/>
      </w:r>
    </w:p>
    <w:p w:rsidR="00E549BC" w:rsidRDefault="00E549BC">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rPr>
        <w:tab/>
      </w:r>
      <w:r>
        <w:rPr>
          <w:lang w:eastAsia="zh-CN"/>
        </w:rPr>
        <w:t>externalDocs</w:t>
      </w:r>
      <w:r>
        <w:tab/>
      </w:r>
      <w:r>
        <w:fldChar w:fldCharType="begin" w:fldLock="1"/>
      </w:r>
      <w:r>
        <w:instrText xml:space="preserve"> PAGEREF _Toc19702037 \h </w:instrText>
      </w:r>
      <w:r>
        <w:fldChar w:fldCharType="separate"/>
      </w:r>
      <w:r>
        <w:t>47</w:t>
      </w:r>
      <w:r>
        <w:fldChar w:fldCharType="end"/>
      </w:r>
    </w:p>
    <w:p w:rsidR="00E549BC" w:rsidRDefault="00E549BC">
      <w:pPr>
        <w:pStyle w:val="TOC3"/>
        <w:rPr>
          <w:rFonts w:asciiTheme="minorHAnsi" w:eastAsiaTheme="minorEastAsia" w:hAnsiTheme="minorHAnsi" w:cstheme="minorBidi"/>
          <w:sz w:val="22"/>
          <w:szCs w:val="22"/>
          <w:lang w:eastAsia="en-GB"/>
        </w:rPr>
      </w:pPr>
      <w:r>
        <w:t>5.3.5</w:t>
      </w:r>
      <w:r>
        <w:rPr>
          <w:rFonts w:asciiTheme="minorHAnsi" w:eastAsiaTheme="minorEastAsia" w:hAnsiTheme="minorHAnsi" w:cstheme="minorBidi"/>
          <w:sz w:val="22"/>
          <w:szCs w:val="22"/>
        </w:rPr>
        <w:tab/>
      </w:r>
      <w:r>
        <w:rPr>
          <w:lang w:eastAsia="zh-CN"/>
        </w:rPr>
        <w:t>Servers</w:t>
      </w:r>
      <w:r>
        <w:tab/>
      </w:r>
      <w:r>
        <w:fldChar w:fldCharType="begin" w:fldLock="1"/>
      </w:r>
      <w:r>
        <w:instrText xml:space="preserve"> PAGEREF _Toc19702038 \h </w:instrText>
      </w:r>
      <w:r>
        <w:fldChar w:fldCharType="separate"/>
      </w:r>
      <w:r>
        <w:t>48</w:t>
      </w:r>
      <w:r>
        <w:fldChar w:fldCharType="end"/>
      </w:r>
    </w:p>
    <w:p w:rsidR="00E549BC" w:rsidRDefault="00E549BC">
      <w:pPr>
        <w:pStyle w:val="TOC3"/>
        <w:rPr>
          <w:rFonts w:asciiTheme="minorHAnsi" w:eastAsiaTheme="minorEastAsia" w:hAnsiTheme="minorHAnsi" w:cstheme="minorBidi"/>
          <w:sz w:val="22"/>
          <w:szCs w:val="22"/>
          <w:lang w:eastAsia="en-GB"/>
        </w:rPr>
      </w:pPr>
      <w:r>
        <w:t>5.3.6</w:t>
      </w:r>
      <w:r>
        <w:rPr>
          <w:rFonts w:asciiTheme="minorHAnsi" w:eastAsiaTheme="minorEastAsia" w:hAnsiTheme="minorHAnsi" w:cstheme="minorBidi"/>
          <w:sz w:val="22"/>
          <w:szCs w:val="22"/>
        </w:rPr>
        <w:tab/>
      </w:r>
      <w:r>
        <w:rPr>
          <w:lang w:eastAsia="zh-CN"/>
        </w:rPr>
        <w:t xml:space="preserve">References to other 3GPP-defined </w:t>
      </w:r>
      <w:r>
        <w:t>OpenAPI specification files</w:t>
      </w:r>
      <w:r>
        <w:tab/>
      </w:r>
      <w:r>
        <w:fldChar w:fldCharType="begin" w:fldLock="1"/>
      </w:r>
      <w:r>
        <w:instrText xml:space="preserve"> PAGEREF _Toc19702039 \h </w:instrText>
      </w:r>
      <w:r>
        <w:fldChar w:fldCharType="separate"/>
      </w:r>
      <w:r>
        <w:t>48</w:t>
      </w:r>
      <w:r>
        <w:fldChar w:fldCharType="end"/>
      </w:r>
    </w:p>
    <w:p w:rsidR="00E549BC" w:rsidRDefault="00E549BC">
      <w:pPr>
        <w:pStyle w:val="TOC3"/>
        <w:rPr>
          <w:rFonts w:asciiTheme="minorHAnsi" w:eastAsiaTheme="minorEastAsia" w:hAnsiTheme="minorHAnsi" w:cstheme="minorBidi"/>
          <w:sz w:val="22"/>
          <w:szCs w:val="22"/>
          <w:lang w:eastAsia="en-GB"/>
        </w:rPr>
      </w:pPr>
      <w:r>
        <w:t>5.3.7</w:t>
      </w:r>
      <w:r>
        <w:rPr>
          <w:rFonts w:asciiTheme="minorHAnsi" w:eastAsiaTheme="minorEastAsia" w:hAnsiTheme="minorHAnsi" w:cstheme="minorBidi"/>
          <w:sz w:val="22"/>
          <w:szCs w:val="22"/>
        </w:rPr>
        <w:tab/>
      </w:r>
      <w:r>
        <w:rPr>
          <w:lang w:eastAsia="zh-CN"/>
        </w:rPr>
        <w:t>Server-initiated communication</w:t>
      </w:r>
      <w:r>
        <w:tab/>
      </w:r>
      <w:r>
        <w:fldChar w:fldCharType="begin" w:fldLock="1"/>
      </w:r>
      <w:r>
        <w:instrText xml:space="preserve"> PAGEREF _Toc19702040 \h </w:instrText>
      </w:r>
      <w:r>
        <w:fldChar w:fldCharType="separate"/>
      </w:r>
      <w:r>
        <w:t>49</w:t>
      </w:r>
      <w:r>
        <w:fldChar w:fldCharType="end"/>
      </w:r>
    </w:p>
    <w:p w:rsidR="00E549BC" w:rsidRDefault="00E549BC">
      <w:pPr>
        <w:pStyle w:val="TOC3"/>
        <w:rPr>
          <w:rFonts w:asciiTheme="minorHAnsi" w:eastAsiaTheme="minorEastAsia" w:hAnsiTheme="minorHAnsi" w:cstheme="minorBidi"/>
          <w:sz w:val="22"/>
          <w:szCs w:val="22"/>
          <w:lang w:eastAsia="en-GB"/>
        </w:rPr>
      </w:pPr>
      <w:r>
        <w:t>5.3.8</w:t>
      </w:r>
      <w:r>
        <w:rPr>
          <w:rFonts w:asciiTheme="minorHAnsi" w:eastAsiaTheme="minorEastAsia" w:hAnsiTheme="minorHAnsi" w:cstheme="minorBidi"/>
          <w:sz w:val="22"/>
          <w:szCs w:val="22"/>
          <w:lang w:eastAsia="en-GB"/>
        </w:rPr>
        <w:tab/>
      </w:r>
      <w:r>
        <w:t>Describing the body of HTTP PATCH requests</w:t>
      </w:r>
      <w:r>
        <w:tab/>
      </w:r>
      <w:r>
        <w:fldChar w:fldCharType="begin" w:fldLock="1"/>
      </w:r>
      <w:r>
        <w:instrText xml:space="preserve"> PAGEREF _Toc19702041 \h </w:instrText>
      </w:r>
      <w:r>
        <w:fldChar w:fldCharType="separate"/>
      </w:r>
      <w:r>
        <w:t>49</w:t>
      </w:r>
      <w:r>
        <w:fldChar w:fldCharType="end"/>
      </w:r>
    </w:p>
    <w:p w:rsidR="00E549BC" w:rsidRDefault="00E549BC">
      <w:pPr>
        <w:pStyle w:val="TOC4"/>
        <w:rPr>
          <w:rFonts w:asciiTheme="minorHAnsi" w:eastAsiaTheme="minorEastAsia" w:hAnsiTheme="minorHAnsi" w:cstheme="minorBidi"/>
          <w:sz w:val="22"/>
          <w:szCs w:val="22"/>
          <w:lang w:eastAsia="en-GB"/>
        </w:rPr>
      </w:pPr>
      <w:r>
        <w:t>5.3.8.1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_Toc19702042 \h </w:instrText>
      </w:r>
      <w:r>
        <w:fldChar w:fldCharType="separate"/>
      </w:r>
      <w:r>
        <w:t>49</w:t>
      </w:r>
      <w:r>
        <w:fldChar w:fldCharType="end"/>
      </w:r>
    </w:p>
    <w:p w:rsidR="00E549BC" w:rsidRDefault="00E549BC">
      <w:pPr>
        <w:pStyle w:val="TOC4"/>
        <w:rPr>
          <w:rFonts w:asciiTheme="minorHAnsi" w:eastAsiaTheme="minorEastAsia" w:hAnsiTheme="minorHAnsi" w:cstheme="minorBidi"/>
          <w:sz w:val="22"/>
          <w:szCs w:val="22"/>
          <w:lang w:eastAsia="en-GB"/>
        </w:rPr>
      </w:pPr>
      <w:r>
        <w:t>5.3.8.2</w:t>
      </w:r>
      <w:r>
        <w:rPr>
          <w:rFonts w:asciiTheme="minorHAnsi" w:eastAsiaTheme="minorEastAsia" w:hAnsiTheme="minorHAnsi" w:cstheme="minorBidi"/>
          <w:sz w:val="22"/>
          <w:szCs w:val="22"/>
          <w:lang w:eastAsia="en-GB"/>
        </w:rPr>
        <w:tab/>
      </w:r>
      <w:r>
        <w:t>JSON Merge Patch</w:t>
      </w:r>
      <w:r>
        <w:tab/>
      </w:r>
      <w:r>
        <w:fldChar w:fldCharType="begin" w:fldLock="1"/>
      </w:r>
      <w:r>
        <w:instrText xml:space="preserve"> PAGEREF _Toc19702043 \h </w:instrText>
      </w:r>
      <w:r>
        <w:fldChar w:fldCharType="separate"/>
      </w:r>
      <w:r>
        <w:t>50</w:t>
      </w:r>
      <w:r>
        <w:fldChar w:fldCharType="end"/>
      </w:r>
    </w:p>
    <w:p w:rsidR="00E549BC" w:rsidRDefault="00E549BC">
      <w:pPr>
        <w:pStyle w:val="TOC4"/>
        <w:rPr>
          <w:rFonts w:asciiTheme="minorHAnsi" w:eastAsiaTheme="minorEastAsia" w:hAnsiTheme="minorHAnsi" w:cstheme="minorBidi"/>
          <w:sz w:val="22"/>
          <w:szCs w:val="22"/>
          <w:lang w:eastAsia="en-GB"/>
        </w:rPr>
      </w:pPr>
      <w:r>
        <w:t>5.3.8.3</w:t>
      </w:r>
      <w:r>
        <w:rPr>
          <w:rFonts w:asciiTheme="minorHAnsi" w:eastAsiaTheme="minorEastAsia" w:hAnsiTheme="minorHAnsi" w:cstheme="minorBidi"/>
          <w:sz w:val="22"/>
          <w:szCs w:val="22"/>
          <w:lang w:eastAsia="en-GB"/>
        </w:rPr>
        <w:tab/>
      </w:r>
      <w:r>
        <w:t>JSON PATCH</w:t>
      </w:r>
      <w:r>
        <w:tab/>
      </w:r>
      <w:r>
        <w:fldChar w:fldCharType="begin" w:fldLock="1"/>
      </w:r>
      <w:r>
        <w:instrText xml:space="preserve"> PAGEREF _Toc19702044 \h </w:instrText>
      </w:r>
      <w:r>
        <w:fldChar w:fldCharType="separate"/>
      </w:r>
      <w:r>
        <w:t>50</w:t>
      </w:r>
      <w:r>
        <w:fldChar w:fldCharType="end"/>
      </w:r>
    </w:p>
    <w:p w:rsidR="00E549BC" w:rsidRDefault="00E549BC">
      <w:pPr>
        <w:pStyle w:val="TOC3"/>
        <w:rPr>
          <w:rFonts w:asciiTheme="minorHAnsi" w:eastAsiaTheme="minorEastAsia" w:hAnsiTheme="minorHAnsi" w:cstheme="minorBidi"/>
          <w:sz w:val="22"/>
          <w:szCs w:val="22"/>
          <w:lang w:eastAsia="en-GB"/>
        </w:rPr>
      </w:pPr>
      <w:r>
        <w:t>5.3.9</w:t>
      </w:r>
      <w:r>
        <w:rPr>
          <w:rFonts w:asciiTheme="minorHAnsi" w:eastAsiaTheme="minorEastAsia" w:hAnsiTheme="minorHAnsi" w:cstheme="minorBidi"/>
          <w:sz w:val="22"/>
          <w:szCs w:val="22"/>
        </w:rPr>
        <w:tab/>
      </w:r>
      <w:r>
        <w:rPr>
          <w:lang w:eastAsia="zh-CN"/>
        </w:rPr>
        <w:t>Structured data types</w:t>
      </w:r>
      <w:r>
        <w:tab/>
      </w:r>
      <w:r>
        <w:fldChar w:fldCharType="begin" w:fldLock="1"/>
      </w:r>
      <w:r>
        <w:instrText xml:space="preserve"> PAGEREF _Toc19702045 \h </w:instrText>
      </w:r>
      <w:r>
        <w:fldChar w:fldCharType="separate"/>
      </w:r>
      <w:r>
        <w:t>50</w:t>
      </w:r>
      <w:r>
        <w:fldChar w:fldCharType="end"/>
      </w:r>
    </w:p>
    <w:p w:rsidR="00E549BC" w:rsidRDefault="00E549BC">
      <w:pPr>
        <w:pStyle w:val="TOC3"/>
        <w:rPr>
          <w:rFonts w:asciiTheme="minorHAnsi" w:eastAsiaTheme="minorEastAsia" w:hAnsiTheme="minorHAnsi" w:cstheme="minorBidi"/>
          <w:sz w:val="22"/>
          <w:szCs w:val="22"/>
          <w:lang w:eastAsia="en-GB"/>
        </w:rPr>
      </w:pPr>
      <w:r>
        <w:t>5.3.10</w:t>
      </w:r>
      <w:r>
        <w:rPr>
          <w:rFonts w:asciiTheme="minorHAnsi" w:eastAsiaTheme="minorEastAsia" w:hAnsiTheme="minorHAnsi" w:cstheme="minorBidi"/>
          <w:sz w:val="22"/>
          <w:szCs w:val="22"/>
        </w:rPr>
        <w:tab/>
      </w:r>
      <w:r>
        <w:rPr>
          <w:lang w:eastAsia="zh-CN"/>
        </w:rPr>
        <w:t>Data types describing alternative data types or combinations of data types</w:t>
      </w:r>
      <w:r>
        <w:tab/>
      </w:r>
      <w:r>
        <w:fldChar w:fldCharType="begin" w:fldLock="1"/>
      </w:r>
      <w:r>
        <w:instrText xml:space="preserve"> PAGEREF _Toc19702046 \h </w:instrText>
      </w:r>
      <w:r>
        <w:fldChar w:fldCharType="separate"/>
      </w:r>
      <w:r>
        <w:t>52</w:t>
      </w:r>
      <w:r>
        <w:fldChar w:fldCharType="end"/>
      </w:r>
    </w:p>
    <w:p w:rsidR="00E549BC" w:rsidRDefault="00E549BC">
      <w:pPr>
        <w:pStyle w:val="TOC3"/>
        <w:rPr>
          <w:rFonts w:asciiTheme="minorHAnsi" w:eastAsiaTheme="minorEastAsia" w:hAnsiTheme="minorHAnsi" w:cstheme="minorBidi"/>
          <w:sz w:val="22"/>
          <w:szCs w:val="22"/>
          <w:lang w:eastAsia="en-GB"/>
        </w:rPr>
      </w:pPr>
      <w:r w:rsidRPr="00E549BC">
        <w:t>5.3.11</w:t>
      </w:r>
      <w:r w:rsidRPr="00E549BC">
        <w:rPr>
          <w:rFonts w:asciiTheme="minorHAnsi" w:hAnsiTheme="minorHAnsi" w:cstheme="minorBidi"/>
          <w:sz w:val="22"/>
          <w:szCs w:val="22"/>
          <w:lang w:eastAsia="en-GB"/>
        </w:rPr>
        <w:tab/>
      </w:r>
      <w:r w:rsidRPr="00B23553">
        <w:rPr>
          <w:rFonts w:eastAsia="SimSun"/>
          <w:lang w:val="x-none"/>
        </w:rPr>
        <w:t>Error Responses</w:t>
      </w:r>
      <w:r>
        <w:tab/>
      </w:r>
      <w:r>
        <w:fldChar w:fldCharType="begin" w:fldLock="1"/>
      </w:r>
      <w:r>
        <w:instrText xml:space="preserve"> PAGEREF _Toc19702047 \h </w:instrText>
      </w:r>
      <w:r>
        <w:fldChar w:fldCharType="separate"/>
      </w:r>
      <w:r>
        <w:t>54</w:t>
      </w:r>
      <w:r>
        <w:fldChar w:fldCharType="end"/>
      </w:r>
    </w:p>
    <w:p w:rsidR="00E549BC" w:rsidRDefault="00E549BC">
      <w:pPr>
        <w:pStyle w:val="TOC3"/>
        <w:rPr>
          <w:rFonts w:asciiTheme="minorHAnsi" w:eastAsiaTheme="minorEastAsia" w:hAnsiTheme="minorHAnsi" w:cstheme="minorBidi"/>
          <w:sz w:val="22"/>
          <w:szCs w:val="22"/>
          <w:lang w:eastAsia="en-GB"/>
        </w:rPr>
      </w:pPr>
      <w:r>
        <w:t>5.3.12</w:t>
      </w:r>
      <w:r>
        <w:rPr>
          <w:rFonts w:asciiTheme="minorHAnsi" w:eastAsiaTheme="minorEastAsia" w:hAnsiTheme="minorHAnsi" w:cstheme="minorBidi"/>
          <w:sz w:val="22"/>
          <w:szCs w:val="22"/>
        </w:rPr>
        <w:tab/>
      </w:r>
      <w:r>
        <w:rPr>
          <w:lang w:eastAsia="zh-CN"/>
        </w:rPr>
        <w:t>Enumerations</w:t>
      </w:r>
      <w:r>
        <w:tab/>
      </w:r>
      <w:r>
        <w:fldChar w:fldCharType="begin" w:fldLock="1"/>
      </w:r>
      <w:r>
        <w:instrText xml:space="preserve"> PAGEREF _Toc19702048 \h </w:instrText>
      </w:r>
      <w:r>
        <w:fldChar w:fldCharType="separate"/>
      </w:r>
      <w:r>
        <w:t>55</w:t>
      </w:r>
      <w:r>
        <w:fldChar w:fldCharType="end"/>
      </w:r>
    </w:p>
    <w:p w:rsidR="00E549BC" w:rsidRDefault="00E549BC">
      <w:pPr>
        <w:pStyle w:val="TOC3"/>
        <w:rPr>
          <w:rFonts w:asciiTheme="minorHAnsi" w:eastAsiaTheme="minorEastAsia" w:hAnsiTheme="minorHAnsi" w:cstheme="minorBidi"/>
          <w:sz w:val="22"/>
          <w:szCs w:val="22"/>
          <w:lang w:eastAsia="en-GB"/>
        </w:rPr>
      </w:pPr>
      <w:r>
        <w:t>5.3.13</w:t>
      </w:r>
      <w:r>
        <w:rPr>
          <w:rFonts w:asciiTheme="minorHAnsi" w:eastAsiaTheme="minorEastAsia" w:hAnsiTheme="minorHAnsi" w:cstheme="minorBidi"/>
          <w:sz w:val="22"/>
          <w:szCs w:val="22"/>
        </w:rPr>
        <w:tab/>
      </w:r>
      <w:r>
        <w:rPr>
          <w:lang w:eastAsia="zh-CN"/>
        </w:rPr>
        <w:t>Formatting of structured data types in query parameters</w:t>
      </w:r>
      <w:r>
        <w:tab/>
      </w:r>
      <w:r>
        <w:fldChar w:fldCharType="begin" w:fldLock="1"/>
      </w:r>
      <w:r>
        <w:instrText xml:space="preserve"> PAGEREF _Toc19702049 \h </w:instrText>
      </w:r>
      <w:r>
        <w:fldChar w:fldCharType="separate"/>
      </w:r>
      <w:r>
        <w:t>55</w:t>
      </w:r>
      <w:r>
        <w:fldChar w:fldCharType="end"/>
      </w:r>
    </w:p>
    <w:p w:rsidR="00E549BC" w:rsidRDefault="00E549BC">
      <w:pPr>
        <w:pStyle w:val="TOC3"/>
        <w:rPr>
          <w:rFonts w:asciiTheme="minorHAnsi" w:eastAsiaTheme="minorEastAsia" w:hAnsiTheme="minorHAnsi" w:cstheme="minorBidi"/>
          <w:sz w:val="22"/>
          <w:szCs w:val="22"/>
          <w:lang w:eastAsia="en-GB"/>
        </w:rPr>
      </w:pPr>
      <w:r>
        <w:t>5.3.14</w:t>
      </w:r>
      <w:r>
        <w:rPr>
          <w:rFonts w:asciiTheme="minorHAnsi" w:eastAsiaTheme="minorEastAsia" w:hAnsiTheme="minorHAnsi" w:cstheme="minorBidi"/>
          <w:sz w:val="22"/>
          <w:szCs w:val="22"/>
        </w:rPr>
        <w:tab/>
      </w:r>
      <w:r>
        <w:rPr>
          <w:lang w:eastAsia="zh-CN"/>
        </w:rPr>
        <w:t>Attribute Presence Conditions</w:t>
      </w:r>
      <w:r>
        <w:tab/>
      </w:r>
      <w:r>
        <w:fldChar w:fldCharType="begin" w:fldLock="1"/>
      </w:r>
      <w:r>
        <w:instrText xml:space="preserve"> PAGEREF _Toc19702050 \h </w:instrText>
      </w:r>
      <w:r>
        <w:fldChar w:fldCharType="separate"/>
      </w:r>
      <w:r>
        <w:t>56</w:t>
      </w:r>
      <w:r>
        <w:fldChar w:fldCharType="end"/>
      </w:r>
    </w:p>
    <w:p w:rsidR="00E549BC" w:rsidRDefault="00E549BC">
      <w:pPr>
        <w:pStyle w:val="TOC3"/>
        <w:rPr>
          <w:rFonts w:asciiTheme="minorHAnsi" w:eastAsiaTheme="minorEastAsia" w:hAnsiTheme="minorHAnsi" w:cstheme="minorBidi"/>
          <w:sz w:val="22"/>
          <w:szCs w:val="22"/>
          <w:lang w:eastAsia="en-GB"/>
        </w:rPr>
      </w:pPr>
      <w:r>
        <w:t>5.3.15</w:t>
      </w:r>
      <w:r>
        <w:rPr>
          <w:rFonts w:asciiTheme="minorHAnsi" w:eastAsiaTheme="minorEastAsia" w:hAnsiTheme="minorHAnsi" w:cstheme="minorBidi"/>
          <w:sz w:val="22"/>
          <w:szCs w:val="22"/>
        </w:rPr>
        <w:tab/>
      </w:r>
      <w:r>
        <w:rPr>
          <w:lang w:eastAsia="zh-CN"/>
        </w:rPr>
        <w:t>Usage of the "tags" field</w:t>
      </w:r>
      <w:r>
        <w:tab/>
      </w:r>
      <w:r>
        <w:fldChar w:fldCharType="begin" w:fldLock="1"/>
      </w:r>
      <w:r>
        <w:instrText xml:space="preserve"> PAGEREF _Toc19702051 \h </w:instrText>
      </w:r>
      <w:r>
        <w:fldChar w:fldCharType="separate"/>
      </w:r>
      <w:r>
        <w:t>58</w:t>
      </w:r>
      <w:r>
        <w:fldChar w:fldCharType="end"/>
      </w:r>
    </w:p>
    <w:p w:rsidR="00E549BC" w:rsidRDefault="00E549BC">
      <w:pPr>
        <w:pStyle w:val="TOC3"/>
        <w:rPr>
          <w:rFonts w:asciiTheme="minorHAnsi" w:eastAsiaTheme="minorEastAsia" w:hAnsiTheme="minorHAnsi" w:cstheme="minorBidi"/>
          <w:sz w:val="22"/>
          <w:szCs w:val="22"/>
          <w:lang w:eastAsia="en-GB"/>
        </w:rPr>
      </w:pPr>
      <w:r>
        <w:t>5.3.16</w:t>
      </w:r>
      <w:r>
        <w:rPr>
          <w:rFonts w:asciiTheme="minorHAnsi" w:eastAsiaTheme="minorEastAsia" w:hAnsiTheme="minorHAnsi" w:cstheme="minorBidi"/>
          <w:sz w:val="22"/>
          <w:szCs w:val="22"/>
        </w:rPr>
        <w:tab/>
      </w:r>
      <w:r>
        <w:rPr>
          <w:lang w:eastAsia="zh-CN"/>
        </w:rPr>
        <w:t>Security</w:t>
      </w:r>
      <w:r>
        <w:tab/>
      </w:r>
      <w:r>
        <w:fldChar w:fldCharType="begin" w:fldLock="1"/>
      </w:r>
      <w:r>
        <w:instrText xml:space="preserve"> PAGEREF _Toc19702052 \h </w:instrText>
      </w:r>
      <w:r>
        <w:fldChar w:fldCharType="separate"/>
      </w:r>
      <w:r>
        <w:t>58</w:t>
      </w:r>
      <w:r>
        <w:fldChar w:fldCharType="end"/>
      </w:r>
    </w:p>
    <w:p w:rsidR="00E549BC" w:rsidRDefault="00E549BC">
      <w:pPr>
        <w:pStyle w:val="TOC3"/>
        <w:rPr>
          <w:rFonts w:asciiTheme="minorHAnsi" w:eastAsiaTheme="minorEastAsia" w:hAnsiTheme="minorHAnsi" w:cstheme="minorBidi"/>
          <w:sz w:val="22"/>
          <w:szCs w:val="22"/>
          <w:lang w:eastAsia="en-GB"/>
        </w:rPr>
      </w:pPr>
      <w:r>
        <w:lastRenderedPageBreak/>
        <w:t>5.3.17</w:t>
      </w:r>
      <w:r>
        <w:rPr>
          <w:rFonts w:asciiTheme="minorHAnsi" w:eastAsiaTheme="minorEastAsia" w:hAnsiTheme="minorHAnsi" w:cstheme="minorBidi"/>
          <w:sz w:val="22"/>
          <w:szCs w:val="22"/>
        </w:rPr>
        <w:tab/>
      </w:r>
      <w:r>
        <w:rPr>
          <w:lang w:eastAsia="zh-CN"/>
        </w:rPr>
        <w:t>Reuse of Structured Data Types</w:t>
      </w:r>
      <w:r>
        <w:tab/>
      </w:r>
      <w:r>
        <w:fldChar w:fldCharType="begin" w:fldLock="1"/>
      </w:r>
      <w:r>
        <w:instrText xml:space="preserve"> PAGEREF _Toc19702053 \h </w:instrText>
      </w:r>
      <w:r>
        <w:fldChar w:fldCharType="separate"/>
      </w:r>
      <w:r>
        <w:t>59</w:t>
      </w:r>
      <w:r>
        <w:fldChar w:fldCharType="end"/>
      </w:r>
    </w:p>
    <w:p w:rsidR="00E549BC" w:rsidRDefault="00E549BC">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Requirements for secure API design</w:t>
      </w:r>
      <w:r>
        <w:tab/>
      </w:r>
      <w:r>
        <w:fldChar w:fldCharType="begin" w:fldLock="1"/>
      </w:r>
      <w:r>
        <w:instrText xml:space="preserve"> PAGEREF _Toc19702054 \h </w:instrText>
      </w:r>
      <w:r>
        <w:fldChar w:fldCharType="separate"/>
      </w:r>
      <w:r>
        <w:t>60</w:t>
      </w:r>
      <w:r>
        <w:fldChar w:fldCharType="end"/>
      </w:r>
    </w:p>
    <w:p w:rsidR="00E549BC" w:rsidRDefault="00E549BC">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_Toc19702055 \h </w:instrText>
      </w:r>
      <w:r>
        <w:fldChar w:fldCharType="separate"/>
      </w:r>
      <w:r>
        <w:t>60</w:t>
      </w:r>
      <w:r>
        <w:fldChar w:fldCharType="end"/>
      </w:r>
    </w:p>
    <w:p w:rsidR="00E549BC" w:rsidRDefault="00E549BC">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_Toc19702056 \h </w:instrText>
      </w:r>
      <w:r>
        <w:fldChar w:fldCharType="separate"/>
      </w:r>
      <w:r>
        <w:t>60</w:t>
      </w:r>
      <w:r>
        <w:fldChar w:fldCharType="end"/>
      </w:r>
    </w:p>
    <w:p w:rsidR="00E549BC" w:rsidRDefault="00E549BC">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SBA-specific requirements</w:t>
      </w:r>
      <w:r>
        <w:tab/>
      </w:r>
      <w:r>
        <w:fldChar w:fldCharType="begin" w:fldLock="1"/>
      </w:r>
      <w:r>
        <w:instrText xml:space="preserve"> PAGEREF _Toc19702057 \h </w:instrText>
      </w:r>
      <w:r>
        <w:fldChar w:fldCharType="separate"/>
      </w:r>
      <w:r>
        <w:t>60</w:t>
      </w:r>
      <w:r>
        <w:fldChar w:fldCharType="end"/>
      </w:r>
    </w:p>
    <w:p w:rsidR="00E549BC" w:rsidRDefault="00E549BC" w:rsidP="00E549BC">
      <w:pPr>
        <w:pStyle w:val="TOC8"/>
        <w:rPr>
          <w:rFonts w:asciiTheme="minorHAnsi" w:eastAsiaTheme="minorEastAsia" w:hAnsiTheme="minorHAnsi" w:cstheme="minorBidi"/>
          <w:b w:val="0"/>
          <w:szCs w:val="22"/>
          <w:lang w:eastAsia="en-GB"/>
        </w:rPr>
      </w:pPr>
      <w:r>
        <w:t>Annex A (informative):</w:t>
      </w:r>
      <w:r>
        <w:tab/>
        <w:t>TS Skeleton Template</w:t>
      </w:r>
      <w:r>
        <w:tab/>
      </w:r>
      <w:r>
        <w:fldChar w:fldCharType="begin" w:fldLock="1"/>
      </w:r>
      <w:r>
        <w:instrText xml:space="preserve"> PAGEREF _Toc19702058 \h </w:instrText>
      </w:r>
      <w:r>
        <w:fldChar w:fldCharType="separate"/>
      </w:r>
      <w:r>
        <w:t>61</w:t>
      </w:r>
      <w:r>
        <w:fldChar w:fldCharType="end"/>
      </w:r>
    </w:p>
    <w:p w:rsidR="00E549BC" w:rsidRDefault="00E549BC" w:rsidP="00E549BC">
      <w:pPr>
        <w:pStyle w:val="TOC8"/>
        <w:rPr>
          <w:rFonts w:asciiTheme="minorHAnsi" w:eastAsiaTheme="minorEastAsia" w:hAnsiTheme="minorHAnsi" w:cstheme="minorBidi"/>
          <w:b w:val="0"/>
          <w:szCs w:val="22"/>
          <w:lang w:eastAsia="en-GB"/>
        </w:rPr>
      </w:pPr>
      <w:r>
        <w:t>Annex B (informative):</w:t>
      </w:r>
      <w:r>
        <w:tab/>
        <w:t>Backward Incompatible Changes</w:t>
      </w:r>
      <w:r>
        <w:tab/>
      </w:r>
      <w:r>
        <w:fldChar w:fldCharType="begin" w:fldLock="1"/>
      </w:r>
      <w:r>
        <w:instrText xml:space="preserve"> PAGEREF _Toc19702059 \h </w:instrText>
      </w:r>
      <w:r>
        <w:fldChar w:fldCharType="separate"/>
      </w:r>
      <w:r>
        <w:t>61</w:t>
      </w:r>
      <w:r>
        <w:fldChar w:fldCharType="end"/>
      </w:r>
    </w:p>
    <w:p w:rsidR="00E549BC" w:rsidRDefault="00E549BC" w:rsidP="00E549BC">
      <w:pPr>
        <w:pStyle w:val="TOC8"/>
        <w:rPr>
          <w:rFonts w:asciiTheme="minorHAnsi" w:eastAsiaTheme="minorEastAsia" w:hAnsiTheme="minorHAnsi" w:cstheme="minorBidi"/>
          <w:b w:val="0"/>
          <w:szCs w:val="22"/>
          <w:lang w:eastAsia="en-GB"/>
        </w:rPr>
      </w:pPr>
      <w:r>
        <w:t>Annex C (Informative):</w:t>
      </w:r>
      <w:r>
        <w:tab/>
        <w:t>Resource modelling</w:t>
      </w:r>
      <w:r>
        <w:tab/>
      </w:r>
      <w:r>
        <w:fldChar w:fldCharType="begin" w:fldLock="1"/>
      </w:r>
      <w:r>
        <w:instrText xml:space="preserve"> PAGEREF _Toc19702060 \h </w:instrText>
      </w:r>
      <w:r>
        <w:fldChar w:fldCharType="separate"/>
      </w:r>
      <w:r>
        <w:t>62</w:t>
      </w:r>
      <w:r>
        <w:fldChar w:fldCharType="end"/>
      </w:r>
    </w:p>
    <w:p w:rsidR="00E549BC" w:rsidRDefault="00E549BC">
      <w:pPr>
        <w:pStyle w:val="TOC2"/>
        <w:rPr>
          <w:rFonts w:asciiTheme="minorHAnsi" w:eastAsiaTheme="minorEastAsia" w:hAnsiTheme="minorHAnsi" w:cstheme="minorBidi"/>
          <w:sz w:val="22"/>
          <w:szCs w:val="22"/>
          <w:lang w:eastAsia="en-GB"/>
        </w:rPr>
      </w:pPr>
      <w:r>
        <w:t>C.0</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_Toc19702061 \h </w:instrText>
      </w:r>
      <w:r>
        <w:fldChar w:fldCharType="separate"/>
      </w:r>
      <w:r>
        <w:t>62</w:t>
      </w:r>
      <w:r>
        <w:fldChar w:fldCharType="end"/>
      </w:r>
    </w:p>
    <w:p w:rsidR="00E549BC" w:rsidRDefault="00E549BC">
      <w:pPr>
        <w:pStyle w:val="TOC2"/>
        <w:rPr>
          <w:rFonts w:asciiTheme="minorHAnsi" w:eastAsiaTheme="minorEastAsia" w:hAnsiTheme="minorHAnsi" w:cstheme="minorBidi"/>
          <w:sz w:val="22"/>
          <w:szCs w:val="22"/>
          <w:lang w:eastAsia="en-GB"/>
        </w:rPr>
      </w:pPr>
      <w:r>
        <w:t>C.1</w:t>
      </w:r>
      <w:r>
        <w:rPr>
          <w:rFonts w:asciiTheme="minorHAnsi" w:eastAsiaTheme="minorEastAsia" w:hAnsiTheme="minorHAnsi" w:cstheme="minorBidi"/>
          <w:sz w:val="22"/>
          <w:szCs w:val="22"/>
          <w:lang w:eastAsia="en-GB"/>
        </w:rPr>
        <w:tab/>
      </w:r>
      <w:r>
        <w:t>Document</w:t>
      </w:r>
      <w:r>
        <w:tab/>
      </w:r>
      <w:r>
        <w:fldChar w:fldCharType="begin" w:fldLock="1"/>
      </w:r>
      <w:r>
        <w:instrText xml:space="preserve"> PAGEREF _Toc19702062 \h </w:instrText>
      </w:r>
      <w:r>
        <w:fldChar w:fldCharType="separate"/>
      </w:r>
      <w:r>
        <w:t>62</w:t>
      </w:r>
      <w:r>
        <w:fldChar w:fldCharType="end"/>
      </w:r>
    </w:p>
    <w:p w:rsidR="00E549BC" w:rsidRDefault="00E549BC">
      <w:pPr>
        <w:pStyle w:val="TOC2"/>
        <w:rPr>
          <w:rFonts w:asciiTheme="minorHAnsi" w:eastAsiaTheme="minorEastAsia" w:hAnsiTheme="minorHAnsi" w:cstheme="minorBidi"/>
          <w:sz w:val="22"/>
          <w:szCs w:val="22"/>
          <w:lang w:eastAsia="en-GB"/>
        </w:rPr>
      </w:pPr>
      <w:r>
        <w:t>C.2</w:t>
      </w:r>
      <w:r>
        <w:rPr>
          <w:rFonts w:asciiTheme="minorHAnsi" w:eastAsiaTheme="minorEastAsia" w:hAnsiTheme="minorHAnsi" w:cstheme="minorBidi"/>
          <w:sz w:val="22"/>
          <w:szCs w:val="22"/>
          <w:lang w:eastAsia="en-GB"/>
        </w:rPr>
        <w:tab/>
      </w:r>
      <w:r>
        <w:t>Collection</w:t>
      </w:r>
      <w:r>
        <w:tab/>
      </w:r>
      <w:r>
        <w:fldChar w:fldCharType="begin" w:fldLock="1"/>
      </w:r>
      <w:r>
        <w:instrText xml:space="preserve"> PAGEREF _Toc19702063 \h </w:instrText>
      </w:r>
      <w:r>
        <w:fldChar w:fldCharType="separate"/>
      </w:r>
      <w:r>
        <w:t>62</w:t>
      </w:r>
      <w:r>
        <w:fldChar w:fldCharType="end"/>
      </w:r>
    </w:p>
    <w:p w:rsidR="00E549BC" w:rsidRDefault="00E549BC">
      <w:pPr>
        <w:pStyle w:val="TOC2"/>
        <w:rPr>
          <w:rFonts w:asciiTheme="minorHAnsi" w:eastAsiaTheme="minorEastAsia" w:hAnsiTheme="minorHAnsi" w:cstheme="minorBidi"/>
          <w:sz w:val="22"/>
          <w:szCs w:val="22"/>
          <w:lang w:eastAsia="en-GB"/>
        </w:rPr>
      </w:pPr>
      <w:r>
        <w:t>C.3</w:t>
      </w:r>
      <w:r>
        <w:rPr>
          <w:rFonts w:asciiTheme="minorHAnsi" w:eastAsiaTheme="minorEastAsia" w:hAnsiTheme="minorHAnsi" w:cstheme="minorBidi"/>
          <w:sz w:val="22"/>
          <w:szCs w:val="22"/>
          <w:lang w:eastAsia="en-GB"/>
        </w:rPr>
        <w:tab/>
      </w:r>
      <w:r>
        <w:t>Store</w:t>
      </w:r>
      <w:r>
        <w:tab/>
      </w:r>
      <w:r>
        <w:fldChar w:fldCharType="begin" w:fldLock="1"/>
      </w:r>
      <w:r>
        <w:instrText xml:space="preserve"> PAGEREF _Toc19702064 \h </w:instrText>
      </w:r>
      <w:r>
        <w:fldChar w:fldCharType="separate"/>
      </w:r>
      <w:r>
        <w:t>63</w:t>
      </w:r>
      <w:r>
        <w:fldChar w:fldCharType="end"/>
      </w:r>
    </w:p>
    <w:p w:rsidR="00E549BC" w:rsidRDefault="00E549BC">
      <w:pPr>
        <w:pStyle w:val="TOC2"/>
        <w:rPr>
          <w:rFonts w:asciiTheme="minorHAnsi" w:eastAsiaTheme="minorEastAsia" w:hAnsiTheme="minorHAnsi" w:cstheme="minorBidi"/>
          <w:sz w:val="22"/>
          <w:szCs w:val="22"/>
          <w:lang w:eastAsia="en-GB"/>
        </w:rPr>
      </w:pPr>
      <w:r>
        <w:t>C.4</w:t>
      </w:r>
      <w:r>
        <w:rPr>
          <w:rFonts w:asciiTheme="minorHAnsi" w:eastAsiaTheme="minorEastAsia" w:hAnsiTheme="minorHAnsi" w:cstheme="minorBidi"/>
          <w:sz w:val="22"/>
          <w:szCs w:val="22"/>
          <w:lang w:eastAsia="en-GB"/>
        </w:rPr>
        <w:tab/>
      </w:r>
      <w:r>
        <w:t>Custom operation</w:t>
      </w:r>
      <w:r>
        <w:tab/>
      </w:r>
      <w:r>
        <w:fldChar w:fldCharType="begin" w:fldLock="1"/>
      </w:r>
      <w:r>
        <w:instrText xml:space="preserve"> PAGEREF _Toc19702065 \h </w:instrText>
      </w:r>
      <w:r>
        <w:fldChar w:fldCharType="separate"/>
      </w:r>
      <w:r>
        <w:t>63</w:t>
      </w:r>
      <w:r>
        <w:fldChar w:fldCharType="end"/>
      </w:r>
    </w:p>
    <w:p w:rsidR="00E549BC" w:rsidRDefault="00E549BC" w:rsidP="00E549BC">
      <w:pPr>
        <w:pStyle w:val="TOC8"/>
        <w:rPr>
          <w:rFonts w:asciiTheme="minorHAnsi" w:eastAsiaTheme="minorEastAsia" w:hAnsiTheme="minorHAnsi" w:cstheme="minorBidi"/>
          <w:b w:val="0"/>
          <w:szCs w:val="22"/>
          <w:lang w:eastAsia="en-GB"/>
        </w:rPr>
      </w:pPr>
      <w:r>
        <w:t>Annex D (informative):</w:t>
      </w:r>
      <w:r>
        <w:tab/>
        <w:t>Example of an OpenAPI specification file for Patch</w:t>
      </w:r>
      <w:r>
        <w:tab/>
      </w:r>
      <w:r>
        <w:fldChar w:fldCharType="begin" w:fldLock="1"/>
      </w:r>
      <w:r>
        <w:instrText xml:space="preserve"> PAGEREF _Toc19702066 \h </w:instrText>
      </w:r>
      <w:r>
        <w:fldChar w:fldCharType="separate"/>
      </w:r>
      <w:r>
        <w:t>63</w:t>
      </w:r>
      <w:r>
        <w:fldChar w:fldCharType="end"/>
      </w:r>
    </w:p>
    <w:p w:rsidR="00E549BC" w:rsidRDefault="00E549BC" w:rsidP="00E549BC">
      <w:pPr>
        <w:pStyle w:val="TOC8"/>
        <w:rPr>
          <w:rFonts w:asciiTheme="minorHAnsi" w:eastAsiaTheme="minorEastAsia" w:hAnsiTheme="minorHAnsi" w:cstheme="minorBidi"/>
          <w:b w:val="0"/>
          <w:szCs w:val="22"/>
          <w:lang w:eastAsia="en-GB"/>
        </w:rPr>
      </w:pPr>
      <w:r>
        <w:t>Annex E (informative):</w:t>
      </w:r>
      <w:r>
        <w:tab/>
        <w:t>Change history</w:t>
      </w:r>
      <w:r>
        <w:tab/>
      </w:r>
      <w:r>
        <w:fldChar w:fldCharType="begin" w:fldLock="1"/>
      </w:r>
      <w:r>
        <w:instrText xml:space="preserve"> PAGEREF _Toc19702067 \h </w:instrText>
      </w:r>
      <w:r>
        <w:fldChar w:fldCharType="separate"/>
      </w:r>
      <w:r>
        <w:t>67</w:t>
      </w:r>
      <w:r>
        <w:fldChar w:fldCharType="end"/>
      </w:r>
    </w:p>
    <w:p w:rsidR="00080512" w:rsidRPr="004D3578" w:rsidRDefault="00E549BC">
      <w:r>
        <w:rPr>
          <w:noProof/>
          <w:sz w:val="22"/>
        </w:rPr>
        <w:fldChar w:fldCharType="end"/>
      </w:r>
    </w:p>
    <w:p w:rsidR="00080512" w:rsidRPr="004D3578" w:rsidRDefault="00080512">
      <w:pPr>
        <w:pStyle w:val="Heading1"/>
      </w:pPr>
      <w:r w:rsidRPr="004D3578">
        <w:br w:type="page"/>
      </w:r>
      <w:bookmarkStart w:id="3" w:name="_Toc19701936"/>
      <w:r w:rsidRPr="004D3578">
        <w:lastRenderedPageBreak/>
        <w:t>Foreword</w:t>
      </w:r>
      <w:bookmarkEnd w:id="3"/>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r w:rsidRPr="004D3578">
        <w:br w:type="page"/>
      </w:r>
      <w:bookmarkStart w:id="4" w:name="_Toc19701937"/>
      <w:r w:rsidRPr="004D3578">
        <w:lastRenderedPageBreak/>
        <w:t>1</w:t>
      </w:r>
      <w:r w:rsidRPr="004D3578">
        <w:tab/>
        <w:t>Scope</w:t>
      </w:r>
      <w:bookmarkEnd w:id="4"/>
    </w:p>
    <w:p w:rsidR="00A11F7B" w:rsidRDefault="00080512">
      <w:r w:rsidRPr="004D3578">
        <w:t xml:space="preserve">The present document </w:t>
      </w:r>
      <w:r w:rsidR="005163A8">
        <w:t xml:space="preserve">defines design principles and documentation guidelines for </w:t>
      </w:r>
      <w:r w:rsidR="00032A79">
        <w:t>5GC</w:t>
      </w:r>
      <w:r w:rsidR="005163A8">
        <w:t xml:space="preserve"> SBI APIs. These principles and guidelines should be followed when drafting </w:t>
      </w:r>
      <w:r w:rsidR="00A11F7B">
        <w:t>the 5G System SBI Stage 3 specifications</w:t>
      </w:r>
      <w:r w:rsidR="00F5382D">
        <w:t>.</w:t>
      </w:r>
    </w:p>
    <w:p w:rsidR="00080512" w:rsidRPr="004D3578" w:rsidRDefault="00080512">
      <w:pPr>
        <w:pStyle w:val="Heading1"/>
      </w:pPr>
      <w:bookmarkStart w:id="5" w:name="_Toc19701938"/>
      <w:r w:rsidRPr="004D3578">
        <w:t>2</w:t>
      </w:r>
      <w:r w:rsidRPr="004D3578">
        <w:tab/>
        <w:t>References</w:t>
      </w:r>
      <w:bookmarkEnd w:id="5"/>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bookmarkStart w:id="6" w:name="OLE_LINK1"/>
      <w:bookmarkStart w:id="7" w:name="OLE_LINK2"/>
      <w:bookmarkStart w:id="8" w:name="OLE_LINK3"/>
      <w:bookmarkStart w:id="9"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6"/>
    <w:bookmarkEnd w:id="7"/>
    <w:bookmarkEnd w:id="8"/>
    <w:bookmarkEnd w:id="9"/>
    <w:p w:rsidR="00EC4A25" w:rsidRPr="004D3578" w:rsidRDefault="00EC4A25" w:rsidP="00EC4A25">
      <w:pPr>
        <w:pStyle w:val="EX"/>
      </w:pPr>
      <w:r w:rsidRPr="004D3578">
        <w:t>[1]</w:t>
      </w:r>
      <w:r w:rsidRPr="004D3578">
        <w:tab/>
        <w:t>3GPP TR 21.905: "Vocabulary for 3GPP Specifications".</w:t>
      </w:r>
    </w:p>
    <w:p w:rsidR="00DF4F80" w:rsidRPr="005E4D39" w:rsidRDefault="00DF4F80" w:rsidP="00DF4F80">
      <w:pPr>
        <w:pStyle w:val="EX"/>
      </w:pPr>
      <w:r w:rsidRPr="005E4D39">
        <w:t>[</w:t>
      </w:r>
      <w:r w:rsidR="00AA42E9">
        <w:t>2</w:t>
      </w:r>
      <w:r w:rsidRPr="005E4D39">
        <w:t>]</w:t>
      </w:r>
      <w:r w:rsidRPr="005E4D39">
        <w:tab/>
        <w:t>3GPP</w:t>
      </w:r>
      <w:r>
        <w:t> </w:t>
      </w:r>
      <w:r w:rsidRPr="005E4D39">
        <w:t>TS</w:t>
      </w:r>
      <w:r>
        <w:t> </w:t>
      </w:r>
      <w:r w:rsidRPr="005E4D39">
        <w:t>29.500: "5G System; Technical Realization of Service Based Architecture; Stage 3".</w:t>
      </w:r>
    </w:p>
    <w:p w:rsidR="00DF4F80" w:rsidRDefault="00DF4F80" w:rsidP="00DF4F80">
      <w:pPr>
        <w:pStyle w:val="EX"/>
        <w:rPr>
          <w:lang w:eastAsia="zh-CN"/>
        </w:rPr>
      </w:pPr>
      <w:r>
        <w:rPr>
          <w:lang w:eastAsia="zh-CN"/>
        </w:rPr>
        <w:t>[</w:t>
      </w:r>
      <w:r w:rsidR="00AA42E9">
        <w:rPr>
          <w:lang w:eastAsia="zh-CN"/>
        </w:rPr>
        <w:t>3</w:t>
      </w:r>
      <w:r>
        <w:rPr>
          <w:lang w:eastAsia="zh-CN"/>
        </w:rPr>
        <w:t>]</w:t>
      </w:r>
      <w:r>
        <w:rPr>
          <w:lang w:eastAsia="zh-CN"/>
        </w:rPr>
        <w:tab/>
      </w:r>
      <w:r w:rsidRPr="006E3855">
        <w:rPr>
          <w:lang w:eastAsia="zh-CN"/>
        </w:rPr>
        <w:t>IETF</w:t>
      </w:r>
      <w:r>
        <w:rPr>
          <w:lang w:eastAsia="zh-CN"/>
        </w:rPr>
        <w:t> </w:t>
      </w:r>
      <w:r w:rsidRPr="006E3855">
        <w:rPr>
          <w:lang w:eastAsia="zh-CN"/>
        </w:rPr>
        <w:t>RFC</w:t>
      </w:r>
      <w:r>
        <w:rPr>
          <w:lang w:eastAsia="zh-CN"/>
        </w:rPr>
        <w:t> </w:t>
      </w:r>
      <w:r w:rsidR="00127BCF">
        <w:rPr>
          <w:lang w:eastAsia="zh-CN"/>
        </w:rPr>
        <w:t>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rsidR="00DF4F80" w:rsidRDefault="00DF4F80" w:rsidP="00DF4F80">
      <w:pPr>
        <w:pStyle w:val="EX"/>
        <w:rPr>
          <w:lang w:val="en-US"/>
        </w:rPr>
      </w:pPr>
      <w:r>
        <w:rPr>
          <w:snapToGrid w:val="0"/>
        </w:rPr>
        <w:t>[</w:t>
      </w:r>
      <w:r w:rsidR="00D00E76">
        <w:rPr>
          <w:snapToGrid w:val="0"/>
        </w:rPr>
        <w:t>4</w:t>
      </w:r>
      <w:r>
        <w:rPr>
          <w:snapToGrid w:val="0"/>
        </w:rPr>
        <w:t>]</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p w:rsidR="00DF4F80" w:rsidRDefault="00DF4F80" w:rsidP="00DF4F80">
      <w:pPr>
        <w:pStyle w:val="EX"/>
        <w:rPr>
          <w:lang w:eastAsia="zh-CN"/>
        </w:rPr>
      </w:pPr>
      <w:r>
        <w:rPr>
          <w:lang w:eastAsia="zh-CN"/>
        </w:rPr>
        <w:t>[</w:t>
      </w:r>
      <w:r w:rsidR="00D00E76">
        <w:rPr>
          <w:lang w:eastAsia="zh-CN"/>
        </w:rPr>
        <w:t>5</w:t>
      </w:r>
      <w:r>
        <w:rPr>
          <w:lang w:eastAsia="zh-CN"/>
        </w:rPr>
        <w:t>]</w:t>
      </w:r>
      <w:r>
        <w:rPr>
          <w:lang w:eastAsia="zh-CN"/>
        </w:rPr>
        <w:tab/>
        <w:t>3GPP TS 29.</w:t>
      </w:r>
      <w:r w:rsidR="002E3272">
        <w:rPr>
          <w:lang w:eastAsia="zh-CN"/>
        </w:rPr>
        <w:t>571</w:t>
      </w:r>
      <w:r w:rsidRPr="006E3855">
        <w:rPr>
          <w:lang w:eastAsia="zh-CN"/>
        </w:rPr>
        <w:t xml:space="preserve">: </w:t>
      </w:r>
      <w:r w:rsidRPr="00D22868">
        <w:rPr>
          <w:lang w:eastAsia="zh-CN"/>
        </w:rPr>
        <w:t>"</w:t>
      </w:r>
      <w:r w:rsidR="002E3272">
        <w:rPr>
          <w:lang w:eastAsia="zh-CN"/>
        </w:rPr>
        <w:t>5G System; Common Data Types for Service Based Interfaces Stage 3</w:t>
      </w:r>
      <w:r w:rsidRPr="00D22868">
        <w:rPr>
          <w:lang w:eastAsia="zh-CN"/>
        </w:rPr>
        <w:t>"</w:t>
      </w:r>
      <w:r>
        <w:rPr>
          <w:lang w:eastAsia="zh-CN"/>
        </w:rPr>
        <w:t>.</w:t>
      </w:r>
    </w:p>
    <w:p w:rsidR="00F05F30" w:rsidRPr="001C39B7" w:rsidRDefault="00F05F30" w:rsidP="00F05F30">
      <w:pPr>
        <w:pStyle w:val="EX"/>
      </w:pPr>
      <w:r w:rsidRPr="001C39B7">
        <w:t>[</w:t>
      </w:r>
      <w:r w:rsidR="00AA42E9">
        <w:t>6</w:t>
      </w:r>
      <w:r w:rsidRPr="001C39B7">
        <w:t>]</w:t>
      </w:r>
      <w:r w:rsidRPr="001C39B7">
        <w:tab/>
        <w:t>IETF</w:t>
      </w:r>
      <w:r w:rsidRPr="004D3578">
        <w:t> </w:t>
      </w:r>
      <w:r w:rsidRPr="001C39B7">
        <w:t>RFC</w:t>
      </w:r>
      <w:r w:rsidRPr="004D3578">
        <w:t> </w:t>
      </w:r>
      <w:r w:rsidRPr="001C39B7">
        <w:t>7231: "</w:t>
      </w:r>
      <w:r>
        <w:t>Hypertext Transfer Protocol (HTTP/1.1): Semantics and Content</w:t>
      </w:r>
      <w:r w:rsidRPr="001C39B7">
        <w:t>"</w:t>
      </w:r>
    </w:p>
    <w:p w:rsidR="002F0B3A" w:rsidRDefault="002F0B3A" w:rsidP="002F0B3A">
      <w:pPr>
        <w:pStyle w:val="EX"/>
      </w:pPr>
      <w:r w:rsidRPr="004D3578">
        <w:t>[</w:t>
      </w:r>
      <w:r w:rsidR="00D00E76">
        <w:t>7</w:t>
      </w:r>
      <w:r w:rsidRPr="004D3578">
        <w:t>]</w:t>
      </w:r>
      <w:r w:rsidRPr="004D3578">
        <w:tab/>
      </w:r>
      <w:r>
        <w:t>IETF RFC 7396</w:t>
      </w:r>
      <w:r w:rsidRPr="004D3578">
        <w:t>: "</w:t>
      </w:r>
      <w:r>
        <w:t>JSON Merge Patch</w:t>
      </w:r>
      <w:r w:rsidRPr="004D3578">
        <w:t>".</w:t>
      </w:r>
    </w:p>
    <w:p w:rsidR="002F0B3A" w:rsidRPr="004D3578" w:rsidRDefault="002F0B3A" w:rsidP="002F0B3A">
      <w:pPr>
        <w:pStyle w:val="EX"/>
      </w:pPr>
      <w:r w:rsidRPr="004D3578">
        <w:t>[</w:t>
      </w:r>
      <w:r w:rsidR="00D00E76">
        <w:t>8</w:t>
      </w:r>
      <w:r w:rsidRPr="004D3578">
        <w:t>]</w:t>
      </w:r>
      <w:r w:rsidRPr="004D3578">
        <w:tab/>
      </w:r>
      <w:r>
        <w:t>IETF RFC 6902</w:t>
      </w:r>
      <w:r w:rsidRPr="004D3578">
        <w:t>: "</w:t>
      </w:r>
      <w:r>
        <w:t>JavaScript Object Notation (JSON) Patch</w:t>
      </w:r>
      <w:r w:rsidRPr="004D3578">
        <w:t>".</w:t>
      </w:r>
    </w:p>
    <w:p w:rsidR="00623A55" w:rsidRPr="00DD7D73" w:rsidRDefault="00623A55" w:rsidP="00623A55">
      <w:pPr>
        <w:pStyle w:val="EX"/>
      </w:pPr>
      <w:r w:rsidRPr="00BF015A">
        <w:t>[</w:t>
      </w:r>
      <w:r w:rsidR="00D00E76">
        <w:t>9</w:t>
      </w:r>
      <w:r w:rsidRPr="00BF015A">
        <w:t>]</w:t>
      </w:r>
      <w:r w:rsidRPr="00BF015A">
        <w:tab/>
        <w:t>IETF</w:t>
      </w:r>
      <w:r w:rsidRPr="004D3578">
        <w:t> </w:t>
      </w:r>
      <w:r w:rsidRPr="00BF015A">
        <w:t>RFC</w:t>
      </w:r>
      <w:r w:rsidRPr="004D3578">
        <w:t> </w:t>
      </w:r>
      <w:r>
        <w:t>3986</w:t>
      </w:r>
      <w:r w:rsidRPr="00BF015A">
        <w:t>: "</w:t>
      </w:r>
      <w:r w:rsidRPr="007C20C7">
        <w:t>Uniform Resource Identifier (URI): Generic Syntax</w:t>
      </w:r>
      <w:r w:rsidRPr="00BF015A">
        <w:t>"</w:t>
      </w:r>
    </w:p>
    <w:p w:rsidR="005049BD" w:rsidRDefault="00D00E76" w:rsidP="005049BD">
      <w:pPr>
        <w:pStyle w:val="EX"/>
      </w:pPr>
      <w:r>
        <w:t>[10]</w:t>
      </w:r>
      <w:r>
        <w:tab/>
        <w:t xml:space="preserve">IETF RFC 5789: </w:t>
      </w:r>
      <w:r w:rsidRPr="00BF015A">
        <w:t>"</w:t>
      </w:r>
      <w:r>
        <w:t>PATCH Method for HTTP</w:t>
      </w:r>
      <w:r w:rsidRPr="00BF015A">
        <w:t>"</w:t>
      </w:r>
    </w:p>
    <w:p w:rsidR="007048EB" w:rsidRDefault="005049BD" w:rsidP="007048EB">
      <w:pPr>
        <w:pStyle w:val="EX"/>
        <w:rPr>
          <w:lang w:val="en-US"/>
        </w:rPr>
      </w:pPr>
      <w:r w:rsidRPr="005E4D39">
        <w:t>[</w:t>
      </w:r>
      <w:r w:rsidR="0091309F">
        <w:t>11</w:t>
      </w:r>
      <w:r w:rsidRPr="005E4D39">
        <w:t>]</w:t>
      </w:r>
      <w:r w:rsidRPr="005E4D39">
        <w:tab/>
      </w:r>
      <w:r>
        <w:t>IETF RFC 8288</w:t>
      </w:r>
      <w:r w:rsidRPr="005E4D39">
        <w:t>: "</w:t>
      </w:r>
      <w:r w:rsidRPr="00250065">
        <w:t>Web Linking</w:t>
      </w:r>
      <w:r>
        <w:t>".</w:t>
      </w:r>
    </w:p>
    <w:p w:rsidR="00E87DCF" w:rsidRDefault="007048EB" w:rsidP="00E87DCF">
      <w:pPr>
        <w:pStyle w:val="EX"/>
      </w:pPr>
      <w:r>
        <w:rPr>
          <w:lang w:val="en-US"/>
        </w:rPr>
        <w:t>[12]</w:t>
      </w:r>
      <w:r>
        <w:rPr>
          <w:lang w:val="en-US"/>
        </w:rPr>
        <w:tab/>
      </w:r>
      <w:r w:rsidRPr="007048EB">
        <w:rPr>
          <w:lang w:val="en-US"/>
        </w:rPr>
        <w:t xml:space="preserve">IANA: </w:t>
      </w:r>
      <w:r w:rsidRPr="007048EB">
        <w:t>"</w:t>
      </w:r>
      <w:r w:rsidRPr="00EB6ABE">
        <w:t>HTTP Status Code Registry at IANA</w:t>
      </w:r>
      <w:r w:rsidRPr="007048EB">
        <w:t>",</w:t>
      </w:r>
      <w:r>
        <w:t xml:space="preserve"> </w:t>
      </w:r>
      <w:hyperlink r:id="rId12" w:history="1">
        <w:r>
          <w:rPr>
            <w:rStyle w:val="Hyperlink"/>
          </w:rPr>
          <w:t>http://www.iana.org/assignments/http-status-codes</w:t>
        </w:r>
      </w:hyperlink>
    </w:p>
    <w:p w:rsidR="00605C9E" w:rsidRDefault="00E87DCF" w:rsidP="00605C9E">
      <w:pPr>
        <w:pStyle w:val="EX"/>
      </w:pPr>
      <w:r w:rsidRPr="007C3ED9">
        <w:t>[</w:t>
      </w:r>
      <w:r>
        <w:t>13</w:t>
      </w:r>
      <w:r w:rsidRPr="007C3ED9">
        <w:t>]</w:t>
      </w:r>
      <w:r w:rsidRPr="007C3ED9">
        <w:tab/>
        <w:t>IETF RFC 7540</w:t>
      </w:r>
      <w:r w:rsidRPr="00574B8B">
        <w:t>: "Hypertext Transfer Protocol Version 2 (HTTP/2)"</w:t>
      </w:r>
    </w:p>
    <w:p w:rsidR="00605C9E" w:rsidRDefault="00605C9E" w:rsidP="00605C9E">
      <w:pPr>
        <w:pStyle w:val="EX"/>
      </w:pPr>
      <w:r w:rsidRPr="007C3ED9">
        <w:t>[</w:t>
      </w:r>
      <w:r w:rsidR="00527C8C">
        <w:t>14</w:t>
      </w:r>
      <w:r w:rsidRPr="007C3ED9">
        <w:t>]</w:t>
      </w:r>
      <w:r w:rsidRPr="007C3ED9">
        <w:tab/>
      </w:r>
      <w:r w:rsidRPr="002A3023">
        <w:t>Fielding, Roy Thomas. Architectural Styles and the Design of Network-based Software Architectures. Doctoral dissertation, University of California, Irvine, 2000.</w:t>
      </w:r>
    </w:p>
    <w:p w:rsidR="00BA7417" w:rsidRDefault="00605C9E" w:rsidP="00BA7417">
      <w:pPr>
        <w:pStyle w:val="EX"/>
      </w:pPr>
      <w:r>
        <w:t>[</w:t>
      </w:r>
      <w:r w:rsidR="00527C8C">
        <w:t>15</w:t>
      </w:r>
      <w:r>
        <w:t>]</w:t>
      </w:r>
      <w:r>
        <w:tab/>
        <w:t>Erik Wilde,</w:t>
      </w:r>
      <w:r w:rsidRPr="000F64B7">
        <w:t xml:space="preserve"> Cesare Pautasso</w:t>
      </w:r>
      <w:r>
        <w:t>, REST: From Research to Practice, Springer</w:t>
      </w:r>
    </w:p>
    <w:p w:rsidR="00C4736B" w:rsidRDefault="00BA7417" w:rsidP="00C4736B">
      <w:pPr>
        <w:pStyle w:val="EX"/>
      </w:pPr>
      <w:r>
        <w:t>[</w:t>
      </w:r>
      <w:r w:rsidR="00A82509">
        <w:t>16</w:t>
      </w:r>
      <w:r>
        <w:t>]</w:t>
      </w:r>
      <w:r>
        <w:tab/>
        <w:t xml:space="preserve">YAML 1.2: "YAML Ain't Markup Language", </w:t>
      </w:r>
      <w:hyperlink r:id="rId13" w:history="1">
        <w:r w:rsidRPr="003C571A">
          <w:rPr>
            <w:rStyle w:val="Hyperlink"/>
          </w:rPr>
          <w:t>http://yaml.org</w:t>
        </w:r>
      </w:hyperlink>
      <w:r>
        <w:t>.</w:t>
      </w:r>
    </w:p>
    <w:p w:rsidR="00C4736B" w:rsidRDefault="00C4736B" w:rsidP="00C4736B">
      <w:pPr>
        <w:pStyle w:val="EX"/>
        <w:rPr>
          <w:rFonts w:eastAsia="Calibri"/>
        </w:rPr>
      </w:pPr>
      <w:r>
        <w:t>[</w:t>
      </w:r>
      <w:r w:rsidR="003778DD">
        <w:t>17</w:t>
      </w:r>
      <w:r>
        <w:t>]</w:t>
      </w:r>
      <w:r>
        <w:tab/>
      </w:r>
      <w:r w:rsidRPr="00742832">
        <w:rPr>
          <w:rFonts w:eastAsia="Calibri"/>
        </w:rPr>
        <w:t xml:space="preserve">Semantic Versioning </w:t>
      </w:r>
      <w:r>
        <w:rPr>
          <w:rFonts w:eastAsia="Calibri"/>
        </w:rPr>
        <w:t xml:space="preserve">Specification: </w:t>
      </w:r>
      <w:hyperlink r:id="rId14" w:history="1">
        <w:r w:rsidRPr="00C56E29">
          <w:rPr>
            <w:rStyle w:val="Hyperlink"/>
            <w:rFonts w:eastAsia="Calibri"/>
          </w:rPr>
          <w:t>https://semver.org</w:t>
        </w:r>
      </w:hyperlink>
    </w:p>
    <w:p w:rsidR="00634A5B" w:rsidRDefault="00C4736B" w:rsidP="00634A5B">
      <w:pPr>
        <w:pStyle w:val="EX"/>
      </w:pPr>
      <w:r w:rsidRPr="005E4D39">
        <w:t>[</w:t>
      </w:r>
      <w:r w:rsidR="003778DD">
        <w:t>18</w:t>
      </w:r>
      <w:r w:rsidRPr="005E4D39">
        <w:t>]</w:t>
      </w:r>
      <w:r w:rsidRPr="005E4D39">
        <w:tab/>
        <w:t>3GPP</w:t>
      </w:r>
      <w:r>
        <w:t> </w:t>
      </w:r>
      <w:r w:rsidRPr="005E4D39">
        <w:t>TS</w:t>
      </w:r>
      <w:r>
        <w:t> </w:t>
      </w:r>
      <w:r w:rsidRPr="005E4D39">
        <w:t>29.5</w:t>
      </w:r>
      <w:r>
        <w:t>10</w:t>
      </w:r>
      <w:r w:rsidRPr="005E4D39">
        <w:t xml:space="preserve">: "5G System; </w:t>
      </w:r>
      <w:r>
        <w:t>Network Function Repository Services</w:t>
      </w:r>
      <w:r w:rsidRPr="005E4D39">
        <w:t>; Stage 3".</w:t>
      </w:r>
    </w:p>
    <w:p w:rsidR="00634A5B" w:rsidRPr="005E4D39" w:rsidRDefault="00634A5B" w:rsidP="00634A5B">
      <w:pPr>
        <w:pStyle w:val="EX"/>
      </w:pPr>
      <w:r>
        <w:t>[</w:t>
      </w:r>
      <w:r w:rsidR="00297874">
        <w:t>19</w:t>
      </w:r>
      <w:r>
        <w:t>]</w:t>
      </w:r>
      <w:r>
        <w:tab/>
        <w:t>IETF RFC 7807</w:t>
      </w:r>
      <w:r w:rsidRPr="006233A7">
        <w:t>: "</w:t>
      </w:r>
      <w:r>
        <w:t>Problem Details for HTTP APIs</w:t>
      </w:r>
      <w:r w:rsidRPr="006233A7">
        <w:t>"</w:t>
      </w:r>
      <w:r>
        <w:t>.</w:t>
      </w:r>
    </w:p>
    <w:p w:rsidR="00634A5B" w:rsidRDefault="00634A5B" w:rsidP="00634A5B">
      <w:pPr>
        <w:pStyle w:val="EX"/>
      </w:pPr>
      <w:r>
        <w:t>[</w:t>
      </w:r>
      <w:r w:rsidR="00297874">
        <w:t>20</w:t>
      </w:r>
      <w:r>
        <w:t>]</w:t>
      </w:r>
      <w:r>
        <w:tab/>
        <w:t>3GPP TS 29.502: "5G System; Session Management Services; Stage 3".</w:t>
      </w:r>
    </w:p>
    <w:p w:rsidR="00C4736B" w:rsidRPr="005E4D39" w:rsidRDefault="007B763E" w:rsidP="00C4736B">
      <w:pPr>
        <w:pStyle w:val="EX"/>
      </w:pPr>
      <w:r>
        <w:t>[</w:t>
      </w:r>
      <w:r w:rsidR="00E21112">
        <w:t>21</w:t>
      </w:r>
      <w:r>
        <w:t>]</w:t>
      </w:r>
      <w:r>
        <w:tab/>
        <w:t>3GPP TS 29.509: "Authentication Server Services; Stage 3".</w:t>
      </w:r>
    </w:p>
    <w:p w:rsidR="002208A8" w:rsidRPr="004B6BFD" w:rsidRDefault="002208A8" w:rsidP="004B6BFD">
      <w:pPr>
        <w:pStyle w:val="EX"/>
      </w:pPr>
      <w:r w:rsidRPr="004B6BFD">
        <w:t>[</w:t>
      </w:r>
      <w:r w:rsidR="00735824">
        <w:t>22</w:t>
      </w:r>
      <w:r w:rsidRPr="004B6BFD">
        <w:t>]</w:t>
      </w:r>
      <w:r w:rsidRPr="004B6BFD">
        <w:tab/>
      </w:r>
      <w:r w:rsidRPr="005E4D39">
        <w:t>3GPP</w:t>
      </w:r>
      <w:r>
        <w:t> </w:t>
      </w:r>
      <w:r w:rsidRPr="005E4D39">
        <w:t>TS</w:t>
      </w:r>
      <w:r>
        <w:t> 33</w:t>
      </w:r>
      <w:r w:rsidRPr="005E4D39">
        <w:t>.50</w:t>
      </w:r>
      <w:r>
        <w:t>1</w:t>
      </w:r>
      <w:r w:rsidRPr="005E4D39">
        <w:t>: "</w:t>
      </w:r>
      <w:r w:rsidRPr="001B0053">
        <w:t>Security architecture and procedures for 5G system</w:t>
      </w:r>
      <w:r w:rsidRPr="005E4D39">
        <w:t>"</w:t>
      </w:r>
      <w:r>
        <w:t>.</w:t>
      </w:r>
    </w:p>
    <w:p w:rsidR="00CD1835" w:rsidRPr="00E535AD" w:rsidRDefault="00CD1835" w:rsidP="00CD1835">
      <w:pPr>
        <w:pStyle w:val="EX"/>
      </w:pPr>
      <w:r w:rsidRPr="00E535AD">
        <w:lastRenderedPageBreak/>
        <w:t>[</w:t>
      </w:r>
      <w:r>
        <w:t>23</w:t>
      </w:r>
      <w:r w:rsidRPr="00E535AD">
        <w:t>]</w:t>
      </w:r>
      <w:r w:rsidRPr="00E535AD">
        <w:tab/>
        <w:t>IETF RFC 6749: "</w:t>
      </w:r>
      <w:r w:rsidRPr="009E3528">
        <w:t>The OAuth 2.0 Authorization Framework</w:t>
      </w:r>
      <w:r w:rsidRPr="00E535AD">
        <w:t>".</w:t>
      </w:r>
    </w:p>
    <w:p w:rsidR="00D00E76" w:rsidRDefault="00F5474D" w:rsidP="00BA7417">
      <w:pPr>
        <w:pStyle w:val="EX"/>
      </w:pPr>
      <w:r>
        <w:rPr>
          <w:rFonts w:hint="eastAsia"/>
        </w:rPr>
        <w:t>[</w:t>
      </w:r>
      <w:r w:rsidR="00F16542">
        <w:t>24</w:t>
      </w:r>
      <w:r>
        <w:t>]</w:t>
      </w:r>
      <w:r>
        <w:tab/>
        <w:t>3GPP TS 29.573: "5G System; Public Land Mobile Network (PLMN) Interconnection;Stage 3".</w:t>
      </w:r>
    </w:p>
    <w:p w:rsidR="00A92FB3" w:rsidRPr="00E535AD" w:rsidRDefault="00A92FB3" w:rsidP="00A92FB3">
      <w:pPr>
        <w:pStyle w:val="EX"/>
      </w:pPr>
      <w:r w:rsidRPr="00E535AD">
        <w:t>[</w:t>
      </w:r>
      <w:r>
        <w:t>25</w:t>
      </w:r>
      <w:r w:rsidRPr="00E535AD">
        <w:t>]</w:t>
      </w:r>
      <w:r w:rsidRPr="00E535AD">
        <w:tab/>
      </w:r>
      <w:r>
        <w:t>3GPP TR 21.900: "</w:t>
      </w:r>
      <w:r w:rsidRPr="00F051FD">
        <w:t>Technical Specification Group working methods</w:t>
      </w:r>
      <w:r>
        <w:t>".</w:t>
      </w:r>
    </w:p>
    <w:p w:rsidR="00A92FB3" w:rsidRDefault="00A92FB3" w:rsidP="00BA7417">
      <w:pPr>
        <w:pStyle w:val="EX"/>
      </w:pPr>
    </w:p>
    <w:p w:rsidR="00145F3D" w:rsidRPr="004D3578" w:rsidRDefault="00080512" w:rsidP="00145F3D">
      <w:pPr>
        <w:pStyle w:val="Heading1"/>
      </w:pPr>
      <w:bookmarkStart w:id="10" w:name="_Toc19701939"/>
      <w:r w:rsidRPr="004D3578">
        <w:t>3</w:t>
      </w:r>
      <w:r w:rsidRPr="004D3578">
        <w:tab/>
      </w:r>
      <w:r w:rsidR="00145F3D" w:rsidRPr="004D3578">
        <w:t>Definitions and abbreviations</w:t>
      </w:r>
      <w:bookmarkEnd w:id="10"/>
    </w:p>
    <w:p w:rsidR="00145F3D" w:rsidRPr="004D3578" w:rsidRDefault="00145F3D" w:rsidP="00145F3D">
      <w:pPr>
        <w:pStyle w:val="Heading2"/>
      </w:pPr>
      <w:bookmarkStart w:id="11" w:name="_Toc19701940"/>
      <w:r w:rsidRPr="004D3578">
        <w:t>3.1</w:t>
      </w:r>
      <w:r w:rsidRPr="004D3578">
        <w:tab/>
        <w:t>Definitions</w:t>
      </w:r>
      <w:bookmarkEnd w:id="11"/>
    </w:p>
    <w:p w:rsidR="00145F3D" w:rsidRPr="004D3578" w:rsidRDefault="00145F3D" w:rsidP="00145F3D">
      <w:r w:rsidRPr="004D3578">
        <w:t xml:space="preserve">For the purposes of the present document, the terms and definitions given in </w:t>
      </w:r>
      <w:bookmarkStart w:id="12" w:name="OLE_LINK6"/>
      <w:bookmarkStart w:id="13" w:name="OLE_LINK7"/>
      <w:bookmarkStart w:id="14" w:name="OLE_LINK8"/>
      <w:r>
        <w:t xml:space="preserve">3GPP </w:t>
      </w:r>
      <w:bookmarkEnd w:id="12"/>
      <w:bookmarkEnd w:id="13"/>
      <w:bookmarkEnd w:id="14"/>
      <w:r w:rsidRPr="004D3578">
        <w:t xml:space="preserve">TR 21.905 [1] and the following apply. A term defined in the present document takes precedence over the definition of the same term, if any, in </w:t>
      </w:r>
      <w:r>
        <w:t xml:space="preserve">3GPP </w:t>
      </w:r>
      <w:r w:rsidRPr="004D3578">
        <w:t>TR 21.905 [1].</w:t>
      </w:r>
    </w:p>
    <w:p w:rsidR="00080512" w:rsidRPr="004D3578" w:rsidRDefault="00145F3D" w:rsidP="00145F3D">
      <w:pPr>
        <w:pStyle w:val="Heading2"/>
      </w:pPr>
      <w:bookmarkStart w:id="15" w:name="_Toc19701941"/>
      <w:r>
        <w:t>3.2</w:t>
      </w:r>
      <w:r w:rsidR="00080512" w:rsidRPr="004D3578">
        <w:tab/>
        <w:t>Abbreviations</w:t>
      </w:r>
      <w:bookmarkEnd w:id="15"/>
    </w:p>
    <w:p w:rsidR="00080512" w:rsidRPr="004D3578" w:rsidRDefault="00080512">
      <w:pPr>
        <w:keepNext/>
      </w:pPr>
      <w:r w:rsidRPr="004D3578">
        <w:t>For the purposes of the present document, the abb</w:t>
      </w:r>
      <w:r w:rsidR="004D3578" w:rsidRPr="004D3578">
        <w:t xml:space="preserve">reviations given in </w:t>
      </w:r>
      <w:r w:rsidR="000C08AB">
        <w:t>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0C08AB">
        <w:t>3GPP </w:t>
      </w:r>
      <w:r w:rsidR="004D3578" w:rsidRPr="004D3578">
        <w:t>TR 21.905 [1</w:t>
      </w:r>
      <w:r w:rsidRPr="004D3578">
        <w:t>].</w:t>
      </w:r>
    </w:p>
    <w:p w:rsidR="004F02F1" w:rsidRDefault="004A086A" w:rsidP="004F02F1">
      <w:pPr>
        <w:pStyle w:val="EW"/>
        <w:rPr>
          <w:lang w:eastAsia="zh-CN"/>
        </w:rPr>
      </w:pPr>
      <w:r w:rsidRPr="00B6630E">
        <w:t>5GC</w:t>
      </w:r>
      <w:r w:rsidRPr="00B6630E">
        <w:tab/>
        <w:t>5G Core Network</w:t>
      </w:r>
    </w:p>
    <w:p w:rsidR="004F02F1" w:rsidRDefault="004F02F1" w:rsidP="004F02F1">
      <w:pPr>
        <w:pStyle w:val="EW"/>
        <w:rPr>
          <w:lang w:eastAsia="zh-CN"/>
        </w:rPr>
      </w:pPr>
      <w:r>
        <w:rPr>
          <w:rFonts w:hint="eastAsia"/>
          <w:lang w:eastAsia="zh-CN"/>
        </w:rPr>
        <w:t>CNF</w:t>
      </w:r>
      <w:r>
        <w:rPr>
          <w:rFonts w:hint="eastAsia"/>
          <w:lang w:eastAsia="zh-CN"/>
        </w:rPr>
        <w:tab/>
        <w:t>Conjunctive Normal Form</w:t>
      </w:r>
    </w:p>
    <w:p w:rsidR="00F06327" w:rsidRDefault="004F02F1" w:rsidP="004F02F1">
      <w:pPr>
        <w:pStyle w:val="EW"/>
      </w:pPr>
      <w:r>
        <w:rPr>
          <w:rFonts w:hint="eastAsia"/>
          <w:lang w:eastAsia="zh-CN"/>
        </w:rPr>
        <w:t>DNF</w:t>
      </w:r>
      <w:r>
        <w:rPr>
          <w:rFonts w:hint="eastAsia"/>
          <w:lang w:eastAsia="zh-CN"/>
        </w:rPr>
        <w:tab/>
        <w:t>Disjunctive Normal Form</w:t>
      </w:r>
    </w:p>
    <w:p w:rsidR="00080512" w:rsidRDefault="00F06327" w:rsidP="00F06327">
      <w:pPr>
        <w:pStyle w:val="EW"/>
      </w:pPr>
      <w:r>
        <w:t>HAL</w:t>
      </w:r>
      <w:r>
        <w:tab/>
        <w:t>Hypertext Application Language</w:t>
      </w:r>
    </w:p>
    <w:p w:rsidR="001A28B8" w:rsidRDefault="001A28B8">
      <w:pPr>
        <w:pStyle w:val="EW"/>
      </w:pPr>
      <w:r>
        <w:t>HATEOAS</w:t>
      </w:r>
      <w:r>
        <w:tab/>
      </w:r>
      <w:r w:rsidRPr="006F458D">
        <w:t>Hypermedia as the Engine of Application State</w:t>
      </w:r>
    </w:p>
    <w:p w:rsidR="005B4CFF" w:rsidRDefault="004A086A" w:rsidP="005B4CFF">
      <w:pPr>
        <w:pStyle w:val="EW"/>
      </w:pPr>
      <w:r w:rsidRPr="00B6630E">
        <w:t>SBI</w:t>
      </w:r>
      <w:r w:rsidRPr="00B6630E">
        <w:tab/>
        <w:t>Service Based Interface</w:t>
      </w:r>
    </w:p>
    <w:p w:rsidR="00D967B6" w:rsidRPr="004D3578" w:rsidRDefault="005B4CFF">
      <w:pPr>
        <w:pStyle w:val="EW"/>
      </w:pPr>
      <w:r>
        <w:t>YAML</w:t>
      </w:r>
      <w:r>
        <w:tab/>
      </w:r>
      <w:r w:rsidRPr="00346472">
        <w:t>YAML Ain</w:t>
      </w:r>
      <w:r w:rsidR="00C01566">
        <w:t>'</w:t>
      </w:r>
      <w:r w:rsidRPr="00346472">
        <w:t>t Markup Language</w:t>
      </w:r>
    </w:p>
    <w:p w:rsidR="00080512" w:rsidRDefault="00080512">
      <w:pPr>
        <w:pStyle w:val="Heading1"/>
      </w:pPr>
      <w:bookmarkStart w:id="16" w:name="_Toc19701942"/>
      <w:r w:rsidRPr="004D3578">
        <w:t>4</w:t>
      </w:r>
      <w:r w:rsidRPr="004D3578">
        <w:tab/>
      </w:r>
      <w:r w:rsidR="00455B50">
        <w:t xml:space="preserve">Design Principles for </w:t>
      </w:r>
      <w:r w:rsidR="00032A79">
        <w:t>5GC</w:t>
      </w:r>
      <w:r w:rsidR="00455B50">
        <w:t xml:space="preserve"> SBI APIs</w:t>
      </w:r>
      <w:bookmarkEnd w:id="16"/>
    </w:p>
    <w:p w:rsidR="00032A79" w:rsidRDefault="00032A79" w:rsidP="00A96C6C">
      <w:pPr>
        <w:pStyle w:val="Heading2"/>
      </w:pPr>
      <w:bookmarkStart w:id="17" w:name="_Toc19701943"/>
      <w:r>
        <w:t>4.1</w:t>
      </w:r>
      <w:r>
        <w:tab/>
      </w:r>
      <w:r w:rsidR="00F5382D">
        <w:t>General Principles</w:t>
      </w:r>
      <w:bookmarkEnd w:id="17"/>
    </w:p>
    <w:p w:rsidR="00DF4F80" w:rsidRDefault="00DF4F80" w:rsidP="00DF4F80">
      <w:r>
        <w:t>Each 5GC SBI API specification should include the following information for each specified service:</w:t>
      </w:r>
    </w:p>
    <w:p w:rsidR="00DF4F80" w:rsidRDefault="00DF4F80" w:rsidP="00DF4F80">
      <w:pPr>
        <w:pStyle w:val="B1"/>
      </w:pPr>
      <w:r>
        <w:t>-</w:t>
      </w:r>
      <w:r>
        <w:tab/>
        <w:t>Purpose of the API</w:t>
      </w:r>
      <w:r w:rsidR="00351FA7">
        <w:t>;</w:t>
      </w:r>
    </w:p>
    <w:p w:rsidR="00DF4F80" w:rsidRDefault="00DF4F80" w:rsidP="00DF4F80">
      <w:pPr>
        <w:pStyle w:val="B1"/>
      </w:pPr>
      <w:r>
        <w:t>-</w:t>
      </w:r>
      <w:r>
        <w:tab/>
        <w:t>URIs of resources</w:t>
      </w:r>
      <w:r w:rsidR="000E0058">
        <w:t>;</w:t>
      </w:r>
    </w:p>
    <w:p w:rsidR="00DF4F80" w:rsidRDefault="00DF4F80" w:rsidP="00DF4F80">
      <w:pPr>
        <w:pStyle w:val="B1"/>
      </w:pPr>
      <w:r>
        <w:t>-</w:t>
      </w:r>
      <w:r>
        <w:tab/>
        <w:t>Supported HTTP methods for a given resource</w:t>
      </w:r>
      <w:r w:rsidR="000E0058">
        <w:t>;</w:t>
      </w:r>
    </w:p>
    <w:p w:rsidR="00DF4F80" w:rsidRDefault="00DF4F80" w:rsidP="00DF4F80">
      <w:pPr>
        <w:pStyle w:val="B1"/>
      </w:pPr>
      <w:r>
        <w:t>-</w:t>
      </w:r>
      <w:r>
        <w:tab/>
        <w:t>Supported representations (e.g. JSON, see IETF RFC </w:t>
      </w:r>
      <w:r w:rsidR="00127BCF">
        <w:t>8259</w:t>
      </w:r>
      <w:r>
        <w:t> [</w:t>
      </w:r>
      <w:r w:rsidR="00AA42E9">
        <w:t>3</w:t>
      </w:r>
      <w:r>
        <w:t>])</w:t>
      </w:r>
      <w:r w:rsidR="000E0058">
        <w:t>;</w:t>
      </w:r>
    </w:p>
    <w:p w:rsidR="00DF4F80" w:rsidRDefault="00DF4F80" w:rsidP="00DF4F80">
      <w:pPr>
        <w:pStyle w:val="B1"/>
      </w:pPr>
      <w:r>
        <w:t>-</w:t>
      </w:r>
      <w:r>
        <w:tab/>
        <w:t>Request body schema(s) (where applicable)</w:t>
      </w:r>
      <w:r w:rsidR="000E0058">
        <w:t>;</w:t>
      </w:r>
    </w:p>
    <w:p w:rsidR="00DF4F80" w:rsidRDefault="00DF4F80" w:rsidP="00DF4F80">
      <w:pPr>
        <w:pStyle w:val="B1"/>
      </w:pPr>
      <w:r>
        <w:t>-</w:t>
      </w:r>
      <w:r>
        <w:tab/>
        <w:t>Response body schema(s) (where applicable)</w:t>
      </w:r>
      <w:r w:rsidR="000E0058">
        <w:t>;</w:t>
      </w:r>
    </w:p>
    <w:p w:rsidR="00831634" w:rsidRDefault="00DF4F80" w:rsidP="00831634">
      <w:pPr>
        <w:pStyle w:val="B1"/>
      </w:pPr>
      <w:r>
        <w:t>-</w:t>
      </w:r>
      <w:r>
        <w:tab/>
        <w:t>Supported response status codes</w:t>
      </w:r>
      <w:r w:rsidR="000E0058">
        <w:t>;</w:t>
      </w:r>
    </w:p>
    <w:p w:rsidR="002040EF" w:rsidRDefault="00831634" w:rsidP="00831634">
      <w:pPr>
        <w:pStyle w:val="B1"/>
      </w:pPr>
      <w:r>
        <w:t>-</w:t>
      </w:r>
      <w:r>
        <w:tab/>
        <w:t>Relation types supported if HATEOAS is implemented by the API;</w:t>
      </w:r>
    </w:p>
    <w:p w:rsidR="00613FCA" w:rsidRDefault="000E0058" w:rsidP="00613FCA">
      <w:pPr>
        <w:pStyle w:val="B1"/>
      </w:pPr>
      <w:r>
        <w:t>-</w:t>
      </w:r>
      <w:r>
        <w:tab/>
        <w:t xml:space="preserve">A reference in the resource description </w:t>
      </w:r>
      <w:r w:rsidR="00E549BC">
        <w:t>clause</w:t>
      </w:r>
      <w:r>
        <w:t xml:space="preserve"> to one of the archetypes defined in Annex </w:t>
      </w:r>
      <w:r w:rsidR="00FA366D">
        <w:t>C</w:t>
      </w:r>
      <w:r>
        <w:t xml:space="preserve"> if the resource design matches one of them</w:t>
      </w:r>
      <w:r w:rsidR="00613FCA">
        <w:t>; and</w:t>
      </w:r>
    </w:p>
    <w:p w:rsidR="00DF4F80" w:rsidRDefault="00613FCA" w:rsidP="006A0956">
      <w:pPr>
        <w:pStyle w:val="B1"/>
      </w:pPr>
      <w:r>
        <w:t>-</w:t>
      </w:r>
      <w:r>
        <w:tab/>
        <w:t xml:space="preserve">A list defining identifiers of optional features (see </w:t>
      </w:r>
      <w:bookmarkStart w:id="18" w:name="_Hlk498679434"/>
      <w:r w:rsidR="00E549BC">
        <w:t>clause</w:t>
      </w:r>
      <w:r>
        <w:t xml:space="preserve"> 6.6 of 3GPP TS 29.500 [2] </w:t>
      </w:r>
      <w:bookmarkEnd w:id="18"/>
      <w:r>
        <w:t>for related procedures)</w:t>
      </w:r>
      <w:r w:rsidR="000E0058">
        <w:t>.</w:t>
      </w:r>
    </w:p>
    <w:p w:rsidR="00E55A28" w:rsidRDefault="00E55A28" w:rsidP="00E55A28">
      <w:r>
        <w:t xml:space="preserve">For each specified service a </w:t>
      </w:r>
      <w:r w:rsidR="00E549BC">
        <w:t>clause</w:t>
      </w:r>
      <w:r>
        <w:t xml:space="preserve"> to a normative Annex should be provided containing the </w:t>
      </w:r>
      <w:bookmarkStart w:id="19" w:name="_Hlk4523342"/>
      <w:r>
        <w:t xml:space="preserve">OpenAPI definitions </w:t>
      </w:r>
      <w:bookmarkEnd w:id="19"/>
      <w:r>
        <w:t xml:space="preserve">according to OpenAPI Specification [4] for the service. </w:t>
      </w:r>
      <w:bookmarkStart w:id="20" w:name="_Hlk4612224"/>
      <w:r>
        <w:t xml:space="preserve">The specifications should state that content of this normative </w:t>
      </w:r>
      <w:r>
        <w:lastRenderedPageBreak/>
        <w:t>annex takes precedence when being discrepant to other parts of the specification with respect to the encoding of information elements and methods.</w:t>
      </w:r>
    </w:p>
    <w:p w:rsidR="00E55A28" w:rsidRDefault="00E55A28" w:rsidP="00E55A28">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bookmarkEnd w:id="20"/>
    <w:p w:rsidR="00E55A28" w:rsidRDefault="00E55A28" w:rsidP="00E55A28">
      <w:r>
        <w:t>The TS Skeleton Template as provided in Annex A should be used as a starting point when drafting 5GC SBI API specifications.</w:t>
      </w:r>
    </w:p>
    <w:p w:rsidR="00DF4F80" w:rsidRDefault="00DF4F80" w:rsidP="00DF4F80">
      <w:r>
        <w:t>Common procedures, HTTP extensions and error handling applicable to several 5GC SBI API specifications shou</w:t>
      </w:r>
      <w:r w:rsidR="000C08AB">
        <w:t>ld be defined in 3GPP TS 29.500 </w:t>
      </w:r>
      <w:r>
        <w:t>[</w:t>
      </w:r>
      <w:r w:rsidR="00D00E76">
        <w:t>2</w:t>
      </w:r>
      <w:r>
        <w:t>] and should be referenced from individual 5GC SBI API specifications.</w:t>
      </w:r>
    </w:p>
    <w:p w:rsidR="00DF4F80" w:rsidRDefault="00DF4F80" w:rsidP="00DF4F80">
      <w:r>
        <w:t>Common data types applicable to several 5GC SBI API specifications should be defined in 3GPP TS 29.</w:t>
      </w:r>
      <w:r w:rsidR="007648F3">
        <w:t>571</w:t>
      </w:r>
      <w:r>
        <w:t> [</w:t>
      </w:r>
      <w:r w:rsidR="00D00E76">
        <w:t>5</w:t>
      </w:r>
      <w:r>
        <w:t>] and should be referenced from individual 5GC SBI API specifications.</w:t>
      </w:r>
    </w:p>
    <w:p w:rsidR="00A96C6C" w:rsidRDefault="00A96C6C" w:rsidP="00A96C6C">
      <w:pPr>
        <w:pStyle w:val="Heading2"/>
      </w:pPr>
      <w:bookmarkStart w:id="21" w:name="_Toc19701944"/>
      <w:r>
        <w:t>4.</w:t>
      </w:r>
      <w:r w:rsidR="00B92935">
        <w:t>2</w:t>
      </w:r>
      <w:r>
        <w:tab/>
      </w:r>
      <w:r w:rsidR="00F5382D">
        <w:t>API Design Style</w:t>
      </w:r>
      <w:r w:rsidR="005D6031">
        <w:t xml:space="preserve"> and REST Implementation Levels</w:t>
      </w:r>
      <w:bookmarkEnd w:id="21"/>
    </w:p>
    <w:p w:rsidR="009A7434" w:rsidRDefault="009A7434" w:rsidP="00970CC2">
      <w:pPr>
        <w:pStyle w:val="Heading3"/>
        <w:rPr>
          <w:lang w:val="en-US" w:eastAsia="zh-CN"/>
        </w:rPr>
      </w:pPr>
      <w:bookmarkStart w:id="22" w:name="_Toc19701945"/>
      <w:r>
        <w:rPr>
          <w:rFonts w:hint="eastAsia"/>
          <w:lang w:val="en-US" w:eastAsia="zh-CN"/>
        </w:rPr>
        <w:t>4.2.1</w:t>
      </w:r>
      <w:r>
        <w:rPr>
          <w:rFonts w:hint="eastAsia"/>
          <w:lang w:val="en-US" w:eastAsia="zh-CN"/>
        </w:rPr>
        <w:tab/>
        <w:t>General</w:t>
      </w:r>
      <w:bookmarkEnd w:id="22"/>
    </w:p>
    <w:p w:rsidR="0045492B" w:rsidRDefault="0045492B" w:rsidP="0045492B">
      <w:r>
        <w:rPr>
          <w:lang w:val="en-US" w:eastAsia="zh-CN"/>
        </w:rPr>
        <w:t xml:space="preserve">5GC SBI API specifications should apply a </w:t>
      </w:r>
      <w:r w:rsidRPr="00E515C2">
        <w:t>protocol design</w:t>
      </w:r>
      <w:r>
        <w:t xml:space="preserve"> framework as follows:</w:t>
      </w:r>
    </w:p>
    <w:p w:rsidR="0045492B" w:rsidRDefault="009A7434" w:rsidP="0045492B">
      <w:pPr>
        <w:pStyle w:val="B1"/>
      </w:pPr>
      <w:r>
        <w:t>a)</w:t>
      </w:r>
      <w:r w:rsidR="0045492B">
        <w:tab/>
        <w:t xml:space="preserve">REST-style service operations should implement the Level 2 of the </w:t>
      </w:r>
      <w:r w:rsidR="0045492B" w:rsidRPr="006A4CCC">
        <w:t>Richardson maturity model</w:t>
      </w:r>
      <w:r w:rsidR="0045492B">
        <w:t>, with standard HTTP methods,</w:t>
      </w:r>
      <w:r w:rsidR="0045492B" w:rsidRPr="0006080D">
        <w:t xml:space="preserve"> </w:t>
      </w:r>
      <w:r w:rsidR="0045492B">
        <w:t>whenever it is a good match for the style of interaction to model, e.g. service operations that can naturally map to one of the standard methods (CRUD operations)</w:t>
      </w:r>
      <w:r>
        <w:t>,</w:t>
      </w:r>
      <w:r w:rsidR="0045492B">
        <w:t xml:space="preserve"> this should be the preferred modelling attempt;</w:t>
      </w:r>
    </w:p>
    <w:p w:rsidR="0045492B" w:rsidRDefault="009A7434" w:rsidP="0045492B">
      <w:pPr>
        <w:pStyle w:val="B1"/>
      </w:pPr>
      <w:r>
        <w:t>b)</w:t>
      </w:r>
      <w:r w:rsidR="0045492B">
        <w:tab/>
        <w:t>service operations may use custom API operations</w:t>
      </w:r>
      <w:r w:rsidR="0045492B" w:rsidRPr="007E256C">
        <w:t xml:space="preserve"> (RPC</w:t>
      </w:r>
      <w:r w:rsidR="0045492B">
        <w:t>-style</w:t>
      </w:r>
      <w:r w:rsidR="0045492B" w:rsidRPr="007E256C">
        <w:t xml:space="preserve"> interaction),</w:t>
      </w:r>
      <w:r w:rsidR="0045492B">
        <w:t xml:space="preserve"> when it is seen a better fit for the style of interaction to model, e.g. non-CRUD service operations</w:t>
      </w:r>
      <w:r>
        <w:t>;</w:t>
      </w:r>
    </w:p>
    <w:p w:rsidR="0045492B" w:rsidRDefault="009A7434" w:rsidP="0045492B">
      <w:pPr>
        <w:pStyle w:val="B1"/>
      </w:pPr>
      <w:r>
        <w:t>c)</w:t>
      </w:r>
      <w:r w:rsidR="0045492B">
        <w:tab/>
        <w:t>it is possible to mix REST-style operations and RPC-style operations in the same API</w:t>
      </w:r>
      <w:r>
        <w:t>.</w:t>
      </w:r>
    </w:p>
    <w:p w:rsidR="0045492B" w:rsidRDefault="0045492B" w:rsidP="0045492B">
      <w:pPr>
        <w:pStyle w:val="NO"/>
      </w:pPr>
      <w:bookmarkStart w:id="23" w:name="_Hlk495503947"/>
      <w:bookmarkStart w:id="24" w:name="_Hlk495503919"/>
      <w:r>
        <w:t>N</w:t>
      </w:r>
      <w:r w:rsidR="00D91128">
        <w:t>OTE</w:t>
      </w:r>
      <w:r w:rsidR="00BB1B75">
        <w:t>:</w:t>
      </w:r>
      <w:r>
        <w:tab/>
        <w:t xml:space="preserve">Level 3 (HATEOAS) of the Richardson maturity model in the 5G Service-Based Architecture </w:t>
      </w:r>
      <w:bookmarkEnd w:id="23"/>
      <w:r w:rsidR="00D91128">
        <w:t xml:space="preserve">can be implemented by an API but is optional. Hypermedia usage guidelines are provided in </w:t>
      </w:r>
      <w:r w:rsidR="00E549BC">
        <w:t>clause</w:t>
      </w:r>
      <w:r w:rsidR="00D91128">
        <w:t xml:space="preserve"> 4.7 of the present specification</w:t>
      </w:r>
      <w:r>
        <w:t>.</w:t>
      </w:r>
    </w:p>
    <w:p w:rsidR="009A7434" w:rsidRDefault="009A7434" w:rsidP="009A7434">
      <w:pPr>
        <w:pStyle w:val="Heading3"/>
        <w:rPr>
          <w:lang w:val="en-US" w:eastAsia="zh-CN"/>
        </w:rPr>
      </w:pPr>
      <w:bookmarkStart w:id="25" w:name="_Toc19701946"/>
      <w:bookmarkEnd w:id="24"/>
      <w:r>
        <w:rPr>
          <w:rFonts w:hint="eastAsia"/>
          <w:lang w:val="en-US" w:eastAsia="zh-CN"/>
        </w:rPr>
        <w:t>4.2.2</w:t>
      </w:r>
      <w:r>
        <w:rPr>
          <w:rFonts w:hint="eastAsia"/>
          <w:lang w:val="en-US" w:eastAsia="zh-CN"/>
        </w:rPr>
        <w:tab/>
        <w:t>API Design Principles for Query Operation</w:t>
      </w:r>
      <w:bookmarkEnd w:id="25"/>
    </w:p>
    <w:p w:rsidR="009A7434" w:rsidRDefault="009A7434" w:rsidP="00970CC2">
      <w:pPr>
        <w:rPr>
          <w:lang w:val="en-US" w:eastAsia="zh-CN"/>
        </w:rPr>
      </w:pPr>
      <w:r>
        <w:rPr>
          <w:rFonts w:hint="eastAsia"/>
          <w:lang w:val="en-US" w:eastAsia="zh-CN"/>
        </w:rPr>
        <w:t>When designing a query operation API, i.e. the NF service consumer invokes the API aiming to retrieve certain information from the NF service producer, the following principles should be applied:</w:t>
      </w:r>
    </w:p>
    <w:p w:rsidR="009A7434" w:rsidRDefault="009A7434" w:rsidP="00970CC2">
      <w:pPr>
        <w:pStyle w:val="B1"/>
        <w:rPr>
          <w:lang w:val="en-US" w:eastAsia="zh-CN"/>
        </w:rPr>
      </w:pPr>
      <w:r>
        <w:rPr>
          <w:rFonts w:hint="eastAsia"/>
          <w:lang w:val="en-US" w:eastAsia="zh-CN"/>
        </w:rPr>
        <w:t>a)</w:t>
      </w:r>
      <w:r>
        <w:rPr>
          <w:rFonts w:hint="eastAsia"/>
          <w:lang w:val="en-US" w:eastAsia="zh-CN"/>
        </w:rPr>
        <w:tab/>
        <w:t xml:space="preserve">if the query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 xml:space="preserve">standard HTTP GET method should be used (see </w:t>
      </w:r>
      <w:r w:rsidR="00E549BC">
        <w:rPr>
          <w:rFonts w:hint="eastAsia"/>
          <w:lang w:val="en-US" w:eastAsia="zh-CN"/>
        </w:rPr>
        <w:t>clause</w:t>
      </w:r>
      <w:r>
        <w:rPr>
          <w:rFonts w:hint="eastAsia"/>
          <w:lang w:val="en-US" w:eastAsia="zh-CN"/>
        </w:rPr>
        <w:t> 4.6.1.1.2);</w:t>
      </w:r>
    </w:p>
    <w:p w:rsidR="009A7434" w:rsidRDefault="009A7434" w:rsidP="00970CC2">
      <w:pPr>
        <w:pStyle w:val="B1"/>
        <w:rPr>
          <w:lang w:val="en-US" w:eastAsia="zh-CN"/>
        </w:rPr>
      </w:pPr>
      <w:r>
        <w:rPr>
          <w:rFonts w:hint="eastAsia"/>
          <w:lang w:val="en-US" w:eastAsia="zh-CN"/>
        </w:rPr>
        <w:t>b)</w:t>
      </w:r>
      <w:r>
        <w:rPr>
          <w:rFonts w:hint="eastAsia"/>
          <w:lang w:val="en-US" w:eastAsia="zh-CN"/>
        </w:rPr>
        <w:tab/>
        <w:t>if</w:t>
      </w:r>
    </w:p>
    <w:p w:rsidR="009A7434" w:rsidRDefault="009A7434" w:rsidP="00970CC2">
      <w:pPr>
        <w:pStyle w:val="B2"/>
        <w:rPr>
          <w:lang w:val="en-US" w:eastAsia="zh-CN"/>
        </w:rPr>
      </w:pPr>
      <w:r>
        <w:rPr>
          <w:rFonts w:hint="eastAsia"/>
          <w:lang w:val="en-US" w:eastAsia="zh-CN"/>
        </w:rPr>
        <w:t>-</w:t>
      </w:r>
      <w:r>
        <w:rPr>
          <w:rFonts w:hint="eastAsia"/>
          <w:lang w:val="en-US" w:eastAsia="zh-CN"/>
        </w:rPr>
        <w:tab/>
        <w:t xml:space="preserve">the query operation </w:t>
      </w:r>
      <w:r>
        <w:rPr>
          <w:lang w:val="en-US" w:eastAsia="zh-CN"/>
        </w:rPr>
        <w:t>requires</w:t>
      </w:r>
      <w:r>
        <w:rPr>
          <w:rFonts w:hint="eastAsia"/>
          <w:lang w:val="en-US" w:eastAsia="zh-CN"/>
        </w:rPr>
        <w:t xml:space="preserve"> input parameter(s) for the NF service producer; and</w:t>
      </w:r>
    </w:p>
    <w:p w:rsidR="009A7434" w:rsidRDefault="009A7434" w:rsidP="00970CC2">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query operation;</w:t>
      </w:r>
    </w:p>
    <w:p w:rsidR="009A7434" w:rsidRDefault="009005F5" w:rsidP="00970CC2">
      <w:pPr>
        <w:pStyle w:val="B1"/>
        <w:rPr>
          <w:lang w:val="en-US" w:eastAsia="zh-CN"/>
        </w:rPr>
      </w:pPr>
      <w:r>
        <w:rPr>
          <w:rFonts w:hint="eastAsia"/>
          <w:lang w:val="en-US" w:eastAsia="zh-CN"/>
        </w:rPr>
        <w:tab/>
      </w:r>
      <w:r w:rsidR="009A7434">
        <w:rPr>
          <w:rFonts w:hint="eastAsia"/>
          <w:lang w:val="en-US" w:eastAsia="zh-CN"/>
        </w:rPr>
        <w:t xml:space="preserve">then the </w:t>
      </w:r>
      <w:r w:rsidR="009A7434">
        <w:t>REST-style service operation with</w:t>
      </w:r>
      <w:r w:rsidR="009A7434">
        <w:rPr>
          <w:rFonts w:hint="eastAsia"/>
          <w:lang w:eastAsia="zh-CN"/>
        </w:rPr>
        <w:t xml:space="preserve"> </w:t>
      </w:r>
      <w:r w:rsidR="009A7434">
        <w:rPr>
          <w:rFonts w:hint="eastAsia"/>
          <w:lang w:val="en-US" w:eastAsia="zh-CN"/>
        </w:rPr>
        <w:t xml:space="preserve">standard HTTP GET method should be used (see </w:t>
      </w:r>
      <w:r w:rsidR="00E549BC">
        <w:rPr>
          <w:rFonts w:hint="eastAsia"/>
          <w:lang w:val="en-US" w:eastAsia="zh-CN"/>
        </w:rPr>
        <w:t>clause</w:t>
      </w:r>
      <w:r w:rsidR="009A7434">
        <w:rPr>
          <w:rFonts w:hint="eastAsia"/>
          <w:lang w:val="en-US" w:eastAsia="zh-CN"/>
        </w:rPr>
        <w:t> 4.6.1.1.2);</w:t>
      </w:r>
    </w:p>
    <w:p w:rsidR="009A7434" w:rsidRPr="009005F5" w:rsidRDefault="009A7434" w:rsidP="00970CC2">
      <w:pPr>
        <w:pStyle w:val="B1"/>
        <w:rPr>
          <w:lang w:val="en-US" w:eastAsia="zh-CN"/>
        </w:rPr>
      </w:pPr>
      <w:r w:rsidRPr="009005F5">
        <w:rPr>
          <w:rFonts w:hint="eastAsia"/>
          <w:lang w:val="en-US" w:eastAsia="zh-CN"/>
        </w:rPr>
        <w:t>c)</w:t>
      </w:r>
      <w:r w:rsidRPr="009005F5">
        <w:rPr>
          <w:rFonts w:hint="eastAsia"/>
          <w:lang w:val="en-US" w:eastAsia="zh-CN"/>
        </w:rPr>
        <w:tab/>
      </w:r>
      <w:r w:rsidRPr="00970CC2">
        <w:rPr>
          <w:rFonts w:hint="eastAsia"/>
        </w:rPr>
        <w:t>standard</w:t>
      </w:r>
      <w:r w:rsidRPr="009005F5">
        <w:rPr>
          <w:rFonts w:hint="eastAsia"/>
          <w:lang w:val="en-US" w:eastAsia="zh-CN"/>
        </w:rPr>
        <w:t xml:space="preserve"> HTTP GET method shall not be used for non-safe operations and non-idempotent </w:t>
      </w:r>
      <w:r w:rsidRPr="009005F5">
        <w:rPr>
          <w:lang w:val="en-US" w:eastAsia="zh-CN"/>
        </w:rPr>
        <w:t>operation</w:t>
      </w:r>
      <w:r w:rsidRPr="009005F5">
        <w:rPr>
          <w:rFonts w:hint="eastAsia"/>
          <w:lang w:val="en-US" w:eastAsia="zh-CN"/>
        </w:rPr>
        <w:t>s.</w:t>
      </w:r>
    </w:p>
    <w:p w:rsidR="009A7434" w:rsidRDefault="009A7434" w:rsidP="009A7434">
      <w:pPr>
        <w:pStyle w:val="Heading3"/>
        <w:rPr>
          <w:lang w:val="en-US" w:eastAsia="zh-CN"/>
        </w:rPr>
      </w:pPr>
      <w:bookmarkStart w:id="26" w:name="_Toc19701947"/>
      <w:r>
        <w:rPr>
          <w:rFonts w:hint="eastAsia"/>
          <w:lang w:val="en-US" w:eastAsia="zh-CN"/>
        </w:rPr>
        <w:t>4.2.3</w:t>
      </w:r>
      <w:r>
        <w:rPr>
          <w:rFonts w:hint="eastAsia"/>
          <w:lang w:val="en-US" w:eastAsia="zh-CN"/>
        </w:rPr>
        <w:tab/>
        <w:t>API Design Principles for Delete Operation</w:t>
      </w:r>
      <w:bookmarkEnd w:id="26"/>
    </w:p>
    <w:p w:rsidR="009A7434" w:rsidRDefault="009A7434" w:rsidP="009A7434">
      <w:pPr>
        <w:rPr>
          <w:lang w:val="en-US" w:eastAsia="zh-CN"/>
        </w:rPr>
      </w:pPr>
      <w:r>
        <w:rPr>
          <w:rFonts w:hint="eastAsia"/>
          <w:lang w:val="en-US" w:eastAsia="zh-CN"/>
        </w:rPr>
        <w:t>When designing a delete operation API, i.e. the NF service consumer invokes the API aiming to delete certain resource on the NF service producer, the following principles should be applied:</w:t>
      </w:r>
    </w:p>
    <w:p w:rsidR="009A7434" w:rsidRDefault="009A7434" w:rsidP="009A7434">
      <w:pPr>
        <w:pStyle w:val="B1"/>
        <w:rPr>
          <w:lang w:val="en-US" w:eastAsia="zh-CN"/>
        </w:rPr>
      </w:pPr>
      <w:r>
        <w:rPr>
          <w:rFonts w:hint="eastAsia"/>
          <w:lang w:val="en-US" w:eastAsia="zh-CN"/>
        </w:rPr>
        <w:t>a)</w:t>
      </w:r>
      <w:r>
        <w:rPr>
          <w:rFonts w:hint="eastAsia"/>
          <w:lang w:val="en-US" w:eastAsia="zh-CN"/>
        </w:rPr>
        <w:tab/>
        <w:t xml:space="preserve">if the delete operation does not require any input parameter for the NF service producer, then the </w:t>
      </w:r>
      <w:r>
        <w:t>REST-style service operation with</w:t>
      </w:r>
      <w:r>
        <w:rPr>
          <w:rFonts w:hint="eastAsia"/>
          <w:lang w:eastAsia="zh-CN"/>
        </w:rPr>
        <w:t xml:space="preserve"> </w:t>
      </w:r>
      <w:r>
        <w:rPr>
          <w:rFonts w:hint="eastAsia"/>
          <w:lang w:val="en-US" w:eastAsia="zh-CN"/>
        </w:rPr>
        <w:t xml:space="preserve">standard HTTP DELETE method should be used (see </w:t>
      </w:r>
      <w:r w:rsidR="00E549BC">
        <w:rPr>
          <w:rFonts w:hint="eastAsia"/>
          <w:lang w:val="en-US" w:eastAsia="zh-CN"/>
        </w:rPr>
        <w:t>clause</w:t>
      </w:r>
      <w:r>
        <w:rPr>
          <w:rFonts w:hint="eastAsia"/>
          <w:lang w:val="en-US" w:eastAsia="zh-CN"/>
        </w:rPr>
        <w:t> 4.6.1.1.4);</w:t>
      </w:r>
    </w:p>
    <w:p w:rsidR="009A7434" w:rsidRDefault="009A7434" w:rsidP="009A7434">
      <w:pPr>
        <w:pStyle w:val="B1"/>
        <w:rPr>
          <w:lang w:val="en-US" w:eastAsia="zh-CN"/>
        </w:rPr>
      </w:pPr>
      <w:r>
        <w:rPr>
          <w:rFonts w:hint="eastAsia"/>
          <w:lang w:val="en-US" w:eastAsia="zh-CN"/>
        </w:rPr>
        <w:lastRenderedPageBreak/>
        <w:t>b)</w:t>
      </w:r>
      <w:r>
        <w:rPr>
          <w:rFonts w:hint="eastAsia"/>
          <w:lang w:val="en-US" w:eastAsia="zh-CN"/>
        </w:rPr>
        <w:tab/>
        <w:t>if</w:t>
      </w:r>
    </w:p>
    <w:p w:rsidR="009A7434" w:rsidRDefault="009A7434" w:rsidP="009A7434">
      <w:pPr>
        <w:pStyle w:val="B2"/>
        <w:rPr>
          <w:lang w:val="en-US" w:eastAsia="zh-CN"/>
        </w:rPr>
      </w:pPr>
      <w:r>
        <w:rPr>
          <w:rFonts w:hint="eastAsia"/>
          <w:lang w:val="en-US" w:eastAsia="zh-CN"/>
        </w:rPr>
        <w:t>-</w:t>
      </w:r>
      <w:r>
        <w:rPr>
          <w:rFonts w:hint="eastAsia"/>
          <w:lang w:val="en-US" w:eastAsia="zh-CN"/>
        </w:rPr>
        <w:tab/>
        <w:t xml:space="preserve">the delete operation </w:t>
      </w:r>
      <w:r>
        <w:rPr>
          <w:lang w:val="en-US" w:eastAsia="zh-CN"/>
        </w:rPr>
        <w:t>requires</w:t>
      </w:r>
      <w:r>
        <w:rPr>
          <w:rFonts w:hint="eastAsia"/>
          <w:lang w:val="en-US" w:eastAsia="zh-CN"/>
        </w:rPr>
        <w:t xml:space="preserve"> input parameter(s) for the NF service producer; and</w:t>
      </w:r>
    </w:p>
    <w:p w:rsidR="009A7434" w:rsidRDefault="009A7434" w:rsidP="009A7434">
      <w:pPr>
        <w:pStyle w:val="B2"/>
        <w:rPr>
          <w:lang w:val="en-US" w:eastAsia="zh-CN"/>
        </w:rPr>
      </w:pPr>
      <w:r>
        <w:rPr>
          <w:rFonts w:hint="eastAsia"/>
          <w:lang w:val="en-US" w:eastAsia="zh-CN"/>
        </w:rPr>
        <w:t>-</w:t>
      </w:r>
      <w:r>
        <w:rPr>
          <w:rFonts w:hint="eastAsia"/>
          <w:lang w:val="en-US" w:eastAsia="zh-CN"/>
        </w:rPr>
        <w:tab/>
        <w:t>all the required input parameter(s) are used to identify a particular resource and/or control the content of the result of the delete operation;</w:t>
      </w:r>
    </w:p>
    <w:p w:rsidR="009A7434" w:rsidRDefault="009A7434" w:rsidP="009A7434">
      <w:pPr>
        <w:pStyle w:val="B2"/>
        <w:rPr>
          <w:lang w:val="en-US" w:eastAsia="zh-CN"/>
        </w:rPr>
      </w:pPr>
      <w:r>
        <w:rPr>
          <w:rFonts w:hint="eastAsia"/>
          <w:lang w:val="en-US" w:eastAsia="zh-CN"/>
        </w:rPr>
        <w:t xml:space="preserve">then the </w:t>
      </w:r>
      <w:r>
        <w:t>REST-style service operation with</w:t>
      </w:r>
      <w:r>
        <w:rPr>
          <w:rFonts w:hint="eastAsia"/>
          <w:lang w:eastAsia="zh-CN"/>
        </w:rPr>
        <w:t xml:space="preserve"> </w:t>
      </w:r>
      <w:r>
        <w:rPr>
          <w:rFonts w:hint="eastAsia"/>
          <w:lang w:val="en-US" w:eastAsia="zh-CN"/>
        </w:rPr>
        <w:t xml:space="preserve">standard HTTP DELETE method should be used (see </w:t>
      </w:r>
      <w:r w:rsidR="00E549BC">
        <w:rPr>
          <w:rFonts w:hint="eastAsia"/>
          <w:lang w:val="en-US" w:eastAsia="zh-CN"/>
        </w:rPr>
        <w:t>clause</w:t>
      </w:r>
      <w:r>
        <w:rPr>
          <w:rFonts w:hint="eastAsia"/>
          <w:lang w:val="en-US" w:eastAsia="zh-CN"/>
        </w:rPr>
        <w:t> 4.6.1.1.4);</w:t>
      </w:r>
    </w:p>
    <w:p w:rsidR="009A7434" w:rsidRPr="004D452A" w:rsidRDefault="009A7434" w:rsidP="009A7434">
      <w:pPr>
        <w:pStyle w:val="B1"/>
        <w:rPr>
          <w:lang w:val="en-US" w:eastAsia="zh-CN"/>
        </w:rPr>
      </w:pPr>
      <w:r>
        <w:rPr>
          <w:rFonts w:hint="eastAsia"/>
          <w:lang w:val="en-US" w:eastAsia="zh-CN"/>
        </w:rPr>
        <w:t>c)</w:t>
      </w:r>
      <w:r>
        <w:rPr>
          <w:rFonts w:hint="eastAsia"/>
          <w:lang w:val="en-US" w:eastAsia="zh-CN"/>
        </w:rPr>
        <w:tab/>
        <w:t xml:space="preserve">standard HTTP DELETE method shall not be used for non-idempotent </w:t>
      </w:r>
      <w:r>
        <w:rPr>
          <w:lang w:val="en-US" w:eastAsia="zh-CN"/>
        </w:rPr>
        <w:t>operation</w:t>
      </w:r>
      <w:r>
        <w:rPr>
          <w:rFonts w:hint="eastAsia"/>
          <w:lang w:val="en-US" w:eastAsia="zh-CN"/>
        </w:rPr>
        <w:t>s.</w:t>
      </w:r>
    </w:p>
    <w:p w:rsidR="00661E91" w:rsidRDefault="00B92935" w:rsidP="00263268">
      <w:pPr>
        <w:pStyle w:val="Heading2"/>
      </w:pPr>
      <w:bookmarkStart w:id="27" w:name="_Toc19701948"/>
      <w:r>
        <w:t>4.</w:t>
      </w:r>
      <w:r w:rsidR="005D6031">
        <w:t>3</w:t>
      </w:r>
      <w:r w:rsidR="00A96C6C">
        <w:tab/>
        <w:t>Version Control</w:t>
      </w:r>
      <w:bookmarkEnd w:id="27"/>
    </w:p>
    <w:p w:rsidR="009B4AA0" w:rsidRPr="007D2133" w:rsidRDefault="009B4AA0" w:rsidP="009B4AA0">
      <w:pPr>
        <w:pStyle w:val="Heading3"/>
        <w:rPr>
          <w:rFonts w:eastAsia="Calibri"/>
        </w:rPr>
      </w:pPr>
      <w:bookmarkStart w:id="28" w:name="_Toc19701949"/>
      <w:r w:rsidRPr="007D2133">
        <w:rPr>
          <w:rFonts w:eastAsia="Calibri"/>
        </w:rPr>
        <w:t>4.3.0</w:t>
      </w:r>
      <w:r w:rsidRPr="007D2133">
        <w:rPr>
          <w:rFonts w:eastAsia="Calibri"/>
        </w:rPr>
        <w:tab/>
        <w:t>General</w:t>
      </w:r>
      <w:bookmarkEnd w:id="28"/>
    </w:p>
    <w:p w:rsidR="009B4AA0" w:rsidRPr="007D2133" w:rsidRDefault="009B4AA0" w:rsidP="009B4AA0">
      <w:pPr>
        <w:rPr>
          <w:rFonts w:eastAsia="Calibri"/>
        </w:rPr>
      </w:pPr>
      <w:r w:rsidRPr="007D2133">
        <w:rPr>
          <w:rFonts w:eastAsia="Calibri"/>
        </w:rPr>
        <w:t xml:space="preserve">The version control mechanism in the present </w:t>
      </w:r>
      <w:r w:rsidR="00E549BC">
        <w:rPr>
          <w:rFonts w:eastAsia="Calibri"/>
        </w:rPr>
        <w:t>clause</w:t>
      </w:r>
      <w:r w:rsidRPr="007D2133">
        <w:rPr>
          <w:rFonts w:eastAsia="Calibri"/>
        </w:rPr>
        <w:t xml:space="preserve"> allows the management of changes to an API and provides a version number that is incremented whenever changes to the API are applied.</w:t>
      </w:r>
    </w:p>
    <w:p w:rsidR="009B4AA0" w:rsidRPr="007D2133" w:rsidRDefault="009B4AA0" w:rsidP="009B4AA0">
      <w:pPr>
        <w:pStyle w:val="NO"/>
        <w:rPr>
          <w:rFonts w:eastAsia="Calibri"/>
        </w:rPr>
      </w:pPr>
      <w:r w:rsidRPr="007D2133">
        <w:rPr>
          <w:rFonts w:eastAsia="Calibri"/>
        </w:rPr>
        <w:t>NOTE:</w:t>
      </w:r>
      <w:r w:rsidRPr="007D2133">
        <w:rPr>
          <w:rFonts w:eastAsia="Calibri"/>
        </w:rPr>
        <w:tab/>
        <w:t xml:space="preserve">The version number does not reflect the usage of optional features. </w:t>
      </w:r>
      <w:r w:rsidRPr="007D2133">
        <w:t xml:space="preserve">A mechanism to negotiate the usage of optional features is defined in </w:t>
      </w:r>
      <w:r w:rsidR="00E549BC">
        <w:t>clause</w:t>
      </w:r>
      <w:r w:rsidRPr="007D2133">
        <w:t xml:space="preserve"> 6.6 of 3GPP TS 29.500 [2].</w:t>
      </w:r>
    </w:p>
    <w:p w:rsidR="00C4736B" w:rsidRPr="00742832" w:rsidRDefault="00C4736B" w:rsidP="00C4736B">
      <w:pPr>
        <w:pStyle w:val="Heading3"/>
        <w:rPr>
          <w:rFonts w:eastAsia="Calibri"/>
        </w:rPr>
      </w:pPr>
      <w:bookmarkStart w:id="29" w:name="_Toc19701950"/>
      <w:r>
        <w:rPr>
          <w:rFonts w:eastAsia="Calibri"/>
        </w:rPr>
        <w:t>4.3.</w:t>
      </w:r>
      <w:r w:rsidR="003778DD">
        <w:rPr>
          <w:rFonts w:eastAsia="Calibri"/>
        </w:rPr>
        <w:t>1</w:t>
      </w:r>
      <w:r>
        <w:rPr>
          <w:rFonts w:eastAsia="Calibri"/>
        </w:rPr>
        <w:tab/>
      </w:r>
      <w:r w:rsidRPr="00742832">
        <w:rPr>
          <w:rFonts w:eastAsia="Calibri"/>
        </w:rPr>
        <w:t xml:space="preserve">Structure of </w:t>
      </w:r>
      <w:r>
        <w:rPr>
          <w:rFonts w:eastAsia="Calibri"/>
        </w:rPr>
        <w:t xml:space="preserve">API </w:t>
      </w:r>
      <w:r w:rsidRPr="00742832">
        <w:rPr>
          <w:rFonts w:eastAsia="Calibri"/>
        </w:rPr>
        <w:t xml:space="preserve">version </w:t>
      </w:r>
      <w:r>
        <w:rPr>
          <w:rFonts w:eastAsia="Calibri"/>
        </w:rPr>
        <w:t>numbers</w:t>
      </w:r>
      <w:bookmarkEnd w:id="29"/>
    </w:p>
    <w:p w:rsidR="00C4736B" w:rsidRPr="00742832" w:rsidRDefault="00C4736B" w:rsidP="00C4736B">
      <w:pPr>
        <w:pStyle w:val="Heading4"/>
        <w:rPr>
          <w:rFonts w:eastAsia="Calibri"/>
        </w:rPr>
      </w:pPr>
      <w:bookmarkStart w:id="30" w:name="_Toc19701951"/>
      <w:r>
        <w:rPr>
          <w:rFonts w:eastAsia="Calibri"/>
        </w:rPr>
        <w:t>4.3.</w:t>
      </w:r>
      <w:r w:rsidR="003778DD">
        <w:rPr>
          <w:rFonts w:eastAsia="Calibri"/>
        </w:rPr>
        <w:t>1</w:t>
      </w:r>
      <w:r>
        <w:rPr>
          <w:rFonts w:eastAsia="Calibri"/>
        </w:rPr>
        <w:t>.1</w:t>
      </w:r>
      <w:r>
        <w:rPr>
          <w:rFonts w:eastAsia="Calibri"/>
        </w:rPr>
        <w:tab/>
        <w:t>API version number format</w:t>
      </w:r>
      <w:bookmarkEnd w:id="30"/>
    </w:p>
    <w:p w:rsidR="009B4AA0" w:rsidRPr="007D2133" w:rsidRDefault="00C4736B" w:rsidP="009B4AA0">
      <w:pPr>
        <w:rPr>
          <w:rFonts w:eastAsia="Calibri"/>
        </w:rPr>
      </w:pPr>
      <w:r>
        <w:rPr>
          <w:rFonts w:eastAsia="Calibri"/>
        </w:rPr>
        <w:t>API v</w:t>
      </w:r>
      <w:r w:rsidRPr="00742832">
        <w:rPr>
          <w:rFonts w:eastAsia="Calibri"/>
        </w:rPr>
        <w:t xml:space="preserve">ersion </w:t>
      </w:r>
      <w:r>
        <w:rPr>
          <w:rFonts w:eastAsia="Calibri"/>
        </w:rPr>
        <w:t>numbers</w:t>
      </w:r>
      <w:r w:rsidRPr="00742832">
        <w:rPr>
          <w:rFonts w:eastAsia="Calibri"/>
        </w:rPr>
        <w:t xml:space="preserve"> </w:t>
      </w:r>
      <w:r>
        <w:rPr>
          <w:rFonts w:eastAsia="Calibri"/>
        </w:rPr>
        <w:t xml:space="preserve">shall consist of at least </w:t>
      </w:r>
      <w:r w:rsidR="009B4AA0">
        <w:rPr>
          <w:rFonts w:eastAsia="Calibri"/>
        </w:rPr>
        <w:t>3</w:t>
      </w:r>
      <w:r>
        <w:rPr>
          <w:rFonts w:eastAsia="Calibri"/>
        </w:rPr>
        <w:t xml:space="preserve"> fields</w:t>
      </w:r>
      <w:r w:rsidRPr="00742832">
        <w:rPr>
          <w:rFonts w:eastAsia="Calibri"/>
        </w:rPr>
        <w:t>, following a MAJOR.MINOR.PATCH pattern</w:t>
      </w:r>
      <w:r w:rsidR="00390BE7">
        <w:rPr>
          <w:lang w:val="en-US"/>
        </w:rPr>
        <w:t xml:space="preserve"> according to </w:t>
      </w:r>
      <w:r>
        <w:rPr>
          <w:rFonts w:eastAsia="Calibri"/>
        </w:rPr>
        <w:t xml:space="preserve">the </w:t>
      </w:r>
      <w:r w:rsidR="000C08AB">
        <w:rPr>
          <w:rFonts w:eastAsia="Calibri"/>
        </w:rPr>
        <w:t>Semantic Versioning </w:t>
      </w:r>
      <w:r>
        <w:rPr>
          <w:rFonts w:eastAsia="Calibri"/>
        </w:rPr>
        <w:t>Specification [</w:t>
      </w:r>
      <w:r w:rsidR="003778DD">
        <w:rPr>
          <w:rFonts w:eastAsia="Calibri"/>
        </w:rPr>
        <w:t>17</w:t>
      </w:r>
      <w:r>
        <w:rPr>
          <w:rFonts w:eastAsia="Calibri"/>
        </w:rPr>
        <w:t>]</w:t>
      </w:r>
      <w:r w:rsidR="00C90620">
        <w:rPr>
          <w:rFonts w:eastAsia="Calibri"/>
        </w:rPr>
        <w:t xml:space="preserve"> with </w:t>
      </w:r>
      <w:r w:rsidR="00390BE7">
        <w:rPr>
          <w:rFonts w:eastAsia="Calibri"/>
        </w:rPr>
        <w:t xml:space="preserve">exceptions for 3GPP </w:t>
      </w:r>
      <w:r w:rsidR="009B4AA0">
        <w:rPr>
          <w:rFonts w:eastAsia="Calibri"/>
        </w:rPr>
        <w:t>R</w:t>
      </w:r>
      <w:r w:rsidR="00390BE7">
        <w:rPr>
          <w:rFonts w:eastAsia="Calibri"/>
        </w:rPr>
        <w:t>eleases under development</w:t>
      </w:r>
      <w:r>
        <w:rPr>
          <w:rFonts w:eastAsia="Calibri"/>
        </w:rPr>
        <w:t xml:space="preserve">. </w:t>
      </w:r>
      <w:r w:rsidR="009B4AA0" w:rsidRPr="007D2133">
        <w:rPr>
          <w:rFonts w:eastAsia="Calibri"/>
        </w:rPr>
        <w:t xml:space="preserve">A fourth DRAFT field is added to denote an OpenAPI version under development i.e., prior to the </w:t>
      </w:r>
      <w:r w:rsidR="009B4AA0" w:rsidRPr="007D2133">
        <w:t xml:space="preserve">freeze of the corresponding OpenAPI description for a given </w:t>
      </w:r>
      <w:r w:rsidR="009B4AA0" w:rsidRPr="007D2133">
        <w:rPr>
          <w:rFonts w:eastAsia="Calibri"/>
        </w:rPr>
        <w:t>3GPP Release</w:t>
      </w:r>
      <w:r w:rsidR="009B4AA0">
        <w:rPr>
          <w:rFonts w:eastAsia="Calibri"/>
        </w:rPr>
        <w:t xml:space="preserve">. </w:t>
      </w:r>
      <w:r>
        <w:rPr>
          <w:rFonts w:eastAsia="Calibri"/>
        </w:rPr>
        <w:t xml:space="preserve">Optionally, additional fields can be added after </w:t>
      </w:r>
      <w:r w:rsidR="009B4AA0">
        <w:rPr>
          <w:rFonts w:eastAsia="Calibri"/>
        </w:rPr>
        <w:t>those</w:t>
      </w:r>
      <w:r>
        <w:rPr>
          <w:rFonts w:eastAsia="Calibri"/>
        </w:rPr>
        <w:t xml:space="preserve"> field</w:t>
      </w:r>
      <w:r w:rsidR="009B4AA0" w:rsidRPr="007D2133">
        <w:rPr>
          <w:rFonts w:eastAsia="Calibri"/>
        </w:rPr>
        <w:t>s based on operator policy.</w:t>
      </w:r>
    </w:p>
    <w:p w:rsidR="009B4AA0" w:rsidRPr="007D2133" w:rsidRDefault="009B4AA0" w:rsidP="009B4AA0">
      <w:pPr>
        <w:rPr>
          <w:rFonts w:eastAsia="Calibri"/>
        </w:rPr>
      </w:pPr>
      <w:r w:rsidRPr="007D2133">
        <w:rPr>
          <w:rFonts w:eastAsia="Calibri"/>
        </w:rPr>
        <w:t>The 1</w:t>
      </w:r>
      <w:r w:rsidRPr="007D2133">
        <w:rPr>
          <w:rFonts w:eastAsia="Calibri"/>
          <w:vertAlign w:val="superscript"/>
        </w:rPr>
        <w:t>st</w:t>
      </w:r>
      <w:r w:rsidRPr="007D2133">
        <w:rPr>
          <w:rFonts w:eastAsia="Calibri"/>
        </w:rPr>
        <w:t xml:space="preserve"> </w:t>
      </w:r>
      <w:r>
        <w:rPr>
          <w:rFonts w:eastAsia="Calibri"/>
        </w:rPr>
        <w:t>F</w:t>
      </w:r>
      <w:r w:rsidRPr="007D2133">
        <w:rPr>
          <w:rFonts w:eastAsia="Calibri"/>
        </w:rPr>
        <w:t>ield (MAJOR), the 2</w:t>
      </w:r>
      <w:r w:rsidRPr="007D2133">
        <w:rPr>
          <w:rFonts w:eastAsia="Calibri"/>
          <w:vertAlign w:val="superscript"/>
        </w:rPr>
        <w:t>nd</w:t>
      </w:r>
      <w:r w:rsidRPr="007D2133">
        <w:rPr>
          <w:rFonts w:eastAsia="Calibri"/>
        </w:rPr>
        <w:t xml:space="preserve"> </w:t>
      </w:r>
      <w:r>
        <w:rPr>
          <w:rFonts w:eastAsia="Calibri"/>
        </w:rPr>
        <w:t>F</w:t>
      </w:r>
      <w:r w:rsidRPr="007D2133">
        <w:rPr>
          <w:rFonts w:eastAsia="Calibri"/>
        </w:rPr>
        <w:t>ield (MINOR), and the 3</w:t>
      </w:r>
      <w:r w:rsidRPr="00C24783">
        <w:rPr>
          <w:rFonts w:eastAsia="Calibri"/>
          <w:vertAlign w:val="superscript"/>
        </w:rPr>
        <w:t>rd</w:t>
      </w:r>
      <w:r w:rsidRPr="007D2133">
        <w:rPr>
          <w:rFonts w:eastAsia="Calibri"/>
        </w:rPr>
        <w:t xml:space="preserve"> Field (PATCH) shall contain unsigned integer numbers. The 4</w:t>
      </w:r>
      <w:r w:rsidRPr="007D2133">
        <w:rPr>
          <w:rFonts w:eastAsia="Calibri"/>
          <w:vertAlign w:val="superscript"/>
        </w:rPr>
        <w:t>th</w:t>
      </w:r>
      <w:r w:rsidRPr="007D2133">
        <w:rPr>
          <w:rFonts w:eastAsia="Calibri"/>
        </w:rPr>
        <w:t xml:space="preserve"> Field (DRAFT) shall have the format "alpha-</w:t>
      </w:r>
      <w:r w:rsidRPr="007D2133">
        <w:rPr>
          <w:rFonts w:eastAsia="Calibri"/>
          <w:i/>
        </w:rPr>
        <w:t>n</w:t>
      </w:r>
      <w:r w:rsidRPr="007D2133">
        <w:rPr>
          <w:rFonts w:eastAsia="Calibri"/>
        </w:rPr>
        <w:t>", where "</w:t>
      </w:r>
      <w:r w:rsidRPr="007D2133">
        <w:rPr>
          <w:rFonts w:eastAsia="Calibri"/>
          <w:i/>
        </w:rPr>
        <w:t>n</w:t>
      </w:r>
      <w:r w:rsidRPr="007D2133">
        <w:rPr>
          <w:rFonts w:eastAsia="Calibri"/>
        </w:rPr>
        <w:t>" is an unsigned integer number. The fields shall be separated by ".".</w:t>
      </w:r>
    </w:p>
    <w:p w:rsidR="00C4736B" w:rsidRDefault="009B4AA0" w:rsidP="00055F99">
      <w:pPr>
        <w:pStyle w:val="EX"/>
        <w:rPr>
          <w:rFonts w:eastAsia="Calibri"/>
        </w:rPr>
      </w:pPr>
      <w:r w:rsidRPr="007D2133">
        <w:t>EXAMPLE:</w:t>
      </w:r>
      <w:r w:rsidRPr="007D2133">
        <w:tab/>
        <w:t>"1.0.0.alpha-1"</w:t>
      </w:r>
      <w:r w:rsidR="00C4736B">
        <w:rPr>
          <w:rFonts w:eastAsia="Calibri"/>
        </w:rPr>
        <w:t>.</w:t>
      </w:r>
    </w:p>
    <w:p w:rsidR="00C4736B" w:rsidRPr="00742832" w:rsidRDefault="00C4736B" w:rsidP="00C4736B">
      <w:pPr>
        <w:pStyle w:val="Heading4"/>
        <w:rPr>
          <w:rFonts w:eastAsia="Calibri"/>
        </w:rPr>
      </w:pPr>
      <w:bookmarkStart w:id="31" w:name="_Toc19701952"/>
      <w:r>
        <w:rPr>
          <w:rFonts w:eastAsia="Calibri"/>
        </w:rPr>
        <w:t>4.3.</w:t>
      </w:r>
      <w:r w:rsidR="003778DD">
        <w:rPr>
          <w:rFonts w:eastAsia="Calibri"/>
        </w:rPr>
        <w:t>1</w:t>
      </w:r>
      <w:r>
        <w:rPr>
          <w:rFonts w:eastAsia="Calibri"/>
        </w:rPr>
        <w:t>.2</w:t>
      </w:r>
      <w:r>
        <w:rPr>
          <w:rFonts w:eastAsia="Calibri"/>
        </w:rPr>
        <w:tab/>
        <w:t>R</w:t>
      </w:r>
      <w:r w:rsidRPr="00742832">
        <w:rPr>
          <w:rFonts w:eastAsia="Calibri"/>
        </w:rPr>
        <w:t xml:space="preserve">ules for incrementing </w:t>
      </w:r>
      <w:r>
        <w:rPr>
          <w:rFonts w:eastAsia="Calibri"/>
        </w:rPr>
        <w:t>field values</w:t>
      </w:r>
      <w:bookmarkEnd w:id="31"/>
    </w:p>
    <w:p w:rsidR="004F2651" w:rsidRPr="007D2133" w:rsidRDefault="004F2651" w:rsidP="004F2651">
      <w:r>
        <w:t>The first version of a new</w:t>
      </w:r>
      <w:r w:rsidRPr="007D2133">
        <w:t xml:space="preserve"> API under development shall obtain the version number "1.0.0.alpha-1". At the first publication of the 3GPP Technical Specification defining the API after the OpenAPI freeze</w:t>
      </w:r>
      <w:r>
        <w:t xml:space="preserve"> of the first 3GPP Release that contains the API</w:t>
      </w:r>
      <w:r w:rsidRPr="007D2133">
        <w:t>, the version number of the API shall be set to "1.0.0".</w:t>
      </w:r>
    </w:p>
    <w:p w:rsidR="00C4736B" w:rsidRDefault="004F2651" w:rsidP="004F2651">
      <w:pPr>
        <w:rPr>
          <w:rFonts w:eastAsia="Calibri"/>
        </w:rPr>
      </w:pPr>
      <w:r w:rsidRPr="007D2133">
        <w:rPr>
          <w:rFonts w:eastAsia="Calibri"/>
        </w:rPr>
        <w:t xml:space="preserve">When a new version of the 3GPP TS containing OpenAPI file(s) is published, </w:t>
      </w:r>
      <w:r>
        <w:rPr>
          <w:rFonts w:eastAsia="Calibri"/>
        </w:rPr>
        <w:t>t</w:t>
      </w:r>
      <w:r w:rsidR="00C4736B">
        <w:rPr>
          <w:rFonts w:eastAsia="Calibri"/>
        </w:rPr>
        <w:t xml:space="preserve">he fields of </w:t>
      </w:r>
      <w:r w:rsidRPr="007D2133">
        <w:rPr>
          <w:rFonts w:eastAsia="Calibri"/>
        </w:rPr>
        <w:t>the corresponding</w:t>
      </w:r>
      <w:r w:rsidR="00C4736B">
        <w:rPr>
          <w:rFonts w:eastAsia="Calibri"/>
        </w:rPr>
        <w:t xml:space="preserve"> API version number</w:t>
      </w:r>
      <w:r>
        <w:rPr>
          <w:rFonts w:eastAsia="Calibri"/>
        </w:rPr>
        <w:t>(s)</w:t>
      </w:r>
      <w:r w:rsidR="00C4736B">
        <w:rPr>
          <w:rFonts w:eastAsia="Calibri"/>
        </w:rPr>
        <w:t xml:space="preserve"> shall be incremented according to the following rules:</w:t>
      </w:r>
    </w:p>
    <w:p w:rsidR="004F2651" w:rsidRPr="00055F99" w:rsidRDefault="00C4736B" w:rsidP="00C4736B">
      <w:pPr>
        <w:pStyle w:val="B1"/>
        <w:rPr>
          <w:rFonts w:eastAsia="Calibri"/>
          <w:b/>
        </w:rPr>
      </w:pPr>
      <w:r w:rsidRPr="00055F99">
        <w:rPr>
          <w:rFonts w:eastAsia="Calibri"/>
          <w:b/>
        </w:rPr>
        <w:t>1st Field (MAJOR):</w:t>
      </w:r>
    </w:p>
    <w:p w:rsidR="00133972" w:rsidRDefault="004F2651" w:rsidP="00055F99">
      <w:pPr>
        <w:pStyle w:val="B2"/>
        <w:rPr>
          <w:rFonts w:eastAsia="Calibri"/>
        </w:rPr>
      </w:pPr>
      <w:r>
        <w:rPr>
          <w:rFonts w:eastAsia="Calibri"/>
        </w:rPr>
        <w:t>-</w:t>
      </w:r>
      <w:r>
        <w:rPr>
          <w:rFonts w:eastAsia="Calibri"/>
        </w:rPr>
        <w:tab/>
      </w:r>
      <w:r w:rsidR="00C4736B" w:rsidRPr="00D90A06">
        <w:rPr>
          <w:rFonts w:eastAsia="Calibri"/>
        </w:rPr>
        <w:t xml:space="preserve">This </w:t>
      </w:r>
      <w:r w:rsidR="00C90620">
        <w:rPr>
          <w:rFonts w:eastAsia="Calibri"/>
        </w:rPr>
        <w:t xml:space="preserve">numerical </w:t>
      </w:r>
      <w:r w:rsidR="00C4736B" w:rsidRPr="00D90A06">
        <w:rPr>
          <w:rFonts w:eastAsia="Calibri"/>
        </w:rPr>
        <w:t>field shall be incremented when</w:t>
      </w:r>
      <w:r w:rsidR="00133972">
        <w:rPr>
          <w:rFonts w:eastAsia="Calibri"/>
        </w:rPr>
        <w:t>:</w:t>
      </w:r>
    </w:p>
    <w:p w:rsidR="00133972" w:rsidRDefault="004F2651" w:rsidP="00055F99">
      <w:pPr>
        <w:pStyle w:val="B3"/>
        <w:rPr>
          <w:rFonts w:eastAsia="Calibri"/>
        </w:rPr>
      </w:pPr>
      <w:r>
        <w:rPr>
          <w:rFonts w:eastAsia="Calibri"/>
        </w:rPr>
        <w:t>a)</w:t>
      </w:r>
      <w:r w:rsidR="00133972">
        <w:rPr>
          <w:rFonts w:eastAsia="Calibri"/>
        </w:rPr>
        <w:t>-</w:t>
      </w:r>
      <w:r w:rsidR="00133972">
        <w:rPr>
          <w:rFonts w:eastAsia="Calibri"/>
        </w:rPr>
        <w:tab/>
        <w:t xml:space="preserve">there are </w:t>
      </w:r>
      <w:r w:rsidR="00C4736B" w:rsidRPr="00D90A06">
        <w:rPr>
          <w:rFonts w:eastAsia="Calibri"/>
        </w:rPr>
        <w:t xml:space="preserve">one or more </w:t>
      </w:r>
      <w:r w:rsidR="00C4736B">
        <w:rPr>
          <w:rFonts w:eastAsia="Calibri"/>
        </w:rPr>
        <w:t xml:space="preserve">backward incompatible </w:t>
      </w:r>
      <w:r w:rsidR="00C4736B" w:rsidRPr="00D90A06">
        <w:rPr>
          <w:rFonts w:eastAsia="Calibri"/>
        </w:rPr>
        <w:t>changes</w:t>
      </w:r>
      <w:r w:rsidR="00C4736B">
        <w:rPr>
          <w:rFonts w:eastAsia="Calibri"/>
        </w:rPr>
        <w:t xml:space="preserve"> to the API</w:t>
      </w:r>
      <w:r>
        <w:rPr>
          <w:rFonts w:eastAsia="Calibri"/>
        </w:rPr>
        <w:t xml:space="preserve"> </w:t>
      </w:r>
      <w:r w:rsidRPr="00C24783">
        <w:t xml:space="preserve">after the OpenAPI freeze </w:t>
      </w:r>
      <w:r>
        <w:t>for a given 3GPP Release; and</w:t>
      </w:r>
    </w:p>
    <w:p w:rsidR="00C4736B" w:rsidRDefault="004F2651" w:rsidP="00055F99">
      <w:pPr>
        <w:pStyle w:val="B3"/>
        <w:rPr>
          <w:rFonts w:eastAsia="Calibri"/>
        </w:rPr>
      </w:pPr>
      <w:r>
        <w:rPr>
          <w:rFonts w:eastAsia="Calibri"/>
        </w:rPr>
        <w:t>b)</w:t>
      </w:r>
      <w:r>
        <w:rPr>
          <w:rFonts w:eastAsia="Calibri"/>
        </w:rPr>
        <w:tab/>
      </w:r>
      <w:r w:rsidR="00E24ACB" w:rsidRPr="006F2311">
        <w:rPr>
          <w:rFonts w:eastAsia="Calibri"/>
        </w:rPr>
        <w:t xml:space="preserve">there </w:t>
      </w:r>
      <w:r w:rsidR="00E24ACB">
        <w:rPr>
          <w:rFonts w:eastAsia="Calibri"/>
        </w:rPr>
        <w:t>are the first</w:t>
      </w:r>
      <w:r w:rsidR="00E24ACB" w:rsidRPr="006F2311">
        <w:rPr>
          <w:rFonts w:eastAsia="Calibri"/>
        </w:rPr>
        <w:t xml:space="preserve"> </w:t>
      </w:r>
      <w:r w:rsidR="00E24ACB">
        <w:rPr>
          <w:rFonts w:eastAsia="Calibri"/>
        </w:rPr>
        <w:t>backward incompatible</w:t>
      </w:r>
      <w:r w:rsidR="00E24ACB" w:rsidRPr="006F2311">
        <w:rPr>
          <w:rFonts w:eastAsia="Calibri"/>
        </w:rPr>
        <w:t xml:space="preserve"> change</w:t>
      </w:r>
      <w:r w:rsidR="00E24ACB">
        <w:rPr>
          <w:rFonts w:eastAsia="Calibri"/>
        </w:rPr>
        <w:t>(</w:t>
      </w:r>
      <w:r w:rsidR="00E24ACB" w:rsidRPr="006F2311">
        <w:rPr>
          <w:rFonts w:eastAsia="Calibri"/>
        </w:rPr>
        <w:t>s</w:t>
      </w:r>
      <w:r w:rsidR="00E24ACB">
        <w:rPr>
          <w:rFonts w:eastAsia="Calibri"/>
        </w:rPr>
        <w:t>)</w:t>
      </w:r>
      <w:r w:rsidR="00E24ACB" w:rsidRPr="006F2311">
        <w:rPr>
          <w:rFonts w:eastAsia="Calibri"/>
        </w:rPr>
        <w:t xml:space="preserve"> to </w:t>
      </w:r>
      <w:r w:rsidR="00E24ACB">
        <w:rPr>
          <w:rFonts w:eastAsia="Calibri"/>
        </w:rPr>
        <w:t>the</w:t>
      </w:r>
      <w:r w:rsidR="00E24ACB" w:rsidRPr="006F2311">
        <w:rPr>
          <w:rFonts w:eastAsia="Calibri"/>
        </w:rPr>
        <w:t xml:space="preserve"> existing API </w:t>
      </w:r>
      <w:r w:rsidR="00E24ACB">
        <w:rPr>
          <w:rFonts w:eastAsia="Calibri"/>
        </w:rPr>
        <w:t>with respect to the latest version in the previous 3GPP Release while</w:t>
      </w:r>
      <w:r w:rsidR="00E24ACB" w:rsidRPr="006F2311">
        <w:rPr>
          <w:rFonts w:eastAsia="Calibri"/>
        </w:rPr>
        <w:t xml:space="preserve"> a </w:t>
      </w:r>
      <w:r w:rsidR="00E24ACB">
        <w:rPr>
          <w:rFonts w:eastAsia="Calibri"/>
        </w:rPr>
        <w:t>3GPP R</w:t>
      </w:r>
      <w:r w:rsidR="00E24ACB" w:rsidRPr="006F2311">
        <w:rPr>
          <w:rFonts w:eastAsia="Calibri"/>
        </w:rPr>
        <w:t xml:space="preserve">elease </w:t>
      </w:r>
      <w:r w:rsidR="00E24ACB">
        <w:rPr>
          <w:rFonts w:eastAsia="Calibri"/>
        </w:rPr>
        <w:t xml:space="preserve">is </w:t>
      </w:r>
      <w:r w:rsidR="00E24ACB" w:rsidRPr="006F2311">
        <w:rPr>
          <w:rFonts w:eastAsia="Calibri"/>
        </w:rPr>
        <w:t xml:space="preserve">under development </w:t>
      </w:r>
      <w:r w:rsidR="00E24ACB">
        <w:rPr>
          <w:rFonts w:eastAsia="Calibri"/>
        </w:rPr>
        <w:t>(i.e. prior to the OpenAPI freeze for a given 3GPP Release).</w:t>
      </w:r>
    </w:p>
    <w:p w:rsidR="00924763" w:rsidRPr="007D2133" w:rsidRDefault="00924763" w:rsidP="00924763">
      <w:pPr>
        <w:pStyle w:val="EX"/>
      </w:pPr>
      <w:r w:rsidRPr="007D2133">
        <w:t>EXAMPLE 1:</w:t>
      </w:r>
      <w:r w:rsidRPr="007D2133">
        <w:tab/>
      </w:r>
      <w:r w:rsidR="00E24ACB" w:rsidRPr="007D2133">
        <w:t xml:space="preserve">Assuming that 3GPP Rel-16 under development contains API version "1.1.0.alpha-2", and a backward incompatible change </w:t>
      </w:r>
      <w:r w:rsidR="00E24ACB">
        <w:rPr>
          <w:rFonts w:eastAsia="Calibri"/>
        </w:rPr>
        <w:t xml:space="preserve">with respect to the latest version in the previous 3GPP Release </w:t>
      </w:r>
      <w:r w:rsidR="00E24ACB" w:rsidRPr="007D2133">
        <w:t>is applied to that API before the OpenAPI freeze, the new Rel-16 API version is "2.0.0-alpha-1".</w:t>
      </w:r>
    </w:p>
    <w:p w:rsidR="00924763" w:rsidRPr="007D2133" w:rsidRDefault="00924763" w:rsidP="00924763">
      <w:pPr>
        <w:pStyle w:val="NO"/>
      </w:pPr>
      <w:r w:rsidRPr="007D2133">
        <w:lastRenderedPageBreak/>
        <w:t>NOTE 1:</w:t>
      </w:r>
      <w:r w:rsidRPr="007D2133">
        <w:tab/>
        <w:t>Subsequent changes in a given 3GPP Release under development do not lead to increment of the 1</w:t>
      </w:r>
      <w:r w:rsidRPr="007D2133">
        <w:rPr>
          <w:vertAlign w:val="superscript"/>
        </w:rPr>
        <w:t>st</w:t>
      </w:r>
      <w:r w:rsidRPr="007D2133">
        <w:t xml:space="preserve"> </w:t>
      </w:r>
      <w:r>
        <w:t>F</w:t>
      </w:r>
      <w:r w:rsidRPr="007D2133">
        <w:t>ield (MAJOR) and 2</w:t>
      </w:r>
      <w:r w:rsidRPr="007D2133">
        <w:rPr>
          <w:vertAlign w:val="superscript"/>
        </w:rPr>
        <w:t>nd</w:t>
      </w:r>
      <w:r w:rsidRPr="007D2133">
        <w:t xml:space="preserve"> </w:t>
      </w:r>
      <w:r>
        <w:t>F</w:t>
      </w:r>
      <w:r w:rsidRPr="007D2133">
        <w:t>ield (MINOR).</w:t>
      </w:r>
    </w:p>
    <w:p w:rsidR="00924763" w:rsidRPr="007D2133" w:rsidRDefault="00924763" w:rsidP="00924763">
      <w:pPr>
        <w:pStyle w:val="NO"/>
      </w:pPr>
      <w:r w:rsidRPr="007D2133">
        <w:t>NOTE 2:</w:t>
      </w:r>
      <w:r w:rsidRPr="007D2133">
        <w:tab/>
        <w:t>Rules for determining backward incompatible changes are provided in Annex B.</w:t>
      </w:r>
    </w:p>
    <w:p w:rsidR="00924763" w:rsidRPr="007D2133" w:rsidRDefault="00924763" w:rsidP="00924763">
      <w:pPr>
        <w:pStyle w:val="NO"/>
      </w:pPr>
      <w:r w:rsidRPr="007D2133">
        <w:t>NOTE 3:</w:t>
      </w:r>
      <w:r w:rsidRPr="007D2133">
        <w:tab/>
        <w:t xml:space="preserve">It is recommended to avoid </w:t>
      </w:r>
      <w:r w:rsidRPr="007D2133">
        <w:rPr>
          <w:rFonts w:eastAsia="Calibri"/>
        </w:rPr>
        <w:t>backward incompatible change to the API</w:t>
      </w:r>
      <w:r w:rsidRPr="007D2133">
        <w:t xml:space="preserve"> after the OpenAPI freeze whenever possible, especially after OpenAPI freeze of a succeeding Release. It is preferable to introduce such changes only in the 3GPP Release under development.</w:t>
      </w:r>
    </w:p>
    <w:p w:rsidR="00924763" w:rsidRPr="007D2133" w:rsidRDefault="00924763" w:rsidP="00924763">
      <w:pPr>
        <w:pStyle w:val="B2"/>
      </w:pPr>
      <w:r w:rsidRPr="007D2133">
        <w:t>-</w:t>
      </w:r>
      <w:r w:rsidRPr="007D2133">
        <w:tab/>
      </w:r>
      <w:r w:rsidRPr="00C24783">
        <w:t xml:space="preserve">If a </w:t>
      </w:r>
      <w:r w:rsidRPr="007D2133">
        <w:rPr>
          <w:rFonts w:eastAsia="Calibri"/>
        </w:rPr>
        <w:t xml:space="preserve">backward incompatible </w:t>
      </w:r>
      <w:r w:rsidRPr="00C24783">
        <w:t xml:space="preserve">change needs to be applied to several 3GPP </w:t>
      </w:r>
      <w:r w:rsidRPr="007D2133">
        <w:t>R</w:t>
      </w:r>
      <w:r w:rsidRPr="00C24783">
        <w:t>eleases the following applies:</w:t>
      </w:r>
    </w:p>
    <w:p w:rsidR="00924763" w:rsidRPr="007D2133" w:rsidRDefault="00924763" w:rsidP="00924763">
      <w:pPr>
        <w:pStyle w:val="B3"/>
      </w:pPr>
      <w:r>
        <w:t>a</w:t>
      </w:r>
      <w:r w:rsidRPr="007D2133">
        <w:t>)</w:t>
      </w:r>
      <w:r w:rsidRPr="007D2133">
        <w:tab/>
        <w:t xml:space="preserve">If the 3GPP Releases contain different MAJOR versions of the same API, a new MAJOR API version shall be assigned to each </w:t>
      </w:r>
      <w:r>
        <w:t xml:space="preserve">3GPP </w:t>
      </w:r>
      <w:r w:rsidRPr="007D2133">
        <w:t xml:space="preserve">Release in the order of those </w:t>
      </w:r>
      <w:r>
        <w:t xml:space="preserve">3GPP </w:t>
      </w:r>
      <w:r w:rsidRPr="007D2133">
        <w:t xml:space="preserve">Releases in such a manner that the lowest of those </w:t>
      </w:r>
      <w:r>
        <w:t xml:space="preserve">3GPP </w:t>
      </w:r>
      <w:r w:rsidRPr="007D2133">
        <w:t>Release</w:t>
      </w:r>
      <w:r>
        <w:t>s</w:t>
      </w:r>
      <w:r w:rsidRPr="007D2133">
        <w:t xml:space="preserve"> shall obtain the first unassigned MAJOR version value.</w:t>
      </w:r>
    </w:p>
    <w:p w:rsidR="00924763" w:rsidRPr="007D2133" w:rsidRDefault="00924763" w:rsidP="00924763">
      <w:pPr>
        <w:pStyle w:val="EX"/>
      </w:pPr>
      <w:r w:rsidRPr="007D2133">
        <w:t>EXAMPLE 2:</w:t>
      </w:r>
      <w:r w:rsidRPr="007D2133">
        <w:tab/>
        <w:t>Assuming that 3GPP Rel-15 contains API version "1.0.0", and Rel-16 contains API version "2.0.0", and that the same backward incompatible change is applied to that API in both Releases, the new Rel-15 API version is "3.0.0" and the new Rel-16 API version is "4.0.0".</w:t>
      </w:r>
    </w:p>
    <w:p w:rsidR="00924763" w:rsidRPr="007D2133" w:rsidRDefault="00924763" w:rsidP="00924763">
      <w:pPr>
        <w:pStyle w:val="B3"/>
      </w:pPr>
      <w:r>
        <w:t>b</w:t>
      </w:r>
      <w:r w:rsidRPr="007D2133">
        <w:t>)</w:t>
      </w:r>
      <w:r w:rsidRPr="007D2133">
        <w:tab/>
        <w:t xml:space="preserve">If the 3GPP Releases contain the same MAJOR version but different MINOR versions of the same API, a single new MAJOR API version value shall be assigned for all those </w:t>
      </w:r>
      <w:r>
        <w:t xml:space="preserve">3GPP </w:t>
      </w:r>
      <w:r w:rsidRPr="007D2133">
        <w:t>Releases</w:t>
      </w:r>
      <w:r>
        <w:t>,</w:t>
      </w:r>
      <w:r w:rsidRPr="007D2133">
        <w:t xml:space="preserve"> unless other backward incompatible changes only applied to some of those Releases require the creation of separate MAJOR versions.</w:t>
      </w:r>
    </w:p>
    <w:p w:rsidR="00924763" w:rsidRPr="007D2133" w:rsidRDefault="00924763" w:rsidP="00924763">
      <w:pPr>
        <w:pStyle w:val="NO"/>
      </w:pPr>
      <w:r w:rsidRPr="007D2133">
        <w:t>NOTE 4:</w:t>
      </w:r>
      <w:r w:rsidRPr="007D2133">
        <w:tab/>
        <w:t>For each such Release a new MINOR version is assigned.</w:t>
      </w:r>
    </w:p>
    <w:p w:rsidR="00924763" w:rsidRPr="007D2133" w:rsidRDefault="00924763" w:rsidP="00924763">
      <w:pPr>
        <w:pStyle w:val="EX"/>
      </w:pPr>
      <w:r w:rsidRPr="007D2133">
        <w:t>EXAMPLE 3:</w:t>
      </w:r>
      <w:r w:rsidRPr="007D2133">
        <w:tab/>
        <w:t xml:space="preserve">Assuming that 3GPP Rel-15 and Rel-16 contain API version "1.0.0", and Rel-17 contains API version "1.2.0", and that the same backward incompatible change is applied to that API in all </w:t>
      </w:r>
      <w:r>
        <w:t xml:space="preserve">3GPP </w:t>
      </w:r>
      <w:r w:rsidRPr="007D2133">
        <w:t xml:space="preserve">Releases, the new </w:t>
      </w:r>
      <w:r>
        <w:t xml:space="preserve">3GPP </w:t>
      </w:r>
      <w:r w:rsidRPr="007D2133">
        <w:t xml:space="preserve">Rel-15 and Rel-16 API version is "2.0.0" and the new </w:t>
      </w:r>
      <w:r>
        <w:t xml:space="preserve">3GPP </w:t>
      </w:r>
      <w:r w:rsidRPr="007D2133">
        <w:t>Rel-17 API version is "2.2.0".</w:t>
      </w:r>
    </w:p>
    <w:p w:rsidR="00924763" w:rsidRPr="007D2133" w:rsidRDefault="00924763" w:rsidP="00924763">
      <w:pPr>
        <w:pStyle w:val="B3"/>
      </w:pPr>
      <w:r>
        <w:t>c</w:t>
      </w:r>
      <w:r w:rsidRPr="007D2133">
        <w:t>)</w:t>
      </w:r>
      <w:r w:rsidRPr="007D2133">
        <w:tab/>
        <w:t xml:space="preserve">If the 3GPP Releases contain the same API versions, a single new API version shall be assigned for all those </w:t>
      </w:r>
      <w:r>
        <w:t xml:space="preserve">3GPP </w:t>
      </w:r>
      <w:r w:rsidRPr="007D2133">
        <w:t>Releases</w:t>
      </w:r>
      <w:r>
        <w:t>,</w:t>
      </w:r>
      <w:r w:rsidRPr="007D2133">
        <w:t xml:space="preserve"> unless other changes only applied to some of those Releases require the creation of separate versions.</w:t>
      </w:r>
    </w:p>
    <w:p w:rsidR="00924763" w:rsidRPr="007D2133" w:rsidRDefault="00924763" w:rsidP="00924763">
      <w:pPr>
        <w:pStyle w:val="EX"/>
      </w:pPr>
      <w:r w:rsidRPr="007D2133">
        <w:t>EXAMPLE 4:</w:t>
      </w:r>
      <w:r w:rsidRPr="007D2133">
        <w:tab/>
        <w:t xml:space="preserve">Assuming that 3GPP Rel-15 and </w:t>
      </w:r>
      <w:r>
        <w:t xml:space="preserve">3GPP </w:t>
      </w:r>
      <w:r w:rsidRPr="007D2133">
        <w:t xml:space="preserve">Rel-16 contain API version "1.0.0", and that only the same backward incompatible change is applied to that API in both </w:t>
      </w:r>
      <w:r>
        <w:t xml:space="preserve">3GPP </w:t>
      </w:r>
      <w:r w:rsidRPr="007D2133">
        <w:t xml:space="preserve">Releases, the new </w:t>
      </w:r>
      <w:r>
        <w:t xml:space="preserve">3GPP </w:t>
      </w:r>
      <w:r w:rsidRPr="007D2133">
        <w:t>Rel-15 and Rel-16 API version is "2.0.0".</w:t>
      </w:r>
    </w:p>
    <w:p w:rsidR="00924763" w:rsidRPr="007D2133" w:rsidRDefault="00924763" w:rsidP="00924763">
      <w:pPr>
        <w:pStyle w:val="EX"/>
      </w:pPr>
      <w:r w:rsidRPr="007D2133">
        <w:t>EXAMPLE 5:</w:t>
      </w:r>
      <w:r w:rsidRPr="007D2133">
        <w:tab/>
        <w:t xml:space="preserve">Assuming that 3GPP Rel-15 and Rel-16 contain API version "1.0.0", and that the same backward incompatible change is applied to that API in both Releases and an additional backward compatible change is applied in </w:t>
      </w:r>
      <w:r>
        <w:t xml:space="preserve">3GPP </w:t>
      </w:r>
      <w:r w:rsidRPr="007D2133">
        <w:t xml:space="preserve">Rel-16, the new </w:t>
      </w:r>
      <w:r>
        <w:t xml:space="preserve">3GPP </w:t>
      </w:r>
      <w:r w:rsidRPr="007D2133">
        <w:t xml:space="preserve">Rel-15 API version is "2.0.0", and the </w:t>
      </w:r>
      <w:r>
        <w:t xml:space="preserve">3GPP </w:t>
      </w:r>
      <w:r w:rsidRPr="007D2133">
        <w:t>Rel-16 API version is "2.1.0".</w:t>
      </w:r>
    </w:p>
    <w:p w:rsidR="00924763" w:rsidRPr="007D2133" w:rsidRDefault="00924763" w:rsidP="00924763">
      <w:pPr>
        <w:pStyle w:val="EX"/>
      </w:pPr>
      <w:r w:rsidRPr="007D2133">
        <w:t>EXAMPLE 6:</w:t>
      </w:r>
      <w:r w:rsidRPr="007D2133">
        <w:tab/>
        <w:t xml:space="preserve">Assuming that 3GPP Rel-15 and Rel-16 contain API version "1.0.0", and that the same backward incompatible change is applied to that API in both Releases and an additional backward incompatible change is applied in </w:t>
      </w:r>
      <w:r>
        <w:t xml:space="preserve">3GPP </w:t>
      </w:r>
      <w:r w:rsidRPr="007D2133">
        <w:t xml:space="preserve">Rel-16, the new </w:t>
      </w:r>
      <w:r>
        <w:t xml:space="preserve">3GPP </w:t>
      </w:r>
      <w:r w:rsidRPr="007D2133">
        <w:t xml:space="preserve">Rel-15 API version is "2.0.0", and the </w:t>
      </w:r>
      <w:r>
        <w:t xml:space="preserve">3GPP </w:t>
      </w:r>
      <w:r w:rsidRPr="007D2133">
        <w:t>Rel-16 API version is "3.0.0".</w:t>
      </w:r>
    </w:p>
    <w:p w:rsidR="00924763" w:rsidRPr="00055F99" w:rsidRDefault="00924763" w:rsidP="00FB117C">
      <w:pPr>
        <w:pStyle w:val="B1"/>
        <w:rPr>
          <w:rFonts w:eastAsia="Calibri"/>
          <w:b/>
        </w:rPr>
      </w:pPr>
      <w:r w:rsidRPr="00055F99">
        <w:rPr>
          <w:rFonts w:eastAsia="Calibri"/>
          <w:b/>
        </w:rPr>
        <w:t xml:space="preserve">2nd </w:t>
      </w:r>
      <w:r w:rsidR="00C4736B" w:rsidRPr="00055F99">
        <w:rPr>
          <w:rFonts w:eastAsia="Calibri"/>
          <w:b/>
        </w:rPr>
        <w:t>Field (MINOR):</w:t>
      </w:r>
    </w:p>
    <w:p w:rsidR="00FB117C" w:rsidRDefault="00702477" w:rsidP="00055F99">
      <w:pPr>
        <w:pStyle w:val="B2"/>
        <w:rPr>
          <w:rFonts w:eastAsia="Calibri"/>
        </w:rPr>
      </w:pPr>
      <w:r>
        <w:rPr>
          <w:rFonts w:eastAsia="Calibri"/>
        </w:rPr>
        <w:t>-</w:t>
      </w:r>
      <w:r w:rsidR="00C4736B">
        <w:rPr>
          <w:rFonts w:eastAsia="Calibri"/>
        </w:rPr>
        <w:tab/>
      </w:r>
      <w:r w:rsidR="00C4736B" w:rsidRPr="00D90A06">
        <w:rPr>
          <w:rFonts w:eastAsia="Calibri"/>
        </w:rPr>
        <w:t xml:space="preserve">This </w:t>
      </w:r>
      <w:r w:rsidR="00C90620">
        <w:rPr>
          <w:rFonts w:eastAsia="Calibri"/>
        </w:rPr>
        <w:t xml:space="preserve">numerical </w:t>
      </w:r>
      <w:r w:rsidR="00C4736B" w:rsidRPr="00D90A06">
        <w:rPr>
          <w:rFonts w:eastAsia="Calibri"/>
        </w:rPr>
        <w:t xml:space="preserve">field shall be incremented </w:t>
      </w:r>
      <w:r w:rsidR="00FB117C">
        <w:rPr>
          <w:rFonts w:eastAsia="Calibri"/>
        </w:rPr>
        <w:t>when:</w:t>
      </w:r>
    </w:p>
    <w:p w:rsidR="00FB117C" w:rsidRDefault="00924763" w:rsidP="00055F99">
      <w:pPr>
        <w:pStyle w:val="B3"/>
        <w:rPr>
          <w:rFonts w:eastAsia="Calibri"/>
        </w:rPr>
      </w:pPr>
      <w:r>
        <w:rPr>
          <w:rFonts w:eastAsia="Calibri"/>
        </w:rPr>
        <w:t>a)</w:t>
      </w:r>
      <w:r>
        <w:rPr>
          <w:rFonts w:eastAsia="Calibri"/>
        </w:rPr>
        <w:tab/>
      </w:r>
      <w:r w:rsidR="00FB117C">
        <w:rPr>
          <w:rFonts w:eastAsia="Calibri"/>
        </w:rPr>
        <w:t xml:space="preserve">there are </w:t>
      </w:r>
      <w:r>
        <w:rPr>
          <w:rFonts w:eastAsia="Calibri"/>
        </w:rPr>
        <w:t xml:space="preserve">the first </w:t>
      </w:r>
      <w:r w:rsidR="00FB117C" w:rsidRPr="00D90A06">
        <w:rPr>
          <w:rFonts w:eastAsia="Calibri"/>
        </w:rPr>
        <w:t xml:space="preserve">one or more </w:t>
      </w:r>
      <w:r w:rsidR="00FB117C">
        <w:rPr>
          <w:rFonts w:eastAsia="Calibri"/>
        </w:rPr>
        <w:t xml:space="preserve">backward compatible </w:t>
      </w:r>
      <w:r w:rsidR="00FB117C" w:rsidRPr="00D90A06">
        <w:rPr>
          <w:rFonts w:eastAsia="Calibri"/>
        </w:rPr>
        <w:t>changes</w:t>
      </w:r>
      <w:r w:rsidR="00FB117C">
        <w:rPr>
          <w:rFonts w:eastAsia="Calibri"/>
        </w:rPr>
        <w:t xml:space="preserve"> </w:t>
      </w:r>
      <w:r w:rsidRPr="007D2133">
        <w:rPr>
          <w:rFonts w:eastAsia="Calibri"/>
        </w:rPr>
        <w:t xml:space="preserve">not corresponding to changes to </w:t>
      </w:r>
      <w:r>
        <w:rPr>
          <w:rFonts w:eastAsia="Calibri"/>
        </w:rPr>
        <w:t>earlier</w:t>
      </w:r>
      <w:r w:rsidRPr="007D2133">
        <w:rPr>
          <w:rFonts w:eastAsia="Calibri"/>
        </w:rPr>
        <w:t xml:space="preserve"> 3GPP Releases (i.e. changes introduced by 3GPP CR with other categories than "mirror") </w:t>
      </w:r>
      <w:r w:rsidR="00FB117C">
        <w:rPr>
          <w:rFonts w:eastAsia="Calibri"/>
        </w:rPr>
        <w:t xml:space="preserve">to the </w:t>
      </w:r>
      <w:r>
        <w:rPr>
          <w:rFonts w:eastAsia="Calibri"/>
        </w:rPr>
        <w:t xml:space="preserve">same </w:t>
      </w:r>
      <w:r w:rsidR="00FB117C">
        <w:rPr>
          <w:rFonts w:eastAsia="Calibri"/>
        </w:rPr>
        <w:t>API</w:t>
      </w:r>
      <w:r w:rsidR="00FB117C" w:rsidRPr="00D90A06">
        <w:rPr>
          <w:rFonts w:eastAsia="Calibri"/>
        </w:rPr>
        <w:t xml:space="preserve"> </w:t>
      </w:r>
      <w:r w:rsidRPr="007D2133">
        <w:rPr>
          <w:rFonts w:eastAsia="Calibri"/>
        </w:rPr>
        <w:t xml:space="preserve">in a given </w:t>
      </w:r>
      <w:r>
        <w:rPr>
          <w:rFonts w:eastAsia="Calibri"/>
        </w:rPr>
        <w:t xml:space="preserve">3GPP </w:t>
      </w:r>
      <w:r w:rsidRPr="007D2133">
        <w:rPr>
          <w:rFonts w:eastAsia="Calibri"/>
        </w:rPr>
        <w:t>Release without any prior backward incompatible changes in that Release</w:t>
      </w:r>
      <w:r>
        <w:rPr>
          <w:rFonts w:eastAsia="Calibri"/>
        </w:rPr>
        <w:t>.</w:t>
      </w:r>
      <w:r w:rsidR="00FB117C">
        <w:rPr>
          <w:rFonts w:eastAsia="Calibri"/>
        </w:rPr>
        <w:t xml:space="preserve"> </w:t>
      </w:r>
      <w:r w:rsidR="0051393C">
        <w:rPr>
          <w:rFonts w:eastAsia="Calibri"/>
        </w:rPr>
        <w:t>I</w:t>
      </w:r>
      <w:r w:rsidR="0051393C" w:rsidRPr="007D2133">
        <w:rPr>
          <w:rFonts w:eastAsia="Calibri"/>
        </w:rPr>
        <w:t xml:space="preserve">f </w:t>
      </w:r>
      <w:r w:rsidR="00FA6425">
        <w:rPr>
          <w:rFonts w:eastAsia="Calibri"/>
        </w:rPr>
        <w:t>the same 1</w:t>
      </w:r>
      <w:r w:rsidR="00FA6425" w:rsidRPr="0042525C">
        <w:rPr>
          <w:rFonts w:eastAsia="Calibri"/>
          <w:vertAlign w:val="superscript"/>
        </w:rPr>
        <w:t>st</w:t>
      </w:r>
      <w:r w:rsidR="00FA6425">
        <w:rPr>
          <w:rFonts w:eastAsia="Calibri"/>
        </w:rPr>
        <w:t xml:space="preserve"> Field (MAJOR) and</w:t>
      </w:r>
      <w:r w:rsidR="00FA6425" w:rsidRPr="007D2133">
        <w:rPr>
          <w:rFonts w:eastAsia="Calibri"/>
        </w:rPr>
        <w:t xml:space="preserve"> </w:t>
      </w:r>
      <w:r w:rsidR="0051393C" w:rsidRPr="007D2133">
        <w:rPr>
          <w:rFonts w:eastAsia="Calibri"/>
        </w:rPr>
        <w:t xml:space="preserve">the </w:t>
      </w:r>
      <w:r w:rsidR="0051393C">
        <w:rPr>
          <w:rFonts w:eastAsia="Calibri"/>
        </w:rPr>
        <w:t>2</w:t>
      </w:r>
      <w:r w:rsidR="0051393C" w:rsidRPr="00C24783">
        <w:rPr>
          <w:rFonts w:eastAsia="Calibri"/>
          <w:vertAlign w:val="superscript"/>
        </w:rPr>
        <w:t>nd</w:t>
      </w:r>
      <w:r w:rsidR="0051393C">
        <w:rPr>
          <w:rFonts w:eastAsia="Calibri"/>
        </w:rPr>
        <w:t xml:space="preserve"> Field (</w:t>
      </w:r>
      <w:r w:rsidR="0051393C" w:rsidRPr="007D2133">
        <w:rPr>
          <w:rFonts w:eastAsia="Calibri"/>
        </w:rPr>
        <w:t>MINOR</w:t>
      </w:r>
      <w:r w:rsidR="0051393C">
        <w:rPr>
          <w:rFonts w:eastAsia="Calibri"/>
        </w:rPr>
        <w:t>)</w:t>
      </w:r>
      <w:r w:rsidR="0051393C" w:rsidRPr="007D2133">
        <w:rPr>
          <w:rFonts w:eastAsia="Calibri"/>
        </w:rPr>
        <w:t xml:space="preserve"> </w:t>
      </w:r>
      <w:r w:rsidR="00FA6425">
        <w:rPr>
          <w:rFonts w:eastAsia="Calibri"/>
        </w:rPr>
        <w:t>are assigned to</w:t>
      </w:r>
      <w:r w:rsidR="0051393C" w:rsidRPr="007D2133">
        <w:rPr>
          <w:rFonts w:eastAsia="Calibri"/>
        </w:rPr>
        <w:t xml:space="preserve"> </w:t>
      </w:r>
      <w:r w:rsidR="0051393C" w:rsidRPr="007D2133">
        <w:rPr>
          <w:rFonts w:eastAsia="Calibri"/>
          <w:i/>
        </w:rPr>
        <w:t>n</w:t>
      </w:r>
      <w:r w:rsidR="0051393C" w:rsidRPr="007D2133">
        <w:rPr>
          <w:rFonts w:eastAsia="Calibri"/>
        </w:rPr>
        <w:t xml:space="preserve"> previous </w:t>
      </w:r>
      <w:r w:rsidR="0051393C">
        <w:rPr>
          <w:rFonts w:eastAsia="Calibri"/>
        </w:rPr>
        <w:t xml:space="preserve">3GPP </w:t>
      </w:r>
      <w:r w:rsidR="0051393C" w:rsidRPr="007D2133">
        <w:rPr>
          <w:rFonts w:eastAsia="Calibri"/>
        </w:rPr>
        <w:t xml:space="preserve">Releases, a MINOR version number shall be reserved for each </w:t>
      </w:r>
      <w:r w:rsidR="00FA6425">
        <w:rPr>
          <w:rFonts w:eastAsia="Calibri"/>
        </w:rPr>
        <w:t>intermediate</w:t>
      </w:r>
      <w:r w:rsidR="0051393C" w:rsidRPr="007D2133">
        <w:rPr>
          <w:rFonts w:eastAsia="Calibri"/>
        </w:rPr>
        <w:t xml:space="preserve"> </w:t>
      </w:r>
      <w:r w:rsidR="0051393C">
        <w:rPr>
          <w:rFonts w:eastAsia="Calibri"/>
        </w:rPr>
        <w:t xml:space="preserve">3GPP </w:t>
      </w:r>
      <w:r w:rsidR="0051393C" w:rsidRPr="007D2133">
        <w:rPr>
          <w:rFonts w:eastAsia="Calibri"/>
        </w:rPr>
        <w:t xml:space="preserve">Release for possible subsequent changes in that Release and the MINOR version number shall be incremented by </w:t>
      </w:r>
      <w:r w:rsidR="0051393C" w:rsidRPr="007D2133">
        <w:rPr>
          <w:rFonts w:eastAsia="Calibri"/>
          <w:i/>
        </w:rPr>
        <w:t>n</w:t>
      </w:r>
      <w:r w:rsidR="0051393C" w:rsidRPr="007D2133">
        <w:rPr>
          <w:rFonts w:eastAsia="Calibri"/>
        </w:rPr>
        <w:t>; and</w:t>
      </w:r>
    </w:p>
    <w:p w:rsidR="0051393C" w:rsidRPr="007D2133" w:rsidRDefault="0051393C" w:rsidP="0051393C">
      <w:pPr>
        <w:pStyle w:val="EX"/>
      </w:pPr>
      <w:r w:rsidRPr="007D2133">
        <w:t>EXAMPLE 7:</w:t>
      </w:r>
      <w:r w:rsidRPr="007D2133">
        <w:tab/>
        <w:t>Assuming that 3GPP Rel-15 and Rel-16 contain API version "1.0.0" (because there were no changes to the API in Rel-16), and in Rel-17 the first backward compatible new feature is added before the OpenAPI freeze, the API version "1.2.0.alpha-1" is assigned to Rel-17.</w:t>
      </w:r>
    </w:p>
    <w:p w:rsidR="00FB117C" w:rsidRDefault="0051393C" w:rsidP="00055F99">
      <w:pPr>
        <w:pStyle w:val="B3"/>
        <w:rPr>
          <w:rFonts w:eastAsia="Calibri"/>
        </w:rPr>
      </w:pPr>
      <w:r>
        <w:rPr>
          <w:rFonts w:eastAsia="Calibri"/>
        </w:rPr>
        <w:lastRenderedPageBreak/>
        <w:t>b)</w:t>
      </w:r>
      <w:r>
        <w:rPr>
          <w:rFonts w:eastAsia="Calibri"/>
        </w:rPr>
        <w:tab/>
      </w:r>
      <w:r w:rsidR="00FB117C">
        <w:rPr>
          <w:rFonts w:eastAsia="Calibri"/>
        </w:rPr>
        <w:t xml:space="preserve">there are </w:t>
      </w:r>
      <w:r w:rsidR="00FB117C" w:rsidRPr="00D90A06">
        <w:rPr>
          <w:rFonts w:eastAsia="Calibri"/>
        </w:rPr>
        <w:t xml:space="preserve">one or more </w:t>
      </w:r>
      <w:r>
        <w:rPr>
          <w:rFonts w:eastAsia="Calibri"/>
        </w:rPr>
        <w:t xml:space="preserve">subsequent </w:t>
      </w:r>
      <w:r w:rsidR="00FB117C">
        <w:rPr>
          <w:rFonts w:eastAsia="Calibri"/>
        </w:rPr>
        <w:t>backward compatible</w:t>
      </w:r>
      <w:r w:rsidR="00FB117C" w:rsidRPr="00D90A06">
        <w:rPr>
          <w:rFonts w:eastAsia="Calibri"/>
        </w:rPr>
        <w:t xml:space="preserve"> </w:t>
      </w:r>
      <w:r w:rsidRPr="007D2133">
        <w:rPr>
          <w:rFonts w:eastAsia="Calibri"/>
        </w:rPr>
        <w:t>additions of features not corresponding to changes to previous 3GPP R</w:t>
      </w:r>
      <w:r>
        <w:rPr>
          <w:rFonts w:eastAsia="Calibri"/>
        </w:rPr>
        <w:t>eleases</w:t>
      </w:r>
      <w:r w:rsidR="00FB117C">
        <w:rPr>
          <w:rFonts w:eastAsia="Calibri"/>
        </w:rPr>
        <w:t xml:space="preserve"> </w:t>
      </w:r>
      <w:r w:rsidR="00C4736B" w:rsidRPr="00D90A06">
        <w:rPr>
          <w:rFonts w:eastAsia="Calibri"/>
        </w:rPr>
        <w:t>to the API</w:t>
      </w:r>
      <w:r w:rsidR="00C4736B">
        <w:rPr>
          <w:rFonts w:eastAsia="Calibri"/>
        </w:rPr>
        <w:t xml:space="preserve"> </w:t>
      </w:r>
      <w:r w:rsidR="00FB117C">
        <w:rPr>
          <w:rFonts w:eastAsia="Calibri"/>
        </w:rPr>
        <w:t xml:space="preserve">in a frozen </w:t>
      </w:r>
      <w:r>
        <w:rPr>
          <w:rFonts w:eastAsia="Calibri"/>
        </w:rPr>
        <w:t>3GPP R</w:t>
      </w:r>
      <w:r w:rsidR="00FB117C">
        <w:rPr>
          <w:rFonts w:eastAsia="Calibri"/>
        </w:rPr>
        <w:t xml:space="preserve">elease </w:t>
      </w:r>
      <w:r w:rsidRPr="007D2133">
        <w:rPr>
          <w:rFonts w:eastAsia="Calibri"/>
        </w:rPr>
        <w:t>before a higher MINOR number has been allocated for the same MAJOR version (for a subsequent Release)</w:t>
      </w:r>
      <w:r w:rsidR="00FB117C">
        <w:rPr>
          <w:rFonts w:eastAsia="Calibri"/>
        </w:rPr>
        <w:t>.</w:t>
      </w:r>
    </w:p>
    <w:p w:rsidR="00C4736B" w:rsidRPr="00D90A06" w:rsidRDefault="0051393C" w:rsidP="00055F99">
      <w:pPr>
        <w:pStyle w:val="B1"/>
        <w:rPr>
          <w:rFonts w:eastAsia="Calibri"/>
        </w:rPr>
      </w:pPr>
      <w:r>
        <w:rPr>
          <w:rFonts w:eastAsia="Calibri"/>
        </w:rPr>
        <w:t>-</w:t>
      </w:r>
      <w:r>
        <w:rPr>
          <w:rFonts w:eastAsia="Calibri"/>
        </w:rPr>
        <w:tab/>
      </w:r>
      <w:r w:rsidR="00C90620">
        <w:rPr>
          <w:rFonts w:eastAsia="Calibri"/>
        </w:rPr>
        <w:t>This field shall be reset to "0" if the 1</w:t>
      </w:r>
      <w:r w:rsidR="00C90620" w:rsidRPr="0042525C">
        <w:rPr>
          <w:rFonts w:eastAsia="Calibri"/>
          <w:vertAlign w:val="superscript"/>
        </w:rPr>
        <w:t>st</w:t>
      </w:r>
      <w:r w:rsidR="00C90620">
        <w:rPr>
          <w:rFonts w:eastAsia="Calibri"/>
        </w:rPr>
        <w:t xml:space="preserve"> </w:t>
      </w:r>
      <w:r>
        <w:rPr>
          <w:rFonts w:eastAsia="Calibri"/>
        </w:rPr>
        <w:t>F</w:t>
      </w:r>
      <w:r w:rsidR="00C90620">
        <w:rPr>
          <w:rFonts w:eastAsia="Calibri"/>
        </w:rPr>
        <w:t xml:space="preserve">ield </w:t>
      </w:r>
      <w:r>
        <w:rPr>
          <w:rFonts w:eastAsia="Calibri"/>
        </w:rPr>
        <w:t xml:space="preserve">(MAJOR) </w:t>
      </w:r>
      <w:r w:rsidR="00C90620">
        <w:rPr>
          <w:rFonts w:eastAsia="Calibri"/>
        </w:rPr>
        <w:t>is changed</w:t>
      </w:r>
      <w:r w:rsidRPr="007D2133">
        <w:rPr>
          <w:rFonts w:eastAsia="Calibri"/>
        </w:rPr>
        <w:t xml:space="preserve">, unless </w:t>
      </w:r>
      <w:r w:rsidRPr="00C24783">
        <w:t xml:space="preserve">a backward incompatible </w:t>
      </w:r>
      <w:r w:rsidRPr="007D2133">
        <w:rPr>
          <w:rFonts w:eastAsia="Calibri"/>
        </w:rPr>
        <w:t>changes</w:t>
      </w:r>
      <w:r w:rsidRPr="00C24783">
        <w:t xml:space="preserve"> needs to be applied to several 3GPP </w:t>
      </w:r>
      <w:r w:rsidRPr="007D2133">
        <w:t>R</w:t>
      </w:r>
      <w:r w:rsidRPr="00C24783">
        <w:t xml:space="preserve">eleases that already contain the same </w:t>
      </w:r>
      <w:r w:rsidRPr="007D2133">
        <w:t>MAJOR</w:t>
      </w:r>
      <w:r w:rsidRPr="00C24783">
        <w:t xml:space="preserve"> but different </w:t>
      </w:r>
      <w:r w:rsidRPr="007D2133">
        <w:t>MINOR</w:t>
      </w:r>
      <w:r w:rsidRPr="00C24783">
        <w:t xml:space="preserve"> API v</w:t>
      </w:r>
      <w:r w:rsidRPr="007D2133">
        <w:t>ersions. In that case</w:t>
      </w:r>
      <w:r w:rsidRPr="00C24783">
        <w:t xml:space="preserve"> a single new major API version is assigned, and for each such </w:t>
      </w:r>
      <w:r>
        <w:t xml:space="preserve">3GPP </w:t>
      </w:r>
      <w:r w:rsidRPr="007D2133">
        <w:t>R</w:t>
      </w:r>
      <w:r w:rsidRPr="00C24783">
        <w:t>elease</w:t>
      </w:r>
      <w:r w:rsidRPr="007D2133">
        <w:t xml:space="preserve"> with an own MINOR version</w:t>
      </w:r>
      <w:r>
        <w:t>,</w:t>
      </w:r>
      <w:r w:rsidRPr="007D2133">
        <w:t xml:space="preserve"> </w:t>
      </w:r>
      <w:r w:rsidRPr="00C24783">
        <w:t xml:space="preserve">a new </w:t>
      </w:r>
      <w:r w:rsidRPr="007D2133">
        <w:t>MINOR</w:t>
      </w:r>
      <w:r w:rsidRPr="00C24783">
        <w:t xml:space="preserve"> version shall be assigned, starting with </w:t>
      </w:r>
      <w:r w:rsidRPr="007D2133">
        <w:t>MINOR</w:t>
      </w:r>
      <w:r w:rsidRPr="00C24783">
        <w:t xml:space="preserve"> version "0" for the lowest such </w:t>
      </w:r>
      <w:r w:rsidRPr="007D2133">
        <w:t>R</w:t>
      </w:r>
      <w:r w:rsidRPr="00C24783">
        <w:t>elease</w:t>
      </w:r>
      <w:r w:rsidRPr="007D2133">
        <w:t>, and reserving a MINOR version number for each intermediate Release without an own MINOR version</w:t>
      </w:r>
      <w:r w:rsidRPr="007D2133">
        <w:rPr>
          <w:rFonts w:eastAsia="Calibri"/>
        </w:rPr>
        <w:t>. (see Example 3)</w:t>
      </w:r>
    </w:p>
    <w:p w:rsidR="0051393C" w:rsidRPr="007D2133" w:rsidRDefault="0051393C" w:rsidP="0051393C">
      <w:pPr>
        <w:pStyle w:val="NO"/>
      </w:pPr>
      <w:r w:rsidRPr="007D2133">
        <w:t>NOTE 5</w:t>
      </w:r>
      <w:r>
        <w:t>:</w:t>
      </w:r>
      <w:r w:rsidRPr="007D2133">
        <w:tab/>
        <w:t xml:space="preserve">In most cases the MINOR version is incremented when new backward compatible features are added in a 3GPP Release. In rare cases, where only backward compatible </w:t>
      </w:r>
      <w:r w:rsidRPr="007D2133">
        <w:rPr>
          <w:rFonts w:eastAsia="Calibri"/>
        </w:rPr>
        <w:t>changes</w:t>
      </w:r>
      <w:r w:rsidRPr="007D2133">
        <w:t xml:space="preserve"> </w:t>
      </w:r>
      <w:r w:rsidRPr="007D2133">
        <w:rPr>
          <w:rFonts w:eastAsia="Calibri"/>
        </w:rPr>
        <w:t>not corresponding to changes to previous 3GPP Releases</w:t>
      </w:r>
      <w:r w:rsidRPr="007D2133">
        <w:t xml:space="preserve"> are applied to a 3GPP Release, the MINOR version is also incremented. It is recommended to avoid such </w:t>
      </w:r>
      <w:r w:rsidRPr="007D2133">
        <w:rPr>
          <w:rFonts w:eastAsia="Calibri"/>
        </w:rPr>
        <w:t>changes</w:t>
      </w:r>
      <w:r w:rsidRPr="007D2133">
        <w:t xml:space="preserve"> in 3GPP Releases without added functionality whenever possible.</w:t>
      </w:r>
    </w:p>
    <w:p w:rsidR="0051393C" w:rsidRPr="007D2133" w:rsidRDefault="0051393C" w:rsidP="0051393C">
      <w:pPr>
        <w:pStyle w:val="NO"/>
      </w:pPr>
      <w:r w:rsidRPr="007D2133">
        <w:t>NOTE 6</w:t>
      </w:r>
      <w:r>
        <w:t>:</w:t>
      </w:r>
      <w:r w:rsidRPr="007D2133">
        <w:tab/>
        <w:t>Subsequent backward compatible changes in a given 3GPP Release before OpenAPI freeze do not lead to an increment of the 2</w:t>
      </w:r>
      <w:r w:rsidRPr="007D2133">
        <w:rPr>
          <w:vertAlign w:val="superscript"/>
        </w:rPr>
        <w:t>nd</w:t>
      </w:r>
      <w:r w:rsidRPr="007D2133">
        <w:t xml:space="preserve"> </w:t>
      </w:r>
      <w:r>
        <w:t>F</w:t>
      </w:r>
      <w:r w:rsidRPr="007D2133">
        <w:t>ield (MINOR).</w:t>
      </w:r>
    </w:p>
    <w:p w:rsidR="0051393C" w:rsidRPr="007D2133" w:rsidRDefault="0051393C" w:rsidP="0051393C">
      <w:pPr>
        <w:pStyle w:val="NO"/>
      </w:pPr>
      <w:r w:rsidRPr="007D2133">
        <w:t>NOTE 7</w:t>
      </w:r>
      <w:r>
        <w:t>:</w:t>
      </w:r>
      <w:r w:rsidRPr="007D2133">
        <w:tab/>
        <w:t>Changes corresponding to changes in previous 3GPP Releases do not lead to an increment of the 2</w:t>
      </w:r>
      <w:r w:rsidRPr="007D2133">
        <w:rPr>
          <w:vertAlign w:val="superscript"/>
        </w:rPr>
        <w:t>nd</w:t>
      </w:r>
      <w:r w:rsidRPr="007D2133">
        <w:t xml:space="preserve"> </w:t>
      </w:r>
      <w:r>
        <w:t>F</w:t>
      </w:r>
      <w:r w:rsidRPr="007D2133">
        <w:t>ield (MINOR).</w:t>
      </w:r>
    </w:p>
    <w:p w:rsidR="0051393C" w:rsidRPr="007D2133" w:rsidRDefault="0051393C" w:rsidP="0051393C">
      <w:pPr>
        <w:pStyle w:val="NO"/>
      </w:pPr>
      <w:r w:rsidRPr="007D2133">
        <w:t>NOTE 8:</w:t>
      </w:r>
      <w:r w:rsidRPr="007D2133">
        <w:tab/>
        <w:t>If two 3GPP Releases are under parallel development (because the work on Rel-</w:t>
      </w:r>
      <w:r w:rsidRPr="00C24783">
        <w:rPr>
          <w:i/>
        </w:rPr>
        <w:t>X+1</w:t>
      </w:r>
      <w:r w:rsidRPr="007D2133">
        <w:t xml:space="preserve"> has commenced before the OpenAPI freeze of Rel-</w:t>
      </w:r>
      <w:r w:rsidRPr="00C24783">
        <w:rPr>
          <w:i/>
        </w:rPr>
        <w:t>X</w:t>
      </w:r>
      <w:r w:rsidRPr="007D2133">
        <w:t>), the corresponding APIs will obtain distinct values of the 1</w:t>
      </w:r>
      <w:r w:rsidRPr="007D2133">
        <w:rPr>
          <w:vertAlign w:val="superscript"/>
        </w:rPr>
        <w:t>st</w:t>
      </w:r>
      <w:r w:rsidRPr="007D2133">
        <w:t xml:space="preserve"> </w:t>
      </w:r>
      <w:r>
        <w:t>F</w:t>
      </w:r>
      <w:r w:rsidRPr="007D2133">
        <w:t>ield (MAJOR) or 2</w:t>
      </w:r>
      <w:r w:rsidRPr="007D2133">
        <w:rPr>
          <w:vertAlign w:val="superscript"/>
        </w:rPr>
        <w:t>nd</w:t>
      </w:r>
      <w:r w:rsidRPr="007D2133">
        <w:t xml:space="preserve"> </w:t>
      </w:r>
      <w:r>
        <w:t>F</w:t>
      </w:r>
      <w:r w:rsidRPr="007D2133">
        <w:t>ield (MINOR).</w:t>
      </w:r>
    </w:p>
    <w:p w:rsidR="0051393C" w:rsidRPr="007D2133" w:rsidRDefault="0051393C" w:rsidP="0051393C">
      <w:pPr>
        <w:pStyle w:val="EX"/>
      </w:pPr>
      <w:r w:rsidRPr="007D2133">
        <w:t>EXAMPLE 8:</w:t>
      </w:r>
      <w:r w:rsidRPr="007D2133">
        <w:tab/>
        <w:t>Assuming that an API was introduced with version "1.0.0" in Rel-15, and that the Rel-16 version is "1.1.0.alpha-5" because the OpenAPI is not yet frozen in Rel-16, and that a new backward compatible Rel-17 feature is added, the Rel-17 API version is "1.2.0.-alpha-1".</w:t>
      </w:r>
    </w:p>
    <w:p w:rsidR="0051393C" w:rsidRPr="00055F99" w:rsidRDefault="0051393C" w:rsidP="00C4736B">
      <w:pPr>
        <w:pStyle w:val="B1"/>
        <w:rPr>
          <w:rFonts w:eastAsia="Calibri"/>
          <w:b/>
        </w:rPr>
      </w:pPr>
      <w:r w:rsidRPr="00055F99">
        <w:rPr>
          <w:rFonts w:eastAsia="Calibri"/>
          <w:b/>
        </w:rPr>
        <w:t xml:space="preserve">3rd </w:t>
      </w:r>
      <w:r w:rsidR="00C4736B" w:rsidRPr="00055F99">
        <w:rPr>
          <w:rFonts w:eastAsia="Calibri"/>
          <w:b/>
        </w:rPr>
        <w:t>Field (PATCH):</w:t>
      </w:r>
    </w:p>
    <w:p w:rsidR="0051393C" w:rsidRDefault="00E80390" w:rsidP="00055F99">
      <w:pPr>
        <w:pStyle w:val="B2"/>
        <w:rPr>
          <w:rFonts w:eastAsia="Calibri"/>
        </w:rPr>
      </w:pPr>
      <w:r>
        <w:rPr>
          <w:rFonts w:eastAsia="Calibri"/>
        </w:rPr>
        <w:t>-</w:t>
      </w:r>
      <w:r w:rsidR="00C4736B">
        <w:rPr>
          <w:rFonts w:eastAsia="Calibri"/>
        </w:rPr>
        <w:tab/>
      </w:r>
      <w:r w:rsidR="00C4736B" w:rsidRPr="00D90A06">
        <w:rPr>
          <w:rFonts w:eastAsia="Calibri"/>
        </w:rPr>
        <w:t xml:space="preserve">This </w:t>
      </w:r>
      <w:r w:rsidR="00C90620">
        <w:rPr>
          <w:rFonts w:eastAsia="Calibri"/>
        </w:rPr>
        <w:t xml:space="preserve">numerical </w:t>
      </w:r>
      <w:r w:rsidR="00C4736B" w:rsidRPr="00D90A06">
        <w:rPr>
          <w:rFonts w:eastAsia="Calibri"/>
        </w:rPr>
        <w:t>field shall be incremented</w:t>
      </w:r>
      <w:r w:rsidR="0051393C">
        <w:rPr>
          <w:rFonts w:eastAsia="Calibri"/>
        </w:rPr>
        <w:t>:</w:t>
      </w:r>
    </w:p>
    <w:p w:rsidR="00E80390" w:rsidRDefault="0051393C" w:rsidP="00055F99">
      <w:pPr>
        <w:pStyle w:val="B3"/>
        <w:rPr>
          <w:rFonts w:eastAsia="Calibri"/>
        </w:rPr>
      </w:pPr>
      <w:r>
        <w:rPr>
          <w:rFonts w:eastAsia="Calibri"/>
        </w:rPr>
        <w:t>a)</w:t>
      </w:r>
      <w:r>
        <w:rPr>
          <w:rFonts w:eastAsia="Calibri"/>
        </w:rPr>
        <w:tab/>
      </w:r>
      <w:r w:rsidR="00C4736B" w:rsidRPr="00D90A06">
        <w:rPr>
          <w:rFonts w:eastAsia="Calibri"/>
        </w:rPr>
        <w:t xml:space="preserve">if </w:t>
      </w:r>
      <w:r>
        <w:rPr>
          <w:rFonts w:eastAsia="Calibri"/>
        </w:rPr>
        <w:t xml:space="preserve">the changes are </w:t>
      </w:r>
      <w:r w:rsidRPr="00083132">
        <w:rPr>
          <w:rFonts w:eastAsia="Calibri"/>
        </w:rPr>
        <w:t>only</w:t>
      </w:r>
      <w:r>
        <w:rPr>
          <w:rFonts w:eastAsia="Calibri"/>
        </w:rPr>
        <w:t xml:space="preserve"> </w:t>
      </w:r>
      <w:r w:rsidR="00C4736B" w:rsidRPr="00D90A06">
        <w:rPr>
          <w:rFonts w:eastAsia="Calibri"/>
        </w:rPr>
        <w:t xml:space="preserve">one or more </w:t>
      </w:r>
      <w:r w:rsidR="00E80390" w:rsidRPr="007D2133">
        <w:rPr>
          <w:rFonts w:eastAsia="Calibri"/>
        </w:rPr>
        <w:t>backward-compatible</w:t>
      </w:r>
      <w:r w:rsidR="00E80390" w:rsidRPr="00D90A06">
        <w:rPr>
          <w:rFonts w:eastAsia="Calibri"/>
        </w:rPr>
        <w:t xml:space="preserve"> </w:t>
      </w:r>
      <w:r w:rsidR="00C4736B" w:rsidRPr="00D90A06">
        <w:rPr>
          <w:rFonts w:eastAsia="Calibri"/>
        </w:rPr>
        <w:t xml:space="preserve">corrections </w:t>
      </w:r>
      <w:r w:rsidR="00E80390">
        <w:rPr>
          <w:rFonts w:eastAsia="Calibri"/>
        </w:rPr>
        <w:t>(</w:t>
      </w:r>
      <w:r w:rsidR="00E80390" w:rsidRPr="007D2133">
        <w:rPr>
          <w:rFonts w:eastAsia="Calibri"/>
        </w:rPr>
        <w:t>but no changes requiring an update of the 1</w:t>
      </w:r>
      <w:r w:rsidR="00E80390" w:rsidRPr="00055F99">
        <w:rPr>
          <w:rFonts w:eastAsia="Calibri"/>
        </w:rPr>
        <w:t>st</w:t>
      </w:r>
      <w:r w:rsidR="00E80390" w:rsidRPr="007D2133">
        <w:rPr>
          <w:rFonts w:eastAsia="Calibri"/>
        </w:rPr>
        <w:t xml:space="preserve"> </w:t>
      </w:r>
      <w:r w:rsidR="00E80390">
        <w:rPr>
          <w:rFonts w:eastAsia="Calibri"/>
        </w:rPr>
        <w:t>F</w:t>
      </w:r>
      <w:r w:rsidR="00E80390" w:rsidRPr="007D2133">
        <w:rPr>
          <w:rFonts w:eastAsia="Calibri"/>
        </w:rPr>
        <w:t>ield (MAJOR) or of the 2</w:t>
      </w:r>
      <w:r w:rsidR="00E80390" w:rsidRPr="00055F99">
        <w:rPr>
          <w:rFonts w:eastAsia="Calibri"/>
        </w:rPr>
        <w:t>nd</w:t>
      </w:r>
      <w:r w:rsidR="00E80390" w:rsidRPr="007D2133">
        <w:rPr>
          <w:rFonts w:eastAsia="Calibri"/>
        </w:rPr>
        <w:t xml:space="preserve"> </w:t>
      </w:r>
      <w:r w:rsidR="00E80390">
        <w:rPr>
          <w:rFonts w:eastAsia="Calibri"/>
        </w:rPr>
        <w:t>F</w:t>
      </w:r>
      <w:r w:rsidR="00E80390" w:rsidRPr="007D2133">
        <w:rPr>
          <w:rFonts w:eastAsia="Calibri"/>
        </w:rPr>
        <w:t>ield (MINOR)</w:t>
      </w:r>
      <w:r w:rsidR="00E80390">
        <w:rPr>
          <w:rFonts w:eastAsia="Calibri"/>
        </w:rPr>
        <w:t xml:space="preserve"> )</w:t>
      </w:r>
      <w:r w:rsidR="00C4736B" w:rsidRPr="00D90A06">
        <w:rPr>
          <w:rFonts w:eastAsia="Calibri"/>
        </w:rPr>
        <w:t xml:space="preserve">are made </w:t>
      </w:r>
      <w:r w:rsidR="00C4736B">
        <w:rPr>
          <w:rFonts w:eastAsia="Calibri"/>
        </w:rPr>
        <w:t>to the API</w:t>
      </w:r>
      <w:r w:rsidR="00E80390" w:rsidRPr="00055F99">
        <w:rPr>
          <w:rFonts w:eastAsia="Calibri"/>
        </w:rPr>
        <w:t xml:space="preserve"> after the OpenAPI freeze of a 3GPP Release</w:t>
      </w:r>
      <w:r w:rsidR="00E80390" w:rsidRPr="007D2133">
        <w:rPr>
          <w:rFonts w:eastAsia="Calibri"/>
        </w:rPr>
        <w:t>; and</w:t>
      </w:r>
    </w:p>
    <w:p w:rsidR="00E80390" w:rsidRPr="007D2133" w:rsidRDefault="00E80390" w:rsidP="00E80390">
      <w:pPr>
        <w:pStyle w:val="B3"/>
        <w:rPr>
          <w:rFonts w:eastAsia="Calibri"/>
        </w:rPr>
      </w:pPr>
      <w:r>
        <w:rPr>
          <w:rFonts w:eastAsia="Calibri"/>
        </w:rPr>
        <w:t>b)</w:t>
      </w:r>
      <w:r>
        <w:rPr>
          <w:rFonts w:eastAsia="Calibri"/>
        </w:rPr>
        <w:tab/>
      </w:r>
      <w:r w:rsidRPr="007D2133">
        <w:rPr>
          <w:rFonts w:eastAsia="Calibri"/>
        </w:rPr>
        <w:t>if one or more backward compatible additions of features, but no changes requiring an update of the 1</w:t>
      </w:r>
      <w:r w:rsidRPr="007D2133">
        <w:rPr>
          <w:rFonts w:eastAsia="Calibri"/>
          <w:vertAlign w:val="superscript"/>
        </w:rPr>
        <w:t>st</w:t>
      </w:r>
      <w:r w:rsidRPr="007D2133">
        <w:rPr>
          <w:rFonts w:eastAsia="Calibri"/>
        </w:rPr>
        <w:t xml:space="preserve"> </w:t>
      </w:r>
      <w:r>
        <w:rPr>
          <w:rFonts w:eastAsia="Calibri"/>
        </w:rPr>
        <w:t>F</w:t>
      </w:r>
      <w:r w:rsidRPr="007D2133">
        <w:rPr>
          <w:rFonts w:eastAsia="Calibri"/>
        </w:rPr>
        <w:t>ield (MAJOR) or of the 2</w:t>
      </w:r>
      <w:r w:rsidRPr="007D2133">
        <w:rPr>
          <w:rFonts w:eastAsia="Calibri"/>
          <w:vertAlign w:val="superscript"/>
        </w:rPr>
        <w:t>nd</w:t>
      </w:r>
      <w:r w:rsidRPr="007D2133">
        <w:rPr>
          <w:rFonts w:eastAsia="Calibri"/>
        </w:rPr>
        <w:t xml:space="preserve"> </w:t>
      </w:r>
      <w:r>
        <w:rPr>
          <w:rFonts w:eastAsia="Calibri"/>
        </w:rPr>
        <w:t>F</w:t>
      </w:r>
      <w:r w:rsidRPr="007D2133">
        <w:rPr>
          <w:rFonts w:eastAsia="Calibri"/>
        </w:rPr>
        <w:t xml:space="preserve">ield (MINOR), are made to the API </w:t>
      </w:r>
      <w:r w:rsidRPr="007D2133">
        <w:t>after the OpenAPI freeze of a 3GPP Release and after the assignment of a MINOR version to a higher 3GPP Release.</w:t>
      </w:r>
    </w:p>
    <w:p w:rsidR="00C4736B" w:rsidRDefault="00E80390" w:rsidP="00055F99">
      <w:pPr>
        <w:pStyle w:val="B2"/>
        <w:rPr>
          <w:rFonts w:eastAsia="Calibri"/>
        </w:rPr>
      </w:pPr>
      <w:r>
        <w:rPr>
          <w:rFonts w:eastAsia="Calibri"/>
        </w:rPr>
        <w:t>-</w:t>
      </w:r>
      <w:r>
        <w:rPr>
          <w:rFonts w:eastAsia="Calibri"/>
        </w:rPr>
        <w:tab/>
      </w:r>
      <w:r w:rsidR="00C90620">
        <w:rPr>
          <w:rFonts w:eastAsia="Calibri"/>
        </w:rPr>
        <w:t>This field shall be reset to "0" if the 1</w:t>
      </w:r>
      <w:r w:rsidR="00C90620" w:rsidRPr="00265F86">
        <w:rPr>
          <w:rFonts w:eastAsia="Calibri"/>
          <w:vertAlign w:val="superscript"/>
        </w:rPr>
        <w:t>st</w:t>
      </w:r>
      <w:r w:rsidRPr="007D2133">
        <w:rPr>
          <w:rFonts w:eastAsia="Calibri"/>
        </w:rPr>
        <w:t xml:space="preserve"> </w:t>
      </w:r>
      <w:r>
        <w:rPr>
          <w:rFonts w:eastAsia="Calibri"/>
        </w:rPr>
        <w:t>F</w:t>
      </w:r>
      <w:r w:rsidRPr="007D2133">
        <w:rPr>
          <w:rFonts w:eastAsia="Calibri"/>
        </w:rPr>
        <w:t>ield (MAJOR)</w:t>
      </w:r>
      <w:r>
        <w:rPr>
          <w:rFonts w:eastAsia="Calibri"/>
        </w:rPr>
        <w:t xml:space="preserve"> or</w:t>
      </w:r>
      <w:r w:rsidR="00BD4962">
        <w:rPr>
          <w:rFonts w:eastAsia="Calibri"/>
        </w:rPr>
        <w:t xml:space="preserve"> </w:t>
      </w:r>
      <w:r w:rsidR="00C90620">
        <w:rPr>
          <w:rFonts w:eastAsia="Calibri"/>
        </w:rPr>
        <w:t>2</w:t>
      </w:r>
      <w:r w:rsidR="00C90620" w:rsidRPr="00265F86">
        <w:rPr>
          <w:rFonts w:eastAsia="Calibri"/>
          <w:vertAlign w:val="superscript"/>
        </w:rPr>
        <w:t>nd</w:t>
      </w:r>
      <w:r w:rsidR="00C90620">
        <w:rPr>
          <w:rFonts w:eastAsia="Calibri"/>
        </w:rPr>
        <w:t xml:space="preserve"> </w:t>
      </w:r>
      <w:r>
        <w:rPr>
          <w:rFonts w:eastAsia="Calibri"/>
        </w:rPr>
        <w:t>F</w:t>
      </w:r>
      <w:r w:rsidR="00C90620">
        <w:rPr>
          <w:rFonts w:eastAsia="Calibri"/>
        </w:rPr>
        <w:t xml:space="preserve">ield </w:t>
      </w:r>
      <w:r>
        <w:rPr>
          <w:rFonts w:eastAsia="Calibri"/>
        </w:rPr>
        <w:t xml:space="preserve">(MINOR) </w:t>
      </w:r>
      <w:r w:rsidR="00C90620">
        <w:rPr>
          <w:rFonts w:eastAsia="Calibri"/>
        </w:rPr>
        <w:t>is changed.</w:t>
      </w:r>
    </w:p>
    <w:p w:rsidR="00E80390" w:rsidRPr="007D2133" w:rsidRDefault="00E80390" w:rsidP="00E80390">
      <w:pPr>
        <w:pStyle w:val="NO"/>
      </w:pPr>
      <w:r w:rsidRPr="007D2133">
        <w:t>NOTE 9:</w:t>
      </w:r>
      <w:r w:rsidRPr="007D2133">
        <w:tab/>
        <w:t xml:space="preserve">Before the OpenAPI freeze for a given </w:t>
      </w:r>
      <w:r>
        <w:t xml:space="preserve">3GPP </w:t>
      </w:r>
      <w:r w:rsidRPr="007D2133">
        <w:t>Release, the 3</w:t>
      </w:r>
      <w:r w:rsidRPr="007D2133">
        <w:rPr>
          <w:vertAlign w:val="superscript"/>
        </w:rPr>
        <w:t>rd</w:t>
      </w:r>
      <w:r w:rsidRPr="007D2133">
        <w:t xml:space="preserve"> field will not be incremented.</w:t>
      </w:r>
    </w:p>
    <w:p w:rsidR="00E80390" w:rsidRPr="007D2133" w:rsidRDefault="00E80390" w:rsidP="00E80390">
      <w:pPr>
        <w:pStyle w:val="NO"/>
      </w:pPr>
      <w:r w:rsidRPr="007D2133">
        <w:t>NOTE 10:</w:t>
      </w:r>
      <w:r w:rsidRPr="007D2133">
        <w:tab/>
        <w:t>If the 1</w:t>
      </w:r>
      <w:r w:rsidRPr="007D2133">
        <w:rPr>
          <w:vertAlign w:val="superscript"/>
        </w:rPr>
        <w:t>st</w:t>
      </w:r>
      <w:r w:rsidRPr="007D2133">
        <w:t xml:space="preserve"> </w:t>
      </w:r>
      <w:r>
        <w:t>F</w:t>
      </w:r>
      <w:r w:rsidRPr="007D2133">
        <w:t>ield (MAJOR) and 2</w:t>
      </w:r>
      <w:r w:rsidRPr="007D2133">
        <w:rPr>
          <w:vertAlign w:val="superscript"/>
        </w:rPr>
        <w:t>nd</w:t>
      </w:r>
      <w:r w:rsidRPr="007D2133">
        <w:t xml:space="preserve"> </w:t>
      </w:r>
      <w:r>
        <w:t>F</w:t>
      </w:r>
      <w:r w:rsidRPr="007D2133">
        <w:t xml:space="preserve">ield (MINOR) were not incremented between 3GPP Releases (because there were no added features and no backward incompatible </w:t>
      </w:r>
      <w:r w:rsidRPr="007D2133">
        <w:rPr>
          <w:rFonts w:eastAsia="Calibri"/>
        </w:rPr>
        <w:t>changes</w:t>
      </w:r>
      <w:r w:rsidRPr="007D2133">
        <w:t xml:space="preserve">), and the same backward compatible </w:t>
      </w:r>
      <w:r w:rsidRPr="007D2133">
        <w:rPr>
          <w:rFonts w:eastAsia="Calibri"/>
        </w:rPr>
        <w:t>changes</w:t>
      </w:r>
      <w:r w:rsidRPr="007D2133">
        <w:t xml:space="preserve"> are then applied to those 3GPP Releases, the API files in those 3GPP Releases are identical and will obtain the same API version number.</w:t>
      </w:r>
    </w:p>
    <w:p w:rsidR="00E80390" w:rsidRPr="007D2133" w:rsidRDefault="00E80390" w:rsidP="00E80390">
      <w:pPr>
        <w:pStyle w:val="NO"/>
      </w:pPr>
      <w:r w:rsidRPr="007D2133">
        <w:t>NOTE 11:</w:t>
      </w:r>
      <w:r w:rsidRPr="007D2133">
        <w:tab/>
        <w:t xml:space="preserve">In rare cases for which a new backward compatible functionality needs to be added in an older 3GPP Release after the OpenAPI freeze and work on that API </w:t>
      </w:r>
      <w:r>
        <w:t xml:space="preserve">already started </w:t>
      </w:r>
      <w:r w:rsidRPr="007D2133">
        <w:t>in a later Release, the new functionality is exceptionally introduced as a PATCH correction and a new supported feature could be defined accordingly.</w:t>
      </w:r>
    </w:p>
    <w:p w:rsidR="00E80390" w:rsidRPr="007D2133" w:rsidRDefault="00E80390" w:rsidP="00E80390">
      <w:pPr>
        <w:pStyle w:val="B1"/>
        <w:rPr>
          <w:rFonts w:eastAsia="Calibri"/>
          <w:b/>
        </w:rPr>
      </w:pPr>
      <w:r w:rsidRPr="007D2133">
        <w:rPr>
          <w:rFonts w:eastAsia="Calibri"/>
          <w:b/>
        </w:rPr>
        <w:t>4</w:t>
      </w:r>
      <w:r w:rsidRPr="007D2133">
        <w:rPr>
          <w:rFonts w:eastAsia="Calibri"/>
          <w:b/>
          <w:vertAlign w:val="superscript"/>
        </w:rPr>
        <w:t>th</w:t>
      </w:r>
      <w:r w:rsidRPr="007D2133">
        <w:rPr>
          <w:rFonts w:eastAsia="Calibri"/>
          <w:b/>
        </w:rPr>
        <w:t xml:space="preserve"> Field (DRAFT)</w:t>
      </w:r>
      <w:r w:rsidRPr="00C24783">
        <w:rPr>
          <w:rFonts w:eastAsia="Calibri"/>
        </w:rPr>
        <w:t>:</w:t>
      </w:r>
    </w:p>
    <w:p w:rsidR="00E80390" w:rsidRPr="007D2133" w:rsidRDefault="00E80390" w:rsidP="00E80390">
      <w:pPr>
        <w:pStyle w:val="B2"/>
        <w:rPr>
          <w:rFonts w:eastAsia="Calibri"/>
        </w:rPr>
      </w:pPr>
      <w:r w:rsidRPr="00C24783">
        <w:rPr>
          <w:rFonts w:eastAsia="Calibri"/>
        </w:rPr>
        <w:t>-</w:t>
      </w:r>
      <w:r w:rsidRPr="00C24783">
        <w:rPr>
          <w:rFonts w:eastAsia="Calibri"/>
        </w:rPr>
        <w:tab/>
      </w:r>
      <w:r w:rsidRPr="007D2133">
        <w:rPr>
          <w:rFonts w:eastAsia="Calibri"/>
        </w:rPr>
        <w:t>This field shall be supplied only before the Open</w:t>
      </w:r>
      <w:r w:rsidRPr="00C24783">
        <w:t>API freeze of a 3GPP Release</w:t>
      </w:r>
      <w:r w:rsidRPr="007D2133">
        <w:rPr>
          <w:rFonts w:eastAsia="Calibri"/>
        </w:rPr>
        <w:t>.</w:t>
      </w:r>
    </w:p>
    <w:p w:rsidR="00E80390" w:rsidRPr="007D2133" w:rsidRDefault="00E80390" w:rsidP="00E80390">
      <w:pPr>
        <w:pStyle w:val="B2"/>
        <w:rPr>
          <w:rFonts w:eastAsia="Calibri"/>
        </w:rPr>
      </w:pPr>
      <w:r w:rsidRPr="007D2133">
        <w:rPr>
          <w:rFonts w:eastAsia="Calibri"/>
        </w:rPr>
        <w:t>a)</w:t>
      </w:r>
      <w:r w:rsidRPr="007D2133">
        <w:rPr>
          <w:rFonts w:eastAsia="Calibri"/>
        </w:rPr>
        <w:tab/>
        <w:t>When the 1</w:t>
      </w:r>
      <w:r w:rsidRPr="001B5E97">
        <w:rPr>
          <w:rFonts w:eastAsia="Calibri"/>
          <w:vertAlign w:val="superscript"/>
        </w:rPr>
        <w:t>st</w:t>
      </w:r>
      <w:r w:rsidRPr="007D2133">
        <w:rPr>
          <w:rFonts w:eastAsia="Calibri"/>
        </w:rPr>
        <w:t xml:space="preserve"> or 2</w:t>
      </w:r>
      <w:r w:rsidRPr="001B5E97">
        <w:rPr>
          <w:rFonts w:eastAsia="Calibri"/>
          <w:vertAlign w:val="superscript"/>
        </w:rPr>
        <w:t>nd</w:t>
      </w:r>
      <w:r w:rsidRPr="007D2133">
        <w:rPr>
          <w:rFonts w:eastAsia="Calibri"/>
        </w:rPr>
        <w:t xml:space="preserve"> </w:t>
      </w:r>
      <w:r>
        <w:rPr>
          <w:rFonts w:eastAsia="Calibri"/>
        </w:rPr>
        <w:t>F</w:t>
      </w:r>
      <w:r w:rsidRPr="007D2133">
        <w:rPr>
          <w:rFonts w:eastAsia="Calibri"/>
        </w:rPr>
        <w:t xml:space="preserve">ield </w:t>
      </w:r>
      <w:r>
        <w:rPr>
          <w:rFonts w:eastAsia="Calibri"/>
        </w:rPr>
        <w:t>is</w:t>
      </w:r>
      <w:r w:rsidRPr="007D2133">
        <w:rPr>
          <w:rFonts w:eastAsia="Calibri"/>
        </w:rPr>
        <w:t xml:space="preserve"> incremented before the Open</w:t>
      </w:r>
      <w:r w:rsidRPr="00C24783">
        <w:t>API freeze of a 3GPP Release</w:t>
      </w:r>
      <w:r w:rsidRPr="007D2133">
        <w:rPr>
          <w:rFonts w:eastAsia="Calibri"/>
        </w:rPr>
        <w:t>, this field shall obtain the value "alpha-1".</w:t>
      </w:r>
    </w:p>
    <w:p w:rsidR="00E80390" w:rsidRPr="007D2133" w:rsidRDefault="00E80390" w:rsidP="00E80390">
      <w:pPr>
        <w:pStyle w:val="B2"/>
        <w:rPr>
          <w:rFonts w:eastAsia="Calibri"/>
        </w:rPr>
      </w:pPr>
      <w:r w:rsidRPr="007D2133">
        <w:rPr>
          <w:rFonts w:eastAsia="Calibri"/>
        </w:rPr>
        <w:t>b)</w:t>
      </w:r>
      <w:r w:rsidRPr="00C24783">
        <w:rPr>
          <w:rFonts w:eastAsia="Calibri"/>
        </w:rPr>
        <w:tab/>
      </w:r>
      <w:r w:rsidRPr="007D2133">
        <w:rPr>
          <w:rFonts w:eastAsia="Calibri"/>
        </w:rPr>
        <w:t>The numerical value "</w:t>
      </w:r>
      <w:r w:rsidRPr="00C24783">
        <w:rPr>
          <w:rFonts w:eastAsia="Calibri"/>
        </w:rPr>
        <w:t>n</w:t>
      </w:r>
      <w:r w:rsidRPr="007D2133">
        <w:rPr>
          <w:rFonts w:eastAsia="Calibri"/>
        </w:rPr>
        <w:t>" within the field value "alpha-</w:t>
      </w:r>
      <w:r w:rsidRPr="00C24783">
        <w:rPr>
          <w:rFonts w:eastAsia="Calibri"/>
        </w:rPr>
        <w:t>n</w:t>
      </w:r>
      <w:r w:rsidRPr="007D2133">
        <w:rPr>
          <w:rFonts w:eastAsia="Calibri"/>
        </w:rPr>
        <w:t>" shall be incremented if one or more subsequent changes are made to the API under development.</w:t>
      </w:r>
    </w:p>
    <w:p w:rsidR="00E80390" w:rsidRPr="007D2133" w:rsidRDefault="00E80390" w:rsidP="00E80390">
      <w:pPr>
        <w:rPr>
          <w:rFonts w:eastAsia="Calibri"/>
        </w:rPr>
      </w:pPr>
      <w:r w:rsidRPr="007D2133">
        <w:rPr>
          <w:rFonts w:eastAsia="Calibri"/>
        </w:rPr>
        <w:lastRenderedPageBreak/>
        <w:t>If no change is applied to an API in a new published TS version, the API version number shall not be incremented unless the draft field needs to be removed at OpenAPI freeze. This also applies if the TS is published in a new 3GPP Release.</w:t>
      </w:r>
    </w:p>
    <w:p w:rsidR="00E80390" w:rsidRPr="007D2133" w:rsidRDefault="00E80390" w:rsidP="00E80390">
      <w:pPr>
        <w:pStyle w:val="NO"/>
      </w:pPr>
      <w:r w:rsidRPr="007D2133">
        <w:t>NOTE 1</w:t>
      </w:r>
      <w:r>
        <w:t>2</w:t>
      </w:r>
      <w:r w:rsidRPr="007D2133">
        <w:t>:</w:t>
      </w:r>
      <w:r w:rsidRPr="007D2133">
        <w:tab/>
        <w:t>OpenAPI files can contain references to other OpenAPI files. Changes to referenced parts of such other OpenAPI files need to be considered when determining if and how to update an API version.</w:t>
      </w:r>
    </w:p>
    <w:p w:rsidR="00E80390" w:rsidRPr="007D2133" w:rsidRDefault="00E80390" w:rsidP="00E80390">
      <w:pPr>
        <w:pStyle w:val="NO"/>
      </w:pPr>
      <w:r w:rsidRPr="007D2133">
        <w:t>NOTE 1</w:t>
      </w:r>
      <w:r>
        <w:t>3</w:t>
      </w:r>
      <w:r w:rsidRPr="007D2133">
        <w:t>:</w:t>
      </w:r>
      <w:r w:rsidRPr="007D2133">
        <w:tab/>
        <w:t xml:space="preserve">The </w:t>
      </w:r>
      <w:r w:rsidRPr="007D2133">
        <w:rPr>
          <w:rFonts w:eastAsia="Calibri"/>
        </w:rPr>
        <w:t>API version number is incremented using 3GPP change requests.</w:t>
      </w:r>
    </w:p>
    <w:p w:rsidR="00C4736B" w:rsidRPr="00742832" w:rsidRDefault="00C4736B" w:rsidP="00C4736B">
      <w:pPr>
        <w:pStyle w:val="Heading4"/>
        <w:rPr>
          <w:rFonts w:eastAsia="Calibri"/>
        </w:rPr>
      </w:pPr>
      <w:bookmarkStart w:id="32" w:name="_Toc19701953"/>
      <w:r>
        <w:rPr>
          <w:rFonts w:eastAsia="Calibri"/>
        </w:rPr>
        <w:t>4.3.</w:t>
      </w:r>
      <w:r w:rsidR="003778DD">
        <w:rPr>
          <w:rFonts w:eastAsia="Calibri"/>
        </w:rPr>
        <w:t>1</w:t>
      </w:r>
      <w:r>
        <w:rPr>
          <w:rFonts w:eastAsia="Calibri"/>
        </w:rPr>
        <w:t>.3</w:t>
      </w:r>
      <w:r>
        <w:rPr>
          <w:rFonts w:eastAsia="Calibri"/>
        </w:rPr>
        <w:tab/>
      </w:r>
      <w:r w:rsidRPr="00742832">
        <w:rPr>
          <w:rFonts w:eastAsia="Calibri"/>
        </w:rPr>
        <w:t xml:space="preserve">Visibility of the </w:t>
      </w:r>
      <w:r>
        <w:rPr>
          <w:rFonts w:eastAsia="Calibri"/>
        </w:rPr>
        <w:t>API version number fields</w:t>
      </w:r>
      <w:bookmarkEnd w:id="32"/>
    </w:p>
    <w:p w:rsidR="00C4736B" w:rsidRDefault="00C4736B" w:rsidP="00C4736B">
      <w:pPr>
        <w:rPr>
          <w:rFonts w:eastAsia="Calibri"/>
        </w:rPr>
      </w:pPr>
      <w:r>
        <w:rPr>
          <w:rFonts w:eastAsia="Calibri"/>
        </w:rPr>
        <w:t>The API version shall be indicated in the</w:t>
      </w:r>
      <w:r w:rsidRPr="00742832">
        <w:rPr>
          <w:rFonts w:eastAsia="Calibri"/>
        </w:rPr>
        <w:t xml:space="preserve"> resource URI of every API</w:t>
      </w:r>
      <w:r>
        <w:rPr>
          <w:rFonts w:eastAsia="Calibri"/>
        </w:rPr>
        <w:t xml:space="preserve">, as described in </w:t>
      </w:r>
      <w:r w:rsidR="00E549BC">
        <w:rPr>
          <w:rFonts w:eastAsia="Calibri"/>
        </w:rPr>
        <w:t>clause</w:t>
      </w:r>
      <w:r>
        <w:rPr>
          <w:rFonts w:eastAsia="Calibri"/>
        </w:rPr>
        <w:t xml:space="preserve"> 4.4.1.</w:t>
      </w:r>
    </w:p>
    <w:p w:rsidR="00C4736B" w:rsidRPr="00742832" w:rsidRDefault="00C4736B" w:rsidP="00C4736B">
      <w:pPr>
        <w:rPr>
          <w:rFonts w:eastAsia="Calibri"/>
        </w:rPr>
      </w:pPr>
      <w:r>
        <w:rPr>
          <w:rFonts w:eastAsia="Calibri"/>
        </w:rPr>
        <w:t xml:space="preserve">The API version shall be indicated as </w:t>
      </w:r>
      <w:r w:rsidRPr="00742832">
        <w:rPr>
          <w:rFonts w:eastAsia="Calibri"/>
        </w:rPr>
        <w:t xml:space="preserve">the concatenation of the letter </w:t>
      </w:r>
      <w:r>
        <w:rPr>
          <w:rFonts w:eastAsia="Calibri"/>
        </w:rPr>
        <w:t>"v"</w:t>
      </w:r>
      <w:r w:rsidRPr="00742832">
        <w:rPr>
          <w:rFonts w:eastAsia="Calibri"/>
        </w:rPr>
        <w:t xml:space="preserve"> and the 1</w:t>
      </w:r>
      <w:r w:rsidRPr="00742832">
        <w:rPr>
          <w:rFonts w:eastAsia="Calibri"/>
          <w:vertAlign w:val="superscript"/>
        </w:rPr>
        <w:t>st</w:t>
      </w:r>
      <w:r w:rsidRPr="00742832">
        <w:rPr>
          <w:rFonts w:eastAsia="Calibri"/>
        </w:rPr>
        <w:t xml:space="preserve"> </w:t>
      </w:r>
      <w:r>
        <w:rPr>
          <w:rFonts w:eastAsia="Calibri"/>
        </w:rPr>
        <w:t xml:space="preserve">field </w:t>
      </w:r>
      <w:r w:rsidRPr="00742832">
        <w:rPr>
          <w:rFonts w:eastAsia="Calibri"/>
        </w:rPr>
        <w:t xml:space="preserve">of the </w:t>
      </w:r>
      <w:r>
        <w:rPr>
          <w:rFonts w:eastAsia="Calibri"/>
        </w:rPr>
        <w:t xml:space="preserve">API </w:t>
      </w:r>
      <w:r w:rsidRPr="00742832">
        <w:rPr>
          <w:rFonts w:eastAsia="Calibri"/>
        </w:rPr>
        <w:t xml:space="preserve">version </w:t>
      </w:r>
      <w:r>
        <w:rPr>
          <w:rFonts w:eastAsia="Calibri"/>
        </w:rPr>
        <w:t>number</w:t>
      </w:r>
      <w:r w:rsidRPr="00742832">
        <w:rPr>
          <w:rFonts w:eastAsia="Calibri"/>
        </w:rPr>
        <w:t>.</w:t>
      </w:r>
    </w:p>
    <w:p w:rsidR="00C4736B" w:rsidRDefault="00C4736B" w:rsidP="00C4736B">
      <w:pPr>
        <w:rPr>
          <w:rFonts w:eastAsia="Calibri"/>
        </w:rPr>
      </w:pPr>
      <w:r w:rsidRPr="00742832">
        <w:rPr>
          <w:rFonts w:eastAsia="Calibri"/>
        </w:rPr>
        <w:t xml:space="preserve">The </w:t>
      </w:r>
      <w:r>
        <w:rPr>
          <w:rFonts w:eastAsia="Calibri"/>
        </w:rPr>
        <w:t>other fields</w:t>
      </w:r>
      <w:r w:rsidRPr="00742832">
        <w:rPr>
          <w:rFonts w:eastAsia="Calibri"/>
        </w:rPr>
        <w:t xml:space="preserve"> shall not be included in the </w:t>
      </w:r>
      <w:r>
        <w:rPr>
          <w:rFonts w:eastAsia="Calibri"/>
        </w:rPr>
        <w:t xml:space="preserve">resource </w:t>
      </w:r>
      <w:r w:rsidRPr="00742832">
        <w:rPr>
          <w:rFonts w:eastAsia="Calibri"/>
        </w:rPr>
        <w:t>URI.</w:t>
      </w:r>
    </w:p>
    <w:p w:rsidR="00C4736B" w:rsidRDefault="00C4736B" w:rsidP="00C4736B">
      <w:pPr>
        <w:ind w:left="852" w:hanging="852"/>
        <w:rPr>
          <w:rFonts w:eastAsia="Calibri"/>
        </w:rPr>
      </w:pPr>
      <w:r w:rsidRPr="0063274C">
        <w:rPr>
          <w:rStyle w:val="NOZchn"/>
          <w:rFonts w:eastAsia="Calibri"/>
        </w:rPr>
        <w:t>NOTE:</w:t>
      </w:r>
      <w:r w:rsidR="00C01566">
        <w:rPr>
          <w:rStyle w:val="NOZchn"/>
          <w:rFonts w:eastAsia="Calibri"/>
        </w:rPr>
        <w:tab/>
      </w:r>
      <w:r w:rsidRPr="0063274C">
        <w:rPr>
          <w:rStyle w:val="NOZchn"/>
          <w:rFonts w:eastAsia="Calibri"/>
        </w:rPr>
        <w:t xml:space="preserve">Including these digits in the URI would force the </w:t>
      </w:r>
      <w:r>
        <w:rPr>
          <w:rStyle w:val="NOZchn"/>
          <w:rFonts w:eastAsia="Calibri"/>
        </w:rPr>
        <w:t>NF service consumer</w:t>
      </w:r>
      <w:r w:rsidRPr="0063274C">
        <w:rPr>
          <w:rStyle w:val="NOZchn"/>
          <w:rFonts w:eastAsia="Calibri"/>
        </w:rPr>
        <w:t xml:space="preserve"> to select a specific sub-version, at the risk of seeing the request rejected if the </w:t>
      </w:r>
      <w:r>
        <w:rPr>
          <w:rStyle w:val="NOZchn"/>
          <w:rFonts w:eastAsia="Calibri"/>
        </w:rPr>
        <w:t>NF</w:t>
      </w:r>
      <w:r w:rsidRPr="0063274C">
        <w:rPr>
          <w:rStyle w:val="NOZchn"/>
          <w:rFonts w:eastAsia="Calibri"/>
        </w:rPr>
        <w:t xml:space="preserve"> </w:t>
      </w:r>
      <w:r>
        <w:rPr>
          <w:rStyle w:val="NOZchn"/>
          <w:rFonts w:eastAsia="Calibri"/>
        </w:rPr>
        <w:t>service p</w:t>
      </w:r>
      <w:r w:rsidRPr="0063274C">
        <w:rPr>
          <w:rStyle w:val="NOZchn"/>
          <w:rFonts w:eastAsia="Calibri"/>
        </w:rPr>
        <w:t>rovider does not support it, while the request could have been served by ignoring</w:t>
      </w:r>
      <w:r>
        <w:rPr>
          <w:rFonts w:eastAsia="Calibri"/>
        </w:rPr>
        <w:t xml:space="preserve"> unknown elements.</w:t>
      </w:r>
    </w:p>
    <w:p w:rsidR="00C4736B" w:rsidRDefault="00C4736B" w:rsidP="00C4736B">
      <w:pPr>
        <w:rPr>
          <w:rFonts w:eastAsia="Calibri"/>
        </w:rPr>
      </w:pPr>
      <w:r w:rsidRPr="00742832">
        <w:rPr>
          <w:rFonts w:eastAsia="Calibri"/>
        </w:rPr>
        <w:t xml:space="preserve">The </w:t>
      </w:r>
      <w:r>
        <w:rPr>
          <w:rFonts w:eastAsia="Calibri"/>
        </w:rPr>
        <w:t>full API version number (i.e., containing all the fields)</w:t>
      </w:r>
      <w:r w:rsidRPr="00742832">
        <w:rPr>
          <w:rFonts w:eastAsia="Calibri"/>
        </w:rPr>
        <w:t xml:space="preserve"> shall be visible in the </w:t>
      </w:r>
      <w:r>
        <w:rPr>
          <w:rFonts w:eastAsia="Calibri"/>
        </w:rPr>
        <w:t>OpenAPI specifications, in the "version" subfield of the "info"</w:t>
      </w:r>
      <w:r w:rsidRPr="00742832">
        <w:rPr>
          <w:rFonts w:eastAsia="Calibri"/>
        </w:rPr>
        <w:t xml:space="preserve"> field, as </w:t>
      </w:r>
      <w:r w:rsidR="006368E1">
        <w:rPr>
          <w:rFonts w:eastAsia="Calibri"/>
        </w:rPr>
        <w:t xml:space="preserve">described in </w:t>
      </w:r>
      <w:r w:rsidR="00E549BC">
        <w:rPr>
          <w:rFonts w:eastAsia="Calibri"/>
        </w:rPr>
        <w:t>clause</w:t>
      </w:r>
      <w:r w:rsidR="006368E1">
        <w:rPr>
          <w:rFonts w:eastAsia="Calibri"/>
        </w:rPr>
        <w:t xml:space="preserve"> </w:t>
      </w:r>
      <w:r w:rsidR="006368E1">
        <w:rPr>
          <w:lang w:eastAsia="zh-CN"/>
        </w:rPr>
        <w:t>5.3.3</w:t>
      </w:r>
      <w:r>
        <w:rPr>
          <w:rFonts w:eastAsia="Calibri"/>
        </w:rPr>
        <w:t>.</w:t>
      </w:r>
    </w:p>
    <w:p w:rsidR="00C4736B" w:rsidRPr="00742832" w:rsidRDefault="00C4736B" w:rsidP="00C4736B">
      <w:pPr>
        <w:pStyle w:val="Heading4"/>
        <w:rPr>
          <w:rFonts w:eastAsia="Calibri"/>
        </w:rPr>
      </w:pPr>
      <w:bookmarkStart w:id="33" w:name="_Toc19701954"/>
      <w:r>
        <w:rPr>
          <w:rFonts w:eastAsia="Calibri"/>
        </w:rPr>
        <w:t>4.3.</w:t>
      </w:r>
      <w:r w:rsidR="003778DD">
        <w:rPr>
          <w:rFonts w:eastAsia="Calibri"/>
        </w:rPr>
        <w:t>1</w:t>
      </w:r>
      <w:r>
        <w:rPr>
          <w:rFonts w:eastAsia="Calibri"/>
        </w:rPr>
        <w:t>.4</w:t>
      </w:r>
      <w:r>
        <w:rPr>
          <w:rFonts w:eastAsia="Calibri"/>
        </w:rPr>
        <w:tab/>
        <w:t>Relation to the Technical Specification</w:t>
      </w:r>
      <w:r w:rsidRPr="00D4340A">
        <w:rPr>
          <w:rFonts w:eastAsia="Calibri"/>
        </w:rPr>
        <w:t xml:space="preserve"> version </w:t>
      </w:r>
      <w:r>
        <w:rPr>
          <w:rFonts w:eastAsia="Calibri"/>
        </w:rPr>
        <w:t>number</w:t>
      </w:r>
      <w:bookmarkEnd w:id="33"/>
    </w:p>
    <w:p w:rsidR="00C4736B" w:rsidRPr="0063274C" w:rsidRDefault="00C4736B" w:rsidP="00C4736B">
      <w:pPr>
        <w:rPr>
          <w:rFonts w:eastAsia="Calibri"/>
        </w:rPr>
      </w:pPr>
      <w:r w:rsidRPr="0063274C">
        <w:rPr>
          <w:rFonts w:eastAsia="Calibri"/>
        </w:rPr>
        <w:t xml:space="preserve">There is no one-to-one mapping between an API version </w:t>
      </w:r>
      <w:r>
        <w:rPr>
          <w:rFonts w:eastAsia="Calibri"/>
        </w:rPr>
        <w:t>number</w:t>
      </w:r>
      <w:r w:rsidRPr="0063274C">
        <w:rPr>
          <w:rFonts w:eastAsia="Calibri"/>
        </w:rPr>
        <w:t xml:space="preserve"> and the version </w:t>
      </w:r>
      <w:r>
        <w:rPr>
          <w:rFonts w:eastAsia="Calibri"/>
        </w:rPr>
        <w:t>number of the 3GPP Technical Specification defining this API</w:t>
      </w:r>
      <w:r w:rsidRPr="0063274C">
        <w:rPr>
          <w:rFonts w:eastAsia="Calibri"/>
        </w:rPr>
        <w:t>.</w:t>
      </w:r>
    </w:p>
    <w:p w:rsidR="00C4736B" w:rsidRPr="0063274C" w:rsidRDefault="00C4736B" w:rsidP="00C4736B">
      <w:pPr>
        <w:rPr>
          <w:rFonts w:eastAsia="Calibri"/>
        </w:rPr>
      </w:pPr>
      <w:r>
        <w:rPr>
          <w:rFonts w:eastAsia="Calibri"/>
        </w:rPr>
        <w:t xml:space="preserve">A 3GPP Technical Specification </w:t>
      </w:r>
      <w:r w:rsidRPr="0063274C">
        <w:rPr>
          <w:rFonts w:eastAsia="Calibri"/>
        </w:rPr>
        <w:t xml:space="preserve">specifies </w:t>
      </w:r>
      <w:r>
        <w:rPr>
          <w:rFonts w:eastAsia="Calibri"/>
        </w:rPr>
        <w:t>one or more APIs</w:t>
      </w:r>
      <w:r w:rsidRPr="0063274C">
        <w:rPr>
          <w:rFonts w:eastAsia="Calibri"/>
        </w:rPr>
        <w:t>, which may have different versions.</w:t>
      </w:r>
    </w:p>
    <w:p w:rsidR="00C4736B" w:rsidRPr="0063274C" w:rsidRDefault="00C4736B" w:rsidP="00C4736B">
      <w:pPr>
        <w:rPr>
          <w:rFonts w:eastAsia="Calibri"/>
        </w:rPr>
      </w:pPr>
      <w:r w:rsidRPr="0063274C">
        <w:rPr>
          <w:rFonts w:eastAsia="Calibri"/>
        </w:rPr>
        <w:t>A change in the 3</w:t>
      </w:r>
      <w:r w:rsidRPr="0063274C">
        <w:rPr>
          <w:rFonts w:eastAsia="Calibri"/>
          <w:vertAlign w:val="superscript"/>
        </w:rPr>
        <w:t>rd</w:t>
      </w:r>
      <w:r w:rsidRPr="0063274C">
        <w:rPr>
          <w:rFonts w:eastAsia="Calibri"/>
        </w:rPr>
        <w:t xml:space="preserve"> field of a </w:t>
      </w:r>
      <w:r>
        <w:rPr>
          <w:rFonts w:eastAsia="Calibri"/>
        </w:rPr>
        <w:t>3GPP TS</w:t>
      </w:r>
      <w:r w:rsidRPr="0063274C">
        <w:rPr>
          <w:rFonts w:eastAsia="Calibri"/>
        </w:rPr>
        <w:t xml:space="preserve"> version </w:t>
      </w:r>
      <w:r>
        <w:rPr>
          <w:rFonts w:eastAsia="Calibri"/>
        </w:rPr>
        <w:t>number</w:t>
      </w:r>
      <w:r w:rsidRPr="0063274C">
        <w:rPr>
          <w:rFonts w:eastAsia="Calibri"/>
        </w:rPr>
        <w:t xml:space="preserve"> (i.e. an editorial change) should not lead to a change in the version </w:t>
      </w:r>
      <w:r>
        <w:rPr>
          <w:rFonts w:eastAsia="Calibri"/>
        </w:rPr>
        <w:t>number</w:t>
      </w:r>
      <w:r w:rsidRPr="0063274C">
        <w:rPr>
          <w:rFonts w:eastAsia="Calibri"/>
        </w:rPr>
        <w:t xml:space="preserve"> of the APIs specified in the </w:t>
      </w:r>
      <w:r>
        <w:rPr>
          <w:rFonts w:eastAsia="Calibri"/>
        </w:rPr>
        <w:t>3GPP TS</w:t>
      </w:r>
      <w:r w:rsidRPr="0063274C">
        <w:rPr>
          <w:rFonts w:eastAsia="Calibri"/>
        </w:rPr>
        <w:t>.</w:t>
      </w:r>
    </w:p>
    <w:p w:rsidR="00C4736B" w:rsidRPr="0063274C" w:rsidRDefault="00C4736B" w:rsidP="00C4736B">
      <w:pPr>
        <w:rPr>
          <w:rFonts w:eastAsia="Calibri"/>
        </w:rPr>
      </w:pPr>
      <w:r w:rsidRPr="0063274C">
        <w:rPr>
          <w:rFonts w:eastAsia="Calibri"/>
        </w:rPr>
        <w:t>A change in the 1</w:t>
      </w:r>
      <w:r w:rsidRPr="0063274C">
        <w:rPr>
          <w:rFonts w:eastAsia="Calibri"/>
          <w:vertAlign w:val="superscript"/>
        </w:rPr>
        <w:t>st</w:t>
      </w:r>
      <w:r w:rsidRPr="0063274C">
        <w:rPr>
          <w:rFonts w:eastAsia="Calibri"/>
        </w:rPr>
        <w:t xml:space="preserve"> and 2</w:t>
      </w:r>
      <w:r w:rsidRPr="0063274C">
        <w:rPr>
          <w:rFonts w:eastAsia="Calibri"/>
          <w:vertAlign w:val="superscript"/>
        </w:rPr>
        <w:t>nd</w:t>
      </w:r>
      <w:r w:rsidRPr="0063274C">
        <w:rPr>
          <w:rFonts w:eastAsia="Calibri"/>
        </w:rPr>
        <w:t xml:space="preserve"> fields of the </w:t>
      </w:r>
      <w:r>
        <w:rPr>
          <w:rFonts w:eastAsia="Calibri"/>
        </w:rPr>
        <w:t xml:space="preserve">3GPP TS </w:t>
      </w:r>
      <w:r w:rsidRPr="0063274C">
        <w:rPr>
          <w:rFonts w:eastAsia="Calibri"/>
        </w:rPr>
        <w:t xml:space="preserve">version </w:t>
      </w:r>
      <w:r>
        <w:rPr>
          <w:rFonts w:eastAsia="Calibri"/>
        </w:rPr>
        <w:t>number</w:t>
      </w:r>
      <w:r w:rsidRPr="0063274C">
        <w:rPr>
          <w:rFonts w:eastAsia="Calibri"/>
        </w:rPr>
        <w:t xml:space="preserve"> is likely to lead to at least a change in the minor version number of the APIs specified in the </w:t>
      </w:r>
      <w:r>
        <w:rPr>
          <w:rFonts w:eastAsia="Calibri"/>
        </w:rPr>
        <w:t>3GPP TS</w:t>
      </w:r>
      <w:r w:rsidRPr="0063274C">
        <w:rPr>
          <w:rFonts w:eastAsia="Calibri"/>
        </w:rPr>
        <w:t>.</w:t>
      </w:r>
    </w:p>
    <w:p w:rsidR="00C4736B" w:rsidRPr="0063274C" w:rsidRDefault="00E80390" w:rsidP="00055F99">
      <w:pPr>
        <w:pStyle w:val="EX"/>
        <w:rPr>
          <w:rFonts w:eastAsia="Calibri"/>
        </w:rPr>
      </w:pPr>
      <w:r>
        <w:rPr>
          <w:rFonts w:eastAsia="Calibri"/>
        </w:rPr>
        <w:t>EXAMPLE:</w:t>
      </w:r>
      <w:r w:rsidR="006F2B76">
        <w:rPr>
          <w:rFonts w:eastAsia="Calibri"/>
        </w:rPr>
        <w:tab/>
      </w:r>
      <w:r>
        <w:rPr>
          <w:rFonts w:eastAsia="Calibri"/>
        </w:rPr>
        <w:t>I</w:t>
      </w:r>
      <w:r w:rsidR="00C4736B" w:rsidRPr="0063274C">
        <w:rPr>
          <w:rFonts w:eastAsia="Calibri"/>
        </w:rPr>
        <w:t xml:space="preserve">f </w:t>
      </w:r>
      <w:r w:rsidR="00C4736B" w:rsidRPr="00055F99">
        <w:t>version</w:t>
      </w:r>
      <w:r w:rsidR="00C4736B" w:rsidRPr="0063274C">
        <w:rPr>
          <w:rFonts w:eastAsia="Calibri"/>
        </w:rPr>
        <w:t xml:space="preserve"> </w:t>
      </w:r>
      <w:r w:rsidR="007B13E0">
        <w:rPr>
          <w:rFonts w:eastAsia="Calibri"/>
        </w:rPr>
        <w:t>15</w:t>
      </w:r>
      <w:r w:rsidR="00C4736B" w:rsidRPr="0063274C">
        <w:rPr>
          <w:rFonts w:eastAsia="Calibri"/>
        </w:rPr>
        <w:t xml:space="preserve">.4.1 of a </w:t>
      </w:r>
      <w:r w:rsidR="00C4736B">
        <w:rPr>
          <w:rFonts w:eastAsia="Calibri"/>
        </w:rPr>
        <w:t>3GPP TS</w:t>
      </w:r>
      <w:r w:rsidR="00C4736B" w:rsidRPr="0063274C">
        <w:rPr>
          <w:rFonts w:eastAsia="Calibri"/>
        </w:rPr>
        <w:t xml:space="preserve"> contains version </w:t>
      </w:r>
      <w:r>
        <w:rPr>
          <w:rFonts w:eastAsia="Calibri"/>
        </w:rPr>
        <w:t>"</w:t>
      </w:r>
      <w:r w:rsidR="00C4736B" w:rsidRPr="0063274C">
        <w:rPr>
          <w:rFonts w:eastAsia="Calibri"/>
        </w:rPr>
        <w:t>1</w:t>
      </w:r>
      <w:r w:rsidR="007B13E0">
        <w:rPr>
          <w:rFonts w:eastAsia="Calibri"/>
        </w:rPr>
        <w:t>.</w:t>
      </w:r>
      <w:r w:rsidR="00C4736B" w:rsidRPr="0063274C">
        <w:rPr>
          <w:rFonts w:eastAsia="Calibri"/>
        </w:rPr>
        <w:t>1.1</w:t>
      </w:r>
      <w:r w:rsidR="005B34D0">
        <w:rPr>
          <w:rFonts w:eastAsia="Calibri"/>
        </w:rPr>
        <w:t>"</w:t>
      </w:r>
      <w:r w:rsidR="00C4736B" w:rsidRPr="0063274C">
        <w:rPr>
          <w:rFonts w:eastAsia="Calibri"/>
        </w:rPr>
        <w:t xml:space="preserve"> of API A, B and C, </w:t>
      </w:r>
      <w:r w:rsidR="005B34D0">
        <w:rPr>
          <w:rFonts w:eastAsia="Calibri"/>
        </w:rPr>
        <w:t xml:space="preserve">and a </w:t>
      </w:r>
      <w:r w:rsidR="00C4736B" w:rsidRPr="0063274C">
        <w:rPr>
          <w:rFonts w:eastAsia="Calibri"/>
        </w:rPr>
        <w:t xml:space="preserve">version </w:t>
      </w:r>
      <w:r w:rsidR="007B13E0">
        <w:rPr>
          <w:rFonts w:eastAsia="Calibri"/>
        </w:rPr>
        <w:t>16</w:t>
      </w:r>
      <w:r w:rsidR="00C4736B" w:rsidRPr="0063274C">
        <w:rPr>
          <w:rFonts w:eastAsia="Calibri"/>
        </w:rPr>
        <w:t>.</w:t>
      </w:r>
      <w:r w:rsidR="005B34D0">
        <w:rPr>
          <w:rFonts w:eastAsia="Calibri"/>
        </w:rPr>
        <w:t>0.0</w:t>
      </w:r>
      <w:r w:rsidR="00C4736B" w:rsidRPr="0063274C">
        <w:rPr>
          <w:rFonts w:eastAsia="Calibri"/>
        </w:rPr>
        <w:t xml:space="preserve"> of this </w:t>
      </w:r>
      <w:r w:rsidR="00C4736B">
        <w:rPr>
          <w:rFonts w:eastAsia="Calibri"/>
        </w:rPr>
        <w:t>3GPP TS</w:t>
      </w:r>
      <w:r w:rsidR="00C4736B" w:rsidRPr="0063274C">
        <w:rPr>
          <w:rFonts w:eastAsia="Calibri"/>
        </w:rPr>
        <w:t xml:space="preserve"> </w:t>
      </w:r>
      <w:r w:rsidR="005B34D0">
        <w:rPr>
          <w:rFonts w:eastAsia="Calibri"/>
        </w:rPr>
        <w:t xml:space="preserve">is derived from version 15.4.1, TS version 16.0.0 </w:t>
      </w:r>
      <w:r w:rsidR="00C4736B" w:rsidRPr="0063274C">
        <w:rPr>
          <w:rFonts w:eastAsia="Calibri"/>
        </w:rPr>
        <w:t xml:space="preserve">can contain version </w:t>
      </w:r>
      <w:r w:rsidR="005B34D0">
        <w:rPr>
          <w:rFonts w:eastAsia="Calibri"/>
        </w:rPr>
        <w:t>"</w:t>
      </w:r>
      <w:r w:rsidR="00C4736B" w:rsidRPr="0063274C">
        <w:rPr>
          <w:rFonts w:eastAsia="Calibri"/>
        </w:rPr>
        <w:t>1.2.</w:t>
      </w:r>
      <w:r w:rsidR="005B34D0">
        <w:rPr>
          <w:rFonts w:eastAsia="Calibri"/>
        </w:rPr>
        <w:t>0.alpha-1"</w:t>
      </w:r>
      <w:r w:rsidR="00C4736B" w:rsidRPr="0063274C">
        <w:rPr>
          <w:rFonts w:eastAsia="Calibri"/>
        </w:rPr>
        <w:t xml:space="preserve"> of API A (if all changes made are backward compatible), version </w:t>
      </w:r>
      <w:r w:rsidR="005B34D0">
        <w:rPr>
          <w:rFonts w:eastAsia="Calibri"/>
        </w:rPr>
        <w:t>"</w:t>
      </w:r>
      <w:r w:rsidR="00C4736B" w:rsidRPr="0063274C">
        <w:rPr>
          <w:rFonts w:eastAsia="Calibri"/>
        </w:rPr>
        <w:t>2.</w:t>
      </w:r>
      <w:r w:rsidR="005B34D0">
        <w:rPr>
          <w:rFonts w:eastAsia="Calibri"/>
        </w:rPr>
        <w:t>0.0.alpha-1"</w:t>
      </w:r>
      <w:r w:rsidR="00C4736B" w:rsidRPr="0063274C">
        <w:rPr>
          <w:rFonts w:eastAsia="Calibri"/>
        </w:rPr>
        <w:t xml:space="preserve"> of API B (if some changes are no backward compatible) and version </w:t>
      </w:r>
      <w:r w:rsidR="005B34D0">
        <w:rPr>
          <w:rFonts w:eastAsia="Calibri"/>
        </w:rPr>
        <w:t>"</w:t>
      </w:r>
      <w:r w:rsidR="00C4736B" w:rsidRPr="0063274C">
        <w:rPr>
          <w:rFonts w:eastAsia="Calibri"/>
        </w:rPr>
        <w:t>1.1.1</w:t>
      </w:r>
      <w:r w:rsidR="005B34D0">
        <w:rPr>
          <w:rFonts w:eastAsia="Calibri"/>
        </w:rPr>
        <w:t>"</w:t>
      </w:r>
      <w:r w:rsidR="00C4736B" w:rsidRPr="0063274C">
        <w:rPr>
          <w:rFonts w:eastAsia="Calibri"/>
        </w:rPr>
        <w:t xml:space="preserve"> of API C (if no changes were made).</w:t>
      </w:r>
    </w:p>
    <w:p w:rsidR="00C4736B" w:rsidRPr="0063274C" w:rsidRDefault="00BD4962" w:rsidP="00C4736B">
      <w:pPr>
        <w:rPr>
          <w:rFonts w:eastAsia="Calibri"/>
        </w:rPr>
      </w:pPr>
      <w:r>
        <w:rPr>
          <w:lang w:val="en-US"/>
        </w:rPr>
        <w:t xml:space="preserve">The 3GPP TS defining the API is indicated in the OpenAPI specification of the API, as described in </w:t>
      </w:r>
      <w:r w:rsidR="00E549BC">
        <w:rPr>
          <w:lang w:val="en-US"/>
        </w:rPr>
        <w:t>clause</w:t>
      </w:r>
      <w:r>
        <w:rPr>
          <w:lang w:val="en-US"/>
        </w:rPr>
        <w:t xml:space="preserve"> 5.3.4.</w:t>
      </w:r>
    </w:p>
    <w:p w:rsidR="00C4736B" w:rsidRPr="00742832" w:rsidRDefault="00C4736B" w:rsidP="00C4736B">
      <w:pPr>
        <w:pStyle w:val="Heading4"/>
        <w:rPr>
          <w:rFonts w:eastAsia="Calibri"/>
        </w:rPr>
      </w:pPr>
      <w:bookmarkStart w:id="34" w:name="_Toc19701955"/>
      <w:r>
        <w:rPr>
          <w:rFonts w:eastAsia="Calibri"/>
        </w:rPr>
        <w:t>4.3.</w:t>
      </w:r>
      <w:r w:rsidR="003778DD">
        <w:rPr>
          <w:rFonts w:eastAsia="Calibri"/>
        </w:rPr>
        <w:t>1</w:t>
      </w:r>
      <w:r>
        <w:rPr>
          <w:rFonts w:eastAsia="Calibri"/>
        </w:rPr>
        <w:t>.5</w:t>
      </w:r>
      <w:r>
        <w:rPr>
          <w:rFonts w:eastAsia="Calibri"/>
        </w:rPr>
        <w:tab/>
        <w:t>Discovery of</w:t>
      </w:r>
      <w:r w:rsidRPr="00742832">
        <w:rPr>
          <w:rFonts w:eastAsia="Calibri"/>
        </w:rPr>
        <w:t xml:space="preserve"> the supported versions</w:t>
      </w:r>
      <w:bookmarkEnd w:id="34"/>
    </w:p>
    <w:p w:rsidR="00C4736B" w:rsidRDefault="00C4736B" w:rsidP="00C4736B">
      <w:pPr>
        <w:rPr>
          <w:rFonts w:eastAsia="Calibri"/>
        </w:rPr>
      </w:pPr>
      <w:r w:rsidRPr="004D033C">
        <w:rPr>
          <w:rFonts w:eastAsia="Calibri"/>
        </w:rPr>
        <w:t xml:space="preserve">The NF service consumer </w:t>
      </w:r>
      <w:r>
        <w:rPr>
          <w:rFonts w:eastAsia="Calibri"/>
        </w:rPr>
        <w:t xml:space="preserve">may </w:t>
      </w:r>
      <w:r w:rsidRPr="004D033C">
        <w:rPr>
          <w:rFonts w:eastAsia="Calibri"/>
        </w:rPr>
        <w:t xml:space="preserve">discover </w:t>
      </w:r>
      <w:r>
        <w:rPr>
          <w:rFonts w:eastAsia="Calibri"/>
        </w:rPr>
        <w:t>the API version(s) supported by an NF service producer using the following mechanisms:</w:t>
      </w:r>
    </w:p>
    <w:p w:rsidR="004B348D" w:rsidRDefault="00C4736B" w:rsidP="004B348D">
      <w:pPr>
        <w:pStyle w:val="B1"/>
      </w:pPr>
      <w:r>
        <w:rPr>
          <w:rFonts w:eastAsia="Calibri"/>
        </w:rPr>
        <w:t>-</w:t>
      </w:r>
      <w:r>
        <w:rPr>
          <w:rFonts w:eastAsia="Calibri"/>
        </w:rPr>
        <w:tab/>
        <w:t>NRF query:</w:t>
      </w:r>
      <w:r>
        <w:rPr>
          <w:rFonts w:eastAsia="Calibri"/>
        </w:rPr>
        <w:tab/>
      </w:r>
      <w:r w:rsidRPr="004D033C">
        <w:rPr>
          <w:rFonts w:eastAsia="Calibri"/>
        </w:rPr>
        <w:t xml:space="preserve">The NF service consumer </w:t>
      </w:r>
      <w:r>
        <w:rPr>
          <w:rFonts w:eastAsia="Calibri"/>
        </w:rPr>
        <w:t xml:space="preserve">may retrieve from the NRF the NF profile of a </w:t>
      </w:r>
      <w:r w:rsidRPr="004D033C">
        <w:rPr>
          <w:rFonts w:eastAsia="Calibri"/>
        </w:rPr>
        <w:t>given NF Instance.</w:t>
      </w:r>
      <w:r>
        <w:rPr>
          <w:rFonts w:eastAsia="Calibri"/>
        </w:rPr>
        <w:t xml:space="preserve"> </w:t>
      </w:r>
      <w:r w:rsidRPr="00911680">
        <w:rPr>
          <w:rFonts w:eastAsia="Calibri"/>
        </w:rPr>
        <w:t>Th</w:t>
      </w:r>
      <w:r w:rsidRPr="0063274C">
        <w:rPr>
          <w:rFonts w:eastAsia="Calibri"/>
        </w:rPr>
        <w:t>is</w:t>
      </w:r>
      <w:r w:rsidRPr="00911680">
        <w:rPr>
          <w:rFonts w:eastAsia="Calibri"/>
        </w:rPr>
        <w:t xml:space="preserve"> NF profile contains the </w:t>
      </w:r>
      <w:r w:rsidRPr="0063274C">
        <w:rPr>
          <w:rFonts w:eastAsia="Calibri"/>
        </w:rPr>
        <w:t xml:space="preserve">full </w:t>
      </w:r>
      <w:r w:rsidRPr="00911680">
        <w:rPr>
          <w:rFonts w:eastAsia="Calibri"/>
        </w:rPr>
        <w:t xml:space="preserve">version </w:t>
      </w:r>
      <w:r w:rsidRPr="0063274C">
        <w:rPr>
          <w:rFonts w:eastAsia="Calibri"/>
        </w:rPr>
        <w:t>number(s) of the API(s) supported by an NF Service Instance</w:t>
      </w:r>
      <w:r w:rsidRPr="00911680">
        <w:rPr>
          <w:rFonts w:eastAsia="Calibri"/>
        </w:rPr>
        <w:t xml:space="preserve">, as described in the </w:t>
      </w:r>
      <w:r w:rsidR="00E549BC">
        <w:rPr>
          <w:rFonts w:eastAsia="Calibri"/>
        </w:rPr>
        <w:t>clause</w:t>
      </w:r>
      <w:r w:rsidRPr="00911680">
        <w:rPr>
          <w:rFonts w:eastAsia="Calibri"/>
        </w:rPr>
        <w:t xml:space="preserve"> </w:t>
      </w:r>
      <w:r w:rsidRPr="00911680">
        <w:t>6.</w:t>
      </w:r>
      <w:r w:rsidR="004B348D">
        <w:t>2</w:t>
      </w:r>
      <w:r w:rsidRPr="00911680">
        <w:t>.6.2.4 of 3GPP TS 29.510 [</w:t>
      </w:r>
      <w:r w:rsidR="003778DD">
        <w:t>18</w:t>
      </w:r>
      <w:r w:rsidRPr="00911680">
        <w:t>]</w:t>
      </w:r>
      <w:r>
        <w:t xml:space="preserve"> and the planned retirement date.</w:t>
      </w:r>
    </w:p>
    <w:p w:rsidR="00C4736B" w:rsidRDefault="004B348D" w:rsidP="004B348D">
      <w:pPr>
        <w:pStyle w:val="B1"/>
        <w:rPr>
          <w:rFonts w:eastAsia="Calibri"/>
        </w:rPr>
      </w:pPr>
      <w:r>
        <w:t>-</w:t>
      </w:r>
      <w:r>
        <w:tab/>
        <w:t xml:space="preserve">NF profile change notifications: The NF service consumer may subscribe for NF status change notifications with the NRF as specified in </w:t>
      </w:r>
      <w:r w:rsidR="00E549BC">
        <w:t>clause</w:t>
      </w:r>
      <w:r>
        <w:t xml:space="preserve"> 5.2.2.5 of 3GPP TS 29.510 [18]. The NRF shall notify as specified in </w:t>
      </w:r>
      <w:r w:rsidR="00E549BC">
        <w:t>clause</w:t>
      </w:r>
      <w:r>
        <w:t xml:space="preserve"> 5.2.2.6 of 3GPP TS 29.510 [18], any change to the NF profile which may include updated NF service profile containing the current list of NF services and their versions supported by the NF.</w:t>
      </w:r>
    </w:p>
    <w:p w:rsidR="00C4736B" w:rsidRDefault="00E55A28" w:rsidP="00C4736B">
      <w:pPr>
        <w:rPr>
          <w:rFonts w:eastAsia="Calibri"/>
        </w:rPr>
      </w:pPr>
      <w:r w:rsidRPr="00674C2A">
        <w:rPr>
          <w:rFonts w:eastAsia="Calibri"/>
        </w:rPr>
        <w:t xml:space="preserve">When a new major version is created, the NF service producer shall continue supporting at least the previous major version until a retirement date unless all API versions (except for draft API versions published prior to the OpenAPI freeze) with that previous major version are withdrawn (see </w:t>
      </w:r>
      <w:r w:rsidR="00E549BC">
        <w:rPr>
          <w:rFonts w:eastAsia="Calibri"/>
        </w:rPr>
        <w:t>clause</w:t>
      </w:r>
      <w:r>
        <w:rPr>
          <w:rFonts w:eastAsia="Calibri"/>
        </w:rPr>
        <w:t> </w:t>
      </w:r>
      <w:r w:rsidRPr="00674C2A">
        <w:rPr>
          <w:rFonts w:eastAsia="Calibri"/>
        </w:rPr>
        <w:t>4.3.1.</w:t>
      </w:r>
      <w:r w:rsidR="002E347B">
        <w:rPr>
          <w:rFonts w:eastAsia="Calibri"/>
        </w:rPr>
        <w:t>6</w:t>
      </w:r>
      <w:r w:rsidRPr="00674C2A">
        <w:rPr>
          <w:rFonts w:eastAsia="Calibri"/>
        </w:rPr>
        <w:t xml:space="preserve">); this enables NF service consumers to migrate to the new version. After expiration of the retirement date, the old major version should be deprecated. The </w:t>
      </w:r>
      <w:r w:rsidRPr="00674C2A">
        <w:rPr>
          <w:rFonts w:eastAsia="Calibri"/>
        </w:rPr>
        <w:lastRenderedPageBreak/>
        <w:t>retirement date of an old major version supported by a NF service instance may be updated in the NF profile in the NRF.</w:t>
      </w:r>
    </w:p>
    <w:p w:rsidR="00E55A28" w:rsidRPr="00674C2A" w:rsidRDefault="00E55A28" w:rsidP="00E55A28">
      <w:pPr>
        <w:pStyle w:val="Heading4"/>
        <w:rPr>
          <w:rFonts w:eastAsia="Calibri"/>
        </w:rPr>
      </w:pPr>
      <w:bookmarkStart w:id="35" w:name="_Hlk5727968"/>
      <w:bookmarkStart w:id="36" w:name="_Toc19701956"/>
      <w:r w:rsidRPr="00674C2A">
        <w:rPr>
          <w:rFonts w:eastAsia="Calibri"/>
        </w:rPr>
        <w:t>4.3.1.</w:t>
      </w:r>
      <w:bookmarkEnd w:id="35"/>
      <w:r>
        <w:rPr>
          <w:rFonts w:eastAsia="Calibri"/>
        </w:rPr>
        <w:t>6</w:t>
      </w:r>
      <w:r w:rsidRPr="00674C2A">
        <w:rPr>
          <w:rFonts w:eastAsia="Calibri"/>
        </w:rPr>
        <w:tab/>
        <w:t>Withdrawing API versions</w:t>
      </w:r>
      <w:bookmarkEnd w:id="36"/>
    </w:p>
    <w:p w:rsidR="00E55A28" w:rsidRPr="00674C2A" w:rsidRDefault="00E55A28" w:rsidP="00E55A28">
      <w:bookmarkStart w:id="37" w:name="_Hlk4663793"/>
      <w:r w:rsidRPr="00674C2A">
        <w:t xml:space="preserve">If it is discovered that one or several previous API versions are not providing the basic mandatory functionality of an API due to severe functional or encoding deficits (for instance, there is no or very limited interoperability between the NF service consumer and NF service producer when such an API version is used, or the API is hardly implementable because of severe deficits in the OpenAPI file that cannot easily be fixed by implementors in an interoperable manner), those API versions shall be listed as withdrawn in subsequent versions of the TS </w:t>
      </w:r>
      <w:bookmarkEnd w:id="37"/>
      <w:r w:rsidRPr="00674C2A">
        <w:t xml:space="preserve">defining the corresponding API; any withdrawn API versions from the same or previous 3GPP releases shall be listed. API versions published before the </w:t>
      </w:r>
      <w:r w:rsidRPr="00674C2A">
        <w:rPr>
          <w:rFonts w:eastAsia="Calibri"/>
        </w:rPr>
        <w:t>Open</w:t>
      </w:r>
      <w:r w:rsidRPr="00674C2A">
        <w:t>API freeze of the corresponding 3GPP Release, i.e. with a 4th Field (DRAFT) as part of the version number, shall not be withdrawn.</w:t>
      </w:r>
    </w:p>
    <w:p w:rsidR="00E55A28" w:rsidRPr="00674C2A" w:rsidRDefault="00E55A28" w:rsidP="00E55A28">
      <w:pPr>
        <w:pStyle w:val="NO"/>
        <w:rPr>
          <w:lang w:eastAsia="zh-CN"/>
        </w:rPr>
      </w:pPr>
      <w:r w:rsidRPr="00674C2A">
        <w:rPr>
          <w:lang w:eastAsia="zh-CN"/>
        </w:rPr>
        <w:t>NOTE 1:</w:t>
      </w:r>
      <w:r w:rsidRPr="00674C2A">
        <w:rPr>
          <w:lang w:eastAsia="zh-CN"/>
        </w:rPr>
        <w:tab/>
        <w:t>It is recommended to avoid withdrawing API versions whenever possible</w:t>
      </w:r>
      <w:bookmarkStart w:id="38" w:name="_Hlk4663593"/>
      <w:r w:rsidRPr="00674C2A">
        <w:rPr>
          <w:lang w:eastAsia="zh-CN"/>
        </w:rPr>
        <w:t>. It is expected that a need to withdraw API versions is most likely detected when discussing corrections soon after the OpenAPI freeze of a new API.</w:t>
      </w:r>
    </w:p>
    <w:bookmarkEnd w:id="38"/>
    <w:p w:rsidR="00E55A28" w:rsidRPr="00674C2A" w:rsidRDefault="00E55A28" w:rsidP="00E55A28">
      <w:pPr>
        <w:pStyle w:val="NO"/>
      </w:pPr>
      <w:r w:rsidRPr="00674C2A">
        <w:rPr>
          <w:lang w:eastAsia="zh-CN"/>
        </w:rPr>
        <w:t>NOTE 2</w:t>
      </w:r>
      <w:r>
        <w:rPr>
          <w:lang w:eastAsia="zh-CN"/>
        </w:rPr>
        <w:t>:</w:t>
      </w:r>
      <w:r w:rsidRPr="00674C2A">
        <w:rPr>
          <w:lang w:eastAsia="zh-CN"/>
        </w:rPr>
        <w:tab/>
        <w:t>Corrections to optional or minor parts of the API functionality do not lead to the withdraw</w:t>
      </w:r>
      <w:r>
        <w:rPr>
          <w:lang w:eastAsia="zh-CN"/>
        </w:rPr>
        <w:t>a</w:t>
      </w:r>
      <w:r w:rsidRPr="00674C2A">
        <w:rPr>
          <w:lang w:eastAsia="zh-CN"/>
        </w:rPr>
        <w:t xml:space="preserve">l of API versions. However, if </w:t>
      </w:r>
      <w:r w:rsidRPr="00674C2A">
        <w:t>severe functional or encoding deficits of the functionality related to an optional functionality with a corresponding supported feature (</w:t>
      </w:r>
      <w:r w:rsidRPr="00674C2A">
        <w:rPr>
          <w:rFonts w:eastAsia="Calibri"/>
        </w:rPr>
        <w:t xml:space="preserve">see 3GPP TS 29.500 [2] </w:t>
      </w:r>
      <w:r w:rsidR="00E549BC">
        <w:rPr>
          <w:rFonts w:eastAsia="Calibri"/>
        </w:rPr>
        <w:t>clause</w:t>
      </w:r>
      <w:r w:rsidRPr="00674C2A">
        <w:rPr>
          <w:rFonts w:eastAsia="Calibri"/>
        </w:rPr>
        <w:t xml:space="preserve"> 6.6.2) </w:t>
      </w:r>
      <w:r w:rsidRPr="00674C2A">
        <w:t>are discovered, a new supported feature can be introduced to enable a negotiation of the support of the correction, and the old corresponding supported feature can be marked as "withdrawn" in the table defining the supported features of an API.</w:t>
      </w:r>
    </w:p>
    <w:p w:rsidR="00E55A28" w:rsidRPr="00E55A28" w:rsidRDefault="00E55A28" w:rsidP="00C4736B">
      <w:pPr>
        <w:rPr>
          <w:lang w:eastAsia="zh-CN"/>
        </w:rPr>
      </w:pPr>
      <w:r w:rsidRPr="00674C2A">
        <w:t>Withdrawn API versions should not be deployed.</w:t>
      </w:r>
    </w:p>
    <w:p w:rsidR="000F6908" w:rsidRDefault="005D6031" w:rsidP="000F6908">
      <w:pPr>
        <w:pStyle w:val="Heading2"/>
      </w:pPr>
      <w:bookmarkStart w:id="39" w:name="_Toc19701957"/>
      <w:r>
        <w:t>4.</w:t>
      </w:r>
      <w:r w:rsidR="001A28B8">
        <w:t>4</w:t>
      </w:r>
      <w:r w:rsidR="000F6908">
        <w:tab/>
      </w:r>
      <w:r w:rsidR="006E4413">
        <w:t>URI Structure</w:t>
      </w:r>
      <w:bookmarkEnd w:id="39"/>
    </w:p>
    <w:p w:rsidR="005974E6" w:rsidRDefault="005974E6" w:rsidP="00606745">
      <w:pPr>
        <w:pStyle w:val="Heading3"/>
      </w:pPr>
      <w:bookmarkStart w:id="40" w:name="_Toc19701958"/>
      <w:r>
        <w:t>4.4.1</w:t>
      </w:r>
      <w:r>
        <w:tab/>
        <w:t>Resource</w:t>
      </w:r>
      <w:r w:rsidR="00AB12BE">
        <w:t xml:space="preserve"> </w:t>
      </w:r>
      <w:r w:rsidR="0065048A">
        <w:t>URI structure</w:t>
      </w:r>
      <w:bookmarkEnd w:id="40"/>
    </w:p>
    <w:p w:rsidR="005974E6" w:rsidRDefault="005974E6" w:rsidP="005974E6">
      <w:r>
        <w:t xml:space="preserve">Resources are either individual resources, or </w:t>
      </w:r>
      <w:r w:rsidR="0065048A">
        <w:t>structured</w:t>
      </w:r>
      <w:r>
        <w:t xml:space="preserve"> resources that can contain child resources.</w:t>
      </w:r>
      <w:r w:rsidR="0065048A" w:rsidRPr="0065048A">
        <w:t xml:space="preserve"> </w:t>
      </w:r>
      <w:r w:rsidR="0065048A" w:rsidRPr="00296B98">
        <w:t xml:space="preserve">It is recommended to design each resource following one of the archetypes provided in the Annex </w:t>
      </w:r>
      <w:r w:rsidR="00FA366D">
        <w:t>C</w:t>
      </w:r>
      <w:r w:rsidR="0065048A" w:rsidRPr="00296B98">
        <w:t>.</w:t>
      </w:r>
    </w:p>
    <w:p w:rsidR="005974E6" w:rsidRDefault="0065048A" w:rsidP="005974E6">
      <w:r>
        <w:t>A URI uniquely identifies a resource</w:t>
      </w:r>
      <w:r w:rsidR="005974E6">
        <w:t>. In the 5GC SBI APIs</w:t>
      </w:r>
      <w:r w:rsidR="001D4A89">
        <w:t>,</w:t>
      </w:r>
      <w:r w:rsidR="005974E6">
        <w:t xml:space="preserve"> </w:t>
      </w:r>
      <w:r w:rsidR="001D4A89">
        <w:t>when a</w:t>
      </w:r>
      <w:r w:rsidR="005974E6">
        <w:t xml:space="preserve"> resource URI </w:t>
      </w:r>
      <w:r w:rsidR="001D4A89">
        <w:t xml:space="preserve">is an absolute URI, its </w:t>
      </w:r>
      <w:r w:rsidR="005974E6">
        <w:t>structure shall be specified as follows:</w:t>
      </w:r>
    </w:p>
    <w:p w:rsidR="005974E6" w:rsidRPr="002C6BF1" w:rsidRDefault="005974E6" w:rsidP="005974E6">
      <w:pPr>
        <w:pStyle w:val="B1"/>
        <w:rPr>
          <w:b/>
        </w:rPr>
      </w:pPr>
      <w:r w:rsidRPr="002C6BF1">
        <w:rPr>
          <w:b/>
        </w:rPr>
        <w:t>{apiRoot}/{apiName}/{apiVersion}/{apiSpecific</w:t>
      </w:r>
      <w:r>
        <w:rPr>
          <w:b/>
        </w:rPr>
        <w:t>ResourceUriPart</w:t>
      </w:r>
      <w:r w:rsidRPr="002C6BF1">
        <w:rPr>
          <w:b/>
        </w:rPr>
        <w:t>}</w:t>
      </w:r>
    </w:p>
    <w:p w:rsidR="005974E6" w:rsidRDefault="005974E6" w:rsidP="005974E6">
      <w:r w:rsidRPr="002C6BF1">
        <w:t xml:space="preserve">"apiRoot" </w:t>
      </w:r>
      <w:r w:rsidR="00787F25">
        <w:t>shall be</w:t>
      </w:r>
      <w:r>
        <w:t xml:space="preserve"> a concatenation of the following parts:</w:t>
      </w:r>
    </w:p>
    <w:p w:rsidR="005974E6" w:rsidRDefault="006A0956" w:rsidP="006A0956">
      <w:pPr>
        <w:pStyle w:val="B1"/>
      </w:pPr>
      <w:r>
        <w:t>-</w:t>
      </w:r>
      <w:r>
        <w:tab/>
      </w:r>
      <w:r w:rsidR="005974E6" w:rsidRPr="002C6BF1">
        <w:t>scheme ("http"</w:t>
      </w:r>
      <w:r w:rsidR="005974E6">
        <w:t xml:space="preserve"> or </w:t>
      </w:r>
      <w:r w:rsidR="005974E6" w:rsidRPr="00FF48CA">
        <w:t>"https"</w:t>
      </w:r>
      <w:r w:rsidR="009128EE">
        <w:t>)</w:t>
      </w:r>
    </w:p>
    <w:p w:rsidR="00F16542" w:rsidRDefault="00F16542" w:rsidP="00F16542">
      <w:pPr>
        <w:pStyle w:val="NO"/>
      </w:pPr>
      <w:r>
        <w:rPr>
          <w:rFonts w:hint="eastAsia"/>
        </w:rPr>
        <w:t>NOTE:</w:t>
      </w:r>
      <w:r>
        <w:rPr>
          <w:rFonts w:hint="eastAsia"/>
        </w:rPr>
        <w:tab/>
        <w:t>In this release of the specification both http and https scheme URIs are allowed.</w:t>
      </w:r>
      <w:r>
        <w:t xml:space="preserve"> See </w:t>
      </w:r>
      <w:r w:rsidR="00E549BC">
        <w:t>clause</w:t>
      </w:r>
      <w:r>
        <w:t> 13.1 of 3GPP TS 33.501[22] for further details on security of Service Based Interfaces.</w:t>
      </w:r>
    </w:p>
    <w:p w:rsidR="001D4A89" w:rsidRDefault="001D4A89" w:rsidP="001D4A89">
      <w:pPr>
        <w:pStyle w:val="B1"/>
      </w:pPr>
      <w:r>
        <w:t>-</w:t>
      </w:r>
      <w:r>
        <w:tab/>
        <w:t>the fixed string "://"</w:t>
      </w:r>
    </w:p>
    <w:p w:rsidR="00607274" w:rsidRDefault="006A0956" w:rsidP="006A0956">
      <w:pPr>
        <w:pStyle w:val="B1"/>
      </w:pPr>
      <w:r>
        <w:t>-</w:t>
      </w:r>
      <w:r>
        <w:tab/>
      </w:r>
      <w:r w:rsidR="00607274">
        <w:t>authority (</w:t>
      </w:r>
      <w:r w:rsidR="00607274" w:rsidRPr="002C6BF1">
        <w:t>host and optional port</w:t>
      </w:r>
      <w:r w:rsidR="00607274">
        <w:t>) as defined in IETF</w:t>
      </w:r>
      <w:r w:rsidR="001D4A89">
        <w:t> </w:t>
      </w:r>
      <w:r w:rsidR="00607274">
        <w:t>RFC</w:t>
      </w:r>
      <w:r w:rsidR="001D4A89">
        <w:t> </w:t>
      </w:r>
      <w:r w:rsidR="00607274">
        <w:t>3986</w:t>
      </w:r>
      <w:r w:rsidR="001D4A89">
        <w:t> </w:t>
      </w:r>
      <w:r w:rsidR="00607274">
        <w:t>[</w:t>
      </w:r>
      <w:r w:rsidR="00D00E76">
        <w:t>9</w:t>
      </w:r>
      <w:r w:rsidR="00607274">
        <w:t>]</w:t>
      </w:r>
    </w:p>
    <w:p w:rsidR="00607274" w:rsidRDefault="006A0956" w:rsidP="006A0956">
      <w:pPr>
        <w:pStyle w:val="B1"/>
      </w:pPr>
      <w:r>
        <w:t>-</w:t>
      </w:r>
      <w:r>
        <w:tab/>
      </w:r>
      <w:r w:rsidR="00607274" w:rsidRPr="002C6BF1">
        <w:t xml:space="preserve">an optional </w:t>
      </w:r>
      <w:r w:rsidR="00607274">
        <w:t xml:space="preserve">deployment-specific </w:t>
      </w:r>
      <w:r w:rsidR="00607274" w:rsidRPr="002C6BF1">
        <w:t>string</w:t>
      </w:r>
      <w:r w:rsidR="00607274">
        <w:t xml:space="preserve"> </w:t>
      </w:r>
      <w:r w:rsidR="001D4A89">
        <w:t xml:space="preserve">(API prefix) </w:t>
      </w:r>
      <w:r w:rsidR="00607274">
        <w:t>that starts with a "/" character.</w:t>
      </w:r>
    </w:p>
    <w:p w:rsidR="005974E6" w:rsidRPr="002C6BF1" w:rsidRDefault="005974E6" w:rsidP="005974E6">
      <w:r w:rsidRPr="002C6BF1">
        <w:t xml:space="preserve">"apiName" </w:t>
      </w:r>
      <w:r w:rsidR="009128EE">
        <w:t xml:space="preserve">shall </w:t>
      </w:r>
      <w:r w:rsidRPr="002C6BF1">
        <w:t>define the name of the API.</w:t>
      </w:r>
    </w:p>
    <w:p w:rsidR="005974E6" w:rsidRDefault="005974E6" w:rsidP="005974E6">
      <w:r w:rsidRPr="002C6BF1">
        <w:t xml:space="preserve">"apiVersion" </w:t>
      </w:r>
      <w:r w:rsidR="009128EE">
        <w:t xml:space="preserve">shall indicate </w:t>
      </w:r>
      <w:r w:rsidRPr="002C6BF1">
        <w:t xml:space="preserve"> the </w:t>
      </w:r>
      <w:r w:rsidR="009128EE" w:rsidRPr="00D90A06">
        <w:rPr>
          <w:rFonts w:eastAsia="Calibri"/>
        </w:rPr>
        <w:t>1</w:t>
      </w:r>
      <w:r w:rsidR="009128EE" w:rsidRPr="00D90A06">
        <w:rPr>
          <w:rFonts w:eastAsia="Calibri"/>
          <w:vertAlign w:val="superscript"/>
        </w:rPr>
        <w:t>st</w:t>
      </w:r>
      <w:r w:rsidR="009128EE" w:rsidRPr="00D90A06">
        <w:rPr>
          <w:rFonts w:eastAsia="Calibri"/>
        </w:rPr>
        <w:t xml:space="preserve"> Field (MAJOR)</w:t>
      </w:r>
      <w:r w:rsidR="009128EE">
        <w:rPr>
          <w:rFonts w:eastAsia="Calibri"/>
        </w:rPr>
        <w:t xml:space="preserve"> of the </w:t>
      </w:r>
      <w:r w:rsidRPr="002C6BF1">
        <w:t xml:space="preserve">version of the API. </w:t>
      </w:r>
      <w:r>
        <w:t xml:space="preserve">See also </w:t>
      </w:r>
      <w:r w:rsidR="00E549BC">
        <w:t>clause</w:t>
      </w:r>
      <w:r>
        <w:t xml:space="preserve"> 4.3.</w:t>
      </w:r>
      <w:r w:rsidR="003778DD">
        <w:t>1</w:t>
      </w:r>
      <w:r w:rsidR="009128EE">
        <w:t>.3.</w:t>
      </w:r>
    </w:p>
    <w:p w:rsidR="005974E6" w:rsidRDefault="005974E6" w:rsidP="005974E6">
      <w:bookmarkStart w:id="41" w:name="_Hlk494295053"/>
      <w:r w:rsidRPr="002A099B">
        <w:t xml:space="preserve">While "apiRoot", "apiName" and "apiVersion" together define the base URI of the API, each </w:t>
      </w:r>
      <w:r w:rsidRPr="002C6BF1">
        <w:t>"apiSpecific</w:t>
      </w:r>
      <w:r>
        <w:t>ResourceUriPart</w:t>
      </w:r>
      <w:r w:rsidRPr="002C6BF1">
        <w:t>" define</w:t>
      </w:r>
      <w:r>
        <w:t>s</w:t>
      </w:r>
      <w:r w:rsidRPr="002C6BF1">
        <w:t xml:space="preserve"> </w:t>
      </w:r>
      <w:r>
        <w:t xml:space="preserve">a </w:t>
      </w:r>
      <w:r w:rsidRPr="002C6BF1">
        <w:t>resource</w:t>
      </w:r>
      <w:r>
        <w:t xml:space="preserve"> </w:t>
      </w:r>
      <w:r w:rsidRPr="002C6BF1">
        <w:t xml:space="preserve">URI </w:t>
      </w:r>
      <w:r>
        <w:t xml:space="preserve">of the </w:t>
      </w:r>
      <w:r w:rsidRPr="002C6BF1">
        <w:t>API</w:t>
      </w:r>
      <w:r>
        <w:t xml:space="preserve"> relative to the base URI</w:t>
      </w:r>
      <w:r w:rsidRPr="002C6BF1">
        <w:t>.</w:t>
      </w:r>
    </w:p>
    <w:p w:rsidR="005974E6" w:rsidRDefault="005974E6" w:rsidP="005974E6">
      <w:pPr>
        <w:pStyle w:val="Heading3"/>
      </w:pPr>
      <w:bookmarkStart w:id="42" w:name="_Toc19701959"/>
      <w:bookmarkEnd w:id="41"/>
      <w:r>
        <w:t>4.4.2</w:t>
      </w:r>
      <w:r>
        <w:tab/>
        <w:t>Custom operations</w:t>
      </w:r>
      <w:r w:rsidR="002812C2">
        <w:t xml:space="preserve"> URI structure</w:t>
      </w:r>
      <w:bookmarkEnd w:id="42"/>
    </w:p>
    <w:p w:rsidR="002812C2" w:rsidRDefault="002812C2" w:rsidP="002812C2">
      <w:r>
        <w:t xml:space="preserve">The custom operation definition is in Annex </w:t>
      </w:r>
      <w:r w:rsidR="00151DB1">
        <w:t>C</w:t>
      </w:r>
      <w:r>
        <w:t>.</w:t>
      </w:r>
    </w:p>
    <w:p w:rsidR="005974E6" w:rsidRDefault="005974E6" w:rsidP="005974E6">
      <w:r>
        <w:lastRenderedPageBreak/>
        <w:t xml:space="preserve">The URI </w:t>
      </w:r>
      <w:r w:rsidR="002812C2">
        <w:t>of</w:t>
      </w:r>
      <w:r>
        <w:t xml:space="preserve"> a custom operation which is associated with a resource shall have the following structure:</w:t>
      </w:r>
    </w:p>
    <w:p w:rsidR="005974E6" w:rsidRPr="002C6BF1" w:rsidRDefault="005974E6" w:rsidP="005974E6">
      <w:pPr>
        <w:pStyle w:val="B1"/>
        <w:rPr>
          <w:b/>
        </w:rPr>
      </w:pPr>
      <w:r w:rsidRPr="002C6BF1">
        <w:rPr>
          <w:b/>
        </w:rPr>
        <w:t>{apiRoot}/{apiName}/{apiVersion}/{apiSpecific</w:t>
      </w:r>
      <w:r>
        <w:rPr>
          <w:b/>
        </w:rPr>
        <w:t>ResourceUriPart</w:t>
      </w:r>
      <w:r w:rsidRPr="002C6BF1">
        <w:rPr>
          <w:b/>
        </w:rPr>
        <w:t>}/</w:t>
      </w:r>
      <w:r>
        <w:rPr>
          <w:b/>
        </w:rPr>
        <w:t>{custOpName}</w:t>
      </w:r>
    </w:p>
    <w:p w:rsidR="005974E6" w:rsidRDefault="005974E6" w:rsidP="005974E6">
      <w:r w:rsidRPr="006C3847">
        <w:t>Custom operations can also be associated with the service i</w:t>
      </w:r>
      <w:r w:rsidRPr="0083226D">
        <w:t>nstead of a resource.</w:t>
      </w:r>
      <w:r w:rsidRPr="006C3847">
        <w:t xml:space="preserve"> The</w:t>
      </w:r>
      <w:r>
        <w:t xml:space="preserve"> URI </w:t>
      </w:r>
      <w:r w:rsidR="00937D9A">
        <w:t>of</w:t>
      </w:r>
      <w:r>
        <w:t xml:space="preserve"> a custom operation which is not associated with a resource shall have the following structure:</w:t>
      </w:r>
    </w:p>
    <w:p w:rsidR="005974E6" w:rsidRPr="002C6BF1" w:rsidRDefault="005974E6" w:rsidP="005974E6">
      <w:pPr>
        <w:pStyle w:val="B1"/>
        <w:rPr>
          <w:b/>
        </w:rPr>
      </w:pPr>
      <w:r w:rsidRPr="002C6BF1">
        <w:rPr>
          <w:b/>
        </w:rPr>
        <w:t>{apiRoot}/{apiName}/{apiVersion}/</w:t>
      </w:r>
      <w:r>
        <w:rPr>
          <w:b/>
        </w:rPr>
        <w:t>{custOpName}</w:t>
      </w:r>
    </w:p>
    <w:p w:rsidR="005974E6" w:rsidRPr="005974E6" w:rsidRDefault="005974E6" w:rsidP="00606745">
      <w:r>
        <w:t xml:space="preserve">In the above URI structures, "apiRoot", "apiName", "apiVersion" and "apiSpecificResourceUriPart" are as defined in clause 4.4.1 and "custOpName" represents the name of the custom operation as defined in clause </w:t>
      </w:r>
      <w:r w:rsidRPr="00606745">
        <w:t>5.1.3.2</w:t>
      </w:r>
      <w:r>
        <w:t>.</w:t>
      </w:r>
    </w:p>
    <w:p w:rsidR="009B65DF" w:rsidRDefault="009B65DF" w:rsidP="009B65DF">
      <w:pPr>
        <w:pStyle w:val="Heading3"/>
      </w:pPr>
      <w:bookmarkStart w:id="43" w:name="_Toc19701960"/>
      <w:r>
        <w:t>4.4.3</w:t>
      </w:r>
      <w:r>
        <w:tab/>
        <w:t>Callback URI structure</w:t>
      </w:r>
      <w:bookmarkEnd w:id="43"/>
    </w:p>
    <w:p w:rsidR="009B65DF" w:rsidRDefault="009B65DF" w:rsidP="009B65DF">
      <w:r>
        <w:rPr>
          <w:lang w:val="en-US"/>
        </w:rPr>
        <w:t xml:space="preserve">The callback URI shall be in the form of an absolute URI as defined in </w:t>
      </w:r>
      <w:r w:rsidR="00E549BC">
        <w:rPr>
          <w:lang w:val="en-US"/>
        </w:rPr>
        <w:t>clause</w:t>
      </w:r>
      <w:r>
        <w:rPr>
          <w:lang w:val="en-US"/>
        </w:rPr>
        <w:t> 4.3 of IETF RFC</w:t>
      </w:r>
      <w:r>
        <w:t> 3986 </w:t>
      </w:r>
      <w:r w:rsidRPr="00BF015A">
        <w:t>[</w:t>
      </w:r>
      <w:r>
        <w:t>9</w:t>
      </w:r>
      <w:r w:rsidRPr="00BF015A">
        <w:t>]</w:t>
      </w:r>
      <w:r w:rsidR="003E40F0">
        <w:t xml:space="preserve">, including an </w:t>
      </w:r>
      <w:r w:rsidR="003E40F0" w:rsidRPr="005625AC">
        <w:t>authority, and</w:t>
      </w:r>
      <w:r>
        <w:t xml:space="preserve"> excluding any query component, any </w:t>
      </w:r>
      <w:r w:rsidRPr="003B3FED">
        <w:t>fragment component</w:t>
      </w:r>
      <w:r>
        <w:t xml:space="preserve"> and any </w:t>
      </w:r>
      <w:r w:rsidRPr="003B3FED">
        <w:t>userinfo subcomponent</w:t>
      </w:r>
      <w:r>
        <w:t>.</w:t>
      </w:r>
    </w:p>
    <w:p w:rsidR="00ED74EC" w:rsidRDefault="005D6031" w:rsidP="00ED74EC">
      <w:pPr>
        <w:pStyle w:val="Heading2"/>
      </w:pPr>
      <w:bookmarkStart w:id="44" w:name="_Toc19701961"/>
      <w:r>
        <w:t>4.</w:t>
      </w:r>
      <w:r w:rsidR="001A28B8">
        <w:t>5</w:t>
      </w:r>
      <w:r w:rsidR="000F6908">
        <w:tab/>
        <w:t>Resource Representation</w:t>
      </w:r>
      <w:r w:rsidR="00ED74EC">
        <w:t xml:space="preserve"> and Content Format Negotiation</w:t>
      </w:r>
      <w:bookmarkEnd w:id="44"/>
    </w:p>
    <w:p w:rsidR="00F05F30" w:rsidRPr="00CD017B" w:rsidRDefault="00F05F30" w:rsidP="00F05F30">
      <w:pPr>
        <w:pStyle w:val="Heading3"/>
      </w:pPr>
      <w:bookmarkStart w:id="45" w:name="_Toc19701962"/>
      <w:r w:rsidRPr="00CD017B">
        <w:rPr>
          <w:rFonts w:hint="eastAsia"/>
        </w:rPr>
        <w:t xml:space="preserve">4.5.1 Resource </w:t>
      </w:r>
      <w:r w:rsidRPr="00CD017B">
        <w:t>Representation</w:t>
      </w:r>
      <w:bookmarkEnd w:id="45"/>
    </w:p>
    <w:p w:rsidR="00F05F30" w:rsidRDefault="00F05F30" w:rsidP="00F05F30">
      <w:pPr>
        <w:rPr>
          <w:lang w:val="en-US"/>
        </w:rPr>
      </w:pPr>
      <w:r w:rsidRPr="00631C7C">
        <w:rPr>
          <w:lang w:val="en-US"/>
        </w:rPr>
        <w:t>A resource representation is a serialization of the resource state in a particular content format. It's included in the data frame of an HTTP</w:t>
      </w:r>
      <w:r w:rsidRPr="00631C7C">
        <w:rPr>
          <w:rFonts w:hint="eastAsia"/>
          <w:lang w:val="en-US"/>
        </w:rPr>
        <w:t>/2 request or response.</w:t>
      </w:r>
      <w:r w:rsidRPr="00631C7C">
        <w:rPr>
          <w:lang w:val="en-US"/>
        </w:rPr>
        <w:t xml:space="preserve"> Representation header fields provide metadata about the representation. When a message includes a data frame, the representation data enclosed in the data frame. HTTP/2 reuse</w:t>
      </w:r>
      <w:r w:rsidRPr="00631C7C">
        <w:rPr>
          <w:rFonts w:hint="eastAsia"/>
          <w:lang w:val="en-US"/>
        </w:rPr>
        <w:t>s</w:t>
      </w:r>
      <w:r w:rsidRPr="00631C7C">
        <w:rPr>
          <w:lang w:val="en-US"/>
        </w:rPr>
        <w:t xml:space="preserve"> the definition of Representation header as HTTP</w:t>
      </w:r>
      <w:r w:rsidRPr="00631C7C">
        <w:rPr>
          <w:rFonts w:hint="eastAsia"/>
          <w:lang w:val="en-US"/>
        </w:rPr>
        <w:t xml:space="preserve"> 1.</w:t>
      </w:r>
      <w:r w:rsidRPr="00631C7C">
        <w:rPr>
          <w:lang w:val="en-US"/>
        </w:rPr>
        <w:t>1</w:t>
      </w:r>
      <w:r w:rsidRPr="00631C7C">
        <w:rPr>
          <w:rFonts w:hint="eastAsia"/>
          <w:lang w:val="en-US"/>
        </w:rPr>
        <w:t xml:space="preserve"> </w:t>
      </w:r>
      <w:r w:rsidRPr="00631C7C">
        <w:rPr>
          <w:lang w:val="en-US"/>
        </w:rPr>
        <w:t>in IETF</w:t>
      </w:r>
      <w:r w:rsidRPr="004D3578">
        <w:t> </w:t>
      </w:r>
      <w:r w:rsidRPr="00631C7C">
        <w:rPr>
          <w:lang w:val="en-US"/>
        </w:rPr>
        <w:t>RFC</w:t>
      </w:r>
      <w:r w:rsidRPr="004D3578">
        <w:t> </w:t>
      </w:r>
      <w:r w:rsidRPr="00631C7C">
        <w:rPr>
          <w:lang w:val="en-US"/>
        </w:rPr>
        <w:t>7231</w:t>
      </w:r>
      <w:r w:rsidRPr="004D3578">
        <w:t> </w:t>
      </w:r>
      <w:r w:rsidRPr="00631C7C">
        <w:rPr>
          <w:rFonts w:hint="eastAsia"/>
          <w:lang w:val="en-US"/>
        </w:rPr>
        <w:t>[</w:t>
      </w:r>
      <w:r w:rsidR="00AA42E9">
        <w:rPr>
          <w:lang w:val="en-US"/>
        </w:rPr>
        <w:t>6</w:t>
      </w:r>
      <w:r w:rsidRPr="00631C7C">
        <w:rPr>
          <w:rFonts w:hint="eastAsia"/>
          <w:lang w:val="en-US"/>
        </w:rPr>
        <w:t>]</w:t>
      </w:r>
      <w:r w:rsidRPr="00631C7C">
        <w:rPr>
          <w:lang w:val="en-US"/>
        </w:rPr>
        <w:t xml:space="preserve">. </w:t>
      </w:r>
      <w:r w:rsidRPr="007A75E6">
        <w:rPr>
          <w:lang w:val="en-US"/>
        </w:rPr>
        <w:t xml:space="preserve">Content-type field in HTTP/2 </w:t>
      </w:r>
      <w:r w:rsidRPr="007A75E6">
        <w:rPr>
          <w:rFonts w:hint="eastAsia"/>
          <w:lang w:val="en-US"/>
        </w:rPr>
        <w:t>header performs</w:t>
      </w:r>
      <w:r w:rsidRPr="00631C7C">
        <w:rPr>
          <w:rFonts w:hint="eastAsia"/>
          <w:lang w:val="en-US"/>
        </w:rPr>
        <w:t xml:space="preserve"> as representation header fields </w:t>
      </w:r>
      <w:r w:rsidRPr="00631C7C">
        <w:rPr>
          <w:lang w:val="en-US"/>
        </w:rPr>
        <w:t>and describes the representation data that would have been enclosed in the data frame</w:t>
      </w:r>
      <w:r w:rsidRPr="00631C7C">
        <w:rPr>
          <w:rFonts w:hint="eastAsia"/>
          <w:lang w:val="en-US"/>
        </w:rPr>
        <w:t xml:space="preserve">, </w:t>
      </w:r>
      <w:r>
        <w:rPr>
          <w:lang w:val="en-US"/>
        </w:rPr>
        <w:t>e.g.</w:t>
      </w:r>
      <w:r w:rsidRPr="007A75E6">
        <w:rPr>
          <w:rFonts w:hint="eastAsia"/>
          <w:lang w:val="en-US"/>
        </w:rPr>
        <w:t xml:space="preserve"> </w:t>
      </w:r>
      <w:r>
        <w:rPr>
          <w:lang w:val="en-US"/>
        </w:rPr>
        <w:t>if c</w:t>
      </w:r>
      <w:r w:rsidRPr="007A75E6">
        <w:rPr>
          <w:lang w:val="en-US"/>
        </w:rPr>
        <w:t xml:space="preserve">ontent-type </w:t>
      </w:r>
      <w:r>
        <w:rPr>
          <w:lang w:val="en-US"/>
        </w:rPr>
        <w:t>is application</w:t>
      </w:r>
      <w:r w:rsidRPr="00552CDF">
        <w:rPr>
          <w:lang w:val="en-US"/>
        </w:rPr>
        <w:t>/</w:t>
      </w:r>
      <w:r>
        <w:rPr>
          <w:lang w:val="en-US"/>
        </w:rPr>
        <w:t>json, r</w:t>
      </w:r>
      <w:r w:rsidRPr="007A75E6">
        <w:rPr>
          <w:lang w:val="en-US"/>
        </w:rPr>
        <w:t>esource</w:t>
      </w:r>
      <w:r w:rsidRPr="00631C7C">
        <w:rPr>
          <w:lang w:val="en-US"/>
        </w:rPr>
        <w:t xml:space="preserve"> representation in data frame is serialized in JSON format.</w:t>
      </w:r>
    </w:p>
    <w:p w:rsidR="00F05F30" w:rsidRDefault="00F05F30" w:rsidP="00F05F30">
      <w:pPr>
        <w:rPr>
          <w:lang w:val="en-US"/>
        </w:rPr>
      </w:pPr>
      <w:r w:rsidRPr="00631C7C">
        <w:rPr>
          <w:lang w:val="en-US"/>
        </w:rPr>
        <w:t>Server supports the content format of the representation received in the data frame of the request and returns the "200 OK" response code.</w:t>
      </w:r>
    </w:p>
    <w:p w:rsidR="00F05F30" w:rsidRPr="00686313" w:rsidRDefault="00F05F30" w:rsidP="00F05F30">
      <w:pPr>
        <w:pStyle w:val="Heading3"/>
      </w:pPr>
      <w:bookmarkStart w:id="46" w:name="_Toc19701963"/>
      <w:r w:rsidRPr="003F472E">
        <w:rPr>
          <w:rFonts w:hint="eastAsia"/>
        </w:rPr>
        <w:t>4.5.</w:t>
      </w:r>
      <w:r>
        <w:t>2</w:t>
      </w:r>
      <w:r w:rsidRPr="003F472E">
        <w:rPr>
          <w:rFonts w:hint="eastAsia"/>
          <w:lang w:eastAsia="zh-CN"/>
        </w:rPr>
        <w:t xml:space="preserve"> </w:t>
      </w:r>
      <w:r>
        <w:rPr>
          <w:rFonts w:hint="eastAsia"/>
          <w:lang w:eastAsia="zh-CN"/>
        </w:rPr>
        <w:t>Content Format Negotiation</w:t>
      </w:r>
      <w:bookmarkEnd w:id="46"/>
    </w:p>
    <w:p w:rsidR="00F05F30" w:rsidRDefault="00F05F30" w:rsidP="00F05F30">
      <w:pPr>
        <w:rPr>
          <w:lang w:val="en-US"/>
        </w:rPr>
      </w:pPr>
      <w:r w:rsidRPr="007A75E6">
        <w:rPr>
          <w:lang w:val="en-US"/>
        </w:rPr>
        <w:t>IETF</w:t>
      </w:r>
      <w:r w:rsidRPr="004D3578">
        <w:t> </w:t>
      </w:r>
      <w:r w:rsidRPr="007A75E6">
        <w:rPr>
          <w:lang w:val="en-US"/>
        </w:rPr>
        <w:t>RFC</w:t>
      </w:r>
      <w:r w:rsidRPr="004D3578">
        <w:t> </w:t>
      </w:r>
      <w:r w:rsidRPr="007A75E6">
        <w:rPr>
          <w:lang w:val="en-US"/>
        </w:rPr>
        <w:t>7231</w:t>
      </w:r>
      <w:r w:rsidRPr="004D3578">
        <w:t> </w:t>
      </w:r>
      <w:r w:rsidRPr="007A75E6">
        <w:rPr>
          <w:rFonts w:hint="eastAsia"/>
          <w:lang w:val="en-US"/>
        </w:rPr>
        <w:t>[</w:t>
      </w:r>
      <w:r w:rsidR="00AA42E9">
        <w:rPr>
          <w:lang w:val="en-US"/>
        </w:rPr>
        <w:t>6</w:t>
      </w:r>
      <w:r w:rsidRPr="007A75E6">
        <w:rPr>
          <w:rFonts w:hint="eastAsia"/>
          <w:lang w:val="en-US"/>
        </w:rPr>
        <w:t>]</w:t>
      </w:r>
      <w:r w:rsidRPr="007A75E6">
        <w:rPr>
          <w:lang w:val="en-US"/>
        </w:rPr>
        <w:t xml:space="preserve"> provides a mechanism to negotiate the content format of a representation.</w:t>
      </w:r>
    </w:p>
    <w:p w:rsidR="00F05F30" w:rsidRDefault="00F05F30" w:rsidP="00F05F30">
      <w:pPr>
        <w:rPr>
          <w:lang w:val="en-US"/>
        </w:rPr>
      </w:pPr>
      <w:r w:rsidRPr="007A75E6">
        <w:rPr>
          <w:lang w:val="en-US"/>
        </w:rPr>
        <w:t>In HTTP/2 requests and responses, the "Content-Type"</w:t>
      </w:r>
      <w:r w:rsidRPr="007A75E6">
        <w:rPr>
          <w:rFonts w:hint="eastAsia"/>
          <w:lang w:val="en-US"/>
        </w:rPr>
        <w:t xml:space="preserve"> </w:t>
      </w:r>
      <w:r w:rsidRPr="007A75E6">
        <w:rPr>
          <w:lang w:val="en-US"/>
        </w:rPr>
        <w:t>HTTP/2 header field is used to signal the format of the actual representation included in the data frame. If the format of the representation in an HTTP</w:t>
      </w:r>
      <w:r w:rsidRPr="007A75E6">
        <w:rPr>
          <w:rFonts w:hint="eastAsia"/>
          <w:lang w:val="en-US"/>
        </w:rPr>
        <w:t>/2 request is not supported by the server, it re</w:t>
      </w:r>
      <w:r w:rsidRPr="007A75E6">
        <w:rPr>
          <w:lang w:val="en-US"/>
        </w:rPr>
        <w:t>s</w:t>
      </w:r>
      <w:r w:rsidRPr="007A75E6">
        <w:rPr>
          <w:rFonts w:hint="eastAsia"/>
          <w:lang w:val="en-US"/>
        </w:rPr>
        <w:t xml:space="preserve">ponds </w:t>
      </w:r>
      <w:r w:rsidRPr="007A75E6">
        <w:rPr>
          <w:lang w:val="en-US"/>
        </w:rPr>
        <w:t>with the "415 Unsupported Media Type" response code</w:t>
      </w:r>
      <w:r>
        <w:rPr>
          <w:lang w:val="en-US"/>
        </w:rPr>
        <w:t>.</w:t>
      </w:r>
    </w:p>
    <w:p w:rsidR="00F05F30" w:rsidRPr="00F05F30" w:rsidRDefault="00F05F30" w:rsidP="00606745">
      <w:r>
        <w:rPr>
          <w:lang w:val="en-US"/>
        </w:rPr>
        <w:t>For GET method, t</w:t>
      </w:r>
      <w:r w:rsidRPr="007A75E6">
        <w:rPr>
          <w:lang w:val="en-US"/>
        </w:rPr>
        <w:t>he "Accept" HTTP header of the HTTP</w:t>
      </w:r>
      <w:r>
        <w:rPr>
          <w:rFonts w:hint="eastAsia"/>
          <w:lang w:val="en-US"/>
        </w:rPr>
        <w:t>/2</w:t>
      </w:r>
      <w:r w:rsidRPr="007A75E6">
        <w:rPr>
          <w:rFonts w:hint="eastAsia"/>
          <w:lang w:val="en-US"/>
        </w:rPr>
        <w:t xml:space="preserve"> request signals the content formats that a client supports. </w:t>
      </w:r>
      <w:r w:rsidRPr="007A75E6">
        <w:rPr>
          <w:lang w:val="en-US"/>
        </w:rPr>
        <w:t>If the server cannot provide any of the accepted formats, it returns the "406 Not Acceptable" response code.</w:t>
      </w:r>
    </w:p>
    <w:p w:rsidR="00A96C6C" w:rsidRDefault="00263268" w:rsidP="00263268">
      <w:pPr>
        <w:pStyle w:val="Heading2"/>
      </w:pPr>
      <w:bookmarkStart w:id="47" w:name="_Toc19701964"/>
      <w:r>
        <w:t>4.</w:t>
      </w:r>
      <w:r w:rsidR="001A28B8">
        <w:t>6</w:t>
      </w:r>
      <w:r>
        <w:tab/>
      </w:r>
      <w:r w:rsidR="00A96C6C">
        <w:t>Use of HTTP Methods</w:t>
      </w:r>
      <w:bookmarkEnd w:id="47"/>
    </w:p>
    <w:p w:rsidR="00263268" w:rsidRDefault="00263268" w:rsidP="009C3A6A">
      <w:pPr>
        <w:pStyle w:val="Heading3"/>
      </w:pPr>
      <w:bookmarkStart w:id="48" w:name="_Toc19701965"/>
      <w:r>
        <w:t>4.</w:t>
      </w:r>
      <w:r w:rsidR="001A28B8">
        <w:t>6</w:t>
      </w:r>
      <w:r w:rsidR="00FE46AD">
        <w:t>.1</w:t>
      </w:r>
      <w:r>
        <w:tab/>
        <w:t>Use of Request/Response Communication</w:t>
      </w:r>
      <w:bookmarkEnd w:id="48"/>
    </w:p>
    <w:p w:rsidR="00ED74EC" w:rsidRPr="00ED74EC" w:rsidRDefault="00ED74EC" w:rsidP="007F3B95">
      <w:pPr>
        <w:pStyle w:val="Heading4"/>
      </w:pPr>
      <w:bookmarkStart w:id="49" w:name="_Toc19701966"/>
      <w:r>
        <w:t>4.</w:t>
      </w:r>
      <w:r w:rsidR="001A28B8">
        <w:t>6</w:t>
      </w:r>
      <w:r>
        <w:t>.1.1</w:t>
      </w:r>
      <w:r>
        <w:tab/>
        <w:t>CRUD</w:t>
      </w:r>
      <w:bookmarkEnd w:id="49"/>
    </w:p>
    <w:p w:rsidR="009C3A6A" w:rsidRDefault="00B140CD" w:rsidP="007F3B95">
      <w:pPr>
        <w:pStyle w:val="Heading5"/>
      </w:pPr>
      <w:bookmarkStart w:id="50" w:name="_Toc19701967"/>
      <w:r>
        <w:t>4.</w:t>
      </w:r>
      <w:r w:rsidR="001A28B8">
        <w:t>6</w:t>
      </w:r>
      <w:r w:rsidR="009C3A6A">
        <w:t>.1.1</w:t>
      </w:r>
      <w:r w:rsidR="00ED74EC">
        <w:t>.1</w:t>
      </w:r>
      <w:r w:rsidR="009C3A6A">
        <w:tab/>
        <w:t>Creating a Resource</w:t>
      </w:r>
      <w:bookmarkEnd w:id="50"/>
    </w:p>
    <w:p w:rsidR="00F825ED" w:rsidRPr="005E539E" w:rsidRDefault="00F825ED" w:rsidP="00F825ED">
      <w:pPr>
        <w:pStyle w:val="Heading6"/>
      </w:pPr>
      <w:bookmarkStart w:id="51" w:name="_Toc19701968"/>
      <w:r>
        <w:t>4.6.1.1.1.1</w:t>
      </w:r>
      <w:r>
        <w:tab/>
        <w:t>General</w:t>
      </w:r>
      <w:bookmarkEnd w:id="51"/>
    </w:p>
    <w:p w:rsidR="00F825ED" w:rsidRDefault="00F825ED" w:rsidP="00F825ED">
      <w:r>
        <w:t xml:space="preserve">Procedures that allow an NF service consumer to create a new resource at the NF service producer shall be specified to either use the HTTP POST method with procedures according to </w:t>
      </w:r>
      <w:r w:rsidR="00E549BC">
        <w:t>clause</w:t>
      </w:r>
      <w:r>
        <w:t xml:space="preserve"> 4.6.1.1.1.2 or the HTTP PUT method with procedures according to </w:t>
      </w:r>
      <w:r w:rsidR="00E549BC">
        <w:t>clause</w:t>
      </w:r>
      <w:r>
        <w:t> </w:t>
      </w:r>
      <w:r w:rsidRPr="00395CA8">
        <w:t xml:space="preserve"> 4.6.1.1.1.</w:t>
      </w:r>
      <w:r>
        <w:t>3.</w:t>
      </w:r>
    </w:p>
    <w:p w:rsidR="00F83F2A" w:rsidRPr="005E539E" w:rsidRDefault="00F83F2A" w:rsidP="00F83F2A">
      <w:pPr>
        <w:pStyle w:val="Heading6"/>
      </w:pPr>
      <w:bookmarkStart w:id="52" w:name="_Toc19701969"/>
      <w:r>
        <w:lastRenderedPageBreak/>
        <w:t>4.6.1.1.1.</w:t>
      </w:r>
      <w:r w:rsidR="000A5BB2">
        <w:t>2</w:t>
      </w:r>
      <w:r>
        <w:tab/>
        <w:t>Creating a Resource using POST</w:t>
      </w:r>
      <w:bookmarkEnd w:id="52"/>
    </w:p>
    <w:p w:rsidR="00F83F2A" w:rsidRDefault="000A5BB2" w:rsidP="00F83F2A">
      <w:r>
        <w:t xml:space="preserve">The HTTP POST method (see IETF RFC 7231 [6]) </w:t>
      </w:r>
      <w:r w:rsidR="00F83F2A">
        <w:t>allow</w:t>
      </w:r>
      <w:r>
        <w:t>s</w:t>
      </w:r>
      <w:r w:rsidR="00F83F2A">
        <w:t xml:space="preserve"> an NF service consumer to create a new child resource at the NF service producer </w:t>
      </w:r>
      <w:r>
        <w:t>in such a manner that the NF service producer selects the child resource identifier and the URI for the child resource</w:t>
      </w:r>
      <w:r w:rsidR="00F83F2A">
        <w:t>.</w:t>
      </w:r>
    </w:p>
    <w:p w:rsidR="00F83F2A" w:rsidRDefault="00F83F2A" w:rsidP="00F83F2A">
      <w:r>
        <w:t>Figure 4.6.1.1.1.</w:t>
      </w:r>
      <w:r w:rsidR="000A5BB2">
        <w:t>2</w:t>
      </w:r>
      <w:r>
        <w:t>-1 illustrates creating a resource using POST.</w:t>
      </w:r>
    </w:p>
    <w:p w:rsidR="00F83F2A" w:rsidRDefault="003F721C" w:rsidP="00F83F2A">
      <w:pPr>
        <w:pStyle w:val="TH"/>
      </w:pPr>
      <w:r w:rsidRPr="0069718D">
        <w:object w:dxaOrig="8714" w:dyaOrig="2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120.75pt" o:ole="">
            <v:imagedata r:id="rId15" o:title=""/>
          </v:shape>
          <o:OLEObject Type="Embed" ProgID="Visio.Drawing.11" ShapeID="_x0000_i1025" DrawAspect="Content" ObjectID="_1630323035" r:id="rId16"/>
        </w:object>
      </w:r>
    </w:p>
    <w:p w:rsidR="00F83F2A" w:rsidRDefault="00F83F2A" w:rsidP="00F83F2A">
      <w:pPr>
        <w:pStyle w:val="TF"/>
      </w:pPr>
      <w:r>
        <w:t>Figure 4.6.1.1.1.</w:t>
      </w:r>
      <w:r w:rsidR="000A5BB2">
        <w:t>2</w:t>
      </w:r>
      <w:r>
        <w:t>-1: Creating a resource using POST</w:t>
      </w:r>
    </w:p>
    <w:p w:rsidR="00F83F2A" w:rsidRDefault="006A0956" w:rsidP="006A0956">
      <w:pPr>
        <w:pStyle w:val="B1"/>
        <w:ind w:left="284" w:firstLine="0"/>
      </w:pPr>
      <w:r>
        <w:t>1.</w:t>
      </w:r>
      <w:r>
        <w:tab/>
      </w:r>
      <w:r w:rsidR="00F83F2A">
        <w:t>The parent resource of which the new resource is to be created as a child is identified by the request URI. The payload body of the POST request shall contain a representation of the resource to be created</w:t>
      </w:r>
      <w:r w:rsidR="000A5BB2">
        <w:t xml:space="preserve"> without a child resource identifier</w:t>
      </w:r>
      <w:r w:rsidR="00F83F2A">
        <w:t>.</w:t>
      </w:r>
      <w:r w:rsidR="005A673A" w:rsidRPr="003A1EEE">
        <w:rPr>
          <w:lang w:val="en-US"/>
        </w:rPr>
        <w:t xml:space="preserve"> </w:t>
      </w:r>
      <w:r w:rsidR="005A673A">
        <w:rPr>
          <w:lang w:val="en-US"/>
        </w:rPr>
        <w:t>For forward compatibility, the NF service producer ignores unknown attributes in the received resource representation unless specified otherwise by the particular application.</w:t>
      </w:r>
    </w:p>
    <w:p w:rsidR="00D90351" w:rsidRDefault="006A0956" w:rsidP="006A0956">
      <w:pPr>
        <w:pStyle w:val="B1"/>
        <w:ind w:left="284" w:firstLine="0"/>
      </w:pPr>
      <w:r>
        <w:t>2.</w:t>
      </w:r>
      <w:r>
        <w:tab/>
      </w:r>
      <w:r w:rsidR="000A5BB2">
        <w:t>The NF service producer generates a child resource identifier and constructs the URI for the created resource by appending that child resource identifier to the parent resource URI received as request URI of the POST request (e.g. "…/parent-resource/childresou</w:t>
      </w:r>
      <w:r w:rsidR="007708BB">
        <w:t>r</w:t>
      </w:r>
      <w:r w:rsidR="000A5BB2">
        <w:t>ce1").</w:t>
      </w:r>
    </w:p>
    <w:p w:rsidR="00D90351" w:rsidRDefault="00F83F2A" w:rsidP="00D90351">
      <w:pPr>
        <w:pStyle w:val="B1"/>
        <w:ind w:left="284" w:firstLine="0"/>
      </w:pPr>
      <w:r>
        <w:t xml:space="preserve">On success, </w:t>
      </w:r>
      <w:r w:rsidRPr="00A02C24">
        <w:t>"</w:t>
      </w:r>
      <w:r>
        <w:t>201 Created</w:t>
      </w:r>
      <w:r w:rsidRPr="00A02C24">
        <w:t>"</w:t>
      </w:r>
      <w:r>
        <w:t xml:space="preserve"> shall be returned, the payload body of the POST response </w:t>
      </w:r>
      <w:r w:rsidR="008B00D6">
        <w:t>should</w:t>
      </w:r>
      <w:r>
        <w:t xml:space="preserve"> contain </w:t>
      </w:r>
      <w:r w:rsidR="008B00D6">
        <w:t>a</w:t>
      </w:r>
      <w:r>
        <w:t xml:space="preserve"> representation of the created resource, and the </w:t>
      </w:r>
      <w:r w:rsidRPr="00A02C24">
        <w:t>"</w:t>
      </w:r>
      <w:r>
        <w:t>Location</w:t>
      </w:r>
      <w:r w:rsidRPr="00A02C24">
        <w:t>"</w:t>
      </w:r>
      <w:r>
        <w:t xml:space="preserve"> header shall </w:t>
      </w:r>
      <w:r w:rsidR="008B00D6">
        <w:t xml:space="preserve">be present and shall </w:t>
      </w:r>
      <w:r>
        <w:t>contain the URI of the created resource.</w:t>
      </w:r>
    </w:p>
    <w:p w:rsidR="00F83F2A" w:rsidRDefault="00D90351" w:rsidP="00D90351">
      <w:pPr>
        <w:pStyle w:val="B1"/>
        <w:ind w:left="284" w:firstLine="0"/>
      </w:pPr>
      <w:r>
        <w:t xml:space="preserve">The URI included in the "Location" header may be an absolute URI or a relative URI reference (see </w:t>
      </w:r>
      <w:r w:rsidRPr="00BF015A">
        <w:t>IETF</w:t>
      </w:r>
      <w:r w:rsidRPr="004D3578">
        <w:t> </w:t>
      </w:r>
      <w:r w:rsidRPr="00BF015A">
        <w:t>RFC</w:t>
      </w:r>
      <w:r w:rsidRPr="004D3578">
        <w:t> </w:t>
      </w:r>
      <w:r>
        <w:t>3986 [9]); when the URI is in relative form, the base URI used to resolve the URI reference is the target URI included in the received POST request.</w:t>
      </w:r>
    </w:p>
    <w:p w:rsidR="008B00D6" w:rsidRDefault="00F83F2A" w:rsidP="008B00D6">
      <w:pPr>
        <w:pStyle w:val="NO"/>
        <w:rPr>
          <w:lang w:val="en-US"/>
        </w:rPr>
      </w:pPr>
      <w:bookmarkStart w:id="53" w:name="_Hlk495604590"/>
      <w:r>
        <w:t>N</w:t>
      </w:r>
      <w:r w:rsidR="008B00D6">
        <w:t>OTE</w:t>
      </w:r>
      <w:r>
        <w:t>:</w:t>
      </w:r>
      <w:r w:rsidR="00C01566">
        <w:tab/>
      </w:r>
      <w:r w:rsidR="008B00D6">
        <w:rPr>
          <w:lang w:val="en-US"/>
        </w:rPr>
        <w:t>The representations of the resource in the request and response can differ, e.g. the representation of the resource in the response can be empty or can contain</w:t>
      </w:r>
      <w:r w:rsidR="008B00D6" w:rsidRPr="002725A2">
        <w:rPr>
          <w:lang w:val="en-US"/>
        </w:rPr>
        <w:t xml:space="preserve"> </w:t>
      </w:r>
      <w:r w:rsidR="008B00D6">
        <w:rPr>
          <w:lang w:val="en-US"/>
        </w:rPr>
        <w:t>a subset of the representation as received in the request possibly with modified attributes, and in addition can contain additional attributes. Exact details will be specified by the application.</w:t>
      </w:r>
    </w:p>
    <w:bookmarkEnd w:id="53"/>
    <w:p w:rsidR="00F83F2A" w:rsidRDefault="00F83F2A" w:rsidP="004B6BFD">
      <w:r>
        <w:t xml:space="preserve">On failure, the appropriate HTTP status code indicating the error shall be returned and appropriate additional error information should be returned in the POST response body (see </w:t>
      </w:r>
      <w:r w:rsidR="00E549BC">
        <w:t>clause</w:t>
      </w:r>
      <w:r>
        <w:t xml:space="preserve"> 4.8).</w:t>
      </w:r>
    </w:p>
    <w:p w:rsidR="007708BB" w:rsidRDefault="007708BB" w:rsidP="007708BB">
      <w:r>
        <w:t>A collection may be used to model a resource that serves as a directory of resources that may be distributed on different processing instances or hosts. If so:</w:t>
      </w:r>
    </w:p>
    <w:p w:rsidR="007708BB" w:rsidRDefault="007708BB" w:rsidP="007708BB">
      <w:pPr>
        <w:pStyle w:val="B1"/>
      </w:pPr>
      <w:r>
        <w:t>-</w:t>
      </w:r>
      <w:r>
        <w:tab/>
        <w:t>the authority and/or deployment-specific string</w:t>
      </w:r>
      <w:r w:rsidRPr="009F195B">
        <w:t xml:space="preserve"> </w:t>
      </w:r>
      <w:r>
        <w:t>of the apiRoot of the created resource URI returned by the NF Service Producer in the "Location" header may differ from the authority and/or deployment-specific string</w:t>
      </w:r>
      <w:r w:rsidRPr="009F195B">
        <w:t xml:space="preserve"> </w:t>
      </w:r>
      <w:r>
        <w:t>of the apiRoot of the request URI received in the POST request.</w:t>
      </w:r>
    </w:p>
    <w:p w:rsidR="007708BB" w:rsidRDefault="007708BB" w:rsidP="007708BB">
      <w:pPr>
        <w:pStyle w:val="B1"/>
      </w:pPr>
      <w:r>
        <w:t>-</w:t>
      </w:r>
      <w:r>
        <w:tab/>
        <w:t>the NF Service Consumer shall be capable to receive and process an authority and/or deployment-specific string</w:t>
      </w:r>
      <w:r w:rsidRPr="009F195B">
        <w:t xml:space="preserve"> </w:t>
      </w:r>
      <w:r>
        <w:t>in the apiRoot of the created resource URI that differs from the authority and/or deployment-specific string</w:t>
      </w:r>
      <w:r w:rsidRPr="009F195B">
        <w:t xml:space="preserve"> </w:t>
      </w:r>
      <w:r>
        <w:t>of the apiRoot of the Request URI.</w:t>
      </w:r>
    </w:p>
    <w:p w:rsidR="007708BB" w:rsidRDefault="007708BB" w:rsidP="007708BB">
      <w:r>
        <w:t>It needs to</w:t>
      </w:r>
      <w:r w:rsidRPr="0056197D">
        <w:t xml:space="preserve"> </w:t>
      </w:r>
      <w:r>
        <w:t>be clearly stated in the 5GC SBI API specifications when a NF Service Producer may return a different authority and/or deployment-specific string</w:t>
      </w:r>
      <w:r w:rsidRPr="009F195B">
        <w:t xml:space="preserve"> </w:t>
      </w:r>
      <w:r>
        <w:t>in the apiRoot of the created resource URI for a collection resource.</w:t>
      </w:r>
    </w:p>
    <w:p w:rsidR="00F83F2A" w:rsidRPr="005E539E" w:rsidRDefault="00F83F2A" w:rsidP="00F83F2A">
      <w:pPr>
        <w:pStyle w:val="Heading6"/>
      </w:pPr>
      <w:bookmarkStart w:id="54" w:name="_Toc19701970"/>
      <w:r>
        <w:t>4.6.1.1.1.</w:t>
      </w:r>
      <w:r w:rsidR="000A5BB2">
        <w:t>3</w:t>
      </w:r>
      <w:r>
        <w:tab/>
        <w:t>Creating a Resource using PUT</w:t>
      </w:r>
      <w:bookmarkEnd w:id="54"/>
    </w:p>
    <w:p w:rsidR="000A5BB2" w:rsidRDefault="000A5BB2" w:rsidP="000A5BB2">
      <w:r>
        <w:t>The HTTP PUT method (see IETF RFC 7231 [6])</w:t>
      </w:r>
      <w:r w:rsidRPr="00C8184C">
        <w:t xml:space="preserve"> </w:t>
      </w:r>
      <w:r>
        <w:t>allows an NF service consumer to create a new resource at the NF service producer in such a manner that the NF service consumer selects the resource identifier and the URI for the resource.</w:t>
      </w:r>
    </w:p>
    <w:p w:rsidR="000A5BB2" w:rsidRDefault="000A5BB2" w:rsidP="000A5BB2">
      <w:r>
        <w:lastRenderedPageBreak/>
        <w:t>Figure 4.6.1.1.1.3-1 illustrates creating a resource using HTTP PUT.</w:t>
      </w:r>
    </w:p>
    <w:p w:rsidR="000A5BB2" w:rsidRDefault="0059571B" w:rsidP="000A5BB2">
      <w:pPr>
        <w:pStyle w:val="TH"/>
      </w:pPr>
      <w:r w:rsidRPr="0069718D">
        <w:object w:dxaOrig="8714" w:dyaOrig="2400">
          <v:shape id="_x0000_i1026" type="#_x0000_t75" style="width:433.5pt;height:120.75pt" o:ole="">
            <v:imagedata r:id="rId17" o:title=""/>
          </v:shape>
          <o:OLEObject Type="Embed" ProgID="Visio.Drawing.11" ShapeID="_x0000_i1026" DrawAspect="Content" ObjectID="_1630323036" r:id="rId18"/>
        </w:object>
      </w:r>
    </w:p>
    <w:p w:rsidR="000A5BB2" w:rsidRDefault="000A5BB2" w:rsidP="000A5BB2">
      <w:pPr>
        <w:pStyle w:val="TF"/>
      </w:pPr>
      <w:r>
        <w:t>Figure 4.6.1.1.1.3-1: Creating a Resource using HTTP PUT</w:t>
      </w:r>
    </w:p>
    <w:p w:rsidR="000A5BB2" w:rsidRDefault="000A5BB2" w:rsidP="000A5BB2">
      <w:pPr>
        <w:pStyle w:val="B1"/>
      </w:pPr>
      <w:r>
        <w:t>1.</w:t>
      </w:r>
      <w:r>
        <w:tab/>
        <w:t>The NF service consumer selects a resource identifier and constructs the URI for the resource to be created by appending that resource identifier to the parent resource URI. The resource that is to be created is identified by that URI as request URI. The payload body of the PUT request shall contain a representation of the resource</w:t>
      </w:r>
      <w:r w:rsidRPr="00A922EF">
        <w:t xml:space="preserve"> </w:t>
      </w:r>
      <w:r>
        <w:t>to be created.</w:t>
      </w:r>
      <w:r w:rsidR="005A673A" w:rsidRPr="003A1EEE">
        <w:rPr>
          <w:lang w:val="en-US"/>
        </w:rPr>
        <w:t xml:space="preserve"> </w:t>
      </w:r>
      <w:r w:rsidR="005A673A">
        <w:rPr>
          <w:lang w:val="en-US"/>
        </w:rPr>
        <w:t>For forward compatibility, the NF service producer ignores unknown attributes in the received resource representation unless specified otherwise by the particular application.</w:t>
      </w:r>
    </w:p>
    <w:p w:rsidR="000A5BB2" w:rsidRDefault="000A5BB2" w:rsidP="007F24D5">
      <w:pPr>
        <w:pStyle w:val="B1"/>
      </w:pPr>
      <w:r>
        <w:t>2.</w:t>
      </w:r>
      <w:r>
        <w:tab/>
        <w:t xml:space="preserve">On success, </w:t>
      </w:r>
      <w:r w:rsidRPr="00A02C24">
        <w:t>"</w:t>
      </w:r>
      <w:r>
        <w:t xml:space="preserve">201 </w:t>
      </w:r>
      <w:r w:rsidRPr="005A673A">
        <w:t>Created</w:t>
      </w:r>
      <w:r w:rsidRPr="00A02C24">
        <w:t>"</w:t>
      </w:r>
      <w:r>
        <w:t xml:space="preserve"> shall be returned, the payload body of the PUT response should contain the representation of the created resource, and the </w:t>
      </w:r>
      <w:r w:rsidRPr="00A02C24">
        <w:t>"</w:t>
      </w:r>
      <w:r>
        <w:t>Location</w:t>
      </w:r>
      <w:r w:rsidRPr="00A02C24">
        <w:t>"</w:t>
      </w:r>
      <w:r>
        <w:t xml:space="preserve"> header shall be present and shall contain the URI of the created resource.</w:t>
      </w:r>
    </w:p>
    <w:p w:rsidR="000A5BB2" w:rsidRDefault="000A5BB2" w:rsidP="000A5BB2">
      <w:pPr>
        <w:pStyle w:val="NO"/>
      </w:pPr>
      <w:r>
        <w:t>NOTE:</w:t>
      </w:r>
      <w:r w:rsidR="00C01566">
        <w:tab/>
      </w:r>
      <w:r>
        <w:rPr>
          <w:lang w:val="en-US"/>
        </w:rPr>
        <w:t>The representations of the resource in the request and response can differ, e.g. the representation of the resource in the response can be empty or can contain a subset of the representation as received in the request possibly with modified attributes, and in addition can contain additional attributes. Exact details will be specified by the application.</w:t>
      </w:r>
    </w:p>
    <w:p w:rsidR="000A5BB2" w:rsidRDefault="000A5BB2" w:rsidP="000A5BB2">
      <w:pPr>
        <w:pStyle w:val="B1"/>
        <w:ind w:firstLine="0"/>
      </w:pPr>
      <w:r>
        <w:t xml:space="preserve">On failure, the appropriate HTTP status code indicating the error shall be returned and appropriate additional error information should be returned in the PUT response body (see </w:t>
      </w:r>
      <w:r w:rsidR="00E549BC">
        <w:t>clause</w:t>
      </w:r>
      <w:r>
        <w:t xml:space="preserve"> 4.8).</w:t>
      </w:r>
    </w:p>
    <w:p w:rsidR="000A5BB2" w:rsidRDefault="000A5BB2" w:rsidP="000A5BB2">
      <w:r>
        <w:t>If the resource that is to be created already exists at the NF service producer, the following applies:</w:t>
      </w:r>
    </w:p>
    <w:p w:rsidR="000A5BB2" w:rsidRDefault="00A14345" w:rsidP="00A14345">
      <w:pPr>
        <w:pStyle w:val="B1"/>
      </w:pPr>
      <w:r>
        <w:t>1)</w:t>
      </w:r>
      <w:r>
        <w:tab/>
      </w:r>
      <w:r w:rsidR="000A5BB2">
        <w:t xml:space="preserve">If the update of that resource by PUT is supported, the existing representation of the resource is replaced with the representation received in the PUT request body; see </w:t>
      </w:r>
      <w:r w:rsidR="00E549BC">
        <w:t>clause</w:t>
      </w:r>
      <w:r w:rsidR="000A5BB2">
        <w:t xml:space="preserve"> 4.6.1.1.3.1.</w:t>
      </w:r>
    </w:p>
    <w:p w:rsidR="00686C28" w:rsidRPr="00686C28" w:rsidRDefault="00A14345" w:rsidP="00A14345">
      <w:pPr>
        <w:pStyle w:val="B1"/>
      </w:pPr>
      <w:r>
        <w:t>2)</w:t>
      </w:r>
      <w:r>
        <w:tab/>
      </w:r>
      <w:r w:rsidR="000A5BB2">
        <w:t xml:space="preserve">If the update of that resource by PUT is not supported, the </w:t>
      </w:r>
      <w:r w:rsidR="000A5BB2" w:rsidRPr="00A02C24">
        <w:t>"</w:t>
      </w:r>
      <w:r w:rsidR="000A5BB2">
        <w:t>403 Forbidden</w:t>
      </w:r>
      <w:r w:rsidR="000A5BB2" w:rsidRPr="00A02C24">
        <w:t>"</w:t>
      </w:r>
      <w:r w:rsidR="000A5BB2">
        <w:t xml:space="preserve"> HTTP status code shall be returned and appropriate additional error information should be returned in the PUT response body (see </w:t>
      </w:r>
      <w:r w:rsidR="00E549BC">
        <w:t>clause</w:t>
      </w:r>
      <w:r w:rsidR="000A5BB2">
        <w:t xml:space="preserve"> 4.8).</w:t>
      </w:r>
    </w:p>
    <w:p w:rsidR="009C3A6A" w:rsidRDefault="00B140CD" w:rsidP="007F3B95">
      <w:pPr>
        <w:pStyle w:val="Heading5"/>
      </w:pPr>
      <w:bookmarkStart w:id="55" w:name="_Toc19701971"/>
      <w:r>
        <w:t>4.</w:t>
      </w:r>
      <w:r w:rsidR="001A28B8">
        <w:t>6</w:t>
      </w:r>
      <w:r w:rsidR="009C3A6A">
        <w:t>.1.</w:t>
      </w:r>
      <w:r w:rsidR="00ED74EC">
        <w:t>1.</w:t>
      </w:r>
      <w:r w:rsidR="009C3A6A">
        <w:t>2</w:t>
      </w:r>
      <w:r w:rsidR="009C3A6A">
        <w:tab/>
        <w:t>Reading a Resource</w:t>
      </w:r>
      <w:bookmarkEnd w:id="55"/>
    </w:p>
    <w:p w:rsidR="00E72B8F" w:rsidRDefault="00E72B8F" w:rsidP="00E72B8F">
      <w:pPr>
        <w:pStyle w:val="Heading6"/>
      </w:pPr>
      <w:bookmarkStart w:id="56" w:name="_Toc19701972"/>
      <w:r>
        <w:t>4.6.1.1.2.1</w:t>
      </w:r>
      <w:r>
        <w:tab/>
        <w:t>Reading a Single Resource</w:t>
      </w:r>
      <w:bookmarkEnd w:id="56"/>
    </w:p>
    <w:p w:rsidR="00623A55" w:rsidRDefault="00623A55" w:rsidP="00623A55">
      <w:r>
        <w:t>Procedures that allow a service consumer NF (client) to read information from the server shall be specified to use the HTTP GET method (see IETF RFC 7231 [</w:t>
      </w:r>
      <w:r w:rsidR="00AA42E9">
        <w:t>6</w:t>
      </w:r>
      <w:r>
        <w:t>]) to obtain the current representation of a resource.</w:t>
      </w:r>
    </w:p>
    <w:p w:rsidR="00623A55" w:rsidRDefault="00623A55" w:rsidP="00623A55">
      <w:r>
        <w:t>Figure 4.6.1.1.2-1 illustrates reading a resource.</w:t>
      </w:r>
    </w:p>
    <w:p w:rsidR="00623A55" w:rsidRDefault="003F721C" w:rsidP="00623A55">
      <w:pPr>
        <w:pStyle w:val="TH"/>
      </w:pPr>
      <w:r w:rsidRPr="0069718D">
        <w:object w:dxaOrig="8714" w:dyaOrig="2399">
          <v:shape id="_x0000_i1027" type="#_x0000_t75" style="width:433.5pt;height:120pt" o:ole="">
            <v:imagedata r:id="rId19" o:title=""/>
          </v:shape>
          <o:OLEObject Type="Embed" ProgID="Visio.Drawing.11" ShapeID="_x0000_i1027" DrawAspect="Content" ObjectID="_1630323037" r:id="rId20"/>
        </w:object>
      </w:r>
    </w:p>
    <w:p w:rsidR="00623A55" w:rsidRDefault="00623A55" w:rsidP="00623A55">
      <w:pPr>
        <w:pStyle w:val="TF"/>
      </w:pPr>
      <w:r>
        <w:t>Figure 4.6.1.1.2</w:t>
      </w:r>
      <w:r w:rsidR="00F80274">
        <w:t>.1-1</w:t>
      </w:r>
      <w:r>
        <w:t>: Reading a resource</w:t>
      </w:r>
    </w:p>
    <w:p w:rsidR="00623A55" w:rsidRDefault="006A0956" w:rsidP="006A0956">
      <w:pPr>
        <w:pStyle w:val="B1"/>
        <w:ind w:left="284" w:firstLine="0"/>
      </w:pPr>
      <w:r>
        <w:lastRenderedPageBreak/>
        <w:t>1.</w:t>
      </w:r>
      <w:r>
        <w:tab/>
      </w:r>
      <w:r w:rsidR="00623A55">
        <w:t>The resource of which a representation is to be obtained is identified by the request URI. Query parameters may be used to control the content of the result.</w:t>
      </w:r>
    </w:p>
    <w:p w:rsidR="00623A55" w:rsidRDefault="00623A55" w:rsidP="00623A55">
      <w:pPr>
        <w:pStyle w:val="EditorsNote"/>
      </w:pPr>
      <w:r>
        <w:t>Editor</w:t>
      </w:r>
      <w:r w:rsidR="00C01566">
        <w:rPr>
          <w:lang w:eastAsia="zh-CN"/>
        </w:rPr>
        <w:t>'</w:t>
      </w:r>
      <w:r>
        <w:t>s Note:</w:t>
      </w:r>
      <w:r>
        <w:tab/>
        <w:t>Exact limits for number and length of query parameters are ffs.</w:t>
      </w:r>
    </w:p>
    <w:p w:rsidR="00623A55" w:rsidRDefault="00623A55" w:rsidP="00623A55">
      <w:pPr>
        <w:pStyle w:val="EditorsNote"/>
      </w:pPr>
      <w:r>
        <w:t>Editor</w:t>
      </w:r>
      <w:r w:rsidR="00C01566">
        <w:rPr>
          <w:lang w:eastAsia="zh-CN"/>
        </w:rPr>
        <w:t>'</w:t>
      </w:r>
      <w:r>
        <w:t>s Note:</w:t>
      </w:r>
      <w:r>
        <w:tab/>
        <w:t>Alternatives to the GET method for cases where the limits for number and length of query parameters are exceeded are ffs.</w:t>
      </w:r>
    </w:p>
    <w:p w:rsidR="00623A55" w:rsidRDefault="00623A55" w:rsidP="00623A55">
      <w:pPr>
        <w:pStyle w:val="B1"/>
        <w:ind w:firstLine="0"/>
      </w:pPr>
      <w:r>
        <w:t>The payload body of the GET request shall be empty.</w:t>
      </w:r>
    </w:p>
    <w:p w:rsidR="00623A55" w:rsidRDefault="006A0956" w:rsidP="006A0956">
      <w:pPr>
        <w:pStyle w:val="B1"/>
        <w:ind w:left="284" w:firstLine="0"/>
      </w:pPr>
      <w:r>
        <w:t>2.</w:t>
      </w:r>
      <w:r>
        <w:tab/>
      </w:r>
      <w:r w:rsidR="00623A55">
        <w:t xml:space="preserve">On success, </w:t>
      </w:r>
      <w:r w:rsidR="00623A55" w:rsidRPr="00A02C24">
        <w:t>"</w:t>
      </w:r>
      <w:r w:rsidR="00623A55">
        <w:t>200 OK</w:t>
      </w:r>
      <w:r w:rsidR="00623A55" w:rsidRPr="00A02C24">
        <w:t>"</w:t>
      </w:r>
      <w:r w:rsidR="00623A55">
        <w:t xml:space="preserve"> shall be returned and the payload body of the GET response shall contain the obtained resource representation.</w:t>
      </w:r>
    </w:p>
    <w:p w:rsidR="00623A55" w:rsidRPr="00BE4722" w:rsidRDefault="00623A55" w:rsidP="00623A55">
      <w:pPr>
        <w:pStyle w:val="B1"/>
        <w:ind w:firstLine="0"/>
      </w:pPr>
      <w:r>
        <w:t xml:space="preserve">On failure, the appropriate HTTP status code indicating the error shall be returned and appropriate additional error information should be returned in the GET response body (see </w:t>
      </w:r>
      <w:r w:rsidR="00E549BC">
        <w:t>clause</w:t>
      </w:r>
      <w:r>
        <w:t xml:space="preserve"> 4.8).</w:t>
      </w:r>
    </w:p>
    <w:p w:rsidR="00E72B8F" w:rsidRDefault="00E72B8F" w:rsidP="00E72B8F">
      <w:pPr>
        <w:pStyle w:val="Heading6"/>
      </w:pPr>
      <w:bookmarkStart w:id="57" w:name="_Toc19701973"/>
      <w:r>
        <w:t>4.6.1.1.2.2</w:t>
      </w:r>
      <w:r>
        <w:tab/>
        <w:t xml:space="preserve">Querying a </w:t>
      </w:r>
      <w:r w:rsidR="007D228B">
        <w:t>Set</w:t>
      </w:r>
      <w:r>
        <w:t xml:space="preserve"> of Resources</w:t>
      </w:r>
      <w:bookmarkEnd w:id="57"/>
    </w:p>
    <w:p w:rsidR="00623A55" w:rsidRPr="009E2427" w:rsidRDefault="00623A55" w:rsidP="00623A55">
      <w:r w:rsidRPr="009E2427">
        <w:t xml:space="preserve">Procedures that allow a service consumer NF (client) to querying a </w:t>
      </w:r>
      <w:r w:rsidR="007D228B">
        <w:t>set of</w:t>
      </w:r>
      <w:r w:rsidRPr="009E2427">
        <w:t xml:space="preserve"> resources from the server shall be specified to use HTTP GET method </w:t>
      </w:r>
      <w:r w:rsidR="007D228B">
        <w:t>towards a resource modelled as Collection or Store archetype</w:t>
      </w:r>
      <w:r w:rsidRPr="009E2427">
        <w:t>.</w:t>
      </w:r>
    </w:p>
    <w:p w:rsidR="00623A55" w:rsidRPr="009E2427" w:rsidRDefault="00AA0ACA" w:rsidP="00623A55">
      <w:r>
        <w:t>Q</w:t>
      </w:r>
      <w:r w:rsidRPr="009E2427">
        <w:t xml:space="preserve">uery parameters </w:t>
      </w:r>
      <w:r>
        <w:rPr>
          <w:rFonts w:hint="eastAsia"/>
          <w:lang w:eastAsia="zh-CN"/>
        </w:rPr>
        <w:t xml:space="preserve">(see </w:t>
      </w:r>
      <w:r w:rsidR="00E549BC">
        <w:rPr>
          <w:rFonts w:hint="eastAsia"/>
          <w:lang w:eastAsia="zh-CN"/>
        </w:rPr>
        <w:t>clause</w:t>
      </w:r>
      <w:r>
        <w:rPr>
          <w:rFonts w:hint="eastAsia"/>
          <w:lang w:eastAsia="zh-CN"/>
        </w:rPr>
        <w:t> 4.6.1.1.</w:t>
      </w:r>
      <w:r>
        <w:rPr>
          <w:lang w:eastAsia="zh-CN"/>
        </w:rPr>
        <w:t>5</w:t>
      </w:r>
      <w:r>
        <w:rPr>
          <w:rFonts w:hint="eastAsia"/>
          <w:lang w:eastAsia="zh-CN"/>
        </w:rPr>
        <w:t xml:space="preserve">) </w:t>
      </w:r>
      <w:r>
        <w:t xml:space="preserve">may be provided when querying a set of resources. </w:t>
      </w:r>
      <w:r w:rsidR="00623A55" w:rsidRPr="009E2427">
        <w:t xml:space="preserve">The query component contains non-hierarchical data that, along with data in the path component, </w:t>
      </w:r>
      <w:r w:rsidR="00623A55">
        <w:t xml:space="preserve">to filter the resources identified within the scope of the </w:t>
      </w:r>
      <w:r w:rsidR="00623A55" w:rsidRPr="009E2427">
        <w:t>URI's scheme</w:t>
      </w:r>
      <w:r w:rsidR="00623A55">
        <w:t xml:space="preserve"> to a subset of the resources matching the query parameters. </w:t>
      </w:r>
      <w:r w:rsidR="00623A55" w:rsidRPr="00C262F4">
        <w:t>The query component is indicated by the first question mark ("?")</w:t>
      </w:r>
      <w:r w:rsidR="00623A55" w:rsidRPr="009E2427">
        <w:t xml:space="preserve"> character and terminated by a number sign ("#") character or by the end of the URI.</w:t>
      </w:r>
    </w:p>
    <w:p w:rsidR="00623A55" w:rsidRPr="00C262F4" w:rsidRDefault="00623A55" w:rsidP="00623A55"/>
    <w:p w:rsidR="00623A55" w:rsidRPr="00F04A67" w:rsidRDefault="003F721C" w:rsidP="00623A55">
      <w:pPr>
        <w:pStyle w:val="TH"/>
      </w:pPr>
      <w:r w:rsidRPr="0069718D">
        <w:object w:dxaOrig="8714" w:dyaOrig="2400">
          <v:shape id="_x0000_i1028" type="#_x0000_t75" style="width:433.5pt;height:120.75pt" o:ole="">
            <v:imagedata r:id="rId21" o:title=""/>
          </v:shape>
          <o:OLEObject Type="Embed" ProgID="Visio.Drawing.11" ShapeID="_x0000_i1028" DrawAspect="Content" ObjectID="_1630323038" r:id="rId22"/>
        </w:object>
      </w:r>
    </w:p>
    <w:p w:rsidR="00623A55" w:rsidRDefault="00CE54FE" w:rsidP="00606745">
      <w:pPr>
        <w:pStyle w:val="TF"/>
      </w:pPr>
      <w:r w:rsidRPr="009E2427">
        <w:t>Figure 4.6.1.1.</w:t>
      </w:r>
      <w:r>
        <w:t>2.2</w:t>
      </w:r>
      <w:r w:rsidRPr="009E2427">
        <w:rPr>
          <w:rFonts w:hint="eastAsia"/>
        </w:rPr>
        <w:t>-</w:t>
      </w:r>
      <w:r w:rsidRPr="009E2427">
        <w:t>1</w:t>
      </w:r>
      <w:r>
        <w:t>:</w:t>
      </w:r>
      <w:r w:rsidRPr="009E2427">
        <w:t xml:space="preserve"> </w:t>
      </w:r>
      <w:r w:rsidR="00A3750B">
        <w:t>Q</w:t>
      </w:r>
      <w:r w:rsidRPr="009E2427">
        <w:t xml:space="preserve">uery </w:t>
      </w:r>
      <w:r>
        <w:t xml:space="preserve">of </w:t>
      </w:r>
      <w:r w:rsidRPr="009E2427">
        <w:t>a collection of resources by using query parameters.</w:t>
      </w:r>
    </w:p>
    <w:p w:rsidR="00623A55" w:rsidRPr="009E2427" w:rsidRDefault="00623A55" w:rsidP="00623A55">
      <w:r w:rsidRPr="009E2427">
        <w:t>Step</w:t>
      </w:r>
      <w:r w:rsidR="00B0205C">
        <w:t xml:space="preserve"> </w:t>
      </w:r>
      <w:r w:rsidRPr="009E2427">
        <w:t xml:space="preserve">1. </w:t>
      </w:r>
      <w:r w:rsidR="00AA0ACA">
        <w:t>The c</w:t>
      </w:r>
      <w:r w:rsidRPr="009E2427">
        <w:t xml:space="preserve">lient </w:t>
      </w:r>
      <w:r w:rsidR="00AA0ACA">
        <w:t xml:space="preserve">shall </w:t>
      </w:r>
      <w:r w:rsidRPr="009E2427">
        <w:t xml:space="preserve">send </w:t>
      </w:r>
      <w:r w:rsidR="00AA0ACA">
        <w:t>a HTTP GET</w:t>
      </w:r>
      <w:r w:rsidRPr="009E2427">
        <w:t xml:space="preserve"> request </w:t>
      </w:r>
      <w:r w:rsidR="00AA0ACA">
        <w:t>using the URI of a resource modelled as Collection or Store archetype, optionally</w:t>
      </w:r>
      <w:r w:rsidR="00AA0ACA" w:rsidRPr="009E2427">
        <w:t xml:space="preserve"> </w:t>
      </w:r>
      <w:r w:rsidRPr="009E2427">
        <w:t>with query parameters</w:t>
      </w:r>
      <w:r w:rsidR="00AA0ACA">
        <w:t>,</w:t>
      </w:r>
      <w:r w:rsidRPr="009E2427">
        <w:t xml:space="preserve"> to </w:t>
      </w:r>
      <w:r w:rsidR="00AA0ACA">
        <w:t xml:space="preserve">the </w:t>
      </w:r>
      <w:r w:rsidRPr="009E2427">
        <w:t>server.</w:t>
      </w:r>
    </w:p>
    <w:p w:rsidR="00AA0ACA" w:rsidRDefault="00623A55" w:rsidP="00AA0ACA">
      <w:r w:rsidRPr="009E2427">
        <w:t>Step</w:t>
      </w:r>
      <w:r w:rsidR="00B0205C">
        <w:t xml:space="preserve"> </w:t>
      </w:r>
      <w:r w:rsidRPr="009E2427">
        <w:t xml:space="preserve">2. On success, </w:t>
      </w:r>
      <w:r w:rsidR="00AA0ACA">
        <w:t xml:space="preserve">the </w:t>
      </w:r>
      <w:r w:rsidRPr="009E2427">
        <w:t xml:space="preserve">server </w:t>
      </w:r>
      <w:r w:rsidR="00AA0ACA">
        <w:t>shall</w:t>
      </w:r>
      <w:r w:rsidRPr="009E2427">
        <w:t xml:space="preserve"> return a </w:t>
      </w:r>
      <w:r w:rsidR="00AA0ACA">
        <w:t>set</w:t>
      </w:r>
      <w:r w:rsidRPr="009E2427">
        <w:t xml:space="preserve"> of </w:t>
      </w:r>
      <w:r w:rsidR="00AA0ACA">
        <w:t>sub-</w:t>
      </w:r>
      <w:r w:rsidRPr="009E2427">
        <w:t xml:space="preserve">resources that includes only those entries </w:t>
      </w:r>
      <w:r>
        <w:t>filtered by the</w:t>
      </w:r>
      <w:r w:rsidRPr="009E2427">
        <w:t xml:space="preserve"> query</w:t>
      </w:r>
      <w:r w:rsidR="00AA0ACA">
        <w:t xml:space="preserve"> </w:t>
      </w:r>
      <w:r w:rsidRPr="009E2427">
        <w:t>parameters.</w:t>
      </w:r>
      <w:r w:rsidR="00A917F8" w:rsidRPr="00A917F8">
        <w:t xml:space="preserve"> </w:t>
      </w:r>
      <w:r w:rsidR="00AA0ACA">
        <w:t>If no sub-resource is matched for the querying service operation, the server shall return "200 OK" with an empty array (e.g. "[ ]" in JSON) in response body. If the resource in the URI doesn</w:t>
      </w:r>
      <w:r w:rsidR="00C01566">
        <w:t>'</w:t>
      </w:r>
      <w:r w:rsidR="00AA0ACA">
        <w:t>t exist on the server, the server shall return "404 Not Found" with optionally the cause information in response body.</w:t>
      </w:r>
    </w:p>
    <w:p w:rsidR="00A917F8" w:rsidRDefault="00AA0ACA" w:rsidP="00E65E97">
      <w:pPr>
        <w:pStyle w:val="NO"/>
      </w:pPr>
      <w:r>
        <w:t>NOTE:</w:t>
      </w:r>
      <w:r>
        <w:tab/>
        <w:t>The result array/empty array can be defined as an attribute of an object, if the service operation returns an object in the response payload for extensibility consideration.</w:t>
      </w:r>
    </w:p>
    <w:p w:rsidR="00A917F8" w:rsidRPr="00197E3E" w:rsidRDefault="00E549BC" w:rsidP="00623A55">
      <w:r>
        <w:t>Clause</w:t>
      </w:r>
      <w:r w:rsidR="00A917F8">
        <w:t xml:space="preserve"> 4.9 specifies some possible options for an NF Service Producer to return the representations of multiple resources to a NF Ser</w:t>
      </w:r>
      <w:r w:rsidR="00A14345">
        <w:t>vice Consumer.</w:t>
      </w:r>
    </w:p>
    <w:p w:rsidR="009C3A6A" w:rsidRDefault="00B140CD" w:rsidP="007F3B95">
      <w:pPr>
        <w:pStyle w:val="Heading5"/>
      </w:pPr>
      <w:bookmarkStart w:id="58" w:name="_Toc19701974"/>
      <w:r>
        <w:t>4.</w:t>
      </w:r>
      <w:r w:rsidR="001A28B8">
        <w:t>6</w:t>
      </w:r>
      <w:r w:rsidR="009C3A6A">
        <w:t>.1.</w:t>
      </w:r>
      <w:r w:rsidR="00ED74EC">
        <w:t>1.</w:t>
      </w:r>
      <w:r w:rsidR="009C3A6A">
        <w:t>3</w:t>
      </w:r>
      <w:r w:rsidR="009C3A6A">
        <w:tab/>
        <w:t>Updating a Resource</w:t>
      </w:r>
      <w:bookmarkEnd w:id="58"/>
    </w:p>
    <w:p w:rsidR="001A28B8" w:rsidRDefault="001A28B8" w:rsidP="001A28B8">
      <w:pPr>
        <w:pStyle w:val="Heading6"/>
      </w:pPr>
      <w:bookmarkStart w:id="59" w:name="_Toc19701975"/>
      <w:r>
        <w:t>4.6.1.1.3.1</w:t>
      </w:r>
      <w:r>
        <w:tab/>
        <w:t>Usage of HTTP PUT</w:t>
      </w:r>
      <w:bookmarkEnd w:id="59"/>
    </w:p>
    <w:p w:rsidR="00C647D0" w:rsidRDefault="00C647D0" w:rsidP="00C647D0">
      <w:r>
        <w:t>Procedures that allow a service consumer NF (client) to update information stored at the server by means of a complete replacement shall be specified to use the HTTP PUT method to replace the current representation of a resource with a new representation.</w:t>
      </w:r>
    </w:p>
    <w:p w:rsidR="00C647D0" w:rsidRDefault="00C647D0" w:rsidP="00C647D0">
      <w:r>
        <w:lastRenderedPageBreak/>
        <w:t>Figure 4.6.1.1.3.1-1 illustrates updating a resource using HTTP PUT.</w:t>
      </w:r>
    </w:p>
    <w:p w:rsidR="00C647D0" w:rsidRDefault="00C647D0" w:rsidP="00606745">
      <w:pPr>
        <w:pStyle w:val="TH"/>
      </w:pPr>
      <w:r w:rsidRPr="0069718D">
        <w:object w:dxaOrig="8714" w:dyaOrig="2400">
          <v:shape id="_x0000_i1029" type="#_x0000_t75" style="width:433.5pt;height:120.75pt" o:ole="">
            <v:imagedata r:id="rId23" o:title=""/>
          </v:shape>
          <o:OLEObject Type="Embed" ProgID="Visio.Drawing.11" ShapeID="_x0000_i1029" DrawAspect="Content" ObjectID="_1630323039" r:id="rId24"/>
        </w:object>
      </w:r>
    </w:p>
    <w:p w:rsidR="00C647D0" w:rsidRDefault="00C647D0" w:rsidP="00606745">
      <w:pPr>
        <w:pStyle w:val="TF"/>
      </w:pPr>
      <w:r>
        <w:t>Figure 4.6.1.1.3.1-1: Updating a Resource using HTTP PUT</w:t>
      </w:r>
    </w:p>
    <w:p w:rsidR="00C647D0" w:rsidRDefault="006A0956" w:rsidP="006A0956">
      <w:pPr>
        <w:pStyle w:val="B1"/>
      </w:pPr>
      <w:r>
        <w:t>1.</w:t>
      </w:r>
      <w:r>
        <w:tab/>
      </w:r>
      <w:r w:rsidR="00C647D0">
        <w:t>The resource that is to be updated is identified by the request URI. The payload body of the PUT request shall contain the new representation of the resource.</w:t>
      </w:r>
      <w:r w:rsidR="005A673A" w:rsidRPr="00A852FD">
        <w:rPr>
          <w:lang w:val="en-US"/>
        </w:rPr>
        <w:t xml:space="preserve"> </w:t>
      </w:r>
      <w:r w:rsidR="005A673A">
        <w:rPr>
          <w:lang w:val="en-US"/>
        </w:rPr>
        <w:t>For forward compatibility, the NF service producer ignores unknown attributes in the received resource representation unless specified otherwise by the particular application.</w:t>
      </w:r>
    </w:p>
    <w:p w:rsidR="00C647D0" w:rsidRDefault="006A0956" w:rsidP="006A0956">
      <w:pPr>
        <w:pStyle w:val="B1"/>
      </w:pPr>
      <w:r>
        <w:t>2.</w:t>
      </w:r>
      <w:r>
        <w:tab/>
      </w:r>
      <w:r w:rsidR="00C647D0">
        <w:t xml:space="preserve">On success, </w:t>
      </w:r>
      <w:r w:rsidR="00C647D0" w:rsidRPr="00A02C24">
        <w:t>"</w:t>
      </w:r>
      <w:r w:rsidR="00C647D0">
        <w:t>204 No Content</w:t>
      </w:r>
      <w:r w:rsidR="00C647D0" w:rsidRPr="00A02C24">
        <w:t>"</w:t>
      </w:r>
      <w:r w:rsidR="00C647D0">
        <w:t xml:space="preserve"> or </w:t>
      </w:r>
      <w:r w:rsidR="00C647D0" w:rsidRPr="00A02C24">
        <w:t>"</w:t>
      </w:r>
      <w:r w:rsidR="00C647D0">
        <w:t>200 OK</w:t>
      </w:r>
      <w:r w:rsidR="00C647D0" w:rsidRPr="00A02C24">
        <w:t>"</w:t>
      </w:r>
      <w:r w:rsidR="00C647D0">
        <w:t xml:space="preserve"> shall be returned.</w:t>
      </w:r>
    </w:p>
    <w:p w:rsidR="000A5BB2" w:rsidRDefault="00C647D0" w:rsidP="000A5BB2">
      <w:pPr>
        <w:pStyle w:val="B1"/>
        <w:ind w:firstLine="0"/>
      </w:pPr>
      <w:r>
        <w:t xml:space="preserve">On failure, the appropriate HTTP status code indicating the error shall be returned and appropriate additional error information should be returned in the PUT response body (see </w:t>
      </w:r>
      <w:r w:rsidR="00E549BC">
        <w:t>clause</w:t>
      </w:r>
      <w:r>
        <w:t xml:space="preserve"> 4.8).</w:t>
      </w:r>
    </w:p>
    <w:p w:rsidR="000A5BB2" w:rsidRDefault="000A5BB2" w:rsidP="000A5BB2">
      <w:r>
        <w:t>If the resource that is to be updated does not exist at the NF service producer, the following applies:</w:t>
      </w:r>
    </w:p>
    <w:p w:rsidR="000A5BB2" w:rsidRDefault="00A14345" w:rsidP="00A14345">
      <w:pPr>
        <w:pStyle w:val="B1"/>
      </w:pPr>
      <w:r>
        <w:t>1.</w:t>
      </w:r>
      <w:r>
        <w:tab/>
      </w:r>
      <w:r w:rsidR="000A5BB2">
        <w:t xml:space="preserve">If the creation of that resource by PUT is supported, the resource is created according to the procedure in </w:t>
      </w:r>
      <w:r w:rsidR="00E549BC">
        <w:t>clause</w:t>
      </w:r>
      <w:r w:rsidR="000A5BB2">
        <w:t xml:space="preserve"> 4.6.1.1.1.3.</w:t>
      </w:r>
    </w:p>
    <w:p w:rsidR="000A5BB2" w:rsidRPr="00C94328" w:rsidRDefault="00A14345" w:rsidP="00A14345">
      <w:pPr>
        <w:pStyle w:val="B1"/>
      </w:pPr>
      <w:r>
        <w:t>2.</w:t>
      </w:r>
      <w:r>
        <w:tab/>
      </w:r>
      <w:r w:rsidR="000A5BB2">
        <w:t xml:space="preserve">If the creation of that resource by PUT is not supported, the </w:t>
      </w:r>
      <w:r w:rsidR="000A5BB2" w:rsidRPr="00A02C24">
        <w:t>"</w:t>
      </w:r>
      <w:r w:rsidR="000A5BB2">
        <w:t>403 Forbidden</w:t>
      </w:r>
      <w:r w:rsidR="000A5BB2" w:rsidRPr="00A02C24">
        <w:t>"</w:t>
      </w:r>
      <w:r w:rsidR="000A5BB2">
        <w:t xml:space="preserve"> HTTP status code shall be returned and appropriate additional error information should be returned in the PUT response body (see </w:t>
      </w:r>
      <w:r w:rsidR="00E549BC">
        <w:t>clause</w:t>
      </w:r>
      <w:r w:rsidR="000A5BB2">
        <w:t xml:space="preserve"> 4.8).</w:t>
      </w:r>
    </w:p>
    <w:p w:rsidR="001A28B8" w:rsidRDefault="001A28B8" w:rsidP="001A28B8">
      <w:pPr>
        <w:pStyle w:val="Heading6"/>
      </w:pPr>
      <w:bookmarkStart w:id="60" w:name="_Toc19701976"/>
      <w:r>
        <w:t>4.6.1.1.3.2</w:t>
      </w:r>
      <w:r>
        <w:tab/>
        <w:t>Usage of HTTP PATCH</w:t>
      </w:r>
      <w:bookmarkEnd w:id="60"/>
    </w:p>
    <w:p w:rsidR="00B4542E" w:rsidRDefault="002F0B3A" w:rsidP="00B4542E">
      <w:r>
        <w:t>Procedures that allow a service consumer NF (client) to update information stored at the server by means of a partial replacement shall be specified to use the HTTP PATCH method (see IETF RFC 5789 [</w:t>
      </w:r>
      <w:r w:rsidR="00EF5DF4">
        <w:t>10</w:t>
      </w:r>
      <w:r>
        <w:t>]) to modify the current representation of a resource according to given modification instructions.</w:t>
      </w:r>
      <w:r w:rsidR="00B4542E">
        <w:t xml:space="preserve"> The format of the PATCH message body shall be specified for each resource where the PATCH method is supported using one or several of the following encodings:</w:t>
      </w:r>
    </w:p>
    <w:p w:rsidR="00B4542E" w:rsidRDefault="00B4542E" w:rsidP="00B4542E">
      <w:pPr>
        <w:pStyle w:val="B1"/>
      </w:pPr>
      <w:r>
        <w:t>-</w:t>
      </w:r>
      <w:r>
        <w:tab/>
      </w:r>
      <w:bookmarkStart w:id="61" w:name="_Hlk505766634"/>
      <w:r>
        <w:t xml:space="preserve">If no modification of individual elements within an array needs to be supported, the </w:t>
      </w:r>
      <w:r w:rsidRPr="004D3578">
        <w:t>"</w:t>
      </w:r>
      <w:r>
        <w:t>JSON Merge Patch</w:t>
      </w:r>
      <w:r w:rsidRPr="004D3578">
        <w:t>"</w:t>
      </w:r>
      <w:r>
        <w:t xml:space="preserve"> encoding of changes defined in IETF RFC 7396 [7] should be used.</w:t>
      </w:r>
    </w:p>
    <w:bookmarkEnd w:id="61"/>
    <w:p w:rsidR="00B4542E" w:rsidRDefault="00B4542E" w:rsidP="00B4542E">
      <w:pPr>
        <w:pStyle w:val="B1"/>
      </w:pPr>
      <w:r>
        <w:t>-</w:t>
      </w:r>
      <w:r>
        <w:tab/>
        <w:t xml:space="preserve">If a modification of individual elements within an array needs to be supported, the </w:t>
      </w:r>
      <w:r w:rsidRPr="004D3578">
        <w:t>"</w:t>
      </w:r>
      <w:r>
        <w:t>JSON Patch</w:t>
      </w:r>
      <w:r w:rsidRPr="004D3578">
        <w:t>"</w:t>
      </w:r>
      <w:r>
        <w:t xml:space="preserve"> encoding of changes defined in IETF RFC 6902 [8] shall be used.</w:t>
      </w:r>
    </w:p>
    <w:p w:rsidR="00B4542E" w:rsidRDefault="00B4542E" w:rsidP="00B4542E">
      <w:bookmarkStart w:id="62" w:name="_Hlk498701033"/>
      <w:r>
        <w:t>A single of the above encodings shall be specified for each resource where the PATCH method is supported unless backward compatibility considerations necessitate the support of both encodings.</w:t>
      </w:r>
    </w:p>
    <w:p w:rsidR="00B4542E" w:rsidRDefault="00B4542E" w:rsidP="00B4542E">
      <w:pPr>
        <w:pStyle w:val="NO"/>
      </w:pPr>
      <w:r>
        <w:t>NOTE 1:</w:t>
      </w:r>
      <w:r>
        <w:tab/>
        <w:t>In Rel-15 a single encoding will be selected for each resource as backward compatibility considerations do not yet apply.</w:t>
      </w:r>
    </w:p>
    <w:p w:rsidR="00B4542E" w:rsidRDefault="00B4542E" w:rsidP="00B4542E">
      <w:pPr>
        <w:pStyle w:val="NO"/>
      </w:pPr>
      <w:r>
        <w:t>NOTE 2:</w:t>
      </w:r>
      <w:r>
        <w:tab/>
      </w:r>
      <w:r w:rsidRPr="004D3578">
        <w:t>"</w:t>
      </w:r>
      <w:r>
        <w:t>JSON Merge Patch</w:t>
      </w:r>
      <w:r w:rsidRPr="004D3578">
        <w:t>"</w:t>
      </w:r>
      <w:r>
        <w:t xml:space="preserve"> does not support the modification of individual elements within an array. However, it supports the modification of individual elements within maps (see </w:t>
      </w:r>
      <w:r w:rsidR="00E549BC">
        <w:t>clause</w:t>
      </w:r>
      <w:r>
        <w:t> </w:t>
      </w:r>
      <w:r>
        <w:rPr>
          <w:rFonts w:hint="eastAsia"/>
          <w:lang w:eastAsia="zh-CN"/>
        </w:rPr>
        <w:t>5.2.4.2</w:t>
      </w:r>
      <w:r>
        <w:rPr>
          <w:lang w:val="en-US"/>
        </w:rPr>
        <w:t>)</w:t>
      </w:r>
      <w:r>
        <w:t xml:space="preserve">. </w:t>
      </w:r>
      <w:r w:rsidRPr="001F4E14">
        <w:t xml:space="preserve">Collections of elements can be modelled as maps, instead </w:t>
      </w:r>
      <w:r>
        <w:t>of</w:t>
      </w:r>
      <w:r w:rsidRPr="001F4E14">
        <w:t xml:space="preserve"> arrays, if a partial modi</w:t>
      </w:r>
      <w:r>
        <w:t>fication using PATCH is desired.</w:t>
      </w:r>
    </w:p>
    <w:bookmarkEnd w:id="62"/>
    <w:p w:rsidR="002F0B3A" w:rsidRDefault="00B4542E" w:rsidP="000C08AB">
      <w:pPr>
        <w:pStyle w:val="NO"/>
      </w:pPr>
      <w:r>
        <w:t>NOTE 3:</w:t>
      </w:r>
      <w:r>
        <w:tab/>
        <w:t>The Open API description of the body of HTTP PATCH</w:t>
      </w:r>
      <w:r w:rsidRPr="004769C7">
        <w:t xml:space="preserve"> </w:t>
      </w:r>
      <w:r>
        <w:t xml:space="preserve">requests is specified in </w:t>
      </w:r>
      <w:r w:rsidR="00E549BC">
        <w:t>clause</w:t>
      </w:r>
      <w:r>
        <w:t xml:space="preserve"> 5.3.</w:t>
      </w:r>
      <w:r w:rsidR="00631444">
        <w:t>8</w:t>
      </w:r>
      <w:r>
        <w:t>.</w:t>
      </w:r>
    </w:p>
    <w:p w:rsidR="002F0B3A" w:rsidRDefault="002F0B3A" w:rsidP="002F0B3A">
      <w:r>
        <w:t>Figure 4.6.1.1.3.2-1 illustrates updating a resource using HTTP PATCH.</w:t>
      </w:r>
    </w:p>
    <w:p w:rsidR="002F0B3A" w:rsidRDefault="002F0B3A" w:rsidP="002F0B3A">
      <w:pPr>
        <w:pStyle w:val="TH"/>
      </w:pPr>
      <w:r w:rsidRPr="0069718D">
        <w:object w:dxaOrig="8714" w:dyaOrig="2400">
          <v:shape id="_x0000_i1030" type="#_x0000_t75" style="width:433.5pt;height:120.75pt" o:ole="">
            <v:imagedata r:id="rId25" o:title=""/>
          </v:shape>
          <o:OLEObject Type="Embed" ProgID="Visio.Drawing.11" ShapeID="_x0000_i1030" DrawAspect="Content" ObjectID="_1630323040" r:id="rId26"/>
        </w:object>
      </w:r>
    </w:p>
    <w:p w:rsidR="002F0B3A" w:rsidRDefault="002F0B3A" w:rsidP="002F0B3A">
      <w:pPr>
        <w:pStyle w:val="TF"/>
      </w:pPr>
      <w:r>
        <w:t>Figure 4.6.1.1.3.2-1: Updating a Resource using HTTP PATCH</w:t>
      </w:r>
    </w:p>
    <w:p w:rsidR="002F0B3A" w:rsidRDefault="006A0956" w:rsidP="006A0956">
      <w:pPr>
        <w:pStyle w:val="B1"/>
      </w:pPr>
      <w:r>
        <w:t>1.</w:t>
      </w:r>
      <w:r>
        <w:tab/>
      </w:r>
      <w:r w:rsidR="002F0B3A">
        <w:t xml:space="preserve">The resource that is to be updated is identified by the request URI. </w:t>
      </w:r>
      <w:bookmarkStart w:id="63" w:name="_Hlk495502863"/>
      <w:r w:rsidR="002F0B3A">
        <w:t xml:space="preserve">The payload body of the PATCH request shall contain </w:t>
      </w:r>
      <w:r w:rsidR="000402A1">
        <w:t>a description of the requested</w:t>
      </w:r>
      <w:r w:rsidR="002F0B3A">
        <w:t xml:space="preserve"> modification</w:t>
      </w:r>
      <w:r w:rsidR="000402A1">
        <w:t>s of the resource</w:t>
      </w:r>
      <w:r w:rsidR="002F0B3A">
        <w:t xml:space="preserve">. </w:t>
      </w:r>
      <w:r w:rsidR="000402A1">
        <w:t>For the "JSON Merge Patch" encoding defined in IETF RFC 7396 [7] and the "Content-Type" header shall be set to "application/merge-patch+json". For the "JSON Patch" encoding of changes defined in IETF RFC 6902 [8] the "Content-Type" header shall be set to "application/json-patch+json".</w:t>
      </w:r>
      <w:r w:rsidR="005A673A">
        <w:t xml:space="preserve"> </w:t>
      </w:r>
      <w:r w:rsidR="005A673A">
        <w:rPr>
          <w:lang w:val="en-US"/>
        </w:rPr>
        <w:t>For forward compatibility, the NF service producer shall ignore received modification instructions of unknown attributes in the resource unless specified otherwise by the particular application.</w:t>
      </w:r>
    </w:p>
    <w:bookmarkEnd w:id="63"/>
    <w:p w:rsidR="002F0B3A" w:rsidRDefault="006A0956" w:rsidP="006A0956">
      <w:pPr>
        <w:pStyle w:val="B1"/>
      </w:pPr>
      <w:r>
        <w:t>2.</w:t>
      </w:r>
      <w:r>
        <w:tab/>
      </w:r>
      <w:r w:rsidR="002F0B3A">
        <w:t xml:space="preserve">On success, </w:t>
      </w:r>
      <w:r w:rsidR="002F0B3A" w:rsidRPr="00A02C24">
        <w:t>"</w:t>
      </w:r>
      <w:r w:rsidR="002F0B3A">
        <w:t>204 No Content</w:t>
      </w:r>
      <w:r w:rsidR="002F0B3A" w:rsidRPr="00A02C24">
        <w:t>"</w:t>
      </w:r>
      <w:r w:rsidR="002F0B3A">
        <w:t xml:space="preserve"> or </w:t>
      </w:r>
      <w:r w:rsidR="002F0B3A" w:rsidRPr="00A02C24">
        <w:t>"</w:t>
      </w:r>
      <w:r w:rsidR="002F0B3A">
        <w:t>200 OK</w:t>
      </w:r>
      <w:r w:rsidR="002F0B3A" w:rsidRPr="00A02C24">
        <w:t>"</w:t>
      </w:r>
      <w:r w:rsidR="002F0B3A">
        <w:t xml:space="preserve"> shall be returned.</w:t>
      </w:r>
    </w:p>
    <w:p w:rsidR="002F0B3A" w:rsidRPr="002F0B3A" w:rsidRDefault="002F0B3A" w:rsidP="00606745">
      <w:pPr>
        <w:pStyle w:val="B1"/>
        <w:ind w:firstLine="0"/>
      </w:pPr>
      <w:r>
        <w:t xml:space="preserve">On failure, the appropriate HTTP status code indicating the error shall be returned and appropriate additional error information should be returned in the PATCH response body (see </w:t>
      </w:r>
      <w:r w:rsidR="00E549BC">
        <w:t>clause</w:t>
      </w:r>
      <w:r>
        <w:t xml:space="preserve"> 4.8).</w:t>
      </w:r>
    </w:p>
    <w:p w:rsidR="009C3A6A" w:rsidRDefault="00B140CD" w:rsidP="007F3B95">
      <w:pPr>
        <w:pStyle w:val="Heading5"/>
      </w:pPr>
      <w:bookmarkStart w:id="64" w:name="_Toc19701977"/>
      <w:r>
        <w:t>4.</w:t>
      </w:r>
      <w:r w:rsidR="001A28B8">
        <w:t>6</w:t>
      </w:r>
      <w:r w:rsidR="009C3A6A">
        <w:t>.1.</w:t>
      </w:r>
      <w:r w:rsidR="00ED74EC">
        <w:t>1.</w:t>
      </w:r>
      <w:r w:rsidR="009C3A6A">
        <w:t>4</w:t>
      </w:r>
      <w:r w:rsidR="009C3A6A">
        <w:tab/>
        <w:t>Deleting a Resource</w:t>
      </w:r>
      <w:bookmarkEnd w:id="64"/>
    </w:p>
    <w:p w:rsidR="00B727B8" w:rsidRDefault="00B727B8" w:rsidP="00B727B8">
      <w:r>
        <w:t>Procedures that allow a service consumer NF (client) to delete a resource from the server shall be specified to use the HTTP DELETE method (see IETF RFC 7231 [</w:t>
      </w:r>
      <w:r w:rsidR="00AA42E9">
        <w:t>6</w:t>
      </w:r>
      <w:r>
        <w:t>]).</w:t>
      </w:r>
    </w:p>
    <w:p w:rsidR="00B727B8" w:rsidRDefault="00B727B8" w:rsidP="00B727B8">
      <w:r>
        <w:t>Figure 4.6.1.1.4-1 illustrates deleting a resource.</w:t>
      </w:r>
    </w:p>
    <w:p w:rsidR="00B727B8" w:rsidRDefault="00B727B8" w:rsidP="00B727B8">
      <w:pPr>
        <w:pStyle w:val="TH"/>
      </w:pPr>
      <w:r w:rsidRPr="0069718D">
        <w:object w:dxaOrig="8714" w:dyaOrig="2400">
          <v:shape id="_x0000_i1031" type="#_x0000_t75" style="width:433.5pt;height:120.75pt" o:ole="">
            <v:imagedata r:id="rId27" o:title=""/>
          </v:shape>
          <o:OLEObject Type="Embed" ProgID="Visio.Drawing.11" ShapeID="_x0000_i1031" DrawAspect="Content" ObjectID="_1630323041" r:id="rId28"/>
        </w:object>
      </w:r>
    </w:p>
    <w:p w:rsidR="00B727B8" w:rsidRDefault="00B727B8" w:rsidP="00B727B8">
      <w:pPr>
        <w:pStyle w:val="TF"/>
      </w:pPr>
      <w:r>
        <w:t>Figure 4.6.1.1.4-1: Deleting a resource</w:t>
      </w:r>
    </w:p>
    <w:p w:rsidR="00B727B8" w:rsidRDefault="00B727B8" w:rsidP="00B727B8">
      <w:r>
        <w:t>The resource that is to be deleted is identified by the request URI.</w:t>
      </w:r>
    </w:p>
    <w:p w:rsidR="00B727B8" w:rsidRDefault="00B727B8" w:rsidP="00B727B8">
      <w:r>
        <w:t>The payload body of the DELETE request shall be empty.</w:t>
      </w:r>
    </w:p>
    <w:p w:rsidR="00B727B8" w:rsidRDefault="00B727B8" w:rsidP="00B727B8">
      <w:r>
        <w:t xml:space="preserve">On success, </w:t>
      </w:r>
      <w:r w:rsidRPr="00A02C24">
        <w:t>"</w:t>
      </w:r>
      <w:r>
        <w:t>204 No Content</w:t>
      </w:r>
      <w:r w:rsidRPr="00A02C24">
        <w:t>"</w:t>
      </w:r>
      <w:r>
        <w:t xml:space="preserve"> should be returned and then the payload body of the DELETE response shall be empty.</w:t>
      </w:r>
    </w:p>
    <w:p w:rsidR="00B727B8" w:rsidRPr="00B727B8" w:rsidRDefault="00B727B8" w:rsidP="00606745">
      <w:r>
        <w:t xml:space="preserve">On failure, the appropriate HTTP status code indicating the error shall be returned and appropriate additional error information should be returned in the DELETE response body (see </w:t>
      </w:r>
      <w:r w:rsidR="00E549BC">
        <w:t>clause</w:t>
      </w:r>
      <w:r>
        <w:t xml:space="preserve"> 4.8).</w:t>
      </w:r>
    </w:p>
    <w:p w:rsidR="004F02F1" w:rsidRDefault="00C32EFF" w:rsidP="004F02F1">
      <w:pPr>
        <w:pStyle w:val="Heading5"/>
        <w:rPr>
          <w:lang w:eastAsia="zh-CN"/>
        </w:rPr>
      </w:pPr>
      <w:bookmarkStart w:id="65" w:name="_Toc19701978"/>
      <w:r>
        <w:rPr>
          <w:rFonts w:hint="eastAsia"/>
          <w:lang w:eastAsia="zh-CN"/>
        </w:rPr>
        <w:t>4.6.1.1.</w:t>
      </w:r>
      <w:r>
        <w:rPr>
          <w:lang w:eastAsia="zh-CN"/>
        </w:rPr>
        <w:t>5</w:t>
      </w:r>
      <w:r>
        <w:rPr>
          <w:rFonts w:hint="eastAsia"/>
          <w:lang w:eastAsia="zh-CN"/>
        </w:rPr>
        <w:tab/>
        <w:t>Query Parameter</w:t>
      </w:r>
      <w:r w:rsidR="00017DAC">
        <w:rPr>
          <w:lang w:eastAsia="zh-CN"/>
        </w:rPr>
        <w:t>s</w:t>
      </w:r>
      <w:bookmarkEnd w:id="65"/>
    </w:p>
    <w:p w:rsidR="00C32EFF" w:rsidRDefault="004F02F1" w:rsidP="004F02F1">
      <w:pPr>
        <w:pStyle w:val="Heading5"/>
        <w:rPr>
          <w:lang w:eastAsia="zh-CN"/>
        </w:rPr>
      </w:pPr>
      <w:bookmarkStart w:id="66" w:name="_Toc19701979"/>
      <w:r>
        <w:rPr>
          <w:rFonts w:hint="eastAsia"/>
          <w:lang w:eastAsia="zh-CN"/>
        </w:rPr>
        <w:t>4.6.1.1.5.</w:t>
      </w:r>
      <w:r>
        <w:rPr>
          <w:lang w:eastAsia="zh-CN"/>
        </w:rPr>
        <w:t>1</w:t>
      </w:r>
      <w:r>
        <w:rPr>
          <w:rFonts w:hint="eastAsia"/>
          <w:lang w:eastAsia="zh-CN"/>
        </w:rPr>
        <w:tab/>
        <w:t>General</w:t>
      </w:r>
      <w:bookmarkEnd w:id="66"/>
    </w:p>
    <w:p w:rsidR="00C32EFF" w:rsidRPr="005C3514" w:rsidRDefault="00C32EFF" w:rsidP="00C32EFF">
      <w:r w:rsidRPr="009E2427">
        <w:t>The query component</w:t>
      </w:r>
      <w:r>
        <w:rPr>
          <w:rFonts w:hint="eastAsia"/>
          <w:lang w:eastAsia="zh-CN"/>
        </w:rPr>
        <w:t xml:space="preserve"> in the URI</w:t>
      </w:r>
      <w:r w:rsidRPr="009E2427">
        <w:t xml:space="preserve"> contains non-hierarchical data that, along with data in the path component, </w:t>
      </w:r>
      <w:r>
        <w:t xml:space="preserve">to filter the resources identified within the scope of the </w:t>
      </w:r>
      <w:r w:rsidRPr="009E2427">
        <w:t>URI's scheme</w:t>
      </w:r>
      <w:r>
        <w:t xml:space="preserve"> to a subset of the resources matching the query parameters. </w:t>
      </w:r>
      <w:r w:rsidRPr="00C262F4">
        <w:lastRenderedPageBreak/>
        <w:t>The query component is indicated by the first question mark ("?")</w:t>
      </w:r>
      <w:r w:rsidRPr="009E2427">
        <w:t xml:space="preserve"> character and terminated by a number sign ("#") character or by the end of the URI. The syntax of the </w:t>
      </w:r>
      <w:r>
        <w:t xml:space="preserve">query </w:t>
      </w:r>
      <w:r>
        <w:rPr>
          <w:lang w:eastAsia="zh-CN"/>
        </w:rPr>
        <w:t>component</w:t>
      </w:r>
      <w:r>
        <w:t xml:space="preserve"> is specified </w:t>
      </w:r>
      <w:r>
        <w:rPr>
          <w:rFonts w:hint="eastAsia"/>
          <w:lang w:eastAsia="zh-CN"/>
        </w:rPr>
        <w:t xml:space="preserve">in </w:t>
      </w:r>
      <w:r w:rsidRPr="00C262F4">
        <w:t>IETF</w:t>
      </w:r>
      <w:r>
        <w:t> </w:t>
      </w:r>
      <w:r w:rsidRPr="00C262F4">
        <w:t>RFC</w:t>
      </w:r>
      <w:r>
        <w:t> </w:t>
      </w:r>
      <w:r w:rsidRPr="00C262F4">
        <w:t>3986</w:t>
      </w:r>
      <w:r>
        <w:t> </w:t>
      </w:r>
      <w:r w:rsidRPr="00C262F4">
        <w:rPr>
          <w:rFonts w:hint="eastAsia"/>
        </w:rPr>
        <w:t>[</w:t>
      </w:r>
      <w:r>
        <w:t>9</w:t>
      </w:r>
      <w:r w:rsidRPr="00C262F4">
        <w:rPr>
          <w:rFonts w:hint="eastAsia"/>
        </w:rPr>
        <w:t>]</w:t>
      </w:r>
      <w:r w:rsidRPr="009E2427">
        <w:t>.</w:t>
      </w:r>
    </w:p>
    <w:p w:rsidR="0008688B" w:rsidRDefault="00C32EFF" w:rsidP="0008688B">
      <w:pPr>
        <w:rPr>
          <w:lang w:eastAsia="zh-CN"/>
        </w:rPr>
      </w:pPr>
      <w:r w:rsidRPr="009E2427">
        <w:t xml:space="preserve">When a server receives a request with </w:t>
      </w:r>
      <w:r w:rsidR="00017DAC">
        <w:t xml:space="preserve">a </w:t>
      </w:r>
      <w:r w:rsidRPr="009E2427">
        <w:t xml:space="preserve">query component, it </w:t>
      </w:r>
      <w:r>
        <w:rPr>
          <w:rFonts w:hint="eastAsia"/>
          <w:lang w:eastAsia="zh-CN"/>
        </w:rPr>
        <w:t>shall</w:t>
      </w:r>
      <w:r w:rsidRPr="009E2427">
        <w:t xml:space="preserve"> </w:t>
      </w:r>
      <w:r w:rsidRPr="00C262F4">
        <w:t>parse</w:t>
      </w:r>
      <w:r w:rsidRPr="009E2427">
        <w:t xml:space="preserve"> the query </w:t>
      </w:r>
      <w:r w:rsidRPr="00C262F4">
        <w:t>string in order to identify filters.</w:t>
      </w:r>
      <w:r w:rsidRPr="009E2427">
        <w:t xml:space="preserve"> The first question mark is used to be a separator and is not part of the query string. A query string is composed of a series of "key=value" pairs</w:t>
      </w:r>
      <w:r w:rsidR="00017DAC">
        <w:t>, separated by "&amp;"</w:t>
      </w:r>
      <w:r w:rsidRPr="009E2427">
        <w:t xml:space="preserve">. </w:t>
      </w:r>
      <w:r>
        <w:rPr>
          <w:rFonts w:hint="eastAsia"/>
          <w:lang w:eastAsia="zh-CN"/>
        </w:rPr>
        <w:t xml:space="preserve">If one query parameter </w:t>
      </w:r>
      <w:r>
        <w:rPr>
          <w:lang w:eastAsia="zh-CN"/>
        </w:rPr>
        <w:t>contains</w:t>
      </w:r>
      <w:r>
        <w:rPr>
          <w:rFonts w:hint="eastAsia"/>
          <w:lang w:eastAsia="zh-CN"/>
        </w:rPr>
        <w:t xml:space="preserve"> more than one value, i.e. an array of data elements, different values shall be separated by comma (",").</w:t>
      </w:r>
    </w:p>
    <w:p w:rsidR="0008688B" w:rsidRDefault="0008688B" w:rsidP="0008688B">
      <w:pPr>
        <w:rPr>
          <w:lang w:eastAsia="zh-CN"/>
        </w:rPr>
      </w:pPr>
      <w:r>
        <w:rPr>
          <w:rFonts w:hint="eastAsia"/>
          <w:lang w:eastAsia="zh-CN"/>
        </w:rPr>
        <w:t>The behaviour of the server, when receiving an HTTP/2 method with a query parameter which is of type array and only some of the members in the array can be matched, depends on each API and the behaviour shall be clearly described.</w:t>
      </w:r>
    </w:p>
    <w:p w:rsidR="0008688B" w:rsidRPr="00267D28" w:rsidRDefault="0008688B" w:rsidP="0008688B">
      <w:r>
        <w:rPr>
          <w:lang w:val="en-US" w:eastAsia="zh-CN"/>
        </w:rPr>
        <w:t xml:space="preserve">If multiple query parameters are defined for a method on the resource, the </w:t>
      </w:r>
      <w:r w:rsidR="004F02F1">
        <w:rPr>
          <w:rFonts w:hint="eastAsia"/>
          <w:lang w:val="en-US" w:eastAsia="zh-CN"/>
        </w:rPr>
        <w:t xml:space="preserve">default </w:t>
      </w:r>
      <w:r>
        <w:rPr>
          <w:lang w:val="en-US" w:eastAsia="zh-CN"/>
        </w:rPr>
        <w:t>logical relationship of the query parameters shall be clearly described.</w:t>
      </w:r>
    </w:p>
    <w:p w:rsidR="004F02F1" w:rsidRPr="00F559FE" w:rsidRDefault="004F02F1" w:rsidP="004F02F1">
      <w:pPr>
        <w:pStyle w:val="Heading6"/>
        <w:rPr>
          <w:lang w:eastAsia="zh-CN"/>
        </w:rPr>
      </w:pPr>
      <w:bookmarkStart w:id="67" w:name="_Toc19701980"/>
      <w:r>
        <w:rPr>
          <w:rFonts w:hint="eastAsia"/>
          <w:lang w:eastAsia="zh-CN"/>
        </w:rPr>
        <w:t>4.6.1.1.5.</w:t>
      </w:r>
      <w:r>
        <w:rPr>
          <w:lang w:eastAsia="zh-CN"/>
        </w:rPr>
        <w:t>2</w:t>
      </w:r>
      <w:r>
        <w:rPr>
          <w:rFonts w:hint="eastAsia"/>
          <w:lang w:eastAsia="zh-CN"/>
        </w:rPr>
        <w:tab/>
        <w:t>Complex query expression</w:t>
      </w:r>
      <w:bookmarkEnd w:id="67"/>
    </w:p>
    <w:p w:rsidR="004F02F1" w:rsidRDefault="004F02F1" w:rsidP="004F02F1">
      <w:pPr>
        <w:rPr>
          <w:lang w:eastAsia="zh-CN"/>
        </w:rPr>
      </w:pPr>
      <w:r>
        <w:rPr>
          <w:rFonts w:hint="eastAsia"/>
          <w:lang w:eastAsia="zh-CN"/>
        </w:rPr>
        <w:t xml:space="preserve">The complex query expression is used when there are multiple query parameters in the URI and the query condition needs to be expressed by a logical combination of multiple query parameters which overrides the default logical relationship of the query parameters. The complex query </w:t>
      </w:r>
      <w:r>
        <w:rPr>
          <w:lang w:eastAsia="zh-CN"/>
        </w:rPr>
        <w:t>expression</w:t>
      </w:r>
      <w:r>
        <w:rPr>
          <w:rFonts w:hint="eastAsia"/>
          <w:lang w:eastAsia="zh-CN"/>
        </w:rPr>
        <w:t xml:space="preserve"> is either a Conjunctive Normal Form (CNF) or a Disjunctive Normal Form (DNF) which is equivalent to the logical combination of query parameters reflecting the query condition.</w:t>
      </w:r>
    </w:p>
    <w:p w:rsidR="004F02F1" w:rsidRDefault="004F02F1" w:rsidP="004F02F1">
      <w:pPr>
        <w:rPr>
          <w:lang w:eastAsia="zh-CN"/>
        </w:rPr>
      </w:pPr>
      <w:r>
        <w:rPr>
          <w:rFonts w:hint="eastAsia"/>
          <w:lang w:eastAsia="zh-CN"/>
        </w:rPr>
        <w:t xml:space="preserve">The "complex-query" query </w:t>
      </w:r>
      <w:r>
        <w:rPr>
          <w:lang w:eastAsia="zh-CN"/>
        </w:rPr>
        <w:t>parameter</w:t>
      </w:r>
      <w:r>
        <w:rPr>
          <w:rFonts w:hint="eastAsia"/>
          <w:lang w:eastAsia="zh-CN"/>
        </w:rPr>
        <w:t xml:space="preserve"> may be used when a complex query expression is needed to express a query condition. The value of the "complex-query" query </w:t>
      </w:r>
      <w:r>
        <w:rPr>
          <w:lang w:eastAsia="zh-CN"/>
        </w:rPr>
        <w:t>parameter</w:t>
      </w:r>
      <w:r>
        <w:rPr>
          <w:rFonts w:hint="eastAsia"/>
          <w:lang w:eastAsia="zh-CN"/>
        </w:rPr>
        <w:t xml:space="preserve"> is of type "ComplexQuery" which is a JSON object, the corresponding CNF or DNF is encoded into that JSON object (see 3GPP TS 29.571 [</w:t>
      </w:r>
      <w:r>
        <w:rPr>
          <w:lang w:val="en-US" w:eastAsia="zh-CN"/>
        </w:rPr>
        <w:t>5</w:t>
      </w:r>
      <w:r>
        <w:rPr>
          <w:rFonts w:hint="eastAsia"/>
          <w:lang w:eastAsia="zh-CN"/>
        </w:rPr>
        <w:t>] for the details of the data type "ComplexQuery"). The use of "complex-query" shall be negotiated using the feature negotiation procedure as defined in 3GPP TS 29.500 [</w:t>
      </w:r>
      <w:r>
        <w:rPr>
          <w:lang w:val="en-US" w:eastAsia="zh-CN"/>
        </w:rPr>
        <w:t>2</w:t>
      </w:r>
      <w:r>
        <w:rPr>
          <w:rFonts w:hint="eastAsia"/>
          <w:lang w:eastAsia="zh-CN"/>
        </w:rPr>
        <w:t>].</w:t>
      </w:r>
    </w:p>
    <w:p w:rsidR="004F02F1" w:rsidRDefault="004F02F1" w:rsidP="004F02F1">
      <w:pPr>
        <w:rPr>
          <w:lang w:eastAsia="zh-CN"/>
        </w:rPr>
      </w:pPr>
      <w:r>
        <w:rPr>
          <w:rFonts w:hint="eastAsia"/>
          <w:lang w:eastAsia="zh-CN"/>
        </w:rPr>
        <w:t>If a query parameter is included in the "complexQuery" then the same query parameter shall not be included outside the "complexQuery" in the same request message.</w:t>
      </w:r>
    </w:p>
    <w:p w:rsidR="004F02F1" w:rsidRDefault="004F02F1" w:rsidP="004F02F1">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It is not assumed that all APIs support "complex-query", the API supports this feature only when it is described in the corresponding specification.</w:t>
      </w:r>
    </w:p>
    <w:p w:rsidR="004F02F1" w:rsidRDefault="004F02F1" w:rsidP="004F02F1">
      <w:pPr>
        <w:pStyle w:val="NO"/>
        <w:rPr>
          <w:lang w:eastAsia="zh-CN"/>
        </w:rPr>
      </w:pPr>
      <w:r>
        <w:rPr>
          <w:rFonts w:hint="eastAsia"/>
          <w:lang w:eastAsia="zh-CN"/>
        </w:rPr>
        <w:t>NOTE 2:</w:t>
      </w:r>
      <w:r>
        <w:rPr>
          <w:rFonts w:hint="eastAsia"/>
          <w:lang w:eastAsia="zh-CN"/>
        </w:rPr>
        <w:tab/>
        <w:t>The logical relationship between "complex-query" and the other query parameters defined for a particular API is described in the corresponding specification of that API.</w:t>
      </w:r>
    </w:p>
    <w:p w:rsidR="004F02F1" w:rsidRPr="00C24783" w:rsidRDefault="004F02F1" w:rsidP="004F02F1">
      <w:pPr>
        <w:pStyle w:val="NO"/>
        <w:rPr>
          <w:lang w:val="en-US" w:eastAsia="zh-CN"/>
        </w:rPr>
      </w:pPr>
      <w:r>
        <w:rPr>
          <w:rFonts w:hint="eastAsia"/>
          <w:lang w:eastAsia="zh-CN"/>
        </w:rPr>
        <w:t>NTOE 3:</w:t>
      </w:r>
      <w:r>
        <w:rPr>
          <w:rFonts w:hint="eastAsia"/>
          <w:lang w:eastAsia="zh-CN"/>
        </w:rPr>
        <w:tab/>
      </w:r>
      <w:r>
        <w:rPr>
          <w:lang w:val="en-US" w:eastAsia="zh-CN"/>
        </w:rPr>
        <w:t>T</w:t>
      </w:r>
      <w:r>
        <w:rPr>
          <w:rFonts w:hint="eastAsia"/>
          <w:lang w:val="en-US" w:eastAsia="zh-CN"/>
        </w:rPr>
        <w:t>he "complex-query" is not an additional explanation of the other query parameters, the condition expressed in the "complex-query" is evaluated along with the other queries.</w:t>
      </w:r>
    </w:p>
    <w:p w:rsidR="00C32EFF" w:rsidRDefault="00C32EFF" w:rsidP="00C32EFF">
      <w:pPr>
        <w:rPr>
          <w:lang w:eastAsia="zh-CN"/>
        </w:rPr>
      </w:pPr>
    </w:p>
    <w:p w:rsidR="009C3A6A" w:rsidRPr="009C3A6A" w:rsidRDefault="00B140CD" w:rsidP="004A53A6">
      <w:pPr>
        <w:pStyle w:val="Heading4"/>
      </w:pPr>
      <w:bookmarkStart w:id="68" w:name="_Toc19701981"/>
      <w:r>
        <w:t>4.</w:t>
      </w:r>
      <w:r w:rsidR="001A28B8">
        <w:t>6</w:t>
      </w:r>
      <w:r w:rsidR="009C3A6A">
        <w:t>.1.</w:t>
      </w:r>
      <w:r w:rsidR="00ED74EC">
        <w:t>2</w:t>
      </w:r>
      <w:r w:rsidR="006D0D4F">
        <w:tab/>
      </w:r>
      <w:r w:rsidR="00ED74EC">
        <w:t>Custom Operations</w:t>
      </w:r>
      <w:bookmarkEnd w:id="68"/>
    </w:p>
    <w:p w:rsidR="00B30F5C" w:rsidRDefault="00B30F5C" w:rsidP="00B30F5C">
      <w:r>
        <w:t xml:space="preserve">Custom Operations provide procedures that allow a service consumer NF (client) to interact with an NF service producer in other ways than what is supported by the CRUD methods described in </w:t>
      </w:r>
      <w:r w:rsidR="00E549BC">
        <w:t>clause</w:t>
      </w:r>
      <w:r>
        <w:t> 4.6.1.1.</w:t>
      </w:r>
    </w:p>
    <w:p w:rsidR="00B30F5C" w:rsidRDefault="00B30F5C" w:rsidP="00B30F5C">
      <w:r>
        <w:t>Custom Operation can be related to a resource or can be related to an entire service and be independent of a resource.</w:t>
      </w:r>
    </w:p>
    <w:p w:rsidR="00B30F5C" w:rsidRDefault="00B30F5C" w:rsidP="00B30F5C"/>
    <w:p w:rsidR="00B30F5C" w:rsidRDefault="00B30F5C" w:rsidP="00B30F5C">
      <w:r>
        <w:t>Figure 4.6.1.2-1 illustrates the use of a custom operation related to a resource.</w:t>
      </w:r>
    </w:p>
    <w:p w:rsidR="006F2B76" w:rsidRDefault="00B30F5C" w:rsidP="006F2B76">
      <w:pPr>
        <w:pStyle w:val="TH"/>
        <w:rPr>
          <w:noProof/>
        </w:rPr>
      </w:pPr>
      <w:r w:rsidRPr="00986E88">
        <w:rPr>
          <w:noProof/>
        </w:rPr>
        <w:object w:dxaOrig="9570" w:dyaOrig="3195">
          <v:shape id="_x0000_i1032" type="#_x0000_t75" style="width:479.25pt;height:159.75pt" o:ole="">
            <v:imagedata r:id="rId29" o:title=""/>
          </v:shape>
          <o:OLEObject Type="Embed" ProgID="Visio.Drawing.11" ShapeID="_x0000_i1032" DrawAspect="Content" ObjectID="_1630323042" r:id="rId30"/>
        </w:object>
      </w:r>
    </w:p>
    <w:p w:rsidR="00B30F5C" w:rsidRDefault="00B30F5C" w:rsidP="006F2B76">
      <w:pPr>
        <w:pStyle w:val="TF"/>
      </w:pPr>
      <w:r>
        <w:t>Figure 4.6.1.2-1: Custom Operation on a Resource using HTTP POST</w:t>
      </w:r>
    </w:p>
    <w:p w:rsidR="00B30F5C" w:rsidRDefault="00B30F5C" w:rsidP="00B30F5C">
      <w:pPr>
        <w:pStyle w:val="B1"/>
      </w:pPr>
      <w:r>
        <w:t>1.</w:t>
      </w:r>
      <w:r>
        <w:tab/>
        <w:t xml:space="preserve">The request URI identifies the custom operation to be executed and the resource the custom operation relates to and is constructed by adding a verb as name for the custom operation at the end of the resource URI (see </w:t>
      </w:r>
      <w:r w:rsidR="00E549BC">
        <w:t>clause</w:t>
      </w:r>
      <w:r>
        <w:t>s 4.4.2 and 5.1.3.2). Parameters for the custom operation are included in the request body.</w:t>
      </w:r>
    </w:p>
    <w:p w:rsidR="00B30F5C" w:rsidRDefault="00B30F5C" w:rsidP="00B30F5C">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rsidR="00B30F5C" w:rsidRDefault="00B30F5C" w:rsidP="00D43F32">
      <w:r>
        <w:t xml:space="preserve">On failure, the appropriate HTTP status code indicating the error shall be returned and appropriate additional error information should be returned in the POST response body (see </w:t>
      </w:r>
      <w:r w:rsidR="00E549BC">
        <w:t>clause</w:t>
      </w:r>
      <w:r>
        <w:t xml:space="preserve"> 4.8).</w:t>
      </w:r>
    </w:p>
    <w:p w:rsidR="00B30F5C" w:rsidRDefault="00B30F5C" w:rsidP="00B30F5C">
      <w:pPr>
        <w:pStyle w:val="B1"/>
      </w:pPr>
    </w:p>
    <w:p w:rsidR="00B30F5C" w:rsidRDefault="00B30F5C" w:rsidP="00B30F5C">
      <w:r>
        <w:t>Figure 4.6.1.2-2 illustrates the use of a custom operation related to a service.</w:t>
      </w:r>
    </w:p>
    <w:p w:rsidR="006F2B76" w:rsidRDefault="00B30F5C" w:rsidP="006F2B76">
      <w:pPr>
        <w:pStyle w:val="TH"/>
        <w:rPr>
          <w:noProof/>
        </w:rPr>
      </w:pPr>
      <w:r w:rsidRPr="00986E88">
        <w:rPr>
          <w:noProof/>
        </w:rPr>
        <w:object w:dxaOrig="9570" w:dyaOrig="3195">
          <v:shape id="_x0000_i1033" type="#_x0000_t75" style="width:479.25pt;height:159.75pt" o:ole="">
            <v:imagedata r:id="rId31" o:title=""/>
          </v:shape>
          <o:OLEObject Type="Embed" ProgID="Visio.Drawing.11" ShapeID="_x0000_i1033" DrawAspect="Content" ObjectID="_1630323043" r:id="rId32"/>
        </w:object>
      </w:r>
    </w:p>
    <w:p w:rsidR="00B30F5C" w:rsidRDefault="00B30F5C" w:rsidP="00B30F5C">
      <w:pPr>
        <w:pStyle w:val="TF"/>
      </w:pPr>
      <w:r>
        <w:t>Figure 4.6.1.2-2: Custom Operation related to Service using HTTP POST</w:t>
      </w:r>
    </w:p>
    <w:p w:rsidR="00B30F5C" w:rsidRDefault="00B30F5C" w:rsidP="00B30F5C">
      <w:pPr>
        <w:pStyle w:val="B1"/>
      </w:pPr>
      <w:r>
        <w:t>1.</w:t>
      </w:r>
      <w:r>
        <w:tab/>
        <w:t xml:space="preserve">The request URI identifies the custom operation to be executed and is constructed by adding a verb as name for the custom operation at the end of the service URI (see </w:t>
      </w:r>
      <w:r w:rsidR="00E549BC">
        <w:t>clause</w:t>
      </w:r>
      <w:r>
        <w:t>s 4.4.2 and 5.1.3.2). Parameters for the custom operation are included in the request body.</w:t>
      </w:r>
    </w:p>
    <w:p w:rsidR="00B30F5C" w:rsidRDefault="00B30F5C" w:rsidP="00B30F5C">
      <w:pPr>
        <w:pStyle w:val="B1"/>
      </w:pPr>
      <w:r>
        <w:t>2.</w:t>
      </w:r>
      <w:r>
        <w:tab/>
        <w:t xml:space="preserve">On success, </w:t>
      </w:r>
      <w:r w:rsidRPr="00A02C24">
        <w:t>"</w:t>
      </w:r>
      <w:r>
        <w:t>204 No Content</w:t>
      </w:r>
      <w:r w:rsidRPr="00A02C24">
        <w:t>"</w:t>
      </w:r>
      <w:r>
        <w:t xml:space="preserve"> or </w:t>
      </w:r>
      <w:r w:rsidRPr="00A02C24">
        <w:t>"</w:t>
      </w:r>
      <w:r>
        <w:t>200 OK</w:t>
      </w:r>
      <w:r w:rsidRPr="00A02C24">
        <w:t>"</w:t>
      </w:r>
      <w:r>
        <w:t xml:space="preserve"> shall be returned. "200 OK" shall contain a body with data related to the custom operation.</w:t>
      </w:r>
    </w:p>
    <w:p w:rsidR="00B30F5C" w:rsidRDefault="00B30F5C" w:rsidP="00D43F32">
      <w:r>
        <w:t xml:space="preserve">On failure, the appropriate HTTP status code indicating the error shall be returned and appropriate additional error information should be returned in the POST response body (see </w:t>
      </w:r>
      <w:r w:rsidR="00E549BC">
        <w:t>clause</w:t>
      </w:r>
      <w:r>
        <w:t xml:space="preserve"> 4.8).</w:t>
      </w:r>
    </w:p>
    <w:p w:rsidR="00A96C6C" w:rsidRDefault="00263268" w:rsidP="004A53A6">
      <w:pPr>
        <w:pStyle w:val="Heading4"/>
      </w:pPr>
      <w:bookmarkStart w:id="69" w:name="_Toc19701982"/>
      <w:r>
        <w:t>4.</w:t>
      </w:r>
      <w:r w:rsidR="001A28B8">
        <w:t>6</w:t>
      </w:r>
      <w:r w:rsidR="009C3A6A">
        <w:t>.</w:t>
      </w:r>
      <w:r w:rsidR="00ED74EC">
        <w:t>1.3</w:t>
      </w:r>
      <w:r>
        <w:tab/>
        <w:t>Use of Asynchronous Operations</w:t>
      </w:r>
      <w:bookmarkEnd w:id="69"/>
    </w:p>
    <w:p w:rsidR="008F5392" w:rsidRPr="008F5392" w:rsidRDefault="008F5392" w:rsidP="003138D4">
      <w:r>
        <w:t xml:space="preserve">Certain service operations may be designed to allow the invocation of a request so that the response can be received asynchronously: if the NF service consumer when sending a request cannot expect to receive an immediate final response, the service consumer may provide a callback reference for final result notification. The service provider, </w:t>
      </w:r>
      <w:r>
        <w:lastRenderedPageBreak/>
        <w:t>when receiving a request that contains a callback reference for final result notification, may then return an immediate "202 Accepted", and notify the service consumer about the final result using the received callback reference at a later point in time.</w:t>
      </w:r>
    </w:p>
    <w:p w:rsidR="003E40F0" w:rsidRDefault="003E40F0" w:rsidP="003E40F0">
      <w:pPr>
        <w:pStyle w:val="Heading4"/>
      </w:pPr>
      <w:bookmarkStart w:id="70" w:name="_Toc19701983"/>
      <w:r>
        <w:t>4.6.1.</w:t>
      </w:r>
      <w:r w:rsidR="004C0BBB">
        <w:t>4</w:t>
      </w:r>
      <w:r>
        <w:tab/>
        <w:t>Special provisions to support the seamless change of AMF as NF service producer</w:t>
      </w:r>
      <w:bookmarkEnd w:id="70"/>
    </w:p>
    <w:p w:rsidR="003E40F0" w:rsidRDefault="003E40F0" w:rsidP="003E40F0">
      <w:pPr>
        <w:rPr>
          <w:lang w:val="en-US"/>
        </w:rPr>
      </w:pPr>
      <w:r>
        <w:rPr>
          <w:lang w:val="en-US"/>
        </w:rPr>
        <w:t>Services provided by the AMF can be transferred seamlessly to a new AMF when the corresponding UE context is transferred to that AMF.</w:t>
      </w:r>
    </w:p>
    <w:p w:rsidR="003E40F0" w:rsidRDefault="003E40F0" w:rsidP="003E40F0">
      <w:r>
        <w:rPr>
          <w:lang w:val="en-US"/>
        </w:rPr>
        <w:t xml:space="preserve">To support a seamless </w:t>
      </w:r>
      <w:r>
        <w:t xml:space="preserve">change of the AMF as NF service producer, the procedures in </w:t>
      </w:r>
      <w:r w:rsidR="00E549BC">
        <w:t>clause</w:t>
      </w:r>
      <w:r>
        <w:t xml:space="preserve"> 4.6.1 are applied with the following special provisions:</w:t>
      </w:r>
    </w:p>
    <w:p w:rsidR="003E40F0" w:rsidRDefault="003E40F0" w:rsidP="003E40F0">
      <w:pPr>
        <w:pStyle w:val="B1"/>
      </w:pPr>
      <w:r>
        <w:t>1</w:t>
      </w:r>
      <w:r w:rsidRPr="00D3070D">
        <w:t>.</w:t>
      </w:r>
      <w:r w:rsidRPr="00D3070D">
        <w:tab/>
        <w:t xml:space="preserve">When becoming aware </w:t>
      </w:r>
      <w:r>
        <w:t>that a new AMF is serving the resource</w:t>
      </w:r>
      <w:r w:rsidRPr="00D3070D">
        <w:t xml:space="preserve">, the NF service consumer </w:t>
      </w:r>
      <w:r>
        <w:t xml:space="preserve">shall </w:t>
      </w:r>
      <w:r w:rsidRPr="00D3070D">
        <w:t xml:space="preserve">exchange </w:t>
      </w:r>
      <w:r>
        <w:t xml:space="preserve">the authority </w:t>
      </w:r>
      <w:r w:rsidRPr="00D3070D">
        <w:t>part of resource UR</w:t>
      </w:r>
      <w:r>
        <w:t>I</w:t>
      </w:r>
      <w:r w:rsidRPr="00D3070D">
        <w:t xml:space="preserve">s with </w:t>
      </w:r>
      <w:r>
        <w:t>the address of a new NF service producer</w:t>
      </w:r>
      <w:r w:rsidRPr="00D3070D">
        <w:t xml:space="preserve"> and </w:t>
      </w:r>
      <w:r>
        <w:t xml:space="preserve">shall </w:t>
      </w:r>
      <w:r w:rsidRPr="00D3070D">
        <w:t>use that UR</w:t>
      </w:r>
      <w:r>
        <w:t>I</w:t>
      </w:r>
      <w:r w:rsidRPr="00D3070D">
        <w:t xml:space="preserve"> in subsequent communication.</w:t>
      </w:r>
    </w:p>
    <w:p w:rsidR="003E40F0" w:rsidRPr="00D3070D" w:rsidRDefault="003E40F0" w:rsidP="003E40F0">
      <w:pPr>
        <w:pStyle w:val="NO"/>
      </w:pPr>
      <w:r>
        <w:t>NOTE:</w:t>
      </w:r>
      <w:r>
        <w:tab/>
        <w:t>A</w:t>
      </w:r>
      <w:r w:rsidRPr="00D3070D">
        <w:t xml:space="preserve">n NF service consumer </w:t>
      </w:r>
      <w:r>
        <w:t>can</w:t>
      </w:r>
      <w:r w:rsidRPr="00D3070D">
        <w:t xml:space="preserve"> become aware of </w:t>
      </w:r>
      <w:r>
        <w:t>an AMF change</w:t>
      </w:r>
      <w:r w:rsidRPr="00D3070D">
        <w:t xml:space="preserve"> via Namf_Communication service AMFStatusChange Notifications, via Error response from old AMF, via link level failures (e.g</w:t>
      </w:r>
      <w:r>
        <w:t>.</w:t>
      </w:r>
      <w:r w:rsidRPr="00D3070D">
        <w:t xml:space="preserve"> no response from the AMF)</w:t>
      </w:r>
      <w:r>
        <w:t>, or via a notification from the NRF that the AMF has deregistered</w:t>
      </w:r>
      <w:r w:rsidRPr="00D3070D">
        <w:t>.</w:t>
      </w:r>
      <w:r>
        <w:t xml:space="preserve"> and can then determine the new AMF either via information received within those services or by selecting an AMF from an earlier received </w:t>
      </w:r>
      <w:r w:rsidRPr="00D3070D">
        <w:t>AMF set or the backup AMF</w:t>
      </w:r>
      <w:r>
        <w:t>.</w:t>
      </w:r>
    </w:p>
    <w:p w:rsidR="003E40F0" w:rsidRPr="00D3070D" w:rsidRDefault="003E40F0" w:rsidP="003E40F0">
      <w:pPr>
        <w:pStyle w:val="B1"/>
      </w:pPr>
      <w:r>
        <w:t>2</w:t>
      </w:r>
      <w:r w:rsidRPr="00D3070D">
        <w:t>.</w:t>
      </w:r>
      <w:r w:rsidRPr="00D3070D">
        <w:tab/>
        <w:t xml:space="preserve">Each </w:t>
      </w:r>
      <w:r>
        <w:t>AMF</w:t>
      </w:r>
      <w:r w:rsidRPr="00D3070D">
        <w:t xml:space="preserve"> </w:t>
      </w:r>
      <w:r>
        <w:t xml:space="preserve">within a set of AMFs supporting seamless changes shall </w:t>
      </w:r>
      <w:r w:rsidRPr="00D3070D">
        <w:t xml:space="preserve">be prepared to receive updates </w:t>
      </w:r>
      <w:r>
        <w:t xml:space="preserve">for resource URIs constructed according to bullet 1 with the own IP address as authority part </w:t>
      </w:r>
      <w:r w:rsidRPr="00D3070D">
        <w:t xml:space="preserve">from the NF service </w:t>
      </w:r>
      <w:r>
        <w:t>consumer</w:t>
      </w:r>
      <w:r w:rsidRPr="00D3070D">
        <w:t>, by either handling the updates, or by replying</w:t>
      </w:r>
      <w:r>
        <w:t xml:space="preserve"> with an</w:t>
      </w:r>
      <w:r w:rsidRPr="00D3070D">
        <w:t xml:space="preserve"> HTTP </w:t>
      </w:r>
      <w:r>
        <w:t>"</w:t>
      </w:r>
      <w:r w:rsidRPr="00D3070D">
        <w:t>3</w:t>
      </w:r>
      <w:r>
        <w:t xml:space="preserve">07 temporary </w:t>
      </w:r>
      <w:r w:rsidRPr="00D3070D">
        <w:t>redirect</w:t>
      </w:r>
      <w:r>
        <w:t>" error response</w:t>
      </w:r>
      <w:r w:rsidRPr="00D3070D">
        <w:t xml:space="preserve"> pointing to new </w:t>
      </w:r>
      <w:r>
        <w:t>NF service producer</w:t>
      </w:r>
      <w:r w:rsidRPr="00D3070D">
        <w:t>, or by replying with another HTTP error</w:t>
      </w:r>
      <w:r>
        <w:t xml:space="preserve"> such as an "404 Not found"</w:t>
      </w:r>
      <w:r w:rsidRPr="00D3070D">
        <w:t>.</w:t>
      </w:r>
    </w:p>
    <w:p w:rsidR="003E40F0" w:rsidRPr="00D3070D" w:rsidRDefault="003E40F0" w:rsidP="003E40F0">
      <w:pPr>
        <w:pStyle w:val="B1"/>
      </w:pPr>
      <w:r>
        <w:t>3</w:t>
      </w:r>
      <w:r w:rsidRPr="00D3070D">
        <w:t>.</w:t>
      </w:r>
      <w:r w:rsidRPr="00D3070D">
        <w:tab/>
        <w:t xml:space="preserve">For a service that includes notifications from the </w:t>
      </w:r>
      <w:r>
        <w:t>AMF</w:t>
      </w:r>
      <w:r w:rsidRPr="00D3070D">
        <w:t xml:space="preserve">, the NF service consumer </w:t>
      </w:r>
      <w:r>
        <w:t xml:space="preserve">shall </w:t>
      </w:r>
      <w:r w:rsidRPr="00D3070D">
        <w:t xml:space="preserve">be prepared to receive </w:t>
      </w:r>
      <w:r>
        <w:t xml:space="preserve">notifications </w:t>
      </w:r>
      <w:r w:rsidRPr="00D3070D">
        <w:t xml:space="preserve">for the that service from any </w:t>
      </w:r>
      <w:r>
        <w:t>NF service producer</w:t>
      </w:r>
      <w:r w:rsidRPr="00D3070D">
        <w:t xml:space="preserve"> </w:t>
      </w:r>
      <w:r>
        <w:t>within a set of NF service producers supporting seamless changes</w:t>
      </w:r>
    </w:p>
    <w:p w:rsidR="00263268" w:rsidRDefault="009D7C5D" w:rsidP="009C3A6A">
      <w:pPr>
        <w:pStyle w:val="Heading3"/>
      </w:pPr>
      <w:bookmarkStart w:id="71" w:name="_Toc19701984"/>
      <w:r>
        <w:t>4.</w:t>
      </w:r>
      <w:r w:rsidR="001A28B8">
        <w:t>6</w:t>
      </w:r>
      <w:r w:rsidR="009C3A6A">
        <w:t>.</w:t>
      </w:r>
      <w:r w:rsidR="00ED74EC">
        <w:t>2</w:t>
      </w:r>
      <w:r>
        <w:tab/>
      </w:r>
      <w:r w:rsidR="00263268">
        <w:t>Use of Subscribe/Notify Communication</w:t>
      </w:r>
      <w:bookmarkEnd w:id="71"/>
    </w:p>
    <w:p w:rsidR="00B10073" w:rsidRDefault="00B10073" w:rsidP="00B10073">
      <w:pPr>
        <w:pStyle w:val="Heading4"/>
      </w:pPr>
      <w:bookmarkStart w:id="72" w:name="_Toc19701985"/>
      <w:r>
        <w:t>4.6.2.1</w:t>
      </w:r>
      <w:r>
        <w:tab/>
        <w:t>General</w:t>
      </w:r>
      <w:bookmarkEnd w:id="72"/>
    </w:p>
    <w:p w:rsidR="00B10073" w:rsidRDefault="00B10073" w:rsidP="00B10073">
      <w:r>
        <w:t>Subscribe/Notify communication between 5GC NFs can be used to keep involved NFs (consumers of a service) informed of data changes or events that occur at another NF (producer of the service). A notification is a message that contains information about the event.</w:t>
      </w:r>
    </w:p>
    <w:p w:rsidR="00B10073" w:rsidRDefault="00B10073" w:rsidP="00B10073">
      <w:r>
        <w:t xml:space="preserve">Service consumer NFs (clients) need to subscribe to notifications at the service provider NF (server). This either happens explicitly by means of creating a new subscription resource (see </w:t>
      </w:r>
      <w:r w:rsidR="00E549BC">
        <w:t>clause</w:t>
      </w:r>
      <w:r>
        <w:t xml:space="preserve"> 4.6.2.2), or implicitly by updating a relevant resource.</w:t>
      </w:r>
    </w:p>
    <w:p w:rsidR="00B10073" w:rsidRDefault="00B10073" w:rsidP="00B10073">
      <w:r>
        <w:t xml:space="preserve">When the change/event occurs at the service producer NF, notifications (see </w:t>
      </w:r>
      <w:r w:rsidR="00E549BC">
        <w:t>clause</w:t>
      </w:r>
      <w:r>
        <w:t xml:space="preserve"> 4.6.2.3) are sent from the service producer NF to the service consumer NFs. This communication initiated by the service producer to the service consumers requires that the service consumer NF (client) takes the role of an HTTP server and the service producer NF (server) takes the role of an HTTP client.</w:t>
      </w:r>
    </w:p>
    <w:p w:rsidR="00B10073" w:rsidRPr="00BD0789" w:rsidRDefault="00B10073" w:rsidP="00B10073">
      <w:r>
        <w:t>During the explicit subscription the service consumer NF (client) provides a callback URI and possibly additional filter criteria to the service producer NF (server). When the data-change/event occurs that matches the filter criteria in the subscription, the service producer NF (taking the role of an HTTP client) uses the provided callback URI to notify the service consumer NF (taking the role of an HTTP server) about the change.</w:t>
      </w:r>
    </w:p>
    <w:p w:rsidR="00056E7E" w:rsidRDefault="00ED74EC" w:rsidP="00056E7E">
      <w:pPr>
        <w:pStyle w:val="Heading4"/>
      </w:pPr>
      <w:bookmarkStart w:id="73" w:name="_Toc19701986"/>
      <w:r>
        <w:t>4.</w:t>
      </w:r>
      <w:r w:rsidR="001A28B8">
        <w:t>6</w:t>
      </w:r>
      <w:r>
        <w:t>.2.</w:t>
      </w:r>
      <w:r w:rsidR="00BD0789">
        <w:t>2</w:t>
      </w:r>
      <w:r>
        <w:tab/>
        <w:t>Management of Subscriptions</w:t>
      </w:r>
      <w:bookmarkEnd w:id="73"/>
    </w:p>
    <w:p w:rsidR="00ED74EC" w:rsidRDefault="00056E7E" w:rsidP="00970CC2">
      <w:pPr>
        <w:pStyle w:val="Heading5"/>
      </w:pPr>
      <w:bookmarkStart w:id="74" w:name="_Toc19701987"/>
      <w:r>
        <w:t>4.6.2.2.1</w:t>
      </w:r>
      <w:r>
        <w:tab/>
        <w:t>General</w:t>
      </w:r>
      <w:bookmarkEnd w:id="74"/>
    </w:p>
    <w:p w:rsidR="00DF495D" w:rsidRDefault="00DF495D" w:rsidP="00DF495D">
      <w:r>
        <w:t>The HTTP method to create a subscription shall be POST. The HTTP method to modify a subscription shall be PUT or PATCH. The HTTP method to delete a subscription (i.e. to unsubscribe) shall be DELETE (see IETF RFC </w:t>
      </w:r>
      <w:r w:rsidR="00553B1A">
        <w:t>7231</w:t>
      </w:r>
      <w:r>
        <w:t> [</w:t>
      </w:r>
      <w:r w:rsidR="00553B1A">
        <w:t>6</w:t>
      </w:r>
      <w:r>
        <w:t>])</w:t>
      </w:r>
      <w:r w:rsidR="00314608">
        <w:t>.</w:t>
      </w:r>
    </w:p>
    <w:p w:rsidR="00A50C21" w:rsidRDefault="00DF495D" w:rsidP="00A50C21">
      <w:r>
        <w:lastRenderedPageBreak/>
        <w:t>Subscriptions may be implicit, i.e. exist without being explicitly created</w:t>
      </w:r>
      <w:r w:rsidR="00D1430D">
        <w:t xml:space="preserve"> by a dedicated subscribe operation</w:t>
      </w:r>
      <w:r>
        <w:t>.</w:t>
      </w:r>
    </w:p>
    <w:p w:rsidR="00A50C21" w:rsidRDefault="00A50C21" w:rsidP="00A50C21">
      <w:r>
        <w:t>Two types of implicit subscriptions exist:</w:t>
      </w:r>
    </w:p>
    <w:p w:rsidR="00A50C21" w:rsidRDefault="00A50C21" w:rsidP="00A50C21">
      <w:r>
        <w:t>1.</w:t>
      </w:r>
      <w:r>
        <w:tab/>
        <w:t>The subscription is implied by an explicit operation different from the subscribe operation, which does not use the GET method. The subscription implied by the explicit operation and the corresponding notification shall be part of the same service.</w:t>
      </w:r>
    </w:p>
    <w:p w:rsidR="00A50C21" w:rsidRDefault="00A50C21" w:rsidP="00A50C21">
      <w:r>
        <w:t>2.</w:t>
      </w:r>
      <w:r>
        <w:tab/>
        <w:t>The subscription exists without any explicit operation.</w:t>
      </w:r>
    </w:p>
    <w:p w:rsidR="002966AA" w:rsidRDefault="00DF495D" w:rsidP="002966AA">
      <w:r>
        <w:t>As an example</w:t>
      </w:r>
      <w:r w:rsidR="00A50C21">
        <w:t xml:space="preserve"> for the first type</w:t>
      </w:r>
      <w:r>
        <w:t xml:space="preserve">, at the UDM the registered AMF </w:t>
      </w:r>
      <w:r w:rsidR="00A50C21">
        <w:t xml:space="preserve">(as long as it is registered) </w:t>
      </w:r>
      <w:r>
        <w:t xml:space="preserve">is implicitly subscribed to notification about </w:t>
      </w:r>
      <w:r w:rsidR="00A50C21">
        <w:t>de-registration and (possibly) P-CSCF restoration</w:t>
      </w:r>
      <w:r>
        <w:t xml:space="preserve"> as side effect of the registration.</w:t>
      </w:r>
    </w:p>
    <w:p w:rsidR="00A50C21" w:rsidRDefault="00A50C21" w:rsidP="00A50C21">
      <w:r>
        <w:rPr>
          <w:rFonts w:hint="eastAsia"/>
          <w:noProof/>
        </w:rPr>
        <w:t>As an</w:t>
      </w:r>
      <w:r>
        <w:rPr>
          <w:noProof/>
        </w:rPr>
        <w:t>other</w:t>
      </w:r>
      <w:r>
        <w:rPr>
          <w:rFonts w:hint="eastAsia"/>
          <w:noProof/>
        </w:rPr>
        <w:t xml:space="preserve"> example</w:t>
      </w:r>
      <w:r>
        <w:rPr>
          <w:noProof/>
        </w:rPr>
        <w:t xml:space="preserve"> for the first type</w:t>
      </w:r>
      <w:r>
        <w:rPr>
          <w:rFonts w:hint="eastAsia"/>
          <w:noProof/>
        </w:rPr>
        <w:t xml:space="preserve">, at the SMF, the AMF that created a SM Context for a PDU session is implicitly subscribed for SM Context Status notification. </w:t>
      </w:r>
      <w:r>
        <w:rPr>
          <w:noProof/>
        </w:rPr>
        <w:t>At AMF change the new AMF updates the SMF with its callback URI for receiving subsequent SM Context Status notification.</w:t>
      </w:r>
    </w:p>
    <w:p w:rsidR="00A50C21" w:rsidRDefault="00A50C21" w:rsidP="00A50C21">
      <w:r>
        <w:t>As an example for the second type, at the UDR any available UDM is implicitly subscribed to notification about changes of provisioned subscriber data. When provisioned subscriber data are modified at the UDR by means of provisioning, the UDR selects one of the available UDMs (i.e. one of the implicitly subscribed UDMs) and notifies it about the subscriber data change.</w:t>
      </w:r>
    </w:p>
    <w:p w:rsidR="00A50C21" w:rsidRDefault="00A50C21" w:rsidP="002966AA">
      <w:r>
        <w:t>In the OpenAPI specification file, notifications for the second type of implicit subscriptions shall be specified as part of an explicit subscription.</w:t>
      </w:r>
    </w:p>
    <w:p w:rsidR="00DF495D" w:rsidRDefault="002966AA" w:rsidP="00970CC2">
      <w:pPr>
        <w:pStyle w:val="Heading5"/>
      </w:pPr>
      <w:bookmarkStart w:id="75" w:name="_Toc19701988"/>
      <w:r>
        <w:t>4.6.2.2.2</w:t>
      </w:r>
      <w:r>
        <w:tab/>
        <w:t>Creation of a Subscription</w:t>
      </w:r>
      <w:bookmarkEnd w:id="75"/>
    </w:p>
    <w:p w:rsidR="00DF495D" w:rsidRDefault="00DF495D" w:rsidP="00DF495D">
      <w:r>
        <w:t>Figure 4.6.2.2</w:t>
      </w:r>
      <w:r w:rsidR="002966AA">
        <w:t>.2</w:t>
      </w:r>
      <w:r>
        <w:t>-1 illustrates explicit creation of a subscription.</w:t>
      </w:r>
    </w:p>
    <w:p w:rsidR="00DF495D" w:rsidRDefault="003F721C" w:rsidP="00DF495D">
      <w:pPr>
        <w:pStyle w:val="TH"/>
      </w:pPr>
      <w:r w:rsidRPr="0069718D">
        <w:object w:dxaOrig="8714" w:dyaOrig="2400">
          <v:shape id="_x0000_i1034" type="#_x0000_t75" style="width:433.5pt;height:120.75pt" o:ole="">
            <v:imagedata r:id="rId33" o:title=""/>
          </v:shape>
          <o:OLEObject Type="Embed" ProgID="Visio.Drawing.11" ShapeID="_x0000_i1034" DrawAspect="Content" ObjectID="_1630323044" r:id="rId34"/>
        </w:object>
      </w:r>
    </w:p>
    <w:p w:rsidR="00DF495D" w:rsidRDefault="00DF495D" w:rsidP="00DF495D">
      <w:pPr>
        <w:pStyle w:val="TF"/>
      </w:pPr>
      <w:r>
        <w:t>Figure 4.6.2.2</w:t>
      </w:r>
      <w:r w:rsidR="002966AA">
        <w:t>.2</w:t>
      </w:r>
      <w:r>
        <w:t>-1: Creation of a subscription</w:t>
      </w:r>
    </w:p>
    <w:p w:rsidR="00DF495D" w:rsidRDefault="00DF495D" w:rsidP="00DF495D">
      <w:r>
        <w:t>The parent resource (collection of subscriptions) is identified by the request URI.</w:t>
      </w:r>
    </w:p>
    <w:p w:rsidR="00DF495D" w:rsidRDefault="00DF495D" w:rsidP="00DF495D">
      <w:r>
        <w:t>The data structure in the payload body of the POST request shall contain a callback URI, and may contain additional criteria to filter the set of events that trigger a notification.</w:t>
      </w:r>
      <w:r w:rsidR="0051200F">
        <w:t xml:space="preserve"> </w:t>
      </w:r>
      <w:r w:rsidR="0051200F">
        <w:rPr>
          <w:rStyle w:val="B1Char"/>
        </w:rPr>
        <w:t xml:space="preserve">The request may contain an expiry time, suggested by the NF Service Consumer as a hint, representing the time upto which the subscription is desired to be kept active and the </w:t>
      </w:r>
      <w:r w:rsidR="0051200F">
        <w:rPr>
          <w:rFonts w:cs="Arial"/>
          <w:szCs w:val="18"/>
          <w:lang w:eastAsia="zh-CN"/>
        </w:rPr>
        <w:t>time</w:t>
      </w:r>
      <w:r w:rsidR="0051200F" w:rsidRPr="00F12EF7">
        <w:rPr>
          <w:lang w:eastAsia="zh-CN"/>
        </w:rPr>
        <w:t xml:space="preserve"> after which the </w:t>
      </w:r>
      <w:r w:rsidR="0051200F">
        <w:rPr>
          <w:lang w:eastAsia="zh-CN"/>
        </w:rPr>
        <w:t xml:space="preserve">subscribed </w:t>
      </w:r>
      <w:r w:rsidR="0051200F" w:rsidRPr="00F12EF7">
        <w:rPr>
          <w:lang w:eastAsia="zh-CN"/>
        </w:rPr>
        <w:t xml:space="preserve">event </w:t>
      </w:r>
      <w:r w:rsidR="0051200F">
        <w:rPr>
          <w:lang w:eastAsia="zh-CN"/>
        </w:rPr>
        <w:t>shall stop generating notifications</w:t>
      </w:r>
      <w:r w:rsidR="0051200F">
        <w:rPr>
          <w:rStyle w:val="B1Char"/>
        </w:rPr>
        <w:t>.</w:t>
      </w:r>
    </w:p>
    <w:p w:rsidR="0051200F" w:rsidRDefault="00DF495D" w:rsidP="0051200F">
      <w:r>
        <w:t xml:space="preserve">On success, </w:t>
      </w:r>
      <w:r w:rsidRPr="00A02C24">
        <w:t>"</w:t>
      </w:r>
      <w:r>
        <w:t>201 Created</w:t>
      </w:r>
      <w:r w:rsidRPr="00A02C24">
        <w:t>"</w:t>
      </w:r>
      <w:r>
        <w:t xml:space="preserve"> shall be returned, the payload body of the POST response shall contain a representation of the created subscription, and the </w:t>
      </w:r>
      <w:r w:rsidRPr="00A02C24">
        <w:t>"</w:t>
      </w:r>
      <w:r>
        <w:t>Location</w:t>
      </w:r>
      <w:r w:rsidRPr="00A02C24">
        <w:t>"</w:t>
      </w:r>
      <w:r>
        <w:t xml:space="preserve"> header shall contain the URI of the created resource.</w:t>
      </w:r>
    </w:p>
    <w:p w:rsidR="00DF495D" w:rsidRDefault="0051200F" w:rsidP="00DF495D">
      <w:r>
        <w:t xml:space="preserve">The response based on operator policies </w:t>
      </w:r>
      <w:r>
        <w:rPr>
          <w:rFonts w:cs="Arial"/>
          <w:szCs w:val="18"/>
        </w:rPr>
        <w:t xml:space="preserve">and taking into account </w:t>
      </w:r>
      <w:r w:rsidRPr="00E77905">
        <w:t>the expiry time included in the request</w:t>
      </w:r>
      <w:r>
        <w:t>, may contain an expiry time (i.e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The NF Service Producer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rsidR="00DF495D" w:rsidRDefault="00DF495D" w:rsidP="00DF495D">
      <w:r>
        <w:t xml:space="preserve">On failure, the appropriate HTTP status code indicating the error shall be returned and appropriate additional error information should be returned in the POST response body (see </w:t>
      </w:r>
      <w:r w:rsidR="00E549BC">
        <w:t>clause</w:t>
      </w:r>
      <w:r>
        <w:t xml:space="preserve"> 4.9).</w:t>
      </w:r>
    </w:p>
    <w:p w:rsidR="002966AA" w:rsidRDefault="002966AA" w:rsidP="002966AA">
      <w:pPr>
        <w:pStyle w:val="Heading5"/>
      </w:pPr>
      <w:bookmarkStart w:id="76" w:name="_Toc19701989"/>
      <w:r>
        <w:lastRenderedPageBreak/>
        <w:t>4.6.2.2.</w:t>
      </w:r>
      <w:r w:rsidR="001763C5">
        <w:t>3</w:t>
      </w:r>
      <w:r>
        <w:tab/>
        <w:t>Modify a subscription</w:t>
      </w:r>
      <w:bookmarkEnd w:id="76"/>
    </w:p>
    <w:p w:rsidR="002966AA" w:rsidRDefault="002966AA" w:rsidP="002966AA">
      <w:pPr>
        <w:pStyle w:val="Heading6"/>
      </w:pPr>
      <w:bookmarkStart w:id="77" w:name="_Toc19701990"/>
      <w:r>
        <w:t>4.6.2.2.</w:t>
      </w:r>
      <w:r w:rsidR="001763C5">
        <w:t>3</w:t>
      </w:r>
      <w:r>
        <w:t>.1</w:t>
      </w:r>
      <w:r>
        <w:tab/>
        <w:t>Modification of a Subscription Using HTTP PUT</w:t>
      </w:r>
      <w:bookmarkEnd w:id="77"/>
    </w:p>
    <w:p w:rsidR="002966AA" w:rsidRDefault="002966AA" w:rsidP="002966AA">
      <w:r>
        <w:t>Procedures that allow a NF service consumer to update the subscription at the server by means of a complete replacement shall use the HTTP PUT method to replace the current subscription with a new representation.</w:t>
      </w:r>
    </w:p>
    <w:p w:rsidR="002966AA" w:rsidRDefault="002966AA" w:rsidP="002966AA">
      <w:r>
        <w:t>Figure 4.6.2.2.</w:t>
      </w:r>
      <w:r w:rsidR="001763C5">
        <w:t>3</w:t>
      </w:r>
      <w:r>
        <w:t>.1-1 illustrates modification a subscription using HTTP PUT.</w:t>
      </w:r>
    </w:p>
    <w:p w:rsidR="002966AA" w:rsidRDefault="002966AA" w:rsidP="002966AA">
      <w:pPr>
        <w:pStyle w:val="TH"/>
      </w:pPr>
      <w:r w:rsidRPr="0069718D">
        <w:object w:dxaOrig="8700" w:dyaOrig="2376">
          <v:shape id="_x0000_i1035" type="#_x0000_t75" style="width:434.25pt;height:119.25pt" o:ole="">
            <v:imagedata r:id="rId35" o:title=""/>
          </v:shape>
          <o:OLEObject Type="Embed" ProgID="Visio.Drawing.11" ShapeID="_x0000_i1035" DrawAspect="Content" ObjectID="_1630323045" r:id="rId36"/>
        </w:object>
      </w:r>
    </w:p>
    <w:p w:rsidR="002966AA" w:rsidRDefault="002966AA" w:rsidP="002966AA">
      <w:pPr>
        <w:pStyle w:val="TF"/>
      </w:pPr>
      <w:r>
        <w:t>Figure 4.6.2.2.</w:t>
      </w:r>
      <w:r w:rsidR="001763C5">
        <w:t>3</w:t>
      </w:r>
      <w:r>
        <w:t>.1-1: Modification a subscription using HTTP PUT</w:t>
      </w:r>
    </w:p>
    <w:p w:rsidR="002966AA" w:rsidRDefault="002966AA" w:rsidP="002966AA">
      <w:pPr>
        <w:pStyle w:val="B1"/>
      </w:pPr>
      <w:r>
        <w:t>1.</w:t>
      </w:r>
      <w:r>
        <w:tab/>
      </w:r>
      <w:r w:rsidRPr="002614DB">
        <w:t xml:space="preserve">The NF Service Consumer shall send a </w:t>
      </w:r>
      <w:r>
        <w:t>PUT</w:t>
      </w:r>
      <w:r w:rsidRPr="002614DB">
        <w:t xml:space="preserve"> request to the resource URI representing </w:t>
      </w:r>
      <w:r>
        <w:t>the individual subscription. The payload body of the PUT request shall contain the subscription information to be replaced including the criteria to filter the set of events that trigger a notification.</w:t>
      </w:r>
      <w:r w:rsidR="0051200F">
        <w:t xml:space="preserve"> </w:t>
      </w:r>
      <w:r w:rsidR="0051200F">
        <w:rPr>
          <w:rStyle w:val="B1Char"/>
        </w:rPr>
        <w:t xml:space="preserve">The request may contain an updated expiry time, suggested by the NF Service Consumer as a hint, to extend the subscription lifetime, representing the time upto which the subscription is desired to be kept active and the </w:t>
      </w:r>
      <w:r w:rsidR="0051200F">
        <w:rPr>
          <w:rFonts w:cs="Arial"/>
          <w:szCs w:val="18"/>
          <w:lang w:eastAsia="zh-CN"/>
        </w:rPr>
        <w:t>time</w:t>
      </w:r>
      <w:r w:rsidR="0051200F" w:rsidRPr="00F12EF7">
        <w:rPr>
          <w:lang w:eastAsia="zh-CN"/>
        </w:rPr>
        <w:t xml:space="preserve"> after which the </w:t>
      </w:r>
      <w:r w:rsidR="0051200F">
        <w:rPr>
          <w:lang w:eastAsia="zh-CN"/>
        </w:rPr>
        <w:t xml:space="preserve">subscribed </w:t>
      </w:r>
      <w:r w:rsidR="0051200F" w:rsidRPr="00F12EF7">
        <w:rPr>
          <w:lang w:eastAsia="zh-CN"/>
        </w:rPr>
        <w:t xml:space="preserve">event </w:t>
      </w:r>
      <w:r w:rsidR="0051200F">
        <w:rPr>
          <w:lang w:eastAsia="zh-CN"/>
        </w:rPr>
        <w:t>shall stop generating notifications</w:t>
      </w:r>
      <w:r w:rsidR="0051200F">
        <w:rPr>
          <w:rStyle w:val="B1Char"/>
        </w:rPr>
        <w:t>.</w:t>
      </w:r>
    </w:p>
    <w:p w:rsidR="002966AA" w:rsidRDefault="002966AA" w:rsidP="002966AA">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providing current resource representation shall be returned. </w:t>
      </w:r>
      <w:r w:rsidR="0051200F">
        <w:t xml:space="preserve">When "200 OK" is returned, the response based on operator policies </w:t>
      </w:r>
      <w:r w:rsidR="0051200F">
        <w:rPr>
          <w:rFonts w:cs="Arial"/>
          <w:szCs w:val="18"/>
        </w:rPr>
        <w:t xml:space="preserve">and taking into account </w:t>
      </w:r>
      <w:r w:rsidR="0051200F" w:rsidRPr="00E77905">
        <w:t>the expiry time included in the request</w:t>
      </w:r>
      <w:r w:rsidR="0051200F">
        <w:t xml:space="preserve">, may contain an expiry time (i.e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w:t>
      </w:r>
      <w:r w:rsidR="00E549BC">
        <w:t>clause</w:t>
      </w:r>
      <w:r w:rsidR="0051200F">
        <w:t> 4.6.2.2.2. The NF Service Producer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p w:rsidR="002966AA" w:rsidRDefault="002966AA" w:rsidP="002966AA">
      <w:r>
        <w:t xml:space="preserve">On failure, the appropriate HTTP status code indicating the error shall be returned and appropriate additional error information should be returned in the PUT response body (see </w:t>
      </w:r>
      <w:r w:rsidR="00E549BC">
        <w:t>clause</w:t>
      </w:r>
      <w:r>
        <w:t xml:space="preserve"> 4.8).</w:t>
      </w:r>
    </w:p>
    <w:p w:rsidR="002966AA" w:rsidRDefault="002966AA" w:rsidP="002966AA">
      <w:r>
        <w:t xml:space="preserve">If the NF Service Consumer is not allowed to update the subscription information, the </w:t>
      </w:r>
      <w:r w:rsidRPr="00A02C24">
        <w:t>"</w:t>
      </w:r>
      <w:r w:rsidRPr="00853124">
        <w:t>403</w:t>
      </w:r>
      <w:r>
        <w:t xml:space="preserve"> Forbidden</w:t>
      </w:r>
      <w:r w:rsidRPr="00A02C24">
        <w:t>"</w:t>
      </w:r>
      <w:r>
        <w:t xml:space="preserve"> HTTP status code shall be returned and appropriate additional error information should be returned in the PUT response body (see </w:t>
      </w:r>
      <w:r w:rsidR="00E549BC">
        <w:t>clause</w:t>
      </w:r>
      <w:r>
        <w:t xml:space="preserve"> 4.8).</w:t>
      </w:r>
    </w:p>
    <w:p w:rsidR="002966AA" w:rsidRPr="00C94328" w:rsidRDefault="002966AA" w:rsidP="002966AA">
      <w:r>
        <w:t>If the resource that is to be updated does not exist at the NF service producer, the "404 Not Found" HTTP status code shall be returned.</w:t>
      </w:r>
    </w:p>
    <w:p w:rsidR="002966AA" w:rsidRDefault="002966AA" w:rsidP="002966AA">
      <w:pPr>
        <w:pStyle w:val="Heading6"/>
      </w:pPr>
      <w:bookmarkStart w:id="78" w:name="_Toc19701991"/>
      <w:r>
        <w:t>4.6.2.2.</w:t>
      </w:r>
      <w:r w:rsidR="001763C5">
        <w:t>3</w:t>
      </w:r>
      <w:r>
        <w:t>.2</w:t>
      </w:r>
      <w:r>
        <w:tab/>
        <w:t>Modification of a Subscription Using HTTP PATCH</w:t>
      </w:r>
      <w:bookmarkEnd w:id="78"/>
    </w:p>
    <w:p w:rsidR="002966AA" w:rsidRDefault="002966AA" w:rsidP="002966AA">
      <w:r>
        <w:t>Procedures that allow a NF service consumer to update subscription at the server by means of a partial replacement shall use the HTTP PATCH method (see IETF RFC 5789 [10]) to modify the current subscription according to given modification instructions.</w:t>
      </w:r>
    </w:p>
    <w:p w:rsidR="002966AA" w:rsidRDefault="002966AA" w:rsidP="002966AA">
      <w:r>
        <w:t>Figure 4.6.2.2.</w:t>
      </w:r>
      <w:r w:rsidR="001763C5">
        <w:t>3</w:t>
      </w:r>
      <w:r>
        <w:t>.2-1 illustrates updating a resource using HTTP PATCH.</w:t>
      </w:r>
    </w:p>
    <w:p w:rsidR="002966AA" w:rsidRDefault="002966AA" w:rsidP="002966AA">
      <w:pPr>
        <w:pStyle w:val="TH"/>
      </w:pPr>
      <w:r w:rsidRPr="0069718D">
        <w:object w:dxaOrig="8700" w:dyaOrig="2376">
          <v:shape id="_x0000_i1036" type="#_x0000_t75" style="width:434.25pt;height:119.25pt" o:ole="">
            <v:imagedata r:id="rId37" o:title=""/>
          </v:shape>
          <o:OLEObject Type="Embed" ProgID="Visio.Drawing.11" ShapeID="_x0000_i1036" DrawAspect="Content" ObjectID="_1630323046" r:id="rId38"/>
        </w:object>
      </w:r>
    </w:p>
    <w:p w:rsidR="002966AA" w:rsidRDefault="002966AA" w:rsidP="002966AA">
      <w:pPr>
        <w:pStyle w:val="TF"/>
      </w:pPr>
      <w:r>
        <w:t>Figure 4.6.2.2.</w:t>
      </w:r>
      <w:r w:rsidR="001763C5">
        <w:t>3</w:t>
      </w:r>
      <w:r>
        <w:t>.2-1: Modification a subscription using HTTP PATCH</w:t>
      </w:r>
    </w:p>
    <w:p w:rsidR="002966AA" w:rsidRDefault="002966AA" w:rsidP="002966AA">
      <w:pPr>
        <w:pStyle w:val="B1"/>
      </w:pPr>
      <w:r>
        <w:t>1.</w:t>
      </w:r>
      <w:r>
        <w:tab/>
      </w:r>
      <w:r w:rsidRPr="002614DB">
        <w:t xml:space="preserve">The NF Service Consumer shall send a </w:t>
      </w:r>
      <w:r>
        <w:t>PATCH</w:t>
      </w:r>
      <w:r w:rsidRPr="002614DB">
        <w:t xml:space="preserve"> request to the resource URI representing </w:t>
      </w:r>
      <w:r>
        <w:t xml:space="preserve">the individual subscription. The payload body of the PATCH request shall contain the modification instructions. </w:t>
      </w:r>
      <w:r w:rsidR="0051200F">
        <w:rPr>
          <w:rStyle w:val="B1Char"/>
        </w:rPr>
        <w:t xml:space="preserve">The request may contain an expiry time </w:t>
      </w:r>
      <w:r w:rsidR="0051200F">
        <w:t>(i.e a future timestamp)</w:t>
      </w:r>
      <w:r w:rsidR="0051200F">
        <w:rPr>
          <w:rStyle w:val="B1Char"/>
        </w:rPr>
        <w:t xml:space="preserve">, requested by the NF Service Consumer, representing the time upto which the subscription is desired to be kept active and the </w:t>
      </w:r>
      <w:r w:rsidR="0051200F">
        <w:rPr>
          <w:rFonts w:cs="Arial"/>
          <w:szCs w:val="18"/>
          <w:lang w:eastAsia="zh-CN"/>
        </w:rPr>
        <w:t>time</w:t>
      </w:r>
      <w:r w:rsidR="0051200F" w:rsidRPr="00F12EF7">
        <w:rPr>
          <w:lang w:eastAsia="zh-CN"/>
        </w:rPr>
        <w:t xml:space="preserve"> after which the </w:t>
      </w:r>
      <w:r w:rsidR="0051200F">
        <w:rPr>
          <w:lang w:eastAsia="zh-CN"/>
        </w:rPr>
        <w:t xml:space="preserve">subscribed </w:t>
      </w:r>
      <w:r w:rsidR="0051200F" w:rsidRPr="00F12EF7">
        <w:rPr>
          <w:lang w:eastAsia="zh-CN"/>
        </w:rPr>
        <w:t xml:space="preserve">event </w:t>
      </w:r>
      <w:r w:rsidR="0051200F">
        <w:rPr>
          <w:lang w:eastAsia="zh-CN"/>
        </w:rPr>
        <w:t>shall stop generating notifications</w:t>
      </w:r>
      <w:r w:rsidR="0051200F">
        <w:rPr>
          <w:rStyle w:val="B1Char"/>
        </w:rPr>
        <w:t>.</w:t>
      </w:r>
    </w:p>
    <w:p w:rsidR="002966AA" w:rsidRDefault="002966AA" w:rsidP="002966AA">
      <w:pPr>
        <w:pStyle w:val="B1"/>
      </w:pPr>
      <w:r>
        <w:t>2.</w:t>
      </w:r>
      <w:r>
        <w:tab/>
        <w:t xml:space="preserve">On success, </w:t>
      </w:r>
      <w:r w:rsidRPr="00A02C24">
        <w:t>"</w:t>
      </w:r>
      <w:r>
        <w:t>204 No Content</w:t>
      </w:r>
      <w:r w:rsidRPr="00A02C24">
        <w:t>"</w:t>
      </w:r>
      <w:r>
        <w:t xml:space="preserve"> without any response body or </w:t>
      </w:r>
      <w:r w:rsidRPr="00A02C24">
        <w:t>"</w:t>
      </w:r>
      <w:r>
        <w:t>200 OK</w:t>
      </w:r>
      <w:r w:rsidRPr="00A02C24">
        <w:t>"</w:t>
      </w:r>
      <w:r>
        <w:t xml:space="preserve"> with a response body containing the modified subscription information shall be returned. </w:t>
      </w:r>
      <w:r w:rsidR="0051200F">
        <w:t xml:space="preserve">When "204 No Content" is returned and if the request included an expiry time, then the requested expiry time shall be accepted by the NF Service Producer. When "200 OK" is returned and if the request included an expiry time then the response based on operator policies </w:t>
      </w:r>
      <w:r w:rsidR="0051200F">
        <w:rPr>
          <w:rFonts w:cs="Arial"/>
          <w:szCs w:val="18"/>
        </w:rPr>
        <w:t xml:space="preserve">and taking into account </w:t>
      </w:r>
      <w:r w:rsidR="0051200F" w:rsidRPr="00E77905">
        <w:t>the expiry time included in the request</w:t>
      </w:r>
      <w:r w:rsidR="0051200F">
        <w:t xml:space="preserve">, shall contain an expiry time (i.e a future timestamp), as determined by the NF Service Producer,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NF Service Producer, as specified in </w:t>
      </w:r>
      <w:r w:rsidR="00E549BC">
        <w:t>clause</w:t>
      </w:r>
      <w:r w:rsidR="0051200F">
        <w:t> 4.6.2.2.2. The NF Service Producer shall not provide the same expiry time (i.e a future timestamp) for many subscriptions in order to avoid all of them expiring and recreating the subscription at the same time.</w:t>
      </w:r>
    </w:p>
    <w:p w:rsidR="002966AA" w:rsidRDefault="002966AA" w:rsidP="002966AA">
      <w:r>
        <w:t xml:space="preserve">On failure, the appropriate HTTP status code indicating the error shall be returned and appropriate additional error information should be returned in the PATCH response body (see </w:t>
      </w:r>
      <w:r w:rsidR="00E549BC">
        <w:t>clause</w:t>
      </w:r>
      <w:r>
        <w:t xml:space="preserve"> 4.8).</w:t>
      </w:r>
    </w:p>
    <w:p w:rsidR="002966AA" w:rsidRDefault="002966AA" w:rsidP="002966AA">
      <w:pPr>
        <w:pStyle w:val="Heading5"/>
      </w:pPr>
      <w:bookmarkStart w:id="79" w:name="_Toc19701992"/>
      <w:r>
        <w:t>4.6.2.2.</w:t>
      </w:r>
      <w:r w:rsidR="001763C5">
        <w:t>4</w:t>
      </w:r>
      <w:r>
        <w:tab/>
        <w:t>Delete a subscription</w:t>
      </w:r>
      <w:bookmarkEnd w:id="79"/>
    </w:p>
    <w:p w:rsidR="002966AA" w:rsidRDefault="002966AA" w:rsidP="002966AA">
      <w:r>
        <w:t>Figure 4.6.2.2.</w:t>
      </w:r>
      <w:r w:rsidR="001763C5">
        <w:t>4</w:t>
      </w:r>
      <w:r>
        <w:t>-1 illustrates explicit deletion of a subscription.</w:t>
      </w:r>
    </w:p>
    <w:p w:rsidR="002966AA" w:rsidRDefault="002966AA" w:rsidP="002966AA">
      <w:pPr>
        <w:pStyle w:val="TH"/>
      </w:pPr>
      <w:r>
        <w:object w:dxaOrig="8671" w:dyaOrig="2370">
          <v:shape id="_x0000_i1037" type="#_x0000_t75" style="width:433.5pt;height:118.5pt" o:ole="">
            <v:imagedata r:id="rId39" o:title=""/>
          </v:shape>
          <o:OLEObject Type="Embed" ProgID="Visio.Drawing.15" ShapeID="_x0000_i1037" DrawAspect="Content" ObjectID="_1630323047" r:id="rId40"/>
        </w:object>
      </w:r>
    </w:p>
    <w:p w:rsidR="002966AA" w:rsidRDefault="002966AA" w:rsidP="002966AA">
      <w:pPr>
        <w:pStyle w:val="TF"/>
      </w:pPr>
      <w:r>
        <w:t>Figure 4.6.2.2.</w:t>
      </w:r>
      <w:r w:rsidR="001763C5">
        <w:t>4</w:t>
      </w:r>
      <w:r>
        <w:t>-1: Deletion of a subscription</w:t>
      </w:r>
    </w:p>
    <w:p w:rsidR="002966AA" w:rsidRPr="002614DB" w:rsidRDefault="002966AA" w:rsidP="002966AA">
      <w:pPr>
        <w:pStyle w:val="B1"/>
      </w:pPr>
      <w:r w:rsidRPr="002614DB">
        <w:t>1.</w:t>
      </w:r>
      <w:r w:rsidRPr="002614DB">
        <w:tab/>
        <w:t xml:space="preserve">The NF Service Consumer shall send a </w:t>
      </w:r>
      <w:r>
        <w:t>DELETE</w:t>
      </w:r>
      <w:r w:rsidRPr="002614DB">
        <w:t xml:space="preserve"> request to the resource URI representing </w:t>
      </w:r>
      <w:r>
        <w:t>the individual subscription</w:t>
      </w:r>
      <w:r w:rsidRPr="002614DB">
        <w:t>.</w:t>
      </w:r>
      <w:r>
        <w:t xml:space="preserve"> The request body shall be empty</w:t>
      </w:r>
      <w:r w:rsidRPr="002614DB">
        <w:t>.</w:t>
      </w:r>
    </w:p>
    <w:p w:rsidR="002966AA" w:rsidRPr="002614DB" w:rsidRDefault="002966AA" w:rsidP="002966AA">
      <w:pPr>
        <w:pStyle w:val="B1"/>
      </w:pPr>
      <w:r w:rsidRPr="002614DB">
        <w:t>2.</w:t>
      </w:r>
      <w:r w:rsidRPr="002614DB">
        <w:tab/>
        <w:t>On success, "20</w:t>
      </w:r>
      <w:r>
        <w:t>4</w:t>
      </w:r>
      <w:r w:rsidRPr="002614DB">
        <w:t xml:space="preserve"> </w:t>
      </w:r>
      <w:r>
        <w:t>No Content" shall be returned</w:t>
      </w:r>
      <w:r w:rsidRPr="002614DB">
        <w:t>.</w:t>
      </w:r>
      <w:r>
        <w:t xml:space="preserve"> The response body shall be empty.</w:t>
      </w:r>
    </w:p>
    <w:p w:rsidR="002966AA" w:rsidRPr="00992FF4" w:rsidRDefault="002966AA" w:rsidP="002966AA">
      <w:r>
        <w:t xml:space="preserve">On failure, the appropriate HTTP status code indicating the error shall be returned in the DELETE response body (see </w:t>
      </w:r>
      <w:r w:rsidR="00E549BC">
        <w:t>clause</w:t>
      </w:r>
      <w:r>
        <w:t xml:space="preserve"> 4.8).</w:t>
      </w:r>
    </w:p>
    <w:p w:rsidR="00ED74EC" w:rsidRDefault="00ED74EC" w:rsidP="007F3B95">
      <w:pPr>
        <w:pStyle w:val="Heading4"/>
      </w:pPr>
      <w:bookmarkStart w:id="80" w:name="_Toc19701993"/>
      <w:r>
        <w:lastRenderedPageBreak/>
        <w:t>4.</w:t>
      </w:r>
      <w:r w:rsidR="001A28B8">
        <w:t>6</w:t>
      </w:r>
      <w:r>
        <w:t>.2.</w:t>
      </w:r>
      <w:r w:rsidR="00460E7C">
        <w:t>3</w:t>
      </w:r>
      <w:r>
        <w:tab/>
        <w:t>Notif</w:t>
      </w:r>
      <w:r w:rsidR="007F3B95">
        <w:t>ications</w:t>
      </w:r>
      <w:bookmarkEnd w:id="80"/>
    </w:p>
    <w:p w:rsidR="00327036" w:rsidRDefault="00327036" w:rsidP="00327036">
      <w:r>
        <w:t>The HTTP method for the notification that corresponds to an explicit subscription shall be POST (see IETF RFC 7231 [</w:t>
      </w:r>
      <w:r w:rsidR="00AA42E9">
        <w:t>6</w:t>
      </w:r>
      <w:r>
        <w:t>]).</w:t>
      </w:r>
    </w:p>
    <w:p w:rsidR="005B4CFF" w:rsidRDefault="005B4CFF" w:rsidP="005B4CFF">
      <w:pPr>
        <w:pStyle w:val="NO"/>
      </w:pPr>
      <w:r>
        <w:t>NOTE:</w:t>
      </w:r>
      <w:r>
        <w:tab/>
      </w:r>
      <w:r w:rsidR="00E549BC">
        <w:t>Clause</w:t>
      </w:r>
      <w:r>
        <w:t> </w:t>
      </w:r>
      <w:r>
        <w:rPr>
          <w:lang w:eastAsia="zh-CN"/>
        </w:rPr>
        <w:t>5.3.</w:t>
      </w:r>
      <w:r w:rsidR="00631444">
        <w:rPr>
          <w:lang w:eastAsia="zh-CN"/>
        </w:rPr>
        <w:t>7</w:t>
      </w:r>
      <w:r>
        <w:rPr>
          <w:lang w:eastAsia="zh-CN"/>
        </w:rPr>
        <w:t xml:space="preserve"> describes how to encode Notifications in OpenAPI specification files.</w:t>
      </w:r>
    </w:p>
    <w:p w:rsidR="00327036" w:rsidRDefault="00327036" w:rsidP="00327036">
      <w:r>
        <w:t>Figure 4.6.2.3-1 illustrates a notification.</w:t>
      </w:r>
    </w:p>
    <w:p w:rsidR="00327036" w:rsidRDefault="00744066" w:rsidP="00327036">
      <w:pPr>
        <w:pStyle w:val="TH"/>
      </w:pPr>
      <w:r>
        <w:object w:dxaOrig="9571" w:dyaOrig="2640">
          <v:shape id="_x0000_i1038" type="#_x0000_t75" style="width:477pt;height:128.25pt" o:ole="">
            <v:imagedata r:id="rId41" o:title="" cropbottom="14091f" cropright="12969f"/>
          </v:shape>
          <o:OLEObject Type="Embed" ProgID="Visio.Drawing.15" ShapeID="_x0000_i1038" DrawAspect="Content" ObjectID="_1630323048" r:id="rId42"/>
        </w:object>
      </w:r>
    </w:p>
    <w:p w:rsidR="00327036" w:rsidRDefault="00327036" w:rsidP="00327036">
      <w:pPr>
        <w:pStyle w:val="TF"/>
      </w:pPr>
      <w:r>
        <w:t>Figure 4.6.2.3-1: Notification</w:t>
      </w:r>
    </w:p>
    <w:p w:rsidR="00327036" w:rsidRDefault="006A0956" w:rsidP="006A0956">
      <w:pPr>
        <w:pStyle w:val="B1"/>
      </w:pPr>
      <w:r>
        <w:t>1.</w:t>
      </w:r>
      <w:r>
        <w:tab/>
      </w:r>
      <w:r w:rsidR="00327036">
        <w:t xml:space="preserve">The callback reference provided during creation of the subscription resource, or otherwise known from implicit subscription, is used as the request URI. </w:t>
      </w:r>
      <w:r w:rsidR="004B348D">
        <w:t xml:space="preserve">The callback reference for implicit subscriptions are obtained from the NRF. When an NF / NF service registers with the NRF, the default notification subscriptions along with the callback URI for receiving those notifications may be provided (see </w:t>
      </w:r>
      <w:r w:rsidR="00E549BC">
        <w:t>clause</w:t>
      </w:r>
      <w:r w:rsidR="004B348D">
        <w:t xml:space="preserve"> 6.1.6.2.3 of 3GPP TS 29.510 [18]).</w:t>
      </w:r>
    </w:p>
    <w:p w:rsidR="00327036" w:rsidRDefault="00327036" w:rsidP="00327036">
      <w:pPr>
        <w:pStyle w:val="B1"/>
        <w:ind w:firstLine="0"/>
      </w:pPr>
      <w:r>
        <w:t>The payload body of the POST request shall contain the notification payload.</w:t>
      </w:r>
    </w:p>
    <w:p w:rsidR="00327036" w:rsidRDefault="006A0956" w:rsidP="006A0956">
      <w:pPr>
        <w:pStyle w:val="B1"/>
      </w:pPr>
      <w:r>
        <w:t>2.</w:t>
      </w:r>
      <w:r>
        <w:tab/>
      </w:r>
      <w:r w:rsidR="00744066">
        <w:t xml:space="preserve">On success, "200 OK" shall be returned if any information needs to be included in the payload body of the POST response; otherwise, </w:t>
      </w:r>
      <w:r w:rsidR="00744066" w:rsidRPr="00A02C24">
        <w:t>"</w:t>
      </w:r>
      <w:r w:rsidR="00744066">
        <w:t>204 No Content</w:t>
      </w:r>
      <w:r w:rsidR="00744066" w:rsidRPr="00A02C24">
        <w:t>"</w:t>
      </w:r>
      <w:r w:rsidR="00744066">
        <w:t xml:space="preserve"> shall be returned and the payload body of the POST response shall be empty.</w:t>
      </w:r>
    </w:p>
    <w:p w:rsidR="00327036" w:rsidRDefault="00327036" w:rsidP="00327036">
      <w:pPr>
        <w:pStyle w:val="B1"/>
        <w:ind w:firstLine="0"/>
      </w:pPr>
      <w:r>
        <w:t xml:space="preserve">On failure, the appropriate HTTP status code indicating the error shall be returned and appropriate additional error information should be returned in the PUT response body (see </w:t>
      </w:r>
      <w:r w:rsidR="00E549BC">
        <w:t>clause</w:t>
      </w:r>
      <w:r>
        <w:t xml:space="preserve"> 4.8).</w:t>
      </w:r>
    </w:p>
    <w:p w:rsidR="003E40F0" w:rsidRDefault="003E40F0" w:rsidP="003E40F0">
      <w:pPr>
        <w:pStyle w:val="Heading4"/>
      </w:pPr>
      <w:bookmarkStart w:id="81" w:name="_Toc19701994"/>
      <w:r>
        <w:t>4.6.2.</w:t>
      </w:r>
      <w:r w:rsidR="004C0BBB">
        <w:t>4</w:t>
      </w:r>
      <w:r>
        <w:tab/>
        <w:t>Special provisions to support the seamless change of AMF as NF service consumer</w:t>
      </w:r>
      <w:bookmarkEnd w:id="81"/>
    </w:p>
    <w:p w:rsidR="003E40F0" w:rsidRDefault="003E40F0" w:rsidP="003E40F0">
      <w:pPr>
        <w:rPr>
          <w:lang w:val="en-US"/>
        </w:rPr>
      </w:pPr>
      <w:r>
        <w:rPr>
          <w:lang w:val="en-US"/>
        </w:rPr>
        <w:t>Services consumed by an AMF can be transferred seamlessly to a new AMF when the corresponding UE context is transferred to that AMF.</w:t>
      </w:r>
    </w:p>
    <w:p w:rsidR="003E40F0" w:rsidRDefault="003E40F0" w:rsidP="003E40F0">
      <w:r>
        <w:rPr>
          <w:lang w:val="en-US"/>
        </w:rPr>
        <w:t xml:space="preserve">To support a seamless </w:t>
      </w:r>
      <w:r>
        <w:t xml:space="preserve">change of AMF as NF service consumer, the procedures in </w:t>
      </w:r>
      <w:r w:rsidR="00E549BC">
        <w:t>clause</w:t>
      </w:r>
      <w:r>
        <w:t xml:space="preserve"> 4.6.2 are applied with the following special provisions:</w:t>
      </w:r>
    </w:p>
    <w:p w:rsidR="003E40F0" w:rsidRDefault="003E40F0" w:rsidP="003E40F0">
      <w:pPr>
        <w:pStyle w:val="B1"/>
      </w:pPr>
      <w:r>
        <w:t>1</w:t>
      </w:r>
      <w:r w:rsidRPr="00D3070D">
        <w:t>.</w:t>
      </w:r>
      <w:r w:rsidRPr="00D3070D">
        <w:tab/>
        <w:t xml:space="preserve">When becoming aware </w:t>
      </w:r>
      <w:r>
        <w:t>that a new AMF is requiring notifications related to a subscription resource</w:t>
      </w:r>
      <w:r w:rsidRPr="00D3070D">
        <w:t xml:space="preserve">, the NF service </w:t>
      </w:r>
      <w:r>
        <w:t>producer shall</w:t>
      </w:r>
      <w:r w:rsidRPr="00D3070D">
        <w:t xml:space="preserve"> exchange </w:t>
      </w:r>
      <w:r>
        <w:t>the authority</w:t>
      </w:r>
      <w:r w:rsidRPr="00D3070D">
        <w:t xml:space="preserve"> part of </w:t>
      </w:r>
      <w:r>
        <w:t>the corresponding Notification URI</w:t>
      </w:r>
      <w:r w:rsidRPr="00D3070D">
        <w:t xml:space="preserve"> with </w:t>
      </w:r>
      <w:r>
        <w:t>the address of that new NF service consumer</w:t>
      </w:r>
      <w:r w:rsidRPr="00D3070D">
        <w:t xml:space="preserve"> and </w:t>
      </w:r>
      <w:r>
        <w:t xml:space="preserve">shall </w:t>
      </w:r>
      <w:r w:rsidRPr="00D3070D">
        <w:t>use that UR</w:t>
      </w:r>
      <w:r>
        <w:t>I</w:t>
      </w:r>
      <w:r w:rsidRPr="00D3070D">
        <w:t xml:space="preserve"> in subsequent communication.</w:t>
      </w:r>
    </w:p>
    <w:p w:rsidR="003E40F0" w:rsidRPr="00D3070D" w:rsidRDefault="003E40F0" w:rsidP="003E40F0">
      <w:pPr>
        <w:pStyle w:val="NO"/>
      </w:pPr>
      <w:r>
        <w:t>NOTE:</w:t>
      </w:r>
      <w:r>
        <w:tab/>
        <w:t>A</w:t>
      </w:r>
      <w:r w:rsidRPr="00D3070D">
        <w:t xml:space="preserve">n NF service </w:t>
      </w:r>
      <w:r>
        <w:t>producer</w:t>
      </w:r>
      <w:r w:rsidRPr="00D3070D">
        <w:t xml:space="preserve"> </w:t>
      </w:r>
      <w:r>
        <w:t>can</w:t>
      </w:r>
      <w:r w:rsidRPr="00D3070D">
        <w:t xml:space="preserve"> become aware of </w:t>
      </w:r>
      <w:r>
        <w:t>an AMF change</w:t>
      </w:r>
      <w:r w:rsidRPr="00D3070D">
        <w:t xml:space="preserve"> via Namf_Communication service AMFStatusChange Notifications, via Error response from old AMF, via link level failures (e.g no response from the AMF)</w:t>
      </w:r>
      <w:r>
        <w:t>, or via a notification from the NRF that the AMF has deregistered</w:t>
      </w:r>
      <w:r w:rsidRPr="00D3070D">
        <w:t>.</w:t>
      </w:r>
      <w:r>
        <w:t xml:space="preserve"> and can then determine the new AMF either via information received within those services or selecting an AMF from an earlier received </w:t>
      </w:r>
      <w:r w:rsidRPr="00D3070D">
        <w:t>AMF set or the backup AMF</w:t>
      </w:r>
      <w:r>
        <w:t>.</w:t>
      </w:r>
    </w:p>
    <w:p w:rsidR="003E40F0" w:rsidRPr="00D3070D" w:rsidRDefault="003E40F0" w:rsidP="003E40F0">
      <w:pPr>
        <w:pStyle w:val="B1"/>
      </w:pPr>
      <w:r>
        <w:t>2</w:t>
      </w:r>
      <w:r w:rsidRPr="00D3070D">
        <w:t>.</w:t>
      </w:r>
      <w:r w:rsidRPr="00D3070D">
        <w:tab/>
        <w:t xml:space="preserve">Each </w:t>
      </w:r>
      <w:r>
        <w:t xml:space="preserve">AMF within a set of AMFs supporting seamless changes shall </w:t>
      </w:r>
      <w:r w:rsidRPr="00D3070D">
        <w:t xml:space="preserve">be prepared to receive </w:t>
      </w:r>
      <w:r>
        <w:t>notifications</w:t>
      </w:r>
      <w:r w:rsidRPr="00D3070D">
        <w:t xml:space="preserve"> </w:t>
      </w:r>
      <w:r>
        <w:t xml:space="preserve">at the Notification URI constructed according to bullet 1 with the own IP address as authority part </w:t>
      </w:r>
      <w:r w:rsidRPr="00D3070D">
        <w:t xml:space="preserve">from the NF service producer, by either handling the </w:t>
      </w:r>
      <w:r>
        <w:t>notifications</w:t>
      </w:r>
      <w:r w:rsidRPr="00D3070D">
        <w:t xml:space="preserve">, or by replying with an HTTP </w:t>
      </w:r>
      <w:r>
        <w:t>"</w:t>
      </w:r>
      <w:r w:rsidRPr="00D3070D">
        <w:t>3</w:t>
      </w:r>
      <w:r>
        <w:t xml:space="preserve">07 temporary </w:t>
      </w:r>
      <w:r w:rsidRPr="00D3070D">
        <w:t>redirect</w:t>
      </w:r>
      <w:r>
        <w:t>" error response</w:t>
      </w:r>
      <w:r w:rsidRPr="00D3070D">
        <w:t xml:space="preserve"> pointing to new </w:t>
      </w:r>
      <w:r>
        <w:t>NF service consumer</w:t>
      </w:r>
      <w:r w:rsidRPr="00D3070D">
        <w:t>, or by replying with another HTTP error</w:t>
      </w:r>
      <w:r>
        <w:t xml:space="preserve"> such as an "404 Not found"</w:t>
      </w:r>
      <w:r w:rsidRPr="00D3070D">
        <w:t>.</w:t>
      </w:r>
    </w:p>
    <w:p w:rsidR="00221195" w:rsidRDefault="005E25B6" w:rsidP="009C3A6A">
      <w:pPr>
        <w:pStyle w:val="Heading2"/>
      </w:pPr>
      <w:bookmarkStart w:id="82" w:name="_Toc19701995"/>
      <w:r>
        <w:lastRenderedPageBreak/>
        <w:t>4.</w:t>
      </w:r>
      <w:r w:rsidR="001A28B8">
        <w:t>7</w:t>
      </w:r>
      <w:r>
        <w:tab/>
        <w:t>HATEOAS</w:t>
      </w:r>
      <w:bookmarkEnd w:id="82"/>
    </w:p>
    <w:p w:rsidR="00D91128" w:rsidRDefault="00D91128" w:rsidP="00D91128">
      <w:pPr>
        <w:pStyle w:val="Heading3"/>
      </w:pPr>
      <w:bookmarkStart w:id="83" w:name="_Toc19701996"/>
      <w:r>
        <w:t>4.7.1</w:t>
      </w:r>
      <w:r>
        <w:tab/>
        <w:t>General</w:t>
      </w:r>
      <w:bookmarkEnd w:id="83"/>
    </w:p>
    <w:p w:rsidR="00605C9E" w:rsidRDefault="00605C9E" w:rsidP="00605C9E">
      <w:r>
        <w:t>As defined in [</w:t>
      </w:r>
      <w:r w:rsidR="00527C8C">
        <w:t>14</w:t>
      </w:r>
      <w:r>
        <w:t xml:space="preserve">], </w:t>
      </w:r>
      <w:r w:rsidR="00D91128">
        <w:t>HATEOAS stands for Hypermedia As The Engine Of Application State. It means that the hypermedia models application state transitions and describe application protocols.</w:t>
      </w:r>
    </w:p>
    <w:p w:rsidR="00605C9E" w:rsidRDefault="00605C9E" w:rsidP="00605C9E">
      <w:r>
        <w:t>As defined in [</w:t>
      </w:r>
      <w:r w:rsidR="00527C8C">
        <w:t>15</w:t>
      </w:r>
      <w:r>
        <w:t xml:space="preserve">] chapter 3 </w:t>
      </w:r>
      <w:r w:rsidRPr="00A21CD6">
        <w:t>RESTful Domain Application Protocols</w:t>
      </w:r>
      <w:r>
        <w:t>, an application is a software implementation defined to achieve a particular goal. It consists of a set of constrained interactions between NF Service Consumer and Producer performed at run-time that are guided by an application specific set of rules. The application transits across some intermediate states until the application</w:t>
      </w:r>
      <w:r w:rsidR="00C01566">
        <w:t>'</w:t>
      </w:r>
      <w:r>
        <w:t>s goal is achieved. The application has then reached its final state.</w:t>
      </w:r>
    </w:p>
    <w:p w:rsidR="00605C9E" w:rsidRDefault="00605C9E" w:rsidP="00605C9E">
      <w:r>
        <w:t>An application state is a snapshot of an application instance.</w:t>
      </w:r>
    </w:p>
    <w:p w:rsidR="00D91128" w:rsidRDefault="00605C9E" w:rsidP="00605C9E">
      <w:r w:rsidRPr="007A2FA8">
        <w:t xml:space="preserve">On each interaction, the </w:t>
      </w:r>
      <w:r>
        <w:t xml:space="preserve">NF Service Consumer and Producer </w:t>
      </w:r>
      <w:r w:rsidRPr="007A2FA8">
        <w:t>exchange r</w:t>
      </w:r>
      <w:r>
        <w:t>epresentations of resource state. According to [</w:t>
      </w:r>
      <w:r w:rsidR="00527C8C">
        <w:t>14</w:t>
      </w:r>
      <w:r>
        <w:t xml:space="preserve">], </w:t>
      </w:r>
      <w:r>
        <w:rPr>
          <w:lang w:val="en-US"/>
        </w:rPr>
        <w:t>"</w:t>
      </w:r>
      <w:r w:rsidRPr="00676DCC">
        <w:rPr>
          <w:lang w:val="en-US"/>
        </w:rPr>
        <w:t>REST concentrates all of the control state into the representations received in response</w:t>
      </w:r>
      <w:r>
        <w:rPr>
          <w:lang w:val="en-US"/>
        </w:rPr>
        <w:t xml:space="preserve"> </w:t>
      </w:r>
      <w:r w:rsidRPr="00676DCC">
        <w:rPr>
          <w:lang w:val="en-US"/>
        </w:rPr>
        <w:t>to interactions.</w:t>
      </w:r>
      <w:r>
        <w:rPr>
          <w:lang w:val="en-US"/>
        </w:rPr>
        <w:t>" and "</w:t>
      </w:r>
      <w:r w:rsidRPr="00A21CD6">
        <w:rPr>
          <w:lang w:val="en-US"/>
        </w:rPr>
        <w:t>The model application is</w:t>
      </w:r>
      <w:r w:rsidRPr="00570BDD">
        <w:rPr>
          <w:lang w:val="en-US"/>
        </w:rPr>
        <w:t xml:space="preserve"> therefore </w:t>
      </w:r>
      <w:r w:rsidRPr="00A21CD6">
        <w:rPr>
          <w:lang w:val="en-US"/>
        </w:rPr>
        <w:t>an engine that moves from one state to the next by examining and choosing from among the alternative state transitions in the current set of representations</w:t>
      </w:r>
      <w:r w:rsidRPr="00570BDD">
        <w:rPr>
          <w:lang w:val="en-US"/>
        </w:rPr>
        <w:t>.</w:t>
      </w:r>
      <w:r>
        <w:rPr>
          <w:lang w:val="en-US"/>
        </w:rPr>
        <w:t>"</w:t>
      </w:r>
      <w:r>
        <w:t xml:space="preserve"> After each interaction the NF Service Consumer is then presented with control state options to interact with additional resources. These control states are in the form of hypermedia markups embedded in the returned resource representation. The application state changes when an NF Service Consumer examines and chooses</w:t>
      </w:r>
      <w:r w:rsidRPr="008B1932">
        <w:t xml:space="preserve"> which control to operate</w:t>
      </w:r>
      <w:r w:rsidRPr="008B1932" w:rsidDel="008B1932">
        <w:t xml:space="preserve"> </w:t>
      </w:r>
      <w:r>
        <w:t>and subsequently interacts with the resources identified in the selected control state</w:t>
      </w:r>
      <w:r w:rsidR="00D91128">
        <w:t>.</w:t>
      </w:r>
    </w:p>
    <w:p w:rsidR="00D91128" w:rsidRDefault="00D91128" w:rsidP="00D91128">
      <w:r>
        <w:t xml:space="preserve">HATEOAS support is optional. If HATEOAS is supported, the procedure in the present </w:t>
      </w:r>
      <w:r w:rsidR="00E549BC">
        <w:t>clause</w:t>
      </w:r>
      <w:r>
        <w:t xml:space="preserve"> 4.7 shall apply.</w:t>
      </w:r>
    </w:p>
    <w:p w:rsidR="00F06327" w:rsidRDefault="00F06327" w:rsidP="00F06327">
      <w:pPr>
        <w:pStyle w:val="Heading3"/>
      </w:pPr>
      <w:bookmarkStart w:id="84" w:name="_Toc19701997"/>
      <w:r>
        <w:t>4.7.</w:t>
      </w:r>
      <w:r w:rsidR="00853D19">
        <w:t>2</w:t>
      </w:r>
      <w:r>
        <w:tab/>
        <w:t>3GPP hypermedia format</w:t>
      </w:r>
      <w:bookmarkEnd w:id="84"/>
    </w:p>
    <w:p w:rsidR="00F06327" w:rsidRDefault="00BB1B75" w:rsidP="00F06327">
      <w:pPr>
        <w:pStyle w:val="NO"/>
      </w:pPr>
      <w:r>
        <w:t>NOTE </w:t>
      </w:r>
      <w:r w:rsidR="00F06327">
        <w:t>1:</w:t>
      </w:r>
      <w:r w:rsidR="00F06327">
        <w:tab/>
      </w:r>
      <w:r w:rsidR="00F06327" w:rsidRPr="00CA7482">
        <w:t>3GPP hypermedia format is derived from Hypertext Application Language (HAL).</w:t>
      </w:r>
      <w:r w:rsidR="00F06327">
        <w:t xml:space="preserve"> HAL is specified in an expired internet draft available at "</w:t>
      </w:r>
      <w:r w:rsidR="00804B3A" w:rsidRPr="008C3146">
        <w:t>https://tools.ietf.org/html/draft-kelly-json-hal-08</w:t>
      </w:r>
      <w:r w:rsidR="00F06327">
        <w:t>".</w:t>
      </w:r>
    </w:p>
    <w:p w:rsidR="00F06327" w:rsidRDefault="00F06327" w:rsidP="00F06327">
      <w:r>
        <w:t>3GPP hypermedia format specifies the following optional reserved properties (see 3GPP TS 29.571 [5] for the complete list and definition of objects and object members):</w:t>
      </w:r>
    </w:p>
    <w:p w:rsidR="00F06327" w:rsidRPr="009D5380" w:rsidRDefault="00F06327" w:rsidP="00F06327">
      <w:pPr>
        <w:pStyle w:val="B1"/>
      </w:pPr>
      <w:r>
        <w:t>-</w:t>
      </w:r>
      <w:r>
        <w:tab/>
      </w:r>
      <w:r w:rsidRPr="009D5380">
        <w:t>"_links": contains links to other resources and expresses valid state transitions.</w:t>
      </w:r>
    </w:p>
    <w:p w:rsidR="00804B3A" w:rsidRDefault="00F06327" w:rsidP="00804B3A">
      <w:r w:rsidRPr="00033D1E">
        <w:t xml:space="preserve">A </w:t>
      </w:r>
      <w:r>
        <w:t>NF service producer shall construct a 3GPP hypermedia</w:t>
      </w:r>
      <w:r w:rsidRPr="00033D1E">
        <w:t xml:space="preserve"> document </w:t>
      </w:r>
      <w:r>
        <w:t xml:space="preserve">by taking a 3GPP defined </w:t>
      </w:r>
      <w:r w:rsidRPr="00033D1E">
        <w:t xml:space="preserve">JSON object </w:t>
      </w:r>
      <w:r w:rsidR="00804B3A">
        <w:t xml:space="preserve">attribute list </w:t>
      </w:r>
      <w:r w:rsidRPr="00033D1E">
        <w:t xml:space="preserve">and then adding </w:t>
      </w:r>
      <w:r>
        <w:t xml:space="preserve">a "_links" </w:t>
      </w:r>
      <w:r w:rsidR="00804B3A">
        <w:t>attribute</w:t>
      </w:r>
      <w:r>
        <w:t>.</w:t>
      </w:r>
    </w:p>
    <w:p w:rsidR="00804B3A" w:rsidRDefault="00804B3A" w:rsidP="00804B3A">
      <w:pPr>
        <w:pStyle w:val="TH"/>
      </w:pPr>
      <w:r>
        <w:rPr>
          <w:noProof/>
        </w:rPr>
        <w:t>Table </w:t>
      </w:r>
      <w:r>
        <w:t xml:space="preserve">4.7.2-1: </w:t>
      </w:r>
      <w:r>
        <w:rPr>
          <w:noProof/>
        </w:rPr>
        <w:t>_links attribute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804B3A"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rsidR="00804B3A" w:rsidRPr="009F49EE" w:rsidRDefault="00804B3A" w:rsidP="008E7E6D">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804B3A" w:rsidRPr="009F49EE" w:rsidRDefault="00804B3A" w:rsidP="008E7E6D">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rsidR="00804B3A" w:rsidRPr="009F49EE" w:rsidRDefault="00804B3A" w:rsidP="008E7E6D">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804B3A" w:rsidRPr="009F49EE" w:rsidRDefault="00804B3A" w:rsidP="008E7E6D">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804B3A" w:rsidRPr="009F49EE" w:rsidRDefault="00804B3A" w:rsidP="008E7E6D">
            <w:pPr>
              <w:pStyle w:val="TAH"/>
            </w:pPr>
            <w:r w:rsidRPr="009F49EE">
              <w:t>Description</w:t>
            </w:r>
          </w:p>
        </w:tc>
      </w:tr>
      <w:tr w:rsidR="00804B3A"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804B3A" w:rsidRDefault="00804B3A" w:rsidP="008E7E6D">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rsidR="00804B3A" w:rsidRDefault="00804B3A" w:rsidP="008E7E6D">
            <w:pPr>
              <w:pStyle w:val="TAL"/>
            </w:pPr>
            <w:r>
              <w:t>map(L</w:t>
            </w:r>
            <w:r w:rsidRPr="001770E4">
              <w:t>inksValueSchema</w:t>
            </w:r>
            <w:r>
              <w:t>)</w:t>
            </w:r>
          </w:p>
        </w:tc>
        <w:tc>
          <w:tcPr>
            <w:tcW w:w="540" w:type="dxa"/>
            <w:tcBorders>
              <w:top w:val="single" w:sz="4" w:space="0" w:color="auto"/>
              <w:left w:val="single" w:sz="4" w:space="0" w:color="auto"/>
              <w:bottom w:val="single" w:sz="4" w:space="0" w:color="auto"/>
              <w:right w:val="single" w:sz="4" w:space="0" w:color="auto"/>
            </w:tcBorders>
          </w:tcPr>
          <w:p w:rsidR="00804B3A" w:rsidRDefault="00804B3A" w:rsidP="008E7E6D">
            <w:pPr>
              <w:pStyle w:val="TAC"/>
            </w:pPr>
            <w:r>
              <w:t>C</w:t>
            </w:r>
          </w:p>
        </w:tc>
        <w:tc>
          <w:tcPr>
            <w:tcW w:w="1350" w:type="dxa"/>
            <w:tcBorders>
              <w:top w:val="single" w:sz="4" w:space="0" w:color="auto"/>
              <w:left w:val="single" w:sz="4" w:space="0" w:color="auto"/>
              <w:bottom w:val="single" w:sz="4" w:space="0" w:color="auto"/>
              <w:right w:val="single" w:sz="4" w:space="0" w:color="auto"/>
            </w:tcBorders>
          </w:tcPr>
          <w:p w:rsidR="00804B3A" w:rsidRDefault="00804B3A" w:rsidP="008E7E6D">
            <w:pPr>
              <w:pStyle w:val="TAL"/>
            </w:pPr>
            <w:r>
              <w:t>0..N</w:t>
            </w:r>
          </w:p>
        </w:tc>
        <w:tc>
          <w:tcPr>
            <w:tcW w:w="3934" w:type="dxa"/>
            <w:tcBorders>
              <w:top w:val="single" w:sz="4" w:space="0" w:color="auto"/>
              <w:left w:val="single" w:sz="4" w:space="0" w:color="auto"/>
              <w:bottom w:val="single" w:sz="4" w:space="0" w:color="auto"/>
              <w:right w:val="single" w:sz="4" w:space="0" w:color="auto"/>
            </w:tcBorders>
          </w:tcPr>
          <w:p w:rsidR="00804B3A" w:rsidRDefault="00804B3A" w:rsidP="008E7E6D">
            <w:pPr>
              <w:pStyle w:val="TAL"/>
              <w:rPr>
                <w:rFonts w:cs="Arial"/>
                <w:szCs w:val="18"/>
              </w:rPr>
            </w:pPr>
            <w:r>
              <w:rPr>
                <w:rFonts w:cs="Arial"/>
                <w:szCs w:val="18"/>
              </w:rPr>
              <w:t>_links attribute to be added into the JSON hypermedia object definition</w:t>
            </w:r>
          </w:p>
        </w:tc>
      </w:tr>
    </w:tbl>
    <w:p w:rsidR="00F06327" w:rsidRDefault="00F06327" w:rsidP="00F06327"/>
    <w:p w:rsidR="00804B3A" w:rsidRDefault="00804B3A" w:rsidP="00804B3A">
      <w:pPr>
        <w:rPr>
          <w:lang w:val="en-US"/>
        </w:rPr>
      </w:pPr>
      <w:r>
        <w:rPr>
          <w:lang w:val="en-US"/>
        </w:rPr>
        <w:t xml:space="preserve">The LinksValueSchema data type shall be added to the list of re-used data types of the hypermedia enabled API (see </w:t>
      </w:r>
      <w:r>
        <w:t>3GPP TS 29.509</w:t>
      </w:r>
      <w:r>
        <w:rPr>
          <w:lang w:val="en-US"/>
        </w:rPr>
        <w:t xml:space="preserve"> [</w:t>
      </w:r>
      <w:r w:rsidR="00E21112">
        <w:rPr>
          <w:lang w:val="en-US"/>
        </w:rPr>
        <w:t>21</w:t>
      </w:r>
      <w:r>
        <w:rPr>
          <w:lang w:val="en-US"/>
        </w:rPr>
        <w:t>] for an example of implementation of a hypermedia API).</w:t>
      </w:r>
    </w:p>
    <w:p w:rsidR="00804B3A" w:rsidRDefault="00804B3A" w:rsidP="00804B3A">
      <w:pPr>
        <w:pStyle w:val="NO"/>
      </w:pPr>
      <w:r>
        <w:rPr>
          <w:lang w:val="en-US" w:eastAsia="zh-CN"/>
        </w:rPr>
        <w:t>NOTE</w:t>
      </w:r>
      <w:r w:rsidR="00BB1B75">
        <w:rPr>
          <w:lang w:val="en-US" w:eastAsia="zh-CN"/>
        </w:rPr>
        <w:t> 2</w:t>
      </w:r>
      <w:r>
        <w:rPr>
          <w:lang w:val="en-US" w:eastAsia="zh-CN"/>
        </w:rPr>
        <w:t>:</w:t>
      </w:r>
      <w:r>
        <w:rPr>
          <w:lang w:val="en-US" w:eastAsia="zh-CN"/>
        </w:rPr>
        <w:tab/>
        <w:t>Depending of the applicable situation, the p</w:t>
      </w:r>
      <w:r w:rsidRPr="008652B0">
        <w:rPr>
          <w:lang w:val="en-US" w:eastAsia="zh-CN"/>
        </w:rPr>
        <w:t xml:space="preserve">resence condition </w:t>
      </w:r>
      <w:r>
        <w:rPr>
          <w:lang w:val="en-US" w:eastAsia="zh-CN"/>
        </w:rPr>
        <w:t>and the cardinality can be changed in accordance</w:t>
      </w:r>
      <w:r>
        <w:t xml:space="preserve">. LinksValueSchema data type is defined in </w:t>
      </w:r>
      <w:r>
        <w:rPr>
          <w:lang w:eastAsia="zh-CN"/>
        </w:rPr>
        <w:t>3GPP TS 29.571</w:t>
      </w:r>
      <w:r>
        <w:t xml:space="preserve"> [5].</w:t>
      </w:r>
    </w:p>
    <w:p w:rsidR="00F06327" w:rsidRDefault="00F06327" w:rsidP="00F06327">
      <w:r>
        <w:t>The "_link</w:t>
      </w:r>
      <w:r w:rsidR="00804B3A">
        <w:t>s</w:t>
      </w:r>
      <w:r>
        <w:t>" member names are link relation types (as defined by IETF RFC 8288 [11]) and values are either a "link" object or an array of "link" objects.</w:t>
      </w:r>
    </w:p>
    <w:p w:rsidR="00F06327" w:rsidRDefault="00F06327" w:rsidP="00F06327">
      <w:r>
        <w:t xml:space="preserve">3GPP hypermedia format specifies the following "link" </w:t>
      </w:r>
      <w:r w:rsidR="00804B3A">
        <w:t>attribute</w:t>
      </w:r>
      <w:r>
        <w:t>:</w:t>
      </w:r>
    </w:p>
    <w:p w:rsidR="00F06327" w:rsidRDefault="00F06327" w:rsidP="00F06327">
      <w:pPr>
        <w:pStyle w:val="B1"/>
      </w:pPr>
      <w:r>
        <w:t>-</w:t>
      </w:r>
      <w:r>
        <w:tab/>
        <w:t>"href": contains the URI of the linked resource.</w:t>
      </w:r>
    </w:p>
    <w:p w:rsidR="00F06327" w:rsidRDefault="00F06327" w:rsidP="00F06327">
      <w:r>
        <w:t>A NF service producer shall set the Content-Type HTTP header to "</w:t>
      </w:r>
      <w:r w:rsidR="00B4180A">
        <w:t>application/</w:t>
      </w:r>
      <w:r w:rsidR="00804B3A" w:rsidRPr="00A27B02">
        <w:t>3gppHal+json</w:t>
      </w:r>
      <w:r>
        <w:t>" when returning an HTTP payload with a hypermedia enabled document.</w:t>
      </w:r>
    </w:p>
    <w:p w:rsidR="00C87CD0" w:rsidRDefault="00F06327" w:rsidP="00C87CD0">
      <w:r>
        <w:t>A NF service consumer supporting HATEOAS shall advertise it by adding an "Accept" HTTP header with "</w:t>
      </w:r>
      <w:r w:rsidR="00B4180A">
        <w:t>application/</w:t>
      </w:r>
      <w:r w:rsidR="00B4180A" w:rsidRPr="00A27B02">
        <w:t>3gppHal+json</w:t>
      </w:r>
      <w:r>
        <w:t>"</w:t>
      </w:r>
      <w:r w:rsidR="00B4180A">
        <w:t xml:space="preserve"> as media type</w:t>
      </w:r>
      <w:r>
        <w:t>.</w:t>
      </w:r>
    </w:p>
    <w:p w:rsidR="00F06327" w:rsidRDefault="00C87CD0" w:rsidP="003138D4">
      <w:pPr>
        <w:pStyle w:val="NO"/>
      </w:pPr>
      <w:r>
        <w:lastRenderedPageBreak/>
        <w:t>NOTE</w:t>
      </w:r>
      <w:r w:rsidR="00BB1B75">
        <w:t> 3</w:t>
      </w:r>
      <w:r>
        <w:t>:</w:t>
      </w:r>
      <w:r>
        <w:tab/>
      </w:r>
      <w:r w:rsidRPr="00402F31">
        <w:t>The HATEOAS principle relies on NF Service Producer providing control state options (_links objects) embedded in the returned resource representation to the NF Service Consumer.</w:t>
      </w:r>
      <w:r w:rsidRPr="003B487E">
        <w:t xml:space="preserve"> An NF Service Consumer may decide to use the format of the _links attribute in HTTP requests to transfer URIs. This is beyond the scope of HATEOAS and another content type than "3gppHal+json" such as "application/Json" can be used.</w:t>
      </w:r>
    </w:p>
    <w:p w:rsidR="00D91128" w:rsidRDefault="00D91128" w:rsidP="00D91128">
      <w:pPr>
        <w:pStyle w:val="Heading3"/>
      </w:pPr>
      <w:bookmarkStart w:id="85" w:name="_Toc19701998"/>
      <w:r>
        <w:t>4.7.</w:t>
      </w:r>
      <w:r w:rsidR="00853D19">
        <w:t>3</w:t>
      </w:r>
      <w:r>
        <w:tab/>
        <w:t>Advertising legitimate application state transitions</w:t>
      </w:r>
      <w:bookmarkEnd w:id="85"/>
    </w:p>
    <w:p w:rsidR="00B340D3" w:rsidRDefault="00D91128" w:rsidP="00B340D3">
      <w:r>
        <w:t xml:space="preserve">When a NF </w:t>
      </w:r>
      <w:r w:rsidR="00F06327">
        <w:t>s</w:t>
      </w:r>
      <w:r>
        <w:t xml:space="preserve">ervice </w:t>
      </w:r>
      <w:r w:rsidR="00F06327">
        <w:t>p</w:t>
      </w:r>
      <w:r>
        <w:t xml:space="preserve">roducer responds to a NF </w:t>
      </w:r>
      <w:r w:rsidR="00F06327">
        <w:t>s</w:t>
      </w:r>
      <w:r>
        <w:t xml:space="preserve">ervice </w:t>
      </w:r>
      <w:r w:rsidR="00F06327">
        <w:t>c</w:t>
      </w:r>
      <w:r>
        <w:t xml:space="preserve">onsumer and there is one or more application state transition possible, the NF </w:t>
      </w:r>
      <w:r w:rsidR="00F06327">
        <w:t>s</w:t>
      </w:r>
      <w:r>
        <w:t xml:space="preserve">ervice </w:t>
      </w:r>
      <w:r w:rsidR="00F06327">
        <w:t>p</w:t>
      </w:r>
      <w:r>
        <w:t xml:space="preserve">roducer shall advertise them by adding </w:t>
      </w:r>
      <w:r w:rsidR="00F06327">
        <w:t>a</w:t>
      </w:r>
      <w:r>
        <w:t xml:space="preserve"> </w:t>
      </w:r>
      <w:r w:rsidR="00F06327">
        <w:t>"_</w:t>
      </w:r>
      <w:r>
        <w:t>link</w:t>
      </w:r>
      <w:r w:rsidR="00F06327">
        <w:t>s" property</w:t>
      </w:r>
      <w:r>
        <w:t xml:space="preserve"> in the returned resource representation. </w:t>
      </w:r>
      <w:r w:rsidR="00B340D3">
        <w:t>When there are multiple state transitions with different relation types, then one member per relation type shall be added to the "_links" object which name is equal to the relation type. If there is only one state transition for a given relation type then the value of the member is a "link" object otherwise it is an array of "link" objects.</w:t>
      </w:r>
    </w:p>
    <w:p w:rsidR="00B340D3" w:rsidRDefault="00B340D3" w:rsidP="00B340D3">
      <w:r>
        <w:t xml:space="preserve">A NF service producer shall </w:t>
      </w:r>
      <w:r w:rsidRPr="00B22741">
        <w:t xml:space="preserve">include a link </w:t>
      </w:r>
      <w:r>
        <w:t>in</w:t>
      </w:r>
      <w:r w:rsidRPr="00B22741">
        <w:t xml:space="preserve">to the returned </w:t>
      </w:r>
      <w:r>
        <w:t xml:space="preserve">resource </w:t>
      </w:r>
      <w:r w:rsidRPr="00B22741">
        <w:t xml:space="preserve">representation </w:t>
      </w:r>
      <w:r>
        <w:t xml:space="preserve">with a registered relation type </w:t>
      </w:r>
      <w:r>
        <w:rPr>
          <w:lang w:val="en-US"/>
        </w:rPr>
        <w:t>"</w:t>
      </w:r>
      <w:r>
        <w:t>self</w:t>
      </w:r>
      <w:r>
        <w:rPr>
          <w:lang w:val="en-US"/>
        </w:rPr>
        <w:t>"</w:t>
      </w:r>
      <w:r>
        <w:t xml:space="preserve"> </w:t>
      </w:r>
      <w:r w:rsidRPr="00B22741">
        <w:t>when it is expected further actions upon it (for instance reading it again or replacing the resource state)</w:t>
      </w:r>
      <w:r>
        <w:t>.</w:t>
      </w:r>
    </w:p>
    <w:p w:rsidR="00B340D3" w:rsidRDefault="00BB1B75" w:rsidP="00B340D3">
      <w:pPr>
        <w:pStyle w:val="NO"/>
      </w:pPr>
      <w:r>
        <w:t>NOTE </w:t>
      </w:r>
      <w:r w:rsidR="00B340D3">
        <w:t>1:</w:t>
      </w:r>
      <w:r w:rsidR="00B340D3">
        <w:tab/>
        <w:t>For a hypermedia application, a returned representation without any link denotes for the NF service consumers the end of the interaction with the NF service producer. 3GPP APIs does not fulfil this rule.</w:t>
      </w:r>
    </w:p>
    <w:p w:rsidR="00D91128" w:rsidRDefault="00D91128" w:rsidP="00D91128">
      <w:pPr>
        <w:pStyle w:val="Heading3"/>
      </w:pPr>
      <w:bookmarkStart w:id="86" w:name="_Toc19701999"/>
      <w:r>
        <w:t>4.7.</w:t>
      </w:r>
      <w:r w:rsidR="00853D19">
        <w:t>4</w:t>
      </w:r>
      <w:r>
        <w:tab/>
        <w:t>Inferring link relation semantic</w:t>
      </w:r>
      <w:bookmarkEnd w:id="86"/>
    </w:p>
    <w:p w:rsidR="00D91128" w:rsidRDefault="00D91128" w:rsidP="00D91128">
      <w:r>
        <w:t xml:space="preserve">When a NF </w:t>
      </w:r>
      <w:r w:rsidR="00B340D3">
        <w:t>s</w:t>
      </w:r>
      <w:r>
        <w:t xml:space="preserve">ervice </w:t>
      </w:r>
      <w:r w:rsidR="00B340D3">
        <w:t>c</w:t>
      </w:r>
      <w:r>
        <w:t>onsumer receives a response with linked resources then it shall infer the link relation semantic from the relation type. It shall not infer it from the linked resource URI format.</w:t>
      </w:r>
    </w:p>
    <w:p w:rsidR="00B340D3" w:rsidRDefault="00B340D3" w:rsidP="00D91128">
      <w:r>
        <w:t>In 3GPP hypermedia, relation types are the name of "_links" object members.</w:t>
      </w:r>
    </w:p>
    <w:p w:rsidR="00D91128" w:rsidRPr="004D3578" w:rsidRDefault="00D91128" w:rsidP="00D91128">
      <w:pPr>
        <w:pStyle w:val="Heading3"/>
      </w:pPr>
      <w:bookmarkStart w:id="87" w:name="_Toc19702000"/>
      <w:r>
        <w:t>4.7.</w:t>
      </w:r>
      <w:r w:rsidRPr="00853D19">
        <w:t>5</w:t>
      </w:r>
      <w:r w:rsidRPr="004D3578">
        <w:tab/>
      </w:r>
      <w:r>
        <w:t>Common Relation Types</w:t>
      </w:r>
      <w:bookmarkEnd w:id="87"/>
    </w:p>
    <w:p w:rsidR="00D91128" w:rsidRDefault="00D91128" w:rsidP="00D91128">
      <w:pPr>
        <w:pStyle w:val="Heading4"/>
      </w:pPr>
      <w:bookmarkStart w:id="88" w:name="_Toc19702001"/>
      <w:r>
        <w:t>4.7.</w:t>
      </w:r>
      <w:r w:rsidRPr="00853D19">
        <w:t>5</w:t>
      </w:r>
      <w:r>
        <w:t>.1</w:t>
      </w:r>
      <w:r>
        <w:tab/>
        <w:t>Introduction</w:t>
      </w:r>
      <w:bookmarkEnd w:id="88"/>
    </w:p>
    <w:p w:rsidR="00D91128" w:rsidRDefault="00D91128" w:rsidP="00D91128">
      <w:r>
        <w:t xml:space="preserve">This </w:t>
      </w:r>
      <w:r w:rsidR="00E549BC">
        <w:t>clause</w:t>
      </w:r>
      <w:r>
        <w:t xml:space="preserve"> contains the list of relation types supported in 3GPP </w:t>
      </w:r>
      <w:r w:rsidRPr="00E533DA">
        <w:t>Service Based Interface APIs</w:t>
      </w:r>
      <w:r>
        <w:t>.</w:t>
      </w:r>
    </w:p>
    <w:p w:rsidR="00D91128" w:rsidRDefault="00D91128" w:rsidP="00D91128">
      <w:r>
        <w:t>As defined in IETF RFC 8288 [</w:t>
      </w:r>
      <w:r w:rsidR="0091309F">
        <w:t>11</w:t>
      </w:r>
      <w:r>
        <w:t>] clause 2.1, a link relation type identifies the semantics of a link. It describes how resources are related to each other. It may also be used to indicate that the target resource of a link has particular attributes, or exhibits particular behaviours. Relation types shall not be confused with media types. It does not identify the format of the representation that results when the link is dereferenced.</w:t>
      </w:r>
    </w:p>
    <w:p w:rsidR="00D91128" w:rsidRDefault="00D91128" w:rsidP="00D91128">
      <w:r w:rsidRPr="00250065">
        <w:t xml:space="preserve">There are two kinds of relation </w:t>
      </w:r>
      <w:r>
        <w:t>types:</w:t>
      </w:r>
    </w:p>
    <w:p w:rsidR="00D91128" w:rsidRDefault="00D91128" w:rsidP="00D91128">
      <w:pPr>
        <w:pStyle w:val="B1"/>
      </w:pPr>
      <w:r>
        <w:t>-</w:t>
      </w:r>
      <w:r>
        <w:tab/>
        <w:t>R</w:t>
      </w:r>
      <w:r w:rsidRPr="00250065">
        <w:t>egistered</w:t>
      </w:r>
      <w:r>
        <w:t xml:space="preserve"> relation types;</w:t>
      </w:r>
    </w:p>
    <w:p w:rsidR="00D91128" w:rsidRDefault="00D91128" w:rsidP="00D91128">
      <w:pPr>
        <w:pStyle w:val="B1"/>
      </w:pPr>
      <w:r>
        <w:t>-</w:t>
      </w:r>
      <w:r>
        <w:tab/>
        <w:t>E</w:t>
      </w:r>
      <w:r w:rsidRPr="00250065">
        <w:t>xtension</w:t>
      </w:r>
      <w:r>
        <w:t xml:space="preserve"> relation types.</w:t>
      </w:r>
    </w:p>
    <w:p w:rsidR="00D91128" w:rsidRDefault="00D91128" w:rsidP="00D91128">
      <w:r>
        <w:t xml:space="preserve">Registered relation types are identified by a token (for instance </w:t>
      </w:r>
      <w:r>
        <w:rPr>
          <w:lang w:val="en-US"/>
        </w:rPr>
        <w:t>"</w:t>
      </w:r>
      <w:r>
        <w:t>self</w:t>
      </w:r>
      <w:r>
        <w:rPr>
          <w:lang w:val="en-US"/>
        </w:rPr>
        <w:t>"</w:t>
      </w:r>
      <w:r>
        <w:t>) and can be reused by other applications such as 3GPP SBI APIs. They are registered by IANA.</w:t>
      </w:r>
      <w:r w:rsidRPr="00491ECD">
        <w:t xml:space="preserve"> </w:t>
      </w:r>
      <w:r>
        <w:t>Registered relation types shall be preferred against extension relation types when expressing the link relation between two resources.</w:t>
      </w:r>
    </w:p>
    <w:p w:rsidR="00D91128" w:rsidRDefault="00D91128" w:rsidP="00D91128">
      <w:r>
        <w:t>If there is a need to define a relation type that does not correspond to a registered one but it is not wanted to register it then an extension relation type shall be used instead.</w:t>
      </w:r>
    </w:p>
    <w:p w:rsidR="00D91128" w:rsidRDefault="00D91128" w:rsidP="00D91128">
      <w:pPr>
        <w:pStyle w:val="Heading4"/>
      </w:pPr>
      <w:bookmarkStart w:id="89" w:name="_Toc19702002"/>
      <w:r>
        <w:t>4.7.</w:t>
      </w:r>
      <w:r w:rsidRPr="00853D19">
        <w:t>5</w:t>
      </w:r>
      <w:r>
        <w:t>.2</w:t>
      </w:r>
      <w:r>
        <w:tab/>
        <w:t>Registered relation types</w:t>
      </w:r>
      <w:bookmarkEnd w:id="89"/>
    </w:p>
    <w:p w:rsidR="00D91128" w:rsidRDefault="00D91128" w:rsidP="00D91128">
      <w:r w:rsidRPr="00C30600">
        <w:t>The "Link Relations" registry is located at</w:t>
      </w:r>
      <w:r>
        <w:t>:</w:t>
      </w:r>
      <w:r w:rsidRPr="00C30600">
        <w:t xml:space="preserve"> https://www.iana.</w:t>
      </w:r>
      <w:r>
        <w:t>org/assignments/link-relations</w:t>
      </w:r>
      <w:r w:rsidRPr="00C30600">
        <w:t>.</w:t>
      </w:r>
    </w:p>
    <w:p w:rsidR="00D91128" w:rsidRDefault="00804B3A" w:rsidP="00D91128">
      <w:r w:rsidRPr="009C4D60">
        <w:t xml:space="preserve">Table </w:t>
      </w:r>
      <w:r>
        <w:t>4.7.</w:t>
      </w:r>
      <w:r w:rsidRPr="00853D19">
        <w:t>5</w:t>
      </w:r>
      <w:r>
        <w:t>.2-</w:t>
      </w:r>
      <w:r w:rsidRPr="009C4D60">
        <w:t>1</w:t>
      </w:r>
      <w:r w:rsidR="00D91128">
        <w:t xml:space="preserve"> specifies the list of registered relation types supported by all hypermedia enabled 3GPP APIs.</w:t>
      </w:r>
    </w:p>
    <w:p w:rsidR="00804B3A" w:rsidRDefault="00804B3A" w:rsidP="00D91128">
      <w:r w:rsidRPr="009C4D60">
        <w:t xml:space="preserve">Table </w:t>
      </w:r>
      <w:r>
        <w:t>4.7.</w:t>
      </w:r>
      <w:r w:rsidRPr="00853D19">
        <w:t>5</w:t>
      </w:r>
      <w:r>
        <w:t>.2-2 specifies the list of registered relation types that can be used by some hypermedia enabled 3GPP APIs, depending on the API design.</w:t>
      </w:r>
    </w:p>
    <w:p w:rsidR="00D91128" w:rsidRPr="00384E92" w:rsidRDefault="00D91128" w:rsidP="00D91128">
      <w:pPr>
        <w:pStyle w:val="TH"/>
      </w:pPr>
      <w:r w:rsidRPr="009C4D60">
        <w:lastRenderedPageBreak/>
        <w:t xml:space="preserve">Table </w:t>
      </w:r>
      <w:r>
        <w:t>4.7.</w:t>
      </w:r>
      <w:r w:rsidR="00CA185B" w:rsidRPr="00853D19">
        <w:t>5</w:t>
      </w:r>
      <w:r>
        <w:t>.2-</w:t>
      </w:r>
      <w:r w:rsidRPr="009C4D60">
        <w:t xml:space="preserve">1: </w:t>
      </w:r>
      <w:r w:rsidR="00804B3A">
        <w:t xml:space="preserve">mandatory </w:t>
      </w:r>
      <w:r>
        <w:t>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D91128" w:rsidRPr="006A5310" w:rsidTr="00BA79DA">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91128" w:rsidRPr="006C1737" w:rsidRDefault="00D91128" w:rsidP="00BA79DA">
            <w:pPr>
              <w:pStyle w:val="TAH"/>
            </w:pPr>
            <w:r>
              <w:t>Relation name</w:t>
            </w:r>
          </w:p>
        </w:tc>
      </w:tr>
      <w:tr w:rsidR="00D91128" w:rsidRPr="00384E92" w:rsidTr="00BA79DA">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91128" w:rsidRPr="006C1737" w:rsidRDefault="00D91128" w:rsidP="00BA79DA">
            <w:pPr>
              <w:pStyle w:val="TAL"/>
            </w:pPr>
            <w:r>
              <w:t>self</w:t>
            </w:r>
          </w:p>
        </w:tc>
      </w:tr>
      <w:tr w:rsidR="00D91128" w:rsidRPr="00384E92" w:rsidTr="00BA79DA">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D91128" w:rsidRPr="006C1737" w:rsidRDefault="00D91128" w:rsidP="00BA79DA">
            <w:pPr>
              <w:pStyle w:val="TAL"/>
            </w:pPr>
          </w:p>
        </w:tc>
      </w:tr>
    </w:tbl>
    <w:p w:rsidR="00804B3A" w:rsidRPr="00384E92" w:rsidRDefault="00804B3A" w:rsidP="00804B3A">
      <w:pPr>
        <w:pStyle w:val="TH"/>
      </w:pPr>
      <w:r w:rsidRPr="009C4D60">
        <w:t xml:space="preserve">Table </w:t>
      </w:r>
      <w:r>
        <w:t>4.7.</w:t>
      </w:r>
      <w:r w:rsidRPr="00853D19">
        <w:t>5</w:t>
      </w:r>
      <w:r>
        <w:t>.2-2</w:t>
      </w:r>
      <w:r w:rsidRPr="009C4D60">
        <w:t xml:space="preserve">: </w:t>
      </w:r>
      <w:r>
        <w:t>optional registered relation types</w:t>
      </w:r>
    </w:p>
    <w:tbl>
      <w:tblPr>
        <w:tblW w:w="947" w:type="pct"/>
        <w:jc w:val="center"/>
        <w:tblLayout w:type="fixed"/>
        <w:tblCellMar>
          <w:left w:w="28" w:type="dxa"/>
          <w:right w:w="0" w:type="dxa"/>
        </w:tblCellMar>
        <w:tblLook w:val="0000" w:firstRow="0" w:lastRow="0" w:firstColumn="0" w:lastColumn="0" w:noHBand="0" w:noVBand="0"/>
      </w:tblPr>
      <w:tblGrid>
        <w:gridCol w:w="1824"/>
      </w:tblGrid>
      <w:tr w:rsidR="00804B3A" w:rsidRPr="006A5310" w:rsidTr="008E7E6D">
        <w:trPr>
          <w:jc w:val="center"/>
        </w:trPr>
        <w:tc>
          <w:tcPr>
            <w:tcW w:w="50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04B3A" w:rsidRPr="006C1737" w:rsidRDefault="00804B3A" w:rsidP="008E7E6D">
            <w:pPr>
              <w:pStyle w:val="TAH"/>
            </w:pPr>
            <w:r>
              <w:t>Relation name</w:t>
            </w:r>
          </w:p>
        </w:tc>
      </w:tr>
      <w:tr w:rsidR="00804B3A" w:rsidRPr="00384E92" w:rsidTr="008E7E6D">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804B3A" w:rsidRPr="006C1737" w:rsidRDefault="00804B3A" w:rsidP="008E7E6D">
            <w:pPr>
              <w:pStyle w:val="TAL"/>
            </w:pPr>
            <w:r>
              <w:t>next</w:t>
            </w:r>
          </w:p>
        </w:tc>
      </w:tr>
      <w:tr w:rsidR="00804B3A" w:rsidRPr="00384E92" w:rsidTr="008E7E6D">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804B3A" w:rsidRPr="006C1737" w:rsidRDefault="00804B3A" w:rsidP="008E7E6D">
            <w:pPr>
              <w:pStyle w:val="TAL"/>
            </w:pPr>
            <w:r>
              <w:t>first</w:t>
            </w:r>
          </w:p>
        </w:tc>
      </w:tr>
      <w:tr w:rsidR="00804B3A" w:rsidRPr="00384E92" w:rsidTr="008E7E6D">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04B3A" w:rsidRPr="006C1737" w:rsidRDefault="00804B3A" w:rsidP="008E7E6D">
            <w:pPr>
              <w:pStyle w:val="TAL"/>
            </w:pPr>
            <w:r>
              <w:t>previous</w:t>
            </w:r>
          </w:p>
        </w:tc>
      </w:tr>
      <w:tr w:rsidR="00804B3A" w:rsidRPr="00384E92" w:rsidTr="003138D4">
        <w:trPr>
          <w:jc w:val="center"/>
        </w:trPr>
        <w:tc>
          <w:tcPr>
            <w:tcW w:w="50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04B3A" w:rsidRDefault="00804B3A" w:rsidP="008E7E6D">
            <w:pPr>
              <w:pStyle w:val="TAL"/>
            </w:pPr>
            <w:r>
              <w:t>last</w:t>
            </w:r>
          </w:p>
        </w:tc>
      </w:tr>
      <w:tr w:rsidR="00986329" w:rsidRPr="00384E92" w:rsidTr="008E7E6D">
        <w:trPr>
          <w:jc w:val="center"/>
        </w:trPr>
        <w:tc>
          <w:tcPr>
            <w:tcW w:w="500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86329" w:rsidRDefault="00986329" w:rsidP="008E7E6D">
            <w:pPr>
              <w:pStyle w:val="TAL"/>
            </w:pPr>
            <w:r>
              <w:t>item</w:t>
            </w:r>
          </w:p>
        </w:tc>
      </w:tr>
    </w:tbl>
    <w:p w:rsidR="00D91128" w:rsidRDefault="00D91128" w:rsidP="00D91128"/>
    <w:p w:rsidR="00D91128" w:rsidRDefault="00D91128" w:rsidP="00D91128">
      <w:pPr>
        <w:pStyle w:val="Heading4"/>
      </w:pPr>
      <w:bookmarkStart w:id="90" w:name="_Toc19702003"/>
      <w:r>
        <w:t>4.7.</w:t>
      </w:r>
      <w:r w:rsidRPr="00853D19">
        <w:t>5</w:t>
      </w:r>
      <w:r>
        <w:t>.3</w:t>
      </w:r>
      <w:r>
        <w:tab/>
        <w:t>Extension relation types</w:t>
      </w:r>
      <w:bookmarkEnd w:id="90"/>
    </w:p>
    <w:p w:rsidR="00D31D9B" w:rsidRDefault="00D91128" w:rsidP="00D31D9B">
      <w:r>
        <w:t>When no registered relation exists to express the relation between two resources,</w:t>
      </w:r>
      <w:r w:rsidRPr="00BF4359">
        <w:t xml:space="preserve"> an extension relation type</w:t>
      </w:r>
      <w:r>
        <w:t xml:space="preserve"> </w:t>
      </w:r>
      <w:r w:rsidR="00D31D9B">
        <w:t xml:space="preserve">shall be used instead. It may be defined as a string token or as a URI </w:t>
      </w:r>
      <w:r w:rsidR="00B340D3">
        <w:t>as defined in IETF RFC 8288</w:t>
      </w:r>
      <w:r w:rsidR="00D31D9B">
        <w:t> </w:t>
      </w:r>
      <w:r w:rsidR="00B340D3">
        <w:t>[11]</w:t>
      </w:r>
      <w:r>
        <w:t>.</w:t>
      </w:r>
    </w:p>
    <w:p w:rsidR="00D91128" w:rsidRDefault="00D31D9B" w:rsidP="00D31D9B">
      <w:r>
        <w:t xml:space="preserve">An API specification using extension relation types shall contain a </w:t>
      </w:r>
      <w:r w:rsidR="00E549BC">
        <w:t>clause</w:t>
      </w:r>
      <w:r>
        <w:t xml:space="preserve"> "Relation types" in the clause "</w:t>
      </w:r>
      <w:r>
        <w:rPr>
          <w:lang w:val="en-US"/>
        </w:rPr>
        <w:t>S</w:t>
      </w:r>
      <w:r w:rsidRPr="00087ED8">
        <w:rPr>
          <w:lang w:val="en-US"/>
        </w:rPr>
        <w:t>imple data types and enumerations</w:t>
      </w:r>
      <w:r>
        <w:rPr>
          <w:lang w:val="en-US"/>
        </w:rPr>
        <w:t xml:space="preserve">" (see </w:t>
      </w:r>
      <w:r>
        <w:t>3GPP TS 29.</w:t>
      </w:r>
      <w:r w:rsidRPr="0041355A">
        <w:t>509</w:t>
      </w:r>
      <w:r>
        <w:t> </w:t>
      </w:r>
      <w:r w:rsidRPr="0041355A">
        <w:rPr>
          <w:lang w:val="en-US"/>
        </w:rPr>
        <w:t>[21]</w:t>
      </w:r>
      <w:r>
        <w:rPr>
          <w:lang w:val="en-US"/>
        </w:rPr>
        <w:t xml:space="preserve"> for an example of implementation of a hypermedia API). The </w:t>
      </w:r>
      <w:r w:rsidR="00E549BC">
        <w:rPr>
          <w:lang w:val="en-US"/>
        </w:rPr>
        <w:t>clause</w:t>
      </w:r>
      <w:r>
        <w:rPr>
          <w:lang w:val="en-US"/>
        </w:rPr>
        <w:t xml:space="preserve"> shall contain a table listing the token or the URI of the created relation types. It shall also contain a detailed specification of the semantic of the relation types defining the conditions that the NF Service Consumer shall match to follow a </w:t>
      </w:r>
      <w:r w:rsidRPr="0041355A">
        <w:rPr>
          <w:lang w:val="en-US"/>
        </w:rPr>
        <w:t>link.</w:t>
      </w:r>
    </w:p>
    <w:p w:rsidR="00D019DF" w:rsidRDefault="00D019DF" w:rsidP="00D019DF">
      <w:pPr>
        <w:pStyle w:val="Heading3"/>
      </w:pPr>
      <w:bookmarkStart w:id="91" w:name="_Toc19702004"/>
      <w:r>
        <w:t>4.7.6</w:t>
      </w:r>
      <w:r>
        <w:tab/>
        <w:t>Negotiating the support of optional HATEOAS features</w:t>
      </w:r>
      <w:bookmarkEnd w:id="91"/>
    </w:p>
    <w:p w:rsidR="00D019DF" w:rsidRDefault="00D019DF" w:rsidP="00D019DF">
      <w:r>
        <w:t xml:space="preserve">The supported feature mechanism in </w:t>
      </w:r>
      <w:r w:rsidR="00E549BC">
        <w:t>clause</w:t>
      </w:r>
      <w:r>
        <w:t xml:space="preserve"> 6.6.2 of 3GPP TS 29.500 [2] should be used to negotiate the usage of optional HATEOAS features</w:t>
      </w:r>
      <w:r w:rsidRPr="00402F31">
        <w:t xml:space="preserve"> in addition to </w:t>
      </w:r>
      <w:r>
        <w:t>negotiating the content type "</w:t>
      </w:r>
      <w:r w:rsidRPr="00A27B02">
        <w:t>3gppHal+json</w:t>
      </w:r>
      <w:r>
        <w:t>". Separate supported features can be defined for link relation types related to different use cases.</w:t>
      </w:r>
    </w:p>
    <w:p w:rsidR="009C3A6A" w:rsidRDefault="00B140CD" w:rsidP="009C3A6A">
      <w:pPr>
        <w:pStyle w:val="Heading2"/>
      </w:pPr>
      <w:bookmarkStart w:id="92" w:name="_Toc19702005"/>
      <w:r>
        <w:t>4.</w:t>
      </w:r>
      <w:r w:rsidR="001A28B8">
        <w:t>8</w:t>
      </w:r>
      <w:r w:rsidR="009C3A6A">
        <w:tab/>
        <w:t>Error Responses</w:t>
      </w:r>
      <w:bookmarkEnd w:id="92"/>
    </w:p>
    <w:p w:rsidR="00634A5B" w:rsidRDefault="00634A5B" w:rsidP="00634A5B">
      <w:pPr>
        <w:rPr>
          <w:lang w:val="en-US" w:eastAsia="fr-FR"/>
        </w:rPr>
      </w:pPr>
      <w:r w:rsidRPr="009D0A27">
        <w:t>When an error occurs that prevents the NF</w:t>
      </w:r>
      <w:r w:rsidR="00CD59C6">
        <w:t>/NF service</w:t>
      </w:r>
      <w:r w:rsidRPr="009D0A27">
        <w:t xml:space="preserve"> acting as an HTTP server from successfully fulfilling the HTTP request, the NF</w:t>
      </w:r>
      <w:r w:rsidR="00CD59C6">
        <w:t>/NF service</w:t>
      </w:r>
      <w:r w:rsidRPr="009D0A27">
        <w:t xml:space="preserve"> shall map </w:t>
      </w:r>
      <w:r>
        <w:t xml:space="preserve">an </w:t>
      </w:r>
      <w:r w:rsidRPr="009D0A27">
        <w:t xml:space="preserve">application error to the most similar 4xx/5xx HTTP status code as defined in </w:t>
      </w:r>
      <w:r w:rsidR="00E549BC">
        <w:t>clause</w:t>
      </w:r>
      <w:r w:rsidRPr="009D0A27">
        <w:t xml:space="preserve"> 5.2.7 of 3GPP TS 29.500 [2]. </w:t>
      </w:r>
      <w:r>
        <w:rPr>
          <w:lang w:val="en-US" w:eastAsia="fr-FR"/>
        </w:rPr>
        <w:t xml:space="preserve">When the </w:t>
      </w:r>
      <w:r w:rsidRPr="00C83F86">
        <w:rPr>
          <w:lang w:val="en-US" w:eastAsia="fr-FR"/>
        </w:rPr>
        <w:t xml:space="preserve">HTTP </w:t>
      </w:r>
      <w:r>
        <w:rPr>
          <w:lang w:val="en-US" w:eastAsia="fr-FR"/>
        </w:rPr>
        <w:t xml:space="preserve">status code </w:t>
      </w:r>
      <w:r w:rsidRPr="00C83F86">
        <w:rPr>
          <w:lang w:val="en-US" w:eastAsia="fr-FR"/>
        </w:rPr>
        <w:t>is not</w:t>
      </w:r>
      <w:r>
        <w:rPr>
          <w:lang w:val="en-US" w:eastAsia="fr-FR"/>
        </w:rPr>
        <w:t xml:space="preserve"> </w:t>
      </w:r>
      <w:r w:rsidRPr="00C83F86">
        <w:rPr>
          <w:lang w:val="en-US" w:eastAsia="fr-FR"/>
        </w:rPr>
        <w:t xml:space="preserve">enough </w:t>
      </w:r>
      <w:r>
        <w:rPr>
          <w:lang w:val="en-US" w:eastAsia="fr-FR"/>
        </w:rPr>
        <w:t>for the NF</w:t>
      </w:r>
      <w:r w:rsidR="00CD59C6">
        <w:rPr>
          <w:lang w:val="en-US" w:eastAsia="fr-FR"/>
        </w:rPr>
        <w:t>/NF service</w:t>
      </w:r>
      <w:r>
        <w:rPr>
          <w:lang w:val="en-US" w:eastAsia="fr-FR"/>
        </w:rPr>
        <w:t xml:space="preserve"> </w:t>
      </w:r>
      <w:r w:rsidRPr="009D0A27">
        <w:t xml:space="preserve">acting as an HTTP </w:t>
      </w:r>
      <w:r>
        <w:t>client</w:t>
      </w:r>
      <w:r>
        <w:rPr>
          <w:lang w:val="en-US" w:eastAsia="fr-FR"/>
        </w:rPr>
        <w:t xml:space="preserve"> to determine </w:t>
      </w:r>
      <w:r w:rsidRPr="00C83F86">
        <w:rPr>
          <w:lang w:val="en-US" w:eastAsia="fr-FR"/>
        </w:rPr>
        <w:t xml:space="preserve">the cause of the error, </w:t>
      </w:r>
      <w:r>
        <w:rPr>
          <w:lang w:val="en-US" w:eastAsia="fr-FR"/>
        </w:rPr>
        <w:t>the NF</w:t>
      </w:r>
      <w:r w:rsidR="00CD59C6">
        <w:rPr>
          <w:lang w:val="en-US" w:eastAsia="fr-FR"/>
        </w:rPr>
        <w:t>/NF service</w:t>
      </w:r>
      <w:r>
        <w:rPr>
          <w:lang w:val="en-US" w:eastAsia="fr-FR"/>
        </w:rPr>
        <w:t xml:space="preserve"> </w:t>
      </w:r>
      <w:r w:rsidRPr="009D0A27">
        <w:t>acting as an HTTP server</w:t>
      </w:r>
      <w:r>
        <w:rPr>
          <w:lang w:val="en-US" w:eastAsia="fr-FR"/>
        </w:rPr>
        <w:t xml:space="preserve"> should</w:t>
      </w:r>
      <w:r w:rsidRPr="00C83F86">
        <w:rPr>
          <w:lang w:val="en-US" w:eastAsia="fr-FR"/>
        </w:rPr>
        <w:t xml:space="preserve"> provide additional application</w:t>
      </w:r>
      <w:r>
        <w:rPr>
          <w:lang w:val="en-US" w:eastAsia="fr-FR"/>
        </w:rPr>
        <w:t xml:space="preserve"> </w:t>
      </w:r>
      <w:r w:rsidRPr="00C83F86">
        <w:rPr>
          <w:lang w:val="en-US" w:eastAsia="fr-FR"/>
        </w:rPr>
        <w:t>related</w:t>
      </w:r>
      <w:r>
        <w:rPr>
          <w:lang w:val="en-US" w:eastAsia="fr-FR"/>
        </w:rPr>
        <w:t xml:space="preserve"> </w:t>
      </w:r>
      <w:r w:rsidRPr="00C83F86">
        <w:rPr>
          <w:lang w:val="en-US" w:eastAsia="fr-FR"/>
        </w:rPr>
        <w:t xml:space="preserve">error information, </w:t>
      </w:r>
      <w:r>
        <w:rPr>
          <w:lang w:val="en-US" w:eastAsia="fr-FR"/>
        </w:rPr>
        <w:t>by including in</w:t>
      </w:r>
      <w:r w:rsidRPr="00C83F86">
        <w:rPr>
          <w:lang w:val="en-US" w:eastAsia="fr-FR"/>
        </w:rPr>
        <w:t xml:space="preserve"> the response body a representation of a</w:t>
      </w:r>
      <w:r>
        <w:rPr>
          <w:lang w:val="en-US" w:eastAsia="fr-FR"/>
        </w:rPr>
        <w:t xml:space="preserve"> </w:t>
      </w:r>
      <w:r w:rsidRPr="00C83F86">
        <w:rPr>
          <w:lang w:val="en-US" w:eastAsia="fr-FR"/>
        </w:rPr>
        <w:t>"ProblemDetails" data structure according to IETF</w:t>
      </w:r>
      <w:r>
        <w:rPr>
          <w:lang w:val="en-US" w:eastAsia="fr-FR"/>
        </w:rPr>
        <w:t> </w:t>
      </w:r>
      <w:r w:rsidRPr="00C83F86">
        <w:rPr>
          <w:lang w:val="en-US" w:eastAsia="fr-FR"/>
        </w:rPr>
        <w:t>RFC</w:t>
      </w:r>
      <w:r>
        <w:rPr>
          <w:lang w:val="en-US" w:eastAsia="fr-FR"/>
        </w:rPr>
        <w:t> </w:t>
      </w:r>
      <w:r w:rsidRPr="00C83F86">
        <w:rPr>
          <w:lang w:val="en-US" w:eastAsia="fr-FR"/>
        </w:rPr>
        <w:t>7807</w:t>
      </w:r>
      <w:r>
        <w:rPr>
          <w:lang w:val="en-US" w:eastAsia="fr-FR"/>
        </w:rPr>
        <w:t> </w:t>
      </w:r>
      <w:r w:rsidRPr="00C83F86">
        <w:rPr>
          <w:lang w:val="en-US" w:eastAsia="fr-FR"/>
        </w:rPr>
        <w:t>[</w:t>
      </w:r>
      <w:r w:rsidR="00297874">
        <w:rPr>
          <w:lang w:val="en-US" w:eastAsia="fr-FR"/>
        </w:rPr>
        <w:t>19</w:t>
      </w:r>
      <w:r w:rsidRPr="00C83F86">
        <w:rPr>
          <w:lang w:val="en-US" w:eastAsia="fr-FR"/>
        </w:rPr>
        <w:t>] that provides additional details of the error.</w:t>
      </w:r>
    </w:p>
    <w:p w:rsidR="00634A5B" w:rsidRDefault="00634A5B" w:rsidP="00634A5B">
      <w:pPr>
        <w:pStyle w:val="NO"/>
      </w:pPr>
      <w:r>
        <w:t>NOTE 1:</w:t>
      </w:r>
      <w:r>
        <w:tab/>
      </w:r>
      <w:bookmarkStart w:id="93" w:name="_Hlk510011872"/>
      <w:bookmarkStart w:id="94" w:name="_Hlk510011605"/>
      <w:r w:rsidRPr="00E16C42">
        <w:t xml:space="preserve">The </w:t>
      </w:r>
      <w:r>
        <w:t>response</w:t>
      </w:r>
      <w:r w:rsidRPr="00E16C42">
        <w:t xml:space="preserve"> body with the "ProblemDetails" data structure does not need to be </w:t>
      </w:r>
      <w:r>
        <w:t>sent on a 3GPP 5GC API</w:t>
      </w:r>
      <w:r w:rsidRPr="00E16C42">
        <w:t xml:space="preserve"> for </w:t>
      </w:r>
      <w:r>
        <w:t>a particular</w:t>
      </w:r>
      <w:r w:rsidRPr="00E16C42">
        <w:t xml:space="preserve"> HTTP </w:t>
      </w:r>
      <w:r>
        <w:t xml:space="preserve">status code </w:t>
      </w:r>
      <w:r w:rsidRPr="00E16C42">
        <w:t>if th</w:t>
      </w:r>
      <w:r>
        <w:t>at</w:t>
      </w:r>
      <w:r w:rsidRPr="00E16C42">
        <w:t xml:space="preserve"> HTTP status code itself provides enough information of the error, or if there are security concerns disclosing detailed error information</w:t>
      </w:r>
      <w:bookmarkEnd w:id="93"/>
      <w:r w:rsidRPr="009D0A27">
        <w:t>.</w:t>
      </w:r>
    </w:p>
    <w:bookmarkEnd w:id="94"/>
    <w:p w:rsidR="00634A5B" w:rsidRDefault="00634A5B" w:rsidP="00634A5B">
      <w:r w:rsidRPr="00C83F86">
        <w:rPr>
          <w:lang w:val="en-US" w:eastAsia="fr-FR"/>
        </w:rPr>
        <w:t>The definition of the general "ProblemDetails" data structure from IETF</w:t>
      </w:r>
      <w:r>
        <w:rPr>
          <w:lang w:val="en-US" w:eastAsia="fr-FR"/>
        </w:rPr>
        <w:t> </w:t>
      </w:r>
      <w:r w:rsidRPr="00C83F86">
        <w:rPr>
          <w:lang w:val="en-US" w:eastAsia="fr-FR"/>
        </w:rPr>
        <w:t>RFC</w:t>
      </w:r>
      <w:r>
        <w:rPr>
          <w:lang w:val="en-US" w:eastAsia="fr-FR"/>
        </w:rPr>
        <w:t> </w:t>
      </w:r>
      <w:r w:rsidRPr="00C83F86">
        <w:rPr>
          <w:lang w:val="en-US" w:eastAsia="fr-FR"/>
        </w:rPr>
        <w:t>7807</w:t>
      </w:r>
      <w:r>
        <w:rPr>
          <w:lang w:val="en-US" w:eastAsia="fr-FR"/>
        </w:rPr>
        <w:t> </w:t>
      </w:r>
      <w:r w:rsidRPr="00C83F86">
        <w:rPr>
          <w:lang w:val="en-US" w:eastAsia="fr-FR"/>
        </w:rPr>
        <w:t>[</w:t>
      </w:r>
      <w:r w:rsidR="00297874">
        <w:rPr>
          <w:lang w:val="en-US" w:eastAsia="fr-FR"/>
        </w:rPr>
        <w:t>19</w:t>
      </w:r>
      <w:r w:rsidRPr="00C83F86">
        <w:rPr>
          <w:lang w:val="en-US" w:eastAsia="fr-FR"/>
        </w:rPr>
        <w:t xml:space="preserve">] is </w:t>
      </w:r>
      <w:r>
        <w:rPr>
          <w:lang w:val="en-US" w:eastAsia="fr-FR"/>
        </w:rPr>
        <w:t xml:space="preserve">specified in </w:t>
      </w:r>
      <w:r w:rsidR="00E549BC">
        <w:rPr>
          <w:lang w:val="en-US" w:eastAsia="fr-FR"/>
        </w:rPr>
        <w:t>clause</w:t>
      </w:r>
      <w:r>
        <w:rPr>
          <w:lang w:val="en-US" w:eastAsia="fr-FR"/>
        </w:rPr>
        <w:t> 5.2.4.1 of 3GPP TS 29.571 [5]</w:t>
      </w:r>
      <w:r w:rsidRPr="00C83F86">
        <w:rPr>
          <w:lang w:val="en-US" w:eastAsia="fr-FR"/>
        </w:rPr>
        <w:t>.</w:t>
      </w:r>
      <w:r>
        <w:rPr>
          <w:lang w:val="en-US" w:eastAsia="fr-FR"/>
        </w:rPr>
        <w:t xml:space="preserve"> </w:t>
      </w:r>
      <w:r w:rsidRPr="009D0A27">
        <w:t>The "ProblemDetails" data structure</w:t>
      </w:r>
      <w:r>
        <w:t xml:space="preserve"> is a JSON object,</w:t>
      </w:r>
      <w:r w:rsidRPr="009D0A27">
        <w:t xml:space="preserve"> </w:t>
      </w:r>
      <w:r>
        <w:t>as defined in</w:t>
      </w:r>
      <w:r w:rsidRPr="009D0A27">
        <w:t xml:space="preserve"> IETF RFC 7807 [</w:t>
      </w:r>
      <w:r w:rsidR="00297874">
        <w:t>19</w:t>
      </w:r>
      <w:r w:rsidRPr="009D0A27">
        <w:t>]</w:t>
      </w:r>
      <w:r>
        <w:t>,</w:t>
      </w:r>
      <w:r w:rsidRPr="009D0A27">
        <w:t xml:space="preserve"> </w:t>
      </w:r>
      <w:r>
        <w:t>and contains the following attributes:</w:t>
      </w:r>
    </w:p>
    <w:p w:rsidR="00634A5B" w:rsidRPr="009B0ED5" w:rsidRDefault="00634A5B" w:rsidP="00634A5B">
      <w:pPr>
        <w:pStyle w:val="B1"/>
      </w:pPr>
      <w:r w:rsidRPr="009B0ED5">
        <w:t>a)</w:t>
      </w:r>
      <w:r w:rsidRPr="009B0ED5">
        <w:tab/>
        <w:t>"type" - a URI reference according to IETF RFC 3986 [9] that identifies the problem type;</w:t>
      </w:r>
    </w:p>
    <w:p w:rsidR="00634A5B" w:rsidRPr="009B0ED5" w:rsidRDefault="00634A5B" w:rsidP="00634A5B">
      <w:pPr>
        <w:pStyle w:val="B1"/>
      </w:pPr>
      <w:r w:rsidRPr="009B0ED5">
        <w:t>b)</w:t>
      </w:r>
      <w:r w:rsidRPr="009B0ED5">
        <w:tab/>
        <w:t>"title" - a short, human-readable summary of the problem type that should not change from occurrence to occurrence of the problem;</w:t>
      </w:r>
    </w:p>
    <w:p w:rsidR="00634A5B" w:rsidRPr="009B0ED5" w:rsidRDefault="00634A5B" w:rsidP="00634A5B">
      <w:pPr>
        <w:pStyle w:val="B1"/>
      </w:pPr>
      <w:r w:rsidRPr="009B0ED5">
        <w:t>c)</w:t>
      </w:r>
      <w:r w:rsidRPr="009B0ED5">
        <w:tab/>
        <w:t>"status" - the HTTP status code for this occurrence of the problem;</w:t>
      </w:r>
    </w:p>
    <w:p w:rsidR="00634A5B" w:rsidRPr="009B0ED5" w:rsidRDefault="00634A5B" w:rsidP="00634A5B">
      <w:pPr>
        <w:pStyle w:val="B1"/>
      </w:pPr>
      <w:r w:rsidRPr="009B0ED5">
        <w:t>d)</w:t>
      </w:r>
      <w:r w:rsidRPr="009B0ED5">
        <w:tab/>
        <w:t>"detail" - a human-readable explanation specific to this occurrence of the problem; and</w:t>
      </w:r>
    </w:p>
    <w:p w:rsidR="00634A5B" w:rsidRPr="009B0ED5" w:rsidRDefault="00634A5B" w:rsidP="00634A5B">
      <w:pPr>
        <w:pStyle w:val="B1"/>
      </w:pPr>
      <w:r w:rsidRPr="009B0ED5">
        <w:t>e)</w:t>
      </w:r>
      <w:r w:rsidRPr="009B0ED5">
        <w:tab/>
        <w:t>"instance" - a URI reference that identifies the specific occurrence of the problem.</w:t>
      </w:r>
    </w:p>
    <w:p w:rsidR="00634A5B" w:rsidRPr="009B0ED5" w:rsidRDefault="00634A5B" w:rsidP="00634A5B">
      <w:r w:rsidRPr="009B0ED5">
        <w:t>A particular API may define additional attributes that provide more information about the error.</w:t>
      </w:r>
    </w:p>
    <w:p w:rsidR="00634A5B" w:rsidRPr="009D0A27" w:rsidRDefault="00634A5B" w:rsidP="00634A5B">
      <w:pPr>
        <w:pStyle w:val="NO"/>
      </w:pPr>
      <w:r>
        <w:t>NOTE 2:</w:t>
      </w:r>
      <w:r>
        <w:tab/>
      </w:r>
      <w:r w:rsidRPr="009D0A27">
        <w:t>IETF RFC 7807 [</w:t>
      </w:r>
      <w:r w:rsidR="00297874">
        <w:t>19</w:t>
      </w:r>
      <w:r w:rsidRPr="009D0A27">
        <w:t xml:space="preserve">] </w:t>
      </w:r>
      <w:r>
        <w:t xml:space="preserve">allows adding of new properties in the </w:t>
      </w:r>
      <w:r w:rsidRPr="009D0A27">
        <w:t xml:space="preserve">"ProblemDetails" </w:t>
      </w:r>
      <w:r>
        <w:t>object</w:t>
      </w:r>
      <w:r w:rsidRPr="009D0A27">
        <w:t>.</w:t>
      </w:r>
    </w:p>
    <w:p w:rsidR="00634A5B" w:rsidRDefault="00634A5B" w:rsidP="00634A5B">
      <w:pPr>
        <w:rPr>
          <w:lang w:val="en-US" w:eastAsia="fr-FR"/>
        </w:rPr>
      </w:pPr>
      <w:r>
        <w:rPr>
          <w:lang w:val="en-US" w:eastAsia="fr-FR"/>
        </w:rPr>
        <w:lastRenderedPageBreak/>
        <w:t xml:space="preserve">The following additional attributes are generic extensions defined for the </w:t>
      </w:r>
      <w:r>
        <w:t>3GPP 5GC APIs</w:t>
      </w:r>
      <w:r>
        <w:rPr>
          <w:lang w:val="en-US" w:eastAsia="fr-FR"/>
        </w:rPr>
        <w:t>:</w:t>
      </w:r>
    </w:p>
    <w:p w:rsidR="00634A5B" w:rsidRPr="009B0ED5" w:rsidRDefault="00634A5B" w:rsidP="00634A5B">
      <w:pPr>
        <w:pStyle w:val="B1"/>
      </w:pPr>
      <w:r w:rsidRPr="009B0ED5">
        <w:t>a)</w:t>
      </w:r>
      <w:r w:rsidRPr="009B0ED5">
        <w:tab/>
        <w:t>"cause"- a machine-readable application error cause specific to this occurrence of the problem;</w:t>
      </w:r>
      <w:r>
        <w:t xml:space="preserve"> and</w:t>
      </w:r>
    </w:p>
    <w:p w:rsidR="00634A5B" w:rsidRPr="009B0ED5" w:rsidRDefault="00634A5B" w:rsidP="00634A5B">
      <w:pPr>
        <w:pStyle w:val="B1"/>
      </w:pPr>
      <w:r w:rsidRPr="009B0ED5">
        <w:t>b)</w:t>
      </w:r>
      <w:r w:rsidRPr="009B0ED5">
        <w:tab/>
        <w:t>"invalidParams" - invalid parameters causing a request to be rejected.</w:t>
      </w:r>
    </w:p>
    <w:p w:rsidR="00634A5B" w:rsidRPr="009B0ED5" w:rsidRDefault="00634A5B" w:rsidP="00634A5B">
      <w:r w:rsidRPr="009B0ED5">
        <w:t xml:space="preserve">The "cause" attribute should be included and provide application-related error information, if available. Application error causes should be defined in 5GC SBI APIs specifications, using the UPPER_WITH_UNDERSCORE case convention specified in </w:t>
      </w:r>
      <w:r w:rsidR="00E549BC">
        <w:t>clause</w:t>
      </w:r>
      <w:r>
        <w:t> </w:t>
      </w:r>
      <w:r w:rsidRPr="009B0ED5">
        <w:t>5.1.1.</w:t>
      </w:r>
    </w:p>
    <w:p w:rsidR="00634A5B" w:rsidRDefault="00634A5B" w:rsidP="00634A5B">
      <w:pPr>
        <w:pStyle w:val="EX"/>
      </w:pPr>
      <w:r>
        <w:t>EXAMPLE 1:</w:t>
      </w:r>
      <w:r>
        <w:tab/>
        <w:t>"OUT_OF_LADN_SA".</w:t>
      </w:r>
    </w:p>
    <w:p w:rsidR="00634A5B" w:rsidRPr="009B0ED5" w:rsidRDefault="00634A5B" w:rsidP="00634A5B">
      <w:r w:rsidRPr="009B0ED5">
        <w:t>The "invalidParams" attribute should be used to report invalid parameters when a request is rejected due to invalid parameters.</w:t>
      </w:r>
    </w:p>
    <w:p w:rsidR="00634A5B" w:rsidRPr="009B0ED5" w:rsidRDefault="00634A5B" w:rsidP="00634A5B">
      <w:r w:rsidRPr="009B0ED5">
        <w:t xml:space="preserve">All the application error causes supported by an API should be defined in a specific </w:t>
      </w:r>
      <w:r w:rsidR="00E549BC">
        <w:t>clause</w:t>
      </w:r>
      <w:r w:rsidRPr="009B0ED5">
        <w:t xml:space="preserve"> "Application Errors" under the "Error Handling" </w:t>
      </w:r>
      <w:r w:rsidR="00E549BC">
        <w:t>clause</w:t>
      </w:r>
      <w:r w:rsidRPr="009B0ED5">
        <w:t xml:space="preserve"> specified for the API. The application error causes that a specific service operation may respond should be further listed in the table defining the data structure supported by the response body, with the associated HTTP error status code.</w:t>
      </w:r>
    </w:p>
    <w:p w:rsidR="00634A5B" w:rsidRPr="009B0ED5" w:rsidRDefault="00634A5B" w:rsidP="00634A5B">
      <w:r w:rsidRPr="009B0ED5">
        <w:t xml:space="preserve">For service operations that require to provide additional, non-error related, application information in an error response (e.g. SMF returning a NAS SM message to be sent to the UE within an error response to the AMF), an application-specific data structure should be defined for the corresponding service operation's response, including one "error" attribute defined with the "ProblemDetails" </w:t>
      </w:r>
      <w:r w:rsidRPr="009D0A27">
        <w:t>data</w:t>
      </w:r>
      <w:r w:rsidRPr="009B0ED5">
        <w:t xml:space="preserve"> </w:t>
      </w:r>
      <w:r>
        <w:t>structure</w:t>
      </w:r>
      <w:r w:rsidRPr="009B0ED5">
        <w:t>, and the other</w:t>
      </w:r>
      <w:r>
        <w:t xml:space="preserve"> </w:t>
      </w:r>
      <w:r w:rsidRPr="009B0ED5">
        <w:t>application</w:t>
      </w:r>
      <w:r>
        <w:t>-</w:t>
      </w:r>
      <w:r w:rsidRPr="009B0ED5">
        <w:t>specific attributes as required for the API.</w:t>
      </w:r>
    </w:p>
    <w:p w:rsidR="00634A5B" w:rsidRDefault="00634A5B" w:rsidP="00634A5B">
      <w:pPr>
        <w:pStyle w:val="EX"/>
      </w:pPr>
      <w:r>
        <w:t>EXAMPLE 2:</w:t>
      </w:r>
      <w:r>
        <w:tab/>
        <w:t xml:space="preserve">See </w:t>
      </w:r>
      <w:r w:rsidRPr="009D0A27">
        <w:t>"</w:t>
      </w:r>
      <w:r>
        <w:t>SmContextCreateError</w:t>
      </w:r>
      <w:r w:rsidRPr="009D0A27">
        <w:t>"</w:t>
      </w:r>
      <w:r>
        <w:t xml:space="preserve"> data type in 3GPP TS 29.502 [</w:t>
      </w:r>
      <w:r w:rsidR="00297874">
        <w:t>20</w:t>
      </w:r>
      <w:r>
        <w:t>].</w:t>
      </w:r>
    </w:p>
    <w:p w:rsidR="00634A5B" w:rsidRDefault="00634A5B" w:rsidP="00634A5B">
      <w:r>
        <w:t>The</w:t>
      </w:r>
      <w:r w:rsidRPr="009D0A27">
        <w:t xml:space="preserve"> NF</w:t>
      </w:r>
      <w:r w:rsidR="00CD59C6">
        <w:t>/NF service</w:t>
      </w:r>
      <w:r>
        <w:t xml:space="preserve"> that generates the HTTP response shall include</w:t>
      </w:r>
      <w:r w:rsidRPr="009D0A27">
        <w:t xml:space="preserve"> </w:t>
      </w:r>
      <w:r>
        <w:t xml:space="preserve">in the HTTP response a </w:t>
      </w:r>
      <w:r w:rsidRPr="009D0A27">
        <w:t xml:space="preserve">"Content-Type" header </w:t>
      </w:r>
      <w:r>
        <w:t xml:space="preserve">field </w:t>
      </w:r>
      <w:r w:rsidRPr="009D0A27">
        <w:t>set to</w:t>
      </w:r>
      <w:r>
        <w:t>:</w:t>
      </w:r>
    </w:p>
    <w:p w:rsidR="00634A5B" w:rsidRDefault="00634A5B" w:rsidP="00634A5B">
      <w:pPr>
        <w:pStyle w:val="B1"/>
      </w:pPr>
      <w:r>
        <w:t>-</w:t>
      </w:r>
      <w:r>
        <w:tab/>
      </w:r>
      <w:r w:rsidRPr="009D0A27">
        <w:t>"application/problem+json"</w:t>
      </w:r>
      <w:r>
        <w:t xml:space="preserve">, if the response includes a payload </w:t>
      </w:r>
      <w:r w:rsidRPr="009D0A27">
        <w:t>body</w:t>
      </w:r>
      <w:r>
        <w:t xml:space="preserve"> containing </w:t>
      </w:r>
      <w:r w:rsidRPr="009D0A27">
        <w:t>the "ProblemDetails" data structure</w:t>
      </w:r>
      <w:r>
        <w:t>; or</w:t>
      </w:r>
    </w:p>
    <w:p w:rsidR="00634A5B" w:rsidRDefault="00634A5B" w:rsidP="00634A5B">
      <w:pPr>
        <w:pStyle w:val="B1"/>
      </w:pPr>
      <w:r>
        <w:t>-</w:t>
      </w:r>
      <w:r>
        <w:tab/>
      </w:r>
      <w:r w:rsidRPr="009D0A27">
        <w:t>"application/</w:t>
      </w:r>
      <w:r>
        <w:t>j</w:t>
      </w:r>
      <w:r w:rsidRPr="009D0A27">
        <w:t>son"</w:t>
      </w:r>
      <w:r>
        <w:t xml:space="preserve">, if the response includes a payload </w:t>
      </w:r>
      <w:r w:rsidRPr="009D0A27">
        <w:t>body</w:t>
      </w:r>
      <w:r>
        <w:t xml:space="preserve"> containing an application-specific </w:t>
      </w:r>
      <w:r w:rsidRPr="009D0A27">
        <w:t>data structure</w:t>
      </w:r>
      <w:r>
        <w:t>.</w:t>
      </w:r>
    </w:p>
    <w:p w:rsidR="00A917F8" w:rsidRDefault="00A917F8" w:rsidP="00A917F8">
      <w:pPr>
        <w:pStyle w:val="Heading2"/>
        <w:rPr>
          <w:lang w:eastAsia="zh-CN"/>
        </w:rPr>
      </w:pPr>
      <w:bookmarkStart w:id="95" w:name="_Toc19702006"/>
      <w:r>
        <w:t>4.9</w:t>
      </w:r>
      <w:r w:rsidRPr="004D3578">
        <w:rPr>
          <w:lang w:eastAsia="zh-CN"/>
        </w:rPr>
        <w:tab/>
      </w:r>
      <w:r>
        <w:rPr>
          <w:lang w:eastAsia="zh-CN"/>
        </w:rPr>
        <w:t>Transferring multiple resources to a NF Service Consumer</w:t>
      </w:r>
      <w:bookmarkEnd w:id="95"/>
    </w:p>
    <w:p w:rsidR="00A917F8" w:rsidRDefault="00A917F8" w:rsidP="00A917F8">
      <w:pPr>
        <w:pStyle w:val="Heading3"/>
        <w:rPr>
          <w:lang w:eastAsia="zh-CN"/>
        </w:rPr>
      </w:pPr>
      <w:bookmarkStart w:id="96" w:name="_Toc19702007"/>
      <w:r>
        <w:rPr>
          <w:lang w:eastAsia="zh-CN"/>
        </w:rPr>
        <w:t>4.9.1</w:t>
      </w:r>
      <w:r>
        <w:rPr>
          <w:lang w:eastAsia="zh-CN"/>
        </w:rPr>
        <w:tab/>
        <w:t>General</w:t>
      </w:r>
      <w:bookmarkEnd w:id="96"/>
    </w:p>
    <w:p w:rsidR="00A917F8" w:rsidRDefault="00A917F8" w:rsidP="00A917F8">
      <w:pPr>
        <w:rPr>
          <w:lang w:val="en-US" w:eastAsia="zh-CN"/>
        </w:rPr>
      </w:pPr>
      <w:r>
        <w:rPr>
          <w:lang w:val="en-US" w:eastAsia="zh-CN"/>
        </w:rPr>
        <w:t xml:space="preserve">This </w:t>
      </w:r>
      <w:r w:rsidR="00E549BC">
        <w:rPr>
          <w:lang w:val="en-US" w:eastAsia="zh-CN"/>
        </w:rPr>
        <w:t>clause</w:t>
      </w:r>
      <w:r>
        <w:rPr>
          <w:lang w:val="en-US" w:eastAsia="zh-CN"/>
        </w:rPr>
        <w:t xml:space="preserve"> describes some possible options that an API may implement when a NF Service Producer needs to return the representations of multiple resources to a NF Service Consumer, e.g. during the query of a large collection of resources (see </w:t>
      </w:r>
      <w:r w:rsidR="00E549BC">
        <w:rPr>
          <w:lang w:val="en-US" w:eastAsia="zh-CN"/>
        </w:rPr>
        <w:t>clause</w:t>
      </w:r>
      <w:r>
        <w:rPr>
          <w:lang w:val="en-US" w:eastAsia="zh-CN"/>
        </w:rPr>
        <w:t xml:space="preserve"> </w:t>
      </w:r>
      <w:r>
        <w:t>4.6.1.1.2.2</w:t>
      </w:r>
      <w:r>
        <w:rPr>
          <w:lang w:val="en-US" w:eastAsia="zh-CN"/>
        </w:rPr>
        <w:t>).</w:t>
      </w:r>
    </w:p>
    <w:p w:rsidR="00A917F8" w:rsidRDefault="00A917F8" w:rsidP="00A917F8">
      <w:pPr>
        <w:rPr>
          <w:lang w:val="en-US" w:eastAsia="zh-CN"/>
        </w:rPr>
      </w:pPr>
      <w:r>
        <w:rPr>
          <w:lang w:val="en-US" w:eastAsia="zh-CN"/>
        </w:rPr>
        <w:t>Which options an API may support is defined in the respective stage 3 specification of the API.</w:t>
      </w:r>
    </w:p>
    <w:p w:rsidR="00A917F8" w:rsidRDefault="00A917F8" w:rsidP="00A917F8">
      <w:pPr>
        <w:pStyle w:val="Heading3"/>
        <w:rPr>
          <w:lang w:val="en-US" w:eastAsia="zh-CN"/>
        </w:rPr>
      </w:pPr>
      <w:bookmarkStart w:id="97" w:name="_Toc19702008"/>
      <w:r>
        <w:rPr>
          <w:lang w:val="en-US" w:eastAsia="zh-CN"/>
        </w:rPr>
        <w:t>4.9.2</w:t>
      </w:r>
      <w:r>
        <w:rPr>
          <w:lang w:val="en-US" w:eastAsia="zh-CN"/>
        </w:rPr>
        <w:tab/>
        <w:t>Direct Delivery</w:t>
      </w:r>
      <w:bookmarkEnd w:id="97"/>
    </w:p>
    <w:p w:rsidR="00A917F8" w:rsidRDefault="00A917F8" w:rsidP="00A917F8">
      <w:pPr>
        <w:rPr>
          <w:lang w:val="en-US" w:eastAsia="zh-CN"/>
        </w:rPr>
      </w:pPr>
      <w:r>
        <w:rPr>
          <w:lang w:val="en-US" w:eastAsia="zh-CN"/>
        </w:rPr>
        <w:t>A NF Service Producer may return the representations of the resources directly in the response body, i.e. the response body contains an array of the resource representations.</w:t>
      </w:r>
    </w:p>
    <w:p w:rsidR="00A917F8" w:rsidRDefault="00A917F8" w:rsidP="00A917F8">
      <w:pPr>
        <w:pStyle w:val="Heading3"/>
        <w:rPr>
          <w:lang w:val="en-US" w:eastAsia="zh-CN"/>
        </w:rPr>
      </w:pPr>
      <w:bookmarkStart w:id="98" w:name="_Toc19702009"/>
      <w:r>
        <w:rPr>
          <w:lang w:val="en-US" w:eastAsia="zh-CN"/>
        </w:rPr>
        <w:t>4.9.3</w:t>
      </w:r>
      <w:r>
        <w:rPr>
          <w:lang w:val="en-US" w:eastAsia="zh-CN"/>
        </w:rPr>
        <w:tab/>
        <w:t>Direct Delivery with Iterations</w:t>
      </w:r>
      <w:bookmarkEnd w:id="98"/>
    </w:p>
    <w:p w:rsidR="00A917F8" w:rsidRDefault="00A917F8" w:rsidP="00A917F8">
      <w:pPr>
        <w:rPr>
          <w:lang w:val="en-US" w:eastAsia="zh-CN"/>
        </w:rPr>
      </w:pPr>
      <w:r>
        <w:rPr>
          <w:lang w:val="en-US" w:eastAsia="zh-CN"/>
        </w:rPr>
        <w:t xml:space="preserve">If </w:t>
      </w:r>
      <w:r w:rsidR="00804B3A">
        <w:rPr>
          <w:lang w:val="en-US" w:eastAsia="zh-CN"/>
        </w:rPr>
        <w:t xml:space="preserve">a </w:t>
      </w:r>
      <w:r>
        <w:rPr>
          <w:lang w:val="en-US" w:eastAsia="zh-CN"/>
        </w:rPr>
        <w:t xml:space="preserve">large number of resource representations need to be returned, the NF Service Producer may </w:t>
      </w:r>
      <w:r w:rsidR="00804B3A">
        <w:rPr>
          <w:lang w:val="en-US" w:eastAsia="zh-CN"/>
        </w:rPr>
        <w:t>return a</w:t>
      </w:r>
      <w:r>
        <w:rPr>
          <w:lang w:val="en-US" w:eastAsia="zh-CN"/>
        </w:rPr>
        <w:t xml:space="preserve"> representation</w:t>
      </w:r>
      <w:r w:rsidR="00804B3A" w:rsidRPr="00804B3A">
        <w:rPr>
          <w:lang w:val="en-US" w:eastAsia="zh-CN"/>
        </w:rPr>
        <w:t xml:space="preserve"> </w:t>
      </w:r>
      <w:r w:rsidR="00804B3A">
        <w:rPr>
          <w:lang w:val="en-US" w:eastAsia="zh-CN"/>
        </w:rPr>
        <w:t>containing a partial list</w:t>
      </w:r>
      <w:r>
        <w:rPr>
          <w:lang w:val="en-US" w:eastAsia="zh-CN"/>
        </w:rPr>
        <w:t xml:space="preserve"> of the </w:t>
      </w:r>
      <w:r w:rsidR="00804B3A">
        <w:rPr>
          <w:lang w:val="en-US" w:eastAsia="zh-CN"/>
        </w:rPr>
        <w:t xml:space="preserve">requested </w:t>
      </w:r>
      <w:r>
        <w:rPr>
          <w:lang w:val="en-US" w:eastAsia="zh-CN"/>
        </w:rPr>
        <w:t>resources in the response body, with link(s) contain</w:t>
      </w:r>
      <w:r w:rsidR="00E21112">
        <w:rPr>
          <w:lang w:val="en-US" w:eastAsia="zh-CN"/>
        </w:rPr>
        <w:t>ing</w:t>
      </w:r>
      <w:r>
        <w:rPr>
          <w:lang w:val="en-US" w:eastAsia="zh-CN"/>
        </w:rPr>
        <w:t xml:space="preserve"> URI(s) allowing the client to retrieve the remaining part(s) of the resources.</w:t>
      </w:r>
    </w:p>
    <w:p w:rsidR="00E21112" w:rsidRDefault="00E21112" w:rsidP="00E21112">
      <w:pPr>
        <w:rPr>
          <w:lang w:val="en-US" w:eastAsia="zh-CN"/>
        </w:rPr>
      </w:pPr>
    </w:p>
    <w:p w:rsidR="00E21112" w:rsidRDefault="00E21112" w:rsidP="00E21112">
      <w:pPr>
        <w:rPr>
          <w:lang w:val="en-US" w:eastAsia="zh-CN"/>
        </w:rPr>
      </w:pPr>
      <w:r>
        <w:rPr>
          <w:lang w:val="en-US" w:eastAsia="zh-CN"/>
        </w:rPr>
        <w:t xml:space="preserve">The returned representation containing a partial list of the requested resource is a </w:t>
      </w:r>
      <w:r>
        <w:t>"</w:t>
      </w:r>
      <w:r w:rsidRPr="00A27B02">
        <w:t>3gppHal+json</w:t>
      </w:r>
      <w:r>
        <w:t>"</w:t>
      </w:r>
      <w:r>
        <w:rPr>
          <w:lang w:val="en-US" w:eastAsia="zh-CN"/>
        </w:rPr>
        <w:t xml:space="preserve"> document. The document is a JSON object with two members whose names are below.</w:t>
      </w:r>
    </w:p>
    <w:p w:rsidR="00E21112" w:rsidRDefault="00E21112" w:rsidP="00E21112">
      <w:pPr>
        <w:pStyle w:val="B1"/>
        <w:rPr>
          <w:lang w:val="en-US" w:eastAsia="zh-CN"/>
        </w:rPr>
      </w:pPr>
      <w:r>
        <w:rPr>
          <w:lang w:val="en-US" w:eastAsia="zh-CN"/>
        </w:rPr>
        <w:lastRenderedPageBreak/>
        <w:t>-</w:t>
      </w:r>
      <w:r>
        <w:rPr>
          <w:lang w:val="en-US" w:eastAsia="zh-CN"/>
        </w:rPr>
        <w:tab/>
        <w:t>_links.</w:t>
      </w:r>
    </w:p>
    <w:p w:rsidR="00E21112" w:rsidRDefault="00E21112" w:rsidP="00E21112">
      <w:pPr>
        <w:pStyle w:val="B1"/>
        <w:rPr>
          <w:lang w:val="en-US" w:eastAsia="zh-CN"/>
        </w:rPr>
      </w:pPr>
      <w:r>
        <w:rPr>
          <w:lang w:val="en-US" w:eastAsia="zh-CN"/>
        </w:rPr>
        <w:t>-</w:t>
      </w:r>
      <w:r>
        <w:rPr>
          <w:lang w:val="en-US" w:eastAsia="zh-CN"/>
        </w:rPr>
        <w:tab/>
        <w:t>child: contains the resources of the partial list.</w:t>
      </w:r>
    </w:p>
    <w:p w:rsidR="00E21112" w:rsidRDefault="00E21112" w:rsidP="00E21112">
      <w:pPr>
        <w:rPr>
          <w:lang w:val="en-US" w:eastAsia="zh-CN"/>
        </w:rPr>
      </w:pPr>
      <w:r>
        <w:rPr>
          <w:lang w:val="en-US" w:eastAsia="zh-CN"/>
        </w:rPr>
        <w:t>The member whose name is "_links" shall contain a member whose name is "self" and whose value is a "link" object that contains the URI of the returned representation. It shall also contain a member whose name is "next" and whose value is a "link" object that contains the URI of the next partial list of the collection if the returned partial list is not the last one.</w:t>
      </w:r>
    </w:p>
    <w:p w:rsidR="00E21112" w:rsidRDefault="00E21112" w:rsidP="00E21112">
      <w:pPr>
        <w:rPr>
          <w:lang w:val="en-US" w:eastAsia="zh-CN"/>
        </w:rPr>
      </w:pPr>
      <w:r>
        <w:rPr>
          <w:lang w:val="en-US" w:eastAsia="zh-CN"/>
        </w:rPr>
        <w:t>The member whose name is "_links" should also contain members whose names are "first", "previous" and "last" and whose values contain a "link" object that contains the URIs of the first, previous and last partial lists of the collection if such lists exist.</w:t>
      </w:r>
    </w:p>
    <w:p w:rsidR="00E21112" w:rsidRDefault="00E21112" w:rsidP="00E21112">
      <w:pPr>
        <w:rPr>
          <w:lang w:val="en-US" w:eastAsia="zh-CN"/>
        </w:rPr>
      </w:pPr>
      <w:r>
        <w:rPr>
          <w:lang w:val="en-US" w:eastAsia="zh-CN"/>
        </w:rPr>
        <w:t>The returned representation shall have a member whose name is "child" and whose value is an array of objects. Each of the individual resource representations returned in the partial list shall be embedded in an object of that array. Each object shall also have a member whose name is "_links". The later shall contain a member whose name is "self" and whose value is a "link" object that contains the URI of the embedded representation.</w:t>
      </w:r>
    </w:p>
    <w:p w:rsidR="00E21112" w:rsidRDefault="00E21112" w:rsidP="00E21112">
      <w:pPr>
        <w:rPr>
          <w:lang w:val="en-US" w:eastAsia="zh-CN"/>
        </w:rPr>
      </w:pPr>
      <w:r>
        <w:rPr>
          <w:lang w:val="en-US" w:eastAsia="zh-CN"/>
        </w:rPr>
        <w:t xml:space="preserve">The table below provides a template to be added in the chapter describing the GET operation of a 3GPP API using the </w:t>
      </w:r>
      <w:r>
        <w:rPr>
          <w:lang w:eastAsia="zh-CN"/>
        </w:rPr>
        <w:t>direct delivery with iteration mechanism</w:t>
      </w:r>
      <w:r>
        <w:rPr>
          <w:lang w:val="en-US" w:eastAsia="zh-CN"/>
        </w:rPr>
        <w:t>.</w:t>
      </w:r>
    </w:p>
    <w:p w:rsidR="00E21112" w:rsidRPr="001769FF" w:rsidRDefault="00E21112" w:rsidP="00E21112">
      <w:pPr>
        <w:pStyle w:val="TH"/>
      </w:pPr>
      <w:r w:rsidRPr="001769FF">
        <w:t xml:space="preserve">Table </w:t>
      </w:r>
      <w:r>
        <w:t>4.9.3</w:t>
      </w:r>
      <w:r w:rsidRPr="001769FF">
        <w:t>-</w:t>
      </w:r>
      <w:r>
        <w:t>1</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E21112" w:rsidRPr="00EC2FCB" w:rsidTr="008E7E6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Response</w:t>
            </w:r>
          </w:p>
          <w:p w:rsidR="00E21112" w:rsidRPr="00EC2FCB" w:rsidRDefault="00E21112" w:rsidP="008E7E6D">
            <w:pPr>
              <w:pStyle w:val="TAH"/>
            </w:pPr>
            <w:r w:rsidRPr="00EC2FCB">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rsidR="00E21112" w:rsidRPr="00EC2FCB" w:rsidRDefault="00E21112" w:rsidP="008E7E6D">
            <w:pPr>
              <w:pStyle w:val="TAH"/>
            </w:pPr>
            <w:r w:rsidRPr="00EC2FCB">
              <w:t>Description</w:t>
            </w:r>
          </w:p>
        </w:tc>
      </w:tr>
      <w:tr w:rsidR="00E21112" w:rsidRPr="00EC2FCB" w:rsidTr="008E7E6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E21112" w:rsidRPr="00EC2FCB" w:rsidRDefault="00E21112" w:rsidP="008E7E6D">
            <w:pPr>
              <w:pStyle w:val="TAL"/>
            </w:pPr>
            <w:r>
              <w:t>PartialList</w:t>
            </w:r>
          </w:p>
        </w:tc>
        <w:tc>
          <w:tcPr>
            <w:tcW w:w="225" w:type="pct"/>
            <w:tcBorders>
              <w:top w:val="single" w:sz="4" w:space="0" w:color="auto"/>
              <w:left w:val="single" w:sz="6" w:space="0" w:color="000000"/>
              <w:bottom w:val="single" w:sz="6" w:space="0" w:color="000000"/>
              <w:right w:val="single" w:sz="6" w:space="0" w:color="000000"/>
            </w:tcBorders>
          </w:tcPr>
          <w:p w:rsidR="00E21112" w:rsidRPr="00EC2FCB" w:rsidRDefault="00E21112" w:rsidP="008E7E6D">
            <w:pPr>
              <w:pStyle w:val="TAC"/>
              <w:rPr>
                <w:lang w:eastAsia="zh-CN"/>
              </w:rPr>
            </w:pPr>
            <w:r>
              <w:rPr>
                <w:rFonts w:hint="eastAsia"/>
                <w:lang w:eastAsia="zh-CN"/>
              </w:rPr>
              <w:t>M</w:t>
            </w:r>
          </w:p>
        </w:tc>
        <w:tc>
          <w:tcPr>
            <w:tcW w:w="649" w:type="pct"/>
            <w:tcBorders>
              <w:top w:val="single" w:sz="4" w:space="0" w:color="auto"/>
              <w:left w:val="single" w:sz="6" w:space="0" w:color="000000"/>
              <w:bottom w:val="single" w:sz="6" w:space="0" w:color="000000"/>
              <w:right w:val="single" w:sz="6" w:space="0" w:color="000000"/>
            </w:tcBorders>
          </w:tcPr>
          <w:p w:rsidR="00E21112" w:rsidRPr="00EC2FCB" w:rsidRDefault="00E21112" w:rsidP="008E7E6D">
            <w:pPr>
              <w:pStyle w:val="TAL"/>
              <w:rPr>
                <w:lang w:eastAsia="zh-CN"/>
              </w:rPr>
            </w:pPr>
            <w:r>
              <w:rPr>
                <w:rFonts w:hint="eastAsia"/>
                <w:lang w:eastAsia="zh-CN"/>
              </w:rPr>
              <w:t>1</w:t>
            </w:r>
          </w:p>
        </w:tc>
        <w:tc>
          <w:tcPr>
            <w:tcW w:w="583" w:type="pct"/>
            <w:tcBorders>
              <w:top w:val="single" w:sz="4" w:space="0" w:color="auto"/>
              <w:left w:val="single" w:sz="6" w:space="0" w:color="000000"/>
              <w:bottom w:val="single" w:sz="6" w:space="0" w:color="000000"/>
              <w:right w:val="single" w:sz="6" w:space="0" w:color="000000"/>
            </w:tcBorders>
          </w:tcPr>
          <w:p w:rsidR="00E21112" w:rsidRPr="00EC2FCB" w:rsidRDefault="00E21112" w:rsidP="008E7E6D">
            <w:pPr>
              <w:pStyle w:val="TAL"/>
              <w:rPr>
                <w:lang w:eastAsia="zh-CN"/>
              </w:rPr>
            </w:pPr>
            <w:r>
              <w:rPr>
                <w:rFonts w:hint="eastAsia"/>
                <w:lang w:eastAsia="zh-CN"/>
              </w:rPr>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rsidR="00E21112" w:rsidRPr="00EC2FCB" w:rsidRDefault="00E21112" w:rsidP="008E7E6D">
            <w:pPr>
              <w:pStyle w:val="TAL"/>
            </w:pPr>
            <w:r>
              <w:rPr>
                <w:rFonts w:hint="eastAsia"/>
                <w:lang w:eastAsia="zh-CN"/>
              </w:rPr>
              <w:t xml:space="preserve">This case represents a successful </w:t>
            </w:r>
            <w:r>
              <w:rPr>
                <w:lang w:eastAsia="zh-CN"/>
              </w:rPr>
              <w:t>return of a partial list for the corresponding request with direct delivery with iteration</w:t>
            </w:r>
            <w:r>
              <w:rPr>
                <w:rFonts w:hint="eastAsia"/>
                <w:lang w:eastAsia="zh-CN"/>
              </w:rPr>
              <w:t>.</w:t>
            </w:r>
          </w:p>
        </w:tc>
      </w:tr>
    </w:tbl>
    <w:p w:rsidR="00E21112" w:rsidRDefault="00E21112" w:rsidP="00E21112">
      <w:pPr>
        <w:rPr>
          <w:lang w:val="en-US" w:eastAsia="zh-CN"/>
        </w:rPr>
      </w:pPr>
    </w:p>
    <w:p w:rsidR="00E21112" w:rsidRDefault="00E21112" w:rsidP="00E21112">
      <w:pPr>
        <w:rPr>
          <w:lang w:val="en-US" w:eastAsia="zh-CN"/>
        </w:rPr>
      </w:pPr>
      <w:r>
        <w:rPr>
          <w:lang w:val="en-US" w:eastAsia="zh-CN"/>
        </w:rPr>
        <w:t>The following data types shall be added to the list of specific data types and described as below in the structured data type chapter.</w:t>
      </w:r>
    </w:p>
    <w:p w:rsidR="00E21112" w:rsidRDefault="00E21112" w:rsidP="00E21112">
      <w:pPr>
        <w:pStyle w:val="TH"/>
      </w:pPr>
      <w:r>
        <w:rPr>
          <w:noProof/>
        </w:rPr>
        <w:t>Table </w:t>
      </w:r>
      <w:r>
        <w:t xml:space="preserve">4.7.2-1: </w:t>
      </w:r>
      <w:r>
        <w:rPr>
          <w:noProof/>
        </w:rPr>
        <w:t>PartialList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E21112" w:rsidRPr="009F49EE" w:rsidRDefault="00E21112" w:rsidP="008E7E6D">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Description</w:t>
            </w: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map(L</w:t>
            </w:r>
            <w:r w:rsidRPr="001770E4">
              <w:t>inksValueSchema</w:t>
            </w:r>
            <w:r>
              <w:t>)</w:t>
            </w: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r>
              <w:t>M</w:t>
            </w: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r>
              <w:rPr>
                <w:rFonts w:cs="Arial"/>
                <w:szCs w:val="18"/>
              </w:rPr>
              <w:t>contains the pagination links</w:t>
            </w: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child</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array(ApiSpecificHypermediaEnabledIndividualResource)</w:t>
            </w: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r>
              <w:t>M</w:t>
            </w: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r>
              <w:rPr>
                <w:rFonts w:cs="Arial"/>
                <w:szCs w:val="18"/>
              </w:rPr>
              <w:t>contains the individual resources with a self link.</w:t>
            </w:r>
          </w:p>
          <w:p w:rsidR="00E21112" w:rsidRDefault="00E21112" w:rsidP="008E7E6D">
            <w:pPr>
              <w:pStyle w:val="TAL"/>
              <w:rPr>
                <w:rFonts w:cs="Arial"/>
                <w:szCs w:val="18"/>
              </w:rPr>
            </w:pPr>
            <w:r>
              <w:rPr>
                <w:rFonts w:cs="Arial"/>
                <w:szCs w:val="18"/>
              </w:rPr>
              <w:t>The data type in the array is specific to the API and is a hypermedia enabled version of the individual resource data type.</w:t>
            </w:r>
          </w:p>
        </w:tc>
      </w:tr>
    </w:tbl>
    <w:p w:rsidR="00E21112" w:rsidRDefault="00E21112" w:rsidP="00E21112">
      <w:pPr>
        <w:rPr>
          <w:lang w:val="en-US" w:eastAsia="zh-CN"/>
        </w:rPr>
      </w:pPr>
    </w:p>
    <w:p w:rsidR="00E21112" w:rsidRDefault="00E21112" w:rsidP="00E21112">
      <w:pPr>
        <w:pStyle w:val="TH"/>
      </w:pPr>
      <w:r>
        <w:rPr>
          <w:noProof/>
        </w:rPr>
        <w:t>Table </w:t>
      </w:r>
      <w:r>
        <w:t>4.7.2-1: ApiSpecificHypermediaEnabledIndividualResource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43"/>
        <w:gridCol w:w="1800"/>
        <w:gridCol w:w="540"/>
        <w:gridCol w:w="1350"/>
        <w:gridCol w:w="3934"/>
      </w:tblGrid>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Attribute name</w:t>
            </w:r>
          </w:p>
        </w:tc>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P</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E21112" w:rsidRPr="009F49EE" w:rsidRDefault="00E21112" w:rsidP="008E7E6D">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E21112" w:rsidRPr="009F49EE" w:rsidRDefault="00E21112" w:rsidP="008E7E6D">
            <w:pPr>
              <w:pStyle w:val="TAH"/>
            </w:pPr>
            <w:r w:rsidRPr="009F49EE">
              <w:t>Description</w:t>
            </w: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attribute1</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attribute2</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attribute N</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p>
        </w:tc>
      </w:tr>
      <w:tr w:rsidR="00E21112" w:rsidRPr="00FD48E5" w:rsidTr="008E7E6D">
        <w:trPr>
          <w:jc w:val="center"/>
        </w:trPr>
        <w:tc>
          <w:tcPr>
            <w:tcW w:w="1943"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_links</w:t>
            </w:r>
          </w:p>
        </w:tc>
        <w:tc>
          <w:tcPr>
            <w:tcW w:w="180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selfLink</w:t>
            </w:r>
          </w:p>
        </w:tc>
        <w:tc>
          <w:tcPr>
            <w:tcW w:w="540" w:type="dxa"/>
            <w:tcBorders>
              <w:top w:val="single" w:sz="4" w:space="0" w:color="auto"/>
              <w:left w:val="single" w:sz="4" w:space="0" w:color="auto"/>
              <w:bottom w:val="single" w:sz="4" w:space="0" w:color="auto"/>
              <w:right w:val="single" w:sz="4" w:space="0" w:color="auto"/>
            </w:tcBorders>
          </w:tcPr>
          <w:p w:rsidR="00E21112" w:rsidRDefault="00E21112" w:rsidP="008E7E6D">
            <w:pPr>
              <w:pStyle w:val="TAC"/>
            </w:pPr>
            <w:r>
              <w:t>M</w:t>
            </w:r>
          </w:p>
        </w:tc>
        <w:tc>
          <w:tcPr>
            <w:tcW w:w="1350"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E21112" w:rsidRDefault="00E21112" w:rsidP="008E7E6D">
            <w:pPr>
              <w:pStyle w:val="TAL"/>
              <w:rPr>
                <w:rFonts w:cs="Arial"/>
                <w:szCs w:val="18"/>
              </w:rPr>
            </w:pPr>
            <w:r>
              <w:rPr>
                <w:rFonts w:cs="Arial"/>
                <w:szCs w:val="18"/>
              </w:rPr>
              <w:t>contains the link to itself</w:t>
            </w:r>
          </w:p>
        </w:tc>
      </w:tr>
    </w:tbl>
    <w:p w:rsidR="00E21112" w:rsidRDefault="00E21112" w:rsidP="00E21112">
      <w:pPr>
        <w:rPr>
          <w:lang w:val="en-US" w:eastAsia="zh-CN"/>
        </w:rPr>
      </w:pPr>
    </w:p>
    <w:p w:rsidR="00E21112" w:rsidRDefault="00E21112" w:rsidP="00E21112">
      <w:pPr>
        <w:pStyle w:val="NO"/>
        <w:rPr>
          <w:lang w:val="en-US" w:eastAsia="zh-CN"/>
        </w:rPr>
      </w:pPr>
      <w:r>
        <w:rPr>
          <w:lang w:val="en-US" w:eastAsia="zh-CN"/>
        </w:rPr>
        <w:t>NOTE 1:</w:t>
      </w:r>
      <w:r>
        <w:rPr>
          <w:lang w:val="en-US" w:eastAsia="zh-CN"/>
        </w:rPr>
        <w:tab/>
        <w:t>attributes 1 to N are the attributes of the original individual resource.</w:t>
      </w:r>
    </w:p>
    <w:p w:rsidR="00E21112" w:rsidRDefault="00E21112" w:rsidP="00E21112">
      <w:pPr>
        <w:rPr>
          <w:lang w:val="en-US" w:eastAsia="zh-CN"/>
        </w:rPr>
      </w:pPr>
      <w:r>
        <w:rPr>
          <w:lang w:val="en-US" w:eastAsia="zh-CN"/>
        </w:rPr>
        <w:t xml:space="preserve">The </w:t>
      </w:r>
      <w:r>
        <w:t>L</w:t>
      </w:r>
      <w:r w:rsidRPr="001770E4">
        <w:t>inksValueSchema</w:t>
      </w:r>
      <w:r>
        <w:rPr>
          <w:lang w:val="en-US" w:eastAsia="zh-CN"/>
        </w:rPr>
        <w:t xml:space="preserve"> and SelfLink data types shall be added to the list of re-used data types of the 3GPP API.</w:t>
      </w:r>
    </w:p>
    <w:p w:rsidR="00A917F8" w:rsidRDefault="00A917F8" w:rsidP="00A917F8">
      <w:pPr>
        <w:rPr>
          <w:lang w:val="en-US" w:eastAsia="zh-CN"/>
        </w:rPr>
      </w:pPr>
      <w:r>
        <w:rPr>
          <w:lang w:val="en-US" w:eastAsia="zh-CN"/>
        </w:rPr>
        <w:t>A NF Service Consumer that receives link(s) in the response body may retrieve the remaining part(s) of the resources by sending GET requests towards the URI(s) contained in the link(s).</w:t>
      </w:r>
    </w:p>
    <w:p w:rsidR="00A917F8" w:rsidRDefault="00A917F8" w:rsidP="00A917F8">
      <w:pPr>
        <w:pStyle w:val="Heading3"/>
        <w:rPr>
          <w:lang w:val="en-US" w:eastAsia="zh-CN"/>
        </w:rPr>
      </w:pPr>
      <w:bookmarkStart w:id="99" w:name="_Toc19702010"/>
      <w:r>
        <w:rPr>
          <w:lang w:val="en-US" w:eastAsia="zh-CN"/>
        </w:rPr>
        <w:t>4.9.4</w:t>
      </w:r>
      <w:r>
        <w:rPr>
          <w:lang w:val="en-US" w:eastAsia="zh-CN"/>
        </w:rPr>
        <w:tab/>
        <w:t>Indirect Delivery</w:t>
      </w:r>
      <w:bookmarkEnd w:id="99"/>
    </w:p>
    <w:p w:rsidR="00A917F8" w:rsidRPr="004777FE" w:rsidRDefault="00A917F8" w:rsidP="002B635C">
      <w:pPr>
        <w:rPr>
          <w:lang w:val="en-US" w:eastAsia="zh-CN"/>
        </w:rPr>
      </w:pPr>
      <w:r>
        <w:rPr>
          <w:lang w:val="en-US" w:eastAsia="zh-CN"/>
        </w:rPr>
        <w:t xml:space="preserve">A NF Service Producer may </w:t>
      </w:r>
      <w:r w:rsidR="00986329">
        <w:rPr>
          <w:lang w:val="en-US" w:eastAsia="zh-CN"/>
        </w:rPr>
        <w:t>not return any requested resource representation and instead may return a representation containing only a list of</w:t>
      </w:r>
      <w:r>
        <w:rPr>
          <w:lang w:val="en-US" w:eastAsia="zh-CN"/>
        </w:rPr>
        <w:t xml:space="preserve"> links </w:t>
      </w:r>
      <w:r w:rsidR="00986329">
        <w:rPr>
          <w:lang w:val="en-US" w:eastAsia="zh-CN"/>
        </w:rPr>
        <w:t>to</w:t>
      </w:r>
      <w:r>
        <w:rPr>
          <w:lang w:val="en-US" w:eastAsia="zh-CN"/>
        </w:rPr>
        <w:t xml:space="preserve"> the </w:t>
      </w:r>
      <w:r w:rsidR="00986329">
        <w:rPr>
          <w:lang w:val="en-US" w:eastAsia="zh-CN"/>
        </w:rPr>
        <w:t xml:space="preserve">requested </w:t>
      </w:r>
      <w:r>
        <w:rPr>
          <w:lang w:val="en-US" w:eastAsia="zh-CN"/>
        </w:rPr>
        <w:t xml:space="preserve">resources in </w:t>
      </w:r>
      <w:r w:rsidR="00986329">
        <w:rPr>
          <w:lang w:val="en-US" w:eastAsia="zh-CN"/>
        </w:rPr>
        <w:t xml:space="preserve">the </w:t>
      </w:r>
      <w:r>
        <w:rPr>
          <w:lang w:val="en-US" w:eastAsia="zh-CN"/>
        </w:rPr>
        <w:t>response body.</w:t>
      </w:r>
    </w:p>
    <w:p w:rsidR="00986329" w:rsidRDefault="00986329" w:rsidP="00986329">
      <w:pPr>
        <w:rPr>
          <w:lang w:val="en-US" w:eastAsia="zh-CN"/>
        </w:rPr>
      </w:pPr>
      <w:r>
        <w:rPr>
          <w:lang w:val="en-US" w:eastAsia="zh-CN"/>
        </w:rPr>
        <w:lastRenderedPageBreak/>
        <w:t xml:space="preserve">The returned representation containing the list is a </w:t>
      </w:r>
      <w:r>
        <w:t>"</w:t>
      </w:r>
      <w:r w:rsidRPr="00A27B02">
        <w:t>3gppHal+json</w:t>
      </w:r>
      <w:r>
        <w:t>"</w:t>
      </w:r>
      <w:r>
        <w:rPr>
          <w:lang w:val="en-US" w:eastAsia="zh-CN"/>
        </w:rPr>
        <w:t xml:space="preserve"> document. The document is a JSON object with one member whose name is:</w:t>
      </w:r>
    </w:p>
    <w:p w:rsidR="00986329" w:rsidRDefault="00986329" w:rsidP="00986329">
      <w:pPr>
        <w:pStyle w:val="B1"/>
        <w:rPr>
          <w:lang w:val="en-US" w:eastAsia="zh-CN"/>
        </w:rPr>
      </w:pPr>
      <w:r>
        <w:rPr>
          <w:lang w:val="en-US" w:eastAsia="zh-CN"/>
        </w:rPr>
        <w:t>-</w:t>
      </w:r>
      <w:r>
        <w:rPr>
          <w:lang w:val="en-US" w:eastAsia="zh-CN"/>
        </w:rPr>
        <w:tab/>
        <w:t>_links.</w:t>
      </w:r>
    </w:p>
    <w:p w:rsidR="00986329" w:rsidRDefault="00986329" w:rsidP="00986329">
      <w:pPr>
        <w:rPr>
          <w:lang w:val="en-US" w:eastAsia="zh-CN"/>
        </w:rPr>
      </w:pPr>
      <w:r>
        <w:rPr>
          <w:lang w:val="en-US" w:eastAsia="zh-CN"/>
        </w:rPr>
        <w:t>This member shall contain a member whose name is "item" and whose value is an array of "link" objects. Each of the link objects contains one requested resource URI. There shall be one link object per requested resource.</w:t>
      </w:r>
    </w:p>
    <w:p w:rsidR="00986329" w:rsidRDefault="00986329" w:rsidP="00986329">
      <w:pPr>
        <w:rPr>
          <w:lang w:val="en-US" w:eastAsia="zh-CN"/>
        </w:rPr>
      </w:pPr>
      <w:r>
        <w:rPr>
          <w:lang w:val="en-US" w:eastAsia="zh-CN"/>
        </w:rPr>
        <w:t>It shall also contain a member whose name is "self" and whose value is a "link" object that contains the URI of the returned representation.</w:t>
      </w:r>
    </w:p>
    <w:p w:rsidR="00A917F8" w:rsidRDefault="00A917F8" w:rsidP="00A917F8">
      <w:pPr>
        <w:rPr>
          <w:lang w:val="en-US" w:eastAsia="zh-CN"/>
        </w:rPr>
      </w:pPr>
      <w:r>
        <w:rPr>
          <w:lang w:val="en-US" w:eastAsia="zh-CN"/>
        </w:rPr>
        <w:t xml:space="preserve">A NF Service Consumer that receives such a response may then send a GET request per resource URI to retrieve the </w:t>
      </w:r>
      <w:r w:rsidR="00986329">
        <w:rPr>
          <w:lang w:val="en-US" w:eastAsia="zh-CN"/>
        </w:rPr>
        <w:t xml:space="preserve">requested </w:t>
      </w:r>
      <w:r>
        <w:rPr>
          <w:lang w:val="en-US" w:eastAsia="zh-CN"/>
        </w:rPr>
        <w:t>resources from the NF Service Producer.</w:t>
      </w:r>
    </w:p>
    <w:p w:rsidR="00A917F8" w:rsidRDefault="00A917F8" w:rsidP="00A917F8">
      <w:pPr>
        <w:pStyle w:val="Heading3"/>
        <w:rPr>
          <w:lang w:val="en-US" w:eastAsia="zh-CN"/>
        </w:rPr>
      </w:pPr>
      <w:bookmarkStart w:id="100" w:name="_Toc19702011"/>
      <w:r>
        <w:rPr>
          <w:lang w:val="en-US" w:eastAsia="zh-CN"/>
        </w:rPr>
        <w:t>4.9.5</w:t>
      </w:r>
      <w:r>
        <w:rPr>
          <w:lang w:val="en-US" w:eastAsia="zh-CN"/>
        </w:rPr>
        <w:tab/>
        <w:t>Indirect Delivery with HTTP/2 Server Push</w:t>
      </w:r>
      <w:bookmarkEnd w:id="100"/>
    </w:p>
    <w:p w:rsidR="00A917F8" w:rsidRDefault="00A917F8" w:rsidP="00A917F8">
      <w:pPr>
        <w:rPr>
          <w:lang w:val="de-DE"/>
        </w:rPr>
      </w:pPr>
      <w:r>
        <w:t>A NF Service Producer may use HTTP/2 Server Push, if HTTP/2 Server Push is supported in the PLMN.</w:t>
      </w:r>
    </w:p>
    <w:p w:rsidR="00A917F8" w:rsidRPr="00C262F4" w:rsidRDefault="00A917F8" w:rsidP="00A917F8">
      <w:r>
        <w:rPr>
          <w:lang w:val="de-DE"/>
        </w:rPr>
        <w:t>T</w:t>
      </w:r>
      <w:r>
        <w:t>o use HTTP/2 Server Push, the NF Service Producer shall send PUSH_PROMISE frames in the HTTP response, with each PUSH_PROMISE frame containing a GET request targeting the URI of one resource to be transferred and the reserved stream identifier to be used for transferring the resource. Then the NF Service Producer shall send Push Responses via the corresponding reserved streams, with each Push Response containing the representation of the associated resource. The NF Service Producer shall also send links with the URIs of the resources in DATA frame(s) of the response message.</w:t>
      </w:r>
    </w:p>
    <w:p w:rsidR="00A917F8" w:rsidRDefault="00A917F8" w:rsidP="00A917F8">
      <w:r>
        <w:t xml:space="preserve">A NF Service Consumer may disable HTTP/2 Server Push by sending </w:t>
      </w:r>
      <w:r w:rsidRPr="00A54AAE">
        <w:t>SETTINGS_ENABLE_PUSH</w:t>
      </w:r>
      <w:r>
        <w:t xml:space="preserve"> parameter with value "0" on HTTP level, as specified in IETF RFC 7540 [13].</w:t>
      </w:r>
    </w:p>
    <w:p w:rsidR="00A14345" w:rsidRDefault="003F721C" w:rsidP="00A14345">
      <w:pPr>
        <w:pStyle w:val="TH"/>
      </w:pPr>
      <w:r w:rsidRPr="0069718D">
        <w:object w:dxaOrig="11615" w:dyaOrig="11425">
          <v:shape id="_x0000_i1039" type="#_x0000_t75" style="width:506.25pt;height:571.5pt" o:ole="">
            <v:imagedata r:id="rId43" o:title=""/>
          </v:shape>
          <o:OLEObject Type="Embed" ProgID="Visio.Drawing.11" ShapeID="_x0000_i1039" DrawAspect="Content" ObjectID="_1630323049" r:id="rId44"/>
        </w:object>
      </w:r>
    </w:p>
    <w:p w:rsidR="00A917F8" w:rsidRDefault="00A917F8" w:rsidP="00A14345">
      <w:pPr>
        <w:pStyle w:val="TF"/>
      </w:pPr>
      <w:r>
        <w:t>Figure 4.9.5-1 Indirect Delivery with HTTP/2 Server Push</w:t>
      </w:r>
    </w:p>
    <w:p w:rsidR="00A917F8" w:rsidRDefault="00A14345" w:rsidP="00A14345">
      <w:pPr>
        <w:pStyle w:val="B1"/>
      </w:pPr>
      <w:r>
        <w:t>1.</w:t>
      </w:r>
      <w:r>
        <w:tab/>
      </w:r>
      <w:r w:rsidR="00A917F8">
        <w:t>A NF Service Consumer sends a HTTP request to get resources(s) to the NF Service Producer, e.g. a query of a collection of resources.</w:t>
      </w:r>
    </w:p>
    <w:p w:rsidR="00A917F8" w:rsidRDefault="00A14345" w:rsidP="00A14345">
      <w:pPr>
        <w:pStyle w:val="B1"/>
      </w:pPr>
      <w:r>
        <w:t>2.</w:t>
      </w:r>
      <w:r>
        <w:tab/>
      </w:r>
      <w:r w:rsidR="00A917F8">
        <w:t>The NF Service Producer detects that multiple resources are to be returned and choose to indirectly deliver the resources with the Server Push mechanism.</w:t>
      </w:r>
    </w:p>
    <w:p w:rsidR="00A917F8" w:rsidRDefault="00A917F8" w:rsidP="00A917F8">
      <w:pPr>
        <w:pStyle w:val="List"/>
      </w:pPr>
      <w:r>
        <w:t>3.</w:t>
      </w:r>
      <w:r>
        <w:tab/>
        <w:t>The NF Service Producer returns multiple PUSH_PROMISE Requests before HEADERS frame and DATA frames(s) to the NF Service Consumer. Each PUSH_PROMISE Request contains the URI of one resource to be transferred and the identifier of the reserved stream used for transferring the resource.</w:t>
      </w:r>
      <w:r w:rsidRPr="004C1BA5">
        <w:t xml:space="preserve"> </w:t>
      </w:r>
      <w:r>
        <w:t>The NF Service Producer shall also send links with the URIs of the resources in DATA frame(s) of the response message.</w:t>
      </w:r>
    </w:p>
    <w:p w:rsidR="00A917F8" w:rsidRDefault="00A917F8" w:rsidP="00A917F8">
      <w:pPr>
        <w:pStyle w:val="B1"/>
      </w:pPr>
      <w:r>
        <w:lastRenderedPageBreak/>
        <w:t>4.1-4.n. The NF Service Producer sends Push Reponses via corresponding reserved streams. Each Push Response contains the representation of the associated resource.</w:t>
      </w:r>
    </w:p>
    <w:p w:rsidR="00A917F8" w:rsidRDefault="00A917F8" w:rsidP="00A917F8">
      <w:pPr>
        <w:pStyle w:val="B1"/>
      </w:pPr>
      <w:r>
        <w:t>5. If the NF Service Consumer does not successfully receive a resource in time, it may send a request to get that resource, using the resource URI previously received from the Push Request.</w:t>
      </w:r>
    </w:p>
    <w:p w:rsidR="00A917F8" w:rsidRDefault="00A917F8" w:rsidP="00A917F8">
      <w:pPr>
        <w:pStyle w:val="B1"/>
      </w:pPr>
      <w:r>
        <w:t>5.a. The NF Service Producer returns the data of the requested resource in the response.</w:t>
      </w:r>
    </w:p>
    <w:p w:rsidR="00A917F8" w:rsidRDefault="00A917F8" w:rsidP="00A917F8">
      <w:pPr>
        <w:pStyle w:val="Heading3"/>
      </w:pPr>
      <w:bookmarkStart w:id="101" w:name="_Toc19702012"/>
      <w:r>
        <w:t>4.9.6</w:t>
      </w:r>
      <w:r>
        <w:tab/>
        <w:t>Criteria for choosing the transfer method</w:t>
      </w:r>
      <w:bookmarkEnd w:id="101"/>
    </w:p>
    <w:p w:rsidR="00A917F8" w:rsidRDefault="00A917F8" w:rsidP="00A917F8">
      <w:r>
        <w:t>The following considerations may be used to determine which method to use transfer multiple resources to a NF Service Consumer.</w:t>
      </w:r>
    </w:p>
    <w:p w:rsidR="00C04468" w:rsidRDefault="00A917F8" w:rsidP="00C04468">
      <w:r>
        <w:t>If the size of the representation of each resource is small, direct delivery is preferred. If the number of resources to be returned is large, the NF Service Producer may choose iterative delivery.</w:t>
      </w:r>
    </w:p>
    <w:p w:rsidR="00C04468" w:rsidRPr="00821181" w:rsidRDefault="00C04468" w:rsidP="00055F99">
      <w:pPr>
        <w:pStyle w:val="NO"/>
      </w:pPr>
      <w:r w:rsidRPr="00055F99">
        <w:rPr>
          <w:rFonts w:eastAsia="SimSun"/>
        </w:rPr>
        <w:t>NOTE</w:t>
      </w:r>
      <w:r>
        <w:rPr>
          <w:rFonts w:hint="eastAsia"/>
        </w:rPr>
        <w:t> 1:</w:t>
      </w:r>
      <w:r>
        <w:rPr>
          <w:rFonts w:hint="eastAsia"/>
        </w:rPr>
        <w:tab/>
      </w:r>
      <w:r>
        <w:t>For this release of this specification, a JSON payload size less than 64000 octets is considered as not large and a JSON payload size larger than 64000 octets is considered as large.</w:t>
      </w:r>
    </w:p>
    <w:p w:rsidR="00A917F8" w:rsidRDefault="00A917F8" w:rsidP="00A917F8">
      <w:r>
        <w:t>If the size of the representation of each resource is large, indirect delivery is preferred. If the NF Service Producer supports HTTP/2 Server Push, then:</w:t>
      </w:r>
    </w:p>
    <w:p w:rsidR="00A917F8" w:rsidRPr="00DE1113" w:rsidRDefault="00A14345" w:rsidP="00A14345">
      <w:pPr>
        <w:pStyle w:val="B1"/>
      </w:pPr>
      <w:r>
        <w:t>-</w:t>
      </w:r>
      <w:r>
        <w:tab/>
      </w:r>
      <w:r w:rsidR="00A917F8" w:rsidRPr="00DE1113">
        <w:t xml:space="preserve">when </w:t>
      </w:r>
      <w:r w:rsidR="00A917F8" w:rsidRPr="00574B8B">
        <w:t>SETTINGS_ENABLE_PUSH parameter with value "1"</w:t>
      </w:r>
      <w:r w:rsidR="00A917F8" w:rsidRPr="00DE1113">
        <w:t xml:space="preserve"> has been received from </w:t>
      </w:r>
      <w:r w:rsidR="00A917F8">
        <w:t>the NF Service Consumer, as specified in IETF</w:t>
      </w:r>
      <w:r w:rsidR="009075CE">
        <w:t> </w:t>
      </w:r>
      <w:r w:rsidR="00A917F8">
        <w:t>RFC</w:t>
      </w:r>
      <w:r w:rsidR="009075CE">
        <w:t> </w:t>
      </w:r>
      <w:r w:rsidR="00A917F8">
        <w:t>7540</w:t>
      </w:r>
      <w:r w:rsidR="009075CE">
        <w:t> </w:t>
      </w:r>
      <w:r w:rsidR="00A917F8">
        <w:t>[13]</w:t>
      </w:r>
      <w:r w:rsidR="00A917F8" w:rsidRPr="00DE1113">
        <w:t>, it should choose HTTP/2 Server Push to deliver the resource.</w:t>
      </w:r>
    </w:p>
    <w:p w:rsidR="00A917F8" w:rsidRPr="00DE1113" w:rsidRDefault="00A14345" w:rsidP="00A14345">
      <w:pPr>
        <w:pStyle w:val="B1"/>
      </w:pPr>
      <w:r>
        <w:t>-</w:t>
      </w:r>
      <w:r>
        <w:tab/>
      </w:r>
      <w:r w:rsidR="00A917F8" w:rsidRPr="00DE1113">
        <w:t xml:space="preserve">when </w:t>
      </w:r>
      <w:r w:rsidR="00A917F8" w:rsidRPr="00574B8B">
        <w:t xml:space="preserve">SETTINGS_ENABLE_PUSH </w:t>
      </w:r>
      <w:r w:rsidR="00A917F8" w:rsidRPr="00DE1113">
        <w:t xml:space="preserve">parameter with value "0" has been received from the </w:t>
      </w:r>
      <w:r w:rsidR="00A917F8">
        <w:t>NF Service Consumer, as specified in IETF</w:t>
      </w:r>
      <w:r w:rsidR="009075CE">
        <w:t> </w:t>
      </w:r>
      <w:r w:rsidR="00A917F8">
        <w:t>RFC</w:t>
      </w:r>
      <w:r w:rsidR="009075CE">
        <w:t> </w:t>
      </w:r>
      <w:r w:rsidR="00A917F8">
        <w:t>7540</w:t>
      </w:r>
      <w:r w:rsidR="009075CE">
        <w:t> </w:t>
      </w:r>
      <w:r w:rsidR="00A917F8">
        <w:t>[13],</w:t>
      </w:r>
      <w:r w:rsidR="00A917F8" w:rsidRPr="00DE1113">
        <w:t xml:space="preserve"> it must not choose HTTP/2 Server Push to deliver the resources.</w:t>
      </w:r>
    </w:p>
    <w:p w:rsidR="009075CE" w:rsidRDefault="00A14345" w:rsidP="009075CE">
      <w:pPr>
        <w:pStyle w:val="B1"/>
      </w:pPr>
      <w:r>
        <w:t>-</w:t>
      </w:r>
      <w:r>
        <w:tab/>
      </w:r>
      <w:r w:rsidR="00A917F8" w:rsidRPr="00DE1113">
        <w:t xml:space="preserve">when </w:t>
      </w:r>
      <w:r w:rsidR="00A917F8" w:rsidRPr="00574B8B">
        <w:t xml:space="preserve">SETTINGS_ENABLE_PUSH </w:t>
      </w:r>
      <w:r w:rsidR="00A917F8" w:rsidRPr="00DE1113">
        <w:t xml:space="preserve">parameter has not been received from the </w:t>
      </w:r>
      <w:r w:rsidR="00A917F8">
        <w:t>NF Service Consumer, as specified in IETF</w:t>
      </w:r>
      <w:r w:rsidR="00C04468">
        <w:t> </w:t>
      </w:r>
      <w:r w:rsidR="00A917F8">
        <w:t>RFC</w:t>
      </w:r>
      <w:r w:rsidR="00C04468">
        <w:t> </w:t>
      </w:r>
      <w:r w:rsidR="00A917F8">
        <w:t>7540</w:t>
      </w:r>
      <w:r w:rsidR="00C04468">
        <w:t> </w:t>
      </w:r>
      <w:r w:rsidR="00A917F8">
        <w:t>[13],</w:t>
      </w:r>
      <w:r w:rsidR="00A917F8" w:rsidRPr="00DE1113">
        <w:t xml:space="preserve"> it may decide whether to use HTTP/2 Server push or not, depending on other factors, e.g. operator policy, whether the client and server pertain to the same PLMN</w:t>
      </w:r>
      <w:r w:rsidR="00A917F8" w:rsidRPr="00842076">
        <w:t>, etc.</w:t>
      </w:r>
    </w:p>
    <w:p w:rsidR="009075CE" w:rsidRDefault="009075CE" w:rsidP="00055F99">
      <w:r>
        <w:rPr>
          <w:rFonts w:hint="eastAsia"/>
        </w:rPr>
        <w:t>A</w:t>
      </w:r>
      <w:r>
        <w:t xml:space="preserve">n NF Service Producer shall use Indirect Delivery with HTTP/2 Server Push only if the NF Service Consumer (client) indicated support for accepting server pushed resource representations, via the Supported Features negotiation as specified in </w:t>
      </w:r>
      <w:r w:rsidR="00E549BC">
        <w:t>clause</w:t>
      </w:r>
      <w:r>
        <w:t> 6.6.2 of 3GPP TS 29.500 [2].</w:t>
      </w:r>
    </w:p>
    <w:p w:rsidR="009075CE" w:rsidRPr="00842076" w:rsidRDefault="009075CE" w:rsidP="00055F99">
      <w:pPr>
        <w:pStyle w:val="NO"/>
      </w:pPr>
      <w:r>
        <w:t>NOTE 2:</w:t>
      </w:r>
      <w:r>
        <w:tab/>
      </w:r>
      <w:r>
        <w:rPr>
          <w:rFonts w:hint="eastAsia"/>
        </w:rPr>
        <w:t xml:space="preserve">In this release the </w:t>
      </w:r>
      <w:r>
        <w:t>Indirect Delivery with HTTP/2 Server Push</w:t>
      </w:r>
      <w:r>
        <w:rPr>
          <w:rFonts w:hint="eastAsia"/>
        </w:rPr>
        <w:t xml:space="preserve"> is </w:t>
      </w:r>
      <w:r>
        <w:t>not used by 3GPP service based interface APIs.</w:t>
      </w:r>
    </w:p>
    <w:p w:rsidR="00A66F4B" w:rsidRDefault="00A66F4B" w:rsidP="0072499C">
      <w:pPr>
        <w:pStyle w:val="Heading1"/>
      </w:pPr>
      <w:bookmarkStart w:id="102" w:name="_Toc19702013"/>
      <w:r>
        <w:t>5</w:t>
      </w:r>
      <w:r>
        <w:tab/>
        <w:t>Documenting</w:t>
      </w:r>
      <w:r w:rsidR="00D96084">
        <w:t xml:space="preserve"> </w:t>
      </w:r>
      <w:r w:rsidR="00032A79">
        <w:t>5GC</w:t>
      </w:r>
      <w:r w:rsidR="0072499C">
        <w:t xml:space="preserve"> SBI APIs</w:t>
      </w:r>
      <w:bookmarkEnd w:id="102"/>
    </w:p>
    <w:p w:rsidR="0072499C" w:rsidRDefault="00263268" w:rsidP="001E75A3">
      <w:pPr>
        <w:pStyle w:val="Heading2"/>
      </w:pPr>
      <w:bookmarkStart w:id="103" w:name="_Toc19702014"/>
      <w:r>
        <w:t>5.1</w:t>
      </w:r>
      <w:r>
        <w:tab/>
        <w:t>Naming Conventions</w:t>
      </w:r>
      <w:bookmarkEnd w:id="103"/>
    </w:p>
    <w:p w:rsidR="00CB5323" w:rsidRDefault="00CB5323" w:rsidP="00CB5323">
      <w:pPr>
        <w:pStyle w:val="Heading3"/>
      </w:pPr>
      <w:bookmarkStart w:id="104" w:name="_Toc19702015"/>
      <w:r>
        <w:t>5.1.1</w:t>
      </w:r>
      <w:r>
        <w:tab/>
        <w:t>Case Conventions</w:t>
      </w:r>
      <w:bookmarkEnd w:id="104"/>
    </w:p>
    <w:p w:rsidR="007F7CBD" w:rsidRDefault="007F7CBD" w:rsidP="007F7CBD">
      <w:pPr>
        <w:rPr>
          <w:lang w:val="de-DE" w:eastAsia="de-DE"/>
        </w:rPr>
      </w:pPr>
      <w:r>
        <w:rPr>
          <w:lang w:val="de-DE" w:eastAsia="de-DE"/>
        </w:rPr>
        <w:t>The following case conventions for names and strings are used in the 5GC SBI service APIs.</w:t>
      </w:r>
    </w:p>
    <w:p w:rsidR="007F7CBD" w:rsidRDefault="007F7CBD" w:rsidP="007F7CBD">
      <w:pPr>
        <w:pStyle w:val="B1"/>
        <w:rPr>
          <w:lang w:val="de-DE" w:eastAsia="de-DE"/>
        </w:rPr>
      </w:pPr>
      <w:r>
        <w:rPr>
          <w:lang w:val="de-DE" w:eastAsia="de-DE"/>
        </w:rPr>
        <w:t>1)</w:t>
      </w:r>
      <w:r w:rsidR="00B35DEC">
        <w:rPr>
          <w:lang w:val="de-DE" w:eastAsia="de-DE"/>
        </w:rPr>
        <w:tab/>
      </w:r>
      <w:r>
        <w:rPr>
          <w:lang w:val="de-DE" w:eastAsia="de-DE"/>
        </w:rPr>
        <w:t>UPPER_WITH_UNDERSCORE</w:t>
      </w:r>
    </w:p>
    <w:p w:rsidR="007F7CBD" w:rsidRDefault="007F7CBD" w:rsidP="007F7CBD">
      <w:pPr>
        <w:pStyle w:val="B1"/>
        <w:ind w:firstLine="0"/>
        <w:rPr>
          <w:lang w:val="de-DE" w:eastAsia="de-DE"/>
        </w:rPr>
      </w:pPr>
      <w:r>
        <w:rPr>
          <w:lang w:val="de-DE" w:eastAsia="de-DE"/>
        </w:rPr>
        <w:t>All letters of a string are capital letters. Digits are allowed. Word boundaries are represented by the underscore "_" character. No other characters are allowed.</w:t>
      </w:r>
    </w:p>
    <w:p w:rsidR="007F7CBD" w:rsidRDefault="007F7CBD" w:rsidP="007F7CBD">
      <w:pPr>
        <w:pStyle w:val="B1"/>
        <w:ind w:firstLine="0"/>
        <w:rPr>
          <w:lang w:val="de-DE" w:eastAsia="de-DE"/>
        </w:rPr>
      </w:pPr>
      <w:r>
        <w:rPr>
          <w:lang w:val="de-DE" w:eastAsia="de-DE"/>
        </w:rPr>
        <w:t>Example 1:</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DATA_MANAGEMENT</w:t>
      </w:r>
    </w:p>
    <w:p w:rsidR="007F7CBD" w:rsidRDefault="007F7CBD" w:rsidP="007F7CBD">
      <w:pPr>
        <w:pStyle w:val="B2"/>
        <w:ind w:firstLine="0"/>
        <w:rPr>
          <w:lang w:val="de-DE" w:eastAsia="de-DE"/>
        </w:rPr>
      </w:pPr>
      <w:r>
        <w:rPr>
          <w:lang w:val="de-DE" w:eastAsia="de-DE"/>
        </w:rPr>
        <w:t>b)</w:t>
      </w:r>
      <w:r w:rsidR="00B35DEC">
        <w:rPr>
          <w:lang w:val="de-DE" w:eastAsia="de-DE"/>
        </w:rPr>
        <w:tab/>
      </w:r>
      <w:r>
        <w:rPr>
          <w:lang w:val="de-DE" w:eastAsia="de-DE"/>
        </w:rPr>
        <w:t>CELL_CHANGE</w:t>
      </w:r>
    </w:p>
    <w:p w:rsidR="007F7CBD" w:rsidRDefault="007F7CBD" w:rsidP="007F7CBD">
      <w:pPr>
        <w:pStyle w:val="B1"/>
        <w:rPr>
          <w:lang w:val="de-DE" w:eastAsia="de-DE"/>
        </w:rPr>
      </w:pPr>
      <w:r>
        <w:rPr>
          <w:lang w:val="de-DE" w:eastAsia="de-DE"/>
        </w:rPr>
        <w:t>2)</w:t>
      </w:r>
      <w:r w:rsidR="00B35DEC">
        <w:rPr>
          <w:lang w:val="de-DE" w:eastAsia="de-DE"/>
        </w:rPr>
        <w:tab/>
      </w:r>
      <w:r>
        <w:rPr>
          <w:lang w:val="de-DE" w:eastAsia="de-DE"/>
        </w:rPr>
        <w:t>lower_with_underscore</w:t>
      </w:r>
    </w:p>
    <w:p w:rsidR="007F7CBD" w:rsidRDefault="007F7CBD" w:rsidP="007F7CBD">
      <w:pPr>
        <w:pStyle w:val="B1"/>
        <w:ind w:firstLine="0"/>
        <w:rPr>
          <w:lang w:val="de-DE" w:eastAsia="de-DE"/>
        </w:rPr>
      </w:pPr>
      <w:r>
        <w:rPr>
          <w:lang w:val="de-DE" w:eastAsia="de-DE"/>
        </w:rPr>
        <w:lastRenderedPageBreak/>
        <w:t>All letters of a string are lowercase letters. Digits are allowed. Word boundaries are represented by the underscore "_" character. No other characters are allowed.</w:t>
      </w:r>
    </w:p>
    <w:p w:rsidR="007F7CBD" w:rsidRDefault="007F7CBD" w:rsidP="007F7CBD">
      <w:pPr>
        <w:pStyle w:val="B1"/>
        <w:ind w:firstLine="0"/>
        <w:rPr>
          <w:lang w:val="de-DE" w:eastAsia="de-DE"/>
        </w:rPr>
      </w:pPr>
      <w:r>
        <w:rPr>
          <w:lang w:val="de-DE" w:eastAsia="de-DE"/>
        </w:rPr>
        <w:t>Example 2:</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data_management;</w:t>
      </w:r>
    </w:p>
    <w:p w:rsidR="007F7CBD" w:rsidRDefault="007F7CBD" w:rsidP="007F7CBD">
      <w:pPr>
        <w:pStyle w:val="B2"/>
        <w:ind w:firstLine="0"/>
        <w:rPr>
          <w:lang w:val="de-DE" w:eastAsia="de-DE"/>
        </w:rPr>
      </w:pPr>
      <w:r>
        <w:rPr>
          <w:lang w:val="de-DE" w:eastAsia="de-DE"/>
        </w:rPr>
        <w:t>b)</w:t>
      </w:r>
      <w:r w:rsidR="00B35DEC">
        <w:rPr>
          <w:lang w:val="de-DE" w:eastAsia="de-DE"/>
        </w:rPr>
        <w:tab/>
      </w:r>
      <w:r>
        <w:rPr>
          <w:lang w:val="de-DE" w:eastAsia="de-DE"/>
        </w:rPr>
        <w:t>cell_change.</w:t>
      </w:r>
    </w:p>
    <w:p w:rsidR="007F7CBD" w:rsidRDefault="007F7CBD" w:rsidP="007F7CBD">
      <w:pPr>
        <w:pStyle w:val="B1"/>
        <w:rPr>
          <w:lang w:val="de-DE" w:eastAsia="de-DE"/>
        </w:rPr>
      </w:pPr>
      <w:r>
        <w:rPr>
          <w:lang w:val="de-DE" w:eastAsia="de-DE"/>
        </w:rPr>
        <w:t>3)</w:t>
      </w:r>
      <w:r w:rsidR="00B35DEC">
        <w:rPr>
          <w:lang w:val="de-DE" w:eastAsia="de-DE"/>
        </w:rPr>
        <w:tab/>
      </w:r>
      <w:r>
        <w:rPr>
          <w:lang w:val="de-DE" w:eastAsia="de-DE"/>
        </w:rPr>
        <w:t>UPPER-WITH-HYPHEN</w:t>
      </w:r>
    </w:p>
    <w:p w:rsidR="007F7CBD" w:rsidRDefault="007F7CBD" w:rsidP="007F7CBD">
      <w:pPr>
        <w:pStyle w:val="B1"/>
        <w:ind w:firstLine="0"/>
        <w:rPr>
          <w:lang w:val="de-DE" w:eastAsia="de-DE"/>
        </w:rPr>
      </w:pPr>
      <w:r>
        <w:rPr>
          <w:lang w:val="de-DE" w:eastAsia="de-DE"/>
        </w:rPr>
        <w:t>All letters of a string are capital letters. Digits are allowed. Word boundaries are represented by the hyphen "-" character. No other characters are allowed.</w:t>
      </w:r>
    </w:p>
    <w:p w:rsidR="007F7CBD" w:rsidRDefault="007F7CBD" w:rsidP="007F7CBD">
      <w:pPr>
        <w:pStyle w:val="B1"/>
        <w:ind w:firstLine="0"/>
        <w:rPr>
          <w:lang w:val="de-DE" w:eastAsia="de-DE"/>
        </w:rPr>
      </w:pPr>
      <w:r>
        <w:rPr>
          <w:lang w:val="de-DE" w:eastAsia="de-DE"/>
        </w:rPr>
        <w:t>Example 3:</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DATA-MANAGEMENT</w:t>
      </w:r>
    </w:p>
    <w:p w:rsidR="007F7CBD" w:rsidRDefault="007F7CBD" w:rsidP="007F7CBD">
      <w:pPr>
        <w:pStyle w:val="B2"/>
        <w:ind w:firstLine="0"/>
        <w:rPr>
          <w:lang w:val="de-DE" w:eastAsia="de-DE"/>
        </w:rPr>
      </w:pPr>
      <w:r>
        <w:rPr>
          <w:lang w:val="de-DE" w:eastAsia="de-DE"/>
        </w:rPr>
        <w:t>b)</w:t>
      </w:r>
      <w:r w:rsidR="00B35DEC">
        <w:rPr>
          <w:lang w:val="de-DE" w:eastAsia="de-DE"/>
        </w:rPr>
        <w:tab/>
      </w:r>
      <w:r>
        <w:rPr>
          <w:lang w:val="de-DE" w:eastAsia="de-DE"/>
        </w:rPr>
        <w:t>CELL-CHANGE</w:t>
      </w:r>
    </w:p>
    <w:p w:rsidR="007F7CBD" w:rsidRDefault="007F7CBD" w:rsidP="007F7CBD">
      <w:pPr>
        <w:pStyle w:val="B1"/>
        <w:rPr>
          <w:lang w:val="de-DE" w:eastAsia="de-DE"/>
        </w:rPr>
      </w:pPr>
      <w:r>
        <w:rPr>
          <w:lang w:val="de-DE" w:eastAsia="de-DE"/>
        </w:rPr>
        <w:t>4)</w:t>
      </w:r>
      <w:r w:rsidR="00B35DEC">
        <w:rPr>
          <w:lang w:val="de-DE" w:eastAsia="de-DE"/>
        </w:rPr>
        <w:tab/>
      </w:r>
      <w:r>
        <w:rPr>
          <w:lang w:val="de-DE" w:eastAsia="de-DE"/>
        </w:rPr>
        <w:t>lower-with-hyphen</w:t>
      </w:r>
    </w:p>
    <w:p w:rsidR="007F7CBD" w:rsidRDefault="007F7CBD" w:rsidP="007F7CBD">
      <w:pPr>
        <w:pStyle w:val="B1"/>
        <w:ind w:firstLine="0"/>
        <w:rPr>
          <w:lang w:val="de-DE" w:eastAsia="de-DE"/>
        </w:rPr>
      </w:pPr>
      <w:r>
        <w:rPr>
          <w:lang w:val="de-DE" w:eastAsia="de-DE"/>
        </w:rPr>
        <w:t>All letters of a string are lowercase letters. Digits are allowed. Word boundaries are represented by the hyphen "-" character. No other characters are allowed.</w:t>
      </w:r>
    </w:p>
    <w:p w:rsidR="007F7CBD" w:rsidRDefault="007F7CBD" w:rsidP="007F7CBD">
      <w:pPr>
        <w:pStyle w:val="B1"/>
        <w:ind w:firstLine="0"/>
        <w:rPr>
          <w:lang w:val="de-DE" w:eastAsia="de-DE"/>
        </w:rPr>
      </w:pPr>
      <w:r>
        <w:rPr>
          <w:lang w:val="de-DE" w:eastAsia="de-DE"/>
        </w:rPr>
        <w:t>Example 4:</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data-management;</w:t>
      </w:r>
    </w:p>
    <w:p w:rsidR="007F7CBD" w:rsidRDefault="007F7CBD" w:rsidP="007F7CBD">
      <w:pPr>
        <w:pStyle w:val="B2"/>
        <w:ind w:firstLine="0"/>
        <w:rPr>
          <w:lang w:val="de-DE" w:eastAsia="de-DE"/>
        </w:rPr>
      </w:pPr>
      <w:r>
        <w:rPr>
          <w:lang w:val="de-DE" w:eastAsia="de-DE"/>
        </w:rPr>
        <w:t>b)</w:t>
      </w:r>
      <w:r w:rsidR="00B35DEC">
        <w:rPr>
          <w:lang w:val="de-DE" w:eastAsia="de-DE"/>
        </w:rPr>
        <w:tab/>
      </w:r>
      <w:r>
        <w:rPr>
          <w:lang w:val="de-DE" w:eastAsia="de-DE"/>
        </w:rPr>
        <w:t>cell-change.</w:t>
      </w:r>
    </w:p>
    <w:p w:rsidR="007F7CBD" w:rsidRDefault="007F7CBD" w:rsidP="007F7CBD">
      <w:pPr>
        <w:pStyle w:val="B1"/>
        <w:rPr>
          <w:lang w:val="de-DE" w:eastAsia="de-DE"/>
        </w:rPr>
      </w:pPr>
      <w:r>
        <w:rPr>
          <w:lang w:val="de-DE" w:eastAsia="de-DE"/>
        </w:rPr>
        <w:t>5)</w:t>
      </w:r>
      <w:r w:rsidR="00B35DEC">
        <w:rPr>
          <w:lang w:val="de-DE" w:eastAsia="de-DE"/>
        </w:rPr>
        <w:tab/>
      </w:r>
      <w:r>
        <w:rPr>
          <w:lang w:val="de-DE" w:eastAsia="de-DE"/>
        </w:rPr>
        <w:t>UpperCamel</w:t>
      </w:r>
    </w:p>
    <w:p w:rsidR="00B35DEC" w:rsidRDefault="007F7CBD" w:rsidP="00B35DEC">
      <w:pPr>
        <w:pStyle w:val="B1"/>
        <w:ind w:firstLine="0"/>
        <w:rPr>
          <w:lang w:val="de-DE" w:eastAsia="de-DE"/>
        </w:rPr>
      </w:pPr>
      <w:r>
        <w:rPr>
          <w:lang w:val="de-DE" w:eastAsia="de-DE"/>
        </w:rPr>
        <w:t xml:space="preserve">A string is formed by concatenating words. Each word starts with a letter </w:t>
      </w:r>
      <w:r w:rsidR="00B35DEC">
        <w:rPr>
          <w:lang w:val="de-DE" w:eastAsia="de-DE"/>
        </w:rPr>
        <w:t>or a digit</w:t>
      </w:r>
      <w:r>
        <w:rPr>
          <w:lang w:val="de-DE" w:eastAsia="de-DE"/>
        </w:rPr>
        <w:t xml:space="preserve">. </w:t>
      </w:r>
      <w:r w:rsidR="00B35DEC">
        <w:rPr>
          <w:lang w:val="de-DE" w:eastAsia="de-DE"/>
        </w:rPr>
        <w:t>The first letter of each word shall be an uppercase letter; all other characters in the word shall be lowercase letters or digits.</w:t>
      </w:r>
    </w:p>
    <w:p w:rsidR="007F7CBD" w:rsidRDefault="007F7CBD" w:rsidP="007F7CBD">
      <w:pPr>
        <w:pStyle w:val="B1"/>
        <w:ind w:firstLine="0"/>
        <w:rPr>
          <w:lang w:val="de-DE" w:eastAsia="de-DE"/>
        </w:rPr>
      </w:pPr>
      <w:r>
        <w:rPr>
          <w:lang w:val="de-DE" w:eastAsia="de-DE"/>
        </w:rPr>
        <w:t>Abbreviations follow the same scheme (i.e. first letter uppercase, all other letters lowercase).</w:t>
      </w:r>
    </w:p>
    <w:p w:rsidR="007F7CBD" w:rsidRDefault="007F7CBD" w:rsidP="007F7CBD">
      <w:pPr>
        <w:pStyle w:val="B1"/>
        <w:ind w:firstLine="0"/>
        <w:rPr>
          <w:lang w:val="de-DE" w:eastAsia="de-DE"/>
        </w:rPr>
      </w:pPr>
      <w:r>
        <w:rPr>
          <w:lang w:val="de-DE" w:eastAsia="de-DE"/>
        </w:rPr>
        <w:t>Example 5:</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DataManagement.</w:t>
      </w:r>
    </w:p>
    <w:p w:rsidR="00B35DEC" w:rsidRDefault="007F7CBD" w:rsidP="00B35DEC">
      <w:pPr>
        <w:pStyle w:val="B2"/>
        <w:ind w:firstLine="0"/>
        <w:rPr>
          <w:lang w:val="de-DE" w:eastAsia="de-DE"/>
        </w:rPr>
      </w:pPr>
      <w:r>
        <w:rPr>
          <w:lang w:val="de-DE" w:eastAsia="de-DE"/>
        </w:rPr>
        <w:t>b)</w:t>
      </w:r>
      <w:r w:rsidR="00B35DEC">
        <w:rPr>
          <w:lang w:val="de-DE" w:eastAsia="de-DE"/>
        </w:rPr>
        <w:tab/>
      </w:r>
      <w:r>
        <w:rPr>
          <w:lang w:val="de-DE" w:eastAsia="de-DE"/>
        </w:rPr>
        <w:t>CellChange</w:t>
      </w:r>
    </w:p>
    <w:p w:rsidR="00B35DEC" w:rsidRDefault="00B35DEC" w:rsidP="00B35DEC">
      <w:pPr>
        <w:pStyle w:val="B2"/>
        <w:ind w:firstLine="0"/>
        <w:rPr>
          <w:lang w:val="de-DE" w:eastAsia="de-DE"/>
        </w:rPr>
      </w:pPr>
      <w:r>
        <w:rPr>
          <w:lang w:val="de-DE" w:eastAsia="de-DE"/>
        </w:rPr>
        <w:t>c)</w:t>
      </w:r>
      <w:r>
        <w:rPr>
          <w:lang w:val="de-DE" w:eastAsia="de-DE"/>
        </w:rPr>
        <w:tab/>
        <w:t>5QiPriorityLevel</w:t>
      </w:r>
    </w:p>
    <w:p w:rsidR="007F7CBD" w:rsidRDefault="00B35DEC" w:rsidP="00B35DEC">
      <w:pPr>
        <w:pStyle w:val="B2"/>
        <w:ind w:firstLine="0"/>
        <w:rPr>
          <w:lang w:val="de-DE" w:eastAsia="de-DE"/>
        </w:rPr>
      </w:pPr>
      <w:r>
        <w:rPr>
          <w:lang w:val="de-DE" w:eastAsia="de-DE"/>
        </w:rPr>
        <w:t>d)</w:t>
      </w:r>
      <w:r>
        <w:rPr>
          <w:lang w:val="de-DE" w:eastAsia="de-DE"/>
        </w:rPr>
        <w:tab/>
        <w:t>Amf3GppAccessRegistration</w:t>
      </w:r>
    </w:p>
    <w:p w:rsidR="007F7CBD" w:rsidRDefault="007F7CBD" w:rsidP="007F7CBD">
      <w:pPr>
        <w:pStyle w:val="B1"/>
        <w:rPr>
          <w:lang w:val="de-DE" w:eastAsia="de-DE"/>
        </w:rPr>
      </w:pPr>
      <w:r>
        <w:rPr>
          <w:lang w:val="de-DE" w:eastAsia="de-DE"/>
        </w:rPr>
        <w:t>6)</w:t>
      </w:r>
      <w:r w:rsidR="00B35DEC">
        <w:rPr>
          <w:lang w:val="de-DE" w:eastAsia="de-DE"/>
        </w:rPr>
        <w:tab/>
      </w:r>
      <w:r>
        <w:rPr>
          <w:lang w:val="de-DE" w:eastAsia="de-DE"/>
        </w:rPr>
        <w:t>lowerCamel</w:t>
      </w:r>
    </w:p>
    <w:p w:rsidR="00B35DEC" w:rsidRDefault="007F7CBD" w:rsidP="00B35DEC">
      <w:pPr>
        <w:pStyle w:val="B1"/>
        <w:ind w:firstLine="0"/>
        <w:rPr>
          <w:lang w:val="de-DE" w:eastAsia="de-DE"/>
        </w:rPr>
      </w:pPr>
      <w:r>
        <w:rPr>
          <w:lang w:val="de-DE" w:eastAsia="de-DE"/>
        </w:rPr>
        <w:t>A string is formed by concatenating words.</w:t>
      </w:r>
      <w:r w:rsidR="00B35DEC">
        <w:rPr>
          <w:lang w:val="de-DE" w:eastAsia="de-DE"/>
        </w:rPr>
        <w:t>Each word starts with a letter or a digit. The first letter of the first word shall be a lowercase letter; the first letter of the rest of the words shall be an uppercase letter. All other characters in the words shall be lowercase letters or digits.</w:t>
      </w:r>
    </w:p>
    <w:p w:rsidR="007F7CBD" w:rsidRDefault="007F7CBD" w:rsidP="007F7CBD">
      <w:pPr>
        <w:pStyle w:val="B1"/>
        <w:ind w:firstLine="0"/>
        <w:rPr>
          <w:lang w:val="de-DE" w:eastAsia="de-DE"/>
        </w:rPr>
      </w:pPr>
      <w:r>
        <w:rPr>
          <w:lang w:val="de-DE" w:eastAsia="de-DE"/>
        </w:rPr>
        <w:t>Abbreviations follow the same scheme.</w:t>
      </w:r>
    </w:p>
    <w:p w:rsidR="007F7CBD" w:rsidRDefault="007F7CBD" w:rsidP="007F7CBD">
      <w:pPr>
        <w:pStyle w:val="B1"/>
        <w:rPr>
          <w:lang w:val="de-DE" w:eastAsia="de-DE"/>
        </w:rPr>
      </w:pPr>
      <w:r>
        <w:rPr>
          <w:lang w:val="de-DE" w:eastAsia="de-DE"/>
        </w:rPr>
        <w:t>Example 6:</w:t>
      </w:r>
    </w:p>
    <w:p w:rsidR="007F7CBD" w:rsidRDefault="007F7CBD" w:rsidP="007F7CBD">
      <w:pPr>
        <w:pStyle w:val="B2"/>
        <w:ind w:firstLine="0"/>
        <w:rPr>
          <w:lang w:val="de-DE" w:eastAsia="de-DE"/>
        </w:rPr>
      </w:pPr>
      <w:r>
        <w:rPr>
          <w:lang w:val="de-DE" w:eastAsia="de-DE"/>
        </w:rPr>
        <w:t>a)</w:t>
      </w:r>
      <w:r w:rsidR="00B35DEC">
        <w:rPr>
          <w:lang w:val="de-DE" w:eastAsia="de-DE"/>
        </w:rPr>
        <w:tab/>
      </w:r>
      <w:r>
        <w:rPr>
          <w:lang w:val="de-DE" w:eastAsia="de-DE"/>
        </w:rPr>
        <w:t>dataManagement</w:t>
      </w:r>
    </w:p>
    <w:p w:rsidR="00B35DEC" w:rsidRDefault="007F7CBD" w:rsidP="00B35DEC">
      <w:pPr>
        <w:pStyle w:val="B2"/>
        <w:ind w:firstLine="0"/>
        <w:rPr>
          <w:lang w:val="de-DE" w:eastAsia="de-DE"/>
        </w:rPr>
      </w:pPr>
      <w:r>
        <w:rPr>
          <w:lang w:val="de-DE" w:eastAsia="de-DE"/>
        </w:rPr>
        <w:t>b)</w:t>
      </w:r>
      <w:r w:rsidR="00B35DEC">
        <w:rPr>
          <w:lang w:val="de-DE" w:eastAsia="de-DE"/>
        </w:rPr>
        <w:tab/>
      </w:r>
      <w:r>
        <w:rPr>
          <w:lang w:val="de-DE" w:eastAsia="de-DE"/>
        </w:rPr>
        <w:t>cellChange</w:t>
      </w:r>
    </w:p>
    <w:p w:rsidR="007F7CBD" w:rsidRPr="00606745" w:rsidRDefault="00B35DEC" w:rsidP="00B35DEC">
      <w:pPr>
        <w:pStyle w:val="B2"/>
        <w:ind w:firstLine="0"/>
        <w:rPr>
          <w:lang w:val="de-DE" w:eastAsia="de-DE"/>
        </w:rPr>
      </w:pPr>
      <w:r>
        <w:rPr>
          <w:lang w:val="de-DE" w:eastAsia="de-DE"/>
        </w:rPr>
        <w:t>c)</w:t>
      </w:r>
      <w:r>
        <w:rPr>
          <w:lang w:val="de-DE" w:eastAsia="de-DE"/>
        </w:rPr>
        <w:tab/>
        <w:t>5qiPriorityLevel</w:t>
      </w:r>
    </w:p>
    <w:p w:rsidR="00B35DEC" w:rsidRPr="007B20B5" w:rsidRDefault="00B35DEC" w:rsidP="00B35DEC">
      <w:pPr>
        <w:pStyle w:val="NO"/>
        <w:rPr>
          <w:noProof/>
          <w:lang w:val="de-DE"/>
        </w:rPr>
      </w:pPr>
      <w:r>
        <w:rPr>
          <w:noProof/>
          <w:lang w:val="de-DE"/>
        </w:rPr>
        <w:lastRenderedPageBreak/>
        <w:t>NOTE:</w:t>
      </w:r>
      <w:r>
        <w:rPr>
          <w:noProof/>
          <w:lang w:val="de-DE"/>
        </w:rPr>
        <w:tab/>
        <w:t>These naming conventions are used as guidelines, to provide some uniformity in the specification of the different 5GC APIs. However, for different reasons, sometimes exceptions can be made. In any case, the OpenAPI specifications are mandatory, and the different network elements cannot determine that a certain message, that otherwise complies to the OpenAPI specification, is incorrect based only on the fact that it does not follow a given naming convention in a certain data element.</w:t>
      </w:r>
    </w:p>
    <w:p w:rsidR="00CB5323" w:rsidRDefault="00CB5323" w:rsidP="00CB5323">
      <w:pPr>
        <w:pStyle w:val="Heading3"/>
      </w:pPr>
      <w:bookmarkStart w:id="105" w:name="_Toc19702016"/>
      <w:r>
        <w:t>5.1.2</w:t>
      </w:r>
      <w:r>
        <w:tab/>
        <w:t>API Naming Conventions</w:t>
      </w:r>
      <w:bookmarkEnd w:id="105"/>
    </w:p>
    <w:p w:rsidR="006D2C35" w:rsidRPr="006D2C35" w:rsidRDefault="006D2C35" w:rsidP="00606745">
      <w:r>
        <w:t>An API shall take the name of the corresponding service (e.g. Nudm_SubscriberDataManagement). When used in URIs the name shall be converted to lower-with-hyphen and may use an abbreviated form (e.g. nudm-sdm).</w:t>
      </w:r>
    </w:p>
    <w:p w:rsidR="00CB5323" w:rsidRDefault="00CB5323" w:rsidP="00CB5323">
      <w:pPr>
        <w:pStyle w:val="Heading3"/>
      </w:pPr>
      <w:bookmarkStart w:id="106" w:name="_Toc19702017"/>
      <w:r>
        <w:t>5.1.3</w:t>
      </w:r>
      <w:r>
        <w:tab/>
        <w:t>Conventions for URI Parts</w:t>
      </w:r>
      <w:bookmarkEnd w:id="106"/>
    </w:p>
    <w:p w:rsidR="006C6E05" w:rsidRDefault="006C6E05" w:rsidP="006C6E05">
      <w:pPr>
        <w:pStyle w:val="Heading4"/>
      </w:pPr>
      <w:bookmarkStart w:id="107" w:name="_Toc19702018"/>
      <w:r w:rsidRPr="00D7549F">
        <w:t>5.</w:t>
      </w:r>
      <w:r>
        <w:t>1.3.1</w:t>
      </w:r>
      <w:r>
        <w:tab/>
      </w:r>
      <w:r w:rsidRPr="00D7549F">
        <w:t>Introduction</w:t>
      </w:r>
      <w:bookmarkEnd w:id="107"/>
    </w:p>
    <w:p w:rsidR="006C6E05" w:rsidRPr="00D7549F" w:rsidRDefault="006C6E05" w:rsidP="006C6E05">
      <w:pPr>
        <w:rPr>
          <w:lang w:val="en-US" w:eastAsia="de-DE"/>
        </w:rPr>
      </w:pPr>
      <w:r w:rsidRPr="00D7549F">
        <w:rPr>
          <w:lang w:val="en-US" w:eastAsia="de-DE"/>
        </w:rPr>
        <w:t>The parts of the URI syntax that are relevant in the context of the 5GC SBI service APIs are as follows:</w:t>
      </w:r>
    </w:p>
    <w:p w:rsidR="006C6E05" w:rsidRPr="00D7549F" w:rsidRDefault="006A0956" w:rsidP="006A0956">
      <w:pPr>
        <w:pStyle w:val="B1"/>
        <w:rPr>
          <w:lang w:val="en-US" w:eastAsia="de-DE"/>
        </w:rPr>
      </w:pPr>
      <w:r>
        <w:rPr>
          <w:iCs/>
          <w:lang w:val="en-US" w:eastAsia="de-DE"/>
        </w:rPr>
        <w:t>-</w:t>
      </w:r>
      <w:r>
        <w:rPr>
          <w:iCs/>
          <w:lang w:val="en-US" w:eastAsia="de-DE"/>
        </w:rPr>
        <w:tab/>
      </w:r>
      <w:r w:rsidR="006C6E05" w:rsidRPr="00D7549F">
        <w:rPr>
          <w:iCs/>
          <w:lang w:val="en-US" w:eastAsia="de-DE"/>
        </w:rPr>
        <w:t>Path</w:t>
      </w:r>
      <w:r w:rsidR="006C6E05" w:rsidRPr="00D7549F">
        <w:rPr>
          <w:lang w:val="en-US" w:eastAsia="de-DE"/>
        </w:rPr>
        <w:t xml:space="preserve">, consisting of </w:t>
      </w:r>
      <w:r w:rsidR="006C6E05" w:rsidRPr="00D7549F">
        <w:rPr>
          <w:iCs/>
          <w:lang w:val="en-US" w:eastAsia="de-DE"/>
        </w:rPr>
        <w:t>segments</w:t>
      </w:r>
      <w:r w:rsidR="006C6E05" w:rsidRPr="00D7549F">
        <w:rPr>
          <w:lang w:val="en-US" w:eastAsia="de-DE"/>
        </w:rPr>
        <w:t>, separated by "/" (e.g. segment1/segment2/segment3).</w:t>
      </w:r>
    </w:p>
    <w:p w:rsidR="006C6E05" w:rsidRPr="006A0956" w:rsidRDefault="006A0956" w:rsidP="006A0956">
      <w:pPr>
        <w:pStyle w:val="B1"/>
        <w:rPr>
          <w:lang w:val="en-US" w:eastAsia="de-DE"/>
        </w:rPr>
      </w:pPr>
      <w:r>
        <w:rPr>
          <w:iCs/>
          <w:lang w:val="en-US" w:eastAsia="de-DE"/>
        </w:rPr>
        <w:t>-</w:t>
      </w:r>
      <w:r>
        <w:rPr>
          <w:iCs/>
          <w:lang w:val="en-US" w:eastAsia="de-DE"/>
        </w:rPr>
        <w:tab/>
      </w:r>
      <w:r w:rsidR="006C6E05" w:rsidRPr="00D7549F">
        <w:rPr>
          <w:iCs/>
          <w:lang w:val="en-US" w:eastAsia="de-DE"/>
        </w:rPr>
        <w:t>Query</w:t>
      </w:r>
      <w:r w:rsidR="006C6E05" w:rsidRPr="00D7549F">
        <w:rPr>
          <w:lang w:val="en-US" w:eastAsia="de-DE"/>
        </w:rPr>
        <w:t>, consisting of pairs of parameter name and value (e.g.</w:t>
      </w:r>
      <w:r w:rsidR="006C6E05">
        <w:rPr>
          <w:lang w:val="en-US" w:eastAsia="de-DE"/>
        </w:rPr>
        <w:t>,</w:t>
      </w:r>
      <w:r w:rsidR="006C6E05" w:rsidRPr="00D7549F">
        <w:rPr>
          <w:lang w:val="en-US" w:eastAsia="de-DE"/>
        </w:rPr>
        <w:t xml:space="preserve"> ?mcc=262&amp;mnc=01, where two pairs are presented).</w:t>
      </w:r>
    </w:p>
    <w:p w:rsidR="006C6E05" w:rsidRDefault="006C6E05" w:rsidP="006C6E05">
      <w:pPr>
        <w:pStyle w:val="Heading4"/>
      </w:pPr>
      <w:bookmarkStart w:id="108" w:name="_Toc19702019"/>
      <w:r>
        <w:t>5.1.3.2</w:t>
      </w:r>
      <w:r>
        <w:tab/>
        <w:t>URI Path Segment Naming Conventions</w:t>
      </w:r>
      <w:bookmarkEnd w:id="108"/>
    </w:p>
    <w:p w:rsidR="006C6E05" w:rsidRPr="00D7549F" w:rsidRDefault="006C6E05" w:rsidP="006C6E05">
      <w:pPr>
        <w:pStyle w:val="B1"/>
        <w:rPr>
          <w:lang w:val="en-US" w:eastAsia="de-DE"/>
        </w:rPr>
      </w:pPr>
      <w:r w:rsidRPr="00D7549F">
        <w:rPr>
          <w:lang w:val="en-US" w:eastAsia="de-DE"/>
        </w:rPr>
        <w:t>a)</w:t>
      </w:r>
      <w:r>
        <w:rPr>
          <w:lang w:val="en-US" w:eastAsia="de-DE"/>
        </w:rPr>
        <w:tab/>
        <w:t xml:space="preserve">All </w:t>
      </w:r>
      <w:r w:rsidRPr="00D7549F">
        <w:rPr>
          <w:lang w:val="en-US" w:eastAsia="de-DE"/>
        </w:rPr>
        <w:t>path segments of a resource URI which represent a string constant shall use lower</w:t>
      </w:r>
      <w:r>
        <w:rPr>
          <w:lang w:val="en-US" w:eastAsia="de-DE"/>
        </w:rPr>
        <w:t>-</w:t>
      </w:r>
      <w:r w:rsidRPr="00D7549F">
        <w:rPr>
          <w:lang w:val="en-US" w:eastAsia="de-DE"/>
        </w:rPr>
        <w:t>with</w:t>
      </w:r>
      <w:r>
        <w:rPr>
          <w:lang w:val="en-US" w:eastAsia="de-DE"/>
        </w:rPr>
        <w:t xml:space="preserve">-hyphen (this implies that a path cannot end with </w:t>
      </w:r>
      <w:r w:rsidRPr="00D7549F">
        <w:rPr>
          <w:lang w:val="en-US" w:eastAsia="de-DE"/>
        </w:rPr>
        <w:t>"/"</w:t>
      </w:r>
      <w:r>
        <w:rPr>
          <w:lang w:val="en-US" w:eastAsia="de-DE"/>
        </w:rPr>
        <w:t>)</w:t>
      </w:r>
      <w:r w:rsidRPr="00D7549F">
        <w:rPr>
          <w:lang w:val="en-US" w:eastAsia="de-DE"/>
        </w:rPr>
        <w:t>.</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1:</w:t>
      </w:r>
    </w:p>
    <w:p w:rsidR="006C6E05" w:rsidRPr="00D7549F" w:rsidRDefault="006C6E05" w:rsidP="006C6E05">
      <w:pPr>
        <w:pStyle w:val="B2"/>
        <w:rPr>
          <w:lang w:val="en-US" w:eastAsia="de-DE"/>
        </w:rPr>
      </w:pPr>
      <w:r>
        <w:rPr>
          <w:lang w:val="en-US" w:eastAsia="de-DE"/>
        </w:rPr>
        <w:t>s</w:t>
      </w:r>
      <w:r w:rsidRPr="00D7549F">
        <w:rPr>
          <w:lang w:val="en-US" w:eastAsia="de-DE"/>
        </w:rPr>
        <w:t>ubscriber</w:t>
      </w:r>
      <w:r>
        <w:rPr>
          <w:lang w:val="en-US" w:eastAsia="de-DE"/>
        </w:rPr>
        <w:t>-</w:t>
      </w:r>
      <w:r w:rsidRPr="00D7549F">
        <w:rPr>
          <w:lang w:val="en-US" w:eastAsia="de-DE"/>
        </w:rPr>
        <w:t>data</w:t>
      </w:r>
    </w:p>
    <w:p w:rsidR="006C6E05" w:rsidRPr="00D7549F" w:rsidRDefault="006C6E05" w:rsidP="006C6E05">
      <w:pPr>
        <w:pStyle w:val="B1"/>
        <w:rPr>
          <w:lang w:val="en-US" w:eastAsia="de-DE"/>
        </w:rPr>
      </w:pPr>
      <w:r w:rsidRPr="00D7549F">
        <w:rPr>
          <w:lang w:val="en-US" w:eastAsia="de-DE"/>
        </w:rPr>
        <w:t>b)</w:t>
      </w:r>
      <w:r>
        <w:rPr>
          <w:lang w:val="en-US" w:eastAsia="de-DE"/>
        </w:rPr>
        <w:tab/>
      </w:r>
      <w:r w:rsidRPr="00D7549F">
        <w:rPr>
          <w:lang w:val="en-US" w:eastAsia="de-DE"/>
        </w:rPr>
        <w:t>If a resource represents a collection of entities</w:t>
      </w:r>
      <w:r>
        <w:rPr>
          <w:lang w:val="en-US" w:eastAsia="de-DE"/>
        </w:rPr>
        <w:t xml:space="preserve"> and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w:t>
      </w:r>
      <w:r w:rsidRPr="00D7549F">
        <w:rPr>
          <w:lang w:val="en-US" w:eastAsia="de-DE"/>
        </w:rPr>
        <w:t>, th</w:t>
      </w:r>
      <w:r>
        <w:rPr>
          <w:lang w:val="en-US" w:eastAsia="de-DE"/>
        </w:rPr>
        <w:t>at</w:t>
      </w:r>
      <w:r w:rsidRPr="00D7549F">
        <w:rPr>
          <w:lang w:val="en-US" w:eastAsia="de-DE"/>
        </w:rPr>
        <w:t xml:space="preserve"> last path segment shall be plural.</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2:</w:t>
      </w:r>
    </w:p>
    <w:p w:rsidR="006C6E05" w:rsidRPr="006C6E05" w:rsidRDefault="006C6E05" w:rsidP="006C6E05">
      <w:pPr>
        <w:pStyle w:val="B2"/>
        <w:rPr>
          <w:lang w:val="en-US" w:eastAsia="de-DE"/>
        </w:rPr>
      </w:pPr>
      <w:r w:rsidRPr="00D7549F">
        <w:rPr>
          <w:lang w:val="en-US" w:eastAsia="de-DE"/>
        </w:rPr>
        <w:t>…/prefix/api/v1/user</w:t>
      </w:r>
      <w:r w:rsidRPr="006C6E05">
        <w:rPr>
          <w:lang w:val="en-US" w:eastAsia="de-DE"/>
        </w:rPr>
        <w:t>s</w:t>
      </w:r>
    </w:p>
    <w:p w:rsidR="006C6E05" w:rsidRPr="00D7549F" w:rsidRDefault="006C6E05" w:rsidP="006C6E05">
      <w:pPr>
        <w:pStyle w:val="B1"/>
        <w:rPr>
          <w:lang w:val="en-US" w:eastAsia="de-DE"/>
        </w:rPr>
      </w:pPr>
      <w:r w:rsidRPr="00D7549F">
        <w:rPr>
          <w:lang w:val="en-US" w:eastAsia="de-DE"/>
        </w:rPr>
        <w:t>c)</w:t>
      </w:r>
      <w:r>
        <w:rPr>
          <w:lang w:val="en-US" w:eastAsia="de-DE"/>
        </w:rPr>
        <w:tab/>
        <w:t xml:space="preserve">For resources where </w:t>
      </w:r>
      <w:r w:rsidRPr="00D7549F">
        <w:rPr>
          <w:lang w:val="en-US" w:eastAsia="de-DE"/>
        </w:rPr>
        <w:t xml:space="preserve">the last path segment of </w:t>
      </w:r>
      <w:r>
        <w:rPr>
          <w:lang w:val="en-US" w:eastAsia="de-DE"/>
        </w:rPr>
        <w:t>the resource</w:t>
      </w:r>
      <w:r w:rsidRPr="00D7549F">
        <w:rPr>
          <w:lang w:val="en-US" w:eastAsia="de-DE"/>
        </w:rPr>
        <w:t xml:space="preserve"> URI</w:t>
      </w:r>
      <w:r>
        <w:rPr>
          <w:lang w:val="en-US" w:eastAsia="de-DE"/>
        </w:rPr>
        <w:t xml:space="preserve"> is a string constant, that last path segment shall </w:t>
      </w:r>
      <w:r w:rsidRPr="00D7549F">
        <w:rPr>
          <w:lang w:val="en-US" w:eastAsia="de-DE"/>
        </w:rPr>
        <w:t>be a noun</w:t>
      </w:r>
      <w:r>
        <w:rPr>
          <w:lang w:val="en-US" w:eastAsia="de-DE"/>
        </w:rPr>
        <w:t xml:space="preserve"> or a composite noun</w:t>
      </w:r>
      <w:r w:rsidRPr="00D7549F">
        <w:rPr>
          <w:lang w:val="en-US" w:eastAsia="de-DE"/>
        </w:rPr>
        <w:t>.</w:t>
      </w:r>
    </w:p>
    <w:p w:rsidR="006C6E05" w:rsidRDefault="006C6E05" w:rsidP="006C6E05">
      <w:pPr>
        <w:pStyle w:val="B1"/>
        <w:rPr>
          <w:lang w:val="en-US" w:eastAsia="de-DE"/>
        </w:rPr>
      </w:pPr>
      <w:r w:rsidRPr="00D7549F">
        <w:rPr>
          <w:lang w:val="en-US" w:eastAsia="de-DE"/>
        </w:rPr>
        <w:t>E</w:t>
      </w:r>
      <w:r>
        <w:rPr>
          <w:lang w:val="en-US" w:eastAsia="de-DE"/>
        </w:rPr>
        <w:t xml:space="preserve">xample </w:t>
      </w:r>
      <w:r w:rsidRPr="00D7549F">
        <w:rPr>
          <w:lang w:val="en-US" w:eastAsia="de-DE"/>
        </w:rPr>
        <w:t>3:</w:t>
      </w:r>
    </w:p>
    <w:p w:rsidR="006C6E05" w:rsidRDefault="006C6E05" w:rsidP="006C6E05">
      <w:pPr>
        <w:pStyle w:val="B2"/>
        <w:rPr>
          <w:lang w:val="en-US" w:eastAsia="de-DE"/>
        </w:rPr>
      </w:pPr>
      <w:r w:rsidRPr="00D7549F">
        <w:rPr>
          <w:lang w:val="en-US" w:eastAsia="de-DE"/>
        </w:rPr>
        <w:t>…/prefix/api/v1/users</w:t>
      </w:r>
    </w:p>
    <w:p w:rsidR="006C6E05" w:rsidRDefault="006C6E05" w:rsidP="006C6E05">
      <w:pPr>
        <w:pStyle w:val="B1"/>
        <w:rPr>
          <w:lang w:val="en-US" w:eastAsia="de-DE"/>
        </w:rPr>
      </w:pPr>
      <w:r>
        <w:rPr>
          <w:lang w:val="en-US" w:eastAsia="de-DE"/>
        </w:rPr>
        <w:t>Example 4</w:t>
      </w:r>
      <w:r w:rsidRPr="00FE4618">
        <w:rPr>
          <w:lang w:val="en-US" w:eastAsia="de-DE"/>
        </w:rPr>
        <w:t>:</w:t>
      </w:r>
    </w:p>
    <w:p w:rsidR="006C6E05" w:rsidRDefault="006C6E05" w:rsidP="006C6E05">
      <w:pPr>
        <w:pStyle w:val="B2"/>
        <w:rPr>
          <w:lang w:val="en-US" w:eastAsia="de-DE"/>
        </w:rPr>
      </w:pPr>
      <w:r w:rsidRPr="00FE4618">
        <w:rPr>
          <w:lang w:val="en-US" w:eastAsia="de-DE"/>
        </w:rPr>
        <w:t xml:space="preserve"> …/prefix/api/v1/user</w:t>
      </w:r>
      <w:r>
        <w:rPr>
          <w:lang w:val="en-US" w:eastAsia="de-DE"/>
        </w:rPr>
        <w:t>-session</w:t>
      </w:r>
    </w:p>
    <w:p w:rsidR="006C6E05" w:rsidRPr="00D7549F" w:rsidRDefault="006C6E05" w:rsidP="006C6E05">
      <w:pPr>
        <w:pStyle w:val="B1"/>
        <w:rPr>
          <w:lang w:val="en-US" w:eastAsia="de-DE"/>
        </w:rPr>
      </w:pPr>
      <w:r w:rsidRPr="00D7549F">
        <w:rPr>
          <w:lang w:val="en-US" w:eastAsia="de-DE"/>
        </w:rPr>
        <w:t>d)</w:t>
      </w:r>
      <w:r>
        <w:rPr>
          <w:lang w:val="en-US" w:eastAsia="de-DE"/>
        </w:rPr>
        <w:tab/>
      </w:r>
      <w:r w:rsidRPr="00D7549F">
        <w:rPr>
          <w:lang w:val="en-US" w:eastAsia="de-DE"/>
        </w:rPr>
        <w:t xml:space="preserve">For </w:t>
      </w:r>
      <w:r>
        <w:rPr>
          <w:lang w:val="en-US" w:eastAsia="de-DE"/>
        </w:rPr>
        <w:t>custom operations</w:t>
      </w:r>
      <w:r w:rsidRPr="00D7549F">
        <w:rPr>
          <w:lang w:val="en-US" w:eastAsia="de-DE"/>
        </w:rPr>
        <w:t xml:space="preserve">, </w:t>
      </w:r>
      <w:r>
        <w:rPr>
          <w:lang w:val="en-US" w:eastAsia="de-DE"/>
        </w:rPr>
        <w:t xml:space="preserve">the last path segment of the URI via which the operation is invoked shall </w:t>
      </w:r>
      <w:r w:rsidRPr="00D7549F">
        <w:rPr>
          <w:lang w:val="en-US" w:eastAsia="de-DE"/>
        </w:rPr>
        <w:t xml:space="preserve">be a </w:t>
      </w:r>
      <w:r>
        <w:rPr>
          <w:lang w:val="en-US" w:eastAsia="de-DE"/>
        </w:rPr>
        <w:t>verb, or shall start with a verb</w:t>
      </w:r>
      <w:r w:rsidRPr="00D7549F">
        <w:rPr>
          <w:lang w:val="en-US" w:eastAsia="de-DE"/>
        </w:rPr>
        <w:t>.</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5</w:t>
      </w:r>
      <w:r w:rsidRPr="00D7549F">
        <w:rPr>
          <w:lang w:val="en-US" w:eastAsia="de-DE"/>
        </w:rPr>
        <w:t>:</w:t>
      </w:r>
    </w:p>
    <w:p w:rsidR="006C6E05" w:rsidRPr="00D7549F" w:rsidRDefault="006C6E05" w:rsidP="006C6E05">
      <w:pPr>
        <w:pStyle w:val="B2"/>
        <w:rPr>
          <w:lang w:val="en-US" w:eastAsia="de-DE"/>
        </w:rPr>
      </w:pPr>
      <w:r w:rsidRPr="00D7549F">
        <w:rPr>
          <w:lang w:val="en-US" w:eastAsia="de-DE"/>
        </w:rPr>
        <w:t>…/app_instances/{appInstanceId}</w:t>
      </w:r>
      <w:r>
        <w:rPr>
          <w:lang w:val="en-US" w:eastAsia="de-DE"/>
        </w:rPr>
        <w:t>/</w:t>
      </w:r>
      <w:r w:rsidRPr="00D7549F">
        <w:rPr>
          <w:lang w:val="en-US" w:eastAsia="de-DE"/>
        </w:rPr>
        <w:t>instantiate</w:t>
      </w:r>
    </w:p>
    <w:p w:rsidR="006C6E05" w:rsidRDefault="006C6E05" w:rsidP="006C6E05">
      <w:pPr>
        <w:pStyle w:val="B1"/>
        <w:rPr>
          <w:lang w:val="en-US" w:eastAsia="de-DE"/>
        </w:rPr>
      </w:pPr>
      <w:r>
        <w:rPr>
          <w:lang w:val="en-US" w:eastAsia="de-DE"/>
        </w:rPr>
        <w:t>Example 6:</w:t>
      </w:r>
    </w:p>
    <w:p w:rsidR="00B40BC2" w:rsidRDefault="006C6E05" w:rsidP="006C6E05">
      <w:pPr>
        <w:pStyle w:val="B1"/>
        <w:rPr>
          <w:lang w:val="en-US" w:eastAsia="de-DE"/>
        </w:rPr>
      </w:pPr>
      <w:r w:rsidRPr="00D7549F">
        <w:rPr>
          <w:lang w:val="en-US" w:eastAsia="de-DE"/>
        </w:rPr>
        <w:t>…/</w:t>
      </w:r>
      <w:r>
        <w:rPr>
          <w:lang w:val="en-US" w:eastAsia="de-DE"/>
        </w:rPr>
        <w:t>sessions/terminate-all</w:t>
      </w:r>
    </w:p>
    <w:p w:rsidR="006C6E05" w:rsidRPr="00D7549F" w:rsidRDefault="006C6E05" w:rsidP="006C6E05">
      <w:pPr>
        <w:pStyle w:val="B1"/>
        <w:rPr>
          <w:lang w:val="en-US" w:eastAsia="de-DE"/>
        </w:rPr>
      </w:pPr>
      <w:r w:rsidRPr="00D7549F">
        <w:rPr>
          <w:lang w:val="en-US" w:eastAsia="de-DE"/>
        </w:rPr>
        <w:t>e)</w:t>
      </w:r>
      <w:r>
        <w:rPr>
          <w:lang w:val="en-US" w:eastAsia="de-DE"/>
        </w:rPr>
        <w:tab/>
        <w:t xml:space="preserve">All </w:t>
      </w:r>
      <w:r w:rsidRPr="00D7549F">
        <w:rPr>
          <w:lang w:val="en-US" w:eastAsia="de-DE"/>
        </w:rPr>
        <w:t xml:space="preserve">path segments of a URI which </w:t>
      </w:r>
      <w:r>
        <w:rPr>
          <w:lang w:val="en-US" w:eastAsia="de-DE"/>
        </w:rPr>
        <w:t xml:space="preserve">are </w:t>
      </w:r>
      <w:r w:rsidRPr="00D7549F">
        <w:rPr>
          <w:lang w:val="en-US" w:eastAsia="de-DE"/>
        </w:rPr>
        <w:t>variable name</w:t>
      </w:r>
      <w:r>
        <w:rPr>
          <w:lang w:val="en-US" w:eastAsia="de-DE"/>
        </w:rPr>
        <w:t>s</w:t>
      </w:r>
      <w:r w:rsidRPr="00D7549F">
        <w:rPr>
          <w:lang w:val="en-US" w:eastAsia="de-DE"/>
        </w:rPr>
        <w:t xml:space="preserve"> shall use lowerCamel, and shall be surrounded by curly brackets.</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w:t>
      </w:r>
      <w:r>
        <w:rPr>
          <w:lang w:val="en-US" w:eastAsia="de-DE"/>
        </w:rPr>
        <w:t>7</w:t>
      </w:r>
      <w:r w:rsidRPr="00D7549F">
        <w:rPr>
          <w:lang w:val="en-US" w:eastAsia="de-DE"/>
        </w:rPr>
        <w:t>:</w:t>
      </w:r>
    </w:p>
    <w:p w:rsidR="006C6E05" w:rsidRDefault="006C6E05" w:rsidP="006C6E05">
      <w:pPr>
        <w:pStyle w:val="B2"/>
        <w:rPr>
          <w:lang w:val="en-US" w:eastAsia="de-DE"/>
        </w:rPr>
      </w:pPr>
      <w:r w:rsidRPr="00D7549F">
        <w:rPr>
          <w:lang w:val="en-US" w:eastAsia="de-DE"/>
        </w:rPr>
        <w:lastRenderedPageBreak/>
        <w:t>…/</w:t>
      </w:r>
      <w:r>
        <w:rPr>
          <w:lang w:val="en-US" w:eastAsia="de-DE"/>
        </w:rPr>
        <w:t>subscriber-data/</w:t>
      </w:r>
      <w:r w:rsidRPr="00D7549F">
        <w:rPr>
          <w:lang w:val="en-US" w:eastAsia="de-DE"/>
        </w:rPr>
        <w:t>{supi}</w:t>
      </w:r>
    </w:p>
    <w:p w:rsidR="006C6E05" w:rsidRPr="00D7549F" w:rsidRDefault="006C6E05" w:rsidP="006C6E05">
      <w:pPr>
        <w:pStyle w:val="B1"/>
        <w:rPr>
          <w:lang w:val="en-US" w:eastAsia="de-DE"/>
        </w:rPr>
      </w:pPr>
      <w:r w:rsidRPr="00D7549F">
        <w:rPr>
          <w:lang w:val="en-US" w:eastAsia="de-DE"/>
        </w:rPr>
        <w:t>f)</w:t>
      </w:r>
      <w:r>
        <w:rPr>
          <w:lang w:val="en-US" w:eastAsia="de-DE"/>
        </w:rPr>
        <w:tab/>
      </w:r>
      <w:r w:rsidRPr="00D7549F">
        <w:rPr>
          <w:lang w:val="en-US" w:eastAsia="de-DE"/>
        </w:rPr>
        <w:t>Once a variable is replaced at runtime by an actual string, the string shall follow the rules for a path segment defined in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disallows certain characters from use in a path segment. Each actual 5GC SBI service API specification shall define this restriction to be followed when generating values for path segment variables, or propose a suitable encoding (such as percent-encoding according to IETF</w:t>
      </w:r>
      <w:r>
        <w:rPr>
          <w:lang w:val="en-US" w:eastAsia="de-DE"/>
        </w:rPr>
        <w:t> </w:t>
      </w:r>
      <w:r w:rsidRPr="00D7549F">
        <w:rPr>
          <w:lang w:val="en-US" w:eastAsia="de-DE"/>
        </w:rPr>
        <w:t>RFC</w:t>
      </w:r>
      <w:r>
        <w:rPr>
          <w:lang w:val="en-US" w:eastAsia="de-DE"/>
        </w:rPr>
        <w:t> </w:t>
      </w:r>
      <w:r w:rsidRPr="00D7549F">
        <w:rPr>
          <w:lang w:val="en-US" w:eastAsia="de-DE"/>
        </w:rPr>
        <w:t>3986</w:t>
      </w:r>
      <w:r>
        <w:rPr>
          <w:lang w:val="en-US" w:eastAsia="de-DE"/>
        </w:rPr>
        <w:t> </w:t>
      </w:r>
      <w:r w:rsidRPr="00D7549F">
        <w:rPr>
          <w:lang w:val="en-US" w:eastAsia="de-DE"/>
        </w:rPr>
        <w:t>[9]), to escape such characters if they can appear in input strings intended to be substituted for a path segment variable.</w:t>
      </w:r>
    </w:p>
    <w:p w:rsidR="006C6E05" w:rsidRDefault="006C6E05" w:rsidP="006C6E05">
      <w:pPr>
        <w:pStyle w:val="Heading4"/>
      </w:pPr>
      <w:bookmarkStart w:id="109" w:name="_Toc19702020"/>
      <w:r>
        <w:t>5.1.3.3</w:t>
      </w:r>
      <w:r>
        <w:tab/>
        <w:t>URI Query Naming Conventions</w:t>
      </w:r>
      <w:bookmarkEnd w:id="109"/>
    </w:p>
    <w:p w:rsidR="006C6E05" w:rsidRPr="00D7549F" w:rsidRDefault="006C6E05" w:rsidP="006C6E05">
      <w:pPr>
        <w:pStyle w:val="B1"/>
        <w:rPr>
          <w:lang w:val="en-US" w:eastAsia="de-DE"/>
        </w:rPr>
      </w:pPr>
      <w:r w:rsidRPr="00D7549F">
        <w:rPr>
          <w:lang w:val="en-US" w:eastAsia="de-DE"/>
        </w:rPr>
        <w:t>a)</w:t>
      </w:r>
      <w:r>
        <w:rPr>
          <w:lang w:val="en-US" w:eastAsia="de-DE"/>
        </w:rPr>
        <w:tab/>
        <w:t>URI query p</w:t>
      </w:r>
      <w:r w:rsidRPr="00D7549F">
        <w:rPr>
          <w:lang w:val="en-US" w:eastAsia="de-DE"/>
        </w:rPr>
        <w:t>arameter names in queries shall use lower</w:t>
      </w:r>
      <w:r>
        <w:rPr>
          <w:lang w:val="en-US" w:eastAsia="de-DE"/>
        </w:rPr>
        <w:t>-</w:t>
      </w:r>
      <w:r w:rsidRPr="00D7549F">
        <w:rPr>
          <w:lang w:val="en-US" w:eastAsia="de-DE"/>
        </w:rPr>
        <w:t>with</w:t>
      </w:r>
      <w:r>
        <w:rPr>
          <w:lang w:val="en-US" w:eastAsia="de-DE"/>
        </w:rPr>
        <w:t>-hyphen</w:t>
      </w:r>
      <w:r w:rsidRPr="00D7549F">
        <w:rPr>
          <w:lang w:val="en-US" w:eastAsia="de-DE"/>
        </w:rPr>
        <w:t>.</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1:</w:t>
      </w:r>
    </w:p>
    <w:p w:rsidR="006C6E05" w:rsidRDefault="006C6E05" w:rsidP="006C6E05">
      <w:pPr>
        <w:pStyle w:val="B2"/>
        <w:rPr>
          <w:lang w:val="en-US" w:eastAsia="de-DE"/>
        </w:rPr>
      </w:pPr>
      <w:r w:rsidRPr="00D7549F">
        <w:rPr>
          <w:lang w:val="en-US" w:eastAsia="de-DE"/>
        </w:rPr>
        <w:t>?nf</w:t>
      </w:r>
      <w:r>
        <w:rPr>
          <w:lang w:val="en-US" w:eastAsia="de-DE"/>
        </w:rPr>
        <w:t>-</w:t>
      </w:r>
      <w:r w:rsidRPr="00D7549F">
        <w:rPr>
          <w:lang w:val="en-US" w:eastAsia="de-DE"/>
        </w:rPr>
        <w:t>type=AMF</w:t>
      </w:r>
    </w:p>
    <w:p w:rsidR="006C6E05" w:rsidRPr="00D7549F" w:rsidRDefault="006C6E05" w:rsidP="006C6E05">
      <w:pPr>
        <w:pStyle w:val="B1"/>
        <w:rPr>
          <w:lang w:val="en-US" w:eastAsia="de-DE"/>
        </w:rPr>
      </w:pPr>
      <w:r w:rsidRPr="00D7549F">
        <w:rPr>
          <w:lang w:val="en-US" w:eastAsia="de-DE"/>
        </w:rPr>
        <w:t>b)</w:t>
      </w:r>
      <w:r>
        <w:rPr>
          <w:lang w:val="en-US" w:eastAsia="de-DE"/>
        </w:rPr>
        <w:tab/>
      </w:r>
      <w:r w:rsidRPr="00D7549F">
        <w:rPr>
          <w:lang w:val="en-US" w:eastAsia="de-DE"/>
        </w:rPr>
        <w:t>Variables that represent actual parameter values in queries shall use lowerCamel and shall be surrounded by</w:t>
      </w:r>
      <w:r>
        <w:rPr>
          <w:lang w:val="en-US" w:eastAsia="de-DE"/>
        </w:rPr>
        <w:t xml:space="preserve"> </w:t>
      </w:r>
      <w:r w:rsidRPr="00D7549F">
        <w:rPr>
          <w:lang w:val="en-US" w:eastAsia="de-DE"/>
        </w:rPr>
        <w:t>curly brackets.</w:t>
      </w:r>
    </w:p>
    <w:p w:rsidR="006C6E05" w:rsidRDefault="006C6E05" w:rsidP="006C6E05">
      <w:pPr>
        <w:pStyle w:val="B1"/>
        <w:rPr>
          <w:lang w:val="en-US" w:eastAsia="de-DE"/>
        </w:rPr>
      </w:pPr>
      <w:r w:rsidRPr="00D7549F">
        <w:rPr>
          <w:lang w:val="en-US" w:eastAsia="de-DE"/>
        </w:rPr>
        <w:t>E</w:t>
      </w:r>
      <w:r>
        <w:rPr>
          <w:lang w:val="en-US" w:eastAsia="de-DE"/>
        </w:rPr>
        <w:t>xample</w:t>
      </w:r>
      <w:r w:rsidRPr="00D7549F">
        <w:rPr>
          <w:lang w:val="en-US" w:eastAsia="de-DE"/>
        </w:rPr>
        <w:t xml:space="preserve"> 2:</w:t>
      </w:r>
    </w:p>
    <w:p w:rsidR="006C6E05" w:rsidRDefault="006C6E05" w:rsidP="006C6E05">
      <w:pPr>
        <w:pStyle w:val="B2"/>
        <w:rPr>
          <w:lang w:val="en-US" w:eastAsia="de-DE"/>
        </w:rPr>
      </w:pPr>
      <w:r w:rsidRPr="00D7549F">
        <w:rPr>
          <w:lang w:val="en-US" w:eastAsia="de-DE"/>
        </w:rPr>
        <w:t>?nf</w:t>
      </w:r>
      <w:r>
        <w:rPr>
          <w:lang w:val="en-US" w:eastAsia="de-DE"/>
        </w:rPr>
        <w:t>-</w:t>
      </w:r>
      <w:r w:rsidRPr="00D7549F">
        <w:rPr>
          <w:lang w:val="en-US" w:eastAsia="de-DE"/>
        </w:rPr>
        <w:t>id={chooseAValue}</w:t>
      </w:r>
    </w:p>
    <w:p w:rsidR="006C6E05" w:rsidRPr="00606745" w:rsidRDefault="006C6E05" w:rsidP="00606745">
      <w:pPr>
        <w:pStyle w:val="B1"/>
        <w:rPr>
          <w:lang w:val="de-DE" w:eastAsia="de-DE"/>
        </w:rPr>
      </w:pPr>
      <w:r w:rsidRPr="00D7549F">
        <w:rPr>
          <w:lang w:val="en-US" w:eastAsia="de-DE"/>
        </w:rPr>
        <w:t>c)</w:t>
      </w:r>
      <w:r>
        <w:rPr>
          <w:lang w:val="en-US" w:eastAsia="de-DE"/>
        </w:rPr>
        <w:tab/>
        <w:t>When</w:t>
      </w:r>
      <w:r w:rsidRPr="00D7549F">
        <w:rPr>
          <w:lang w:val="en-US" w:eastAsia="de-DE"/>
        </w:rPr>
        <w:t xml:space="preserve"> a variable is replaced at runtime by an actual string, the convention defined in clause 5.1.3.2 item f)</w:t>
      </w:r>
      <w:r>
        <w:rPr>
          <w:lang w:val="en-US" w:eastAsia="de-DE"/>
        </w:rPr>
        <w:t xml:space="preserve"> </w:t>
      </w:r>
      <w:r>
        <w:rPr>
          <w:lang w:val="de-DE" w:eastAsia="de-DE"/>
        </w:rPr>
        <w:t>applies to that string.</w:t>
      </w:r>
    </w:p>
    <w:p w:rsidR="00CB5323" w:rsidRDefault="00CB5323" w:rsidP="00CB5323">
      <w:pPr>
        <w:pStyle w:val="Heading3"/>
      </w:pPr>
      <w:bookmarkStart w:id="110" w:name="_Toc19702021"/>
      <w:r>
        <w:t>5.1.4</w:t>
      </w:r>
      <w:r>
        <w:tab/>
        <w:t>Conventions for Names in Data Structures</w:t>
      </w:r>
      <w:bookmarkEnd w:id="110"/>
    </w:p>
    <w:p w:rsidR="00FC44E0" w:rsidRDefault="00FC44E0" w:rsidP="00FC44E0">
      <w:pPr>
        <w:rPr>
          <w:lang w:val="de-DE" w:eastAsia="de-DE"/>
        </w:rPr>
      </w:pPr>
      <w:r>
        <w:rPr>
          <w:lang w:val="de-DE" w:eastAsia="de-DE"/>
        </w:rPr>
        <w:t>The following syntax conventions apply when defining the names for attributes in the 5GC SBI service API data structures, carried in the payload body of http requests and responses.</w:t>
      </w:r>
    </w:p>
    <w:p w:rsidR="00FC44E0" w:rsidRDefault="006A0956" w:rsidP="006A0956">
      <w:pPr>
        <w:pStyle w:val="B1"/>
        <w:rPr>
          <w:lang w:val="de-DE" w:eastAsia="de-DE"/>
        </w:rPr>
      </w:pPr>
      <w:r>
        <w:rPr>
          <w:lang w:val="de-DE" w:eastAsia="de-DE"/>
        </w:rPr>
        <w:t>a)</w:t>
      </w:r>
      <w:r>
        <w:rPr>
          <w:lang w:val="de-DE" w:eastAsia="de-DE"/>
        </w:rPr>
        <w:tab/>
      </w:r>
      <w:r w:rsidR="00FC44E0">
        <w:rPr>
          <w:lang w:val="de-DE" w:eastAsia="de-DE"/>
        </w:rPr>
        <w:t xml:space="preserve">Names of attributes shall </w:t>
      </w:r>
      <w:r w:rsidR="00FC44E0" w:rsidRPr="00FC44E0">
        <w:t>be</w:t>
      </w:r>
      <w:r w:rsidR="00FC44E0">
        <w:rPr>
          <w:lang w:val="de-DE" w:eastAsia="de-DE"/>
        </w:rPr>
        <w:t xml:space="preserve"> represented using lowerCamel.</w:t>
      </w:r>
    </w:p>
    <w:p w:rsidR="00FC44E0" w:rsidRDefault="00FC44E0" w:rsidP="00FC44E0">
      <w:pPr>
        <w:pStyle w:val="B1"/>
        <w:ind w:firstLine="0"/>
        <w:rPr>
          <w:lang w:val="de-DE" w:eastAsia="de-DE"/>
        </w:rPr>
      </w:pPr>
      <w:r>
        <w:rPr>
          <w:lang w:val="de-DE" w:eastAsia="de-DE"/>
        </w:rPr>
        <w:t>Example 1:</w:t>
      </w:r>
    </w:p>
    <w:p w:rsidR="00FC44E0" w:rsidRDefault="00FC44E0" w:rsidP="00FC44E0">
      <w:pPr>
        <w:pStyle w:val="B2"/>
        <w:ind w:firstLine="0"/>
        <w:rPr>
          <w:lang w:val="de-DE" w:eastAsia="de-DE"/>
        </w:rPr>
      </w:pPr>
      <w:r>
        <w:rPr>
          <w:lang w:val="de-DE" w:eastAsia="de-DE"/>
        </w:rPr>
        <w:t>attributeName</w:t>
      </w:r>
    </w:p>
    <w:p w:rsidR="00FC44E0" w:rsidRDefault="00FC44E0" w:rsidP="00FC44E0">
      <w:pPr>
        <w:pStyle w:val="B1"/>
        <w:rPr>
          <w:lang w:val="de-DE" w:eastAsia="de-DE"/>
        </w:rPr>
      </w:pPr>
      <w:r>
        <w:rPr>
          <w:lang w:val="de-DE" w:eastAsia="de-DE"/>
        </w:rPr>
        <w:t>b)</w:t>
      </w:r>
      <w:r>
        <w:rPr>
          <w:lang w:val="de-DE" w:eastAsia="de-DE"/>
        </w:rPr>
        <w:tab/>
      </w:r>
      <w:r w:rsidRPr="00FC44E0">
        <w:t>Names</w:t>
      </w:r>
      <w:r>
        <w:rPr>
          <w:lang w:val="de-DE" w:eastAsia="de-DE"/>
        </w:rPr>
        <w:t xml:space="preserve"> of arrays (i.e. those with cardinality 1..N or 0..N) shall be plural rather than singular.</w:t>
      </w:r>
    </w:p>
    <w:p w:rsidR="00FC44E0" w:rsidRDefault="00FC44E0" w:rsidP="00FC44E0">
      <w:pPr>
        <w:pStyle w:val="B1"/>
        <w:ind w:firstLine="0"/>
        <w:rPr>
          <w:lang w:val="de-DE" w:eastAsia="de-DE"/>
        </w:rPr>
      </w:pPr>
      <w:r>
        <w:rPr>
          <w:lang w:val="de-DE" w:eastAsia="de-DE"/>
        </w:rPr>
        <w:t>Example 2:</w:t>
      </w:r>
    </w:p>
    <w:p w:rsidR="00FC44E0" w:rsidRDefault="00FC44E0" w:rsidP="00FC44E0">
      <w:pPr>
        <w:pStyle w:val="B2"/>
        <w:ind w:firstLine="0"/>
        <w:rPr>
          <w:lang w:val="de-DE" w:eastAsia="de-DE"/>
        </w:rPr>
      </w:pPr>
      <w:r>
        <w:rPr>
          <w:lang w:val="de-DE" w:eastAsia="de-DE"/>
        </w:rPr>
        <w:t>users</w:t>
      </w:r>
    </w:p>
    <w:p w:rsidR="00FC44E0" w:rsidRDefault="00FC44E0" w:rsidP="00FC44E0">
      <w:pPr>
        <w:pStyle w:val="B1"/>
        <w:rPr>
          <w:lang w:val="de-DE" w:eastAsia="de-DE"/>
        </w:rPr>
      </w:pPr>
      <w:r w:rsidRPr="00092F55">
        <w:rPr>
          <w:lang w:val="de-DE" w:eastAsia="de-DE"/>
        </w:rPr>
        <w:t>c)</w:t>
      </w:r>
      <w:r>
        <w:rPr>
          <w:lang w:val="de-DE" w:eastAsia="de-DE"/>
        </w:rPr>
        <w:tab/>
        <w:t>Each value of an enumeration type shall be represented using UPPER_WITH_UNDERSCORE.</w:t>
      </w:r>
    </w:p>
    <w:p w:rsidR="00FC44E0" w:rsidRDefault="00FC44E0" w:rsidP="00FC44E0">
      <w:pPr>
        <w:pStyle w:val="B1"/>
        <w:ind w:firstLine="0"/>
        <w:rPr>
          <w:lang w:val="de-DE" w:eastAsia="de-DE"/>
        </w:rPr>
      </w:pPr>
      <w:r>
        <w:rPr>
          <w:lang w:val="de-DE" w:eastAsia="de-DE"/>
        </w:rPr>
        <w:t>Example 3:</w:t>
      </w:r>
    </w:p>
    <w:p w:rsidR="00FC44E0" w:rsidRDefault="00FC44E0" w:rsidP="00FC44E0">
      <w:pPr>
        <w:pStyle w:val="B2"/>
        <w:ind w:firstLine="0"/>
        <w:rPr>
          <w:lang w:val="de-DE" w:eastAsia="de-DE"/>
        </w:rPr>
      </w:pPr>
      <w:r>
        <w:rPr>
          <w:lang w:val="de-DE" w:eastAsia="de-DE"/>
        </w:rPr>
        <w:t>BLACK_LISTED</w:t>
      </w:r>
    </w:p>
    <w:p w:rsidR="00FC44E0" w:rsidRDefault="00FC44E0" w:rsidP="00FC44E0">
      <w:pPr>
        <w:pStyle w:val="B1"/>
        <w:rPr>
          <w:lang w:val="de-DE" w:eastAsia="de-DE"/>
        </w:rPr>
      </w:pPr>
      <w:r>
        <w:rPr>
          <w:lang w:val="de-DE" w:eastAsia="de-DE"/>
        </w:rPr>
        <w:t>d)</w:t>
      </w:r>
      <w:r>
        <w:rPr>
          <w:lang w:val="de-DE" w:eastAsia="de-DE"/>
        </w:rPr>
        <w:tab/>
        <w:t>The names of data types shall be represented using UpperCamel.</w:t>
      </w:r>
    </w:p>
    <w:p w:rsidR="00FC44E0" w:rsidRDefault="00FC44E0" w:rsidP="00FC44E0">
      <w:pPr>
        <w:pStyle w:val="B1"/>
        <w:ind w:firstLine="0"/>
        <w:rPr>
          <w:lang w:val="de-DE" w:eastAsia="de-DE"/>
        </w:rPr>
      </w:pPr>
      <w:r>
        <w:rPr>
          <w:lang w:val="de-DE" w:eastAsia="de-DE"/>
        </w:rPr>
        <w:t>Example 4:</w:t>
      </w:r>
    </w:p>
    <w:p w:rsidR="00FC44E0" w:rsidRPr="00606745" w:rsidRDefault="00FC44E0" w:rsidP="00606745">
      <w:pPr>
        <w:pStyle w:val="B2"/>
        <w:ind w:firstLine="0"/>
        <w:rPr>
          <w:lang w:val="de-DE" w:eastAsia="de-DE"/>
        </w:rPr>
      </w:pPr>
      <w:r>
        <w:rPr>
          <w:lang w:val="de-DE" w:eastAsia="de-DE"/>
        </w:rPr>
        <w:t>ResourceHandle</w:t>
      </w:r>
    </w:p>
    <w:p w:rsidR="00263268" w:rsidRDefault="00263268" w:rsidP="001E75A3">
      <w:pPr>
        <w:pStyle w:val="Heading2"/>
      </w:pPr>
      <w:bookmarkStart w:id="111" w:name="_Toc19702022"/>
      <w:r>
        <w:t>5.2</w:t>
      </w:r>
      <w:r>
        <w:tab/>
      </w:r>
      <w:r w:rsidR="001E75A3">
        <w:t>API Definition</w:t>
      </w:r>
      <w:bookmarkEnd w:id="111"/>
    </w:p>
    <w:p w:rsidR="00A371B4" w:rsidRDefault="00A371B4" w:rsidP="00A371B4">
      <w:pPr>
        <w:pStyle w:val="Heading3"/>
      </w:pPr>
      <w:bookmarkStart w:id="112" w:name="_Toc19702023"/>
      <w:r>
        <w:t>5.2.1</w:t>
      </w:r>
      <w:r>
        <w:tab/>
      </w:r>
      <w:r w:rsidR="005E4A71">
        <w:t>Resource Structure</w:t>
      </w:r>
      <w:bookmarkEnd w:id="112"/>
    </w:p>
    <w:p w:rsidR="005D1E28" w:rsidRDefault="0083226D" w:rsidP="0083226D">
      <w:pPr>
        <w:rPr>
          <w:lang w:val="en-US" w:eastAsia="zh-CN"/>
        </w:rPr>
      </w:pPr>
      <w:r>
        <w:rPr>
          <w:rFonts w:hint="eastAsia"/>
          <w:lang w:eastAsia="zh-CN"/>
        </w:rPr>
        <w:t>Resource structure shall define</w:t>
      </w:r>
      <w:r>
        <w:t xml:space="preserve"> the structure </w:t>
      </w:r>
      <w:r>
        <w:rPr>
          <w:rFonts w:hint="eastAsia"/>
          <w:lang w:eastAsia="zh-CN"/>
        </w:rPr>
        <w:t>of</w:t>
      </w:r>
      <w:r>
        <w:t xml:space="preserve"> the </w:t>
      </w:r>
      <w:r>
        <w:rPr>
          <w:rFonts w:hint="eastAsia"/>
          <w:lang w:eastAsia="zh-CN"/>
        </w:rPr>
        <w:t>r</w:t>
      </w:r>
      <w:r>
        <w:t>esource URIs</w:t>
      </w:r>
      <w:r>
        <w:rPr>
          <w:rFonts w:hint="eastAsia"/>
          <w:lang w:eastAsia="zh-CN"/>
        </w:rPr>
        <w:t xml:space="preserve">, </w:t>
      </w:r>
      <w:r>
        <w:t>the resources</w:t>
      </w:r>
      <w:r w:rsidR="005D1E28">
        <w:t>, the associated HTTP</w:t>
      </w:r>
      <w:r>
        <w:t xml:space="preserve"> methods</w:t>
      </w:r>
      <w:r w:rsidR="005D1E28">
        <w:t xml:space="preserve"> and custom operations</w:t>
      </w:r>
      <w:r>
        <w:t xml:space="preserve"> used for the service.</w:t>
      </w:r>
    </w:p>
    <w:p w:rsidR="0083226D" w:rsidRPr="00872157" w:rsidRDefault="0083226D" w:rsidP="005D1E28">
      <w:pPr>
        <w:rPr>
          <w:lang w:val="en-US" w:eastAsia="zh-CN"/>
        </w:rPr>
      </w:pPr>
      <w:r>
        <w:rPr>
          <w:lang w:val="en-US" w:eastAsia="zh-CN"/>
        </w:rPr>
        <w:lastRenderedPageBreak/>
        <w:t>Figure</w:t>
      </w:r>
      <w:r w:rsidR="005D1E28">
        <w:rPr>
          <w:lang w:val="en-US" w:eastAsia="zh-CN"/>
        </w:rPr>
        <w:t> </w:t>
      </w:r>
      <w:r>
        <w:rPr>
          <w:rFonts w:hint="eastAsia"/>
          <w:lang w:val="en-US" w:eastAsia="zh-CN"/>
        </w:rPr>
        <w:t>5.2.1</w:t>
      </w:r>
      <w:r>
        <w:rPr>
          <w:lang w:val="en-US" w:eastAsia="zh-CN"/>
        </w:rPr>
        <w:t>-1 provide</w:t>
      </w:r>
      <w:r w:rsidRPr="006F44E4">
        <w:rPr>
          <w:lang w:val="en-US" w:eastAsia="zh-CN"/>
        </w:rPr>
        <w:t>s</w:t>
      </w:r>
      <w:r>
        <w:rPr>
          <w:lang w:val="en-US" w:eastAsia="zh-CN"/>
        </w:rPr>
        <w:t xml:space="preserve"> an example of the resource URI structure </w:t>
      </w:r>
      <w:r w:rsidR="005D1E28">
        <w:rPr>
          <w:lang w:val="en-US" w:eastAsia="zh-CN"/>
        </w:rPr>
        <w:t xml:space="preserve">(i.e. resource tree) </w:t>
      </w:r>
      <w:r>
        <w:rPr>
          <w:lang w:val="en-US" w:eastAsia="zh-CN"/>
        </w:rPr>
        <w:t>of an API. Table</w:t>
      </w:r>
      <w:r w:rsidR="005D1E28">
        <w:rPr>
          <w:lang w:val="en-US" w:eastAsia="zh-CN"/>
        </w:rPr>
        <w:t> </w:t>
      </w:r>
      <w:r>
        <w:rPr>
          <w:rFonts w:hint="eastAsia"/>
          <w:lang w:val="en-US" w:eastAsia="zh-CN"/>
        </w:rPr>
        <w:t>5</w:t>
      </w:r>
      <w:r>
        <w:rPr>
          <w:lang w:val="en-US" w:eastAsia="zh-CN"/>
        </w:rPr>
        <w:t>.2</w:t>
      </w:r>
      <w:r>
        <w:rPr>
          <w:rFonts w:hint="eastAsia"/>
          <w:lang w:val="en-US" w:eastAsia="zh-CN"/>
        </w:rPr>
        <w:t>.1</w:t>
      </w:r>
      <w:r>
        <w:rPr>
          <w:lang w:val="en-US" w:eastAsia="zh-CN"/>
        </w:rPr>
        <w:t>-1 provides an</w:t>
      </w:r>
      <w:r w:rsidR="005D1E28">
        <w:rPr>
          <w:lang w:val="en-US" w:eastAsia="zh-CN"/>
        </w:rPr>
        <w:t xml:space="preserve"> example of an</w:t>
      </w:r>
      <w:r>
        <w:rPr>
          <w:lang w:val="en-US" w:eastAsia="zh-CN"/>
        </w:rPr>
        <w:t xml:space="preserve"> overview of the resources</w:t>
      </w:r>
      <w:r>
        <w:rPr>
          <w:rFonts w:hint="eastAsia"/>
          <w:lang w:val="en-US" w:eastAsia="zh-CN"/>
        </w:rPr>
        <w:t xml:space="preserve"> defined for the service</w:t>
      </w:r>
      <w:r w:rsidR="005D1E28">
        <w:rPr>
          <w:lang w:val="en-US" w:eastAsia="zh-CN"/>
        </w:rPr>
        <w:t>,</w:t>
      </w:r>
      <w:r>
        <w:rPr>
          <w:lang w:val="en-US" w:eastAsia="zh-CN"/>
        </w:rPr>
        <w:t xml:space="preserve"> and the</w:t>
      </w:r>
      <w:r w:rsidR="005D1E28">
        <w:rPr>
          <w:lang w:val="en-US" w:eastAsia="zh-CN"/>
        </w:rPr>
        <w:t>ir</w:t>
      </w:r>
      <w:r>
        <w:rPr>
          <w:lang w:val="en-US" w:eastAsia="zh-CN"/>
        </w:rPr>
        <w:t xml:space="preserve"> applicable HTTP methods</w:t>
      </w:r>
      <w:r w:rsidR="005D1E28">
        <w:rPr>
          <w:lang w:val="en-US" w:eastAsia="zh-CN"/>
        </w:rPr>
        <w:t xml:space="preserve"> and custom operations</w:t>
      </w:r>
      <w:r>
        <w:rPr>
          <w:lang w:val="en-US" w:eastAsia="zh-CN"/>
        </w:rPr>
        <w:t>.</w:t>
      </w:r>
    </w:p>
    <w:bookmarkStart w:id="113" w:name="_Hlk1737966"/>
    <w:p w:rsidR="0083226D" w:rsidRDefault="00826E72" w:rsidP="0083226D">
      <w:pPr>
        <w:pStyle w:val="TH"/>
        <w:rPr>
          <w:lang w:eastAsia="zh-CN"/>
        </w:rPr>
      </w:pPr>
      <w:r w:rsidRPr="0069718D">
        <w:object w:dxaOrig="11975" w:dyaOrig="9579">
          <v:shape id="_x0000_i1040" type="#_x0000_t75" style="width:435pt;height:348pt" o:ole="">
            <v:imagedata r:id="rId45" o:title=""/>
          </v:shape>
          <o:OLEObject Type="Embed" ProgID="Visio.Drawing.11" ShapeID="_x0000_i1040" DrawAspect="Content" ObjectID="_1630323050" r:id="rId46"/>
        </w:object>
      </w:r>
      <w:bookmarkEnd w:id="113"/>
    </w:p>
    <w:p w:rsidR="0083226D" w:rsidRDefault="0083226D" w:rsidP="0083226D">
      <w:pPr>
        <w:pStyle w:val="TF"/>
      </w:pPr>
      <w:r w:rsidRPr="008C18E3">
        <w:t xml:space="preserve">Figure </w:t>
      </w:r>
      <w:r>
        <w:rPr>
          <w:rFonts w:hint="eastAsia"/>
          <w:lang w:eastAsia="zh-CN"/>
        </w:rPr>
        <w:t>5.2.1</w:t>
      </w:r>
      <w:r w:rsidRPr="008C18E3">
        <w:t xml:space="preserve">-1: </w:t>
      </w:r>
      <w:r>
        <w:t xml:space="preserve">Resource </w:t>
      </w:r>
      <w:r w:rsidRPr="008C18E3">
        <w:t xml:space="preserve">URI structure of the </w:t>
      </w:r>
      <w:r>
        <w:t>&lt;xyz &gt;</w:t>
      </w:r>
      <w:r w:rsidRPr="008C18E3">
        <w:t xml:space="preserve"> API</w:t>
      </w:r>
    </w:p>
    <w:p w:rsidR="0083226D" w:rsidRPr="00040435" w:rsidRDefault="0083226D" w:rsidP="0083226D">
      <w:pPr>
        <w:rPr>
          <w:lang w:val="en-US" w:eastAsia="zh-CN"/>
        </w:rPr>
      </w:pPr>
      <w:r w:rsidRPr="00380B92">
        <w:rPr>
          <w:lang w:val="en-US" w:eastAsia="zh-CN"/>
        </w:rPr>
        <w:t>In figure</w:t>
      </w:r>
      <w:r w:rsidR="00A267CB">
        <w:rPr>
          <w:lang w:val="en-US" w:eastAsia="zh-CN"/>
        </w:rPr>
        <w:t> 5.2.1-1</w:t>
      </w:r>
      <w:r w:rsidRPr="00380B92">
        <w:rPr>
          <w:lang w:val="en-US" w:eastAsia="zh-CN"/>
        </w:rPr>
        <w:t xml:space="preserve"> a child node with a </w:t>
      </w:r>
      <w:r w:rsidR="00A267CB">
        <w:rPr>
          <w:lang w:val="en-US" w:eastAsia="zh-CN"/>
        </w:rPr>
        <w:t xml:space="preserve">solid-line </w:t>
      </w:r>
      <w:r w:rsidRPr="00380B92">
        <w:rPr>
          <w:lang w:val="en-US" w:eastAsia="zh-CN"/>
        </w:rPr>
        <w:t xml:space="preserve">frame represents a </w:t>
      </w:r>
      <w:r w:rsidR="00A267CB">
        <w:rPr>
          <w:lang w:val="en-US" w:eastAsia="zh-CN"/>
        </w:rPr>
        <w:t>resource</w:t>
      </w:r>
      <w:r w:rsidRPr="00380B92">
        <w:rPr>
          <w:lang w:val="en-US" w:eastAsia="zh-CN"/>
        </w:rPr>
        <w:t xml:space="preserve">-URI that has at least one supported </w:t>
      </w:r>
      <w:r w:rsidR="00A267CB">
        <w:rPr>
          <w:lang w:val="en-US" w:eastAsia="zh-CN"/>
        </w:rPr>
        <w:t>HTTP method</w:t>
      </w:r>
      <w:r w:rsidR="00A267CB" w:rsidRPr="00380B92">
        <w:rPr>
          <w:lang w:val="en-US" w:eastAsia="zh-CN"/>
        </w:rPr>
        <w:t xml:space="preserve"> associated</w:t>
      </w:r>
      <w:r w:rsidR="00A267CB">
        <w:rPr>
          <w:lang w:val="en-US" w:eastAsia="zh-CN"/>
        </w:rPr>
        <w:t xml:space="preserve">, and </w:t>
      </w:r>
      <w:r w:rsidR="00A267CB" w:rsidRPr="00380B92">
        <w:rPr>
          <w:lang w:val="en-US" w:eastAsia="zh-CN"/>
        </w:rPr>
        <w:t xml:space="preserve">a child node with a </w:t>
      </w:r>
      <w:r w:rsidR="00A267CB">
        <w:rPr>
          <w:lang w:val="en-US" w:eastAsia="zh-CN"/>
        </w:rPr>
        <w:t xml:space="preserve">dashed-line </w:t>
      </w:r>
      <w:r w:rsidR="00A267CB" w:rsidRPr="00380B92">
        <w:rPr>
          <w:lang w:val="en-US" w:eastAsia="zh-CN"/>
        </w:rPr>
        <w:t>frame represents</w:t>
      </w:r>
      <w:r w:rsidR="00A267CB">
        <w:rPr>
          <w:lang w:val="en-US" w:eastAsia="zh-CN"/>
        </w:rPr>
        <w:t xml:space="preserve"> a sub-URI under a resource which supports specific </w:t>
      </w:r>
      <w:r w:rsidR="00A267CB" w:rsidRPr="00192F2C">
        <w:t xml:space="preserve">custom </w:t>
      </w:r>
      <w:r w:rsidRPr="00380B92">
        <w:rPr>
          <w:lang w:val="en-US" w:eastAsia="zh-CN"/>
        </w:rPr>
        <w:t>operation. All</w:t>
      </w:r>
      <w:r w:rsidRPr="00380B92">
        <w:rPr>
          <w:rFonts w:hint="eastAsia"/>
          <w:lang w:val="en-US" w:eastAsia="zh-CN"/>
        </w:rPr>
        <w:t xml:space="preserve"> </w:t>
      </w:r>
      <w:r w:rsidRPr="00380B92">
        <w:rPr>
          <w:lang w:val="en-US" w:eastAsia="zh-CN"/>
        </w:rPr>
        <w:t>child node names are examples only</w:t>
      </w:r>
      <w:r w:rsidRPr="00380B92">
        <w:rPr>
          <w:rFonts w:hint="eastAsia"/>
          <w:lang w:val="en-US" w:eastAsia="zh-CN"/>
        </w:rPr>
        <w:t>.</w:t>
      </w:r>
    </w:p>
    <w:p w:rsidR="0083226D" w:rsidRDefault="0083226D" w:rsidP="0083226D">
      <w:pPr>
        <w:pStyle w:val="TH"/>
        <w:rPr>
          <w:lang w:eastAsia="zh-CN"/>
        </w:rPr>
      </w:pPr>
      <w:r>
        <w:t>Table</w:t>
      </w:r>
      <w:r>
        <w:rPr>
          <w:rFonts w:hint="eastAsia"/>
          <w:lang w:eastAsia="zh-CN"/>
        </w:rPr>
        <w:t xml:space="preserve"> </w:t>
      </w:r>
      <w:r>
        <w:t xml:space="preserve">5.2.1-1: </w:t>
      </w:r>
      <w:r w:rsidRPr="00384E92">
        <w:t>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197"/>
        <w:gridCol w:w="2793"/>
        <w:gridCol w:w="1414"/>
        <w:gridCol w:w="3083"/>
      </w:tblGrid>
      <w:tr w:rsidR="006B52CC" w:rsidRPr="00384E92" w:rsidTr="004B6BFD">
        <w:trPr>
          <w:jc w:val="center"/>
        </w:trPr>
        <w:tc>
          <w:tcPr>
            <w:tcW w:w="1158"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3226D" w:rsidRPr="008C18E3" w:rsidRDefault="0083226D" w:rsidP="007B1224">
            <w:pPr>
              <w:pStyle w:val="TAH"/>
            </w:pPr>
            <w:r w:rsidRPr="008C18E3">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3226D" w:rsidRPr="008C18E3" w:rsidRDefault="0083226D" w:rsidP="007B1224">
            <w:pPr>
              <w:pStyle w:val="TAH"/>
            </w:pPr>
            <w:r w:rsidRPr="008C18E3">
              <w:t>Resource URI</w:t>
            </w:r>
          </w:p>
        </w:tc>
        <w:tc>
          <w:tcPr>
            <w:tcW w:w="74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3226D" w:rsidRPr="008C18E3" w:rsidRDefault="0083226D" w:rsidP="007B1224">
            <w:pPr>
              <w:pStyle w:val="TAH"/>
            </w:pPr>
            <w:r w:rsidRPr="008C18E3">
              <w:t>HTTP method</w:t>
            </w:r>
            <w:r>
              <w:t xml:space="preserve"> or custom operation</w:t>
            </w:r>
          </w:p>
        </w:tc>
        <w:tc>
          <w:tcPr>
            <w:tcW w:w="162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83226D" w:rsidRPr="008C18E3" w:rsidRDefault="0083226D" w:rsidP="007B1224">
            <w:pPr>
              <w:pStyle w:val="TAH"/>
            </w:pPr>
            <w:r>
              <w:t>Description</w:t>
            </w:r>
          </w:p>
        </w:tc>
      </w:tr>
      <w:tr w:rsidR="006B52CC" w:rsidRPr="00384E92" w:rsidTr="004B6BFD">
        <w:trPr>
          <w:jc w:val="center"/>
        </w:trPr>
        <w:tc>
          <w:tcPr>
            <w:tcW w:w="1158" w:type="pct"/>
            <w:vMerge w:val="restart"/>
            <w:tcBorders>
              <w:left w:val="single" w:sz="4" w:space="0" w:color="auto"/>
              <w:right w:val="single" w:sz="4" w:space="0" w:color="auto"/>
            </w:tcBorders>
            <w:vAlign w:val="center"/>
          </w:tcPr>
          <w:p w:rsidR="00B3031A" w:rsidRPr="00384E92" w:rsidRDefault="00B3031A" w:rsidP="00D26525">
            <w:pPr>
              <w:pStyle w:val="TAL"/>
            </w:pPr>
            <w:r>
              <w:rPr>
                <w:rFonts w:cs="Arial"/>
                <w:szCs w:val="18"/>
                <w:lang w:val="en-US" w:eastAsia="zh-CN"/>
              </w:rPr>
              <w:t>&lt;Resource name&gt;</w:t>
            </w:r>
          </w:p>
        </w:tc>
        <w:tc>
          <w:tcPr>
            <w:tcW w:w="1472" w:type="pct"/>
            <w:vMerge w:val="restart"/>
            <w:tcBorders>
              <w:left w:val="single" w:sz="4" w:space="0" w:color="auto"/>
              <w:right w:val="single" w:sz="4" w:space="0" w:color="auto"/>
            </w:tcBorders>
            <w:vAlign w:val="center"/>
          </w:tcPr>
          <w:p w:rsidR="00B3031A" w:rsidRPr="00384E92" w:rsidRDefault="00B3031A" w:rsidP="00D26525">
            <w:pPr>
              <w:pStyle w:val="TAL"/>
            </w:pPr>
            <w:r>
              <w:rPr>
                <w:rFonts w:cs="Arial"/>
                <w:szCs w:val="18"/>
                <w:lang w:val="en-US" w:eastAsia="zh-CN"/>
              </w:rPr>
              <w:t>&lt;relative URI below root&gt;</w:t>
            </w: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GET</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GET&gt;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vMerge/>
            <w:tcBorders>
              <w:left w:val="single" w:sz="4" w:space="0" w:color="auto"/>
              <w:right w:val="single" w:sz="4" w:space="0" w:color="auto"/>
            </w:tcBorders>
            <w:vAlign w:val="center"/>
          </w:tcPr>
          <w:p w:rsidR="00B3031A" w:rsidRPr="00384E92" w:rsidRDefault="00B3031A" w:rsidP="00D26525">
            <w:pPr>
              <w:pStyle w:val="TAL"/>
            </w:pP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PUT</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PUT&gt;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vMerge/>
            <w:tcBorders>
              <w:left w:val="single" w:sz="4" w:space="0" w:color="auto"/>
              <w:right w:val="single" w:sz="4" w:space="0" w:color="auto"/>
            </w:tcBorders>
            <w:vAlign w:val="center"/>
          </w:tcPr>
          <w:p w:rsidR="00B3031A" w:rsidRPr="00384E92" w:rsidRDefault="00B3031A" w:rsidP="00D26525">
            <w:pPr>
              <w:pStyle w:val="TAL"/>
            </w:pP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PATCH</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PATCH&gt;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vMerge/>
            <w:tcBorders>
              <w:left w:val="single" w:sz="4" w:space="0" w:color="auto"/>
              <w:right w:val="single" w:sz="4" w:space="0" w:color="auto"/>
            </w:tcBorders>
            <w:vAlign w:val="center"/>
          </w:tcPr>
          <w:p w:rsidR="00B3031A" w:rsidRPr="00384E92" w:rsidRDefault="00B3031A" w:rsidP="00D26525">
            <w:pPr>
              <w:pStyle w:val="TAL"/>
            </w:pP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POST&gt;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vMerge/>
            <w:tcBorders>
              <w:left w:val="single" w:sz="4" w:space="0" w:color="auto"/>
              <w:right w:val="single" w:sz="4" w:space="0" w:color="auto"/>
            </w:tcBorders>
            <w:vAlign w:val="center"/>
          </w:tcPr>
          <w:p w:rsidR="00B3031A" w:rsidRPr="00384E92" w:rsidRDefault="00B3031A" w:rsidP="00D26525">
            <w:pPr>
              <w:pStyle w:val="TAL"/>
            </w:pP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DELETE</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DELETE&gt;</w:t>
            </w:r>
          </w:p>
        </w:tc>
      </w:tr>
      <w:tr w:rsidR="006B52CC" w:rsidRPr="00384E92" w:rsidTr="004B6BFD">
        <w:trPr>
          <w:jc w:val="center"/>
        </w:trPr>
        <w:tc>
          <w:tcPr>
            <w:tcW w:w="1158" w:type="pct"/>
            <w:vMerge/>
            <w:tcBorders>
              <w:left w:val="single" w:sz="4" w:space="0" w:color="auto"/>
              <w:right w:val="single" w:sz="4" w:space="0" w:color="auto"/>
            </w:tcBorders>
            <w:vAlign w:val="center"/>
          </w:tcPr>
          <w:p w:rsidR="00B3031A" w:rsidRPr="00384E92" w:rsidRDefault="00B3031A" w:rsidP="00D26525">
            <w:pPr>
              <w:pStyle w:val="TAL"/>
            </w:pPr>
          </w:p>
        </w:tc>
        <w:tc>
          <w:tcPr>
            <w:tcW w:w="1472" w:type="pct"/>
            <w:tcBorders>
              <w:left w:val="single" w:sz="4" w:space="0" w:color="auto"/>
              <w:right w:val="single" w:sz="4" w:space="0" w:color="auto"/>
            </w:tcBorders>
            <w:vAlign w:val="center"/>
          </w:tcPr>
          <w:p w:rsidR="00B3031A" w:rsidRPr="00384E92" w:rsidRDefault="00B3031A" w:rsidP="00D26525">
            <w:pPr>
              <w:pStyle w:val="TAL"/>
            </w:pPr>
            <w:r>
              <w:rPr>
                <w:rFonts w:cs="Arial"/>
                <w:szCs w:val="18"/>
                <w:lang w:val="en-US" w:eastAsia="zh-CN"/>
              </w:rPr>
              <w:t>&lt;relative URI below root&gt;/release</w:t>
            </w:r>
          </w:p>
        </w:tc>
        <w:tc>
          <w:tcPr>
            <w:tcW w:w="74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release</w:t>
            </w:r>
          </w:p>
          <w:p w:rsidR="00B3031A" w:rsidRDefault="00B3031A" w:rsidP="00D26525">
            <w:pPr>
              <w:pStyle w:val="TAL"/>
              <w:rPr>
                <w:rFonts w:cs="Arial"/>
                <w:szCs w:val="18"/>
                <w:lang w:val="en-US" w:eastAsia="zh-CN"/>
              </w:rPr>
            </w:pPr>
            <w:r>
              <w:rPr>
                <w:rFonts w:cs="Arial"/>
                <w:szCs w:val="18"/>
                <w:lang w:val="en-US" w:eastAsia="zh-CN"/>
              </w:rPr>
              <w:t>(POST)</w:t>
            </w:r>
          </w:p>
        </w:tc>
        <w:tc>
          <w:tcPr>
            <w:tcW w:w="1625" w:type="pct"/>
            <w:tcBorders>
              <w:top w:val="single" w:sz="4" w:space="0" w:color="auto"/>
              <w:left w:val="single" w:sz="4" w:space="0" w:color="auto"/>
              <w:bottom w:val="single" w:sz="4" w:space="0" w:color="auto"/>
              <w:right w:val="single" w:sz="4" w:space="0" w:color="auto"/>
            </w:tcBorders>
          </w:tcPr>
          <w:p w:rsidR="00B3031A" w:rsidRDefault="00B3031A" w:rsidP="00D26525">
            <w:pPr>
              <w:pStyle w:val="TAL"/>
              <w:rPr>
                <w:rFonts w:cs="Arial"/>
                <w:szCs w:val="18"/>
                <w:lang w:val="en-US" w:eastAsia="zh-CN"/>
              </w:rPr>
            </w:pPr>
            <w:r>
              <w:rPr>
                <w:rFonts w:cs="Arial"/>
                <w:szCs w:val="18"/>
                <w:lang w:val="en-US" w:eastAsia="zh-CN"/>
              </w:rPr>
              <w:t>&lt;Operation executed by Custom operation&gt;</w:t>
            </w:r>
          </w:p>
        </w:tc>
      </w:tr>
    </w:tbl>
    <w:p w:rsidR="0083226D" w:rsidRPr="00DA664B" w:rsidRDefault="0083226D" w:rsidP="0083226D">
      <w:pPr>
        <w:rPr>
          <w:lang w:eastAsia="zh-CN"/>
        </w:rPr>
      </w:pPr>
    </w:p>
    <w:p w:rsidR="00A371B4" w:rsidRDefault="00A371B4" w:rsidP="00A371B4">
      <w:pPr>
        <w:pStyle w:val="Heading3"/>
      </w:pPr>
      <w:bookmarkStart w:id="114" w:name="_Toc19702024"/>
      <w:r>
        <w:t>5.2.2</w:t>
      </w:r>
      <w:r>
        <w:tab/>
        <w:t>Resources</w:t>
      </w:r>
      <w:r w:rsidR="00C20A1D">
        <w:t xml:space="preserve"> and </w:t>
      </w:r>
      <w:r w:rsidR="001C3BA9">
        <w:t xml:space="preserve">HTTP </w:t>
      </w:r>
      <w:r w:rsidR="00C20A1D">
        <w:t>Methods</w:t>
      </w:r>
      <w:bookmarkEnd w:id="114"/>
    </w:p>
    <w:p w:rsidR="007048EB" w:rsidRDefault="007048EB" w:rsidP="007048EB">
      <w:pPr>
        <w:rPr>
          <w:lang w:eastAsia="zh-CN"/>
        </w:rPr>
      </w:pPr>
      <w:r>
        <w:rPr>
          <w:rFonts w:hint="eastAsia"/>
          <w:lang w:eastAsia="zh-CN"/>
        </w:rPr>
        <w:t>R</w:t>
      </w:r>
      <w:r>
        <w:t xml:space="preserve">esources and HTTP methods </w:t>
      </w:r>
      <w:r>
        <w:rPr>
          <w:rFonts w:hint="eastAsia"/>
          <w:lang w:eastAsia="zh-CN"/>
        </w:rPr>
        <w:t>shall</w:t>
      </w:r>
      <w:r>
        <w:t xml:space="preserve"> specify the </w:t>
      </w:r>
      <w:r>
        <w:rPr>
          <w:rFonts w:hint="eastAsia"/>
          <w:lang w:eastAsia="zh-CN"/>
        </w:rPr>
        <w:t xml:space="preserve">resource URI, resource URI variables for the resource and the </w:t>
      </w:r>
      <w:r>
        <w:t xml:space="preserve">standard HTTP methods supported by </w:t>
      </w:r>
      <w:r>
        <w:rPr>
          <w:rFonts w:hint="eastAsia"/>
          <w:lang w:eastAsia="zh-CN"/>
        </w:rPr>
        <w:t xml:space="preserve">the </w:t>
      </w:r>
      <w:r>
        <w:t>resource.</w:t>
      </w:r>
    </w:p>
    <w:p w:rsidR="00826E72" w:rsidRDefault="00826E72" w:rsidP="00826E72">
      <w:pPr>
        <w:rPr>
          <w:lang w:val="en-US" w:eastAsia="zh-CN"/>
        </w:rPr>
      </w:pPr>
    </w:p>
    <w:p w:rsidR="00826E72" w:rsidRDefault="00826E72" w:rsidP="00826E72">
      <w:pPr>
        <w:rPr>
          <w:lang w:val="en-US" w:eastAsia="zh-CN"/>
        </w:rPr>
      </w:pPr>
      <w:r>
        <w:rPr>
          <w:lang w:val="en-US" w:eastAsia="zh-CN"/>
        </w:rPr>
        <w:lastRenderedPageBreak/>
        <w:t>Example:</w:t>
      </w:r>
    </w:p>
    <w:p w:rsidR="007048EB" w:rsidRDefault="007048EB" w:rsidP="007048EB">
      <w:pPr>
        <w:rPr>
          <w:lang w:val="en-US" w:eastAsia="zh-CN"/>
        </w:rPr>
      </w:pPr>
      <w:r>
        <w:rPr>
          <w:lang w:val="en-US" w:eastAsia="zh-CN"/>
        </w:rPr>
        <w:t xml:space="preserve">Resource URI: </w:t>
      </w:r>
      <w:r w:rsidRPr="002C6BF1">
        <w:rPr>
          <w:b/>
        </w:rPr>
        <w:t>{apiRoot}/</w:t>
      </w:r>
      <w:r w:rsidR="00826E72">
        <w:rPr>
          <w:b/>
        </w:rPr>
        <w:t>&lt;</w:t>
      </w:r>
      <w:r w:rsidRPr="002C6BF1">
        <w:rPr>
          <w:b/>
        </w:rPr>
        <w:t>apiName</w:t>
      </w:r>
      <w:r w:rsidR="00826E72">
        <w:rPr>
          <w:b/>
        </w:rPr>
        <w:t>&gt;</w:t>
      </w:r>
      <w:r w:rsidRPr="002C6BF1">
        <w:rPr>
          <w:b/>
        </w:rPr>
        <w:t>/{apiVersion}/</w:t>
      </w:r>
      <w:r w:rsidR="00826E72">
        <w:rPr>
          <w:b/>
        </w:rPr>
        <w:t>&lt;</w:t>
      </w:r>
      <w:r w:rsidRPr="002C6BF1">
        <w:rPr>
          <w:b/>
        </w:rPr>
        <w:t>apiSpecific</w:t>
      </w:r>
      <w:r>
        <w:rPr>
          <w:b/>
        </w:rPr>
        <w:t>ResourceUriPart</w:t>
      </w:r>
      <w:r w:rsidR="00826E72">
        <w:rPr>
          <w:b/>
        </w:rPr>
        <w:t>&gt;</w:t>
      </w:r>
    </w:p>
    <w:p w:rsidR="007613D1" w:rsidRDefault="007613D1" w:rsidP="007048EB">
      <w:pPr>
        <w:rPr>
          <w:lang w:val="en-US" w:eastAsia="zh-CN"/>
        </w:rPr>
      </w:pPr>
    </w:p>
    <w:p w:rsidR="007048EB" w:rsidRDefault="007048EB" w:rsidP="007048EB">
      <w:pPr>
        <w:rPr>
          <w:lang w:eastAsia="zh-CN"/>
        </w:rPr>
      </w:pPr>
      <w:r>
        <w:rPr>
          <w:rFonts w:hint="eastAsia"/>
          <w:lang w:val="en-US" w:eastAsia="zh-CN"/>
        </w:rPr>
        <w:t>T</w:t>
      </w:r>
      <w:r>
        <w:rPr>
          <w:lang w:val="en-US" w:eastAsia="zh-CN"/>
        </w:rPr>
        <w:t xml:space="preserve">he resource URI variables </w:t>
      </w:r>
      <w:r>
        <w:rPr>
          <w:rFonts w:hint="eastAsia"/>
          <w:lang w:val="en-US" w:eastAsia="zh-CN"/>
        </w:rPr>
        <w:t xml:space="preserve">supported by the resource shall be </w:t>
      </w:r>
      <w:r>
        <w:rPr>
          <w:lang w:val="en-US" w:eastAsia="zh-CN"/>
        </w:rPr>
        <w:t xml:space="preserve">defined </w:t>
      </w:r>
      <w:r w:rsidR="007613D1">
        <w:rPr>
          <w:lang w:val="en-US" w:eastAsia="zh-CN"/>
        </w:rPr>
        <w:t>as</w:t>
      </w:r>
      <w:r>
        <w:rPr>
          <w:lang w:val="en-US" w:eastAsia="zh-CN"/>
        </w:rPr>
        <w:t xml:space="preserve"> </w:t>
      </w:r>
      <w:r w:rsidR="007613D1">
        <w:rPr>
          <w:lang w:val="en-US" w:eastAsia="zh-CN"/>
        </w:rPr>
        <w:t>t</w:t>
      </w:r>
      <w:r>
        <w:rPr>
          <w:lang w:val="en-US" w:eastAsia="zh-CN"/>
        </w:rPr>
        <w:t xml:space="preserve">able </w:t>
      </w:r>
      <w:r>
        <w:t>5.2.</w:t>
      </w:r>
      <w:r>
        <w:rPr>
          <w:rFonts w:hint="eastAsia"/>
          <w:lang w:eastAsia="zh-CN"/>
        </w:rPr>
        <w:t>2</w:t>
      </w:r>
      <w:r>
        <w:t>-1</w:t>
      </w:r>
      <w:r w:rsidR="007613D1">
        <w:t xml:space="preserve"> illustrates</w:t>
      </w:r>
      <w:r>
        <w:rPr>
          <w:rFonts w:ascii="Arial" w:hAnsi="Arial" w:cs="Arial"/>
          <w:lang w:val="en-US" w:eastAsia="zh-CN"/>
        </w:rPr>
        <w:t>.</w:t>
      </w:r>
    </w:p>
    <w:p w:rsidR="007048EB" w:rsidRDefault="007048EB" w:rsidP="007048EB">
      <w:pPr>
        <w:pStyle w:val="TH"/>
        <w:rPr>
          <w:rFonts w:cs="Arial"/>
        </w:rPr>
      </w:pPr>
      <w:r>
        <w:t>Table</w:t>
      </w:r>
      <w:r>
        <w:rPr>
          <w:rFonts w:hint="eastAsia"/>
          <w:lang w:eastAsia="zh-CN"/>
        </w:rPr>
        <w:t xml:space="preserve"> </w:t>
      </w:r>
      <w:r>
        <w:t>5.2.</w:t>
      </w:r>
      <w:r>
        <w:rPr>
          <w:rFonts w:hint="eastAsia"/>
          <w:lang w:eastAsia="zh-CN"/>
        </w:rPr>
        <w:t>2</w:t>
      </w:r>
      <w:r>
        <w:t xml:space="preserve">-1: Resource URI variables for </w:t>
      </w:r>
      <w:r>
        <w:rPr>
          <w:rFonts w:hint="eastAsia"/>
          <w:lang w:eastAsia="zh-CN"/>
        </w:rPr>
        <w:t>the</w:t>
      </w:r>
      <w:r>
        <w:t xml:space="preserve">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4116"/>
        <w:gridCol w:w="5509"/>
      </w:tblGrid>
      <w:tr w:rsidR="007048EB" w:rsidRPr="00B12CFB" w:rsidTr="007B1224">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rsidR="007048EB" w:rsidRDefault="007048EB" w:rsidP="007B1224">
            <w:pPr>
              <w:pStyle w:val="TAH"/>
            </w:pPr>
            <w:r>
              <w:t>Name</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7048EB" w:rsidRDefault="007048EB" w:rsidP="007B1224">
            <w:pPr>
              <w:pStyle w:val="TAH"/>
            </w:pPr>
            <w:r>
              <w:t>Definition</w:t>
            </w:r>
          </w:p>
        </w:tc>
      </w:tr>
      <w:tr w:rsidR="00826E72" w:rsidTr="00826E72">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rsidR="00826E72" w:rsidRPr="007F24D5" w:rsidRDefault="00826E72" w:rsidP="007F24D5">
            <w:pPr>
              <w:pStyle w:val="TAL"/>
              <w:rPr>
                <w:lang w:val="en-US" w:eastAsia="zh-CN"/>
              </w:rPr>
            </w:pPr>
            <w:r w:rsidRPr="007F24D5">
              <w:rPr>
                <w:lang w:val="en-US" w:eastAsia="zh-CN"/>
              </w:rPr>
              <w:t>apiRoot</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826E72" w:rsidRPr="007F24D5" w:rsidRDefault="00826E72" w:rsidP="007F24D5">
            <w:pPr>
              <w:pStyle w:val="TAL"/>
              <w:rPr>
                <w:lang w:val="en-US" w:eastAsia="zh-CN"/>
              </w:rPr>
            </w:pPr>
            <w:r w:rsidRPr="007F24D5">
              <w:rPr>
                <w:lang w:val="en-US" w:eastAsia="zh-CN"/>
              </w:rPr>
              <w:t xml:space="preserve">See </w:t>
            </w:r>
            <w:r w:rsidR="00E549BC">
              <w:rPr>
                <w:lang w:val="en-US" w:eastAsia="zh-CN"/>
              </w:rPr>
              <w:t>clause</w:t>
            </w:r>
            <w:r w:rsidRPr="007F24D5">
              <w:rPr>
                <w:lang w:val="en-US" w:eastAsia="zh-CN"/>
              </w:rPr>
              <w:t> xxx</w:t>
            </w:r>
          </w:p>
        </w:tc>
      </w:tr>
      <w:tr w:rsidR="00826E72" w:rsidTr="00826E72">
        <w:trPr>
          <w:jc w:val="center"/>
        </w:trPr>
        <w:tc>
          <w:tcPr>
            <w:tcW w:w="2138" w:type="pct"/>
            <w:tcBorders>
              <w:top w:val="single" w:sz="6" w:space="0" w:color="000000"/>
              <w:left w:val="single" w:sz="6" w:space="0" w:color="000000"/>
              <w:bottom w:val="single" w:sz="6" w:space="0" w:color="000000"/>
              <w:right w:val="single" w:sz="6" w:space="0" w:color="000000"/>
            </w:tcBorders>
            <w:shd w:val="clear" w:color="auto" w:fill="CCCCCC"/>
            <w:hideMark/>
          </w:tcPr>
          <w:p w:rsidR="00826E72" w:rsidRPr="007F24D5" w:rsidRDefault="00826E72" w:rsidP="007F24D5">
            <w:pPr>
              <w:pStyle w:val="TAL"/>
              <w:rPr>
                <w:lang w:val="en-US" w:eastAsia="zh-CN"/>
              </w:rPr>
            </w:pPr>
            <w:r w:rsidRPr="007F24D5">
              <w:rPr>
                <w:lang w:val="en-US" w:eastAsia="zh-CN"/>
              </w:rPr>
              <w:t>apiVersion</w:t>
            </w:r>
          </w:p>
        </w:tc>
        <w:tc>
          <w:tcPr>
            <w:tcW w:w="286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826E72" w:rsidRPr="007F24D5" w:rsidRDefault="00826E72" w:rsidP="007F24D5">
            <w:pPr>
              <w:pStyle w:val="TAL"/>
              <w:rPr>
                <w:lang w:val="en-US" w:eastAsia="zh-CN"/>
              </w:rPr>
            </w:pPr>
            <w:r w:rsidRPr="007F24D5">
              <w:rPr>
                <w:lang w:val="en-US" w:eastAsia="zh-CN"/>
              </w:rPr>
              <w:t xml:space="preserve">See </w:t>
            </w:r>
            <w:r w:rsidR="00E549BC">
              <w:rPr>
                <w:lang w:val="en-US" w:eastAsia="zh-CN"/>
              </w:rPr>
              <w:t>clause</w:t>
            </w:r>
            <w:r w:rsidRPr="007F24D5">
              <w:rPr>
                <w:lang w:val="en-US" w:eastAsia="zh-CN"/>
              </w:rPr>
              <w:t> xxy</w:t>
            </w:r>
          </w:p>
        </w:tc>
      </w:tr>
      <w:tr w:rsidR="007048EB" w:rsidRPr="00B12CFB" w:rsidTr="007B1224">
        <w:trPr>
          <w:jc w:val="center"/>
        </w:trPr>
        <w:tc>
          <w:tcPr>
            <w:tcW w:w="2138" w:type="pct"/>
            <w:tcBorders>
              <w:top w:val="single" w:sz="6" w:space="0" w:color="000000"/>
              <w:left w:val="single" w:sz="6" w:space="0" w:color="000000"/>
              <w:bottom w:val="single" w:sz="6" w:space="0" w:color="000000"/>
              <w:right w:val="single" w:sz="6" w:space="0" w:color="000000"/>
            </w:tcBorders>
          </w:tcPr>
          <w:p w:rsidR="007048EB" w:rsidRPr="009E4160" w:rsidRDefault="007048EB" w:rsidP="007B1224">
            <w:pPr>
              <w:pStyle w:val="TAL"/>
              <w:rPr>
                <w:lang w:val="en-US" w:eastAsia="zh-CN"/>
              </w:rPr>
            </w:pPr>
            <w:r>
              <w:rPr>
                <w:rFonts w:hint="eastAsia"/>
                <w:lang w:eastAsia="zh-CN"/>
              </w:rPr>
              <w:t>&lt;</w:t>
            </w:r>
            <w:r>
              <w:rPr>
                <w:lang w:val="en-US" w:eastAsia="zh-CN"/>
              </w:rPr>
              <w:t xml:space="preserve"> Name of resource URI variables for resource</w:t>
            </w:r>
            <w:r>
              <w:rPr>
                <w:rFonts w:hint="eastAsia"/>
                <w:lang w:val="en-US" w:eastAsia="zh-CN"/>
              </w:rPr>
              <w:t>&gt;</w:t>
            </w:r>
          </w:p>
        </w:tc>
        <w:tc>
          <w:tcPr>
            <w:tcW w:w="2862" w:type="pct"/>
            <w:tcBorders>
              <w:top w:val="single" w:sz="6" w:space="0" w:color="000000"/>
              <w:left w:val="single" w:sz="6" w:space="0" w:color="000000"/>
              <w:bottom w:val="single" w:sz="6" w:space="0" w:color="000000"/>
              <w:right w:val="single" w:sz="6" w:space="0" w:color="000000"/>
            </w:tcBorders>
            <w:vAlign w:val="center"/>
          </w:tcPr>
          <w:p w:rsidR="007048EB" w:rsidRDefault="007048EB" w:rsidP="007B1224">
            <w:pPr>
              <w:pStyle w:val="TAL"/>
              <w:rPr>
                <w:lang w:eastAsia="zh-CN"/>
              </w:rPr>
            </w:pPr>
            <w:r>
              <w:rPr>
                <w:rFonts w:hint="eastAsia"/>
                <w:lang w:eastAsia="zh-CN"/>
              </w:rPr>
              <w:t>&lt;</w:t>
            </w:r>
            <w:r>
              <w:rPr>
                <w:lang w:val="en-US" w:eastAsia="zh-CN"/>
              </w:rPr>
              <w:t xml:space="preserve"> Definition of resource URI variables for resource</w:t>
            </w:r>
            <w:r>
              <w:rPr>
                <w:rFonts w:hint="eastAsia"/>
                <w:lang w:eastAsia="zh-CN"/>
              </w:rPr>
              <w:t xml:space="preserve"> &gt;</w:t>
            </w:r>
          </w:p>
        </w:tc>
      </w:tr>
    </w:tbl>
    <w:p w:rsidR="00826E72" w:rsidRDefault="00826E72" w:rsidP="00826E72">
      <w:pPr>
        <w:rPr>
          <w:lang w:val="en-US" w:eastAsia="zh-CN"/>
        </w:rPr>
      </w:pPr>
    </w:p>
    <w:p w:rsidR="007048EB" w:rsidRDefault="00826E72" w:rsidP="007048EB">
      <w:pPr>
        <w:rPr>
          <w:lang w:val="en-US" w:eastAsia="zh-CN"/>
        </w:rPr>
      </w:pPr>
      <w:r>
        <w:rPr>
          <w:lang w:val="en-US" w:eastAsia="zh-CN"/>
        </w:rPr>
        <w:t xml:space="preserve">The </w:t>
      </w:r>
      <w:r w:rsidRPr="00B16EF4">
        <w:t xml:space="preserve">{apiRoot} and {apiVersion} URI variables should be defined in </w:t>
      </w:r>
      <w:r w:rsidR="00E549BC">
        <w:t>clause</w:t>
      </w:r>
      <w:r>
        <w:t>s</w:t>
      </w:r>
      <w:r w:rsidRPr="00B16EF4">
        <w:t xml:space="preserve"> and this definition should be referenced to ease a possible update of the apiVersion value.</w:t>
      </w:r>
    </w:p>
    <w:p w:rsidR="007613D1" w:rsidRDefault="007613D1" w:rsidP="007048EB"/>
    <w:p w:rsidR="007048EB" w:rsidRDefault="007048EB" w:rsidP="007048EB">
      <w:pPr>
        <w:rPr>
          <w:lang w:eastAsia="zh-CN"/>
        </w:rPr>
      </w:pPr>
      <w:r>
        <w:t xml:space="preserve">Each method supported by </w:t>
      </w:r>
      <w:r>
        <w:rPr>
          <w:rFonts w:hint="eastAsia"/>
          <w:lang w:eastAsia="zh-CN"/>
        </w:rPr>
        <w:t>the</w:t>
      </w:r>
      <w:r>
        <w:t xml:space="preserve"> resource </w:t>
      </w:r>
      <w:r>
        <w:rPr>
          <w:rFonts w:hint="eastAsia"/>
          <w:lang w:eastAsia="zh-CN"/>
        </w:rPr>
        <w:t>shall</w:t>
      </w:r>
      <w:r>
        <w:t xml:space="preserve"> be described </w:t>
      </w:r>
      <w:r>
        <w:rPr>
          <w:rFonts w:hint="eastAsia"/>
          <w:lang w:eastAsia="zh-CN"/>
        </w:rPr>
        <w:t>including</w:t>
      </w:r>
      <w:r>
        <w:t xml:space="preserve"> the URI query parameters supported by </w:t>
      </w:r>
      <w:r>
        <w:rPr>
          <w:lang w:eastAsia="zh-CN"/>
        </w:rPr>
        <w:t>the method, data structures</w:t>
      </w:r>
      <w:r>
        <w:rPr>
          <w:rFonts w:hint="eastAsia"/>
          <w:lang w:eastAsia="zh-CN"/>
        </w:rPr>
        <w:t xml:space="preserve"> supported by the request body</w:t>
      </w:r>
      <w:r>
        <w:rPr>
          <w:lang w:eastAsia="zh-CN"/>
        </w:rPr>
        <w:t xml:space="preserve">, </w:t>
      </w:r>
      <w:r>
        <w:rPr>
          <w:rFonts w:hint="eastAsia"/>
          <w:lang w:eastAsia="zh-CN"/>
        </w:rPr>
        <w:t xml:space="preserve">and the </w:t>
      </w:r>
      <w:r>
        <w:rPr>
          <w:lang w:eastAsia="zh-CN"/>
        </w:rPr>
        <w:t>data structures</w:t>
      </w:r>
      <w:r>
        <w:rPr>
          <w:rFonts w:hint="eastAsia"/>
          <w:lang w:eastAsia="zh-CN"/>
        </w:rPr>
        <w:t xml:space="preserve"> supported by the response body.</w:t>
      </w:r>
    </w:p>
    <w:p w:rsidR="007613D1" w:rsidRDefault="007613D1" w:rsidP="007048EB">
      <w:pPr>
        <w:rPr>
          <w:lang w:eastAsia="zh-CN"/>
        </w:rPr>
      </w:pPr>
    </w:p>
    <w:p w:rsidR="007048EB" w:rsidRDefault="007048EB" w:rsidP="007048EB">
      <w:pPr>
        <w:rPr>
          <w:lang w:eastAsia="zh-CN"/>
        </w:rPr>
      </w:pPr>
      <w:r>
        <w:rPr>
          <w:lang w:eastAsia="zh-CN"/>
        </w:rPr>
        <w:t>URI query parameters supported by</w:t>
      </w:r>
      <w:r>
        <w:rPr>
          <w:rFonts w:hint="eastAsia"/>
          <w:lang w:eastAsia="zh-CN"/>
        </w:rPr>
        <w:t xml:space="preserve"> the</w:t>
      </w:r>
      <w:r>
        <w:rPr>
          <w:lang w:eastAsia="zh-CN"/>
        </w:rPr>
        <w:t xml:space="preserve"> method </w:t>
      </w:r>
      <w:r>
        <w:rPr>
          <w:rFonts w:hint="eastAsia"/>
          <w:lang w:eastAsia="zh-CN"/>
        </w:rPr>
        <w:t>shall be defined</w:t>
      </w:r>
      <w:r>
        <w:rPr>
          <w:lang w:eastAsia="zh-CN"/>
        </w:rPr>
        <w:t xml:space="preserve"> as table 5.2.2-</w:t>
      </w:r>
      <w:r>
        <w:rPr>
          <w:rFonts w:hint="eastAsia"/>
          <w:lang w:eastAsia="zh-CN"/>
        </w:rPr>
        <w:t>2</w:t>
      </w:r>
      <w:r w:rsidRPr="0049404C">
        <w:rPr>
          <w:lang w:eastAsia="zh-CN"/>
        </w:rPr>
        <w:t xml:space="preserve"> </w:t>
      </w:r>
      <w:r>
        <w:rPr>
          <w:lang w:eastAsia="zh-CN"/>
        </w:rPr>
        <w:t>illustrate</w:t>
      </w:r>
      <w:r w:rsidR="00A068C0">
        <w:rPr>
          <w:lang w:eastAsia="zh-CN"/>
        </w:rPr>
        <w:t>s</w:t>
      </w:r>
      <w:r>
        <w:rPr>
          <w:lang w:eastAsia="zh-CN"/>
        </w:rPr>
        <w:t>.</w:t>
      </w:r>
    </w:p>
    <w:p w:rsidR="007048EB" w:rsidRPr="0049404C" w:rsidRDefault="007048EB" w:rsidP="007048EB">
      <w:pPr>
        <w:pStyle w:val="TH"/>
        <w:rPr>
          <w:lang w:eastAsia="zh-CN"/>
        </w:rPr>
      </w:pPr>
      <w:r>
        <w:t>Table</w:t>
      </w:r>
      <w:r>
        <w:rPr>
          <w:rFonts w:hint="eastAsia"/>
          <w:lang w:eastAsia="zh-CN"/>
        </w:rPr>
        <w:t xml:space="preserve"> </w:t>
      </w:r>
      <w:r>
        <w:t>5.2.2-</w:t>
      </w:r>
      <w:r>
        <w:rPr>
          <w:rFonts w:hint="eastAsia"/>
          <w:lang w:eastAsia="zh-CN"/>
        </w:rPr>
        <w:t>2</w:t>
      </w:r>
      <w:r>
        <w:t xml:space="preserve">: URI query parameters supported by a method on </w:t>
      </w:r>
      <w:r>
        <w:rPr>
          <w:rFonts w:hint="eastAsia"/>
          <w:lang w:eastAsia="zh-CN"/>
        </w:rPr>
        <w:t xml:space="preserve">the </w:t>
      </w:r>
      <w:r>
        <w:t>resource</w:t>
      </w:r>
    </w:p>
    <w:tbl>
      <w:tblPr>
        <w:tblW w:w="499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77"/>
        <w:gridCol w:w="1410"/>
        <w:gridCol w:w="699"/>
        <w:gridCol w:w="1259"/>
        <w:gridCol w:w="3344"/>
        <w:gridCol w:w="1836"/>
      </w:tblGrid>
      <w:tr w:rsidR="0076242F" w:rsidRPr="00384E92" w:rsidTr="007F24D5">
        <w:trPr>
          <w:jc w:val="center"/>
        </w:trPr>
        <w:tc>
          <w:tcPr>
            <w:tcW w:w="559" w:type="pct"/>
            <w:tcBorders>
              <w:top w:val="single" w:sz="4" w:space="0" w:color="auto"/>
              <w:left w:val="single" w:sz="4" w:space="0" w:color="auto"/>
              <w:bottom w:val="single" w:sz="4" w:space="0" w:color="auto"/>
              <w:right w:val="single" w:sz="4" w:space="0" w:color="auto"/>
            </w:tcBorders>
            <w:shd w:val="clear" w:color="auto" w:fill="C0C0C0"/>
          </w:tcPr>
          <w:p w:rsidR="0076242F" w:rsidRPr="002B4FAB" w:rsidRDefault="0076242F" w:rsidP="007B1224">
            <w:pPr>
              <w:pStyle w:val="TAH"/>
            </w:pPr>
            <w:r w:rsidRPr="002B4FAB">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rsidR="0076242F" w:rsidRPr="002B4FAB" w:rsidRDefault="0076242F" w:rsidP="007B1224">
            <w:pPr>
              <w:pStyle w:val="TAH"/>
            </w:pPr>
            <w:r w:rsidRPr="002B4FAB">
              <w:t>Data type</w:t>
            </w:r>
          </w:p>
        </w:tc>
        <w:tc>
          <w:tcPr>
            <w:tcW w:w="363" w:type="pct"/>
            <w:tcBorders>
              <w:top w:val="single" w:sz="4" w:space="0" w:color="auto"/>
              <w:left w:val="single" w:sz="4" w:space="0" w:color="auto"/>
              <w:bottom w:val="single" w:sz="4" w:space="0" w:color="auto"/>
              <w:right w:val="single" w:sz="4" w:space="0" w:color="auto"/>
            </w:tcBorders>
            <w:shd w:val="clear" w:color="auto" w:fill="C0C0C0"/>
          </w:tcPr>
          <w:p w:rsidR="0076242F" w:rsidRPr="001769FF" w:rsidRDefault="0076242F" w:rsidP="007B1224">
            <w:pPr>
              <w:pStyle w:val="TAH"/>
            </w:pPr>
            <w:r>
              <w:t>P</w:t>
            </w:r>
          </w:p>
        </w:tc>
        <w:tc>
          <w:tcPr>
            <w:tcW w:w="654" w:type="pct"/>
            <w:tcBorders>
              <w:top w:val="single" w:sz="4" w:space="0" w:color="auto"/>
              <w:left w:val="single" w:sz="4" w:space="0" w:color="auto"/>
              <w:bottom w:val="single" w:sz="4" w:space="0" w:color="auto"/>
              <w:right w:val="single" w:sz="4" w:space="0" w:color="auto"/>
            </w:tcBorders>
            <w:shd w:val="clear" w:color="auto" w:fill="C0C0C0"/>
          </w:tcPr>
          <w:p w:rsidR="0076242F" w:rsidRPr="001769FF" w:rsidRDefault="0076242F" w:rsidP="007B1224">
            <w:pPr>
              <w:pStyle w:val="TAH"/>
            </w:pPr>
            <w:r w:rsidRPr="001769FF">
              <w:t>Cardinality</w:t>
            </w:r>
          </w:p>
        </w:tc>
        <w:tc>
          <w:tcPr>
            <w:tcW w:w="1737" w:type="pct"/>
            <w:tcBorders>
              <w:top w:val="single" w:sz="4" w:space="0" w:color="auto"/>
              <w:left w:val="single" w:sz="4" w:space="0" w:color="auto"/>
              <w:bottom w:val="single" w:sz="4" w:space="0" w:color="auto"/>
              <w:right w:val="single" w:sz="4" w:space="0" w:color="auto"/>
            </w:tcBorders>
            <w:shd w:val="clear" w:color="auto" w:fill="C0C0C0"/>
            <w:vAlign w:val="center"/>
          </w:tcPr>
          <w:p w:rsidR="0076242F" w:rsidRPr="001769FF" w:rsidRDefault="0076242F" w:rsidP="007B1224">
            <w:pPr>
              <w:pStyle w:val="TAH"/>
            </w:pPr>
            <w:r>
              <w:t>Description</w:t>
            </w:r>
          </w:p>
        </w:tc>
        <w:tc>
          <w:tcPr>
            <w:tcW w:w="954" w:type="pct"/>
            <w:tcBorders>
              <w:top w:val="single" w:sz="4" w:space="0" w:color="auto"/>
              <w:left w:val="single" w:sz="4" w:space="0" w:color="auto"/>
              <w:bottom w:val="single" w:sz="4" w:space="0" w:color="auto"/>
              <w:right w:val="single" w:sz="4" w:space="0" w:color="auto"/>
            </w:tcBorders>
            <w:shd w:val="clear" w:color="auto" w:fill="C0C0C0"/>
          </w:tcPr>
          <w:p w:rsidR="0076242F" w:rsidRDefault="0076242F" w:rsidP="007B1224">
            <w:pPr>
              <w:pStyle w:val="TAH"/>
            </w:pPr>
            <w:r>
              <w:t>Applicability</w:t>
            </w:r>
          </w:p>
        </w:tc>
      </w:tr>
      <w:tr w:rsidR="0076242F" w:rsidRPr="00384E92" w:rsidTr="007F24D5">
        <w:trPr>
          <w:jc w:val="center"/>
        </w:trPr>
        <w:tc>
          <w:tcPr>
            <w:tcW w:w="559" w:type="pct"/>
            <w:tcBorders>
              <w:top w:val="single" w:sz="4" w:space="0" w:color="auto"/>
              <w:left w:val="single" w:sz="6" w:space="0" w:color="000000"/>
              <w:bottom w:val="single" w:sz="6" w:space="0" w:color="000000"/>
              <w:right w:val="single" w:sz="6" w:space="0" w:color="000000"/>
            </w:tcBorders>
            <w:shd w:val="clear" w:color="auto" w:fill="auto"/>
          </w:tcPr>
          <w:p w:rsidR="0076242F" w:rsidRPr="002B4FAB" w:rsidRDefault="0076242F" w:rsidP="007B1224">
            <w:pPr>
              <w:pStyle w:val="TAL"/>
            </w:pPr>
            <w:r w:rsidRPr="002B4FAB">
              <w:t>&lt;name&gt; or n/a</w:t>
            </w:r>
          </w:p>
        </w:tc>
        <w:tc>
          <w:tcPr>
            <w:tcW w:w="732" w:type="pct"/>
            <w:tcBorders>
              <w:top w:val="single" w:sz="4" w:space="0" w:color="auto"/>
              <w:left w:val="single" w:sz="6" w:space="0" w:color="000000"/>
              <w:bottom w:val="single" w:sz="6" w:space="0" w:color="000000"/>
              <w:right w:val="single" w:sz="6" w:space="0" w:color="000000"/>
            </w:tcBorders>
          </w:tcPr>
          <w:p w:rsidR="0076242F" w:rsidRPr="002B4FAB" w:rsidRDefault="0076242F" w:rsidP="007B1224">
            <w:pPr>
              <w:pStyle w:val="TAL"/>
            </w:pPr>
            <w:r w:rsidRPr="002B4FAB">
              <w:t>&lt;type&gt; or &lt;leave empty&gt;</w:t>
            </w:r>
          </w:p>
        </w:tc>
        <w:tc>
          <w:tcPr>
            <w:tcW w:w="363" w:type="pct"/>
            <w:tcBorders>
              <w:top w:val="single" w:sz="4" w:space="0" w:color="auto"/>
              <w:left w:val="single" w:sz="6" w:space="0" w:color="000000"/>
              <w:bottom w:val="single" w:sz="6" w:space="0" w:color="000000"/>
              <w:right w:val="single" w:sz="6" w:space="0" w:color="000000"/>
            </w:tcBorders>
          </w:tcPr>
          <w:p w:rsidR="0076242F" w:rsidRPr="001769FF" w:rsidRDefault="0076242F" w:rsidP="007B1224">
            <w:pPr>
              <w:pStyle w:val="TAC"/>
            </w:pPr>
            <w:r>
              <w:t>&lt;M, C or O&gt;</w:t>
            </w:r>
          </w:p>
        </w:tc>
        <w:tc>
          <w:tcPr>
            <w:tcW w:w="654" w:type="pct"/>
            <w:tcBorders>
              <w:top w:val="single" w:sz="4" w:space="0" w:color="auto"/>
              <w:left w:val="single" w:sz="6" w:space="0" w:color="000000"/>
              <w:bottom w:val="single" w:sz="6" w:space="0" w:color="000000"/>
              <w:right w:val="single" w:sz="6" w:space="0" w:color="000000"/>
            </w:tcBorders>
          </w:tcPr>
          <w:p w:rsidR="0076242F" w:rsidRPr="001769FF" w:rsidRDefault="0076242F" w:rsidP="007B1224">
            <w:pPr>
              <w:pStyle w:val="TAL"/>
            </w:pPr>
            <w:r w:rsidRPr="001769FF">
              <w:t>0..1</w:t>
            </w:r>
            <w:r w:rsidRPr="001769FF" w:rsidDel="00444E50">
              <w:t xml:space="preserve"> </w:t>
            </w:r>
            <w:r w:rsidRPr="001769FF">
              <w:t xml:space="preserve">or 1 or 0..N </w:t>
            </w:r>
            <w:r>
              <w:t xml:space="preserve">or </w:t>
            </w:r>
            <w:r w:rsidRPr="002B6F30">
              <w:t>1..N</w:t>
            </w:r>
            <w:r>
              <w:t xml:space="preserve"> </w:t>
            </w:r>
            <w:r w:rsidRPr="007D19AC">
              <w:t>or</w:t>
            </w:r>
            <w:r>
              <w:t xml:space="preserve"> </w:t>
            </w:r>
            <w:r w:rsidRPr="001769FF">
              <w:t>&lt;leave empty&gt;</w:t>
            </w:r>
          </w:p>
        </w:tc>
        <w:tc>
          <w:tcPr>
            <w:tcW w:w="1737" w:type="pct"/>
            <w:tcBorders>
              <w:top w:val="single" w:sz="4" w:space="0" w:color="auto"/>
              <w:left w:val="single" w:sz="6" w:space="0" w:color="000000"/>
              <w:bottom w:val="single" w:sz="6" w:space="0" w:color="000000"/>
              <w:right w:val="single" w:sz="6" w:space="0" w:color="000000"/>
            </w:tcBorders>
            <w:shd w:val="clear" w:color="auto" w:fill="auto"/>
            <w:vAlign w:val="center"/>
          </w:tcPr>
          <w:p w:rsidR="0076242F" w:rsidRPr="001769FF" w:rsidRDefault="0076242F" w:rsidP="007B1224">
            <w:pPr>
              <w:pStyle w:val="TAL"/>
            </w:pPr>
            <w:r w:rsidRPr="001769FF">
              <w:t>&lt;only if applicable&gt;</w:t>
            </w:r>
          </w:p>
        </w:tc>
        <w:tc>
          <w:tcPr>
            <w:tcW w:w="954" w:type="pct"/>
            <w:tcBorders>
              <w:top w:val="single" w:sz="4" w:space="0" w:color="auto"/>
              <w:left w:val="single" w:sz="6" w:space="0" w:color="000000"/>
              <w:bottom w:val="single" w:sz="6" w:space="0" w:color="000000"/>
              <w:right w:val="single" w:sz="6" w:space="0" w:color="000000"/>
            </w:tcBorders>
          </w:tcPr>
          <w:p w:rsidR="0076242F" w:rsidRPr="001769FF" w:rsidRDefault="0076242F" w:rsidP="007B1224">
            <w:pPr>
              <w:pStyle w:val="TAL"/>
            </w:pPr>
          </w:p>
        </w:tc>
      </w:tr>
    </w:tbl>
    <w:p w:rsidR="007048EB" w:rsidRDefault="007048EB" w:rsidP="007048EB">
      <w:pPr>
        <w:rPr>
          <w:lang w:val="en-US" w:eastAsia="zh-CN"/>
        </w:rPr>
      </w:pPr>
    </w:p>
    <w:p w:rsidR="007048EB" w:rsidRDefault="007048EB" w:rsidP="007048EB">
      <w:pPr>
        <w:rPr>
          <w:lang w:val="en-US" w:eastAsia="zh-CN"/>
        </w:rPr>
      </w:pPr>
      <w:r w:rsidRPr="00EC2760">
        <w:rPr>
          <w:b/>
          <w:lang w:val="en-US" w:eastAsia="zh-CN"/>
        </w:rPr>
        <w:t>Name</w:t>
      </w:r>
      <w:r>
        <w:rPr>
          <w:lang w:val="en-US" w:eastAsia="zh-CN"/>
        </w:rPr>
        <w:t>: Name of query parameter in URI.</w:t>
      </w:r>
      <w:r w:rsidRPr="00C433C2">
        <w:rPr>
          <w:lang w:val="en-US" w:eastAsia="zh-CN"/>
        </w:rPr>
        <w:t xml:space="preserve"> </w:t>
      </w:r>
      <w:r>
        <w:rPr>
          <w:lang w:val="en-US" w:eastAsia="zh-CN"/>
        </w:rPr>
        <w:t xml:space="preserve">If </w:t>
      </w:r>
      <w:r>
        <w:rPr>
          <w:rFonts w:hint="eastAsia"/>
          <w:lang w:val="en-US" w:eastAsia="zh-CN"/>
        </w:rPr>
        <w:t xml:space="preserve">no </w:t>
      </w:r>
      <w:r>
        <w:rPr>
          <w:lang w:val="en-US" w:eastAsia="zh-CN"/>
        </w:rPr>
        <w:t>query parameter</w:t>
      </w:r>
      <w:r w:rsidR="0076242F">
        <w:rPr>
          <w:lang w:val="en-US" w:eastAsia="zh-CN"/>
        </w:rPr>
        <w:t>s are defined</w:t>
      </w:r>
      <w:r>
        <w:rPr>
          <w:lang w:val="en-US" w:eastAsia="zh-CN"/>
        </w:rPr>
        <w:t xml:space="preserve"> for the </w:t>
      </w:r>
      <w:r>
        <w:rPr>
          <w:rFonts w:hint="eastAsia"/>
          <w:lang w:val="en-US" w:eastAsia="zh-CN"/>
        </w:rPr>
        <w:t xml:space="preserve">URI, the name should be marked as </w:t>
      </w:r>
      <w:r w:rsidRPr="00801314">
        <w:rPr>
          <w:lang w:val="en-US" w:eastAsia="zh-CN"/>
        </w:rPr>
        <w:t>"</w:t>
      </w:r>
      <w:r w:rsidRPr="007D19AC">
        <w:rPr>
          <w:rFonts w:hint="eastAsia"/>
          <w:lang w:val="en-US" w:eastAsia="zh-CN"/>
        </w:rPr>
        <w:t>n/a</w:t>
      </w:r>
      <w:r w:rsidRPr="00801314">
        <w:rPr>
          <w:lang w:val="en-US" w:eastAsia="zh-CN"/>
        </w:rPr>
        <w:t>"</w:t>
      </w:r>
      <w:r w:rsidRPr="007D19AC">
        <w:rPr>
          <w:rFonts w:hint="eastAsia"/>
          <w:lang w:val="en-US" w:eastAsia="zh-CN"/>
        </w:rPr>
        <w:t>.</w:t>
      </w:r>
    </w:p>
    <w:p w:rsidR="007048EB" w:rsidRDefault="007048EB" w:rsidP="007048EB">
      <w:pPr>
        <w:rPr>
          <w:lang w:val="en-US" w:eastAsia="zh-CN"/>
        </w:rPr>
      </w:pPr>
      <w:r w:rsidRPr="00EC2760">
        <w:rPr>
          <w:b/>
          <w:lang w:val="en-US" w:eastAsia="zh-CN"/>
        </w:rPr>
        <w:t>Data type</w:t>
      </w:r>
      <w:r>
        <w:rPr>
          <w:lang w:val="en-US" w:eastAsia="zh-CN"/>
        </w:rPr>
        <w:t>: Data type of URI query parameters</w:t>
      </w:r>
      <w:r>
        <w:rPr>
          <w:rFonts w:hint="eastAsia"/>
          <w:lang w:val="en-US" w:eastAsia="zh-CN"/>
        </w:rPr>
        <w:t>,</w:t>
      </w:r>
      <w:r>
        <w:rPr>
          <w:lang w:val="en-US" w:eastAsia="zh-CN"/>
        </w:rPr>
        <w:t xml:space="preserve"> </w:t>
      </w:r>
      <w:r>
        <w:rPr>
          <w:rFonts w:hint="eastAsia"/>
          <w:lang w:val="en-US" w:eastAsia="zh-CN"/>
        </w:rPr>
        <w:t>i.e.</w:t>
      </w:r>
      <w:r>
        <w:rPr>
          <w:lang w:val="en-US" w:eastAsia="zh-CN"/>
        </w:rPr>
        <w:t xml:space="preserve"> </w:t>
      </w:r>
      <w:r w:rsidR="0076242F">
        <w:rPr>
          <w:lang w:val="en-US" w:eastAsia="zh-CN"/>
        </w:rPr>
        <w:t xml:space="preserve">a </w:t>
      </w:r>
      <w:r>
        <w:rPr>
          <w:lang w:val="en-US" w:eastAsia="zh-CN"/>
        </w:rPr>
        <w:t xml:space="preserve">data type defined in </w:t>
      </w:r>
      <w:r w:rsidR="0076242F">
        <w:rPr>
          <w:lang w:val="en-US" w:eastAsia="zh-CN"/>
        </w:rPr>
        <w:t xml:space="preserve">the </w:t>
      </w:r>
      <w:r>
        <w:rPr>
          <w:lang w:val="en-US" w:eastAsia="zh-CN"/>
        </w:rPr>
        <w:t>specification</w:t>
      </w:r>
      <w:r w:rsidR="0076242F">
        <w:rPr>
          <w:lang w:val="en-US" w:eastAsia="zh-CN"/>
        </w:rPr>
        <w:t xml:space="preserve">. If </w:t>
      </w:r>
      <w:r w:rsidR="0076242F">
        <w:rPr>
          <w:rFonts w:hint="eastAsia"/>
          <w:lang w:val="en-US" w:eastAsia="zh-CN"/>
        </w:rPr>
        <w:t xml:space="preserve">no </w:t>
      </w:r>
      <w:r w:rsidR="0076242F">
        <w:rPr>
          <w:lang w:val="en-US" w:eastAsia="zh-CN"/>
        </w:rPr>
        <w:t xml:space="preserve">query parameter is defined for the </w:t>
      </w:r>
      <w:r w:rsidR="0076242F">
        <w:rPr>
          <w:rFonts w:hint="eastAsia"/>
          <w:lang w:val="en-US" w:eastAsia="zh-CN"/>
        </w:rPr>
        <w:t>URI</w:t>
      </w:r>
      <w:r w:rsidR="0076242F">
        <w:rPr>
          <w:lang w:val="en-US" w:eastAsia="zh-CN"/>
        </w:rPr>
        <w:t>, the column is left empty.</w:t>
      </w:r>
    </w:p>
    <w:p w:rsidR="007048EB" w:rsidRDefault="007048EB" w:rsidP="007048EB">
      <w:pPr>
        <w:rPr>
          <w:lang w:val="en-US" w:eastAsia="zh-CN"/>
        </w:rPr>
      </w:pPr>
      <w:r w:rsidRPr="00EC2760">
        <w:rPr>
          <w:b/>
          <w:lang w:val="en-US" w:eastAsia="zh-CN"/>
        </w:rPr>
        <w:t>P</w:t>
      </w:r>
      <w:r>
        <w:rPr>
          <w:lang w:val="en-US" w:eastAsia="zh-CN"/>
        </w:rPr>
        <w:t xml:space="preserve">: Presence condition of URI query parameters. It </w:t>
      </w:r>
      <w:r>
        <w:rPr>
          <w:rFonts w:hint="eastAsia"/>
          <w:lang w:val="en-US" w:eastAsia="zh-CN"/>
        </w:rPr>
        <w:t>shall</w:t>
      </w:r>
      <w:r>
        <w:rPr>
          <w:lang w:val="en-US" w:eastAsia="zh-CN"/>
        </w:rPr>
        <w:t xml:space="preserve"> be one of </w:t>
      </w:r>
      <w:r w:rsidRPr="00801314">
        <w:rPr>
          <w:lang w:val="en-US" w:eastAsia="zh-CN"/>
        </w:rPr>
        <w:t xml:space="preserve">"M" </w:t>
      </w:r>
      <w:r>
        <w:rPr>
          <w:lang w:val="en-US" w:eastAsia="zh-CN"/>
        </w:rPr>
        <w:t xml:space="preserve">(for Mandatory), </w:t>
      </w:r>
      <w:r w:rsidRPr="00801314">
        <w:rPr>
          <w:lang w:val="en-US" w:eastAsia="zh-CN"/>
        </w:rPr>
        <w:t>"</w:t>
      </w:r>
      <w:r>
        <w:rPr>
          <w:lang w:val="en-US" w:eastAsia="zh-CN"/>
        </w:rPr>
        <w:t>C</w:t>
      </w:r>
      <w:r w:rsidRPr="00801314">
        <w:rPr>
          <w:lang w:val="en-US" w:eastAsia="zh-CN"/>
        </w:rPr>
        <w:t xml:space="preserve">" </w:t>
      </w:r>
      <w:r>
        <w:rPr>
          <w:lang w:val="en-US" w:eastAsia="zh-CN"/>
        </w:rPr>
        <w:t xml:space="preserve">(for Conditional) and </w:t>
      </w:r>
      <w:r w:rsidRPr="00801314">
        <w:rPr>
          <w:lang w:val="en-US" w:eastAsia="zh-CN"/>
        </w:rPr>
        <w:t>"</w:t>
      </w:r>
      <w:r>
        <w:rPr>
          <w:lang w:val="en-US" w:eastAsia="zh-CN"/>
        </w:rPr>
        <w:t>O</w:t>
      </w:r>
      <w:r w:rsidRPr="00801314">
        <w:rPr>
          <w:lang w:val="en-US" w:eastAsia="zh-CN"/>
        </w:rPr>
        <w:t xml:space="preserve">" </w:t>
      </w:r>
      <w:r>
        <w:rPr>
          <w:lang w:val="en-US" w:eastAsia="zh-CN"/>
        </w:rPr>
        <w:t>(for Optional).</w:t>
      </w:r>
      <w:r w:rsidR="0076242F" w:rsidRPr="007546C2">
        <w:rPr>
          <w:lang w:val="en-US" w:eastAsia="zh-CN"/>
        </w:rPr>
        <w:t xml:space="preserve"> </w:t>
      </w:r>
      <w:r w:rsidR="0076242F">
        <w:rPr>
          <w:lang w:val="en-US" w:eastAsia="zh-CN"/>
        </w:rPr>
        <w:t xml:space="preserve">If </w:t>
      </w:r>
      <w:r w:rsidR="0076242F">
        <w:rPr>
          <w:rFonts w:hint="eastAsia"/>
          <w:lang w:val="en-US" w:eastAsia="zh-CN"/>
        </w:rPr>
        <w:t xml:space="preserve">no </w:t>
      </w:r>
      <w:r w:rsidR="0076242F">
        <w:rPr>
          <w:lang w:val="en-US" w:eastAsia="zh-CN"/>
        </w:rPr>
        <w:t xml:space="preserve">query parameter is defined for the </w:t>
      </w:r>
      <w:r w:rsidR="0076242F">
        <w:rPr>
          <w:rFonts w:hint="eastAsia"/>
          <w:lang w:val="en-US" w:eastAsia="zh-CN"/>
        </w:rPr>
        <w:t>URI</w:t>
      </w:r>
      <w:r w:rsidR="0076242F">
        <w:rPr>
          <w:lang w:val="en-US" w:eastAsia="zh-CN"/>
        </w:rPr>
        <w:t>, the column is left empty.</w:t>
      </w:r>
    </w:p>
    <w:p w:rsidR="007048EB" w:rsidRDefault="007048EB" w:rsidP="007048EB">
      <w:pPr>
        <w:rPr>
          <w:lang w:val="en-US" w:eastAsia="zh-CN"/>
        </w:rPr>
      </w:pPr>
      <w:r>
        <w:rPr>
          <w:b/>
          <w:lang w:val="en-US" w:eastAsia="zh-CN"/>
        </w:rPr>
        <w:t>Cardinality</w:t>
      </w:r>
      <w:r>
        <w:rPr>
          <w:lang w:val="en-US" w:eastAsia="zh-CN"/>
        </w:rPr>
        <w:t xml:space="preserve">: </w:t>
      </w:r>
      <w:r>
        <w:rPr>
          <w:rFonts w:hint="eastAsia"/>
          <w:lang w:val="en-US" w:eastAsia="zh-CN"/>
        </w:rPr>
        <w:t>D</w:t>
      </w:r>
      <w:r w:rsidRPr="00A939A4">
        <w:rPr>
          <w:lang w:val="en-US" w:eastAsia="zh-CN"/>
        </w:rPr>
        <w:t>efines the allowed number of occurrence</w:t>
      </w:r>
      <w:r>
        <w:rPr>
          <w:lang w:val="en-US" w:eastAsia="zh-CN"/>
        </w:rPr>
        <w:t xml:space="preserve">. It </w:t>
      </w:r>
      <w:r>
        <w:rPr>
          <w:rFonts w:hint="eastAsia"/>
          <w:lang w:val="en-US" w:eastAsia="zh-CN"/>
        </w:rPr>
        <w:t>shall</w:t>
      </w:r>
      <w:r>
        <w:rPr>
          <w:lang w:val="en-US" w:eastAsia="zh-CN"/>
        </w:rPr>
        <w:t xml:space="preserve"> be </w:t>
      </w:r>
      <w:r w:rsidRPr="00801314">
        <w:rPr>
          <w:lang w:val="en-US" w:eastAsia="zh-CN"/>
        </w:rPr>
        <w:t>"</w:t>
      </w:r>
      <w:r>
        <w:rPr>
          <w:lang w:val="en-US" w:eastAsia="zh-CN"/>
        </w:rPr>
        <w:t>0..1</w:t>
      </w:r>
      <w:r w:rsidRPr="00801314">
        <w:rPr>
          <w:lang w:val="en-US" w:eastAsia="zh-CN"/>
        </w:rPr>
        <w:t>"</w:t>
      </w:r>
      <w:r>
        <w:rPr>
          <w:lang w:val="en-US" w:eastAsia="zh-CN"/>
        </w:rPr>
        <w:t xml:space="preserve">, </w:t>
      </w:r>
      <w:r w:rsidRPr="00801314">
        <w:rPr>
          <w:lang w:val="en-US" w:eastAsia="zh-CN"/>
        </w:rPr>
        <w:t>"</w:t>
      </w:r>
      <w:r>
        <w:rPr>
          <w:lang w:val="en-US" w:eastAsia="zh-CN"/>
        </w:rPr>
        <w:t>1</w:t>
      </w:r>
      <w:r w:rsidRPr="00801314">
        <w:rPr>
          <w:lang w:val="en-US" w:eastAsia="zh-CN"/>
        </w:rPr>
        <w:t>"</w:t>
      </w:r>
      <w:r>
        <w:rPr>
          <w:lang w:val="en-US" w:eastAsia="zh-CN"/>
        </w:rPr>
        <w:t xml:space="preserve">, </w:t>
      </w:r>
      <w:r w:rsidRPr="00801314">
        <w:rPr>
          <w:lang w:val="en-US" w:eastAsia="zh-CN"/>
        </w:rPr>
        <w:t>"</w:t>
      </w:r>
      <w:r>
        <w:rPr>
          <w:lang w:val="en-US" w:eastAsia="zh-CN"/>
        </w:rPr>
        <w:t>0..N</w:t>
      </w:r>
      <w:r w:rsidRPr="00801314">
        <w:rPr>
          <w:lang w:val="en-US" w:eastAsia="zh-CN"/>
        </w:rPr>
        <w:t>"</w:t>
      </w:r>
      <w:r>
        <w:rPr>
          <w:lang w:val="en-US" w:eastAsia="zh-CN"/>
        </w:rPr>
        <w:t xml:space="preserve">, </w:t>
      </w:r>
      <w:r w:rsidRPr="00801314">
        <w:rPr>
          <w:lang w:val="en-US" w:eastAsia="zh-CN"/>
        </w:rPr>
        <w:t>"</w:t>
      </w:r>
      <w:r w:rsidRPr="0084364B">
        <w:rPr>
          <w:lang w:val="en-US" w:eastAsia="zh-CN"/>
        </w:rPr>
        <w:t>1..N</w:t>
      </w:r>
      <w:r w:rsidRPr="00801314">
        <w:rPr>
          <w:lang w:val="en-US" w:eastAsia="zh-CN"/>
        </w:rPr>
        <w:t>"</w:t>
      </w:r>
      <w:r>
        <w:rPr>
          <w:lang w:val="en-US" w:eastAsia="zh-CN"/>
        </w:rPr>
        <w:t xml:space="preserve"> .</w:t>
      </w:r>
      <w:r w:rsidR="0076242F" w:rsidRPr="007546C2">
        <w:rPr>
          <w:lang w:val="en-US" w:eastAsia="zh-CN"/>
        </w:rPr>
        <w:t xml:space="preserve"> </w:t>
      </w:r>
      <w:r w:rsidR="0076242F">
        <w:rPr>
          <w:lang w:val="en-US" w:eastAsia="zh-CN"/>
        </w:rPr>
        <w:t xml:space="preserve">If </w:t>
      </w:r>
      <w:r w:rsidR="0076242F">
        <w:rPr>
          <w:rFonts w:hint="eastAsia"/>
          <w:lang w:val="en-US" w:eastAsia="zh-CN"/>
        </w:rPr>
        <w:t xml:space="preserve">no </w:t>
      </w:r>
      <w:r w:rsidR="0076242F">
        <w:rPr>
          <w:lang w:val="en-US" w:eastAsia="zh-CN"/>
        </w:rPr>
        <w:t xml:space="preserve">query parameter is defined for the </w:t>
      </w:r>
      <w:r w:rsidR="0076242F">
        <w:rPr>
          <w:rFonts w:hint="eastAsia"/>
          <w:lang w:val="en-US" w:eastAsia="zh-CN"/>
        </w:rPr>
        <w:t>URI</w:t>
      </w:r>
      <w:r w:rsidR="0076242F">
        <w:rPr>
          <w:lang w:val="en-US" w:eastAsia="zh-CN"/>
        </w:rPr>
        <w:t>, the column is left empty.</w:t>
      </w:r>
    </w:p>
    <w:p w:rsidR="007048EB" w:rsidRPr="00D40EB5" w:rsidRDefault="007048EB" w:rsidP="007048EB">
      <w:pPr>
        <w:rPr>
          <w:lang w:val="en-US" w:eastAsia="zh-CN"/>
        </w:rPr>
      </w:pPr>
      <w:r w:rsidRPr="001148F2">
        <w:rPr>
          <w:b/>
          <w:lang w:val="en-US" w:eastAsia="zh-CN"/>
        </w:rPr>
        <w:t>Description</w:t>
      </w:r>
      <w:r>
        <w:rPr>
          <w:lang w:val="en-US" w:eastAsia="zh-CN"/>
        </w:rPr>
        <w:t>: Additional information for URI query parameter</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parameter or the presence condition of </w:t>
      </w:r>
      <w:r>
        <w:rPr>
          <w:rFonts w:hint="eastAsia"/>
          <w:lang w:val="en-US" w:eastAsia="zh-CN"/>
        </w:rPr>
        <w:t>the</w:t>
      </w:r>
      <w:r>
        <w:rPr>
          <w:lang w:val="en-US" w:eastAsia="zh-CN"/>
        </w:rPr>
        <w:t xml:space="preserve"> parameter and so on.</w:t>
      </w:r>
    </w:p>
    <w:p w:rsidR="0076242F" w:rsidRDefault="0076242F" w:rsidP="0076242F">
      <w:pPr>
        <w:rPr>
          <w:lang w:val="en-US" w:eastAsia="zh-CN"/>
        </w:rPr>
      </w:pPr>
      <w:r>
        <w:rPr>
          <w:b/>
          <w:lang w:val="en-US"/>
        </w:rPr>
        <w:t>Applicability</w:t>
      </w:r>
      <w:r>
        <w:rPr>
          <w:lang w:val="en-US"/>
        </w:rPr>
        <w:t xml:space="preserve">: </w:t>
      </w:r>
      <w:r>
        <w:rPr>
          <w:lang w:val="en-US" w:eastAsia="zh-CN"/>
        </w:rPr>
        <w:t xml:space="preserve">If the </w:t>
      </w:r>
      <w:r>
        <w:t xml:space="preserve">URI query parameter </w:t>
      </w:r>
      <w:r>
        <w:rPr>
          <w:lang w:val="en-US" w:eastAsia="zh-CN"/>
        </w:rPr>
        <w:t xml:space="preserve">is only applicable for optional feature(s) negotiated using the </w:t>
      </w:r>
      <w:r>
        <w:t xml:space="preserve">mechanism defined in </w:t>
      </w:r>
      <w:r w:rsidR="00E549BC">
        <w:t>clause</w:t>
      </w:r>
      <w:r>
        <w:t xml:space="preserve"> 6.6.2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rsidR="0076242F" w:rsidRPr="003677FF" w:rsidRDefault="0076242F" w:rsidP="0076242F">
      <w:pPr>
        <w:pStyle w:val="NO"/>
        <w:rPr>
          <w:lang w:val="en-US"/>
        </w:rPr>
      </w:pPr>
      <w:r>
        <w:rPr>
          <w:lang w:val="en-US"/>
        </w:rPr>
        <w:t>NOTE 1:</w:t>
      </w:r>
      <w:r>
        <w:rPr>
          <w:lang w:val="en-US"/>
        </w:rPr>
        <w:tab/>
        <w:t>If no optional features are defined for an API, the applicability column can be omitted for that API.</w:t>
      </w:r>
    </w:p>
    <w:p w:rsidR="00D24FCA" w:rsidRDefault="007048EB" w:rsidP="00D24FCA">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5.2.2-</w:t>
      </w:r>
      <w:r>
        <w:rPr>
          <w:rFonts w:hint="eastAsia"/>
          <w:lang w:val="en-US" w:eastAsia="zh-CN"/>
        </w:rPr>
        <w:t>3</w:t>
      </w:r>
      <w:r>
        <w:rPr>
          <w:lang w:val="en-US" w:eastAsia="zh-CN"/>
        </w:rPr>
        <w:t xml:space="preserve"> illustrate</w:t>
      </w:r>
      <w:r w:rsidR="00A068C0">
        <w:rPr>
          <w:lang w:val="en-US" w:eastAsia="zh-CN"/>
        </w:rPr>
        <w:t>s</w:t>
      </w:r>
      <w:r>
        <w:rPr>
          <w:lang w:val="en-US" w:eastAsia="zh-CN"/>
        </w:rPr>
        <w:t>.</w:t>
      </w:r>
    </w:p>
    <w:p w:rsidR="007048EB" w:rsidRDefault="007048EB" w:rsidP="007048EB">
      <w:pPr>
        <w:pStyle w:val="TH"/>
      </w:pPr>
      <w:r>
        <w:lastRenderedPageBreak/>
        <w:t>Table</w:t>
      </w:r>
      <w:r>
        <w:rPr>
          <w:rFonts w:hint="eastAsia"/>
          <w:lang w:eastAsia="zh-CN"/>
        </w:rPr>
        <w:t xml:space="preserve"> </w:t>
      </w:r>
      <w:r>
        <w:t>5.2.2-</w:t>
      </w:r>
      <w:r>
        <w:rPr>
          <w:rFonts w:hint="eastAsia"/>
          <w:lang w:eastAsia="zh-CN"/>
        </w:rPr>
        <w:t>3</w:t>
      </w:r>
      <w:r>
        <w:t xml:space="preserve">: Data structures supported by the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43"/>
        <w:gridCol w:w="1258"/>
        <w:gridCol w:w="1676"/>
        <w:gridCol w:w="4952"/>
      </w:tblGrid>
      <w:tr w:rsidR="007048EB" w:rsidRPr="001769FF" w:rsidTr="00970CC2">
        <w:trPr>
          <w:jc w:val="center"/>
        </w:trPr>
        <w:tc>
          <w:tcPr>
            <w:tcW w:w="1768" w:type="dxa"/>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Data type</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t>P</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Cardinality</w:t>
            </w:r>
          </w:p>
        </w:tc>
        <w:tc>
          <w:tcPr>
            <w:tcW w:w="5030" w:type="dxa"/>
            <w:tcBorders>
              <w:top w:val="single" w:sz="4" w:space="0" w:color="auto"/>
              <w:left w:val="single" w:sz="4" w:space="0" w:color="auto"/>
              <w:bottom w:val="single" w:sz="4" w:space="0" w:color="auto"/>
              <w:right w:val="single" w:sz="4" w:space="0" w:color="auto"/>
            </w:tcBorders>
            <w:shd w:val="clear" w:color="auto" w:fill="C0C0C0"/>
            <w:vAlign w:val="center"/>
          </w:tcPr>
          <w:p w:rsidR="007048EB" w:rsidRPr="001769FF" w:rsidRDefault="007048EB" w:rsidP="007B1224">
            <w:pPr>
              <w:pStyle w:val="TAH"/>
            </w:pPr>
            <w:r>
              <w:t>Description</w:t>
            </w:r>
          </w:p>
        </w:tc>
      </w:tr>
      <w:tr w:rsidR="007048EB" w:rsidRPr="001769FF" w:rsidTr="00970CC2">
        <w:trPr>
          <w:jc w:val="center"/>
        </w:trPr>
        <w:tc>
          <w:tcPr>
            <w:tcW w:w="1768" w:type="dxa"/>
            <w:tcBorders>
              <w:top w:val="single" w:sz="4" w:space="0" w:color="auto"/>
              <w:left w:val="single" w:sz="6" w:space="0" w:color="000000"/>
              <w:bottom w:val="single" w:sz="6" w:space="0" w:color="000000"/>
              <w:right w:val="single" w:sz="6" w:space="0" w:color="000000"/>
            </w:tcBorders>
            <w:shd w:val="clear" w:color="auto" w:fill="auto"/>
          </w:tcPr>
          <w:p w:rsidR="007048EB" w:rsidRPr="001769FF" w:rsidRDefault="00A068C0" w:rsidP="007B1224">
            <w:pPr>
              <w:pStyle w:val="TAL"/>
            </w:pPr>
            <w:r>
              <w:t>"</w:t>
            </w:r>
            <w:r w:rsidR="007048EB" w:rsidRPr="001769FF">
              <w:t>&lt;type&gt;</w:t>
            </w:r>
            <w:r>
              <w:t>"</w:t>
            </w:r>
            <w:r w:rsidR="007048EB" w:rsidRPr="001769FF">
              <w:t xml:space="preserve"> or </w:t>
            </w:r>
            <w:r>
              <w:t>"array</w:t>
            </w:r>
            <w:r w:rsidRPr="00F52A9F">
              <w:rPr>
                <w:i/>
              </w:rPr>
              <w:t>(&lt;type&gt;</w:t>
            </w:r>
            <w:r>
              <w:t>)" or "map</w:t>
            </w:r>
            <w:r w:rsidRPr="00F52A9F">
              <w:rPr>
                <w:i/>
              </w:rPr>
              <w:t>(&lt;type&gt;</w:t>
            </w:r>
            <w:r>
              <w:t>)" or</w:t>
            </w:r>
            <w:r w:rsidRPr="001769FF">
              <w:t xml:space="preserve"> </w:t>
            </w:r>
            <w:r w:rsidR="007048EB" w:rsidRPr="001769FF">
              <w:t>n/a</w:t>
            </w:r>
          </w:p>
        </w:tc>
        <w:tc>
          <w:tcPr>
            <w:tcW w:w="1276" w:type="dxa"/>
            <w:tcBorders>
              <w:top w:val="single" w:sz="4" w:space="0" w:color="auto"/>
              <w:left w:val="single" w:sz="6" w:space="0" w:color="000000"/>
              <w:bottom w:val="single" w:sz="6" w:space="0" w:color="000000"/>
              <w:right w:val="single" w:sz="6" w:space="0" w:color="000000"/>
            </w:tcBorders>
          </w:tcPr>
          <w:p w:rsidR="007048EB" w:rsidRPr="001769FF" w:rsidRDefault="00651FD7" w:rsidP="007B1224">
            <w:pPr>
              <w:pStyle w:val="TAC"/>
            </w:pPr>
            <w:r>
              <w:t>"</w:t>
            </w:r>
            <w:r w:rsidR="007048EB">
              <w:t>M</w:t>
            </w:r>
            <w:r>
              <w:t>"</w:t>
            </w:r>
            <w:r w:rsidR="007048EB">
              <w:t xml:space="preserve">, </w:t>
            </w:r>
            <w:r>
              <w:t>"</w:t>
            </w:r>
            <w:r w:rsidR="007048EB">
              <w:t>C</w:t>
            </w:r>
            <w:r>
              <w:t>"</w:t>
            </w:r>
            <w:r w:rsidR="007048EB">
              <w:t xml:space="preserve"> or </w:t>
            </w:r>
            <w:r>
              <w:t>"</w:t>
            </w:r>
            <w:r w:rsidR="007048EB">
              <w:t>O</w:t>
            </w:r>
            <w:r>
              <w:t>"</w:t>
            </w:r>
          </w:p>
        </w:tc>
        <w:tc>
          <w:tcPr>
            <w:tcW w:w="1701" w:type="dxa"/>
            <w:tcBorders>
              <w:top w:val="single" w:sz="4" w:space="0" w:color="auto"/>
              <w:left w:val="single" w:sz="6" w:space="0" w:color="000000"/>
              <w:bottom w:val="single" w:sz="6" w:space="0" w:color="000000"/>
              <w:right w:val="single" w:sz="6" w:space="0" w:color="000000"/>
            </w:tcBorders>
          </w:tcPr>
          <w:p w:rsidR="007048EB" w:rsidRPr="001769FF" w:rsidRDefault="00651FD7" w:rsidP="007B1224">
            <w:pPr>
              <w:pStyle w:val="TAL"/>
            </w:pPr>
            <w:r>
              <w:t>"</w:t>
            </w:r>
            <w:r w:rsidR="007048EB">
              <w:t>0..1</w:t>
            </w:r>
            <w:r>
              <w:t>"</w:t>
            </w:r>
            <w:r w:rsidR="007048EB">
              <w:t xml:space="preserve">, </w:t>
            </w:r>
            <w:r>
              <w:t>"</w:t>
            </w:r>
            <w:r w:rsidR="007048EB" w:rsidRPr="001769FF">
              <w:t>1</w:t>
            </w:r>
            <w:r>
              <w:t>",</w:t>
            </w:r>
            <w:r w:rsidR="007048EB" w:rsidRPr="001769FF">
              <w:t xml:space="preserve"> or </w:t>
            </w:r>
            <w:r>
              <w:t>"M..N"</w:t>
            </w:r>
            <w:r w:rsidR="007048EB" w:rsidRPr="001769FF">
              <w:t>, or &lt;leave empty&gt;</w:t>
            </w:r>
          </w:p>
        </w:tc>
        <w:tc>
          <w:tcPr>
            <w:tcW w:w="5030" w:type="dxa"/>
            <w:tcBorders>
              <w:top w:val="single" w:sz="4" w:space="0" w:color="auto"/>
              <w:left w:val="single" w:sz="6" w:space="0" w:color="000000"/>
              <w:bottom w:val="single" w:sz="6" w:space="0" w:color="000000"/>
              <w:right w:val="single" w:sz="6" w:space="0" w:color="000000"/>
            </w:tcBorders>
            <w:shd w:val="clear" w:color="auto" w:fill="auto"/>
          </w:tcPr>
          <w:p w:rsidR="007048EB" w:rsidRPr="001769FF" w:rsidRDefault="007048EB" w:rsidP="007B1224">
            <w:pPr>
              <w:pStyle w:val="TAL"/>
            </w:pPr>
            <w:r w:rsidRPr="001769FF">
              <w:t>&lt;only if applicable&gt;</w:t>
            </w:r>
          </w:p>
        </w:tc>
      </w:tr>
    </w:tbl>
    <w:p w:rsidR="007048EB" w:rsidRDefault="007048EB" w:rsidP="007048EB">
      <w:pPr>
        <w:rPr>
          <w:lang w:eastAsia="zh-CN"/>
        </w:rPr>
      </w:pPr>
    </w:p>
    <w:p w:rsidR="007048EB" w:rsidRPr="00C433C2" w:rsidRDefault="007048EB" w:rsidP="007048EB">
      <w:pPr>
        <w:rPr>
          <w:lang w:val="en-US" w:eastAsia="zh-CN"/>
        </w:rPr>
      </w:pPr>
      <w:r w:rsidRPr="001461F4">
        <w:rPr>
          <w:b/>
        </w:rPr>
        <w:t>Data type</w:t>
      </w:r>
      <w:r w:rsidRPr="001461F4">
        <w:t xml:space="preserve">: </w:t>
      </w:r>
      <w:r w:rsidRPr="001461F4">
        <w:rPr>
          <w:lang w:val="en-US" w:eastAsia="zh-CN"/>
        </w:rPr>
        <w:t xml:space="preserve">Data type of </w:t>
      </w:r>
      <w:r w:rsidR="00A5657B">
        <w:rPr>
          <w:lang w:val="en-US" w:eastAsia="zh-CN"/>
        </w:rPr>
        <w:t>the</w:t>
      </w:r>
      <w:r w:rsidRPr="001461F4">
        <w:rPr>
          <w:lang w:val="en-US" w:eastAsia="zh-CN"/>
        </w:rPr>
        <w:t xml:space="preserve"> data structure in </w:t>
      </w:r>
      <w:r w:rsidR="00A5657B">
        <w:rPr>
          <w:lang w:val="en-US" w:eastAsia="zh-CN"/>
        </w:rPr>
        <w:t xml:space="preserve">the </w:t>
      </w:r>
      <w:r w:rsidRPr="001461F4">
        <w:rPr>
          <w:lang w:val="en-US" w:eastAsia="zh-CN"/>
        </w:rPr>
        <w:t>request body</w:t>
      </w:r>
      <w:r w:rsidR="00A5657B">
        <w:rPr>
          <w:lang w:val="en-US" w:eastAsia="zh-CN"/>
        </w:rPr>
        <w:t>. If the data type is indicated as "</w:t>
      </w:r>
      <w:r w:rsidR="00A5657B" w:rsidRPr="003B048E">
        <w:rPr>
          <w:i/>
          <w:lang w:val="en-US" w:eastAsia="zh-CN"/>
        </w:rPr>
        <w:t>&lt;</w:t>
      </w:r>
      <w:r w:rsidR="00A5657B" w:rsidRPr="00F52A9F">
        <w:rPr>
          <w:i/>
          <w:lang w:val="en-US" w:eastAsia="zh-CN"/>
        </w:rPr>
        <w:t>type&gt;</w:t>
      </w:r>
      <w:r w:rsidR="00A5657B" w:rsidRPr="00F52A9F">
        <w:rPr>
          <w:lang w:val="en-US" w:eastAsia="zh-CN"/>
        </w:rPr>
        <w:t>"</w:t>
      </w:r>
      <w:r w:rsidR="00A5657B">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sidR="00A5657B">
        <w:rPr>
          <w:lang w:val="en-US" w:eastAsia="zh-CN"/>
        </w:rPr>
        <w:t>request body shall be</w:t>
      </w:r>
      <w:r w:rsidRPr="0011696A">
        <w:rPr>
          <w:lang w:val="en-US" w:eastAsia="zh-CN"/>
        </w:rPr>
        <w:t xml:space="preserve"> </w:t>
      </w:r>
      <w:r w:rsidR="00A5657B">
        <w:rPr>
          <w:lang w:val="en-US" w:eastAsia="zh-CN"/>
        </w:rPr>
        <w:t xml:space="preserve">of data type </w:t>
      </w:r>
      <w:r w:rsidR="00A5657B" w:rsidRPr="003B048E">
        <w:rPr>
          <w:i/>
          <w:lang w:val="en-US" w:eastAsia="zh-CN"/>
        </w:rPr>
        <w:t>&lt;</w:t>
      </w:r>
      <w:r w:rsidR="00A5657B" w:rsidRPr="00495D18">
        <w:rPr>
          <w:i/>
          <w:lang w:val="en-US" w:eastAsia="zh-CN"/>
        </w:rPr>
        <w:t>type</w:t>
      </w:r>
      <w:r w:rsidR="00A5657B">
        <w:rPr>
          <w:i/>
          <w:lang w:val="en-US" w:eastAsia="zh-CN"/>
        </w:rPr>
        <w:t>&gt;.</w:t>
      </w:r>
      <w:r w:rsidR="00A5657B">
        <w:t xml:space="preserve"> </w:t>
      </w:r>
      <w:r w:rsidR="00A5657B">
        <w:rPr>
          <w:lang w:val="en-US" w:eastAsia="zh-CN"/>
        </w:rPr>
        <w:t>If the data type is indicated as "array(</w:t>
      </w:r>
      <w:r w:rsidR="00A5657B" w:rsidRPr="003B048E">
        <w:rPr>
          <w:i/>
          <w:lang w:val="en-US" w:eastAsia="zh-CN"/>
        </w:rPr>
        <w:t>&lt;</w:t>
      </w:r>
      <w:r w:rsidR="00A5657B" w:rsidRPr="00F52A9F">
        <w:rPr>
          <w:i/>
          <w:lang w:val="en-US" w:eastAsia="zh-CN"/>
        </w:rPr>
        <w:t>type&gt;</w:t>
      </w:r>
      <w:r w:rsidR="00A5657B">
        <w:rPr>
          <w:lang w:val="en-US" w:eastAsia="zh-CN"/>
        </w:rPr>
        <w:t>)</w:t>
      </w:r>
      <w:r w:rsidR="00A5657B" w:rsidRPr="00F52A9F">
        <w:rPr>
          <w:lang w:val="en-US" w:eastAsia="zh-CN"/>
        </w:rPr>
        <w:t xml:space="preserve">", the </w:t>
      </w:r>
      <w:r w:rsidR="00A5657B">
        <w:rPr>
          <w:lang w:val="en-US" w:eastAsia="zh-CN"/>
        </w:rPr>
        <w:t xml:space="preserve">request body shall be an array </w:t>
      </w:r>
      <w:r w:rsidR="00A5657B">
        <w:t xml:space="preserve">(see IETF RFC 8259 [3]) that contains elements of </w:t>
      </w:r>
      <w:r w:rsidR="00A5657B" w:rsidRPr="00F52A9F">
        <w:rPr>
          <w:lang w:val="en-US" w:eastAsia="zh-CN"/>
        </w:rPr>
        <w:t xml:space="preserve">data type </w:t>
      </w:r>
      <w:r w:rsidR="00A5657B" w:rsidRPr="003B048E">
        <w:rPr>
          <w:i/>
          <w:lang w:val="en-US" w:eastAsia="zh-CN"/>
        </w:rPr>
        <w:t>&lt;</w:t>
      </w:r>
      <w:r w:rsidR="00A5657B" w:rsidRPr="00495D18">
        <w:rPr>
          <w:i/>
          <w:lang w:val="en-US" w:eastAsia="zh-CN"/>
        </w:rPr>
        <w:t>type</w:t>
      </w:r>
      <w:r w:rsidR="00A5657B">
        <w:rPr>
          <w:i/>
          <w:lang w:val="en-US" w:eastAsia="zh-CN"/>
        </w:rPr>
        <w:t>&gt;</w:t>
      </w:r>
      <w:r w:rsidR="00A5657B">
        <w:rPr>
          <w:lang w:val="en-US" w:eastAsia="zh-CN"/>
        </w:rPr>
        <w:t>. If the data type is indicated as "map(</w:t>
      </w:r>
      <w:r w:rsidR="00A5657B" w:rsidRPr="003B048E">
        <w:rPr>
          <w:i/>
          <w:lang w:val="en-US" w:eastAsia="zh-CN"/>
        </w:rPr>
        <w:t>&lt;</w:t>
      </w:r>
      <w:r w:rsidR="00A5657B" w:rsidRPr="00495D18">
        <w:rPr>
          <w:i/>
          <w:lang w:val="en-US" w:eastAsia="zh-CN"/>
        </w:rPr>
        <w:t>type&gt;</w:t>
      </w:r>
      <w:r w:rsidR="00A5657B">
        <w:rPr>
          <w:lang w:val="en-US" w:eastAsia="zh-CN"/>
        </w:rPr>
        <w:t>)</w:t>
      </w:r>
      <w:r w:rsidR="00A5657B" w:rsidRPr="00495D18">
        <w:rPr>
          <w:lang w:val="en-US" w:eastAsia="zh-CN"/>
        </w:rPr>
        <w:t xml:space="preserve">", the </w:t>
      </w:r>
      <w:r w:rsidR="00A5657B">
        <w:rPr>
          <w:lang w:val="en-US" w:eastAsia="zh-CN"/>
        </w:rPr>
        <w:t xml:space="preserve">request body shall be an </w:t>
      </w:r>
      <w:r w:rsidR="00A5657B" w:rsidRPr="00512646">
        <w:rPr>
          <w:lang w:val="en-US" w:eastAsia="zh-CN"/>
        </w:rPr>
        <w:t xml:space="preserve">object </w:t>
      </w:r>
      <w:r w:rsidR="00A5657B">
        <w:t>(see IETF RFC 8259 [3])</w:t>
      </w:r>
      <w:r w:rsidR="00A5657B">
        <w:rPr>
          <w:lang w:eastAsia="zh-CN"/>
        </w:rPr>
        <w:t xml:space="preserve"> encoding </w:t>
      </w:r>
      <w:r w:rsidR="00A5657B">
        <w:rPr>
          <w:lang w:val="en-US" w:eastAsia="zh-CN"/>
        </w:rPr>
        <w:t xml:space="preserve">a map </w:t>
      </w:r>
      <w:r w:rsidR="00A5657B">
        <w:t xml:space="preserve">(see </w:t>
      </w:r>
      <w:r w:rsidR="00E549BC">
        <w:t>clause</w:t>
      </w:r>
      <w:r w:rsidR="00A5657B">
        <w:t> </w:t>
      </w:r>
      <w:r w:rsidR="00A5657B">
        <w:rPr>
          <w:rFonts w:hint="eastAsia"/>
          <w:lang w:eastAsia="zh-CN"/>
        </w:rPr>
        <w:t>5.2.4.2</w:t>
      </w:r>
      <w:r w:rsidR="00A5657B">
        <w:t xml:space="preserve">) that contains as values elements of </w:t>
      </w:r>
      <w:r w:rsidR="00A5657B" w:rsidRPr="00495D18">
        <w:rPr>
          <w:lang w:val="en-US" w:eastAsia="zh-CN"/>
        </w:rPr>
        <w:t xml:space="preserve">data type </w:t>
      </w:r>
      <w:r w:rsidR="00A5657B" w:rsidRPr="003B048E">
        <w:rPr>
          <w:i/>
          <w:lang w:val="en-US" w:eastAsia="zh-CN"/>
        </w:rPr>
        <w:t>&lt;</w:t>
      </w:r>
      <w:r w:rsidR="00A5657B" w:rsidRPr="00495D18">
        <w:rPr>
          <w:i/>
          <w:lang w:val="en-US" w:eastAsia="zh-CN"/>
        </w:rPr>
        <w:t>type</w:t>
      </w:r>
      <w:r w:rsidR="00A5657B">
        <w:rPr>
          <w:i/>
          <w:lang w:val="en-US" w:eastAsia="zh-CN"/>
        </w:rPr>
        <w:t>&gt;</w:t>
      </w:r>
      <w:r w:rsidR="00A5657B">
        <w:rPr>
          <w:lang w:val="en-US" w:eastAsia="zh-CN"/>
        </w:rPr>
        <w:t xml:space="preserve">. </w:t>
      </w:r>
      <w:r w:rsidRPr="001461F4">
        <w:rPr>
          <w:lang w:val="en-US" w:eastAsia="zh-CN"/>
        </w:rPr>
        <w:t xml:space="preserve"> </w:t>
      </w:r>
      <w:r w:rsidR="00A5657B" w:rsidRPr="00F52A9F">
        <w:rPr>
          <w:i/>
          <w:lang w:val="en-US" w:eastAsia="zh-CN"/>
        </w:rPr>
        <w:t>&lt;type&gt;</w:t>
      </w:r>
      <w:r w:rsidR="00A5657B">
        <w:rPr>
          <w:lang w:val="en-US" w:eastAsia="zh-CN"/>
        </w:rPr>
        <w:t xml:space="preserve"> can either be "integer", "number", "string" or "boolean" (as defined in the </w:t>
      </w:r>
      <w:r w:rsidR="00A5657B">
        <w:t xml:space="preserve">OpenAPI specification [4]), or a data type defined in a 3GPP specification. </w:t>
      </w:r>
      <w:r w:rsidRPr="001461F4">
        <w:rPr>
          <w:lang w:val="en-US" w:eastAsia="zh-CN"/>
        </w:rPr>
        <w:t xml:space="preserve">If </w:t>
      </w:r>
      <w:r w:rsidRPr="001461F4">
        <w:rPr>
          <w:rFonts w:hint="eastAsia"/>
          <w:lang w:val="en-US" w:eastAsia="zh-CN"/>
        </w:rPr>
        <w:t xml:space="preserve">no </w:t>
      </w:r>
      <w:r w:rsidRPr="001461F4">
        <w:rPr>
          <w:lang w:val="en-US" w:eastAsia="zh-CN"/>
        </w:rPr>
        <w:t xml:space="preserve">request body </w:t>
      </w:r>
      <w:r w:rsidR="00A5657B">
        <w:rPr>
          <w:lang w:val="en-US" w:eastAsia="zh-CN"/>
        </w:rPr>
        <w:t>is allowed</w:t>
      </w:r>
      <w:r w:rsidRPr="001461F4">
        <w:rPr>
          <w:rFonts w:hint="eastAsia"/>
          <w:lang w:val="en-US" w:eastAsia="zh-CN"/>
        </w:rPr>
        <w:t xml:space="preserve">, the Data type </w:t>
      </w:r>
      <w:r w:rsidR="00A5657B">
        <w:rPr>
          <w:lang w:val="en-US" w:eastAsia="zh-CN"/>
        </w:rPr>
        <w:t>shall</w:t>
      </w:r>
      <w:r w:rsidRPr="001461F4">
        <w:rPr>
          <w:rFonts w:hint="eastAsia"/>
          <w:lang w:val="en-US" w:eastAsia="zh-CN"/>
        </w:rPr>
        <w:t xml:space="preserve"> be marked as </w:t>
      </w:r>
      <w:r w:rsidRPr="00801314">
        <w:rPr>
          <w:lang w:val="en-US" w:eastAsia="zh-CN"/>
        </w:rPr>
        <w:t>"</w:t>
      </w:r>
      <w:r w:rsidRPr="001461F4">
        <w:rPr>
          <w:rFonts w:hint="eastAsia"/>
          <w:lang w:val="en-US" w:eastAsia="zh-CN"/>
        </w:rPr>
        <w:t>n/a</w:t>
      </w:r>
      <w:r w:rsidRPr="00801314">
        <w:rPr>
          <w:lang w:val="en-US" w:eastAsia="zh-CN"/>
        </w:rPr>
        <w:t>"</w:t>
      </w:r>
      <w:r w:rsidRPr="001461F4">
        <w:rPr>
          <w:rFonts w:hint="eastAsia"/>
          <w:lang w:val="en-US" w:eastAsia="zh-CN"/>
        </w:rPr>
        <w:t>.</w:t>
      </w:r>
    </w:p>
    <w:p w:rsidR="007048EB" w:rsidRPr="00A7116E" w:rsidRDefault="007048EB" w:rsidP="007048EB">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rsidR="007048EB" w:rsidRPr="00A7116E" w:rsidRDefault="007048EB" w:rsidP="007048EB">
      <w:pPr>
        <w:rPr>
          <w:lang w:val="en-US" w:eastAsia="zh-CN"/>
        </w:rPr>
      </w:pPr>
      <w:r w:rsidRPr="000960EA">
        <w:rPr>
          <w:b/>
          <w:lang w:val="en-US" w:eastAsia="zh-CN"/>
        </w:rPr>
        <w:t>Cardinality</w:t>
      </w:r>
      <w:r w:rsidRPr="00A7116E">
        <w:rPr>
          <w:lang w:val="en-US" w:eastAsia="zh-CN"/>
        </w:rPr>
        <w:t xml:space="preserve">: </w:t>
      </w:r>
      <w:r w:rsidR="00A5657B">
        <w:rPr>
          <w:rFonts w:hint="eastAsia"/>
          <w:lang w:val="en-US" w:eastAsia="zh-CN"/>
        </w:rPr>
        <w:t>D</w:t>
      </w:r>
      <w:r w:rsidR="00A5657B" w:rsidRPr="00A939A4">
        <w:rPr>
          <w:lang w:val="en-US" w:eastAsia="zh-CN"/>
        </w:rPr>
        <w:t>efines the allowed number of occurrence</w:t>
      </w:r>
      <w:r w:rsidR="00A5657B">
        <w:rPr>
          <w:lang w:val="en-US" w:eastAsia="zh-CN"/>
        </w:rPr>
        <w:t xml:space="preserve"> of data type </w:t>
      </w:r>
      <w:r w:rsidR="00A5657B" w:rsidRPr="00F52A9F">
        <w:rPr>
          <w:i/>
          <w:lang w:val="en-US" w:eastAsia="zh-CN"/>
        </w:rPr>
        <w:t>&lt;type&gt;</w:t>
      </w:r>
      <w:r w:rsidR="00A5657B">
        <w:rPr>
          <w:lang w:val="en-US" w:eastAsia="zh-CN"/>
        </w:rPr>
        <w:t>.</w:t>
      </w:r>
      <w:r w:rsidR="00A5657B" w:rsidRPr="00A7116E">
        <w:rPr>
          <w:lang w:val="en-US" w:eastAsia="zh-CN"/>
        </w:rPr>
        <w:t xml:space="preserve"> </w:t>
      </w:r>
      <w:r w:rsidR="00A5657B">
        <w:rPr>
          <w:lang w:val="en-US" w:eastAsia="zh-CN"/>
        </w:rPr>
        <w:t xml:space="preserve">A cardinality of </w:t>
      </w:r>
      <w:r w:rsidR="00A5657B">
        <w:t>"</w:t>
      </w:r>
      <w:r w:rsidR="00A5657B" w:rsidRPr="00495D18">
        <w:rPr>
          <w:i/>
        </w:rPr>
        <w:t>M</w:t>
      </w:r>
      <w:r w:rsidR="00A5657B">
        <w:t>..</w:t>
      </w:r>
      <w:r w:rsidR="00A5657B" w:rsidRPr="00495D18">
        <w:rPr>
          <w:i/>
        </w:rPr>
        <w:t>N</w:t>
      </w:r>
      <w:r w:rsidR="00A5657B">
        <w:t>"</w:t>
      </w:r>
      <w:r w:rsidR="00A5657B" w:rsidRPr="001769FF">
        <w:t xml:space="preserve">, </w:t>
      </w:r>
      <w:r w:rsidR="00A5657B">
        <w:t>is only allowed for data types "array</w:t>
      </w:r>
      <w:r w:rsidR="00A5657B" w:rsidRPr="00495D18">
        <w:rPr>
          <w:i/>
        </w:rPr>
        <w:t>(&lt;type&gt;</w:t>
      </w:r>
      <w:r w:rsidR="00A5657B">
        <w:t>)" and "map</w:t>
      </w:r>
      <w:r w:rsidR="00A5657B" w:rsidRPr="00495D18">
        <w:rPr>
          <w:i/>
        </w:rPr>
        <w:t>(&lt;type&gt;</w:t>
      </w:r>
      <w:r w:rsidR="00A5657B">
        <w:t>)" and indicates the number of elements within the array or map</w:t>
      </w:r>
      <w:r w:rsidR="00A5657B">
        <w:rPr>
          <w:lang w:val="en-US" w:eastAsia="zh-CN"/>
        </w:rPr>
        <w:t xml:space="preserve">; the values </w:t>
      </w:r>
      <w:r w:rsidR="00A5657B" w:rsidRPr="00F52A9F">
        <w:rPr>
          <w:i/>
          <w:lang w:val="en-US" w:eastAsia="zh-CN"/>
        </w:rPr>
        <w:t>M</w:t>
      </w:r>
      <w:r w:rsidR="00A5657B">
        <w:rPr>
          <w:lang w:val="en-US" w:eastAsia="zh-CN"/>
        </w:rPr>
        <w:t xml:space="preserve"> and </w:t>
      </w:r>
      <w:r w:rsidR="00A5657B" w:rsidRPr="00F52A9F">
        <w:rPr>
          <w:i/>
          <w:lang w:val="en-US" w:eastAsia="zh-CN"/>
        </w:rPr>
        <w:t>N</w:t>
      </w:r>
      <w:r w:rsidR="00A5657B">
        <w:rPr>
          <w:lang w:val="en-US" w:eastAsia="zh-CN"/>
        </w:rPr>
        <w:t xml:space="preserve"> can either be the characters "M" and "N", respectively, or integer numbers </w:t>
      </w:r>
      <w:r w:rsidR="00A5657B" w:rsidRPr="004211CF">
        <w:rPr>
          <w:lang w:val="en-US" w:eastAsia="zh-CN"/>
        </w:rPr>
        <w:t xml:space="preserve">with M being greater than or equal 0, and N being </w:t>
      </w:r>
      <w:r w:rsidR="00A5657B">
        <w:rPr>
          <w:lang w:val="en-US" w:eastAsia="zh-CN"/>
        </w:rPr>
        <w:t>greater than 0</w:t>
      </w:r>
      <w:r w:rsidR="00A5657B" w:rsidRPr="00C72802">
        <w:rPr>
          <w:lang w:val="en-US" w:eastAsia="zh-CN"/>
        </w:rPr>
        <w:t xml:space="preserve"> </w:t>
      </w:r>
      <w:r w:rsidR="00A5657B">
        <w:rPr>
          <w:lang w:val="en-US" w:eastAsia="zh-CN"/>
        </w:rPr>
        <w:t xml:space="preserve">and M. For data type </w:t>
      </w:r>
      <w:r w:rsidR="00A5657B">
        <w:t>"</w:t>
      </w:r>
      <w:r w:rsidR="00A5657B" w:rsidRPr="00495D18">
        <w:rPr>
          <w:i/>
        </w:rPr>
        <w:t>&lt;type&gt;</w:t>
      </w:r>
      <w:r w:rsidR="00A5657B">
        <w:t>", t</w:t>
      </w:r>
      <w:r w:rsidR="00A5657B">
        <w:rPr>
          <w:lang w:val="en-US" w:eastAsia="zh-CN"/>
        </w:rPr>
        <w:t>he cardinality shall be</w:t>
      </w:r>
      <w:r w:rsidR="00A5657B" w:rsidRPr="00A7116E" w:rsidDel="003E45B6">
        <w:rPr>
          <w:lang w:val="en-US" w:eastAsia="zh-CN"/>
        </w:rPr>
        <w:t xml:space="preserve"> </w:t>
      </w:r>
      <w:r w:rsidR="00A5657B">
        <w:rPr>
          <w:lang w:val="en-US" w:eastAsia="zh-CN"/>
        </w:rPr>
        <w:t xml:space="preserve">set to </w:t>
      </w:r>
      <w:r w:rsidR="00A5657B" w:rsidRPr="00801314">
        <w:rPr>
          <w:lang w:val="en-US" w:eastAsia="zh-CN"/>
        </w:rPr>
        <w:t>"</w:t>
      </w:r>
      <w:r w:rsidR="00A5657B">
        <w:t>0..1</w:t>
      </w:r>
      <w:r w:rsidR="00A5657B" w:rsidRPr="00801314">
        <w:rPr>
          <w:lang w:val="en-US" w:eastAsia="zh-CN"/>
        </w:rPr>
        <w:t>"</w:t>
      </w:r>
      <w:r w:rsidR="00A5657B">
        <w:t xml:space="preserve"> if the Presence condition is "C" or "O", and to </w:t>
      </w:r>
      <w:r w:rsidR="00A5657B" w:rsidRPr="00801314">
        <w:rPr>
          <w:lang w:val="en-US" w:eastAsia="zh-CN"/>
        </w:rPr>
        <w:t>"</w:t>
      </w:r>
      <w:r w:rsidR="00A5657B" w:rsidRPr="00A7116E">
        <w:t>1</w:t>
      </w:r>
      <w:r w:rsidR="00A5657B" w:rsidRPr="00801314">
        <w:rPr>
          <w:lang w:val="en-US" w:eastAsia="zh-CN"/>
        </w:rPr>
        <w:t>"</w:t>
      </w:r>
      <w:r w:rsidR="00A5657B">
        <w:t xml:space="preserve"> if the Presence condition is "M".</w:t>
      </w:r>
      <w:r w:rsidR="00A5657B" w:rsidRPr="0030403A">
        <w:rPr>
          <w:lang w:val="en-US" w:eastAsia="zh-CN"/>
        </w:rPr>
        <w:t xml:space="preserve"> </w:t>
      </w:r>
      <w:r w:rsidR="00A5657B">
        <w:rPr>
          <w:lang w:val="en-US" w:eastAsia="zh-CN"/>
        </w:rPr>
        <w:t>The Cardinality shall be left empty if no request body is allowed</w:t>
      </w:r>
      <w:r w:rsidR="00A5657B" w:rsidRPr="00A7116E">
        <w:rPr>
          <w:lang w:val="en-US" w:eastAsia="zh-CN"/>
        </w:rPr>
        <w:t>.</w:t>
      </w:r>
    </w:p>
    <w:p w:rsidR="00D24FCA" w:rsidRDefault="007048EB" w:rsidP="00D24FCA">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rsidR="00D24FCA" w:rsidRPr="00EE41C4" w:rsidRDefault="00D24FCA" w:rsidP="00D24FCA">
      <w:pPr>
        <w:pStyle w:val="NO"/>
        <w:rPr>
          <w:lang w:val="en-US" w:eastAsia="zh-CN"/>
        </w:rPr>
      </w:pPr>
      <w:r>
        <w:rPr>
          <w:rFonts w:hint="eastAsia"/>
          <w:lang w:val="en-US" w:eastAsia="zh-CN"/>
        </w:rPr>
        <w:t>NOTE</w:t>
      </w:r>
      <w:r w:rsidR="0076242F">
        <w:rPr>
          <w:lang w:val="en-US" w:eastAsia="zh-CN"/>
        </w:rPr>
        <w:t> 2</w:t>
      </w:r>
      <w:r>
        <w:rPr>
          <w:rFonts w:hint="eastAsia"/>
          <w:lang w:val="en-US" w:eastAsia="zh-CN"/>
        </w:rPr>
        <w:t>:</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7048EB" w:rsidRDefault="007048EB" w:rsidP="007048EB">
      <w:pPr>
        <w:rPr>
          <w:lang w:eastAsia="zh-CN"/>
        </w:rPr>
      </w:pPr>
      <w:r>
        <w:rPr>
          <w:rFonts w:hint="eastAsia"/>
          <w:lang w:eastAsia="zh-CN"/>
        </w:rPr>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5.2.2-</w:t>
      </w:r>
      <w:r>
        <w:rPr>
          <w:rFonts w:hint="eastAsia"/>
          <w:lang w:eastAsia="zh-CN"/>
        </w:rPr>
        <w:t>4</w:t>
      </w:r>
      <w:r>
        <w:rPr>
          <w:lang w:eastAsia="zh-CN"/>
        </w:rPr>
        <w:t xml:space="preserve"> illustrate</w:t>
      </w:r>
      <w:r w:rsidR="0076242F">
        <w:rPr>
          <w:lang w:eastAsia="zh-CN"/>
        </w:rPr>
        <w:t>s</w:t>
      </w:r>
      <w:r>
        <w:rPr>
          <w:lang w:eastAsia="zh-CN"/>
        </w:rPr>
        <w:t>.</w:t>
      </w:r>
    </w:p>
    <w:p w:rsidR="007048EB" w:rsidRDefault="007048EB" w:rsidP="007048EB">
      <w:pPr>
        <w:pStyle w:val="TH"/>
      </w:pPr>
      <w:r>
        <w:t>Table</w:t>
      </w:r>
      <w:r>
        <w:rPr>
          <w:rFonts w:hint="eastAsia"/>
          <w:lang w:eastAsia="zh-CN"/>
        </w:rPr>
        <w:t xml:space="preserve"> </w:t>
      </w:r>
      <w:r>
        <w:t>5.2.2-</w:t>
      </w:r>
      <w:r>
        <w:rPr>
          <w:rFonts w:hint="eastAsia"/>
          <w:lang w:eastAsia="zh-CN"/>
        </w:rPr>
        <w:t>4</w:t>
      </w:r>
      <w:r>
        <w:t>: Data structures supported by the response body on</w:t>
      </w:r>
      <w:r>
        <w:rPr>
          <w:rFonts w:hint="eastAsia"/>
          <w:lang w:eastAsia="zh-CN"/>
        </w:rPr>
        <w:t xml:space="preserve"> the</w:t>
      </w:r>
      <w:r>
        <w:t xml:space="preserve">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51"/>
        <w:gridCol w:w="1258"/>
        <w:gridCol w:w="1396"/>
        <w:gridCol w:w="4535"/>
      </w:tblGrid>
      <w:tr w:rsidR="007048EB" w:rsidRPr="001769FF" w:rsidTr="00970CC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rsidRPr="001769FF">
              <w:t>Response</w:t>
            </w:r>
          </w:p>
          <w:p w:rsidR="007048EB" w:rsidRPr="001769FF" w:rsidRDefault="007048EB" w:rsidP="007B1224">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rsidR="007048EB" w:rsidRPr="001769FF" w:rsidRDefault="007048EB" w:rsidP="007B1224">
            <w:pPr>
              <w:pStyle w:val="TAH"/>
            </w:pPr>
            <w:r>
              <w:t>Description</w:t>
            </w:r>
          </w:p>
        </w:tc>
      </w:tr>
      <w:tr w:rsidR="007048EB" w:rsidRPr="001769FF" w:rsidTr="00970CC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rsidR="007048EB" w:rsidRPr="001769FF" w:rsidRDefault="00A5657B" w:rsidP="007B1224">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 xml:space="preserve">)" or </w:t>
            </w:r>
            <w:r w:rsidRPr="001769FF">
              <w:t>n/a</w:t>
            </w:r>
          </w:p>
        </w:tc>
        <w:tc>
          <w:tcPr>
            <w:tcW w:w="442" w:type="pct"/>
            <w:tcBorders>
              <w:top w:val="single" w:sz="4" w:space="0" w:color="auto"/>
              <w:left w:val="single" w:sz="6" w:space="0" w:color="000000"/>
              <w:bottom w:val="single" w:sz="4" w:space="0" w:color="auto"/>
              <w:right w:val="single" w:sz="6" w:space="0" w:color="000000"/>
            </w:tcBorders>
          </w:tcPr>
          <w:p w:rsidR="007048EB" w:rsidRPr="001769FF" w:rsidRDefault="00A5657B" w:rsidP="007B1224">
            <w:pPr>
              <w:pStyle w:val="TAC"/>
            </w:pPr>
            <w:r>
              <w:t>"M", "C" or "O"</w:t>
            </w:r>
          </w:p>
        </w:tc>
        <w:tc>
          <w:tcPr>
            <w:tcW w:w="653" w:type="pct"/>
            <w:tcBorders>
              <w:top w:val="single" w:sz="4" w:space="0" w:color="auto"/>
              <w:left w:val="single" w:sz="6" w:space="0" w:color="000000"/>
              <w:bottom w:val="single" w:sz="4" w:space="0" w:color="auto"/>
              <w:right w:val="single" w:sz="6" w:space="0" w:color="000000"/>
            </w:tcBorders>
          </w:tcPr>
          <w:p w:rsidR="007048EB" w:rsidRPr="001769FF" w:rsidRDefault="00A5657B" w:rsidP="007B1224">
            <w:pPr>
              <w:pStyle w:val="TAL"/>
            </w:pPr>
            <w:r w:rsidRPr="00A5657B">
              <w:t>"0..1", "1", or "</w:t>
            </w:r>
            <w:r w:rsidRPr="00970CC2">
              <w:t>M</w:t>
            </w:r>
            <w:r w:rsidRPr="00A5657B">
              <w:t>..</w:t>
            </w:r>
            <w:r w:rsidRPr="00970CC2">
              <w:t>N</w:t>
            </w:r>
            <w:r w:rsidRPr="00A5657B">
              <w:t>", or &lt;leave</w:t>
            </w:r>
            <w:r w:rsidRPr="001769FF">
              <w:t xml:space="preserve"> empty&gt;</w:t>
            </w:r>
          </w:p>
        </w:tc>
        <w:tc>
          <w:tcPr>
            <w:tcW w:w="725" w:type="pct"/>
            <w:tcBorders>
              <w:top w:val="single" w:sz="4" w:space="0" w:color="auto"/>
              <w:left w:val="single" w:sz="6" w:space="0" w:color="000000"/>
              <w:bottom w:val="single" w:sz="4" w:space="0" w:color="auto"/>
              <w:right w:val="single" w:sz="6" w:space="0" w:color="000000"/>
            </w:tcBorders>
          </w:tcPr>
          <w:p w:rsidR="007048EB" w:rsidRPr="001769FF" w:rsidRDefault="007048EB" w:rsidP="007B1224">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4" w:space="0" w:color="auto"/>
              <w:right w:val="single" w:sz="6" w:space="0" w:color="000000"/>
            </w:tcBorders>
            <w:shd w:val="clear" w:color="auto" w:fill="auto"/>
          </w:tcPr>
          <w:p w:rsidR="007048EB" w:rsidRPr="001769FF" w:rsidRDefault="007048EB" w:rsidP="007B1224">
            <w:pPr>
              <w:pStyle w:val="TAL"/>
            </w:pPr>
            <w:r w:rsidRPr="001769FF">
              <w:t>&lt;Meaning of the success case&gt;</w:t>
            </w:r>
          </w:p>
          <w:p w:rsidR="007048EB" w:rsidRPr="001769FF" w:rsidRDefault="007048EB" w:rsidP="007B1224">
            <w:pPr>
              <w:pStyle w:val="TAL"/>
            </w:pPr>
            <w:r w:rsidRPr="001769FF">
              <w:t>or</w:t>
            </w:r>
          </w:p>
          <w:p w:rsidR="007048EB" w:rsidRPr="001769FF" w:rsidRDefault="007048EB" w:rsidP="007B1224">
            <w:pPr>
              <w:pStyle w:val="TAL"/>
            </w:pPr>
            <w:r w:rsidRPr="001769FF">
              <w:t>&lt;Meaning of the error case with additional statement regarding error handling&gt;</w:t>
            </w:r>
          </w:p>
        </w:tc>
      </w:tr>
    </w:tbl>
    <w:p w:rsidR="007048EB" w:rsidRPr="004E7A49" w:rsidRDefault="007048EB" w:rsidP="007048EB">
      <w:pPr>
        <w:rPr>
          <w:lang w:val="en-US" w:eastAsia="zh-CN"/>
        </w:rPr>
      </w:pPr>
    </w:p>
    <w:p w:rsidR="007048EB" w:rsidRPr="00C433C2" w:rsidRDefault="007048EB" w:rsidP="007048EB">
      <w:pPr>
        <w:rPr>
          <w:lang w:val="en-US" w:eastAsia="zh-CN"/>
        </w:rPr>
      </w:pPr>
      <w:r w:rsidRPr="000960EA">
        <w:rPr>
          <w:b/>
        </w:rPr>
        <w:t>Data type</w:t>
      </w:r>
      <w:r w:rsidRPr="00A7116E">
        <w:t xml:space="preserve">: </w:t>
      </w:r>
      <w:r w:rsidR="00957F9F" w:rsidRPr="001461F4">
        <w:rPr>
          <w:lang w:val="en-US" w:eastAsia="zh-CN"/>
        </w:rPr>
        <w:t xml:space="preserve">Data type of </w:t>
      </w:r>
      <w:r w:rsidR="00957F9F">
        <w:rPr>
          <w:lang w:val="en-US" w:eastAsia="zh-CN"/>
        </w:rPr>
        <w:t>the</w:t>
      </w:r>
      <w:r w:rsidR="00957F9F" w:rsidRPr="001461F4">
        <w:rPr>
          <w:lang w:val="en-US" w:eastAsia="zh-CN"/>
        </w:rPr>
        <w:t xml:space="preserve"> data structure in </w:t>
      </w:r>
      <w:r w:rsidR="00957F9F">
        <w:rPr>
          <w:lang w:val="en-US" w:eastAsia="zh-CN"/>
        </w:rPr>
        <w:t>the response</w:t>
      </w:r>
      <w:r w:rsidR="00957F9F" w:rsidRPr="001461F4">
        <w:rPr>
          <w:lang w:val="en-US" w:eastAsia="zh-CN"/>
        </w:rPr>
        <w:t xml:space="preserve"> body</w:t>
      </w:r>
      <w:r w:rsidR="00957F9F">
        <w:rPr>
          <w:lang w:val="en-US" w:eastAsia="zh-CN"/>
        </w:rPr>
        <w:t>. If the data type is indicated as "</w:t>
      </w:r>
      <w:r w:rsidR="00957F9F" w:rsidRPr="003B048E">
        <w:rPr>
          <w:i/>
          <w:lang w:val="en-US" w:eastAsia="zh-CN"/>
        </w:rPr>
        <w:t>&lt;</w:t>
      </w:r>
      <w:r w:rsidR="00957F9F" w:rsidRPr="00495D18">
        <w:rPr>
          <w:i/>
          <w:lang w:val="en-US" w:eastAsia="zh-CN"/>
        </w:rPr>
        <w:t>type&gt;</w:t>
      </w:r>
      <w:r w:rsidR="00957F9F" w:rsidRPr="00495D18">
        <w:rPr>
          <w:lang w:val="en-US" w:eastAsia="zh-CN"/>
        </w:rPr>
        <w:t>"</w:t>
      </w:r>
      <w:r w:rsidR="00957F9F">
        <w:rPr>
          <w:lang w:val="en-US" w:eastAsia="zh-CN"/>
        </w:rPr>
        <w:t>,</w:t>
      </w:r>
      <w:r w:rsidR="00957F9F" w:rsidRPr="001461F4">
        <w:rPr>
          <w:lang w:val="en-US" w:eastAsia="zh-CN"/>
        </w:rPr>
        <w:t xml:space="preserve"> </w:t>
      </w:r>
      <w:r w:rsidR="00957F9F" w:rsidRPr="001461F4">
        <w:rPr>
          <w:rFonts w:hint="eastAsia"/>
          <w:lang w:val="en-US" w:eastAsia="zh-CN"/>
        </w:rPr>
        <w:t>t</w:t>
      </w:r>
      <w:r w:rsidR="00957F9F" w:rsidRPr="001461F4">
        <w:rPr>
          <w:lang w:val="en-US" w:eastAsia="zh-CN"/>
        </w:rPr>
        <w:t xml:space="preserve">he </w:t>
      </w:r>
      <w:r w:rsidR="00957F9F">
        <w:rPr>
          <w:lang w:val="en-US" w:eastAsia="zh-CN"/>
        </w:rPr>
        <w:t>response body</w:t>
      </w:r>
      <w:r w:rsidR="00957F9F" w:rsidRPr="001461F4">
        <w:rPr>
          <w:lang w:val="en-US" w:eastAsia="zh-CN"/>
        </w:rPr>
        <w:t xml:space="preserve"> </w:t>
      </w:r>
      <w:r w:rsidR="00957F9F">
        <w:rPr>
          <w:lang w:val="en-US" w:eastAsia="zh-CN"/>
        </w:rPr>
        <w:t>shall be</w:t>
      </w:r>
      <w:r w:rsidR="00957F9F" w:rsidRPr="001461F4">
        <w:rPr>
          <w:lang w:val="en-US" w:eastAsia="zh-CN"/>
        </w:rPr>
        <w:t xml:space="preserve"> </w:t>
      </w:r>
      <w:r w:rsidR="00957F9F">
        <w:rPr>
          <w:lang w:val="en-US" w:eastAsia="zh-CN"/>
        </w:rPr>
        <w:t xml:space="preserve">of data type </w:t>
      </w:r>
      <w:r w:rsidR="00957F9F" w:rsidRPr="003B048E">
        <w:rPr>
          <w:i/>
          <w:lang w:val="en-US" w:eastAsia="zh-CN"/>
        </w:rPr>
        <w:t>&lt;</w:t>
      </w:r>
      <w:r w:rsidR="00957F9F" w:rsidRPr="00495D18">
        <w:rPr>
          <w:i/>
          <w:lang w:val="en-US" w:eastAsia="zh-CN"/>
        </w:rPr>
        <w:t>type</w:t>
      </w:r>
      <w:r w:rsidR="00957F9F">
        <w:rPr>
          <w:i/>
          <w:lang w:val="en-US" w:eastAsia="zh-CN"/>
        </w:rPr>
        <w:t>&gt;.</w:t>
      </w:r>
      <w:r w:rsidR="00957F9F">
        <w:t xml:space="preserve"> </w:t>
      </w:r>
      <w:r w:rsidR="00957F9F">
        <w:rPr>
          <w:lang w:val="en-US" w:eastAsia="zh-CN"/>
        </w:rPr>
        <w:t>If the data type is indicated as "array(</w:t>
      </w:r>
      <w:r w:rsidR="00957F9F" w:rsidRPr="003B048E">
        <w:rPr>
          <w:i/>
          <w:lang w:val="en-US" w:eastAsia="zh-CN"/>
        </w:rPr>
        <w:t>&lt;</w:t>
      </w:r>
      <w:r w:rsidR="00957F9F" w:rsidRPr="00495D18">
        <w:rPr>
          <w:i/>
          <w:lang w:val="en-US" w:eastAsia="zh-CN"/>
        </w:rPr>
        <w:t>type&gt;</w:t>
      </w:r>
      <w:r w:rsidR="00957F9F">
        <w:rPr>
          <w:lang w:val="en-US" w:eastAsia="zh-CN"/>
        </w:rPr>
        <w:t>)</w:t>
      </w:r>
      <w:r w:rsidR="00957F9F" w:rsidRPr="00495D18">
        <w:rPr>
          <w:lang w:val="en-US" w:eastAsia="zh-CN"/>
        </w:rPr>
        <w:t xml:space="preserve">", the </w:t>
      </w:r>
      <w:r w:rsidR="00957F9F">
        <w:rPr>
          <w:lang w:val="en-US" w:eastAsia="zh-CN"/>
        </w:rPr>
        <w:t xml:space="preserve">response body shall be an array </w:t>
      </w:r>
      <w:r w:rsidR="00957F9F">
        <w:t xml:space="preserve">(see IETF RFC 8259 [3]) that contains elements of </w:t>
      </w:r>
      <w:r w:rsidR="00957F9F" w:rsidRPr="00495D18">
        <w:rPr>
          <w:lang w:val="en-US" w:eastAsia="zh-CN"/>
        </w:rPr>
        <w:t xml:space="preserve">data type </w:t>
      </w:r>
      <w:r w:rsidR="00957F9F" w:rsidRPr="003B048E">
        <w:rPr>
          <w:i/>
          <w:lang w:val="en-US" w:eastAsia="zh-CN"/>
        </w:rPr>
        <w:t>&lt;</w:t>
      </w:r>
      <w:r w:rsidR="00957F9F" w:rsidRPr="00495D18">
        <w:rPr>
          <w:i/>
          <w:lang w:val="en-US" w:eastAsia="zh-CN"/>
        </w:rPr>
        <w:t>type</w:t>
      </w:r>
      <w:r w:rsidR="00957F9F">
        <w:rPr>
          <w:i/>
          <w:lang w:val="en-US" w:eastAsia="zh-CN"/>
        </w:rPr>
        <w:t>&gt;</w:t>
      </w:r>
      <w:r w:rsidR="00957F9F">
        <w:rPr>
          <w:lang w:val="en-US" w:eastAsia="zh-CN"/>
        </w:rPr>
        <w:t>. If the data type is indicated as "map(</w:t>
      </w:r>
      <w:r w:rsidR="00957F9F" w:rsidRPr="003B048E">
        <w:rPr>
          <w:i/>
          <w:lang w:val="en-US" w:eastAsia="zh-CN"/>
        </w:rPr>
        <w:t>&lt;</w:t>
      </w:r>
      <w:r w:rsidR="00957F9F" w:rsidRPr="00495D18">
        <w:rPr>
          <w:i/>
          <w:lang w:val="en-US" w:eastAsia="zh-CN"/>
        </w:rPr>
        <w:t>type&gt;</w:t>
      </w:r>
      <w:r w:rsidR="00957F9F">
        <w:rPr>
          <w:lang w:val="en-US" w:eastAsia="zh-CN"/>
        </w:rPr>
        <w:t>)</w:t>
      </w:r>
      <w:r w:rsidR="00957F9F" w:rsidRPr="00495D18">
        <w:rPr>
          <w:lang w:val="en-US" w:eastAsia="zh-CN"/>
        </w:rPr>
        <w:t xml:space="preserve">", the </w:t>
      </w:r>
      <w:r w:rsidR="00957F9F">
        <w:rPr>
          <w:lang w:val="en-US" w:eastAsia="zh-CN"/>
        </w:rPr>
        <w:t xml:space="preserve">response body shall be an </w:t>
      </w:r>
      <w:r w:rsidR="00957F9F" w:rsidRPr="00512646">
        <w:rPr>
          <w:lang w:val="en-US" w:eastAsia="zh-CN"/>
        </w:rPr>
        <w:t xml:space="preserve">object </w:t>
      </w:r>
      <w:r w:rsidR="00957F9F">
        <w:t>(see IETF RFC 8259 [3])</w:t>
      </w:r>
      <w:r w:rsidR="00957F9F">
        <w:rPr>
          <w:lang w:eastAsia="zh-CN"/>
        </w:rPr>
        <w:t xml:space="preserve"> encoding </w:t>
      </w:r>
      <w:r w:rsidR="00957F9F">
        <w:rPr>
          <w:lang w:val="en-US" w:eastAsia="zh-CN"/>
        </w:rPr>
        <w:t xml:space="preserve">a map </w:t>
      </w:r>
      <w:r w:rsidR="00957F9F">
        <w:t xml:space="preserve">(see </w:t>
      </w:r>
      <w:r w:rsidR="00E549BC">
        <w:t>clause</w:t>
      </w:r>
      <w:r w:rsidR="00957F9F">
        <w:t> </w:t>
      </w:r>
      <w:r w:rsidR="00957F9F">
        <w:rPr>
          <w:rFonts w:hint="eastAsia"/>
          <w:lang w:eastAsia="zh-CN"/>
        </w:rPr>
        <w:t>5.2.4.2</w:t>
      </w:r>
      <w:r w:rsidR="00957F9F">
        <w:t xml:space="preserve">)  that contains as values elements of </w:t>
      </w:r>
      <w:r w:rsidR="00957F9F" w:rsidRPr="00495D18">
        <w:rPr>
          <w:lang w:val="en-US" w:eastAsia="zh-CN"/>
        </w:rPr>
        <w:t xml:space="preserve">data type </w:t>
      </w:r>
      <w:r w:rsidR="00957F9F" w:rsidRPr="003B048E">
        <w:rPr>
          <w:i/>
          <w:lang w:val="en-US" w:eastAsia="zh-CN"/>
        </w:rPr>
        <w:t>&lt;</w:t>
      </w:r>
      <w:r w:rsidR="00957F9F" w:rsidRPr="00495D18">
        <w:rPr>
          <w:i/>
          <w:lang w:val="en-US" w:eastAsia="zh-CN"/>
        </w:rPr>
        <w:t>type</w:t>
      </w:r>
      <w:r w:rsidR="00957F9F">
        <w:rPr>
          <w:i/>
          <w:lang w:val="en-US" w:eastAsia="zh-CN"/>
        </w:rPr>
        <w:t>&gt;</w:t>
      </w:r>
      <w:r w:rsidR="00957F9F">
        <w:rPr>
          <w:lang w:val="en-US" w:eastAsia="zh-CN"/>
        </w:rPr>
        <w:t xml:space="preserve">. </w:t>
      </w:r>
      <w:r w:rsidR="00957F9F" w:rsidRPr="003E3462">
        <w:rPr>
          <w:i/>
          <w:lang w:val="en-US" w:eastAsia="zh-CN"/>
        </w:rPr>
        <w:t>&lt;type&gt;</w:t>
      </w:r>
      <w:r w:rsidR="00957F9F">
        <w:rPr>
          <w:lang w:val="en-US" w:eastAsia="zh-CN"/>
        </w:rPr>
        <w:t xml:space="preserve"> can either be "integer", "number", "string" or "boolean" (as defined in the </w:t>
      </w:r>
      <w:r w:rsidR="00957F9F">
        <w:t xml:space="preserve">OpenAPI specification [4]), or a data type defined in a 3GPP specification. </w:t>
      </w:r>
      <w:r w:rsidR="00957F9F" w:rsidRPr="001461F4">
        <w:rPr>
          <w:lang w:val="en-US" w:eastAsia="zh-CN"/>
        </w:rPr>
        <w:t xml:space="preserve">If </w:t>
      </w:r>
      <w:r w:rsidR="00957F9F" w:rsidRPr="001461F4">
        <w:rPr>
          <w:rFonts w:hint="eastAsia"/>
          <w:lang w:val="en-US" w:eastAsia="zh-CN"/>
        </w:rPr>
        <w:t xml:space="preserve">no </w:t>
      </w:r>
      <w:r w:rsidR="00957F9F">
        <w:rPr>
          <w:lang w:val="en-US" w:eastAsia="zh-CN"/>
        </w:rPr>
        <w:t>response</w:t>
      </w:r>
      <w:r w:rsidR="00957F9F" w:rsidRPr="001461F4">
        <w:rPr>
          <w:lang w:val="en-US" w:eastAsia="zh-CN"/>
        </w:rPr>
        <w:t xml:space="preserve"> body </w:t>
      </w:r>
      <w:r w:rsidR="00957F9F">
        <w:rPr>
          <w:lang w:val="en-US" w:eastAsia="zh-CN"/>
        </w:rPr>
        <w:t>is allowed</w:t>
      </w:r>
      <w:r w:rsidR="00957F9F" w:rsidRPr="001461F4">
        <w:rPr>
          <w:rFonts w:hint="eastAsia"/>
          <w:lang w:val="en-US" w:eastAsia="zh-CN"/>
        </w:rPr>
        <w:t xml:space="preserve">, the Data type </w:t>
      </w:r>
      <w:r w:rsidR="00957F9F">
        <w:rPr>
          <w:lang w:val="en-US" w:eastAsia="zh-CN"/>
        </w:rPr>
        <w:t>shall</w:t>
      </w:r>
      <w:r w:rsidR="00957F9F" w:rsidRPr="001461F4">
        <w:rPr>
          <w:rFonts w:hint="eastAsia"/>
          <w:lang w:val="en-US" w:eastAsia="zh-CN"/>
        </w:rPr>
        <w:t xml:space="preserve"> be marked as </w:t>
      </w:r>
      <w:r w:rsidR="00957F9F" w:rsidRPr="00801314">
        <w:rPr>
          <w:lang w:val="en-US" w:eastAsia="zh-CN"/>
        </w:rPr>
        <w:t>"</w:t>
      </w:r>
      <w:r w:rsidR="00957F9F" w:rsidRPr="001461F4">
        <w:rPr>
          <w:rFonts w:hint="eastAsia"/>
          <w:lang w:val="en-US" w:eastAsia="zh-CN"/>
        </w:rPr>
        <w:t>n/a</w:t>
      </w:r>
      <w:r w:rsidR="00957F9F" w:rsidRPr="00801314">
        <w:rPr>
          <w:lang w:val="en-US" w:eastAsia="zh-CN"/>
        </w:rPr>
        <w:t>"</w:t>
      </w:r>
      <w:r w:rsidR="00957F9F" w:rsidRPr="001461F4">
        <w:rPr>
          <w:rFonts w:hint="eastAsia"/>
          <w:lang w:val="en-US" w:eastAsia="zh-CN"/>
        </w:rPr>
        <w:t>.</w:t>
      </w:r>
    </w:p>
    <w:p w:rsidR="007048EB" w:rsidRPr="00A7116E" w:rsidRDefault="007048EB" w:rsidP="007048EB">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(for</w:t>
      </w:r>
      <w:r w:rsidRPr="00A7116E">
        <w:rPr>
          <w:lang w:val="en-US" w:eastAsia="zh-CN"/>
        </w:rPr>
        <w:t xml:space="preserve"> 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 xml:space="preserve">" </w:t>
      </w:r>
      <w:r>
        <w:rPr>
          <w:lang w:val="en-US" w:eastAsia="zh-CN"/>
        </w:rPr>
        <w:t xml:space="preserve">(for </w:t>
      </w:r>
      <w:r w:rsidRPr="00A7116E">
        <w:rPr>
          <w:lang w:val="en-US" w:eastAsia="zh-CN"/>
        </w:rPr>
        <w:t>Optional</w:t>
      </w:r>
      <w:r>
        <w:rPr>
          <w:lang w:val="en-US" w:eastAsia="zh-CN"/>
        </w:rPr>
        <w:t>)</w:t>
      </w:r>
      <w:r w:rsidRPr="00A7116E">
        <w:rPr>
          <w:lang w:val="en-US" w:eastAsia="zh-CN"/>
        </w:rPr>
        <w:t>.</w:t>
      </w:r>
    </w:p>
    <w:p w:rsidR="007048EB" w:rsidRDefault="007048EB" w:rsidP="007048EB">
      <w:pPr>
        <w:rPr>
          <w:lang w:val="en-US" w:eastAsia="zh-CN"/>
        </w:rPr>
      </w:pPr>
      <w:r w:rsidRPr="003C42CF">
        <w:rPr>
          <w:b/>
          <w:lang w:val="en-US" w:eastAsia="zh-CN"/>
        </w:rPr>
        <w:t>Cardinality</w:t>
      </w:r>
      <w:r w:rsidRPr="00A7116E">
        <w:rPr>
          <w:lang w:val="en-US" w:eastAsia="zh-CN"/>
        </w:rPr>
        <w:t xml:space="preserve">: </w:t>
      </w:r>
      <w:r w:rsidR="00957F9F">
        <w:rPr>
          <w:rFonts w:hint="eastAsia"/>
          <w:lang w:val="en-US" w:eastAsia="zh-CN"/>
        </w:rPr>
        <w:t>D</w:t>
      </w:r>
      <w:r w:rsidR="00957F9F" w:rsidRPr="00A939A4">
        <w:rPr>
          <w:lang w:val="en-US" w:eastAsia="zh-CN"/>
        </w:rPr>
        <w:t>efines the allowed number of occurrence</w:t>
      </w:r>
      <w:r w:rsidR="00957F9F">
        <w:rPr>
          <w:lang w:val="en-US" w:eastAsia="zh-CN"/>
        </w:rPr>
        <w:t xml:space="preserve"> of data type </w:t>
      </w:r>
      <w:r w:rsidR="00957F9F" w:rsidRPr="00495D18">
        <w:rPr>
          <w:i/>
          <w:lang w:val="en-US" w:eastAsia="zh-CN"/>
        </w:rPr>
        <w:t>&lt;type&gt;</w:t>
      </w:r>
      <w:r w:rsidR="00957F9F">
        <w:rPr>
          <w:lang w:val="en-US" w:eastAsia="zh-CN"/>
        </w:rPr>
        <w:t>.</w:t>
      </w:r>
      <w:r w:rsidR="00957F9F" w:rsidRPr="00A7116E">
        <w:rPr>
          <w:lang w:val="en-US" w:eastAsia="zh-CN"/>
        </w:rPr>
        <w:t xml:space="preserve"> </w:t>
      </w:r>
      <w:r w:rsidR="00957F9F">
        <w:rPr>
          <w:lang w:val="en-US" w:eastAsia="zh-CN"/>
        </w:rPr>
        <w:t xml:space="preserve">A cardinality of </w:t>
      </w:r>
      <w:r w:rsidR="00957F9F">
        <w:t>"</w:t>
      </w:r>
      <w:r w:rsidR="00957F9F" w:rsidRPr="00495D18">
        <w:rPr>
          <w:i/>
        </w:rPr>
        <w:t>M</w:t>
      </w:r>
      <w:r w:rsidR="00957F9F">
        <w:t>..</w:t>
      </w:r>
      <w:r w:rsidR="00957F9F" w:rsidRPr="00495D18">
        <w:rPr>
          <w:i/>
        </w:rPr>
        <w:t>N</w:t>
      </w:r>
      <w:r w:rsidR="00957F9F">
        <w:t>"</w:t>
      </w:r>
      <w:r w:rsidR="00957F9F" w:rsidRPr="001769FF">
        <w:t xml:space="preserve">, </w:t>
      </w:r>
      <w:r w:rsidR="00957F9F">
        <w:t>is only allowed for data types "array</w:t>
      </w:r>
      <w:r w:rsidR="00957F9F" w:rsidRPr="00495D18">
        <w:rPr>
          <w:i/>
        </w:rPr>
        <w:t>(&lt;type&gt;</w:t>
      </w:r>
      <w:r w:rsidR="00957F9F">
        <w:t>)" and "map</w:t>
      </w:r>
      <w:r w:rsidR="00957F9F" w:rsidRPr="00495D18">
        <w:rPr>
          <w:i/>
        </w:rPr>
        <w:t>(&lt;type&gt;</w:t>
      </w:r>
      <w:r w:rsidR="00957F9F">
        <w:t>)" and indicates the number of elements within the array or map</w:t>
      </w:r>
      <w:r w:rsidR="00957F9F">
        <w:rPr>
          <w:lang w:val="en-US" w:eastAsia="zh-CN"/>
        </w:rPr>
        <w:t xml:space="preserve">; the values </w:t>
      </w:r>
      <w:r w:rsidR="00957F9F" w:rsidRPr="00495D18">
        <w:rPr>
          <w:i/>
          <w:lang w:val="en-US" w:eastAsia="zh-CN"/>
        </w:rPr>
        <w:t>M</w:t>
      </w:r>
      <w:r w:rsidR="00957F9F">
        <w:rPr>
          <w:lang w:val="en-US" w:eastAsia="zh-CN"/>
        </w:rPr>
        <w:t xml:space="preserve"> and </w:t>
      </w:r>
      <w:r w:rsidR="00957F9F" w:rsidRPr="00495D18">
        <w:rPr>
          <w:i/>
          <w:lang w:val="en-US" w:eastAsia="zh-CN"/>
        </w:rPr>
        <w:t>N</w:t>
      </w:r>
      <w:r w:rsidR="00957F9F">
        <w:rPr>
          <w:lang w:val="en-US" w:eastAsia="zh-CN"/>
        </w:rPr>
        <w:t xml:space="preserve"> can either be the characters "M" and "N", respectively, or integer numbers</w:t>
      </w:r>
      <w:r w:rsidR="00957F9F" w:rsidRPr="004211CF">
        <w:t xml:space="preserve"> </w:t>
      </w:r>
      <w:r w:rsidR="00957F9F" w:rsidRPr="004211CF">
        <w:rPr>
          <w:lang w:val="en-US" w:eastAsia="zh-CN"/>
        </w:rPr>
        <w:t>with M being greater than or equal 0, and N being</w:t>
      </w:r>
      <w:r w:rsidR="00957F9F">
        <w:rPr>
          <w:lang w:val="en-US" w:eastAsia="zh-CN"/>
        </w:rPr>
        <w:t xml:space="preserve"> greater than </w:t>
      </w:r>
      <w:bookmarkStart w:id="115" w:name="_Hlk507600406"/>
      <w:r w:rsidR="00957F9F">
        <w:rPr>
          <w:lang w:val="en-US" w:eastAsia="zh-CN"/>
        </w:rPr>
        <w:t>0</w:t>
      </w:r>
      <w:bookmarkEnd w:id="115"/>
      <w:r w:rsidR="00957F9F" w:rsidRPr="00C72802">
        <w:rPr>
          <w:lang w:val="en-US" w:eastAsia="zh-CN"/>
        </w:rPr>
        <w:t xml:space="preserve"> </w:t>
      </w:r>
      <w:r w:rsidR="00957F9F">
        <w:rPr>
          <w:lang w:val="en-US" w:eastAsia="zh-CN"/>
        </w:rPr>
        <w:t xml:space="preserve">and M. For data type </w:t>
      </w:r>
      <w:r w:rsidR="00957F9F">
        <w:t>"</w:t>
      </w:r>
      <w:r w:rsidR="00957F9F" w:rsidRPr="00495D18">
        <w:rPr>
          <w:i/>
        </w:rPr>
        <w:t>&lt;type&gt;</w:t>
      </w:r>
      <w:r w:rsidR="00957F9F">
        <w:t>", t</w:t>
      </w:r>
      <w:r w:rsidR="00957F9F">
        <w:rPr>
          <w:lang w:val="en-US" w:eastAsia="zh-CN"/>
        </w:rPr>
        <w:t>he cardinality shall be</w:t>
      </w:r>
      <w:r w:rsidR="00957F9F" w:rsidRPr="00A7116E" w:rsidDel="003E45B6">
        <w:rPr>
          <w:lang w:val="en-US" w:eastAsia="zh-CN"/>
        </w:rPr>
        <w:t xml:space="preserve"> </w:t>
      </w:r>
      <w:r w:rsidR="00957F9F">
        <w:rPr>
          <w:lang w:val="en-US" w:eastAsia="zh-CN"/>
        </w:rPr>
        <w:t xml:space="preserve">set to </w:t>
      </w:r>
      <w:r w:rsidR="00957F9F" w:rsidRPr="00801314">
        <w:rPr>
          <w:lang w:val="en-US" w:eastAsia="zh-CN"/>
        </w:rPr>
        <w:t>"</w:t>
      </w:r>
      <w:r w:rsidR="00957F9F">
        <w:t>0..1</w:t>
      </w:r>
      <w:r w:rsidR="00957F9F" w:rsidRPr="00801314">
        <w:rPr>
          <w:lang w:val="en-US" w:eastAsia="zh-CN"/>
        </w:rPr>
        <w:t>"</w:t>
      </w:r>
      <w:r w:rsidR="00957F9F">
        <w:t xml:space="preserve"> if the Presence condition is "C" or "O", and to </w:t>
      </w:r>
      <w:r w:rsidR="00957F9F" w:rsidRPr="00801314">
        <w:rPr>
          <w:lang w:val="en-US" w:eastAsia="zh-CN"/>
        </w:rPr>
        <w:t>"</w:t>
      </w:r>
      <w:r w:rsidR="00957F9F" w:rsidRPr="00A7116E">
        <w:t>1</w:t>
      </w:r>
      <w:r w:rsidR="00957F9F" w:rsidRPr="00801314">
        <w:rPr>
          <w:lang w:val="en-US" w:eastAsia="zh-CN"/>
        </w:rPr>
        <w:t>"</w:t>
      </w:r>
      <w:r w:rsidR="00957F9F">
        <w:t xml:space="preserve"> if the Presence condition is "M".</w:t>
      </w:r>
      <w:r w:rsidR="00957F9F" w:rsidRPr="0030403A">
        <w:rPr>
          <w:lang w:val="en-US" w:eastAsia="zh-CN"/>
        </w:rPr>
        <w:t xml:space="preserve"> </w:t>
      </w:r>
      <w:r w:rsidR="00957F9F">
        <w:rPr>
          <w:lang w:val="en-US" w:eastAsia="zh-CN"/>
        </w:rPr>
        <w:t>The Cardinality shall be left empty if no response body is allowed</w:t>
      </w:r>
      <w:r w:rsidR="00957F9F" w:rsidRPr="00A7116E">
        <w:rPr>
          <w:lang w:val="en-US" w:eastAsia="zh-CN"/>
        </w:rPr>
        <w:t>.</w:t>
      </w:r>
    </w:p>
    <w:p w:rsidR="007048EB" w:rsidRPr="004E0BC7" w:rsidRDefault="007048EB" w:rsidP="007048EB">
      <w:pPr>
        <w:rPr>
          <w:lang w:val="en-US" w:eastAsia="zh-CN"/>
        </w:rPr>
      </w:pPr>
      <w:r w:rsidRPr="004F50E2">
        <w:rPr>
          <w:b/>
          <w:lang w:val="en-US" w:eastAsia="zh-CN"/>
        </w:rPr>
        <w:lastRenderedPageBreak/>
        <w:t>Response codes</w:t>
      </w:r>
      <w:r>
        <w:rPr>
          <w:lang w:val="en-US" w:eastAsia="zh-CN"/>
        </w:rPr>
        <w:t>: List</w:t>
      </w:r>
      <w:r>
        <w:rPr>
          <w:rFonts w:hint="eastAsia"/>
          <w:lang w:val="en-US" w:eastAsia="zh-CN"/>
        </w:rPr>
        <w:t>s</w:t>
      </w:r>
      <w:r>
        <w:rPr>
          <w:lang w:val="en-US" w:eastAsia="zh-CN"/>
        </w:rPr>
        <w:t xml:space="preserve"> applicable response codes with name </w:t>
      </w:r>
      <w:r w:rsidRPr="00AD11D3">
        <w:rPr>
          <w:lang w:val="en-US" w:eastAsia="zh-CN"/>
        </w:rPr>
        <w:t>from</w:t>
      </w:r>
      <w:r w:rsidRPr="00970CC2">
        <w:t xml:space="preserve"> HTTP Status Code Registry at IANA</w:t>
      </w:r>
      <w:r w:rsidRPr="00AD11D3">
        <w:rPr>
          <w:lang w:val="de-DE"/>
        </w:rPr>
        <w:t> </w:t>
      </w:r>
      <w:r w:rsidRPr="00970CC2">
        <w:t>[12]</w:t>
      </w:r>
      <w:r w:rsidRPr="00AD11D3">
        <w:rPr>
          <w:lang w:val="en-US" w:eastAsia="zh-CN"/>
        </w:rPr>
        <w:t>.</w:t>
      </w:r>
      <w:r w:rsidRPr="00514251">
        <w:rPr>
          <w:lang w:val="en-US" w:eastAsia="zh-CN"/>
        </w:rPr>
        <w:t xml:space="preserve"> </w:t>
      </w:r>
      <w:r w:rsidR="00E73A68">
        <w:rPr>
          <w:lang w:val="en-US" w:eastAsia="zh-CN"/>
        </w:rPr>
        <w:t xml:space="preserve">Mandatory HTTP status codes listed in </w:t>
      </w:r>
      <w:r w:rsidR="00E73A68">
        <w:t>Table </w:t>
      </w:r>
      <w:r w:rsidR="00E73A68" w:rsidRPr="0047713D">
        <w:t>5.</w:t>
      </w:r>
      <w:r w:rsidR="00E73A68">
        <w:t>2</w:t>
      </w:r>
      <w:r w:rsidR="00E73A68" w:rsidRPr="0047713D">
        <w:t>.</w:t>
      </w:r>
      <w:r w:rsidR="00E73A68" w:rsidRPr="003D55CE">
        <w:t>7</w:t>
      </w:r>
      <w:r w:rsidR="00E73A68">
        <w:t>.1-1</w:t>
      </w:r>
      <w:r w:rsidR="00E73A68" w:rsidRPr="00E6372D">
        <w:t xml:space="preserve"> </w:t>
      </w:r>
      <w:r w:rsidR="00E73A68" w:rsidRPr="008F2F3C">
        <w:t>of 3GPP TS 29.5</w:t>
      </w:r>
      <w:r w:rsidR="00E73A68">
        <w:t>00</w:t>
      </w:r>
      <w:r w:rsidR="00E73A68" w:rsidRPr="008F2F3C">
        <w:t> [</w:t>
      </w:r>
      <w:r w:rsidR="00E73A68">
        <w:t>2</w:t>
      </w:r>
      <w:r w:rsidR="00E73A68" w:rsidRPr="008F2F3C">
        <w:t>]</w:t>
      </w:r>
      <w:r w:rsidR="00E73A68">
        <w:t xml:space="preserve"> for the corresponding</w:t>
      </w:r>
      <w:r w:rsidR="00E73A68" w:rsidRPr="005A14CD">
        <w:t xml:space="preserve"> HTTP method</w:t>
      </w:r>
      <w:r w:rsidR="00E73A68">
        <w:t xml:space="preserve"> shall only be included if specific clarifications in the description part or special data types of the response body are required. </w:t>
      </w:r>
      <w:r w:rsidR="00E73A68">
        <w:rPr>
          <w:lang w:val="en-US" w:eastAsia="zh-CN"/>
        </w:rPr>
        <w:t xml:space="preserve">Applicable HTTP status codes in addition to the mandatory HTTP status codes listed in </w:t>
      </w:r>
      <w:r w:rsidR="00E73A68">
        <w:t>Table </w:t>
      </w:r>
      <w:r w:rsidR="00E73A68" w:rsidRPr="0047713D">
        <w:t>5.</w:t>
      </w:r>
      <w:r w:rsidR="00E73A68">
        <w:t>2</w:t>
      </w:r>
      <w:r w:rsidR="00E73A68" w:rsidRPr="0047713D">
        <w:t>.</w:t>
      </w:r>
      <w:r w:rsidR="00E73A68" w:rsidRPr="003D55CE">
        <w:t>7</w:t>
      </w:r>
      <w:r w:rsidR="00E73A68">
        <w:t>.1-1</w:t>
      </w:r>
      <w:r w:rsidR="00E73A68" w:rsidRPr="00E6372D">
        <w:t xml:space="preserve"> </w:t>
      </w:r>
      <w:r w:rsidR="00E73A68" w:rsidRPr="008F2F3C">
        <w:t>of 3GPP TS 29.5</w:t>
      </w:r>
      <w:r w:rsidR="00E73A68">
        <w:t>00</w:t>
      </w:r>
      <w:r w:rsidR="00E73A68" w:rsidRPr="008F2F3C">
        <w:t> [</w:t>
      </w:r>
      <w:r w:rsidR="00E73A68">
        <w:t>2</w:t>
      </w:r>
      <w:r w:rsidR="00E73A68" w:rsidRPr="008F2F3C">
        <w:t>]</w:t>
      </w:r>
      <w:r w:rsidR="00E73A68">
        <w:t xml:space="preserve"> for the corresponding</w:t>
      </w:r>
      <w:r w:rsidR="00E73A68" w:rsidRPr="005A14CD">
        <w:t xml:space="preserve"> HTTP method</w:t>
      </w:r>
      <w:r w:rsidR="00E73A68">
        <w:t xml:space="preserve"> shall be included.</w:t>
      </w:r>
    </w:p>
    <w:p w:rsidR="00D24FCA" w:rsidRDefault="007048EB" w:rsidP="00D24FCA">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bookmarkStart w:id="116" w:name="_GoBack"/>
      <w:bookmarkEnd w:id="116"/>
    </w:p>
    <w:p w:rsidR="00D24FCA" w:rsidRPr="00820DA6" w:rsidRDefault="00D24FCA" w:rsidP="00D24FCA">
      <w:pPr>
        <w:pStyle w:val="NO"/>
        <w:rPr>
          <w:lang w:val="en-US" w:eastAsia="zh-CN"/>
        </w:rPr>
      </w:pPr>
      <w:r>
        <w:rPr>
          <w:rFonts w:hint="eastAsia"/>
          <w:lang w:val="en-US" w:eastAsia="zh-CN"/>
        </w:rPr>
        <w:t>NOTE</w:t>
      </w:r>
      <w:r w:rsidR="0076242F">
        <w:rPr>
          <w:lang w:val="en-US" w:eastAsia="zh-CN"/>
        </w:rPr>
        <w:t> 3</w:t>
      </w:r>
      <w:r>
        <w:rPr>
          <w:rFonts w:hint="eastAsia"/>
          <w:lang w:val="en-US" w:eastAsia="zh-CN"/>
        </w:rPr>
        <w:t>:</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CB5323" w:rsidRDefault="00CB5323" w:rsidP="00CB5323">
      <w:pPr>
        <w:pStyle w:val="Heading3"/>
      </w:pPr>
      <w:bookmarkStart w:id="117" w:name="_Toc19702025"/>
      <w:r>
        <w:t>5.2.</w:t>
      </w:r>
      <w:r w:rsidR="001C3BA9">
        <w:t>3</w:t>
      </w:r>
      <w:r>
        <w:tab/>
      </w:r>
      <w:r w:rsidR="001C3BA9">
        <w:t>Representing RPC as Custom Operations on Resources</w:t>
      </w:r>
      <w:bookmarkEnd w:id="117"/>
    </w:p>
    <w:p w:rsidR="00376D59" w:rsidRDefault="00376D59" w:rsidP="00376D59">
      <w:pPr>
        <w:rPr>
          <w:lang w:eastAsia="zh-CN"/>
        </w:rPr>
      </w:pPr>
      <w:r>
        <w:rPr>
          <w:rFonts w:hint="eastAsia"/>
          <w:lang w:eastAsia="zh-CN"/>
        </w:rPr>
        <w:t xml:space="preserve">Custom operations </w:t>
      </w:r>
      <w:r w:rsidRPr="007E256C">
        <w:t>(RPC</w:t>
      </w:r>
      <w:r>
        <w:t>-style</w:t>
      </w:r>
      <w:r w:rsidRPr="007E256C">
        <w:t xml:space="preserve"> interaction)</w:t>
      </w:r>
      <w:r>
        <w:rPr>
          <w:rFonts w:hint="eastAsia"/>
          <w:lang w:eastAsia="zh-CN"/>
        </w:rPr>
        <w:t xml:space="preserve"> may be used </w:t>
      </w:r>
      <w:r>
        <w:rPr>
          <w:lang w:eastAsia="zh-CN"/>
        </w:rPr>
        <w:t>on</w:t>
      </w:r>
      <w:r>
        <w:rPr>
          <w:rFonts w:hint="eastAsia"/>
          <w:lang w:eastAsia="zh-CN"/>
        </w:rPr>
        <w:t xml:space="preserve"> </w:t>
      </w:r>
      <w:r>
        <w:rPr>
          <w:lang w:eastAsia="zh-CN"/>
        </w:rPr>
        <w:t>a</w:t>
      </w:r>
      <w:r>
        <w:rPr>
          <w:rFonts w:hint="eastAsia"/>
          <w:lang w:eastAsia="zh-CN"/>
        </w:rPr>
        <w:t xml:space="preserve"> resource</w:t>
      </w:r>
      <w:r>
        <w:rPr>
          <w:lang w:eastAsia="zh-CN"/>
        </w:rPr>
        <w:t>.</w:t>
      </w:r>
      <w:r>
        <w:rPr>
          <w:rFonts w:hint="eastAsia"/>
          <w:lang w:eastAsia="zh-CN"/>
        </w:rPr>
        <w:t xml:space="preserve"> </w:t>
      </w:r>
      <w:r>
        <w:rPr>
          <w:lang w:eastAsia="zh-CN"/>
        </w:rPr>
        <w:t xml:space="preserve">The </w:t>
      </w:r>
      <w:r>
        <w:rPr>
          <w:rFonts w:hint="eastAsia"/>
          <w:lang w:eastAsia="zh-CN"/>
        </w:rPr>
        <w:t>d</w:t>
      </w:r>
      <w:r>
        <w:t xml:space="preserve">escription </w:t>
      </w:r>
      <w:r>
        <w:rPr>
          <w:rFonts w:hint="eastAsia"/>
          <w:lang w:eastAsia="zh-CN"/>
        </w:rPr>
        <w:t>of</w:t>
      </w:r>
      <w:r>
        <w:t xml:space="preserve"> each custom operation contain</w:t>
      </w:r>
      <w:r>
        <w:rPr>
          <w:rFonts w:hint="eastAsia"/>
          <w:lang w:eastAsia="zh-CN"/>
        </w:rPr>
        <w:t>s</w:t>
      </w:r>
      <w:r>
        <w:t xml:space="preserve"> the</w:t>
      </w:r>
      <w:r>
        <w:rPr>
          <w:rFonts w:hint="eastAsia"/>
          <w:lang w:eastAsia="zh-CN"/>
        </w:rPr>
        <w:t xml:space="preserve"> custom operation URI,</w:t>
      </w:r>
      <w:r>
        <w:t xml:space="preserve"> the HTTP method on which the operation is mapped (typically POST), data structure</w:t>
      </w:r>
      <w:r>
        <w:rPr>
          <w:rFonts w:hint="eastAsia"/>
          <w:lang w:eastAsia="zh-CN"/>
        </w:rPr>
        <w:t xml:space="preserve">s supported by the request body and the </w:t>
      </w:r>
      <w:r>
        <w:t>data structure</w:t>
      </w:r>
      <w:r>
        <w:rPr>
          <w:rFonts w:hint="eastAsia"/>
          <w:lang w:eastAsia="zh-CN"/>
        </w:rPr>
        <w:t>s supported by the response body</w:t>
      </w:r>
      <w:r>
        <w:t>.</w:t>
      </w:r>
    </w:p>
    <w:p w:rsidR="00376D59" w:rsidRDefault="00376D59" w:rsidP="00376D59">
      <w:pPr>
        <w:rPr>
          <w:lang w:val="en-US" w:eastAsia="zh-CN"/>
        </w:rPr>
      </w:pPr>
      <w:r>
        <w:t xml:space="preserve">An overview </w:t>
      </w:r>
      <w:r>
        <w:rPr>
          <w:rFonts w:hint="eastAsia"/>
          <w:lang w:eastAsia="zh-CN"/>
        </w:rPr>
        <w:t xml:space="preserve">of the </w:t>
      </w:r>
      <w:r>
        <w:t xml:space="preserve">custom operations on a resource </w:t>
      </w:r>
      <w:r>
        <w:rPr>
          <w:rFonts w:hint="eastAsia"/>
          <w:lang w:eastAsia="zh-CN"/>
        </w:rPr>
        <w:t>is</w:t>
      </w:r>
      <w:r>
        <w:t xml:space="preserve"> illustrated </w:t>
      </w:r>
      <w:r>
        <w:rPr>
          <w:rFonts w:hint="eastAsia"/>
          <w:lang w:eastAsia="zh-CN"/>
        </w:rPr>
        <w:t xml:space="preserve">in </w:t>
      </w:r>
      <w:r>
        <w:t>table 5.2.3-1.</w:t>
      </w:r>
    </w:p>
    <w:p w:rsidR="00376D59" w:rsidRDefault="00376D59" w:rsidP="00376D59">
      <w:pPr>
        <w:pStyle w:val="TH"/>
        <w:rPr>
          <w:rFonts w:cs="Arial"/>
        </w:rPr>
      </w:pPr>
      <w:r>
        <w:t>Table</w:t>
      </w:r>
      <w:r>
        <w:rPr>
          <w:rFonts w:hint="eastAsia"/>
          <w:lang w:eastAsia="zh-CN"/>
        </w:rPr>
        <w:t xml:space="preserve"> </w:t>
      </w:r>
      <w:r>
        <w:t>5.2.3-1: Custom operation</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376D59" w:rsidRPr="00384E92" w:rsidTr="007B1224">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76D59" w:rsidRPr="008C18E3" w:rsidRDefault="00376D59" w:rsidP="007B1224">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76D59" w:rsidRPr="008C18E3" w:rsidRDefault="00376D59" w:rsidP="007B1224">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376D59" w:rsidRPr="008C18E3" w:rsidRDefault="00376D59" w:rsidP="007B1224">
            <w:pPr>
              <w:pStyle w:val="TAH"/>
            </w:pPr>
            <w:r>
              <w:t>Description</w:t>
            </w:r>
          </w:p>
        </w:tc>
      </w:tr>
      <w:tr w:rsidR="00376D59" w:rsidRPr="00384E92" w:rsidTr="007B1224">
        <w:trPr>
          <w:jc w:val="center"/>
        </w:trPr>
        <w:tc>
          <w:tcPr>
            <w:tcW w:w="1851" w:type="pct"/>
            <w:tcBorders>
              <w:top w:val="single" w:sz="4" w:space="0" w:color="auto"/>
              <w:left w:val="single" w:sz="4" w:space="0" w:color="auto"/>
              <w:bottom w:val="single" w:sz="4" w:space="0" w:color="auto"/>
              <w:right w:val="single" w:sz="4" w:space="0" w:color="auto"/>
            </w:tcBorders>
            <w:hideMark/>
          </w:tcPr>
          <w:p w:rsidR="00376D59" w:rsidRPr="008C18E3" w:rsidRDefault="00376D59" w:rsidP="007B1224">
            <w:pPr>
              <w:pStyle w:val="TAL"/>
            </w:pPr>
            <w:r w:rsidRPr="008C18E3">
              <w:t>&lt;</w:t>
            </w:r>
            <w:r>
              <w:t>custom operation URI</w:t>
            </w:r>
            <w:r w:rsidRPr="008C18E3">
              <w:t>&gt;</w:t>
            </w:r>
          </w:p>
        </w:tc>
        <w:tc>
          <w:tcPr>
            <w:tcW w:w="964" w:type="pct"/>
            <w:tcBorders>
              <w:top w:val="single" w:sz="4" w:space="0" w:color="auto"/>
              <w:left w:val="single" w:sz="4" w:space="0" w:color="auto"/>
              <w:bottom w:val="single" w:sz="4" w:space="0" w:color="auto"/>
              <w:right w:val="single" w:sz="4" w:space="0" w:color="auto"/>
            </w:tcBorders>
            <w:hideMark/>
          </w:tcPr>
          <w:p w:rsidR="00376D59" w:rsidRPr="008C18E3" w:rsidRDefault="00376D59" w:rsidP="007B1224">
            <w:pPr>
              <w:pStyle w:val="TAL"/>
            </w:pPr>
            <w:r>
              <w:t>e.g.</w:t>
            </w:r>
            <w:r>
              <w:rPr>
                <w:rFonts w:hint="eastAsia"/>
                <w:lang w:eastAsia="zh-CN"/>
              </w:rPr>
              <w:t xml:space="preserve"> </w:t>
            </w:r>
            <w:r>
              <w:t>POST</w:t>
            </w:r>
          </w:p>
        </w:tc>
        <w:tc>
          <w:tcPr>
            <w:tcW w:w="2185" w:type="pct"/>
            <w:tcBorders>
              <w:top w:val="single" w:sz="4" w:space="0" w:color="auto"/>
              <w:left w:val="single" w:sz="4" w:space="0" w:color="auto"/>
              <w:bottom w:val="single" w:sz="4" w:space="0" w:color="auto"/>
              <w:right w:val="single" w:sz="4" w:space="0" w:color="auto"/>
            </w:tcBorders>
            <w:hideMark/>
          </w:tcPr>
          <w:p w:rsidR="00376D59" w:rsidRPr="008C18E3" w:rsidRDefault="00376D59" w:rsidP="007B1224">
            <w:pPr>
              <w:pStyle w:val="TAL"/>
            </w:pPr>
            <w:r w:rsidRPr="008C18E3">
              <w:t xml:space="preserve">&lt;Operation executed by </w:t>
            </w:r>
            <w:r>
              <w:rPr>
                <w:rFonts w:hint="eastAsia"/>
                <w:lang w:eastAsia="zh-CN"/>
              </w:rPr>
              <w:t>c</w:t>
            </w:r>
            <w:r>
              <w:t>ustom operation</w:t>
            </w:r>
            <w:r w:rsidRPr="008C18E3">
              <w:t>&gt;</w:t>
            </w:r>
          </w:p>
        </w:tc>
      </w:tr>
      <w:tr w:rsidR="00376D59" w:rsidRPr="00384E92" w:rsidTr="007B1224">
        <w:trPr>
          <w:jc w:val="center"/>
        </w:trPr>
        <w:tc>
          <w:tcPr>
            <w:tcW w:w="1851" w:type="pct"/>
            <w:tcBorders>
              <w:top w:val="single" w:sz="4" w:space="0" w:color="auto"/>
              <w:left w:val="single" w:sz="4" w:space="0" w:color="auto"/>
              <w:right w:val="single" w:sz="4" w:space="0" w:color="auto"/>
            </w:tcBorders>
          </w:tcPr>
          <w:p w:rsidR="00376D59" w:rsidRPr="008C18E3" w:rsidRDefault="00376D59" w:rsidP="007B1224">
            <w:pPr>
              <w:pStyle w:val="TAL"/>
            </w:pPr>
          </w:p>
        </w:tc>
        <w:tc>
          <w:tcPr>
            <w:tcW w:w="964" w:type="pct"/>
            <w:tcBorders>
              <w:top w:val="single" w:sz="4" w:space="0" w:color="auto"/>
              <w:left w:val="single" w:sz="4" w:space="0" w:color="auto"/>
              <w:bottom w:val="single" w:sz="4" w:space="0" w:color="auto"/>
              <w:right w:val="single" w:sz="4" w:space="0" w:color="auto"/>
            </w:tcBorders>
          </w:tcPr>
          <w:p w:rsidR="00376D59" w:rsidRDefault="00376D59" w:rsidP="007B1224">
            <w:pPr>
              <w:pStyle w:val="TAL"/>
            </w:pPr>
          </w:p>
        </w:tc>
        <w:tc>
          <w:tcPr>
            <w:tcW w:w="2185" w:type="pct"/>
            <w:tcBorders>
              <w:top w:val="single" w:sz="4" w:space="0" w:color="auto"/>
              <w:left w:val="single" w:sz="4" w:space="0" w:color="auto"/>
              <w:bottom w:val="single" w:sz="4" w:space="0" w:color="auto"/>
              <w:right w:val="single" w:sz="4" w:space="0" w:color="auto"/>
            </w:tcBorders>
          </w:tcPr>
          <w:p w:rsidR="00376D59" w:rsidRPr="008C18E3" w:rsidRDefault="00376D59" w:rsidP="007B1224">
            <w:pPr>
              <w:pStyle w:val="TAL"/>
            </w:pPr>
          </w:p>
        </w:tc>
      </w:tr>
    </w:tbl>
    <w:p w:rsidR="00376D59" w:rsidRDefault="00376D59" w:rsidP="00376D59">
      <w:pPr>
        <w:rPr>
          <w:b/>
          <w:lang w:eastAsia="zh-CN"/>
        </w:rPr>
      </w:pPr>
    </w:p>
    <w:p w:rsidR="00376D59" w:rsidRDefault="00376D59" w:rsidP="00376D59">
      <w:pPr>
        <w:rPr>
          <w:lang w:val="en-US" w:eastAsia="zh-CN"/>
        </w:rPr>
      </w:pPr>
      <w:r>
        <w:rPr>
          <w:rFonts w:hint="eastAsia"/>
          <w:lang w:val="en-US" w:eastAsia="zh-CN"/>
        </w:rPr>
        <w:t>D</w:t>
      </w:r>
      <w:r>
        <w:rPr>
          <w:lang w:val="en-US" w:eastAsia="zh-CN"/>
        </w:rPr>
        <w:t>ata structures supported by the request body</w:t>
      </w:r>
      <w:r>
        <w:rPr>
          <w:rFonts w:hint="eastAsia"/>
          <w:lang w:val="en-US" w:eastAsia="zh-CN"/>
        </w:rPr>
        <w:t xml:space="preserve"> of the method</w:t>
      </w:r>
      <w:r>
        <w:rPr>
          <w:lang w:val="en-US" w:eastAsia="zh-CN"/>
        </w:rPr>
        <w:t xml:space="preserve"> </w:t>
      </w:r>
      <w:r>
        <w:rPr>
          <w:rFonts w:hint="eastAsia"/>
          <w:lang w:val="en-US" w:eastAsia="zh-CN"/>
        </w:rPr>
        <w:t>shall</w:t>
      </w:r>
      <w:r>
        <w:rPr>
          <w:lang w:val="en-US" w:eastAsia="zh-CN"/>
        </w:rPr>
        <w:t xml:space="preserve"> be specified as table 5.2.</w:t>
      </w:r>
      <w:r>
        <w:rPr>
          <w:rFonts w:hint="eastAsia"/>
          <w:lang w:val="en-US" w:eastAsia="zh-CN"/>
        </w:rPr>
        <w:t>3</w:t>
      </w:r>
      <w:r>
        <w:rPr>
          <w:lang w:val="en-US" w:eastAsia="zh-CN"/>
        </w:rPr>
        <w:t>-</w:t>
      </w:r>
      <w:r>
        <w:rPr>
          <w:rFonts w:hint="eastAsia"/>
          <w:lang w:val="en-US" w:eastAsia="zh-CN"/>
        </w:rPr>
        <w:t>2</w:t>
      </w:r>
      <w:r>
        <w:rPr>
          <w:lang w:val="en-US" w:eastAsia="zh-CN"/>
        </w:rPr>
        <w:t xml:space="preserve"> illustrate</w:t>
      </w:r>
      <w:r w:rsidR="00AD11D3">
        <w:rPr>
          <w:lang w:val="en-US" w:eastAsia="zh-CN"/>
        </w:rPr>
        <w:t>s</w:t>
      </w:r>
      <w:r>
        <w:rPr>
          <w:lang w:val="en-US" w:eastAsia="zh-CN"/>
        </w:rPr>
        <w:t>.</w:t>
      </w:r>
    </w:p>
    <w:p w:rsidR="00376D59" w:rsidRDefault="00376D59" w:rsidP="00376D59">
      <w:pPr>
        <w:pStyle w:val="TH"/>
      </w:pPr>
      <w:r>
        <w:t>Table</w:t>
      </w:r>
      <w:r>
        <w:rPr>
          <w:rFonts w:hint="eastAsia"/>
          <w:lang w:eastAsia="zh-CN"/>
        </w:rPr>
        <w:t xml:space="preserve"> </w:t>
      </w:r>
      <w:r>
        <w:t xml:space="preserve">5.2.3-2: Data structures supported by the mapped HTTP method request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840"/>
        <w:gridCol w:w="1537"/>
        <w:gridCol w:w="5649"/>
      </w:tblGrid>
      <w:tr w:rsidR="00376D59" w:rsidRPr="001769FF" w:rsidTr="007B1224">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Data type</w:t>
            </w:r>
          </w:p>
        </w:tc>
        <w:tc>
          <w:tcPr>
            <w:tcW w:w="851" w:type="dxa"/>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Cardinality</w:t>
            </w:r>
          </w:p>
        </w:tc>
        <w:tc>
          <w:tcPr>
            <w:tcW w:w="5737" w:type="dxa"/>
            <w:tcBorders>
              <w:top w:val="single" w:sz="4" w:space="0" w:color="auto"/>
              <w:left w:val="single" w:sz="4" w:space="0" w:color="auto"/>
              <w:bottom w:val="single" w:sz="4" w:space="0" w:color="auto"/>
              <w:right w:val="single" w:sz="4" w:space="0" w:color="auto"/>
            </w:tcBorders>
            <w:shd w:val="clear" w:color="auto" w:fill="C0C0C0"/>
            <w:vAlign w:val="center"/>
          </w:tcPr>
          <w:p w:rsidR="00376D59" w:rsidRPr="001769FF" w:rsidRDefault="00376D59" w:rsidP="007B1224">
            <w:pPr>
              <w:pStyle w:val="TAH"/>
            </w:pPr>
            <w:r>
              <w:t>Description</w:t>
            </w:r>
          </w:p>
        </w:tc>
      </w:tr>
      <w:tr w:rsidR="00376D59" w:rsidRPr="001769FF" w:rsidTr="007B1224">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rsidR="00376D59" w:rsidRPr="001769FF" w:rsidRDefault="00AD11D3" w:rsidP="007B1224">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851" w:type="dxa"/>
            <w:tcBorders>
              <w:top w:val="single" w:sz="4" w:space="0" w:color="auto"/>
              <w:left w:val="single" w:sz="6" w:space="0" w:color="000000"/>
              <w:bottom w:val="single" w:sz="6" w:space="0" w:color="000000"/>
              <w:right w:val="single" w:sz="6" w:space="0" w:color="000000"/>
            </w:tcBorders>
          </w:tcPr>
          <w:p w:rsidR="00376D59" w:rsidRPr="001769FF" w:rsidRDefault="00AD11D3" w:rsidP="007B1224">
            <w:pPr>
              <w:pStyle w:val="TAC"/>
            </w:pPr>
            <w:r>
              <w:t>"M", "C" or "O"</w:t>
            </w:r>
          </w:p>
        </w:tc>
        <w:tc>
          <w:tcPr>
            <w:tcW w:w="1559" w:type="dxa"/>
            <w:tcBorders>
              <w:top w:val="single" w:sz="4" w:space="0" w:color="auto"/>
              <w:left w:val="single" w:sz="6" w:space="0" w:color="000000"/>
              <w:bottom w:val="single" w:sz="6" w:space="0" w:color="000000"/>
              <w:right w:val="single" w:sz="6" w:space="0" w:color="000000"/>
            </w:tcBorders>
          </w:tcPr>
          <w:p w:rsidR="00376D59" w:rsidRPr="001769FF" w:rsidRDefault="00AD11D3" w:rsidP="007B1224">
            <w:pPr>
              <w:pStyle w:val="TAL"/>
            </w:pPr>
            <w:r>
              <w:t>"</w:t>
            </w:r>
            <w:r w:rsidRPr="00AD11D3">
              <w:t>0..1", "1</w:t>
            </w:r>
            <w:r w:rsidRPr="00514251">
              <w:t>", or "</w:t>
            </w:r>
            <w:r w:rsidRPr="00970CC2">
              <w:t>M</w:t>
            </w:r>
            <w:r w:rsidRPr="00AD11D3">
              <w:t>..</w:t>
            </w:r>
            <w:r w:rsidRPr="00970CC2">
              <w:t>N</w:t>
            </w:r>
            <w:r w:rsidRPr="00AD11D3">
              <w:t>"</w:t>
            </w:r>
            <w:r w:rsidRPr="00514251">
              <w:t>, or &lt;leave empty</w:t>
            </w:r>
            <w:r w:rsidRPr="001769FF">
              <w:t>&gt;</w:t>
            </w:r>
          </w:p>
        </w:tc>
        <w:tc>
          <w:tcPr>
            <w:tcW w:w="5737" w:type="dxa"/>
            <w:tcBorders>
              <w:top w:val="single" w:sz="4" w:space="0" w:color="auto"/>
              <w:left w:val="single" w:sz="6" w:space="0" w:color="000000"/>
              <w:bottom w:val="single" w:sz="6" w:space="0" w:color="000000"/>
              <w:right w:val="single" w:sz="6" w:space="0" w:color="000000"/>
            </w:tcBorders>
            <w:shd w:val="clear" w:color="auto" w:fill="auto"/>
          </w:tcPr>
          <w:p w:rsidR="00376D59" w:rsidRPr="001769FF" w:rsidRDefault="00376D59" w:rsidP="007B1224">
            <w:pPr>
              <w:pStyle w:val="TAL"/>
            </w:pPr>
            <w:r w:rsidRPr="001769FF">
              <w:t>&lt;only if applicable&gt;</w:t>
            </w:r>
          </w:p>
        </w:tc>
      </w:tr>
    </w:tbl>
    <w:p w:rsidR="00376D59" w:rsidRDefault="00376D59" w:rsidP="00376D59">
      <w:pPr>
        <w:rPr>
          <w:b/>
          <w:lang w:eastAsia="zh-CN"/>
        </w:rPr>
      </w:pPr>
    </w:p>
    <w:p w:rsidR="00376D59" w:rsidRPr="00C433C2" w:rsidRDefault="00376D59" w:rsidP="00376D59">
      <w:pPr>
        <w:rPr>
          <w:lang w:val="en-US" w:eastAsia="zh-CN"/>
        </w:rPr>
      </w:pPr>
      <w:r w:rsidRPr="000960EA">
        <w:rPr>
          <w:b/>
        </w:rPr>
        <w:t>Data type</w:t>
      </w:r>
      <w:r w:rsidRPr="00A7116E">
        <w:t xml:space="preserve">: </w:t>
      </w:r>
      <w:r w:rsidR="00514251" w:rsidRPr="001461F4">
        <w:rPr>
          <w:lang w:val="en-US" w:eastAsia="zh-CN"/>
        </w:rPr>
        <w:t xml:space="preserve">Data type of </w:t>
      </w:r>
      <w:r w:rsidR="00514251">
        <w:rPr>
          <w:lang w:val="en-US" w:eastAsia="zh-CN"/>
        </w:rPr>
        <w:t>the</w:t>
      </w:r>
      <w:r w:rsidR="00514251" w:rsidRPr="001461F4">
        <w:rPr>
          <w:lang w:val="en-US" w:eastAsia="zh-CN"/>
        </w:rPr>
        <w:t xml:space="preserve"> data structure in </w:t>
      </w:r>
      <w:r w:rsidR="00514251">
        <w:rPr>
          <w:lang w:val="en-US" w:eastAsia="zh-CN"/>
        </w:rPr>
        <w:t xml:space="preserve">the </w:t>
      </w:r>
      <w:r w:rsidR="00514251" w:rsidRPr="001461F4">
        <w:rPr>
          <w:lang w:val="en-US" w:eastAsia="zh-CN"/>
        </w:rPr>
        <w:t>request body</w:t>
      </w:r>
      <w:r w:rsidR="00514251">
        <w:rPr>
          <w:lang w:val="en-US" w:eastAsia="zh-CN"/>
        </w:rPr>
        <w:t>. If the data type is indicated as "</w:t>
      </w:r>
      <w:r w:rsidR="00514251" w:rsidRPr="003B048E">
        <w:rPr>
          <w:i/>
          <w:lang w:val="en-US" w:eastAsia="zh-CN"/>
        </w:rPr>
        <w:t>&lt;</w:t>
      </w:r>
      <w:r w:rsidR="00514251" w:rsidRPr="00495D18">
        <w:rPr>
          <w:i/>
          <w:lang w:val="en-US" w:eastAsia="zh-CN"/>
        </w:rPr>
        <w:t>type&gt;</w:t>
      </w:r>
      <w:r w:rsidR="00514251" w:rsidRPr="00495D18">
        <w:rPr>
          <w:lang w:val="en-US" w:eastAsia="zh-CN"/>
        </w:rPr>
        <w:t>"</w:t>
      </w:r>
      <w:r w:rsidR="00514251">
        <w:rPr>
          <w:lang w:val="en-US" w:eastAsia="zh-CN"/>
        </w:rPr>
        <w:t>,</w:t>
      </w:r>
      <w:r w:rsidR="00514251" w:rsidRPr="001461F4">
        <w:rPr>
          <w:lang w:val="en-US" w:eastAsia="zh-CN"/>
        </w:rPr>
        <w:t xml:space="preserve"> </w:t>
      </w:r>
      <w:r w:rsidR="00514251" w:rsidRPr="001461F4">
        <w:rPr>
          <w:rFonts w:hint="eastAsia"/>
          <w:lang w:val="en-US" w:eastAsia="zh-CN"/>
        </w:rPr>
        <w:t>t</w:t>
      </w:r>
      <w:r w:rsidR="00514251" w:rsidRPr="001461F4">
        <w:rPr>
          <w:lang w:val="en-US" w:eastAsia="zh-CN"/>
        </w:rPr>
        <w:t xml:space="preserve">he </w:t>
      </w:r>
      <w:r w:rsidR="00514251">
        <w:rPr>
          <w:lang w:val="en-US" w:eastAsia="zh-CN"/>
        </w:rPr>
        <w:t>request body</w:t>
      </w:r>
      <w:r w:rsidR="00514251" w:rsidRPr="001461F4">
        <w:rPr>
          <w:lang w:val="en-US" w:eastAsia="zh-CN"/>
        </w:rPr>
        <w:t xml:space="preserve"> </w:t>
      </w:r>
      <w:r w:rsidR="00514251">
        <w:rPr>
          <w:lang w:val="en-US" w:eastAsia="zh-CN"/>
        </w:rPr>
        <w:t>shall be</w:t>
      </w:r>
      <w:r w:rsidR="00514251" w:rsidRPr="001461F4">
        <w:rPr>
          <w:lang w:val="en-US" w:eastAsia="zh-CN"/>
        </w:rPr>
        <w:t xml:space="preserve"> </w:t>
      </w:r>
      <w:r w:rsidR="00514251">
        <w:rPr>
          <w:lang w:val="en-US" w:eastAsia="zh-CN"/>
        </w:rPr>
        <w:t xml:space="preserve">of 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t xml:space="preserve"> </w:t>
      </w:r>
      <w:r w:rsidR="00514251">
        <w:rPr>
          <w:lang w:val="en-US" w:eastAsia="zh-CN"/>
        </w:rPr>
        <w:t>If the data type is indicated as "array(</w:t>
      </w:r>
      <w:r w:rsidR="00514251" w:rsidRPr="003B048E">
        <w:rPr>
          <w:i/>
          <w:lang w:val="en-US" w:eastAsia="zh-CN"/>
        </w:rPr>
        <w:t>&lt;</w:t>
      </w:r>
      <w:r w:rsidR="00514251" w:rsidRPr="00495D18">
        <w:rPr>
          <w:i/>
          <w:lang w:val="en-US" w:eastAsia="zh-CN"/>
        </w:rPr>
        <w:t>type&gt;</w:t>
      </w:r>
      <w:r w:rsidR="00514251">
        <w:rPr>
          <w:lang w:val="en-US" w:eastAsia="zh-CN"/>
        </w:rPr>
        <w:t>)</w:t>
      </w:r>
      <w:r w:rsidR="00514251" w:rsidRPr="00495D18">
        <w:rPr>
          <w:lang w:val="en-US" w:eastAsia="zh-CN"/>
        </w:rPr>
        <w:t xml:space="preserve">", the </w:t>
      </w:r>
      <w:r w:rsidR="00514251">
        <w:rPr>
          <w:lang w:val="en-US" w:eastAsia="zh-CN"/>
        </w:rPr>
        <w:t xml:space="preserve">request body shall be an array </w:t>
      </w:r>
      <w:r w:rsidR="00514251">
        <w:t xml:space="preserve">(see IETF RFC 8259 [3]) that contains elements of </w:t>
      </w:r>
      <w:r w:rsidR="00514251" w:rsidRPr="00495D18">
        <w:rPr>
          <w:lang w:val="en-US" w:eastAsia="zh-CN"/>
        </w:rPr>
        <w:t xml:space="preserve">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rPr>
          <w:lang w:val="en-US" w:eastAsia="zh-CN"/>
        </w:rPr>
        <w:t>. If the data type is indicated as "map(</w:t>
      </w:r>
      <w:r w:rsidR="00514251" w:rsidRPr="003B048E">
        <w:rPr>
          <w:i/>
          <w:lang w:val="en-US" w:eastAsia="zh-CN"/>
        </w:rPr>
        <w:t>&lt;</w:t>
      </w:r>
      <w:r w:rsidR="00514251" w:rsidRPr="00495D18">
        <w:rPr>
          <w:i/>
          <w:lang w:val="en-US" w:eastAsia="zh-CN"/>
        </w:rPr>
        <w:t>type&gt;</w:t>
      </w:r>
      <w:r w:rsidR="00514251">
        <w:rPr>
          <w:lang w:val="en-US" w:eastAsia="zh-CN"/>
        </w:rPr>
        <w:t>)</w:t>
      </w:r>
      <w:r w:rsidR="00514251" w:rsidRPr="00495D18">
        <w:rPr>
          <w:lang w:val="en-US" w:eastAsia="zh-CN"/>
        </w:rPr>
        <w:t xml:space="preserve">", the </w:t>
      </w:r>
      <w:r w:rsidR="00514251">
        <w:rPr>
          <w:lang w:val="en-US" w:eastAsia="zh-CN"/>
        </w:rPr>
        <w:t xml:space="preserve">request body shall be an </w:t>
      </w:r>
      <w:r w:rsidR="00514251" w:rsidRPr="00512646">
        <w:rPr>
          <w:lang w:val="en-US" w:eastAsia="zh-CN"/>
        </w:rPr>
        <w:t xml:space="preserve">object </w:t>
      </w:r>
      <w:r w:rsidR="00514251">
        <w:t>(see IETF RFC 8259 [3])</w:t>
      </w:r>
      <w:r w:rsidR="00514251">
        <w:rPr>
          <w:lang w:eastAsia="zh-CN"/>
        </w:rPr>
        <w:t xml:space="preserve"> encoding </w:t>
      </w:r>
      <w:r w:rsidR="00514251">
        <w:rPr>
          <w:lang w:val="en-US" w:eastAsia="zh-CN"/>
        </w:rPr>
        <w:t xml:space="preserve">a map </w:t>
      </w:r>
      <w:r w:rsidR="00514251">
        <w:t xml:space="preserve">(see </w:t>
      </w:r>
      <w:r w:rsidR="00E549BC">
        <w:t>clause</w:t>
      </w:r>
      <w:r w:rsidR="00514251">
        <w:t> </w:t>
      </w:r>
      <w:r w:rsidR="00514251">
        <w:rPr>
          <w:rFonts w:hint="eastAsia"/>
          <w:lang w:eastAsia="zh-CN"/>
        </w:rPr>
        <w:t>5.2.4.2</w:t>
      </w:r>
      <w:r w:rsidR="00514251">
        <w:t xml:space="preserve">)  that contains as values elements of </w:t>
      </w:r>
      <w:r w:rsidR="00514251" w:rsidRPr="00495D18">
        <w:rPr>
          <w:lang w:val="en-US" w:eastAsia="zh-CN"/>
        </w:rPr>
        <w:t xml:space="preserve">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rPr>
          <w:lang w:val="en-US" w:eastAsia="zh-CN"/>
        </w:rPr>
        <w:t xml:space="preserve">. </w:t>
      </w:r>
      <w:r w:rsidR="00514251" w:rsidRPr="003E3462">
        <w:rPr>
          <w:i/>
          <w:lang w:val="en-US" w:eastAsia="zh-CN"/>
        </w:rPr>
        <w:t>&lt;type&gt;</w:t>
      </w:r>
      <w:r w:rsidR="00514251">
        <w:rPr>
          <w:lang w:val="en-US" w:eastAsia="zh-CN"/>
        </w:rPr>
        <w:t xml:space="preserve"> can either be "integer", "number", "string" or "boolean" (as defined in the </w:t>
      </w:r>
      <w:r w:rsidR="00514251">
        <w:t xml:space="preserve">OpenAPI specification [4]), or a data type defined in a 3GPP specification. </w:t>
      </w:r>
      <w:r w:rsidR="00514251" w:rsidRPr="001461F4">
        <w:rPr>
          <w:lang w:val="en-US" w:eastAsia="zh-CN"/>
        </w:rPr>
        <w:t xml:space="preserve">If </w:t>
      </w:r>
      <w:r w:rsidR="00514251" w:rsidRPr="001461F4">
        <w:rPr>
          <w:rFonts w:hint="eastAsia"/>
          <w:lang w:val="en-US" w:eastAsia="zh-CN"/>
        </w:rPr>
        <w:t xml:space="preserve">no </w:t>
      </w:r>
      <w:r w:rsidR="00514251" w:rsidRPr="001461F4">
        <w:rPr>
          <w:lang w:val="en-US" w:eastAsia="zh-CN"/>
        </w:rPr>
        <w:t xml:space="preserve">request body </w:t>
      </w:r>
      <w:r w:rsidR="00514251">
        <w:rPr>
          <w:lang w:val="en-US" w:eastAsia="zh-CN"/>
        </w:rPr>
        <w:t>is allowed</w:t>
      </w:r>
      <w:r w:rsidR="00514251" w:rsidRPr="001461F4">
        <w:rPr>
          <w:rFonts w:hint="eastAsia"/>
          <w:lang w:val="en-US" w:eastAsia="zh-CN"/>
        </w:rPr>
        <w:t xml:space="preserve">, the Data type </w:t>
      </w:r>
      <w:r w:rsidR="00514251">
        <w:rPr>
          <w:lang w:val="en-US" w:eastAsia="zh-CN"/>
        </w:rPr>
        <w:t>shall</w:t>
      </w:r>
      <w:r w:rsidR="00514251" w:rsidRPr="001461F4">
        <w:rPr>
          <w:rFonts w:hint="eastAsia"/>
          <w:lang w:val="en-US" w:eastAsia="zh-CN"/>
        </w:rPr>
        <w:t xml:space="preserve"> be marked as </w:t>
      </w:r>
      <w:r w:rsidR="00514251" w:rsidRPr="00801314">
        <w:rPr>
          <w:lang w:val="en-US" w:eastAsia="zh-CN"/>
        </w:rPr>
        <w:t>"</w:t>
      </w:r>
      <w:r w:rsidR="00514251" w:rsidRPr="001461F4">
        <w:rPr>
          <w:rFonts w:hint="eastAsia"/>
          <w:lang w:val="en-US" w:eastAsia="zh-CN"/>
        </w:rPr>
        <w:t>n/a</w:t>
      </w:r>
      <w:r w:rsidR="00514251" w:rsidRPr="00801314">
        <w:rPr>
          <w:lang w:val="en-US" w:eastAsia="zh-CN"/>
        </w:rPr>
        <w:t>"</w:t>
      </w:r>
      <w:r w:rsidR="00514251" w:rsidRPr="001461F4">
        <w:rPr>
          <w:rFonts w:hint="eastAsia"/>
          <w:lang w:val="en-US" w:eastAsia="zh-CN"/>
        </w:rPr>
        <w:t>.</w:t>
      </w:r>
    </w:p>
    <w:p w:rsidR="00376D59" w:rsidRPr="00A7116E" w:rsidRDefault="00376D59" w:rsidP="00376D59">
      <w:pPr>
        <w:rPr>
          <w:lang w:val="en-US" w:eastAsia="zh-CN"/>
        </w:rPr>
      </w:pPr>
      <w:r w:rsidRPr="000960EA">
        <w:rPr>
          <w:b/>
          <w:lang w:val="en-US" w:eastAsia="zh-CN"/>
        </w:rPr>
        <w:t>P</w:t>
      </w:r>
      <w:r w:rsidRPr="00A7116E">
        <w:rPr>
          <w:lang w:val="en-US" w:eastAsia="zh-CN"/>
        </w:rPr>
        <w:t xml:space="preserve">: Presence condition of a data structure in request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rsidR="00376D59" w:rsidRPr="00A7116E" w:rsidRDefault="00376D59" w:rsidP="00376D59">
      <w:pPr>
        <w:rPr>
          <w:lang w:val="en-US" w:eastAsia="zh-CN"/>
        </w:rPr>
      </w:pPr>
      <w:r w:rsidRPr="000960EA">
        <w:rPr>
          <w:b/>
          <w:lang w:val="en-US" w:eastAsia="zh-CN"/>
        </w:rPr>
        <w:t>Cardinality</w:t>
      </w:r>
      <w:r w:rsidRPr="00A7116E">
        <w:rPr>
          <w:lang w:val="en-US" w:eastAsia="zh-CN"/>
        </w:rPr>
        <w:t xml:space="preserve">: </w:t>
      </w:r>
      <w:r w:rsidR="00514251">
        <w:rPr>
          <w:rFonts w:hint="eastAsia"/>
          <w:lang w:val="en-US" w:eastAsia="zh-CN"/>
        </w:rPr>
        <w:t>D</w:t>
      </w:r>
      <w:r w:rsidR="00514251" w:rsidRPr="00A939A4">
        <w:rPr>
          <w:lang w:val="en-US" w:eastAsia="zh-CN"/>
        </w:rPr>
        <w:t>efines the allowed number of occurrence</w:t>
      </w:r>
      <w:r w:rsidR="00514251">
        <w:rPr>
          <w:lang w:val="en-US" w:eastAsia="zh-CN"/>
        </w:rPr>
        <w:t xml:space="preserve"> of data type </w:t>
      </w:r>
      <w:r w:rsidR="00514251" w:rsidRPr="00495D18">
        <w:rPr>
          <w:i/>
          <w:lang w:val="en-US" w:eastAsia="zh-CN"/>
        </w:rPr>
        <w:t>&lt;type&gt;</w:t>
      </w:r>
      <w:r w:rsidR="00514251">
        <w:rPr>
          <w:lang w:val="en-US" w:eastAsia="zh-CN"/>
        </w:rPr>
        <w:t>.</w:t>
      </w:r>
      <w:r w:rsidR="00514251" w:rsidRPr="00A7116E">
        <w:rPr>
          <w:lang w:val="en-US" w:eastAsia="zh-CN"/>
        </w:rPr>
        <w:t xml:space="preserve"> </w:t>
      </w:r>
      <w:r w:rsidR="00514251">
        <w:rPr>
          <w:lang w:val="en-US" w:eastAsia="zh-CN"/>
        </w:rPr>
        <w:t xml:space="preserve">A cardinality of </w:t>
      </w:r>
      <w:r w:rsidR="00514251">
        <w:t>"</w:t>
      </w:r>
      <w:r w:rsidR="00514251" w:rsidRPr="00495D18">
        <w:rPr>
          <w:i/>
        </w:rPr>
        <w:t>M</w:t>
      </w:r>
      <w:r w:rsidR="00514251">
        <w:t>..</w:t>
      </w:r>
      <w:r w:rsidR="00514251" w:rsidRPr="00495D18">
        <w:rPr>
          <w:i/>
        </w:rPr>
        <w:t>N</w:t>
      </w:r>
      <w:r w:rsidR="00514251">
        <w:t>"</w:t>
      </w:r>
      <w:r w:rsidR="00514251" w:rsidRPr="001769FF">
        <w:t xml:space="preserve">, </w:t>
      </w:r>
      <w:r w:rsidR="00514251">
        <w:t>is only allowed for data types "array</w:t>
      </w:r>
      <w:r w:rsidR="00514251" w:rsidRPr="00495D18">
        <w:rPr>
          <w:i/>
        </w:rPr>
        <w:t>(&lt;type&gt;</w:t>
      </w:r>
      <w:r w:rsidR="00514251">
        <w:t>)" and "map</w:t>
      </w:r>
      <w:r w:rsidR="00514251" w:rsidRPr="00495D18">
        <w:rPr>
          <w:i/>
        </w:rPr>
        <w:t>(&lt;type&gt;</w:t>
      </w:r>
      <w:r w:rsidR="00514251">
        <w:t>)" and indicates the number of elements within the array or map</w:t>
      </w:r>
      <w:r w:rsidR="00514251">
        <w:rPr>
          <w:lang w:val="en-US" w:eastAsia="zh-CN"/>
        </w:rPr>
        <w:t xml:space="preserve">; the values </w:t>
      </w:r>
      <w:r w:rsidR="00514251" w:rsidRPr="00495D18">
        <w:rPr>
          <w:i/>
          <w:lang w:val="en-US" w:eastAsia="zh-CN"/>
        </w:rPr>
        <w:t>M</w:t>
      </w:r>
      <w:r w:rsidR="00514251">
        <w:rPr>
          <w:lang w:val="en-US" w:eastAsia="zh-CN"/>
        </w:rPr>
        <w:t xml:space="preserve"> and </w:t>
      </w:r>
      <w:r w:rsidR="00514251" w:rsidRPr="00495D18">
        <w:rPr>
          <w:i/>
          <w:lang w:val="en-US" w:eastAsia="zh-CN"/>
        </w:rPr>
        <w:t>N</w:t>
      </w:r>
      <w:r w:rsidR="00514251">
        <w:rPr>
          <w:lang w:val="en-US" w:eastAsia="zh-CN"/>
        </w:rPr>
        <w:t xml:space="preserve"> can either be the characters "M" and "N", respectively, or integer numbers </w:t>
      </w:r>
      <w:r w:rsidR="00514251" w:rsidRPr="004211CF">
        <w:rPr>
          <w:lang w:val="en-US" w:eastAsia="zh-CN"/>
        </w:rPr>
        <w:t xml:space="preserve">with M being greater than or equal 0, and N being </w:t>
      </w:r>
      <w:r w:rsidR="00514251">
        <w:rPr>
          <w:lang w:val="en-US" w:eastAsia="zh-CN"/>
        </w:rPr>
        <w:t>greater than 0</w:t>
      </w:r>
      <w:r w:rsidR="00514251" w:rsidRPr="00C72802">
        <w:rPr>
          <w:lang w:val="en-US" w:eastAsia="zh-CN"/>
        </w:rPr>
        <w:t xml:space="preserve"> </w:t>
      </w:r>
      <w:r w:rsidR="00514251">
        <w:rPr>
          <w:lang w:val="en-US" w:eastAsia="zh-CN"/>
        </w:rPr>
        <w:t xml:space="preserve">and M. For data type </w:t>
      </w:r>
      <w:r w:rsidR="00514251">
        <w:t>"</w:t>
      </w:r>
      <w:r w:rsidR="00514251" w:rsidRPr="00495D18">
        <w:rPr>
          <w:i/>
        </w:rPr>
        <w:t>&lt;type&gt;</w:t>
      </w:r>
      <w:r w:rsidR="00514251">
        <w:t>", t</w:t>
      </w:r>
      <w:r w:rsidR="00514251">
        <w:rPr>
          <w:lang w:val="en-US" w:eastAsia="zh-CN"/>
        </w:rPr>
        <w:t>he cardinality shall be</w:t>
      </w:r>
      <w:r w:rsidR="00514251" w:rsidRPr="00A7116E" w:rsidDel="003E45B6">
        <w:rPr>
          <w:lang w:val="en-US" w:eastAsia="zh-CN"/>
        </w:rPr>
        <w:t xml:space="preserve"> </w:t>
      </w:r>
      <w:r w:rsidR="00514251">
        <w:rPr>
          <w:lang w:val="en-US" w:eastAsia="zh-CN"/>
        </w:rPr>
        <w:t xml:space="preserve">set to </w:t>
      </w:r>
      <w:r w:rsidR="00514251" w:rsidRPr="00801314">
        <w:rPr>
          <w:lang w:val="en-US" w:eastAsia="zh-CN"/>
        </w:rPr>
        <w:t>"</w:t>
      </w:r>
      <w:r w:rsidR="00514251">
        <w:t>0..1</w:t>
      </w:r>
      <w:r w:rsidR="00514251" w:rsidRPr="00801314">
        <w:rPr>
          <w:lang w:val="en-US" w:eastAsia="zh-CN"/>
        </w:rPr>
        <w:t>"</w:t>
      </w:r>
      <w:r w:rsidR="00514251">
        <w:t xml:space="preserve"> if the Presence condition is "C" or "O", and to </w:t>
      </w:r>
      <w:r w:rsidR="00514251" w:rsidRPr="00801314">
        <w:rPr>
          <w:lang w:val="en-US" w:eastAsia="zh-CN"/>
        </w:rPr>
        <w:t>"</w:t>
      </w:r>
      <w:r w:rsidR="00514251" w:rsidRPr="00A7116E">
        <w:t>1</w:t>
      </w:r>
      <w:r w:rsidR="00514251" w:rsidRPr="00801314">
        <w:rPr>
          <w:lang w:val="en-US" w:eastAsia="zh-CN"/>
        </w:rPr>
        <w:t>"</w:t>
      </w:r>
      <w:r w:rsidR="00514251">
        <w:t xml:space="preserve"> if the Presence condition is "M".</w:t>
      </w:r>
      <w:r w:rsidR="00514251" w:rsidRPr="0030403A">
        <w:rPr>
          <w:lang w:val="en-US" w:eastAsia="zh-CN"/>
        </w:rPr>
        <w:t xml:space="preserve"> </w:t>
      </w:r>
      <w:r w:rsidR="00514251">
        <w:rPr>
          <w:lang w:val="en-US" w:eastAsia="zh-CN"/>
        </w:rPr>
        <w:t>The Cardinality shall be left empty if no request body is allowed.</w:t>
      </w:r>
    </w:p>
    <w:p w:rsidR="00D24FCA" w:rsidRDefault="00376D59" w:rsidP="00D24FCA">
      <w:pPr>
        <w:rPr>
          <w:lang w:val="en-US" w:eastAsia="zh-CN"/>
        </w:rPr>
      </w:pPr>
      <w:r w:rsidRPr="000960EA">
        <w:rPr>
          <w:b/>
          <w:lang w:val="en-US" w:eastAsia="zh-CN"/>
        </w:rPr>
        <w:t>Description</w:t>
      </w:r>
      <w:r w:rsidRPr="00A7116E">
        <w:rPr>
          <w:lang w:val="en-US" w:eastAsia="zh-CN"/>
        </w:rPr>
        <w:t>: Additional information for a data structure</w:t>
      </w:r>
      <w:r>
        <w:rPr>
          <w:rFonts w:hint="eastAsia"/>
          <w:lang w:val="en-US" w:eastAsia="zh-CN"/>
        </w:rPr>
        <w:t>, i.e.</w:t>
      </w:r>
      <w:r>
        <w:rPr>
          <w:lang w:val="en-US" w:eastAsia="zh-CN"/>
        </w:rPr>
        <w:t xml:space="preserve"> describe</w:t>
      </w:r>
      <w:r>
        <w:rPr>
          <w:rFonts w:hint="eastAsia"/>
          <w:lang w:val="en-US" w:eastAsia="zh-CN"/>
        </w:rPr>
        <w:t>s</w:t>
      </w:r>
      <w:r>
        <w:rPr>
          <w:lang w:val="en-US" w:eastAsia="zh-CN"/>
        </w:rPr>
        <w:t xml:space="preserve"> the use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or the presence condition of </w:t>
      </w:r>
      <w:r>
        <w:rPr>
          <w:rFonts w:hint="eastAsia"/>
          <w:lang w:val="en-US" w:eastAsia="zh-CN"/>
        </w:rPr>
        <w:t>the</w:t>
      </w:r>
      <w:r>
        <w:rPr>
          <w:lang w:val="en-US" w:eastAsia="zh-CN"/>
        </w:rPr>
        <w:t xml:space="preserve"> </w:t>
      </w:r>
      <w:r w:rsidRPr="00A7116E">
        <w:rPr>
          <w:lang w:val="en-US" w:eastAsia="zh-CN"/>
        </w:rPr>
        <w:t>data structure</w:t>
      </w:r>
      <w:r>
        <w:rPr>
          <w:lang w:val="en-US" w:eastAsia="zh-CN"/>
        </w:rPr>
        <w:t xml:space="preserve"> and so on.</w:t>
      </w:r>
    </w:p>
    <w:p w:rsidR="00D24FCA" w:rsidRPr="001A2C3F" w:rsidRDefault="00D24FCA" w:rsidP="00D24FCA">
      <w:pPr>
        <w:pStyle w:val="NO"/>
        <w:rPr>
          <w:lang w:val="en-US" w:eastAsia="zh-CN"/>
        </w:rPr>
      </w:pPr>
      <w:r>
        <w:rPr>
          <w:rFonts w:hint="eastAsia"/>
          <w:lang w:val="en-US" w:eastAsia="zh-CN"/>
        </w:rPr>
        <w:t>NOTE</w:t>
      </w:r>
      <w:r>
        <w:rPr>
          <w:lang w:val="en-US" w:eastAsia="zh-CN"/>
        </w:rPr>
        <w:t> </w:t>
      </w:r>
      <w:r>
        <w:rPr>
          <w:rFonts w:hint="eastAsia"/>
          <w:lang w:val="en-US" w:eastAsia="zh-CN"/>
        </w:rPr>
        <w:t>1:</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376D59" w:rsidRDefault="00376D59" w:rsidP="00376D59">
      <w:pPr>
        <w:rPr>
          <w:lang w:eastAsia="zh-CN"/>
        </w:rPr>
      </w:pPr>
      <w:r>
        <w:rPr>
          <w:rFonts w:hint="eastAsia"/>
          <w:lang w:eastAsia="zh-CN"/>
        </w:rPr>
        <w:lastRenderedPageBreak/>
        <w:t>D</w:t>
      </w:r>
      <w:r>
        <w:rPr>
          <w:lang w:eastAsia="zh-CN"/>
        </w:rPr>
        <w:t xml:space="preserve">ata structures supported by the response body </w:t>
      </w:r>
      <w:r>
        <w:rPr>
          <w:rFonts w:hint="eastAsia"/>
          <w:lang w:val="en-US" w:eastAsia="zh-CN"/>
        </w:rPr>
        <w:t>of the method</w:t>
      </w:r>
      <w:r>
        <w:rPr>
          <w:lang w:eastAsia="zh-CN"/>
        </w:rPr>
        <w:t xml:space="preserve"> </w:t>
      </w:r>
      <w:r>
        <w:rPr>
          <w:rFonts w:hint="eastAsia"/>
          <w:lang w:eastAsia="zh-CN"/>
        </w:rPr>
        <w:t>shall</w:t>
      </w:r>
      <w:r>
        <w:rPr>
          <w:lang w:eastAsia="zh-CN"/>
        </w:rPr>
        <w:t xml:space="preserve"> be specified as table 5.2.</w:t>
      </w:r>
      <w:r>
        <w:rPr>
          <w:rFonts w:hint="eastAsia"/>
          <w:lang w:eastAsia="zh-CN"/>
        </w:rPr>
        <w:t>3</w:t>
      </w:r>
      <w:r>
        <w:rPr>
          <w:lang w:eastAsia="zh-CN"/>
        </w:rPr>
        <w:t>-</w:t>
      </w:r>
      <w:r>
        <w:rPr>
          <w:rFonts w:hint="eastAsia"/>
          <w:lang w:eastAsia="zh-CN"/>
        </w:rPr>
        <w:t>3</w:t>
      </w:r>
      <w:r>
        <w:rPr>
          <w:lang w:eastAsia="zh-CN"/>
        </w:rPr>
        <w:t xml:space="preserve"> illustrate</w:t>
      </w:r>
      <w:r w:rsidR="00514251">
        <w:rPr>
          <w:lang w:eastAsia="zh-CN"/>
        </w:rPr>
        <w:t>s</w:t>
      </w:r>
      <w:r>
        <w:rPr>
          <w:lang w:eastAsia="zh-CN"/>
        </w:rPr>
        <w:t>.</w:t>
      </w:r>
    </w:p>
    <w:p w:rsidR="00376D59" w:rsidRDefault="00376D59" w:rsidP="00376D59">
      <w:pPr>
        <w:pStyle w:val="TH"/>
      </w:pPr>
      <w:r>
        <w:t>Table</w:t>
      </w:r>
      <w:r>
        <w:rPr>
          <w:rFonts w:hint="eastAsia"/>
          <w:lang w:eastAsia="zh-CN"/>
        </w:rPr>
        <w:t xml:space="preserve"> </w:t>
      </w:r>
      <w:r>
        <w:t xml:space="preserve">5.2.3-3: Data structures supported by the mapped HTTP method response body on </w:t>
      </w:r>
      <w:r>
        <w:rPr>
          <w:rFonts w:hint="eastAsia"/>
          <w:lang w:eastAsia="zh-CN"/>
        </w:rPr>
        <w:t xml:space="preserve">the </w:t>
      </w:r>
      <w:r>
        <w:t>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851"/>
        <w:gridCol w:w="1258"/>
        <w:gridCol w:w="1396"/>
        <w:gridCol w:w="4535"/>
      </w:tblGrid>
      <w:tr w:rsidR="00514251" w:rsidRPr="001769FF" w:rsidTr="0051425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Data type</w:t>
            </w:r>
          </w:p>
        </w:tc>
        <w:tc>
          <w:tcPr>
            <w:tcW w:w="442"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Cardinality</w:t>
            </w:r>
          </w:p>
        </w:tc>
        <w:tc>
          <w:tcPr>
            <w:tcW w:w="725"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rsidRPr="001769FF">
              <w:t>Response</w:t>
            </w:r>
          </w:p>
          <w:p w:rsidR="00376D59" w:rsidRPr="001769FF" w:rsidRDefault="00376D59" w:rsidP="007B1224">
            <w:pPr>
              <w:pStyle w:val="TAH"/>
            </w:pPr>
            <w:r w:rsidRPr="001769FF">
              <w:t>codes</w:t>
            </w:r>
          </w:p>
        </w:tc>
        <w:tc>
          <w:tcPr>
            <w:tcW w:w="2355" w:type="pct"/>
            <w:tcBorders>
              <w:top w:val="single" w:sz="4" w:space="0" w:color="auto"/>
              <w:left w:val="single" w:sz="4" w:space="0" w:color="auto"/>
              <w:bottom w:val="single" w:sz="4" w:space="0" w:color="auto"/>
              <w:right w:val="single" w:sz="4" w:space="0" w:color="auto"/>
            </w:tcBorders>
            <w:shd w:val="clear" w:color="auto" w:fill="C0C0C0"/>
          </w:tcPr>
          <w:p w:rsidR="00376D59" w:rsidRPr="001769FF" w:rsidRDefault="00376D59" w:rsidP="007B1224">
            <w:pPr>
              <w:pStyle w:val="TAH"/>
            </w:pPr>
            <w:r>
              <w:t>Description</w:t>
            </w:r>
          </w:p>
        </w:tc>
      </w:tr>
      <w:tr w:rsidR="00514251" w:rsidRPr="001769FF" w:rsidTr="0051425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rsidR="00376D59" w:rsidRPr="001769FF" w:rsidRDefault="00514251" w:rsidP="007B1224">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442" w:type="pct"/>
            <w:tcBorders>
              <w:top w:val="single" w:sz="4" w:space="0" w:color="auto"/>
              <w:left w:val="single" w:sz="6" w:space="0" w:color="000000"/>
              <w:bottom w:val="single" w:sz="6" w:space="0" w:color="000000"/>
              <w:right w:val="single" w:sz="6" w:space="0" w:color="000000"/>
            </w:tcBorders>
          </w:tcPr>
          <w:p w:rsidR="00376D59" w:rsidRPr="001769FF" w:rsidRDefault="00514251" w:rsidP="007B1224">
            <w:pPr>
              <w:pStyle w:val="TAC"/>
            </w:pPr>
            <w:r>
              <w:t>"M", "C" or "O"</w:t>
            </w:r>
          </w:p>
        </w:tc>
        <w:tc>
          <w:tcPr>
            <w:tcW w:w="653" w:type="pct"/>
            <w:tcBorders>
              <w:top w:val="single" w:sz="4" w:space="0" w:color="auto"/>
              <w:left w:val="single" w:sz="6" w:space="0" w:color="000000"/>
              <w:bottom w:val="single" w:sz="6" w:space="0" w:color="000000"/>
              <w:right w:val="single" w:sz="6" w:space="0" w:color="000000"/>
            </w:tcBorders>
          </w:tcPr>
          <w:p w:rsidR="00376D59" w:rsidRPr="001769FF" w:rsidRDefault="00514251" w:rsidP="007B1224">
            <w:pPr>
              <w:pStyle w:val="TAL"/>
            </w:pPr>
            <w:r>
              <w:t>"</w:t>
            </w:r>
            <w:r w:rsidRPr="00514251">
              <w:t>0..1", "1" or "</w:t>
            </w:r>
            <w:r w:rsidRPr="00970CC2">
              <w:t>M</w:t>
            </w:r>
            <w:r w:rsidRPr="00514251">
              <w:t>..</w:t>
            </w:r>
            <w:r w:rsidRPr="00970CC2">
              <w:t>N</w:t>
            </w:r>
            <w:r w:rsidRPr="00514251">
              <w:t>", or &lt;leave empt</w:t>
            </w:r>
            <w:r w:rsidRPr="001769FF">
              <w:t>y&gt;</w:t>
            </w:r>
          </w:p>
        </w:tc>
        <w:tc>
          <w:tcPr>
            <w:tcW w:w="725" w:type="pct"/>
            <w:tcBorders>
              <w:top w:val="single" w:sz="4" w:space="0" w:color="auto"/>
              <w:left w:val="single" w:sz="6" w:space="0" w:color="000000"/>
              <w:bottom w:val="single" w:sz="6" w:space="0" w:color="000000"/>
              <w:right w:val="single" w:sz="6" w:space="0" w:color="000000"/>
            </w:tcBorders>
          </w:tcPr>
          <w:p w:rsidR="00376D59" w:rsidRPr="001769FF" w:rsidRDefault="00376D59" w:rsidP="007B1224">
            <w:pPr>
              <w:pStyle w:val="TAL"/>
            </w:pPr>
            <w:r w:rsidRPr="001769FF">
              <w:t>&lt;list applicable codes with name</w:t>
            </w:r>
            <w:r>
              <w:t xml:space="preserve"> from the </w:t>
            </w:r>
            <w:r w:rsidRPr="00080358">
              <w:t>applicable RFCs</w:t>
            </w:r>
            <w:r>
              <w:t>&gt;</w:t>
            </w:r>
          </w:p>
        </w:tc>
        <w:tc>
          <w:tcPr>
            <w:tcW w:w="2355" w:type="pct"/>
            <w:tcBorders>
              <w:top w:val="single" w:sz="4" w:space="0" w:color="auto"/>
              <w:left w:val="single" w:sz="6" w:space="0" w:color="000000"/>
              <w:bottom w:val="single" w:sz="6" w:space="0" w:color="000000"/>
              <w:right w:val="single" w:sz="6" w:space="0" w:color="000000"/>
            </w:tcBorders>
            <w:shd w:val="clear" w:color="auto" w:fill="auto"/>
          </w:tcPr>
          <w:p w:rsidR="00376D59" w:rsidRPr="001769FF" w:rsidRDefault="00376D59" w:rsidP="007B1224">
            <w:pPr>
              <w:pStyle w:val="TAL"/>
            </w:pPr>
            <w:r w:rsidRPr="001769FF">
              <w:t>&lt;Meaning of the success case&gt;</w:t>
            </w:r>
          </w:p>
          <w:p w:rsidR="00376D59" w:rsidRPr="001769FF" w:rsidRDefault="00376D59" w:rsidP="007B1224">
            <w:pPr>
              <w:pStyle w:val="TAL"/>
            </w:pPr>
            <w:r w:rsidRPr="001769FF">
              <w:t>or</w:t>
            </w:r>
          </w:p>
          <w:p w:rsidR="00376D59" w:rsidRPr="001769FF" w:rsidRDefault="00376D59" w:rsidP="007B1224">
            <w:pPr>
              <w:pStyle w:val="TAL"/>
            </w:pPr>
            <w:r w:rsidRPr="001769FF">
              <w:t>&lt;Meaning of the error case with additional statement regarding error handling&gt;</w:t>
            </w:r>
          </w:p>
        </w:tc>
      </w:tr>
    </w:tbl>
    <w:p w:rsidR="00376D59" w:rsidRDefault="00376D59" w:rsidP="00376D59">
      <w:pPr>
        <w:rPr>
          <w:b/>
          <w:lang w:eastAsia="zh-CN"/>
        </w:rPr>
      </w:pPr>
    </w:p>
    <w:p w:rsidR="00376D59" w:rsidRPr="00C433C2" w:rsidRDefault="00376D59" w:rsidP="00376D59">
      <w:pPr>
        <w:rPr>
          <w:lang w:val="en-US" w:eastAsia="zh-CN"/>
        </w:rPr>
      </w:pPr>
      <w:r w:rsidRPr="000960EA">
        <w:rPr>
          <w:b/>
        </w:rPr>
        <w:t>Data type</w:t>
      </w:r>
      <w:r w:rsidRPr="00A7116E">
        <w:t xml:space="preserve">: </w:t>
      </w:r>
      <w:r w:rsidR="00514251" w:rsidRPr="001461F4">
        <w:rPr>
          <w:lang w:val="en-US" w:eastAsia="zh-CN"/>
        </w:rPr>
        <w:t xml:space="preserve">Data type of </w:t>
      </w:r>
      <w:r w:rsidR="00514251">
        <w:rPr>
          <w:lang w:val="en-US" w:eastAsia="zh-CN"/>
        </w:rPr>
        <w:t>the</w:t>
      </w:r>
      <w:r w:rsidR="00514251" w:rsidRPr="001461F4">
        <w:rPr>
          <w:lang w:val="en-US" w:eastAsia="zh-CN"/>
        </w:rPr>
        <w:t xml:space="preserve"> data structure in </w:t>
      </w:r>
      <w:r w:rsidR="00514251">
        <w:rPr>
          <w:lang w:val="en-US" w:eastAsia="zh-CN"/>
        </w:rPr>
        <w:t>the response</w:t>
      </w:r>
      <w:r w:rsidR="00514251" w:rsidRPr="001461F4">
        <w:rPr>
          <w:lang w:val="en-US" w:eastAsia="zh-CN"/>
        </w:rPr>
        <w:t xml:space="preserve"> body</w:t>
      </w:r>
      <w:r w:rsidR="00514251">
        <w:rPr>
          <w:lang w:val="en-US" w:eastAsia="zh-CN"/>
        </w:rPr>
        <w:t>. If the data type is indicated as "</w:t>
      </w:r>
      <w:r w:rsidR="00514251" w:rsidRPr="003B048E">
        <w:rPr>
          <w:i/>
          <w:lang w:val="en-US" w:eastAsia="zh-CN"/>
        </w:rPr>
        <w:t>&lt;</w:t>
      </w:r>
      <w:r w:rsidR="00514251" w:rsidRPr="00495D18">
        <w:rPr>
          <w:i/>
          <w:lang w:val="en-US" w:eastAsia="zh-CN"/>
        </w:rPr>
        <w:t>type&gt;</w:t>
      </w:r>
      <w:r w:rsidR="00514251" w:rsidRPr="00495D18">
        <w:rPr>
          <w:lang w:val="en-US" w:eastAsia="zh-CN"/>
        </w:rPr>
        <w:t>"</w:t>
      </w:r>
      <w:r w:rsidR="00514251">
        <w:rPr>
          <w:lang w:val="en-US" w:eastAsia="zh-CN"/>
        </w:rPr>
        <w:t>,</w:t>
      </w:r>
      <w:r w:rsidR="00514251" w:rsidRPr="001461F4">
        <w:rPr>
          <w:lang w:val="en-US" w:eastAsia="zh-CN"/>
        </w:rPr>
        <w:t xml:space="preserve"> </w:t>
      </w:r>
      <w:r w:rsidR="00514251" w:rsidRPr="001461F4">
        <w:rPr>
          <w:rFonts w:hint="eastAsia"/>
          <w:lang w:val="en-US" w:eastAsia="zh-CN"/>
        </w:rPr>
        <w:t>t</w:t>
      </w:r>
      <w:r w:rsidR="00514251" w:rsidRPr="001461F4">
        <w:rPr>
          <w:lang w:val="en-US" w:eastAsia="zh-CN"/>
        </w:rPr>
        <w:t xml:space="preserve">he </w:t>
      </w:r>
      <w:r w:rsidR="00514251">
        <w:rPr>
          <w:lang w:val="en-US" w:eastAsia="zh-CN"/>
        </w:rPr>
        <w:t>response body</w:t>
      </w:r>
      <w:r w:rsidR="00514251" w:rsidRPr="001461F4">
        <w:rPr>
          <w:lang w:val="en-US" w:eastAsia="zh-CN"/>
        </w:rPr>
        <w:t xml:space="preserve"> </w:t>
      </w:r>
      <w:r w:rsidR="00514251">
        <w:rPr>
          <w:lang w:val="en-US" w:eastAsia="zh-CN"/>
        </w:rPr>
        <w:t>shall be</w:t>
      </w:r>
      <w:r w:rsidR="00514251" w:rsidRPr="001461F4">
        <w:rPr>
          <w:lang w:val="en-US" w:eastAsia="zh-CN"/>
        </w:rPr>
        <w:t xml:space="preserve"> </w:t>
      </w:r>
      <w:r w:rsidR="00514251">
        <w:rPr>
          <w:lang w:val="en-US" w:eastAsia="zh-CN"/>
        </w:rPr>
        <w:t xml:space="preserve">of 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t xml:space="preserve"> </w:t>
      </w:r>
      <w:r w:rsidR="00514251">
        <w:rPr>
          <w:lang w:val="en-US" w:eastAsia="zh-CN"/>
        </w:rPr>
        <w:t>If the data type is indicated as "array(</w:t>
      </w:r>
      <w:r w:rsidR="00514251" w:rsidRPr="003B048E">
        <w:rPr>
          <w:i/>
          <w:lang w:val="en-US" w:eastAsia="zh-CN"/>
        </w:rPr>
        <w:t>&lt;</w:t>
      </w:r>
      <w:r w:rsidR="00514251" w:rsidRPr="00495D18">
        <w:rPr>
          <w:i/>
          <w:lang w:val="en-US" w:eastAsia="zh-CN"/>
        </w:rPr>
        <w:t>type&gt;</w:t>
      </w:r>
      <w:r w:rsidR="00514251">
        <w:rPr>
          <w:lang w:val="en-US" w:eastAsia="zh-CN"/>
        </w:rPr>
        <w:t>)</w:t>
      </w:r>
      <w:r w:rsidR="00514251" w:rsidRPr="00495D18">
        <w:rPr>
          <w:lang w:val="en-US" w:eastAsia="zh-CN"/>
        </w:rPr>
        <w:t xml:space="preserve">", the </w:t>
      </w:r>
      <w:r w:rsidR="00514251">
        <w:rPr>
          <w:lang w:val="en-US" w:eastAsia="zh-CN"/>
        </w:rPr>
        <w:t xml:space="preserve">response body shall be an array </w:t>
      </w:r>
      <w:r w:rsidR="00514251">
        <w:t xml:space="preserve">(see IETF RFC 8259 [3]) that contains elements of </w:t>
      </w:r>
      <w:r w:rsidR="00514251" w:rsidRPr="00495D18">
        <w:rPr>
          <w:lang w:val="en-US" w:eastAsia="zh-CN"/>
        </w:rPr>
        <w:t xml:space="preserve">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rPr>
          <w:lang w:val="en-US" w:eastAsia="zh-CN"/>
        </w:rPr>
        <w:t>. If the data type is indicated as "map(</w:t>
      </w:r>
      <w:r w:rsidR="00514251" w:rsidRPr="003B048E">
        <w:rPr>
          <w:i/>
          <w:lang w:val="en-US" w:eastAsia="zh-CN"/>
        </w:rPr>
        <w:t>&lt;</w:t>
      </w:r>
      <w:r w:rsidR="00514251" w:rsidRPr="00495D18">
        <w:rPr>
          <w:i/>
          <w:lang w:val="en-US" w:eastAsia="zh-CN"/>
        </w:rPr>
        <w:t>type&gt;</w:t>
      </w:r>
      <w:r w:rsidR="00514251">
        <w:rPr>
          <w:lang w:val="en-US" w:eastAsia="zh-CN"/>
        </w:rPr>
        <w:t>)</w:t>
      </w:r>
      <w:r w:rsidR="00514251" w:rsidRPr="00495D18">
        <w:rPr>
          <w:lang w:val="en-US" w:eastAsia="zh-CN"/>
        </w:rPr>
        <w:t xml:space="preserve">", the </w:t>
      </w:r>
      <w:r w:rsidR="00514251">
        <w:rPr>
          <w:lang w:val="en-US" w:eastAsia="zh-CN"/>
        </w:rPr>
        <w:t xml:space="preserve">response body shall be an </w:t>
      </w:r>
      <w:r w:rsidR="00514251" w:rsidRPr="00512646">
        <w:rPr>
          <w:lang w:val="en-US" w:eastAsia="zh-CN"/>
        </w:rPr>
        <w:t xml:space="preserve">object </w:t>
      </w:r>
      <w:r w:rsidR="00514251">
        <w:t>(see IETF RFC 8259 [3])</w:t>
      </w:r>
      <w:r w:rsidR="00514251">
        <w:rPr>
          <w:lang w:eastAsia="zh-CN"/>
        </w:rPr>
        <w:t xml:space="preserve"> encoding </w:t>
      </w:r>
      <w:r w:rsidR="00514251">
        <w:rPr>
          <w:lang w:val="en-US" w:eastAsia="zh-CN"/>
        </w:rPr>
        <w:t xml:space="preserve">a map </w:t>
      </w:r>
      <w:r w:rsidR="00514251">
        <w:t xml:space="preserve">(see </w:t>
      </w:r>
      <w:r w:rsidR="00E549BC">
        <w:t>clause</w:t>
      </w:r>
      <w:r w:rsidR="00514251">
        <w:t> </w:t>
      </w:r>
      <w:r w:rsidR="00514251">
        <w:rPr>
          <w:rFonts w:hint="eastAsia"/>
          <w:lang w:eastAsia="zh-CN"/>
        </w:rPr>
        <w:t>5.2.4.2</w:t>
      </w:r>
      <w:r w:rsidR="00514251">
        <w:t xml:space="preserve">) that contains as values elements of </w:t>
      </w:r>
      <w:r w:rsidR="00514251" w:rsidRPr="00495D18">
        <w:rPr>
          <w:lang w:val="en-US" w:eastAsia="zh-CN"/>
        </w:rPr>
        <w:t xml:space="preserve">data type </w:t>
      </w:r>
      <w:r w:rsidR="00514251" w:rsidRPr="003B048E">
        <w:rPr>
          <w:i/>
          <w:lang w:val="en-US" w:eastAsia="zh-CN"/>
        </w:rPr>
        <w:t>&lt;</w:t>
      </w:r>
      <w:r w:rsidR="00514251" w:rsidRPr="00495D18">
        <w:rPr>
          <w:i/>
          <w:lang w:val="en-US" w:eastAsia="zh-CN"/>
        </w:rPr>
        <w:t>type</w:t>
      </w:r>
      <w:r w:rsidR="00514251">
        <w:rPr>
          <w:i/>
          <w:lang w:val="en-US" w:eastAsia="zh-CN"/>
        </w:rPr>
        <w:t>&gt;</w:t>
      </w:r>
      <w:r w:rsidR="00514251">
        <w:rPr>
          <w:lang w:val="en-US" w:eastAsia="zh-CN"/>
        </w:rPr>
        <w:t xml:space="preserve">. </w:t>
      </w:r>
      <w:r w:rsidR="00514251" w:rsidRPr="003E3462">
        <w:rPr>
          <w:i/>
          <w:lang w:val="en-US" w:eastAsia="zh-CN"/>
        </w:rPr>
        <w:t>&lt;type&gt;</w:t>
      </w:r>
      <w:r w:rsidR="00514251">
        <w:rPr>
          <w:lang w:val="en-US" w:eastAsia="zh-CN"/>
        </w:rPr>
        <w:t xml:space="preserve"> can either be "integer", "number", "string" or "boolean" (as defined in the </w:t>
      </w:r>
      <w:r w:rsidR="00514251">
        <w:t xml:space="preserve">OpenAPI specification [4]), or a data type defined in a 3GPP specification. </w:t>
      </w:r>
      <w:r w:rsidR="00514251" w:rsidRPr="001461F4">
        <w:rPr>
          <w:lang w:val="en-US" w:eastAsia="zh-CN"/>
        </w:rPr>
        <w:t xml:space="preserve">If </w:t>
      </w:r>
      <w:r w:rsidR="00514251" w:rsidRPr="001461F4">
        <w:rPr>
          <w:rFonts w:hint="eastAsia"/>
          <w:lang w:val="en-US" w:eastAsia="zh-CN"/>
        </w:rPr>
        <w:t xml:space="preserve">no </w:t>
      </w:r>
      <w:r w:rsidR="00514251">
        <w:rPr>
          <w:lang w:val="en-US" w:eastAsia="zh-CN"/>
        </w:rPr>
        <w:t>response</w:t>
      </w:r>
      <w:r w:rsidR="00514251" w:rsidRPr="001461F4">
        <w:rPr>
          <w:lang w:val="en-US" w:eastAsia="zh-CN"/>
        </w:rPr>
        <w:t xml:space="preserve"> body </w:t>
      </w:r>
      <w:r w:rsidR="00514251">
        <w:rPr>
          <w:lang w:val="en-US" w:eastAsia="zh-CN"/>
        </w:rPr>
        <w:t>is allowed</w:t>
      </w:r>
      <w:r w:rsidR="00514251" w:rsidRPr="001461F4">
        <w:rPr>
          <w:rFonts w:hint="eastAsia"/>
          <w:lang w:val="en-US" w:eastAsia="zh-CN"/>
        </w:rPr>
        <w:t xml:space="preserve">, the Data type </w:t>
      </w:r>
      <w:r w:rsidR="00514251">
        <w:rPr>
          <w:lang w:val="en-US" w:eastAsia="zh-CN"/>
        </w:rPr>
        <w:t>shall</w:t>
      </w:r>
      <w:r w:rsidR="00514251" w:rsidRPr="001461F4">
        <w:rPr>
          <w:rFonts w:hint="eastAsia"/>
          <w:lang w:val="en-US" w:eastAsia="zh-CN"/>
        </w:rPr>
        <w:t xml:space="preserve"> be marked as </w:t>
      </w:r>
      <w:r w:rsidR="00514251" w:rsidRPr="00801314">
        <w:rPr>
          <w:lang w:val="en-US" w:eastAsia="zh-CN"/>
        </w:rPr>
        <w:t>"</w:t>
      </w:r>
      <w:r w:rsidR="00514251" w:rsidRPr="001461F4">
        <w:rPr>
          <w:rFonts w:hint="eastAsia"/>
          <w:lang w:val="en-US" w:eastAsia="zh-CN"/>
        </w:rPr>
        <w:t>n/a</w:t>
      </w:r>
      <w:r w:rsidR="00514251" w:rsidRPr="00801314">
        <w:rPr>
          <w:lang w:val="en-US" w:eastAsia="zh-CN"/>
        </w:rPr>
        <w:t>"</w:t>
      </w:r>
      <w:r w:rsidR="00514251" w:rsidRPr="001461F4">
        <w:rPr>
          <w:rFonts w:hint="eastAsia"/>
          <w:lang w:val="en-US" w:eastAsia="zh-CN"/>
        </w:rPr>
        <w:t>.</w:t>
      </w:r>
    </w:p>
    <w:p w:rsidR="00376D59" w:rsidRPr="00A7116E" w:rsidRDefault="00376D59" w:rsidP="00376D59">
      <w:pPr>
        <w:rPr>
          <w:lang w:val="en-US" w:eastAsia="zh-CN"/>
        </w:rPr>
      </w:pPr>
      <w:r w:rsidRPr="003C42CF">
        <w:rPr>
          <w:b/>
          <w:lang w:val="en-US" w:eastAsia="zh-CN"/>
        </w:rPr>
        <w:t>P</w:t>
      </w:r>
      <w:r w:rsidRPr="00A7116E">
        <w:rPr>
          <w:lang w:val="en-US" w:eastAsia="zh-CN"/>
        </w:rPr>
        <w:t xml:space="preserve">: Presence condition of a data structure in </w:t>
      </w:r>
      <w:r>
        <w:rPr>
          <w:lang w:val="en-US" w:eastAsia="zh-CN"/>
        </w:rPr>
        <w:t>response</w:t>
      </w:r>
      <w:r w:rsidRPr="00A7116E">
        <w:rPr>
          <w:lang w:val="en-US" w:eastAsia="zh-CN"/>
        </w:rPr>
        <w:t xml:space="preserve"> body. It </w:t>
      </w:r>
      <w:r>
        <w:rPr>
          <w:rFonts w:hint="eastAsia"/>
          <w:lang w:val="en-US" w:eastAsia="zh-CN"/>
        </w:rPr>
        <w:t>shall</w:t>
      </w:r>
      <w:r w:rsidRPr="00A7116E">
        <w:rPr>
          <w:lang w:val="en-US" w:eastAsia="zh-CN"/>
        </w:rPr>
        <w:t xml:space="preserve"> be one of </w:t>
      </w:r>
      <w:r w:rsidRPr="00801314">
        <w:rPr>
          <w:lang w:val="en-US" w:eastAsia="zh-CN"/>
        </w:rPr>
        <w:t xml:space="preserve">"M" </w:t>
      </w:r>
      <w:r>
        <w:rPr>
          <w:lang w:val="en-US" w:eastAsia="zh-CN"/>
        </w:rPr>
        <w:t xml:space="preserve">(for </w:t>
      </w:r>
      <w:r w:rsidRPr="00A7116E">
        <w:rPr>
          <w:lang w:val="en-US" w:eastAsia="zh-CN"/>
        </w:rPr>
        <w:t>Mandatory</w:t>
      </w:r>
      <w:r>
        <w:rPr>
          <w:lang w:val="en-US" w:eastAsia="zh-CN"/>
        </w:rPr>
        <w:t>)</w:t>
      </w:r>
      <w:r w:rsidRPr="00A7116E">
        <w:rPr>
          <w:lang w:val="en-US" w:eastAsia="zh-CN"/>
        </w:rPr>
        <w:t xml:space="preserve">, </w:t>
      </w:r>
      <w:r w:rsidRPr="00801314">
        <w:rPr>
          <w:lang w:val="en-US" w:eastAsia="zh-CN"/>
        </w:rPr>
        <w:t>"</w:t>
      </w:r>
      <w:r>
        <w:rPr>
          <w:lang w:val="en-US" w:eastAsia="zh-CN"/>
        </w:rPr>
        <w:t>C</w:t>
      </w:r>
      <w:r w:rsidRPr="00801314">
        <w:rPr>
          <w:lang w:val="en-US" w:eastAsia="zh-CN"/>
        </w:rPr>
        <w:t xml:space="preserve">" </w:t>
      </w:r>
      <w:r>
        <w:rPr>
          <w:lang w:val="en-US" w:eastAsia="zh-CN"/>
        </w:rPr>
        <w:t xml:space="preserve">(for </w:t>
      </w:r>
      <w:r w:rsidRPr="00A7116E">
        <w:rPr>
          <w:lang w:val="en-US" w:eastAsia="zh-CN"/>
        </w:rPr>
        <w:t>Conditional</w:t>
      </w:r>
      <w:r>
        <w:rPr>
          <w:lang w:val="en-US" w:eastAsia="zh-CN"/>
        </w:rPr>
        <w:t>)</w:t>
      </w:r>
      <w:r w:rsidRPr="00A7116E">
        <w:rPr>
          <w:lang w:val="en-US" w:eastAsia="zh-CN"/>
        </w:rPr>
        <w:t xml:space="preserve"> and </w:t>
      </w:r>
      <w:r w:rsidRPr="00801314">
        <w:rPr>
          <w:lang w:val="en-US" w:eastAsia="zh-CN"/>
        </w:rPr>
        <w:t>"</w:t>
      </w:r>
      <w:r>
        <w:rPr>
          <w:lang w:val="en-US" w:eastAsia="zh-CN"/>
        </w:rPr>
        <w:t>O</w:t>
      </w:r>
      <w:r w:rsidRPr="00801314">
        <w:rPr>
          <w:lang w:val="en-US" w:eastAsia="zh-CN"/>
        </w:rPr>
        <w:t>"</w:t>
      </w:r>
      <w:r>
        <w:rPr>
          <w:lang w:val="en-US" w:eastAsia="zh-CN"/>
        </w:rPr>
        <w:t xml:space="preserve"> (for </w:t>
      </w:r>
      <w:r w:rsidRPr="00A7116E">
        <w:rPr>
          <w:lang w:val="en-US" w:eastAsia="zh-CN"/>
        </w:rPr>
        <w:t>Optional</w:t>
      </w:r>
      <w:r>
        <w:rPr>
          <w:lang w:val="en-US" w:eastAsia="zh-CN"/>
        </w:rPr>
        <w:t>)</w:t>
      </w:r>
      <w:r w:rsidRPr="00A7116E">
        <w:rPr>
          <w:lang w:val="en-US" w:eastAsia="zh-CN"/>
        </w:rPr>
        <w:t>.</w:t>
      </w:r>
    </w:p>
    <w:p w:rsidR="00376D59" w:rsidRDefault="00376D59" w:rsidP="00376D59">
      <w:pPr>
        <w:rPr>
          <w:lang w:val="en-US" w:eastAsia="zh-CN"/>
        </w:rPr>
      </w:pPr>
      <w:r w:rsidRPr="003C42CF">
        <w:rPr>
          <w:b/>
          <w:lang w:val="en-US" w:eastAsia="zh-CN"/>
        </w:rPr>
        <w:t>Cardinality</w:t>
      </w:r>
      <w:r w:rsidRPr="00A7116E">
        <w:rPr>
          <w:lang w:val="en-US" w:eastAsia="zh-CN"/>
        </w:rPr>
        <w:t xml:space="preserve">: </w:t>
      </w:r>
      <w:r w:rsidR="00514251">
        <w:rPr>
          <w:rFonts w:hint="eastAsia"/>
          <w:lang w:val="en-US" w:eastAsia="zh-CN"/>
        </w:rPr>
        <w:t>D</w:t>
      </w:r>
      <w:r w:rsidR="00514251" w:rsidRPr="00A939A4">
        <w:rPr>
          <w:lang w:val="en-US" w:eastAsia="zh-CN"/>
        </w:rPr>
        <w:t>efines the allowed number of occurrence</w:t>
      </w:r>
      <w:r w:rsidR="00514251">
        <w:rPr>
          <w:lang w:val="en-US" w:eastAsia="zh-CN"/>
        </w:rPr>
        <w:t xml:space="preserve"> of data type </w:t>
      </w:r>
      <w:r w:rsidR="00514251" w:rsidRPr="00495D18">
        <w:rPr>
          <w:i/>
          <w:lang w:val="en-US" w:eastAsia="zh-CN"/>
        </w:rPr>
        <w:t>&lt;type&gt;</w:t>
      </w:r>
      <w:r w:rsidR="00514251">
        <w:rPr>
          <w:lang w:val="en-US" w:eastAsia="zh-CN"/>
        </w:rPr>
        <w:t>.</w:t>
      </w:r>
      <w:r w:rsidR="00514251" w:rsidRPr="00A7116E">
        <w:rPr>
          <w:lang w:val="en-US" w:eastAsia="zh-CN"/>
        </w:rPr>
        <w:t xml:space="preserve"> </w:t>
      </w:r>
      <w:r w:rsidR="00514251">
        <w:rPr>
          <w:lang w:val="en-US" w:eastAsia="zh-CN"/>
        </w:rPr>
        <w:t xml:space="preserve">A cardinality of </w:t>
      </w:r>
      <w:r w:rsidR="00514251">
        <w:t>"</w:t>
      </w:r>
      <w:r w:rsidR="00514251" w:rsidRPr="00495D18">
        <w:rPr>
          <w:i/>
        </w:rPr>
        <w:t>M</w:t>
      </w:r>
      <w:r w:rsidR="00514251">
        <w:t>..</w:t>
      </w:r>
      <w:r w:rsidR="00514251" w:rsidRPr="00495D18">
        <w:rPr>
          <w:i/>
        </w:rPr>
        <w:t>N</w:t>
      </w:r>
      <w:r w:rsidR="00514251">
        <w:t>"</w:t>
      </w:r>
      <w:r w:rsidR="00514251" w:rsidRPr="001769FF">
        <w:t xml:space="preserve">, </w:t>
      </w:r>
      <w:r w:rsidR="00514251">
        <w:t>is only allowed for data types "array</w:t>
      </w:r>
      <w:r w:rsidR="00514251" w:rsidRPr="00495D18">
        <w:rPr>
          <w:i/>
        </w:rPr>
        <w:t>(&lt;type&gt;</w:t>
      </w:r>
      <w:r w:rsidR="00514251">
        <w:t>)" and "map</w:t>
      </w:r>
      <w:r w:rsidR="00514251" w:rsidRPr="00495D18">
        <w:rPr>
          <w:i/>
        </w:rPr>
        <w:t>(&lt;type&gt;</w:t>
      </w:r>
      <w:r w:rsidR="00514251">
        <w:t>)" and indicates the number of elements within the array or map</w:t>
      </w:r>
      <w:r w:rsidR="00514251">
        <w:rPr>
          <w:lang w:val="en-US" w:eastAsia="zh-CN"/>
        </w:rPr>
        <w:t xml:space="preserve">; the values </w:t>
      </w:r>
      <w:r w:rsidR="00514251" w:rsidRPr="00495D18">
        <w:rPr>
          <w:i/>
          <w:lang w:val="en-US" w:eastAsia="zh-CN"/>
        </w:rPr>
        <w:t>M</w:t>
      </w:r>
      <w:r w:rsidR="00514251">
        <w:rPr>
          <w:lang w:val="en-US" w:eastAsia="zh-CN"/>
        </w:rPr>
        <w:t xml:space="preserve"> and </w:t>
      </w:r>
      <w:r w:rsidR="00514251" w:rsidRPr="00495D18">
        <w:rPr>
          <w:i/>
          <w:lang w:val="en-US" w:eastAsia="zh-CN"/>
        </w:rPr>
        <w:t>N</w:t>
      </w:r>
      <w:r w:rsidR="00514251">
        <w:rPr>
          <w:lang w:val="en-US" w:eastAsia="zh-CN"/>
        </w:rPr>
        <w:t xml:space="preserve"> can either be the characters "M" and "N", respectively, or integer numbers </w:t>
      </w:r>
      <w:r w:rsidR="00514251" w:rsidRPr="004211CF">
        <w:rPr>
          <w:lang w:val="en-US" w:eastAsia="zh-CN"/>
        </w:rPr>
        <w:t xml:space="preserve">with M being greater than or equal 0, and N being </w:t>
      </w:r>
      <w:r w:rsidR="00514251">
        <w:rPr>
          <w:lang w:val="en-US" w:eastAsia="zh-CN"/>
        </w:rPr>
        <w:t xml:space="preserve">greater than 0 and M. For data type </w:t>
      </w:r>
      <w:r w:rsidR="00514251">
        <w:t>"</w:t>
      </w:r>
      <w:r w:rsidR="00514251" w:rsidRPr="00495D18">
        <w:rPr>
          <w:i/>
        </w:rPr>
        <w:t>&lt;type&gt;</w:t>
      </w:r>
      <w:r w:rsidR="00514251">
        <w:t>", t</w:t>
      </w:r>
      <w:r w:rsidR="00514251">
        <w:rPr>
          <w:lang w:val="en-US" w:eastAsia="zh-CN"/>
        </w:rPr>
        <w:t>he cardinality shall be</w:t>
      </w:r>
      <w:r w:rsidR="00514251" w:rsidRPr="00A7116E" w:rsidDel="003E45B6">
        <w:rPr>
          <w:lang w:val="en-US" w:eastAsia="zh-CN"/>
        </w:rPr>
        <w:t xml:space="preserve"> </w:t>
      </w:r>
      <w:r w:rsidR="00514251">
        <w:rPr>
          <w:lang w:val="en-US" w:eastAsia="zh-CN"/>
        </w:rPr>
        <w:t xml:space="preserve">set to </w:t>
      </w:r>
      <w:r w:rsidR="00514251" w:rsidRPr="00801314">
        <w:rPr>
          <w:lang w:val="en-US" w:eastAsia="zh-CN"/>
        </w:rPr>
        <w:t>"</w:t>
      </w:r>
      <w:r w:rsidR="00514251">
        <w:t>0..1</w:t>
      </w:r>
      <w:r w:rsidR="00514251" w:rsidRPr="00801314">
        <w:rPr>
          <w:lang w:val="en-US" w:eastAsia="zh-CN"/>
        </w:rPr>
        <w:t>"</w:t>
      </w:r>
      <w:r w:rsidR="00514251">
        <w:t xml:space="preserve"> if the Presence condition is "C" or "O", and to </w:t>
      </w:r>
      <w:r w:rsidR="00514251" w:rsidRPr="00801314">
        <w:rPr>
          <w:lang w:val="en-US" w:eastAsia="zh-CN"/>
        </w:rPr>
        <w:t>"</w:t>
      </w:r>
      <w:r w:rsidR="00514251" w:rsidRPr="00A7116E">
        <w:t>1</w:t>
      </w:r>
      <w:r w:rsidR="00514251" w:rsidRPr="00801314">
        <w:rPr>
          <w:lang w:val="en-US" w:eastAsia="zh-CN"/>
        </w:rPr>
        <w:t>"</w:t>
      </w:r>
      <w:r w:rsidR="00514251">
        <w:t xml:space="preserve"> if the Presence condition is "M".</w:t>
      </w:r>
      <w:r w:rsidR="00514251" w:rsidRPr="0030403A">
        <w:rPr>
          <w:lang w:val="en-US" w:eastAsia="zh-CN"/>
        </w:rPr>
        <w:t xml:space="preserve"> </w:t>
      </w:r>
      <w:r w:rsidR="00514251">
        <w:rPr>
          <w:lang w:val="en-US" w:eastAsia="zh-CN"/>
        </w:rPr>
        <w:t>The Cardinality shall be left empty if no response body is allowed</w:t>
      </w:r>
      <w:r w:rsidR="00514251" w:rsidRPr="00A7116E">
        <w:rPr>
          <w:lang w:val="en-US" w:eastAsia="zh-CN"/>
        </w:rPr>
        <w:t>.</w:t>
      </w:r>
    </w:p>
    <w:p w:rsidR="00376D59" w:rsidRPr="00376D59" w:rsidRDefault="00376D59" w:rsidP="00376D59">
      <w:pPr>
        <w:rPr>
          <w:lang w:val="en-US" w:eastAsia="zh-CN"/>
        </w:rPr>
      </w:pPr>
      <w:r w:rsidRPr="004F50E2">
        <w:rPr>
          <w:b/>
          <w:lang w:val="en-US" w:eastAsia="zh-CN"/>
        </w:rPr>
        <w:t>Response codes</w:t>
      </w:r>
      <w:r>
        <w:rPr>
          <w:lang w:val="en-US" w:eastAsia="zh-CN"/>
        </w:rPr>
        <w:t>: List</w:t>
      </w:r>
      <w:r>
        <w:rPr>
          <w:rFonts w:hint="eastAsia"/>
          <w:lang w:val="en-US" w:eastAsia="zh-CN"/>
        </w:rPr>
        <w:t>s</w:t>
      </w:r>
      <w:r>
        <w:rPr>
          <w:lang w:val="en-US" w:eastAsia="zh-CN"/>
        </w:rPr>
        <w:t xml:space="preserve"> applicable response codes with name </w:t>
      </w:r>
      <w:r w:rsidRPr="00376D59">
        <w:rPr>
          <w:lang w:val="en-US" w:eastAsia="zh-CN"/>
        </w:rPr>
        <w:t xml:space="preserve">from </w:t>
      </w:r>
      <w:r w:rsidRPr="00376D59">
        <w:t>HTTP Status Code Registry at IANA</w:t>
      </w:r>
      <w:r w:rsidRPr="00376D59">
        <w:rPr>
          <w:lang w:val="de-DE"/>
        </w:rPr>
        <w:t> </w:t>
      </w:r>
      <w:r w:rsidRPr="00376D59">
        <w:t>[12]</w:t>
      </w:r>
      <w:r w:rsidRPr="00376D59">
        <w:rPr>
          <w:lang w:val="en-US" w:eastAsia="zh-CN"/>
        </w:rPr>
        <w:t>.</w:t>
      </w:r>
      <w:r w:rsidR="00E73A68" w:rsidRPr="0037428E">
        <w:rPr>
          <w:lang w:val="en-US" w:eastAsia="zh-CN"/>
        </w:rPr>
        <w:t xml:space="preserve"> </w:t>
      </w:r>
      <w:r w:rsidR="00E73A68">
        <w:rPr>
          <w:lang w:val="en-US" w:eastAsia="zh-CN"/>
        </w:rPr>
        <w:t xml:space="preserve">Mandatory HTTP status codes listed in </w:t>
      </w:r>
      <w:r w:rsidR="00E73A68">
        <w:t>Table </w:t>
      </w:r>
      <w:r w:rsidR="00E73A68" w:rsidRPr="0047713D">
        <w:t>5.</w:t>
      </w:r>
      <w:r w:rsidR="00E73A68">
        <w:t>2</w:t>
      </w:r>
      <w:r w:rsidR="00E73A68" w:rsidRPr="0047713D">
        <w:t>.</w:t>
      </w:r>
      <w:r w:rsidR="00E73A68" w:rsidRPr="003D55CE">
        <w:t>7</w:t>
      </w:r>
      <w:r w:rsidR="00E73A68">
        <w:t>.1-1</w:t>
      </w:r>
      <w:r w:rsidR="00E73A68" w:rsidRPr="00E6372D">
        <w:t xml:space="preserve"> </w:t>
      </w:r>
      <w:r w:rsidR="00E73A68" w:rsidRPr="008F2F3C">
        <w:t>of 3GPP TS 29.5</w:t>
      </w:r>
      <w:r w:rsidR="00E73A68">
        <w:t>00</w:t>
      </w:r>
      <w:r w:rsidR="00E73A68" w:rsidRPr="008F2F3C">
        <w:t> [</w:t>
      </w:r>
      <w:r w:rsidR="00E73A68">
        <w:t>2</w:t>
      </w:r>
      <w:r w:rsidR="00E73A68" w:rsidRPr="008F2F3C">
        <w:t>]</w:t>
      </w:r>
      <w:r w:rsidR="00E73A68">
        <w:t xml:space="preserve"> for the corresponding</w:t>
      </w:r>
      <w:r w:rsidR="00E73A68" w:rsidRPr="005A14CD">
        <w:t xml:space="preserve"> HTTP method</w:t>
      </w:r>
      <w:r w:rsidR="00E73A68">
        <w:t xml:space="preserve"> shall only be included if specific clarifications in the description part or special data types of the response body are required. </w:t>
      </w:r>
      <w:r w:rsidR="00E73A68">
        <w:rPr>
          <w:lang w:val="en-US" w:eastAsia="zh-CN"/>
        </w:rPr>
        <w:t xml:space="preserve">Applicable HTTP status codes in addition to the mandatory HTTP status codes listed in </w:t>
      </w:r>
      <w:r w:rsidR="00E73A68">
        <w:t>Table </w:t>
      </w:r>
      <w:r w:rsidR="00E73A68" w:rsidRPr="0047713D">
        <w:t>5.</w:t>
      </w:r>
      <w:r w:rsidR="00E73A68">
        <w:t>2</w:t>
      </w:r>
      <w:r w:rsidR="00E73A68" w:rsidRPr="0047713D">
        <w:t>.</w:t>
      </w:r>
      <w:r w:rsidR="00E73A68" w:rsidRPr="003D55CE">
        <w:t>7</w:t>
      </w:r>
      <w:r w:rsidR="00E73A68">
        <w:t>.1-1</w:t>
      </w:r>
      <w:r w:rsidR="00E73A68" w:rsidRPr="00E6372D">
        <w:t xml:space="preserve"> </w:t>
      </w:r>
      <w:r w:rsidR="00E73A68" w:rsidRPr="008F2F3C">
        <w:t>of 3GPP TS 29.5</w:t>
      </w:r>
      <w:r w:rsidR="00E73A68">
        <w:t>00</w:t>
      </w:r>
      <w:r w:rsidR="00E73A68" w:rsidRPr="008F2F3C">
        <w:t> [</w:t>
      </w:r>
      <w:r w:rsidR="00E73A68">
        <w:t>2</w:t>
      </w:r>
      <w:r w:rsidR="00E73A68" w:rsidRPr="008F2F3C">
        <w:t>]</w:t>
      </w:r>
      <w:r w:rsidR="00E73A68">
        <w:t xml:space="preserve"> for the corresponding</w:t>
      </w:r>
      <w:r w:rsidR="00E73A68" w:rsidRPr="005A14CD">
        <w:t xml:space="preserve"> HTTP method</w:t>
      </w:r>
      <w:r w:rsidR="00E73A68">
        <w:t xml:space="preserve"> shall be included.</w:t>
      </w:r>
    </w:p>
    <w:p w:rsidR="00D24FCA" w:rsidRDefault="00376D59" w:rsidP="00D24FCA">
      <w:pPr>
        <w:rPr>
          <w:lang w:val="en-US" w:eastAsia="zh-CN"/>
        </w:rPr>
      </w:pPr>
      <w:r w:rsidRPr="004F50E2">
        <w:rPr>
          <w:b/>
          <w:lang w:val="en-US" w:eastAsia="zh-CN"/>
        </w:rPr>
        <w:t>Description</w:t>
      </w:r>
      <w:r w:rsidRPr="00A7116E">
        <w:rPr>
          <w:lang w:val="en-US" w:eastAsia="zh-CN"/>
        </w:rPr>
        <w:t xml:space="preserve">: Additional information for a </w:t>
      </w:r>
      <w:r>
        <w:rPr>
          <w:lang w:val="en-US" w:eastAsia="zh-CN"/>
        </w:rPr>
        <w:t>response</w:t>
      </w:r>
      <w:r>
        <w:rPr>
          <w:rFonts w:hint="eastAsia"/>
          <w:lang w:val="en-US" w:eastAsia="zh-CN"/>
        </w:rPr>
        <w:t>,</w:t>
      </w:r>
      <w:r w:rsidRPr="00A7116E">
        <w:rPr>
          <w:lang w:val="en-US" w:eastAsia="zh-CN"/>
        </w:rPr>
        <w:t xml:space="preserve"> </w:t>
      </w:r>
      <w:r>
        <w:rPr>
          <w:rFonts w:hint="eastAsia"/>
          <w:lang w:val="en-US" w:eastAsia="zh-CN"/>
        </w:rPr>
        <w:t>i.e.</w:t>
      </w:r>
      <w:r>
        <w:rPr>
          <w:lang w:val="en-US" w:eastAsia="zh-CN"/>
        </w:rPr>
        <w:t xml:space="preserve"> describe</w:t>
      </w:r>
      <w:r>
        <w:rPr>
          <w:rFonts w:hint="eastAsia"/>
          <w:lang w:val="en-US" w:eastAsia="zh-CN"/>
        </w:rPr>
        <w:t>s</w:t>
      </w:r>
      <w:r>
        <w:rPr>
          <w:lang w:val="en-US" w:eastAsia="zh-CN"/>
        </w:rPr>
        <w:t xml:space="preserve"> the meaning of the success case or meaning of the error case with additional statement regarding error handling.</w:t>
      </w:r>
    </w:p>
    <w:p w:rsidR="00D24FCA" w:rsidRPr="001A2C3F" w:rsidRDefault="00D24FCA" w:rsidP="00D24FCA">
      <w:pPr>
        <w:pStyle w:val="NO"/>
        <w:rPr>
          <w:lang w:val="en-US" w:eastAsia="zh-CN"/>
        </w:rPr>
      </w:pPr>
      <w:r>
        <w:rPr>
          <w:rFonts w:hint="eastAsia"/>
          <w:lang w:val="en-US" w:eastAsia="zh-CN"/>
        </w:rPr>
        <w:t>NOTE</w:t>
      </w:r>
      <w:r>
        <w:rPr>
          <w:lang w:val="en-US" w:eastAsia="zh-CN"/>
        </w:rPr>
        <w:t> </w:t>
      </w:r>
      <w:r>
        <w:rPr>
          <w:rFonts w:hint="eastAsia"/>
          <w:lang w:val="en-US" w:eastAsia="zh-CN"/>
        </w:rPr>
        <w:t>2:</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is"0..N", the </w:t>
      </w:r>
      <w:r>
        <w:rPr>
          <w:lang w:val="en-US" w:eastAsia="zh-CN"/>
        </w:rPr>
        <w:t>presence</w:t>
      </w:r>
      <w:r>
        <w:rPr>
          <w:rFonts w:hint="eastAsia"/>
          <w:lang w:val="en-US" w:eastAsia="zh-CN"/>
        </w:rPr>
        <w:t xml:space="preserve"> condition can be "O" or "C" while the cardinality is "1..N".</w:t>
      </w:r>
    </w:p>
    <w:p w:rsidR="00376D59" w:rsidRDefault="00376D59" w:rsidP="00376D59">
      <w:pPr>
        <w:rPr>
          <w:lang w:val="en-US" w:eastAsia="zh-CN"/>
        </w:rPr>
      </w:pPr>
    </w:p>
    <w:p w:rsidR="001C3BA9" w:rsidRDefault="001C3BA9" w:rsidP="001C3BA9">
      <w:pPr>
        <w:pStyle w:val="Heading3"/>
      </w:pPr>
      <w:bookmarkStart w:id="118" w:name="_Toc19702026"/>
      <w:r>
        <w:t>5.2.4</w:t>
      </w:r>
      <w:r>
        <w:tab/>
        <w:t>Data Models</w:t>
      </w:r>
      <w:bookmarkEnd w:id="118"/>
    </w:p>
    <w:p w:rsidR="003079EC" w:rsidRDefault="003079EC" w:rsidP="00EB6ABE">
      <w:pPr>
        <w:pStyle w:val="Heading4"/>
      </w:pPr>
      <w:bookmarkStart w:id="119" w:name="_Toc19702027"/>
      <w:r>
        <w:t>5.2.4.1</w:t>
      </w:r>
      <w:r>
        <w:tab/>
        <w:t>General</w:t>
      </w:r>
      <w:bookmarkEnd w:id="119"/>
    </w:p>
    <w:p w:rsidR="003079EC" w:rsidRDefault="003079EC" w:rsidP="003079EC">
      <w:pPr>
        <w:rPr>
          <w:lang w:eastAsia="zh-CN"/>
        </w:rPr>
      </w:pPr>
      <w:r>
        <w:rPr>
          <w:rFonts w:hint="eastAsia"/>
          <w:lang w:eastAsia="zh-CN"/>
        </w:rPr>
        <w:t xml:space="preserve">The application data model supported by the API shall be </w:t>
      </w:r>
      <w:r>
        <w:rPr>
          <w:lang w:eastAsia="zh-CN"/>
        </w:rPr>
        <w:t>specified</w:t>
      </w:r>
      <w:r>
        <w:rPr>
          <w:rFonts w:hint="eastAsia"/>
          <w:lang w:eastAsia="zh-CN"/>
        </w:rPr>
        <w:t xml:space="preserve"> with the following data types:</w:t>
      </w:r>
    </w:p>
    <w:p w:rsidR="003079EC" w:rsidRDefault="00A14345" w:rsidP="00A14345">
      <w:pPr>
        <w:pStyle w:val="B1"/>
        <w:rPr>
          <w:lang w:eastAsia="zh-CN"/>
        </w:rPr>
      </w:pPr>
      <w:r>
        <w:rPr>
          <w:lang w:eastAsia="zh-CN"/>
        </w:rPr>
        <w:t>1.</w:t>
      </w:r>
      <w:r>
        <w:rPr>
          <w:lang w:eastAsia="zh-CN"/>
        </w:rPr>
        <w:tab/>
      </w:r>
      <w:r w:rsidR="003079EC">
        <w:rPr>
          <w:rFonts w:hint="eastAsia"/>
          <w:lang w:eastAsia="zh-CN"/>
        </w:rPr>
        <w:t>S</w:t>
      </w:r>
      <w:r w:rsidR="003079EC">
        <w:t>tructured data types</w:t>
      </w:r>
    </w:p>
    <w:p w:rsidR="003079EC" w:rsidRPr="00A939A4" w:rsidRDefault="00A14345" w:rsidP="00A14345">
      <w:pPr>
        <w:pStyle w:val="B1"/>
        <w:rPr>
          <w:lang w:eastAsia="zh-CN"/>
        </w:rPr>
      </w:pPr>
      <w:r>
        <w:rPr>
          <w:lang w:val="en-US"/>
        </w:rPr>
        <w:t>2.</w:t>
      </w:r>
      <w:r>
        <w:rPr>
          <w:lang w:val="en-US"/>
        </w:rPr>
        <w:tab/>
      </w:r>
      <w:r w:rsidR="003079EC">
        <w:rPr>
          <w:lang w:val="en-US"/>
        </w:rPr>
        <w:t>S</w:t>
      </w:r>
      <w:r w:rsidR="003079EC" w:rsidRPr="00087ED8">
        <w:rPr>
          <w:lang w:val="en-US"/>
        </w:rPr>
        <w:t>imple data types</w:t>
      </w:r>
    </w:p>
    <w:p w:rsidR="003079EC" w:rsidRPr="00A939A4" w:rsidRDefault="00A14345" w:rsidP="00A14345">
      <w:pPr>
        <w:pStyle w:val="B1"/>
        <w:rPr>
          <w:lang w:eastAsia="zh-CN"/>
        </w:rPr>
      </w:pPr>
      <w:r>
        <w:rPr>
          <w:lang w:val="en-US"/>
        </w:rPr>
        <w:t>3.</w:t>
      </w:r>
      <w:r>
        <w:rPr>
          <w:lang w:val="en-US"/>
        </w:rPr>
        <w:tab/>
      </w:r>
      <w:r w:rsidR="003079EC" w:rsidRPr="00087ED8">
        <w:rPr>
          <w:lang w:val="en-US"/>
        </w:rPr>
        <w:t>Enumerations</w:t>
      </w:r>
    </w:p>
    <w:p w:rsidR="00DF6536" w:rsidRDefault="00A14345" w:rsidP="00DF6536">
      <w:pPr>
        <w:pStyle w:val="B1"/>
      </w:pPr>
      <w:r>
        <w:t>4.</w:t>
      </w:r>
      <w:r>
        <w:tab/>
      </w:r>
      <w:r w:rsidR="003079EC">
        <w:t>Binary data</w:t>
      </w:r>
    </w:p>
    <w:p w:rsidR="00DF6536" w:rsidRDefault="00DF6536" w:rsidP="00DF6536">
      <w:pPr>
        <w:pStyle w:val="B1"/>
        <w:rPr>
          <w:lang w:eastAsia="zh-CN"/>
        </w:rPr>
      </w:pPr>
      <w:r>
        <w:rPr>
          <w:lang w:eastAsia="zh-CN"/>
        </w:rPr>
        <w:t>5.</w:t>
      </w:r>
      <w:r>
        <w:rPr>
          <w:lang w:eastAsia="zh-CN"/>
        </w:rPr>
        <w:tab/>
        <w:t>D</w:t>
      </w:r>
      <w:r>
        <w:rPr>
          <w:rFonts w:hint="eastAsia"/>
          <w:lang w:eastAsia="zh-CN"/>
        </w:rPr>
        <w:t>ata types</w:t>
      </w:r>
      <w:r>
        <w:rPr>
          <w:lang w:eastAsia="zh-CN"/>
        </w:rPr>
        <w:t xml:space="preserve"> describing alternative data types</w:t>
      </w:r>
    </w:p>
    <w:p w:rsidR="003079EC" w:rsidRDefault="00DF6536" w:rsidP="00DF6536">
      <w:pPr>
        <w:pStyle w:val="B1"/>
        <w:rPr>
          <w:lang w:eastAsia="zh-CN"/>
        </w:rPr>
      </w:pPr>
      <w:r>
        <w:rPr>
          <w:lang w:eastAsia="zh-CN"/>
        </w:rPr>
        <w:t>6.</w:t>
      </w:r>
      <w:r>
        <w:rPr>
          <w:lang w:eastAsia="zh-CN"/>
        </w:rPr>
        <w:tab/>
        <w:t>D</w:t>
      </w:r>
      <w:r>
        <w:rPr>
          <w:rFonts w:hint="eastAsia"/>
          <w:lang w:eastAsia="zh-CN"/>
        </w:rPr>
        <w:t>ata types</w:t>
      </w:r>
      <w:r>
        <w:rPr>
          <w:lang w:eastAsia="zh-CN"/>
        </w:rPr>
        <w:t xml:space="preserve"> describing combinations of data types</w:t>
      </w:r>
    </w:p>
    <w:p w:rsidR="003079EC" w:rsidRDefault="003079EC" w:rsidP="003079EC">
      <w:pPr>
        <w:pStyle w:val="B1"/>
        <w:ind w:left="0" w:firstLine="0"/>
        <w:rPr>
          <w:lang w:eastAsia="zh-CN"/>
        </w:rPr>
      </w:pPr>
      <w:r>
        <w:rPr>
          <w:rFonts w:hint="eastAsia"/>
          <w:lang w:eastAsia="zh-CN"/>
        </w:rPr>
        <w:lastRenderedPageBreak/>
        <w:t>Each data type can be specific for the API or common to multiple APIs (offered by the same or different NFs)</w:t>
      </w:r>
      <w:r>
        <w:rPr>
          <w:lang w:eastAsia="zh-CN"/>
        </w:rPr>
        <w:t>.</w:t>
      </w:r>
      <w:r>
        <w:rPr>
          <w:rFonts w:hint="eastAsia"/>
          <w:lang w:eastAsia="zh-CN"/>
        </w:rPr>
        <w:t xml:space="preserve"> </w:t>
      </w:r>
      <w:r>
        <w:rPr>
          <w:lang w:eastAsia="zh-CN"/>
        </w:rPr>
        <w:t>The</w:t>
      </w:r>
      <w:r>
        <w:rPr>
          <w:rFonts w:hint="eastAsia"/>
          <w:lang w:eastAsia="zh-CN"/>
        </w:rPr>
        <w:t xml:space="preserve"> common data types shall be specified in 3GPP</w:t>
      </w:r>
      <w:r>
        <w:t> </w:t>
      </w:r>
      <w:r>
        <w:rPr>
          <w:rFonts w:hint="eastAsia"/>
          <w:lang w:eastAsia="zh-CN"/>
        </w:rPr>
        <w:t>TS</w:t>
      </w:r>
      <w:r>
        <w:t> </w:t>
      </w:r>
      <w:r>
        <w:rPr>
          <w:rFonts w:hint="eastAsia"/>
          <w:lang w:eastAsia="zh-CN"/>
        </w:rPr>
        <w:t>29.571</w:t>
      </w:r>
      <w:r>
        <w:t> </w:t>
      </w:r>
      <w:r>
        <w:rPr>
          <w:rFonts w:hint="eastAsia"/>
          <w:lang w:eastAsia="zh-CN"/>
        </w:rPr>
        <w:t>[</w:t>
      </w:r>
      <w:r>
        <w:rPr>
          <w:lang w:eastAsia="zh-CN"/>
        </w:rPr>
        <w:t>5</w:t>
      </w:r>
      <w:r>
        <w:rPr>
          <w:rFonts w:hint="eastAsia"/>
          <w:lang w:eastAsia="zh-CN"/>
        </w:rPr>
        <w:t>].</w:t>
      </w:r>
    </w:p>
    <w:p w:rsidR="003079EC" w:rsidRPr="00ED74EC" w:rsidRDefault="003079EC" w:rsidP="003079EC">
      <w:pPr>
        <w:pStyle w:val="Heading4"/>
        <w:rPr>
          <w:lang w:eastAsia="zh-CN"/>
        </w:rPr>
      </w:pPr>
      <w:bookmarkStart w:id="120" w:name="_Toc19702028"/>
      <w:r>
        <w:rPr>
          <w:rFonts w:hint="eastAsia"/>
          <w:lang w:eastAsia="zh-CN"/>
        </w:rPr>
        <w:t>5.2.4.2</w:t>
      </w:r>
      <w:r>
        <w:tab/>
      </w:r>
      <w:r>
        <w:rPr>
          <w:rFonts w:hint="eastAsia"/>
          <w:lang w:eastAsia="zh-CN"/>
        </w:rPr>
        <w:t>Structured data types</w:t>
      </w:r>
      <w:bookmarkEnd w:id="120"/>
    </w:p>
    <w:p w:rsidR="00683AD6" w:rsidRDefault="003079EC" w:rsidP="00683AD6">
      <w:pPr>
        <w:rPr>
          <w:lang w:eastAsia="zh-CN"/>
        </w:rPr>
      </w:pPr>
      <w:r w:rsidRPr="00A939A4">
        <w:rPr>
          <w:rFonts w:hint="eastAsia"/>
        </w:rPr>
        <w:t>The</w:t>
      </w:r>
      <w:r>
        <w:t xml:space="preserve"> </w:t>
      </w:r>
      <w:r>
        <w:rPr>
          <w:rFonts w:hint="eastAsia"/>
          <w:lang w:eastAsia="zh-CN"/>
        </w:rPr>
        <w:t xml:space="preserve">structured data types </w:t>
      </w:r>
      <w:r w:rsidR="00683AD6">
        <w:rPr>
          <w:lang w:eastAsia="zh-CN"/>
        </w:rPr>
        <w:t>shall represent an</w:t>
      </w:r>
      <w:r>
        <w:t xml:space="preserve"> object</w:t>
      </w:r>
      <w:r w:rsidR="00683AD6">
        <w:t xml:space="preserve"> (see IETF RFC 8259 [3])</w:t>
      </w:r>
      <w:r>
        <w:rPr>
          <w:lang w:eastAsia="zh-CN"/>
        </w:rPr>
        <w:t>.</w:t>
      </w:r>
      <w:r>
        <w:rPr>
          <w:rFonts w:hint="eastAsia"/>
          <w:lang w:eastAsia="zh-CN"/>
        </w:rPr>
        <w:t xml:space="preserve"> </w:t>
      </w:r>
      <w:r>
        <w:rPr>
          <w:lang w:eastAsia="zh-CN"/>
        </w:rPr>
        <w:t>The</w:t>
      </w:r>
      <w:r>
        <w:rPr>
          <w:rFonts w:hint="eastAsia"/>
          <w:lang w:eastAsia="zh-CN"/>
        </w:rPr>
        <w:t xml:space="preserve"> </w:t>
      </w:r>
      <w:r>
        <w:t xml:space="preserve">structured data types </w:t>
      </w:r>
      <w:r>
        <w:rPr>
          <w:rFonts w:hint="eastAsia"/>
          <w:lang w:eastAsia="zh-CN"/>
        </w:rPr>
        <w:t>shall</w:t>
      </w:r>
      <w:r>
        <w:t xml:space="preserve"> contain attributes that are simple data types, structured data types, arrays </w:t>
      </w:r>
      <w:r w:rsidR="00683AD6">
        <w:t>(see below), maps (as defined below)</w:t>
      </w:r>
      <w:r w:rsidR="00DF6536">
        <w:t>,</w:t>
      </w:r>
      <w:r w:rsidR="00683AD6">
        <w:t xml:space="preserve"> </w:t>
      </w:r>
      <w:r>
        <w:t>enumerations</w:t>
      </w:r>
      <w:r w:rsidR="00DF6536">
        <w:t xml:space="preserve">, </w:t>
      </w:r>
      <w:r w:rsidR="00DF6536">
        <w:rPr>
          <w:lang w:eastAsia="zh-CN"/>
        </w:rPr>
        <w:t>d</w:t>
      </w:r>
      <w:r w:rsidR="00DF6536">
        <w:rPr>
          <w:rFonts w:hint="eastAsia"/>
          <w:lang w:eastAsia="zh-CN"/>
        </w:rPr>
        <w:t>ata types</w:t>
      </w:r>
      <w:r w:rsidR="00DF6536">
        <w:rPr>
          <w:lang w:eastAsia="zh-CN"/>
        </w:rPr>
        <w:t xml:space="preserve"> describing alternative data types, d</w:t>
      </w:r>
      <w:r w:rsidR="00DF6536">
        <w:rPr>
          <w:rFonts w:hint="eastAsia"/>
          <w:lang w:eastAsia="zh-CN"/>
        </w:rPr>
        <w:t>ata types</w:t>
      </w:r>
      <w:r w:rsidR="00DF6536">
        <w:rPr>
          <w:lang w:eastAsia="zh-CN"/>
        </w:rPr>
        <w:t xml:space="preserve"> describing combinations of data types</w:t>
      </w:r>
      <w:r w:rsidR="007B5C3A">
        <w:rPr>
          <w:lang w:eastAsia="zh-CN"/>
        </w:rPr>
        <w:t xml:space="preserve"> or "Any Type" (as described below)</w:t>
      </w:r>
      <w:r>
        <w:t>.</w:t>
      </w:r>
    </w:p>
    <w:p w:rsidR="00683AD6" w:rsidRDefault="00683AD6" w:rsidP="00683AD6">
      <w:pPr>
        <w:rPr>
          <w:lang w:val="en-US" w:eastAsia="zh-CN"/>
        </w:rPr>
      </w:pPr>
      <w:r>
        <w:rPr>
          <w:lang w:val="en-US" w:eastAsia="zh-CN"/>
        </w:rPr>
        <w:t xml:space="preserve">An array </w:t>
      </w:r>
      <w:r>
        <w:t xml:space="preserve">(see IETF RFC 8259 [3]) shall </w:t>
      </w:r>
      <w:r>
        <w:rPr>
          <w:lang w:val="en-US" w:eastAsia="zh-CN"/>
        </w:rPr>
        <w:t>represent a list of values without keys and with significance in the order of sequence. All values shall be of the same type.</w:t>
      </w:r>
    </w:p>
    <w:p w:rsidR="00683AD6" w:rsidRDefault="00683AD6" w:rsidP="00683AD6">
      <w:pPr>
        <w:rPr>
          <w:lang w:val="en-US" w:eastAsia="zh-CN"/>
        </w:rPr>
      </w:pPr>
      <w:r>
        <w:rPr>
          <w:lang w:val="en-US" w:eastAsia="zh-CN"/>
        </w:rPr>
        <w:t xml:space="preserve">A map shall represent an </w:t>
      </w:r>
      <w:r>
        <w:t xml:space="preserve">object (see IETF RFC 8259 [3]) </w:t>
      </w:r>
      <w:r>
        <w:rPr>
          <w:lang w:eastAsia="zh-CN"/>
        </w:rPr>
        <w:t xml:space="preserve">with </w:t>
      </w:r>
      <w:r>
        <w:rPr>
          <w:lang w:val="en-US" w:eastAsia="zh-CN"/>
        </w:rPr>
        <w:t>a list of key-value pairs (with no significance in the order of sequence), where all keys are of type string and shall be unique identifiers assigned by the application rather than by the schema, and where all values shall be of the same type.</w:t>
      </w:r>
    </w:p>
    <w:p w:rsidR="00683AD6" w:rsidRPr="003677FF" w:rsidRDefault="00683AD6" w:rsidP="00683AD6">
      <w:pPr>
        <w:pStyle w:val="NO"/>
        <w:rPr>
          <w:lang w:val="en-US" w:eastAsia="zh-CN"/>
        </w:rPr>
      </w:pPr>
      <w:r>
        <w:rPr>
          <w:lang w:val="en-US" w:eastAsia="zh-CN"/>
        </w:rPr>
        <w:t>NOTE</w:t>
      </w:r>
      <w:r w:rsidR="00BB1B75">
        <w:rPr>
          <w:lang w:val="en-US" w:eastAsia="zh-CN"/>
        </w:rPr>
        <w:t> 1</w:t>
      </w:r>
      <w:r>
        <w:rPr>
          <w:lang w:val="en-US" w:eastAsia="zh-CN"/>
        </w:rPr>
        <w:t>:</w:t>
      </w:r>
      <w:r>
        <w:rPr>
          <w:lang w:val="en-US" w:eastAsia="zh-CN"/>
        </w:rPr>
        <w:tab/>
        <w:t xml:space="preserve">Maps are supported by the </w:t>
      </w:r>
      <w:r>
        <w:t xml:space="preserve">OpenAPI specification [4] as described at </w:t>
      </w:r>
      <w:r w:rsidRPr="00315EC3">
        <w:t>https://swagger.io/docs/specification/data-models/dictionaries/</w:t>
      </w:r>
      <w:r>
        <w:t xml:space="preserve">. </w:t>
      </w:r>
      <w:r>
        <w:rPr>
          <w:lang w:val="en-US" w:eastAsia="zh-CN"/>
        </w:rPr>
        <w:t>Maps can enable a faster lookup of elements identified by some key in huge data structures compared to arrays that contain the key within the elements. Maps can also be used instead of arrays to modify individual elements when modification instructions of the PATCH method are compliant to IETF RFC 7396 [7].</w:t>
      </w:r>
    </w:p>
    <w:p w:rsidR="003079EC" w:rsidRDefault="003079EC" w:rsidP="003079EC">
      <w:r>
        <w:t xml:space="preserve">Each structured data type </w:t>
      </w:r>
      <w:r>
        <w:rPr>
          <w:rFonts w:hint="eastAsia"/>
          <w:lang w:eastAsia="zh-CN"/>
        </w:rPr>
        <w:t>shall</w:t>
      </w:r>
      <w:r>
        <w:t xml:space="preserve"> be specified in a </w:t>
      </w:r>
      <w:r>
        <w:rPr>
          <w:rFonts w:hint="eastAsia"/>
          <w:lang w:eastAsia="zh-CN"/>
        </w:rPr>
        <w:t xml:space="preserve">separate </w:t>
      </w:r>
      <w:r w:rsidR="00E549BC">
        <w:t>clause</w:t>
      </w:r>
      <w:r>
        <w:t xml:space="preserve"> as illustrated </w:t>
      </w:r>
      <w:r>
        <w:rPr>
          <w:rFonts w:hint="eastAsia"/>
          <w:lang w:eastAsia="zh-CN"/>
        </w:rPr>
        <w:t xml:space="preserve">in </w:t>
      </w:r>
      <w:r>
        <w:t>table 5.2.</w:t>
      </w:r>
      <w:r>
        <w:rPr>
          <w:rFonts w:hint="eastAsia"/>
          <w:lang w:eastAsia="zh-CN"/>
        </w:rPr>
        <w:t>4</w:t>
      </w:r>
      <w:r>
        <w:t>.2-1.</w:t>
      </w:r>
    </w:p>
    <w:p w:rsidR="003079EC" w:rsidRDefault="003079EC" w:rsidP="003079EC">
      <w:pPr>
        <w:pStyle w:val="TH"/>
      </w:pPr>
      <w:r>
        <w:rPr>
          <w:noProof/>
        </w:rPr>
        <w:t>Table </w:t>
      </w:r>
      <w:r>
        <w:t>5.2.</w:t>
      </w:r>
      <w:r>
        <w:rPr>
          <w:rFonts w:hint="eastAsia"/>
          <w:lang w:eastAsia="zh-CN"/>
        </w:rPr>
        <w:t>4</w:t>
      </w:r>
      <w:r>
        <w:t xml:space="preserve">.2-1: </w:t>
      </w:r>
      <w:r>
        <w:rPr>
          <w:noProof/>
        </w:rPr>
        <w:t xml:space="preserve">Definition of type </w:t>
      </w:r>
      <w:r>
        <w:t>&lt;Data type&gt;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6"/>
        <w:gridCol w:w="1418"/>
        <w:gridCol w:w="850"/>
        <w:gridCol w:w="1559"/>
        <w:gridCol w:w="2127"/>
        <w:gridCol w:w="1861"/>
      </w:tblGrid>
      <w:tr w:rsidR="003E36E4" w:rsidRPr="00FD48E5" w:rsidTr="00E65E97">
        <w:trPr>
          <w:jc w:val="center"/>
        </w:trPr>
        <w:tc>
          <w:tcPr>
            <w:tcW w:w="1806"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7B1224">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7B1224">
            <w:pPr>
              <w:pStyle w:val="TAH"/>
            </w:pPr>
            <w:r>
              <w:t>Data type</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rsidR="003E36E4" w:rsidRPr="007277D4" w:rsidRDefault="003E36E4" w:rsidP="007B1224">
            <w:pPr>
              <w:pStyle w:val="TAH"/>
            </w:pPr>
            <w:r>
              <w:t>P</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rsidR="003E36E4" w:rsidRDefault="003E36E4" w:rsidP="007B1224">
            <w:pPr>
              <w:pStyle w:val="TAH"/>
              <w:jc w:val="left"/>
            </w:pPr>
            <w:r>
              <w:t>Cardinality</w:t>
            </w:r>
          </w:p>
        </w:tc>
        <w:tc>
          <w:tcPr>
            <w:tcW w:w="2127"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7B1224">
            <w:pPr>
              <w:pStyle w:val="TAH"/>
              <w:rPr>
                <w:rFonts w:cs="Arial"/>
                <w:szCs w:val="18"/>
              </w:rPr>
            </w:pPr>
            <w:r>
              <w:rPr>
                <w:rFonts w:cs="Arial"/>
                <w:szCs w:val="18"/>
              </w:rPr>
              <w:t>Description</w:t>
            </w:r>
          </w:p>
        </w:tc>
        <w:tc>
          <w:tcPr>
            <w:tcW w:w="1861" w:type="dxa"/>
            <w:tcBorders>
              <w:top w:val="single" w:sz="4" w:space="0" w:color="auto"/>
              <w:left w:val="single" w:sz="4" w:space="0" w:color="auto"/>
              <w:bottom w:val="single" w:sz="4" w:space="0" w:color="auto"/>
              <w:right w:val="single" w:sz="4" w:space="0" w:color="auto"/>
            </w:tcBorders>
            <w:shd w:val="clear" w:color="auto" w:fill="C0C0C0"/>
          </w:tcPr>
          <w:p w:rsidR="003E36E4" w:rsidRDefault="003E36E4" w:rsidP="007B1224">
            <w:pPr>
              <w:pStyle w:val="TAH"/>
              <w:rPr>
                <w:rFonts w:cs="Arial"/>
                <w:szCs w:val="18"/>
              </w:rPr>
            </w:pPr>
            <w:r>
              <w:rPr>
                <w:rFonts w:cs="Arial"/>
                <w:szCs w:val="18"/>
              </w:rPr>
              <w:t>Applicability</w:t>
            </w:r>
          </w:p>
        </w:tc>
      </w:tr>
      <w:tr w:rsidR="003E36E4" w:rsidRPr="00FD48E5" w:rsidTr="00E65E97">
        <w:trPr>
          <w:jc w:val="center"/>
        </w:trPr>
        <w:tc>
          <w:tcPr>
            <w:tcW w:w="1806" w:type="dxa"/>
            <w:tcBorders>
              <w:top w:val="single" w:sz="4" w:space="0" w:color="auto"/>
              <w:left w:val="single" w:sz="4" w:space="0" w:color="auto"/>
              <w:bottom w:val="single" w:sz="4" w:space="0" w:color="auto"/>
              <w:right w:val="single" w:sz="4" w:space="0" w:color="auto"/>
            </w:tcBorders>
          </w:tcPr>
          <w:p w:rsidR="003E36E4" w:rsidRDefault="003E36E4" w:rsidP="007B1224">
            <w:pPr>
              <w:pStyle w:val="TAL"/>
            </w:pPr>
            <w:r>
              <w:t>&lt;</w:t>
            </w:r>
            <w:r w:rsidRPr="00172CAF">
              <w:rPr>
                <w:i/>
              </w:rPr>
              <w:t>attribute name</w:t>
            </w:r>
            <w:r>
              <w:t>&gt;</w:t>
            </w:r>
          </w:p>
        </w:tc>
        <w:tc>
          <w:tcPr>
            <w:tcW w:w="1418" w:type="dxa"/>
            <w:tcBorders>
              <w:top w:val="single" w:sz="4" w:space="0" w:color="auto"/>
              <w:left w:val="single" w:sz="4" w:space="0" w:color="auto"/>
              <w:bottom w:val="single" w:sz="4" w:space="0" w:color="auto"/>
              <w:right w:val="single" w:sz="4" w:space="0" w:color="auto"/>
            </w:tcBorders>
          </w:tcPr>
          <w:p w:rsidR="003E36E4" w:rsidRDefault="003E36E4" w:rsidP="007B1224">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r w:rsidR="00CB3407">
              <w:t xml:space="preserve"> or "Any Type"</w:t>
            </w:r>
          </w:p>
        </w:tc>
        <w:tc>
          <w:tcPr>
            <w:tcW w:w="850" w:type="dxa"/>
            <w:tcBorders>
              <w:top w:val="single" w:sz="4" w:space="0" w:color="auto"/>
              <w:left w:val="single" w:sz="4" w:space="0" w:color="auto"/>
              <w:bottom w:val="single" w:sz="4" w:space="0" w:color="auto"/>
              <w:right w:val="single" w:sz="4" w:space="0" w:color="auto"/>
            </w:tcBorders>
          </w:tcPr>
          <w:p w:rsidR="003E36E4" w:rsidRDefault="003E36E4" w:rsidP="007B1224">
            <w:pPr>
              <w:pStyle w:val="TAC"/>
            </w:pPr>
            <w:r>
              <w:t>"M", "C" or "O"</w:t>
            </w:r>
          </w:p>
        </w:tc>
        <w:tc>
          <w:tcPr>
            <w:tcW w:w="1559" w:type="dxa"/>
            <w:tcBorders>
              <w:top w:val="single" w:sz="4" w:space="0" w:color="auto"/>
              <w:left w:val="single" w:sz="4" w:space="0" w:color="auto"/>
              <w:bottom w:val="single" w:sz="4" w:space="0" w:color="auto"/>
              <w:right w:val="single" w:sz="4" w:space="0" w:color="auto"/>
            </w:tcBorders>
          </w:tcPr>
          <w:p w:rsidR="003E36E4" w:rsidRPr="00683AD6" w:rsidRDefault="003E36E4" w:rsidP="007B1224">
            <w:pPr>
              <w:pStyle w:val="TAL"/>
            </w:pPr>
            <w:r w:rsidRPr="00683AD6">
              <w:t>"0..1", "1" or "</w:t>
            </w:r>
            <w:r w:rsidRPr="00970CC2">
              <w:t>M</w:t>
            </w:r>
            <w:r w:rsidRPr="00683AD6">
              <w:t>..</w:t>
            </w:r>
            <w:r w:rsidRPr="00970CC2">
              <w:t>N</w:t>
            </w:r>
            <w:r w:rsidRPr="00683AD6">
              <w:t>"</w:t>
            </w:r>
          </w:p>
        </w:tc>
        <w:tc>
          <w:tcPr>
            <w:tcW w:w="2127" w:type="dxa"/>
            <w:tcBorders>
              <w:top w:val="single" w:sz="4" w:space="0" w:color="auto"/>
              <w:left w:val="single" w:sz="4" w:space="0" w:color="auto"/>
              <w:bottom w:val="single" w:sz="4" w:space="0" w:color="auto"/>
              <w:right w:val="single" w:sz="4" w:space="0" w:color="auto"/>
            </w:tcBorders>
          </w:tcPr>
          <w:p w:rsidR="003E36E4" w:rsidRDefault="003E36E4" w:rsidP="007B1224">
            <w:pPr>
              <w:pStyle w:val="TAL"/>
              <w:rPr>
                <w:rFonts w:cs="Arial"/>
                <w:szCs w:val="18"/>
              </w:rPr>
            </w:pPr>
            <w:r w:rsidRPr="001769FF">
              <w:t>&lt;only if applicable&gt;</w:t>
            </w:r>
          </w:p>
        </w:tc>
        <w:tc>
          <w:tcPr>
            <w:tcW w:w="1861" w:type="dxa"/>
            <w:tcBorders>
              <w:top w:val="single" w:sz="4" w:space="0" w:color="auto"/>
              <w:left w:val="single" w:sz="4" w:space="0" w:color="auto"/>
              <w:bottom w:val="single" w:sz="4" w:space="0" w:color="auto"/>
              <w:right w:val="single" w:sz="4" w:space="0" w:color="auto"/>
            </w:tcBorders>
          </w:tcPr>
          <w:p w:rsidR="003E36E4" w:rsidRPr="001769FF" w:rsidRDefault="003E36E4" w:rsidP="007B1224">
            <w:pPr>
              <w:pStyle w:val="TAL"/>
            </w:pPr>
          </w:p>
        </w:tc>
      </w:tr>
    </w:tbl>
    <w:p w:rsidR="003079EC" w:rsidRDefault="003079EC" w:rsidP="003079EC"/>
    <w:p w:rsidR="0094476D" w:rsidRDefault="003079EC" w:rsidP="0094476D">
      <w:pPr>
        <w:rPr>
          <w:lang w:val="en-US"/>
        </w:rPr>
      </w:pPr>
      <w:r w:rsidRPr="003677FF">
        <w:rPr>
          <w:b/>
        </w:rPr>
        <w:t>Attribute name</w:t>
      </w:r>
      <w:r w:rsidRPr="003677FF">
        <w:t>: Name of attributes that belong to the specified data type.</w:t>
      </w:r>
      <w:r w:rsidR="0094476D">
        <w:t xml:space="preserve"> </w:t>
      </w:r>
      <w:r w:rsidR="0094476D">
        <w:rPr>
          <w:lang w:val="en-US"/>
        </w:rPr>
        <w:t>The attribute names within a structured data type shall be unique, and their relative order inside the structured data type shall not imply any specific ordering of the corresponding JSON elements in a JSON object.</w:t>
      </w:r>
    </w:p>
    <w:p w:rsidR="003079EC" w:rsidRPr="00970CC2" w:rsidRDefault="0094476D" w:rsidP="00970CC2">
      <w:pPr>
        <w:pStyle w:val="NO"/>
        <w:rPr>
          <w:lang w:val="en-US"/>
        </w:rPr>
      </w:pPr>
      <w:r>
        <w:rPr>
          <w:lang w:val="en-US"/>
        </w:rPr>
        <w:t>NOTE</w:t>
      </w:r>
      <w:r w:rsidR="00BB1B75">
        <w:rPr>
          <w:lang w:val="en-US"/>
        </w:rPr>
        <w:t> 2</w:t>
      </w:r>
      <w:r>
        <w:rPr>
          <w:lang w:val="en-US"/>
        </w:rPr>
        <w:t>:</w:t>
      </w:r>
      <w:r>
        <w:rPr>
          <w:lang w:val="en-US"/>
        </w:rPr>
        <w:tab/>
        <w:t>The JSON specification (IETF RFC 8259 [3]) allows duplicate keys in a JSON object, but its usage is discouraged, since it makes interoperability more difficult, and makes the behavior of the JSON parsing software unpredictable. Similarly, that RFC encourages to make implementations not dependent on attribute ordering.</w:t>
      </w:r>
    </w:p>
    <w:p w:rsidR="003079EC" w:rsidRPr="003677FF" w:rsidRDefault="003079EC" w:rsidP="003079EC">
      <w:r w:rsidRPr="003677FF">
        <w:rPr>
          <w:b/>
        </w:rPr>
        <w:t>Data type</w:t>
      </w:r>
      <w:r w:rsidRPr="003677FF">
        <w:t xml:space="preserve">: </w:t>
      </w:r>
      <w:r w:rsidR="00EE2BDA" w:rsidRPr="001461F4">
        <w:rPr>
          <w:lang w:val="en-US" w:eastAsia="zh-CN"/>
        </w:rPr>
        <w:t xml:space="preserve">Data type of </w:t>
      </w:r>
      <w:r w:rsidR="00EE2BDA">
        <w:rPr>
          <w:lang w:val="en-US" w:eastAsia="zh-CN"/>
        </w:rPr>
        <w:t>the</w:t>
      </w:r>
      <w:r w:rsidR="00EE2BDA" w:rsidRPr="001461F4">
        <w:rPr>
          <w:lang w:val="en-US" w:eastAsia="zh-CN"/>
        </w:rPr>
        <w:t xml:space="preserve"> </w:t>
      </w:r>
      <w:r w:rsidR="00EE2BDA">
        <w:rPr>
          <w:lang w:val="en-US" w:eastAsia="zh-CN"/>
        </w:rPr>
        <w:t>attribute. If the data type is indicated as "</w:t>
      </w:r>
      <w:r w:rsidR="00EE2BDA" w:rsidRPr="003B048E">
        <w:rPr>
          <w:i/>
          <w:lang w:val="en-US" w:eastAsia="zh-CN"/>
        </w:rPr>
        <w:t>&lt;</w:t>
      </w:r>
      <w:r w:rsidR="00EE2BDA" w:rsidRPr="00495D18">
        <w:rPr>
          <w:i/>
          <w:lang w:val="en-US" w:eastAsia="zh-CN"/>
        </w:rPr>
        <w:t>type&gt;</w:t>
      </w:r>
      <w:r w:rsidR="00EE2BDA" w:rsidRPr="00495D18">
        <w:rPr>
          <w:lang w:val="en-US" w:eastAsia="zh-CN"/>
        </w:rPr>
        <w:t>"</w:t>
      </w:r>
      <w:r w:rsidR="00EE2BDA">
        <w:rPr>
          <w:lang w:val="en-US" w:eastAsia="zh-CN"/>
        </w:rPr>
        <w:t>,</w:t>
      </w:r>
      <w:r w:rsidR="00EE2BDA" w:rsidRPr="001461F4">
        <w:rPr>
          <w:lang w:val="en-US" w:eastAsia="zh-CN"/>
        </w:rPr>
        <w:t xml:space="preserve"> </w:t>
      </w:r>
      <w:r w:rsidR="00EE2BDA" w:rsidRPr="001461F4">
        <w:rPr>
          <w:rFonts w:hint="eastAsia"/>
          <w:lang w:val="en-US" w:eastAsia="zh-CN"/>
        </w:rPr>
        <w:t>t</w:t>
      </w:r>
      <w:r w:rsidR="00EE2BDA" w:rsidRPr="001461F4">
        <w:rPr>
          <w:lang w:val="en-US" w:eastAsia="zh-CN"/>
        </w:rPr>
        <w:t xml:space="preserve">he </w:t>
      </w:r>
      <w:r w:rsidR="00EE2BDA">
        <w:rPr>
          <w:lang w:val="en-US" w:eastAsia="zh-CN"/>
        </w:rPr>
        <w:t>attribute</w:t>
      </w:r>
      <w:r w:rsidR="00EE2BDA" w:rsidRPr="001461F4">
        <w:rPr>
          <w:lang w:val="en-US" w:eastAsia="zh-CN"/>
        </w:rPr>
        <w:t xml:space="preserve"> </w:t>
      </w:r>
      <w:r w:rsidR="00EE2BDA">
        <w:rPr>
          <w:lang w:val="en-US" w:eastAsia="zh-CN"/>
        </w:rPr>
        <w:t>shall be</w:t>
      </w:r>
      <w:r w:rsidR="00EE2BDA" w:rsidRPr="001461F4">
        <w:rPr>
          <w:lang w:val="en-US" w:eastAsia="zh-CN"/>
        </w:rPr>
        <w:t xml:space="preserve"> </w:t>
      </w:r>
      <w:r w:rsidR="00EE2BDA">
        <w:rPr>
          <w:lang w:val="en-US" w:eastAsia="zh-CN"/>
        </w:rPr>
        <w:t xml:space="preserve">of data type </w:t>
      </w:r>
      <w:r w:rsidR="00EE2BDA" w:rsidRPr="003B048E">
        <w:rPr>
          <w:i/>
          <w:lang w:val="en-US" w:eastAsia="zh-CN"/>
        </w:rPr>
        <w:t>&lt;</w:t>
      </w:r>
      <w:r w:rsidR="00EE2BDA" w:rsidRPr="00495D18">
        <w:rPr>
          <w:i/>
          <w:lang w:val="en-US" w:eastAsia="zh-CN"/>
        </w:rPr>
        <w:t>type</w:t>
      </w:r>
      <w:r w:rsidR="00EE2BDA">
        <w:rPr>
          <w:i/>
          <w:lang w:val="en-US" w:eastAsia="zh-CN"/>
        </w:rPr>
        <w:t>&gt;.</w:t>
      </w:r>
      <w:r w:rsidR="00EE2BDA">
        <w:t xml:space="preserve"> </w:t>
      </w:r>
      <w:r w:rsidR="00EE2BDA">
        <w:rPr>
          <w:lang w:val="en-US" w:eastAsia="zh-CN"/>
        </w:rPr>
        <w:t>If the data type is indicated as "array(</w:t>
      </w:r>
      <w:r w:rsidR="00EE2BDA" w:rsidRPr="003B048E">
        <w:rPr>
          <w:i/>
          <w:lang w:val="en-US" w:eastAsia="zh-CN"/>
        </w:rPr>
        <w:t>&lt;</w:t>
      </w:r>
      <w:r w:rsidR="00EE2BDA" w:rsidRPr="00495D18">
        <w:rPr>
          <w:i/>
          <w:lang w:val="en-US" w:eastAsia="zh-CN"/>
        </w:rPr>
        <w:t>type&gt;</w:t>
      </w:r>
      <w:r w:rsidR="00EE2BDA">
        <w:rPr>
          <w:lang w:val="en-US" w:eastAsia="zh-CN"/>
        </w:rPr>
        <w:t>)</w:t>
      </w:r>
      <w:r w:rsidR="00EE2BDA" w:rsidRPr="00495D18">
        <w:rPr>
          <w:lang w:val="en-US" w:eastAsia="zh-CN"/>
        </w:rPr>
        <w:t xml:space="preserve">", the </w:t>
      </w:r>
      <w:r w:rsidR="00EE2BDA">
        <w:rPr>
          <w:lang w:val="en-US" w:eastAsia="zh-CN"/>
        </w:rPr>
        <w:t xml:space="preserve">attribute shall be an array </w:t>
      </w:r>
      <w:r w:rsidR="00EE2BDA">
        <w:t xml:space="preserve">(see IETF RFC 8259 [3]) that contains elements of </w:t>
      </w:r>
      <w:r w:rsidR="00EE2BDA" w:rsidRPr="00495D18">
        <w:rPr>
          <w:lang w:val="en-US" w:eastAsia="zh-CN"/>
        </w:rPr>
        <w:t xml:space="preserve">data type </w:t>
      </w:r>
      <w:r w:rsidR="00EE2BDA" w:rsidRPr="003B048E">
        <w:rPr>
          <w:i/>
          <w:lang w:val="en-US" w:eastAsia="zh-CN"/>
        </w:rPr>
        <w:t>&lt;</w:t>
      </w:r>
      <w:r w:rsidR="00EE2BDA" w:rsidRPr="00495D18">
        <w:rPr>
          <w:i/>
          <w:lang w:val="en-US" w:eastAsia="zh-CN"/>
        </w:rPr>
        <w:t>type</w:t>
      </w:r>
      <w:r w:rsidR="00EE2BDA">
        <w:rPr>
          <w:i/>
          <w:lang w:val="en-US" w:eastAsia="zh-CN"/>
        </w:rPr>
        <w:t>&gt;</w:t>
      </w:r>
      <w:r w:rsidR="00EE2BDA">
        <w:rPr>
          <w:lang w:val="en-US" w:eastAsia="zh-CN"/>
        </w:rPr>
        <w:t>. If the data type is indicated as "map(</w:t>
      </w:r>
      <w:r w:rsidR="00EE2BDA" w:rsidRPr="003B048E">
        <w:rPr>
          <w:i/>
          <w:lang w:val="en-US" w:eastAsia="zh-CN"/>
        </w:rPr>
        <w:t>&lt;</w:t>
      </w:r>
      <w:r w:rsidR="00EE2BDA" w:rsidRPr="00495D18">
        <w:rPr>
          <w:i/>
          <w:lang w:val="en-US" w:eastAsia="zh-CN"/>
        </w:rPr>
        <w:t>type&gt;</w:t>
      </w:r>
      <w:r w:rsidR="00EE2BDA">
        <w:rPr>
          <w:lang w:val="en-US" w:eastAsia="zh-CN"/>
        </w:rPr>
        <w:t>)</w:t>
      </w:r>
      <w:r w:rsidR="00EE2BDA" w:rsidRPr="00495D18">
        <w:rPr>
          <w:lang w:val="en-US" w:eastAsia="zh-CN"/>
        </w:rPr>
        <w:t xml:space="preserve">", the </w:t>
      </w:r>
      <w:r w:rsidR="00EE2BDA">
        <w:rPr>
          <w:lang w:val="en-US" w:eastAsia="zh-CN"/>
        </w:rPr>
        <w:t xml:space="preserve">attribute shall be an </w:t>
      </w:r>
      <w:r w:rsidR="00EE2BDA" w:rsidRPr="00512646">
        <w:rPr>
          <w:lang w:val="en-US" w:eastAsia="zh-CN"/>
        </w:rPr>
        <w:t xml:space="preserve">object </w:t>
      </w:r>
      <w:r w:rsidR="00EE2BDA">
        <w:t>(see IETF RFC 8259 [3])</w:t>
      </w:r>
      <w:r w:rsidR="00EE2BDA">
        <w:rPr>
          <w:lang w:eastAsia="zh-CN"/>
        </w:rPr>
        <w:t xml:space="preserve"> encoding </w:t>
      </w:r>
      <w:r w:rsidR="00EE2BDA">
        <w:rPr>
          <w:lang w:val="en-US" w:eastAsia="zh-CN"/>
        </w:rPr>
        <w:t xml:space="preserve">a map </w:t>
      </w:r>
      <w:r w:rsidR="00EE2BDA">
        <w:t xml:space="preserve">that contains as values elements of </w:t>
      </w:r>
      <w:r w:rsidR="00EE2BDA" w:rsidRPr="00495D18">
        <w:rPr>
          <w:lang w:val="en-US" w:eastAsia="zh-CN"/>
        </w:rPr>
        <w:t xml:space="preserve">data type </w:t>
      </w:r>
      <w:r w:rsidR="00EE2BDA" w:rsidRPr="003B048E">
        <w:rPr>
          <w:i/>
          <w:lang w:val="en-US" w:eastAsia="zh-CN"/>
        </w:rPr>
        <w:t>&lt;</w:t>
      </w:r>
      <w:r w:rsidR="00EE2BDA" w:rsidRPr="00495D18">
        <w:rPr>
          <w:i/>
          <w:lang w:val="en-US" w:eastAsia="zh-CN"/>
        </w:rPr>
        <w:t>type</w:t>
      </w:r>
      <w:r w:rsidR="00EE2BDA">
        <w:rPr>
          <w:i/>
          <w:lang w:val="en-US" w:eastAsia="zh-CN"/>
        </w:rPr>
        <w:t>&gt;</w:t>
      </w:r>
      <w:r w:rsidR="00EE2BDA">
        <w:rPr>
          <w:lang w:val="en-US" w:eastAsia="zh-CN"/>
        </w:rPr>
        <w:t xml:space="preserve">. </w:t>
      </w:r>
      <w:r w:rsidR="00EE2BDA" w:rsidRPr="003E3462">
        <w:rPr>
          <w:i/>
          <w:lang w:val="en-US" w:eastAsia="zh-CN"/>
        </w:rPr>
        <w:t>&lt;type&gt;</w:t>
      </w:r>
      <w:r w:rsidR="00EE2BDA">
        <w:rPr>
          <w:lang w:val="en-US" w:eastAsia="zh-CN"/>
        </w:rPr>
        <w:t xml:space="preserve"> can either be "integer", "number", "string" or "boolean" (as defined in the </w:t>
      </w:r>
      <w:r w:rsidR="00EE2BDA">
        <w:t>OpenAPI specification [4]), or a data type defined in a 3GPP specification.</w:t>
      </w:r>
      <w:r w:rsidR="00CB3407">
        <w:t xml:space="preserve"> If the data type is indicated as "Any Type", the attribute </w:t>
      </w:r>
      <w:r w:rsidR="00CB3407">
        <w:rPr>
          <w:lang w:val="en-US" w:eastAsia="zh-CN"/>
        </w:rPr>
        <w:t xml:space="preserve">can either be "integer", "number", "string", "boolean", "array" or "object" (as defined in the </w:t>
      </w:r>
      <w:r w:rsidR="00CB3407">
        <w:t>OpenAPI specification [4]), or a data type defined in a 3GPP specification.</w:t>
      </w:r>
    </w:p>
    <w:p w:rsidR="003079EC" w:rsidRPr="003677FF" w:rsidRDefault="003079EC" w:rsidP="003079EC">
      <w:pPr>
        <w:pStyle w:val="TH"/>
        <w:jc w:val="left"/>
        <w:rPr>
          <w:rFonts w:ascii="Times New Roman" w:hAnsi="Times New Roman"/>
          <w:b w:val="0"/>
          <w:lang w:val="en-US" w:eastAsia="zh-CN"/>
        </w:rPr>
      </w:pPr>
      <w:r w:rsidRPr="003677FF">
        <w:rPr>
          <w:rFonts w:ascii="Times New Roman" w:hAnsi="Times New Roman"/>
          <w:lang w:val="en-US" w:eastAsia="zh-CN"/>
        </w:rPr>
        <w:t>P</w:t>
      </w:r>
      <w:r w:rsidRPr="003677FF">
        <w:rPr>
          <w:rFonts w:ascii="Times New Roman" w:hAnsi="Times New Roman"/>
          <w:b w:val="0"/>
          <w:lang w:val="en-US" w:eastAsia="zh-CN"/>
        </w:rPr>
        <w:t xml:space="preserve">: Presence condition of a data structure in request body. It </w:t>
      </w:r>
      <w:r>
        <w:rPr>
          <w:rFonts w:ascii="Times New Roman" w:hAnsi="Times New Roman" w:hint="eastAsia"/>
          <w:b w:val="0"/>
          <w:lang w:val="en-US" w:eastAsia="zh-CN"/>
        </w:rPr>
        <w:t>shall</w:t>
      </w:r>
      <w:r w:rsidRPr="003677FF">
        <w:rPr>
          <w:rFonts w:ascii="Times New Roman" w:hAnsi="Times New Roman"/>
          <w:b w:val="0"/>
          <w:lang w:val="en-US" w:eastAsia="zh-CN"/>
        </w:rPr>
        <w:t xml:space="preserve"> be one of </w:t>
      </w:r>
      <w:r>
        <w:rPr>
          <w:rFonts w:ascii="Times New Roman" w:hAnsi="Times New Roman"/>
          <w:b w:val="0"/>
          <w:lang w:val="en-US" w:eastAsia="zh-CN"/>
        </w:rPr>
        <w:t xml:space="preserve">"M" (for </w:t>
      </w:r>
      <w:r w:rsidRPr="003677FF">
        <w:rPr>
          <w:rFonts w:ascii="Times New Roman" w:hAnsi="Times New Roman"/>
          <w:b w:val="0"/>
          <w:lang w:val="en-US" w:eastAsia="zh-CN"/>
        </w:rPr>
        <w:t>Mandatory</w:t>
      </w:r>
      <w:r>
        <w:rPr>
          <w:rFonts w:ascii="Times New Roman" w:hAnsi="Times New Roman"/>
          <w:b w:val="0"/>
          <w:lang w:val="en-US" w:eastAsia="zh-CN"/>
        </w:rPr>
        <w:t>)</w:t>
      </w:r>
      <w:r w:rsidRPr="003677FF">
        <w:rPr>
          <w:rFonts w:ascii="Times New Roman" w:hAnsi="Times New Roman"/>
          <w:b w:val="0"/>
          <w:lang w:val="en-US" w:eastAsia="zh-CN"/>
        </w:rPr>
        <w:t xml:space="preserve">, </w:t>
      </w:r>
      <w:r>
        <w:rPr>
          <w:rFonts w:ascii="Times New Roman" w:hAnsi="Times New Roman"/>
          <w:b w:val="0"/>
          <w:lang w:val="en-US" w:eastAsia="zh-CN"/>
        </w:rPr>
        <w:t xml:space="preserve">"C" (for </w:t>
      </w:r>
      <w:r w:rsidRPr="003677FF">
        <w:rPr>
          <w:rFonts w:ascii="Times New Roman" w:hAnsi="Times New Roman"/>
          <w:b w:val="0"/>
          <w:lang w:val="en-US" w:eastAsia="zh-CN"/>
        </w:rPr>
        <w:t>Conditional</w:t>
      </w:r>
      <w:r>
        <w:rPr>
          <w:rFonts w:ascii="Times New Roman" w:hAnsi="Times New Roman"/>
          <w:b w:val="0"/>
          <w:lang w:val="en-US" w:eastAsia="zh-CN"/>
        </w:rPr>
        <w:t>)</w:t>
      </w:r>
      <w:r w:rsidRPr="003677FF">
        <w:rPr>
          <w:rFonts w:ascii="Times New Roman" w:hAnsi="Times New Roman"/>
          <w:b w:val="0"/>
          <w:lang w:val="en-US" w:eastAsia="zh-CN"/>
        </w:rPr>
        <w:t xml:space="preserve"> and </w:t>
      </w:r>
      <w:r>
        <w:rPr>
          <w:rFonts w:ascii="Times New Roman" w:hAnsi="Times New Roman"/>
          <w:b w:val="0"/>
          <w:lang w:val="en-US" w:eastAsia="zh-CN"/>
        </w:rPr>
        <w:t xml:space="preserve">"O" (for </w:t>
      </w:r>
      <w:r w:rsidRPr="003677FF">
        <w:rPr>
          <w:rFonts w:ascii="Times New Roman" w:hAnsi="Times New Roman"/>
          <w:b w:val="0"/>
          <w:lang w:val="en-US" w:eastAsia="zh-CN"/>
        </w:rPr>
        <w:t>Optional</w:t>
      </w:r>
      <w:r>
        <w:rPr>
          <w:rFonts w:ascii="Times New Roman" w:hAnsi="Times New Roman"/>
          <w:b w:val="0"/>
          <w:lang w:val="en-US" w:eastAsia="zh-CN"/>
        </w:rPr>
        <w:t>)</w:t>
      </w:r>
      <w:r w:rsidRPr="003677FF">
        <w:rPr>
          <w:rFonts w:ascii="Times New Roman" w:hAnsi="Times New Roman"/>
          <w:b w:val="0"/>
          <w:lang w:val="en-US" w:eastAsia="zh-CN"/>
        </w:rPr>
        <w:t>.</w:t>
      </w:r>
    </w:p>
    <w:p w:rsidR="003079EC" w:rsidRPr="003677FF" w:rsidRDefault="003079EC" w:rsidP="003079EC">
      <w:pPr>
        <w:rPr>
          <w:lang w:val="en-US" w:eastAsia="zh-CN"/>
        </w:rPr>
      </w:pPr>
      <w:r w:rsidRPr="003677FF">
        <w:rPr>
          <w:b/>
          <w:lang w:val="en-US" w:eastAsia="zh-CN"/>
        </w:rPr>
        <w:t>Cardinality</w:t>
      </w:r>
      <w:r w:rsidRPr="003677FF">
        <w:rPr>
          <w:lang w:val="en-US" w:eastAsia="zh-CN"/>
        </w:rPr>
        <w:t xml:space="preserve">: </w:t>
      </w:r>
      <w:r w:rsidR="00EE2BDA" w:rsidRPr="00EE2BDA">
        <w:rPr>
          <w:lang w:val="en-US" w:eastAsia="zh-CN"/>
        </w:rPr>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 with M being greater than or equal 0, and N being greater than 0 and M. For data type "&lt;type&gt;"</w:t>
      </w:r>
      <w:r w:rsidR="00CB3407">
        <w:rPr>
          <w:lang w:val="en-US" w:eastAsia="zh-CN"/>
        </w:rPr>
        <w:t xml:space="preserve"> and "Any Type"</w:t>
      </w:r>
      <w:r w:rsidR="00EE2BDA" w:rsidRPr="00EE2BDA">
        <w:rPr>
          <w:lang w:val="en-US" w:eastAsia="zh-CN"/>
        </w:rPr>
        <w:t>, the cardinality shall be set to "0..1" if the Presence condition is "C" or "O", and to "1" if the Presence condition is "M".</w:t>
      </w:r>
    </w:p>
    <w:p w:rsidR="003E36E4" w:rsidRDefault="003079EC" w:rsidP="003E36E4">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p>
    <w:p w:rsidR="00D24FCA" w:rsidRDefault="003E36E4" w:rsidP="00D24FCA">
      <w:pPr>
        <w:rPr>
          <w:lang w:val="en-US" w:eastAsia="zh-CN"/>
        </w:rPr>
      </w:pPr>
      <w:r>
        <w:rPr>
          <w:b/>
          <w:lang w:val="en-US"/>
        </w:rPr>
        <w:lastRenderedPageBreak/>
        <w:t>Applicability</w:t>
      </w:r>
      <w:r>
        <w:rPr>
          <w:lang w:val="en-US"/>
        </w:rPr>
        <w:t xml:space="preserve">: </w:t>
      </w:r>
      <w:r>
        <w:rPr>
          <w:lang w:val="en-US" w:eastAsia="zh-CN"/>
        </w:rPr>
        <w:t xml:space="preserve">If the attribute is only applicable for optional feature(s) negotiated using the </w:t>
      </w:r>
      <w:r>
        <w:t xml:space="preserve">mechanism defined in </w:t>
      </w:r>
      <w:r w:rsidR="00E549BC">
        <w:t>clause</w:t>
      </w:r>
      <w:r>
        <w:t xml:space="preserve"> 6.6 of 3GPP TS 29.500 [2], the name of the corresponding feature(s) shall be indicated in this column. If no feature is indicated</w:t>
      </w:r>
      <w:r w:rsidRPr="00A939A4">
        <w:rPr>
          <w:lang w:val="en-US" w:eastAsia="zh-CN"/>
        </w:rPr>
        <w:t>.</w:t>
      </w:r>
      <w:r>
        <w:rPr>
          <w:lang w:val="en-US" w:eastAsia="zh-CN"/>
        </w:rPr>
        <w:t xml:space="preserve"> the attribute can be used with any feature.</w:t>
      </w:r>
    </w:p>
    <w:p w:rsidR="00D24FCA" w:rsidRPr="006C3ACF" w:rsidRDefault="00D24FCA" w:rsidP="00D24FCA">
      <w:pPr>
        <w:pStyle w:val="NO"/>
        <w:rPr>
          <w:lang w:val="en-US" w:eastAsia="zh-CN"/>
        </w:rPr>
      </w:pPr>
      <w:r>
        <w:rPr>
          <w:rFonts w:hint="eastAsia"/>
          <w:lang w:val="en-US" w:eastAsia="zh-CN"/>
        </w:rPr>
        <w:t>NOTE</w:t>
      </w:r>
      <w:r>
        <w:rPr>
          <w:lang w:val="en-US" w:eastAsia="zh-CN"/>
        </w:rPr>
        <w:t> </w:t>
      </w:r>
      <w:r>
        <w:rPr>
          <w:rFonts w:hint="eastAsia"/>
          <w:lang w:val="en-US" w:eastAsia="zh-CN"/>
        </w:rPr>
        <w:t>3:</w:t>
      </w:r>
      <w:r>
        <w:rPr>
          <w:rFonts w:hint="eastAsia"/>
          <w:lang w:val="en-US" w:eastAsia="zh-CN"/>
        </w:rPr>
        <w:tab/>
        <w:t xml:space="preserve">The cardinality of "0..N" does not imply that the </w:t>
      </w:r>
      <w:r>
        <w:rPr>
          <w:lang w:val="en-US" w:eastAsia="zh-CN"/>
        </w:rPr>
        <w:t>presence</w:t>
      </w:r>
      <w:r>
        <w:rPr>
          <w:rFonts w:hint="eastAsia"/>
          <w:lang w:val="en-US" w:eastAsia="zh-CN"/>
        </w:rPr>
        <w:t xml:space="preserve"> condition of the array or map is optional or conditional, i.e. the presence condition can be "M" while the cardinality is "0..N", the </w:t>
      </w:r>
      <w:r>
        <w:rPr>
          <w:lang w:val="en-US" w:eastAsia="zh-CN"/>
        </w:rPr>
        <w:t>presence</w:t>
      </w:r>
      <w:r>
        <w:rPr>
          <w:rFonts w:hint="eastAsia"/>
          <w:lang w:val="en-US" w:eastAsia="zh-CN"/>
        </w:rPr>
        <w:t xml:space="preserve"> condition can be "O" or "C" while the cardinality is "1..N".</w:t>
      </w:r>
    </w:p>
    <w:p w:rsidR="003079EC" w:rsidRPr="003677FF" w:rsidRDefault="003E36E4" w:rsidP="00E65E97">
      <w:pPr>
        <w:pStyle w:val="NO"/>
        <w:rPr>
          <w:lang w:val="en-US"/>
        </w:rPr>
      </w:pPr>
      <w:r>
        <w:rPr>
          <w:lang w:val="en-US"/>
        </w:rPr>
        <w:t>NOTE</w:t>
      </w:r>
      <w:r w:rsidR="00BB1B75">
        <w:rPr>
          <w:lang w:val="en-US"/>
        </w:rPr>
        <w:t> </w:t>
      </w:r>
      <w:r w:rsidR="00D24FCA">
        <w:rPr>
          <w:lang w:val="en-US"/>
        </w:rPr>
        <w:t>4</w:t>
      </w:r>
      <w:r>
        <w:rPr>
          <w:lang w:val="en-US"/>
        </w:rPr>
        <w:t>:</w:t>
      </w:r>
      <w:r>
        <w:rPr>
          <w:lang w:val="en-US"/>
        </w:rPr>
        <w:tab/>
        <w:t>If no optional features are defined for an API, the applicability column can be omitted for that API.</w:t>
      </w:r>
    </w:p>
    <w:p w:rsidR="003079EC" w:rsidRDefault="003079EC" w:rsidP="003079EC">
      <w:pPr>
        <w:pStyle w:val="Heading4"/>
      </w:pPr>
      <w:bookmarkStart w:id="121" w:name="_Toc19702029"/>
      <w:r>
        <w:t>5.2.</w:t>
      </w:r>
      <w:r>
        <w:rPr>
          <w:rFonts w:hint="eastAsia"/>
          <w:lang w:eastAsia="zh-CN"/>
        </w:rPr>
        <w:t>4</w:t>
      </w:r>
      <w:r>
        <w:t>.3</w:t>
      </w:r>
      <w:r>
        <w:tab/>
        <w:t>Simple data types and enumerations</w:t>
      </w:r>
      <w:bookmarkEnd w:id="121"/>
    </w:p>
    <w:p w:rsidR="003079EC" w:rsidRDefault="003079EC" w:rsidP="003079EC">
      <w:pPr>
        <w:rPr>
          <w:lang w:val="en-US"/>
        </w:rPr>
      </w:pPr>
      <w:r>
        <w:rPr>
          <w:rFonts w:hint="eastAsia"/>
          <w:lang w:val="en-US" w:eastAsia="zh-CN"/>
        </w:rPr>
        <w:t xml:space="preserve">The </w:t>
      </w:r>
      <w:r>
        <w:rPr>
          <w:lang w:val="en-US"/>
        </w:rPr>
        <w:t xml:space="preserve">simple data types and enumerations can be referenced </w:t>
      </w:r>
      <w:r>
        <w:rPr>
          <w:rFonts w:hint="eastAsia"/>
          <w:lang w:val="en-US" w:eastAsia="zh-CN"/>
        </w:rPr>
        <w:t>from</w:t>
      </w:r>
      <w:r>
        <w:rPr>
          <w:lang w:val="en-US"/>
        </w:rPr>
        <w:t xml:space="preserve"> data structures. All simple data types and enumerations should map to base types supported by IDL. Simple data types shall be specified as illustrated </w:t>
      </w:r>
      <w:r>
        <w:rPr>
          <w:rFonts w:hint="eastAsia"/>
          <w:lang w:val="en-US" w:eastAsia="zh-CN"/>
        </w:rPr>
        <w:t xml:space="preserve">in </w:t>
      </w:r>
      <w:r>
        <w:rPr>
          <w:lang w:val="en-US"/>
        </w:rPr>
        <w:t>table 5.2.</w:t>
      </w:r>
      <w:r>
        <w:rPr>
          <w:rFonts w:hint="eastAsia"/>
          <w:lang w:val="en-US" w:eastAsia="zh-CN"/>
        </w:rPr>
        <w:t>4</w:t>
      </w:r>
      <w:r>
        <w:rPr>
          <w:lang w:val="en-US"/>
        </w:rPr>
        <w:t>.3-1.</w:t>
      </w:r>
    </w:p>
    <w:p w:rsidR="003079EC" w:rsidRPr="00384E92" w:rsidRDefault="003079EC" w:rsidP="003079EC">
      <w:pPr>
        <w:pStyle w:val="TH"/>
      </w:pPr>
      <w:r w:rsidRPr="00384E92">
        <w:t xml:space="preserve">Table </w:t>
      </w:r>
      <w:r>
        <w:t>5.2.</w:t>
      </w:r>
      <w:r>
        <w:rPr>
          <w:rFonts w:hint="eastAsia"/>
          <w:lang w:eastAsia="zh-CN"/>
        </w:rPr>
        <w:t>4</w:t>
      </w:r>
      <w:r>
        <w:t>.3</w:t>
      </w:r>
      <w:r w:rsidRPr="00384E92">
        <w:t>-1: Simple data types</w:t>
      </w:r>
    </w:p>
    <w:tbl>
      <w:tblPr>
        <w:tblW w:w="5003" w:type="pct"/>
        <w:jc w:val="center"/>
        <w:tblLayout w:type="fixed"/>
        <w:tblCellMar>
          <w:left w:w="28" w:type="dxa"/>
          <w:right w:w="0" w:type="dxa"/>
        </w:tblCellMar>
        <w:tblLook w:val="0000" w:firstRow="0" w:lastRow="0" w:firstColumn="0" w:lastColumn="0" w:noHBand="0" w:noVBand="0"/>
      </w:tblPr>
      <w:tblGrid>
        <w:gridCol w:w="1843"/>
        <w:gridCol w:w="1821"/>
        <w:gridCol w:w="3606"/>
        <w:gridCol w:w="2367"/>
      </w:tblGrid>
      <w:tr w:rsidR="003E36E4" w:rsidRPr="006A5310" w:rsidTr="00E65E97">
        <w:trPr>
          <w:jc w:val="center"/>
        </w:trPr>
        <w:tc>
          <w:tcPr>
            <w:tcW w:w="95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E36E4" w:rsidRPr="006C1737" w:rsidRDefault="003E36E4" w:rsidP="007B1224">
            <w:pPr>
              <w:pStyle w:val="TAH"/>
            </w:pPr>
            <w:r>
              <w:t>Type N</w:t>
            </w:r>
            <w:r w:rsidRPr="006C1737">
              <w:t>ame</w:t>
            </w:r>
          </w:p>
        </w:tc>
        <w:tc>
          <w:tcPr>
            <w:tcW w:w="94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3E36E4" w:rsidRPr="006C1737" w:rsidRDefault="003E36E4" w:rsidP="007B1224">
            <w:pPr>
              <w:pStyle w:val="TAH"/>
            </w:pPr>
            <w:r>
              <w:t>T</w:t>
            </w:r>
            <w:r w:rsidRPr="006C1737">
              <w:t>ype</w:t>
            </w:r>
            <w:r>
              <w:t xml:space="preserve"> Definition</w:t>
            </w:r>
          </w:p>
        </w:tc>
        <w:tc>
          <w:tcPr>
            <w:tcW w:w="1871" w:type="pct"/>
            <w:tcBorders>
              <w:top w:val="single" w:sz="4" w:space="0" w:color="auto"/>
              <w:left w:val="single" w:sz="4" w:space="0" w:color="auto"/>
              <w:bottom w:val="single" w:sz="4" w:space="0" w:color="auto"/>
              <w:right w:val="single" w:sz="4" w:space="0" w:color="auto"/>
            </w:tcBorders>
            <w:shd w:val="clear" w:color="auto" w:fill="C0C0C0"/>
          </w:tcPr>
          <w:p w:rsidR="003E36E4" w:rsidRPr="006C1737" w:rsidRDefault="003E36E4" w:rsidP="007B1224">
            <w:pPr>
              <w:pStyle w:val="TAH"/>
            </w:pPr>
            <w:r w:rsidRPr="006C1737">
              <w:t>Description</w:t>
            </w:r>
          </w:p>
        </w:tc>
        <w:tc>
          <w:tcPr>
            <w:tcW w:w="1228" w:type="pct"/>
            <w:tcBorders>
              <w:top w:val="single" w:sz="4" w:space="0" w:color="auto"/>
              <w:left w:val="single" w:sz="4" w:space="0" w:color="auto"/>
              <w:bottom w:val="single" w:sz="4" w:space="0" w:color="auto"/>
              <w:right w:val="single" w:sz="4" w:space="0" w:color="auto"/>
            </w:tcBorders>
            <w:shd w:val="clear" w:color="auto" w:fill="C0C0C0"/>
          </w:tcPr>
          <w:p w:rsidR="003E36E4" w:rsidRPr="006C1737" w:rsidRDefault="003E36E4" w:rsidP="007B1224">
            <w:pPr>
              <w:pStyle w:val="TAH"/>
            </w:pPr>
            <w:r>
              <w:t>Applicability</w:t>
            </w:r>
          </w:p>
        </w:tc>
      </w:tr>
      <w:tr w:rsidR="003E36E4" w:rsidRPr="00384E92" w:rsidTr="00E65E97">
        <w:trPr>
          <w:jc w:val="center"/>
        </w:trPr>
        <w:tc>
          <w:tcPr>
            <w:tcW w:w="956"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3E36E4" w:rsidRPr="006C1737" w:rsidRDefault="003E36E4" w:rsidP="007B1224">
            <w:pPr>
              <w:pStyle w:val="TAL"/>
            </w:pPr>
          </w:p>
        </w:tc>
        <w:tc>
          <w:tcPr>
            <w:tcW w:w="945"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3E36E4" w:rsidRPr="006C1737" w:rsidRDefault="003E36E4" w:rsidP="007B1224">
            <w:pPr>
              <w:pStyle w:val="TAL"/>
            </w:pPr>
            <w:r w:rsidRPr="006C1737">
              <w:t xml:space="preserve">&lt;one </w:t>
            </w:r>
            <w:r>
              <w:t xml:space="preserve">simple data type, i.e. </w:t>
            </w:r>
            <w:r w:rsidRPr="006C1737">
              <w:t>boolean, integer, nu</w:t>
            </w:r>
            <w:r>
              <w:t>mber</w:t>
            </w:r>
            <w:r w:rsidRPr="006C1737">
              <w:t xml:space="preserve">, </w:t>
            </w:r>
            <w:r>
              <w:t>or</w:t>
            </w:r>
            <w:r w:rsidRPr="006C1737">
              <w:t xml:space="preserve"> string</w:t>
            </w:r>
            <w:r>
              <w:t>&gt;</w:t>
            </w:r>
          </w:p>
        </w:tc>
        <w:tc>
          <w:tcPr>
            <w:tcW w:w="1871" w:type="pct"/>
            <w:tcBorders>
              <w:top w:val="single" w:sz="4" w:space="0" w:color="auto"/>
              <w:left w:val="nil"/>
              <w:bottom w:val="single" w:sz="8" w:space="0" w:color="auto"/>
              <w:right w:val="single" w:sz="8" w:space="0" w:color="auto"/>
            </w:tcBorders>
          </w:tcPr>
          <w:p w:rsidR="003E36E4" w:rsidRPr="006C1737" w:rsidRDefault="003E36E4" w:rsidP="007B1224">
            <w:pPr>
              <w:pStyle w:val="TAL"/>
            </w:pPr>
          </w:p>
        </w:tc>
        <w:tc>
          <w:tcPr>
            <w:tcW w:w="1228" w:type="pct"/>
            <w:tcBorders>
              <w:top w:val="single" w:sz="4" w:space="0" w:color="auto"/>
              <w:left w:val="nil"/>
              <w:bottom w:val="single" w:sz="8" w:space="0" w:color="auto"/>
              <w:right w:val="single" w:sz="8" w:space="0" w:color="auto"/>
            </w:tcBorders>
          </w:tcPr>
          <w:p w:rsidR="003E36E4" w:rsidRPr="006C1737" w:rsidRDefault="003E36E4" w:rsidP="007B1224">
            <w:pPr>
              <w:pStyle w:val="TAL"/>
            </w:pPr>
          </w:p>
        </w:tc>
      </w:tr>
    </w:tbl>
    <w:p w:rsidR="003079EC" w:rsidRDefault="003079EC" w:rsidP="003079EC">
      <w:pPr>
        <w:rPr>
          <w:lang w:val="en-US"/>
        </w:rPr>
      </w:pPr>
    </w:p>
    <w:p w:rsidR="003079EC" w:rsidRDefault="003079EC" w:rsidP="003079EC">
      <w:pPr>
        <w:rPr>
          <w:lang w:val="en-US"/>
        </w:rPr>
      </w:pPr>
      <w:r>
        <w:rPr>
          <w:b/>
          <w:lang w:val="en-US"/>
        </w:rPr>
        <w:t>Type Name</w:t>
      </w:r>
      <w:r>
        <w:rPr>
          <w:lang w:val="en-US"/>
        </w:rPr>
        <w:t xml:space="preserve">: The name </w:t>
      </w:r>
      <w:r>
        <w:rPr>
          <w:rFonts w:hint="eastAsia"/>
          <w:lang w:val="en-US" w:eastAsia="zh-CN"/>
        </w:rPr>
        <w:t>of the</w:t>
      </w:r>
      <w:r>
        <w:rPr>
          <w:lang w:val="en-US"/>
        </w:rPr>
        <w:t xml:space="preserve"> simple data type.</w:t>
      </w:r>
    </w:p>
    <w:p w:rsidR="003079EC" w:rsidRDefault="003079EC" w:rsidP="003079EC">
      <w:pPr>
        <w:rPr>
          <w:lang w:val="en-US"/>
        </w:rPr>
      </w:pPr>
      <w:r>
        <w:rPr>
          <w:b/>
          <w:lang w:val="en-US"/>
        </w:rPr>
        <w:t>Type Definition</w:t>
      </w:r>
      <w:r>
        <w:rPr>
          <w:lang w:val="en-US"/>
        </w:rPr>
        <w:t>: Base types supported by IDL</w:t>
      </w:r>
      <w:r>
        <w:rPr>
          <w:rFonts w:hint="eastAsia"/>
          <w:lang w:val="en-US" w:eastAsia="zh-CN"/>
        </w:rPr>
        <w:t xml:space="preserve">, i.e. </w:t>
      </w:r>
      <w:r>
        <w:rPr>
          <w:lang w:val="en-US"/>
        </w:rPr>
        <w:t>Boolean, integer, string and so on.</w:t>
      </w:r>
    </w:p>
    <w:p w:rsidR="003079EC" w:rsidRDefault="003079EC" w:rsidP="003079EC">
      <w:pPr>
        <w:rPr>
          <w:lang w:val="en-US"/>
        </w:rPr>
      </w:pPr>
      <w:r>
        <w:rPr>
          <w:b/>
          <w:lang w:val="en-US"/>
        </w:rPr>
        <w:t>Description</w:t>
      </w:r>
      <w:r>
        <w:rPr>
          <w:lang w:val="en-US"/>
        </w:rPr>
        <w:t>: Additional descriptions for simple data types like range, string length and so on.</w:t>
      </w:r>
    </w:p>
    <w:p w:rsidR="003E36E4" w:rsidRPr="003677FF" w:rsidRDefault="003E36E4" w:rsidP="003E36E4">
      <w:pPr>
        <w:rPr>
          <w:lang w:val="en-US" w:eastAsia="zh-CN"/>
        </w:rPr>
      </w:pPr>
      <w:bookmarkStart w:id="122" w:name="_Hlk510695972"/>
      <w:r>
        <w:rPr>
          <w:b/>
          <w:lang w:val="en-US"/>
        </w:rPr>
        <w:t>Applicability</w:t>
      </w:r>
      <w:r>
        <w:rPr>
          <w:lang w:val="en-US"/>
        </w:rPr>
        <w:t xml:space="preserve">: </w:t>
      </w:r>
      <w:r>
        <w:rPr>
          <w:lang w:val="en-US" w:eastAsia="zh-CN"/>
        </w:rPr>
        <w:t xml:space="preserve">If the type is only applicable for optional feature(s) negotiated using the </w:t>
      </w:r>
      <w:r>
        <w:t xml:space="preserve">mechanism defined in </w:t>
      </w:r>
      <w:r w:rsidR="00E549BC">
        <w:t>clause</w:t>
      </w:r>
      <w:r>
        <w:t xml:space="preserve"> 6.6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bookmarkEnd w:id="122"/>
    <w:p w:rsidR="003E36E4" w:rsidRPr="00970CC2" w:rsidRDefault="003E36E4" w:rsidP="003E36E4">
      <w:pPr>
        <w:pStyle w:val="NO"/>
        <w:rPr>
          <w:lang w:val="en-US"/>
        </w:rPr>
      </w:pPr>
      <w:r>
        <w:rPr>
          <w:lang w:val="en-US"/>
        </w:rPr>
        <w:t>NOTE</w:t>
      </w:r>
      <w:r w:rsidR="00BB1B75">
        <w:rPr>
          <w:lang w:val="en-US"/>
        </w:rPr>
        <w:t> </w:t>
      </w:r>
      <w:r>
        <w:rPr>
          <w:lang w:val="en-US"/>
        </w:rPr>
        <w:t>1:</w:t>
      </w:r>
      <w:r>
        <w:rPr>
          <w:lang w:val="en-US"/>
        </w:rPr>
        <w:tab/>
        <w:t>If no optional features are defined for an API, the applicability column can be omitted for that API.</w:t>
      </w:r>
    </w:p>
    <w:p w:rsidR="003079EC" w:rsidRDefault="003079EC" w:rsidP="003079EC">
      <w:pPr>
        <w:rPr>
          <w:lang w:val="en-US"/>
        </w:rPr>
      </w:pPr>
    </w:p>
    <w:p w:rsidR="003079EC" w:rsidRDefault="003079EC" w:rsidP="003079EC">
      <w:pPr>
        <w:rPr>
          <w:lang w:val="en-US"/>
        </w:rPr>
      </w:pPr>
      <w:r>
        <w:rPr>
          <w:lang w:val="en-US"/>
        </w:rPr>
        <w:t xml:space="preserve">Each enumeration type shall be </w:t>
      </w:r>
      <w:r>
        <w:t xml:space="preserve">respectively </w:t>
      </w:r>
      <w:r>
        <w:rPr>
          <w:lang w:val="en-US"/>
        </w:rPr>
        <w:t xml:space="preserve">specified for their elements sets as illustrated </w:t>
      </w:r>
      <w:r>
        <w:rPr>
          <w:rFonts w:hint="eastAsia"/>
          <w:lang w:val="en-US" w:eastAsia="zh-CN"/>
        </w:rPr>
        <w:t xml:space="preserve">in </w:t>
      </w:r>
      <w:r>
        <w:rPr>
          <w:lang w:val="en-US"/>
        </w:rPr>
        <w:t>table 5.2.</w:t>
      </w:r>
      <w:r>
        <w:rPr>
          <w:rFonts w:hint="eastAsia"/>
          <w:lang w:val="en-US" w:eastAsia="zh-CN"/>
        </w:rPr>
        <w:t>4</w:t>
      </w:r>
      <w:r>
        <w:rPr>
          <w:lang w:val="en-US"/>
        </w:rPr>
        <w:t>.3-2.</w:t>
      </w:r>
    </w:p>
    <w:p w:rsidR="003079EC" w:rsidRDefault="003079EC" w:rsidP="003079EC">
      <w:pPr>
        <w:pStyle w:val="TH"/>
      </w:pPr>
      <w:r w:rsidRPr="00384E92">
        <w:t xml:space="preserve">Table </w:t>
      </w:r>
      <w:r>
        <w:t>5.2.</w:t>
      </w:r>
      <w:r>
        <w:rPr>
          <w:rFonts w:hint="eastAsia"/>
          <w:lang w:eastAsia="zh-CN"/>
        </w:rPr>
        <w:t>4</w:t>
      </w:r>
      <w:r>
        <w:t>.3</w:t>
      </w:r>
      <w:r w:rsidRPr="00384E92">
        <w:t>-</w:t>
      </w:r>
      <w:r>
        <w:rPr>
          <w:rFonts w:hint="eastAsia"/>
          <w:lang w:eastAsia="zh-CN"/>
        </w:rPr>
        <w:t>2</w:t>
      </w:r>
      <w:r w:rsidRPr="00384E92">
        <w:t>:</w:t>
      </w:r>
      <w:r>
        <w:t xml:space="preserve"> Enumeration &lt;</w:t>
      </w:r>
      <w:r w:rsidRPr="0015708C">
        <w:t xml:space="preserve"> </w:t>
      </w:r>
      <w:r w:rsidRPr="00384E92">
        <w:t>EnumType</w:t>
      </w:r>
      <w:r>
        <w:t>&gt;</w:t>
      </w:r>
    </w:p>
    <w:tbl>
      <w:tblPr>
        <w:tblW w:w="5029" w:type="pct"/>
        <w:jc w:val="center"/>
        <w:tblCellMar>
          <w:left w:w="0" w:type="dxa"/>
          <w:right w:w="0" w:type="dxa"/>
        </w:tblCellMar>
        <w:tblLook w:val="04A0" w:firstRow="1" w:lastRow="0" w:firstColumn="1" w:lastColumn="0" w:noHBand="0" w:noVBand="1"/>
      </w:tblPr>
      <w:tblGrid>
        <w:gridCol w:w="2818"/>
        <w:gridCol w:w="4215"/>
        <w:gridCol w:w="2644"/>
      </w:tblGrid>
      <w:tr w:rsidR="003E36E4" w:rsidRPr="00387BE7" w:rsidTr="00E65E97">
        <w:trPr>
          <w:jc w:val="center"/>
        </w:trPr>
        <w:tc>
          <w:tcPr>
            <w:tcW w:w="1456"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3E36E4" w:rsidRDefault="003E36E4" w:rsidP="007B1224">
            <w:pPr>
              <w:pStyle w:val="TAH"/>
            </w:pPr>
            <w:r>
              <w:t>Enumeration value</w:t>
            </w:r>
          </w:p>
        </w:tc>
        <w:tc>
          <w:tcPr>
            <w:tcW w:w="217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3E36E4" w:rsidRDefault="003E36E4" w:rsidP="007B1224">
            <w:pPr>
              <w:pStyle w:val="TAH"/>
            </w:pPr>
            <w:r>
              <w:t>Description</w:t>
            </w:r>
          </w:p>
        </w:tc>
        <w:tc>
          <w:tcPr>
            <w:tcW w:w="1366" w:type="pct"/>
            <w:tcBorders>
              <w:top w:val="single" w:sz="8" w:space="0" w:color="auto"/>
              <w:left w:val="nil"/>
              <w:bottom w:val="single" w:sz="8" w:space="0" w:color="auto"/>
              <w:right w:val="single" w:sz="8" w:space="0" w:color="auto"/>
            </w:tcBorders>
            <w:shd w:val="clear" w:color="auto" w:fill="C0C0C0"/>
          </w:tcPr>
          <w:p w:rsidR="003E36E4" w:rsidRDefault="003E36E4" w:rsidP="007B1224">
            <w:pPr>
              <w:pStyle w:val="TAH"/>
            </w:pPr>
            <w:r>
              <w:t>Applicability</w:t>
            </w:r>
          </w:p>
        </w:tc>
      </w:tr>
      <w:tr w:rsidR="003E36E4" w:rsidRPr="0015708C" w:rsidTr="00E65E97">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E36E4" w:rsidRPr="00D45FBF" w:rsidRDefault="003E36E4" w:rsidP="007B1224">
            <w:pPr>
              <w:pStyle w:val="TAL"/>
            </w:pPr>
            <w:r>
              <w:t>Enumeration value 1</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3E36E4" w:rsidRDefault="003E36E4" w:rsidP="007B1224">
            <w:pPr>
              <w:pStyle w:val="TAL"/>
            </w:pPr>
            <w:r>
              <w:rPr>
                <w:rFonts w:cs="Arial"/>
                <w:szCs w:val="18"/>
                <w:lang w:val="en-US" w:eastAsia="zh-CN"/>
              </w:rPr>
              <w:t>The description of this enum value</w:t>
            </w:r>
          </w:p>
        </w:tc>
        <w:tc>
          <w:tcPr>
            <w:tcW w:w="1366" w:type="pct"/>
            <w:tcBorders>
              <w:top w:val="single" w:sz="8" w:space="0" w:color="auto"/>
              <w:left w:val="nil"/>
              <w:bottom w:val="single" w:sz="8" w:space="0" w:color="auto"/>
              <w:right w:val="single" w:sz="8" w:space="0" w:color="auto"/>
            </w:tcBorders>
          </w:tcPr>
          <w:p w:rsidR="003E36E4" w:rsidRDefault="003E36E4" w:rsidP="007B1224">
            <w:pPr>
              <w:pStyle w:val="TAL"/>
              <w:rPr>
                <w:rFonts w:cs="Arial"/>
                <w:szCs w:val="18"/>
                <w:lang w:val="en-US" w:eastAsia="zh-CN"/>
              </w:rPr>
            </w:pPr>
          </w:p>
        </w:tc>
      </w:tr>
      <w:tr w:rsidR="003E36E4" w:rsidTr="00E65E97">
        <w:trPr>
          <w:jc w:val="center"/>
        </w:trPr>
        <w:tc>
          <w:tcPr>
            <w:tcW w:w="14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3E36E4" w:rsidRPr="00D45FBF" w:rsidRDefault="003E36E4" w:rsidP="007B1224">
            <w:pPr>
              <w:pStyle w:val="TAL"/>
            </w:pPr>
            <w:r>
              <w:t>Enumeration value 2</w:t>
            </w:r>
          </w:p>
        </w:tc>
        <w:tc>
          <w:tcPr>
            <w:tcW w:w="217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3E36E4" w:rsidRDefault="003E36E4" w:rsidP="007B1224">
            <w:pPr>
              <w:pStyle w:val="TAL"/>
            </w:pPr>
            <w:r>
              <w:rPr>
                <w:rFonts w:cs="Arial"/>
                <w:szCs w:val="18"/>
                <w:lang w:val="en-US" w:eastAsia="zh-CN"/>
              </w:rPr>
              <w:t>The description of this other enum value</w:t>
            </w:r>
          </w:p>
        </w:tc>
        <w:tc>
          <w:tcPr>
            <w:tcW w:w="1366" w:type="pct"/>
            <w:tcBorders>
              <w:top w:val="single" w:sz="8" w:space="0" w:color="auto"/>
              <w:left w:val="nil"/>
              <w:bottom w:val="single" w:sz="8" w:space="0" w:color="auto"/>
              <w:right w:val="single" w:sz="8" w:space="0" w:color="auto"/>
            </w:tcBorders>
          </w:tcPr>
          <w:p w:rsidR="003E36E4" w:rsidRDefault="003E36E4" w:rsidP="007B1224">
            <w:pPr>
              <w:pStyle w:val="TAL"/>
              <w:rPr>
                <w:rFonts w:cs="Arial"/>
                <w:szCs w:val="18"/>
                <w:lang w:val="en-US" w:eastAsia="zh-CN"/>
              </w:rPr>
            </w:pPr>
          </w:p>
        </w:tc>
      </w:tr>
    </w:tbl>
    <w:p w:rsidR="003079EC" w:rsidRPr="00333880" w:rsidRDefault="003079EC" w:rsidP="003079EC">
      <w:pPr>
        <w:rPr>
          <w:lang w:val="en-US"/>
        </w:rPr>
      </w:pPr>
    </w:p>
    <w:p w:rsidR="003079EC" w:rsidRDefault="003079EC" w:rsidP="003079EC">
      <w:pPr>
        <w:widowControl w:val="0"/>
        <w:autoSpaceDE w:val="0"/>
        <w:autoSpaceDN w:val="0"/>
        <w:adjustRightInd w:val="0"/>
        <w:spacing w:after="0"/>
        <w:rPr>
          <w:lang w:val="en-US" w:eastAsia="zh-CN"/>
        </w:rPr>
      </w:pPr>
      <w:r w:rsidRPr="00CC629E">
        <w:rPr>
          <w:b/>
          <w:lang w:val="en-US" w:eastAsia="zh-CN"/>
        </w:rPr>
        <w:t>Enumeration value</w:t>
      </w:r>
      <w:r>
        <w:rPr>
          <w:lang w:val="en-US" w:eastAsia="zh-CN"/>
        </w:rPr>
        <w:t xml:space="preserve">: </w:t>
      </w:r>
      <w:r w:rsidRPr="00DB5AF7">
        <w:rPr>
          <w:rFonts w:hint="eastAsia"/>
          <w:lang w:val="en-US" w:eastAsia="zh-CN"/>
        </w:rPr>
        <w:t>D</w:t>
      </w:r>
      <w:r w:rsidRPr="00DB5AF7">
        <w:rPr>
          <w:lang w:val="en-US" w:eastAsia="zh-CN"/>
        </w:rPr>
        <w:t>efine</w:t>
      </w:r>
      <w:r w:rsidRPr="00DB5AF7">
        <w:rPr>
          <w:rFonts w:hint="eastAsia"/>
          <w:lang w:val="en-US" w:eastAsia="zh-CN"/>
        </w:rPr>
        <w:t>s</w:t>
      </w:r>
      <w:r w:rsidRPr="00DB5AF7">
        <w:rPr>
          <w:lang w:val="en-US" w:eastAsia="zh-CN"/>
        </w:rPr>
        <w:t xml:space="preserve"> the</w:t>
      </w:r>
      <w:r w:rsidRPr="00DB5AF7">
        <w:rPr>
          <w:rFonts w:hint="eastAsia"/>
          <w:lang w:val="en-US" w:eastAsia="zh-CN"/>
        </w:rPr>
        <w:t xml:space="preserve"> </w:t>
      </w:r>
      <w:r w:rsidRPr="00DB5AF7">
        <w:rPr>
          <w:lang w:val="en-US" w:eastAsia="zh-CN"/>
        </w:rPr>
        <w:t>valid values, which can be integer, string or boolean, it is suggested to keep the same value style in one API specification.</w:t>
      </w:r>
    </w:p>
    <w:p w:rsidR="003079EC" w:rsidRDefault="003079EC" w:rsidP="003079EC">
      <w:pPr>
        <w:rPr>
          <w:lang w:val="en-US" w:eastAsia="zh-CN"/>
        </w:rPr>
      </w:pPr>
      <w:r>
        <w:rPr>
          <w:b/>
          <w:lang w:val="en-US" w:eastAsia="zh-CN"/>
        </w:rPr>
        <w:t>Description</w:t>
      </w:r>
      <w:r>
        <w:rPr>
          <w:lang w:val="en-US" w:eastAsia="zh-CN"/>
        </w:rPr>
        <w:t>: Additional descriptions for enumeration attributes</w:t>
      </w:r>
      <w:r>
        <w:rPr>
          <w:rFonts w:hint="eastAsia"/>
          <w:lang w:val="en-US" w:eastAsia="zh-CN"/>
        </w:rPr>
        <w:t>,</w:t>
      </w:r>
      <w:r>
        <w:rPr>
          <w:lang w:val="en-US" w:eastAsia="zh-CN"/>
        </w:rPr>
        <w:t xml:space="preserve"> like the meaning and usage of enumeration elements.</w:t>
      </w:r>
    </w:p>
    <w:p w:rsidR="003E36E4" w:rsidRPr="003677FF" w:rsidRDefault="003E36E4" w:rsidP="003E36E4">
      <w:pPr>
        <w:rPr>
          <w:lang w:val="en-US" w:eastAsia="zh-CN"/>
        </w:rPr>
      </w:pPr>
      <w:r>
        <w:rPr>
          <w:b/>
          <w:lang w:val="en-US"/>
        </w:rPr>
        <w:t>Applicability</w:t>
      </w:r>
      <w:r>
        <w:rPr>
          <w:lang w:val="en-US"/>
        </w:rPr>
        <w:t xml:space="preserve">: </w:t>
      </w:r>
      <w:r>
        <w:rPr>
          <w:lang w:val="en-US" w:eastAsia="zh-CN"/>
        </w:rPr>
        <w:t xml:space="preserve">If the enumeration value is only applicable for optional feature(s) negotiated using the </w:t>
      </w:r>
      <w:r>
        <w:t xml:space="preserve">mechanism defined in </w:t>
      </w:r>
      <w:r w:rsidR="00E549BC">
        <w:t>clause</w:t>
      </w:r>
      <w:r>
        <w:t xml:space="preserve"> 6.6 of 3GPP TS 29.500 [2], the name of the corresponding feature(s) shall be indicated in this column. If no feature is indicated</w:t>
      </w:r>
      <w:r w:rsidRPr="00A939A4">
        <w:rPr>
          <w:lang w:val="en-US" w:eastAsia="zh-CN"/>
        </w:rPr>
        <w:t>.</w:t>
      </w:r>
      <w:r>
        <w:rPr>
          <w:lang w:val="en-US" w:eastAsia="zh-CN"/>
        </w:rPr>
        <w:t xml:space="preserve"> the enumeration value can be used with any feature.</w:t>
      </w:r>
    </w:p>
    <w:p w:rsidR="003E36E4" w:rsidRPr="00970CC2" w:rsidRDefault="003E36E4" w:rsidP="003E36E4">
      <w:pPr>
        <w:pStyle w:val="NO"/>
        <w:rPr>
          <w:lang w:val="en-US"/>
        </w:rPr>
      </w:pPr>
      <w:r>
        <w:rPr>
          <w:lang w:val="en-US"/>
        </w:rPr>
        <w:t>NOTE</w:t>
      </w:r>
      <w:r w:rsidR="00BB1B75">
        <w:rPr>
          <w:lang w:val="en-US"/>
        </w:rPr>
        <w:t> </w:t>
      </w:r>
      <w:r>
        <w:rPr>
          <w:lang w:val="en-US"/>
        </w:rPr>
        <w:t>2:</w:t>
      </w:r>
      <w:r>
        <w:rPr>
          <w:lang w:val="en-US"/>
        </w:rPr>
        <w:tab/>
        <w:t>If no optional features are defined for an API, the applicability column can be omitted for that API.</w:t>
      </w:r>
    </w:p>
    <w:p w:rsidR="003079EC" w:rsidRPr="00ED74EC" w:rsidRDefault="003079EC" w:rsidP="003079EC">
      <w:pPr>
        <w:pStyle w:val="Heading4"/>
        <w:rPr>
          <w:lang w:eastAsia="zh-CN"/>
        </w:rPr>
      </w:pPr>
      <w:bookmarkStart w:id="123" w:name="_Toc19702030"/>
      <w:r>
        <w:rPr>
          <w:rFonts w:hint="eastAsia"/>
          <w:lang w:eastAsia="zh-CN"/>
        </w:rPr>
        <w:t>5.2.4.4</w:t>
      </w:r>
      <w:r>
        <w:tab/>
      </w:r>
      <w:r>
        <w:rPr>
          <w:rFonts w:hint="eastAsia"/>
          <w:lang w:eastAsia="zh-CN"/>
        </w:rPr>
        <w:t>Binary Data</w:t>
      </w:r>
      <w:bookmarkEnd w:id="123"/>
    </w:p>
    <w:p w:rsidR="00EE2BDA" w:rsidRPr="00ED74EC" w:rsidRDefault="00EE2BDA" w:rsidP="00EE2BDA">
      <w:pPr>
        <w:pStyle w:val="Heading4"/>
        <w:rPr>
          <w:lang w:eastAsia="zh-CN"/>
        </w:rPr>
      </w:pPr>
      <w:bookmarkStart w:id="124" w:name="_Toc19702031"/>
      <w:r>
        <w:rPr>
          <w:rFonts w:hint="eastAsia"/>
          <w:lang w:eastAsia="zh-CN"/>
        </w:rPr>
        <w:t>5.2.4.</w:t>
      </w:r>
      <w:r w:rsidR="00B66EA1">
        <w:rPr>
          <w:lang w:eastAsia="zh-CN"/>
        </w:rPr>
        <w:t>5</w:t>
      </w:r>
      <w:r>
        <w:tab/>
      </w:r>
      <w:r>
        <w:rPr>
          <w:lang w:eastAsia="zh-CN"/>
        </w:rPr>
        <w:t>D</w:t>
      </w:r>
      <w:r>
        <w:rPr>
          <w:rFonts w:hint="eastAsia"/>
          <w:lang w:eastAsia="zh-CN"/>
        </w:rPr>
        <w:t>ata types</w:t>
      </w:r>
      <w:r>
        <w:rPr>
          <w:lang w:eastAsia="zh-CN"/>
        </w:rPr>
        <w:t xml:space="preserve"> describing alternative</w:t>
      </w:r>
      <w:r w:rsidR="00DF6536">
        <w:rPr>
          <w:lang w:eastAsia="zh-CN"/>
        </w:rPr>
        <w:t xml:space="preserve"> data types or combinations of data type</w:t>
      </w:r>
      <w:r>
        <w:rPr>
          <w:lang w:eastAsia="zh-CN"/>
        </w:rPr>
        <w:t>s</w:t>
      </w:r>
      <w:bookmarkEnd w:id="124"/>
    </w:p>
    <w:p w:rsidR="00F844CD" w:rsidRDefault="00EE2BDA" w:rsidP="00F844CD">
      <w:r w:rsidRPr="00A939A4">
        <w:rPr>
          <w:rFonts w:hint="eastAsia"/>
        </w:rPr>
        <w:t>The</w:t>
      </w:r>
      <w:r>
        <w:t xml:space="preserve"> </w:t>
      </w:r>
      <w:r>
        <w:rPr>
          <w:lang w:eastAsia="zh-CN"/>
        </w:rPr>
        <w:t>d</w:t>
      </w:r>
      <w:r>
        <w:rPr>
          <w:rFonts w:hint="eastAsia"/>
          <w:lang w:eastAsia="zh-CN"/>
        </w:rPr>
        <w:t>ata types</w:t>
      </w:r>
      <w:r>
        <w:rPr>
          <w:lang w:eastAsia="zh-CN"/>
        </w:rPr>
        <w:t xml:space="preserve"> describing alternative</w:t>
      </w:r>
      <w:r w:rsidR="00DF6536">
        <w:rPr>
          <w:lang w:eastAsia="zh-CN"/>
        </w:rPr>
        <w:t xml:space="preserve"> data types or combinations of data type</w:t>
      </w:r>
      <w:r>
        <w:rPr>
          <w:lang w:eastAsia="zh-CN"/>
        </w:rPr>
        <w:t>s</w:t>
      </w:r>
      <w:r w:rsidDel="00172CAF">
        <w:t xml:space="preserve"> </w:t>
      </w:r>
      <w:r>
        <w:t xml:space="preserve">shall represent an OpenAPI schema object using the "oneOf" </w:t>
      </w:r>
      <w:r w:rsidR="00DF6536">
        <w:t xml:space="preserve">, "anyOf" or "allOf" </w:t>
      </w:r>
      <w:r>
        <w:t xml:space="preserve">keyword to list alternative </w:t>
      </w:r>
      <w:r w:rsidR="00DF6536">
        <w:t xml:space="preserve">or to be combined </w:t>
      </w:r>
      <w:r>
        <w:t>data types (see the OpenAPI specification [4]</w:t>
      </w:r>
      <w:r w:rsidR="00F844CD">
        <w:t xml:space="preserve"> and </w:t>
      </w:r>
      <w:hyperlink r:id="rId47" w:history="1">
        <w:r w:rsidR="00F844CD" w:rsidRPr="00F2632D">
          <w:rPr>
            <w:rStyle w:val="Hyperlink"/>
          </w:rPr>
          <w:t>https://swagger.io/docs/specification/data-models/oneof-anyof-allof-not/</w:t>
        </w:r>
      </w:hyperlink>
      <w:r>
        <w:t>)</w:t>
      </w:r>
      <w:r w:rsidR="00F844CD">
        <w:t>.</w:t>
      </w:r>
    </w:p>
    <w:p w:rsidR="00F844CD" w:rsidRDefault="00F844CD" w:rsidP="00F844CD">
      <w:pPr>
        <w:rPr>
          <w:lang w:eastAsia="zh-CN"/>
        </w:rPr>
      </w:pPr>
      <w:r>
        <w:lastRenderedPageBreak/>
        <w:t>An instance (i.e. a corresponding part of a JSON file to be evaluated against the schema) matches</w:t>
      </w:r>
      <w:r w:rsidR="00EE2BDA">
        <w:t xml:space="preserve"> a list of mutually exclusive alternative</w:t>
      </w:r>
      <w:r>
        <w:t xml:space="preserve"> data type</w:t>
      </w:r>
      <w:r w:rsidR="00EE2BDA">
        <w:t>s</w:t>
      </w:r>
      <w:r w:rsidRPr="00F844CD">
        <w:rPr>
          <w:lang w:eastAsia="zh-CN"/>
        </w:rPr>
        <w:t xml:space="preserve"> </w:t>
      </w:r>
      <w:r>
        <w:rPr>
          <w:lang w:eastAsia="zh-CN"/>
        </w:rPr>
        <w:t>, as described using</w:t>
      </w:r>
      <w:r>
        <w:t xml:space="preserve"> the OpenAPI "oneOf" keyword, if the instance matches against one and only one of the alternative data types.</w:t>
      </w:r>
    </w:p>
    <w:p w:rsidR="00F844CD" w:rsidRDefault="00F844CD" w:rsidP="00F844CD">
      <w:pPr>
        <w:pStyle w:val="NO"/>
        <w:rPr>
          <w:lang w:eastAsia="zh-CN"/>
        </w:rPr>
      </w:pPr>
      <w:r>
        <w:rPr>
          <w:lang w:eastAsia="zh-CN"/>
        </w:rPr>
        <w:t>NOTE</w:t>
      </w:r>
      <w:r w:rsidR="00BB1B75">
        <w:rPr>
          <w:lang w:eastAsia="zh-CN"/>
        </w:rPr>
        <w:t> </w:t>
      </w:r>
      <w:r w:rsidR="003E36E4">
        <w:rPr>
          <w:lang w:eastAsia="zh-CN"/>
        </w:rPr>
        <w:t>1</w:t>
      </w:r>
      <w:r>
        <w:rPr>
          <w:lang w:eastAsia="zh-CN"/>
        </w:rPr>
        <w:t>:</w:t>
      </w:r>
      <w:r>
        <w:rPr>
          <w:lang w:eastAsia="zh-CN"/>
        </w:rPr>
        <w:tab/>
        <w:t>Data types with the same simple data type but different format and/or pattern attributes are mutually exclusive if the corresponding formats and/or patterns are mutually exclusive.</w:t>
      </w:r>
    </w:p>
    <w:p w:rsidR="00F844CD" w:rsidRDefault="00F844CD" w:rsidP="00F844CD">
      <w:pPr>
        <w:rPr>
          <w:lang w:eastAsia="zh-CN"/>
        </w:rPr>
      </w:pPr>
      <w:r>
        <w:t>An instance (i.e. a corresponding part of a JSON file to be evaluated against the schema) matches a list of non-exclusive alternative data types</w:t>
      </w:r>
      <w:r>
        <w:rPr>
          <w:lang w:eastAsia="zh-CN"/>
        </w:rPr>
        <w:t>, as described using</w:t>
      </w:r>
      <w:r>
        <w:t xml:space="preserve"> the OpenAPI "anyOf" keyword, if the instance matches against one or more of the alternative data types.</w:t>
      </w:r>
    </w:p>
    <w:p w:rsidR="00F844CD" w:rsidRDefault="00F844CD" w:rsidP="00F844CD">
      <w:r>
        <w:t>An instance (i.e. a corresponding part of a JSON file to be evaluated against the schema) matches a list of to be combined data types</w:t>
      </w:r>
      <w:r>
        <w:rPr>
          <w:lang w:eastAsia="zh-CN"/>
        </w:rPr>
        <w:t>, as described using</w:t>
      </w:r>
      <w:r>
        <w:t xml:space="preserve"> the OpenAPI "allOf" keyword, if the instance matches against all of the to be combined data types.</w:t>
      </w:r>
    </w:p>
    <w:p w:rsidR="00EE2BDA" w:rsidRDefault="00EE2BDA" w:rsidP="00F844CD">
      <w:pPr>
        <w:rPr>
          <w:lang w:eastAsia="zh-CN"/>
        </w:rPr>
      </w:pPr>
      <w:r>
        <w:rPr>
          <w:lang w:eastAsia="zh-CN"/>
        </w:rPr>
        <w:t>The</w:t>
      </w:r>
      <w:r>
        <w:rPr>
          <w:rFonts w:hint="eastAsia"/>
          <w:lang w:eastAsia="zh-CN"/>
        </w:rPr>
        <w:t xml:space="preserve"> </w:t>
      </w:r>
      <w:r>
        <w:t xml:space="preserve">alternative </w:t>
      </w:r>
      <w:r w:rsidR="00F844CD">
        <w:t xml:space="preserve">or to be combined </w:t>
      </w:r>
      <w:r>
        <w:t xml:space="preserve">data types </w:t>
      </w:r>
      <w:r>
        <w:rPr>
          <w:rFonts w:hint="eastAsia"/>
          <w:lang w:eastAsia="zh-CN"/>
        </w:rPr>
        <w:t>shall</w:t>
      </w:r>
      <w:r>
        <w:t xml:space="preserve"> be simple data types, structured data types, arrays (see </w:t>
      </w:r>
      <w:r w:rsidR="00E549BC">
        <w:t>clause</w:t>
      </w:r>
      <w:r>
        <w:t> </w:t>
      </w:r>
      <w:r>
        <w:rPr>
          <w:rFonts w:hint="eastAsia"/>
          <w:lang w:eastAsia="zh-CN"/>
        </w:rPr>
        <w:t>5.2.4.2</w:t>
      </w:r>
      <w:r>
        <w:t xml:space="preserve">), maps (see </w:t>
      </w:r>
      <w:r w:rsidR="00E549BC">
        <w:t>clause</w:t>
      </w:r>
      <w:r>
        <w:t> </w:t>
      </w:r>
      <w:r>
        <w:rPr>
          <w:rFonts w:hint="eastAsia"/>
          <w:lang w:eastAsia="zh-CN"/>
        </w:rPr>
        <w:t>5.2.4.2</w:t>
      </w:r>
      <w:r>
        <w:t>)</w:t>
      </w:r>
      <w:r w:rsidR="00F844CD">
        <w:t>,</w:t>
      </w:r>
      <w:r>
        <w:t xml:space="preserve"> enumerations</w:t>
      </w:r>
      <w:r w:rsidR="00F844CD">
        <w:t xml:space="preserve">, </w:t>
      </w:r>
      <w:r w:rsidR="00F844CD">
        <w:rPr>
          <w:lang w:eastAsia="zh-CN"/>
        </w:rPr>
        <w:t>d</w:t>
      </w:r>
      <w:r w:rsidR="00F844CD">
        <w:rPr>
          <w:rFonts w:hint="eastAsia"/>
          <w:lang w:eastAsia="zh-CN"/>
        </w:rPr>
        <w:t>ata types</w:t>
      </w:r>
      <w:r w:rsidR="00F844CD">
        <w:rPr>
          <w:lang w:eastAsia="zh-CN"/>
        </w:rPr>
        <w:t xml:space="preserve"> describing alternative data types, or d</w:t>
      </w:r>
      <w:r w:rsidR="00F844CD">
        <w:rPr>
          <w:rFonts w:hint="eastAsia"/>
          <w:lang w:eastAsia="zh-CN"/>
        </w:rPr>
        <w:t>ata types</w:t>
      </w:r>
      <w:r w:rsidR="00F844CD">
        <w:rPr>
          <w:lang w:eastAsia="zh-CN"/>
        </w:rPr>
        <w:t xml:space="preserve"> describing combinations of data types</w:t>
      </w:r>
      <w:r>
        <w:t>.</w:t>
      </w:r>
    </w:p>
    <w:p w:rsidR="00EE2BDA" w:rsidRDefault="00EE2BDA" w:rsidP="00EE2BDA">
      <w:r>
        <w:t xml:space="preserve">Each structured data type </w:t>
      </w:r>
      <w:r>
        <w:rPr>
          <w:rFonts w:hint="eastAsia"/>
          <w:lang w:eastAsia="zh-CN"/>
        </w:rPr>
        <w:t>shall</w:t>
      </w:r>
      <w:r>
        <w:t xml:space="preserve"> be specified in a </w:t>
      </w:r>
      <w:r>
        <w:rPr>
          <w:rFonts w:hint="eastAsia"/>
          <w:lang w:eastAsia="zh-CN"/>
        </w:rPr>
        <w:t xml:space="preserve">separate </w:t>
      </w:r>
      <w:r w:rsidR="00E549BC">
        <w:t>clause</w:t>
      </w:r>
      <w:r>
        <w:t xml:space="preserve"> as illustrated </w:t>
      </w:r>
      <w:r>
        <w:rPr>
          <w:rFonts w:hint="eastAsia"/>
          <w:lang w:eastAsia="zh-CN"/>
        </w:rPr>
        <w:t xml:space="preserve">in </w:t>
      </w:r>
      <w:r>
        <w:t>table 5.2.</w:t>
      </w:r>
      <w:r>
        <w:rPr>
          <w:rFonts w:hint="eastAsia"/>
          <w:lang w:eastAsia="zh-CN"/>
        </w:rPr>
        <w:t>4</w:t>
      </w:r>
      <w:r>
        <w:t>.2-1.</w:t>
      </w:r>
    </w:p>
    <w:p w:rsidR="00EE2BDA" w:rsidRDefault="00EE2BDA" w:rsidP="00EE2BDA">
      <w:pPr>
        <w:pStyle w:val="TH"/>
      </w:pPr>
      <w:r>
        <w:rPr>
          <w:noProof/>
        </w:rPr>
        <w:t>Table </w:t>
      </w:r>
      <w:r>
        <w:t>5.2.</w:t>
      </w:r>
      <w:r>
        <w:rPr>
          <w:rFonts w:hint="eastAsia"/>
          <w:lang w:eastAsia="zh-CN"/>
        </w:rPr>
        <w:t>4</w:t>
      </w:r>
      <w:r>
        <w:t xml:space="preserve">.2-1: </w:t>
      </w:r>
      <w:r>
        <w:rPr>
          <w:noProof/>
        </w:rPr>
        <w:t xml:space="preserve">Definition of type </w:t>
      </w:r>
      <w:r>
        <w:t xml:space="preserve">&lt;Data type&gt; </w:t>
      </w:r>
      <w:r>
        <w:rPr>
          <w:noProof/>
        </w:rPr>
        <w:t xml:space="preserve">as a list of </w:t>
      </w:r>
      <w:r w:rsidR="00F844CD">
        <w:rPr>
          <w:noProof/>
        </w:rPr>
        <w:t xml:space="preserve">&lt;"mutually exclusive alternatives" / "non-exclusive </w:t>
      </w:r>
      <w:r>
        <w:rPr>
          <w:noProof/>
        </w:rPr>
        <w:t>alternatives</w:t>
      </w:r>
      <w:r w:rsidR="00F844CD">
        <w:rPr>
          <w:noProof/>
        </w:rPr>
        <w:t>" / "</w:t>
      </w:r>
      <w:r w:rsidR="00F844CD">
        <w:t>to be combined data types"&gt;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127"/>
        <w:gridCol w:w="1134"/>
        <w:gridCol w:w="2977"/>
        <w:gridCol w:w="2480"/>
      </w:tblGrid>
      <w:tr w:rsidR="003E36E4" w:rsidRPr="00FD48E5" w:rsidTr="00E65E97">
        <w:trPr>
          <w:jc w:val="center"/>
        </w:trPr>
        <w:tc>
          <w:tcPr>
            <w:tcW w:w="2127"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8A2371">
            <w:pPr>
              <w:pStyle w:val="TAH"/>
            </w:pPr>
            <w:r>
              <w:t>Data type</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E36E4" w:rsidRDefault="003E36E4" w:rsidP="008A2371">
            <w:pPr>
              <w:pStyle w:val="TAH"/>
              <w:jc w:val="left"/>
            </w:pPr>
            <w:r>
              <w:t>Cardinality</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rsidR="003E36E4" w:rsidRDefault="003E36E4" w:rsidP="008A2371">
            <w:pPr>
              <w:pStyle w:val="TAH"/>
              <w:rPr>
                <w:rFonts w:cs="Arial"/>
                <w:szCs w:val="18"/>
              </w:rPr>
            </w:pPr>
            <w:r>
              <w:rPr>
                <w:rFonts w:cs="Arial"/>
                <w:szCs w:val="18"/>
              </w:rPr>
              <w:t>Description</w:t>
            </w:r>
          </w:p>
        </w:tc>
        <w:tc>
          <w:tcPr>
            <w:tcW w:w="2480" w:type="dxa"/>
            <w:tcBorders>
              <w:top w:val="single" w:sz="4" w:space="0" w:color="auto"/>
              <w:left w:val="single" w:sz="4" w:space="0" w:color="auto"/>
              <w:bottom w:val="single" w:sz="4" w:space="0" w:color="auto"/>
              <w:right w:val="single" w:sz="4" w:space="0" w:color="auto"/>
            </w:tcBorders>
            <w:shd w:val="clear" w:color="auto" w:fill="C0C0C0"/>
          </w:tcPr>
          <w:p w:rsidR="003E36E4" w:rsidRDefault="003E36E4" w:rsidP="008A2371">
            <w:pPr>
              <w:pStyle w:val="TAH"/>
              <w:rPr>
                <w:rFonts w:cs="Arial"/>
                <w:szCs w:val="18"/>
              </w:rPr>
            </w:pPr>
            <w:r>
              <w:rPr>
                <w:rFonts w:cs="Arial"/>
                <w:szCs w:val="18"/>
              </w:rPr>
              <w:t>Applicability</w:t>
            </w:r>
          </w:p>
        </w:tc>
      </w:tr>
      <w:tr w:rsidR="003E36E4" w:rsidRPr="00FD48E5" w:rsidTr="00E65E97">
        <w:trPr>
          <w:jc w:val="center"/>
        </w:trPr>
        <w:tc>
          <w:tcPr>
            <w:tcW w:w="2127" w:type="dxa"/>
            <w:tcBorders>
              <w:top w:val="single" w:sz="4" w:space="0" w:color="auto"/>
              <w:left w:val="single" w:sz="4" w:space="0" w:color="auto"/>
              <w:bottom w:val="single" w:sz="4" w:space="0" w:color="auto"/>
              <w:right w:val="single" w:sz="4" w:space="0" w:color="auto"/>
            </w:tcBorders>
          </w:tcPr>
          <w:p w:rsidR="003E36E4" w:rsidRDefault="003E36E4" w:rsidP="008A2371">
            <w:pPr>
              <w:pStyle w:val="TAL"/>
            </w:pPr>
            <w:r>
              <w:t>"</w:t>
            </w:r>
            <w:r w:rsidRPr="00495D18">
              <w:rPr>
                <w:i/>
              </w:rPr>
              <w:t>&lt;type&gt;</w:t>
            </w:r>
            <w:r>
              <w:t>"</w:t>
            </w:r>
            <w:r w:rsidRPr="001769FF">
              <w:t xml:space="preserve"> or </w:t>
            </w:r>
            <w:r>
              <w:t>"array</w:t>
            </w:r>
            <w:r w:rsidRPr="00495D18">
              <w:rPr>
                <w:i/>
              </w:rPr>
              <w:t>(&lt;type&gt;</w:t>
            </w:r>
            <w:r>
              <w:t>)" or "map</w:t>
            </w:r>
            <w:r w:rsidRPr="00495D18">
              <w:rPr>
                <w:i/>
              </w:rPr>
              <w:t>(&lt;type&gt;</w:t>
            </w:r>
            <w:r>
              <w:t>)"</w:t>
            </w:r>
          </w:p>
        </w:tc>
        <w:tc>
          <w:tcPr>
            <w:tcW w:w="1134" w:type="dxa"/>
            <w:tcBorders>
              <w:top w:val="single" w:sz="4" w:space="0" w:color="auto"/>
              <w:left w:val="single" w:sz="4" w:space="0" w:color="auto"/>
              <w:bottom w:val="single" w:sz="4" w:space="0" w:color="auto"/>
              <w:right w:val="single" w:sz="4" w:space="0" w:color="auto"/>
            </w:tcBorders>
          </w:tcPr>
          <w:p w:rsidR="003E36E4" w:rsidRDefault="003E36E4" w:rsidP="008A2371">
            <w:pPr>
              <w:pStyle w:val="TAL"/>
            </w:pPr>
            <w:r>
              <w:t>"</w:t>
            </w:r>
            <w:r w:rsidRPr="001769FF">
              <w:t>1</w:t>
            </w:r>
            <w:r>
              <w:t>" or "</w:t>
            </w:r>
            <w:r w:rsidRPr="00495D18">
              <w:rPr>
                <w:i/>
              </w:rPr>
              <w:t>M</w:t>
            </w:r>
            <w:r>
              <w:t>..</w:t>
            </w:r>
            <w:r w:rsidRPr="00495D18">
              <w:rPr>
                <w:i/>
              </w:rPr>
              <w:t>N</w:t>
            </w:r>
            <w:r>
              <w:t>"</w:t>
            </w:r>
          </w:p>
        </w:tc>
        <w:tc>
          <w:tcPr>
            <w:tcW w:w="2977" w:type="dxa"/>
            <w:tcBorders>
              <w:top w:val="single" w:sz="4" w:space="0" w:color="auto"/>
              <w:left w:val="single" w:sz="4" w:space="0" w:color="auto"/>
              <w:bottom w:val="single" w:sz="4" w:space="0" w:color="auto"/>
              <w:right w:val="single" w:sz="4" w:space="0" w:color="auto"/>
            </w:tcBorders>
          </w:tcPr>
          <w:p w:rsidR="003E36E4" w:rsidRDefault="003E36E4" w:rsidP="008A2371">
            <w:pPr>
              <w:pStyle w:val="TAL"/>
              <w:rPr>
                <w:rFonts w:cs="Arial"/>
                <w:szCs w:val="18"/>
              </w:rPr>
            </w:pPr>
            <w:r w:rsidRPr="001769FF">
              <w:t>&lt;only if applicable&gt;</w:t>
            </w:r>
          </w:p>
        </w:tc>
        <w:tc>
          <w:tcPr>
            <w:tcW w:w="2480" w:type="dxa"/>
            <w:tcBorders>
              <w:top w:val="single" w:sz="4" w:space="0" w:color="auto"/>
              <w:left w:val="single" w:sz="4" w:space="0" w:color="auto"/>
              <w:bottom w:val="single" w:sz="4" w:space="0" w:color="auto"/>
              <w:right w:val="single" w:sz="4" w:space="0" w:color="auto"/>
            </w:tcBorders>
          </w:tcPr>
          <w:p w:rsidR="003E36E4" w:rsidRPr="001769FF" w:rsidRDefault="003E36E4" w:rsidP="008A2371">
            <w:pPr>
              <w:pStyle w:val="TAL"/>
            </w:pPr>
          </w:p>
        </w:tc>
      </w:tr>
    </w:tbl>
    <w:p w:rsidR="00EE2BDA" w:rsidRDefault="00EE2BDA" w:rsidP="00EE2BDA"/>
    <w:p w:rsidR="00EE2BDA" w:rsidRPr="003677FF" w:rsidRDefault="00EE2BDA" w:rsidP="00EE2BDA">
      <w:r w:rsidRPr="003677FF">
        <w:rPr>
          <w:b/>
        </w:rPr>
        <w:t>Data type</w:t>
      </w:r>
      <w:r w:rsidRPr="003677FF">
        <w:t xml:space="preserve">: </w:t>
      </w:r>
      <w:r w:rsidRPr="001461F4">
        <w:rPr>
          <w:lang w:val="en-US" w:eastAsia="zh-CN"/>
        </w:rPr>
        <w:t xml:space="preserve">Data type of </w:t>
      </w:r>
      <w:r>
        <w:rPr>
          <w:lang w:val="en-US" w:eastAsia="zh-CN"/>
        </w:rPr>
        <w:t>the</w:t>
      </w:r>
      <w:r w:rsidRPr="001461F4">
        <w:rPr>
          <w:lang w:val="en-US" w:eastAsia="zh-CN"/>
        </w:rPr>
        <w:t xml:space="preserve"> </w:t>
      </w:r>
      <w:r>
        <w:rPr>
          <w:lang w:val="en-US" w:eastAsia="zh-CN"/>
        </w:rPr>
        <w:t>alternative</w:t>
      </w:r>
      <w:r w:rsidR="00F844CD">
        <w:rPr>
          <w:lang w:val="en-US" w:eastAsia="zh-CN"/>
        </w:rPr>
        <w:t xml:space="preserve"> or </w:t>
      </w:r>
      <w:r w:rsidR="00F844CD">
        <w:t>to be combined data type</w:t>
      </w:r>
      <w:r>
        <w:rPr>
          <w:lang w:val="en-US" w:eastAsia="zh-CN"/>
        </w:rPr>
        <w:t>. If the data type is indicated as "</w:t>
      </w:r>
      <w:r w:rsidRPr="003B048E">
        <w:rPr>
          <w:i/>
          <w:lang w:val="en-US" w:eastAsia="zh-CN"/>
        </w:rPr>
        <w:t>&lt;</w:t>
      </w:r>
      <w:r w:rsidRPr="00495D18">
        <w:rPr>
          <w:i/>
          <w:lang w:val="en-US" w:eastAsia="zh-CN"/>
        </w:rPr>
        <w:t>type&gt;</w:t>
      </w:r>
      <w:r w:rsidRPr="00495D18">
        <w:rPr>
          <w:lang w:val="en-US" w:eastAsia="zh-CN"/>
        </w:rPr>
        <w:t>"</w:t>
      </w:r>
      <w:r>
        <w:rPr>
          <w:lang w:val="en-US" w:eastAsia="zh-CN"/>
        </w:rPr>
        <w:t>,</w:t>
      </w:r>
      <w:r w:rsidRPr="001461F4">
        <w:rPr>
          <w:lang w:val="en-US" w:eastAsia="zh-CN"/>
        </w:rPr>
        <w:t xml:space="preserve"> </w:t>
      </w:r>
      <w:r w:rsidRPr="001461F4">
        <w:rPr>
          <w:rFonts w:hint="eastAsia"/>
          <w:lang w:val="en-US" w:eastAsia="zh-CN"/>
        </w:rPr>
        <w:t>t</w:t>
      </w:r>
      <w:r w:rsidRPr="001461F4">
        <w:rPr>
          <w:lang w:val="en-US" w:eastAsia="zh-CN"/>
        </w:rPr>
        <w:t xml:space="preserve">he </w:t>
      </w:r>
      <w:r>
        <w:rPr>
          <w:lang w:val="en-US" w:eastAsia="zh-CN"/>
        </w:rPr>
        <w:t xml:space="preserve">alternative </w:t>
      </w:r>
      <w:r w:rsidR="00F844CD">
        <w:rPr>
          <w:lang w:val="en-US" w:eastAsia="zh-CN"/>
        </w:rPr>
        <w:t xml:space="preserve">or </w:t>
      </w:r>
      <w:r w:rsidR="00F844CD">
        <w:t>to be combined data type</w:t>
      </w:r>
      <w:r w:rsidR="00F844CD">
        <w:rPr>
          <w:lang w:val="en-US" w:eastAsia="zh-CN"/>
        </w:rPr>
        <w:t xml:space="preserve"> </w:t>
      </w:r>
      <w:r>
        <w:rPr>
          <w:lang w:val="en-US" w:eastAsia="zh-CN"/>
        </w:rPr>
        <w:t>shall be</w:t>
      </w:r>
      <w:r w:rsidRPr="001461F4">
        <w:rPr>
          <w:lang w:val="en-US" w:eastAsia="zh-CN"/>
        </w:rPr>
        <w:t xml:space="preserve"> </w:t>
      </w:r>
      <w:r>
        <w:rPr>
          <w:lang w:val="en-US" w:eastAsia="zh-CN"/>
        </w:rPr>
        <w:t xml:space="preserve">of data type </w:t>
      </w:r>
      <w:r w:rsidRPr="003B048E">
        <w:rPr>
          <w:i/>
          <w:lang w:val="en-US" w:eastAsia="zh-CN"/>
        </w:rPr>
        <w:t>&lt;</w:t>
      </w:r>
      <w:r w:rsidRPr="00495D18">
        <w:rPr>
          <w:i/>
          <w:lang w:val="en-US" w:eastAsia="zh-CN"/>
        </w:rPr>
        <w:t>type</w:t>
      </w:r>
      <w:r>
        <w:rPr>
          <w:i/>
          <w:lang w:val="en-US" w:eastAsia="zh-CN"/>
        </w:rPr>
        <w:t>&gt;.</w:t>
      </w:r>
      <w:r>
        <w:t xml:space="preserve"> </w:t>
      </w:r>
      <w:r>
        <w:rPr>
          <w:lang w:val="en-US" w:eastAsia="zh-CN"/>
        </w:rPr>
        <w:t>If the data type is indicated as "array(</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w:t>
      </w:r>
      <w:r w:rsidR="00F844CD">
        <w:rPr>
          <w:lang w:val="en-US" w:eastAsia="zh-CN"/>
        </w:rPr>
        <w:t xml:space="preserve">or </w:t>
      </w:r>
      <w:r w:rsidR="00F844CD">
        <w:t>to be combined data type</w:t>
      </w:r>
      <w:r w:rsidR="00F844CD">
        <w:rPr>
          <w:lang w:val="en-US" w:eastAsia="zh-CN"/>
        </w:rPr>
        <w:t xml:space="preserve"> </w:t>
      </w:r>
      <w:r>
        <w:rPr>
          <w:lang w:val="en-US" w:eastAsia="zh-CN"/>
        </w:rPr>
        <w:t xml:space="preserve">shall be an array </w:t>
      </w:r>
      <w:r>
        <w:t xml:space="preserve">(see IETF RFC 8259 [3]) that contains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If the data type is indicated as "map(</w:t>
      </w:r>
      <w:r w:rsidRPr="003B048E">
        <w:rPr>
          <w:i/>
          <w:lang w:val="en-US" w:eastAsia="zh-CN"/>
        </w:rPr>
        <w:t>&lt;</w:t>
      </w:r>
      <w:r w:rsidRPr="00495D18">
        <w:rPr>
          <w:i/>
          <w:lang w:val="en-US" w:eastAsia="zh-CN"/>
        </w:rPr>
        <w:t>type&gt;</w:t>
      </w:r>
      <w:r>
        <w:rPr>
          <w:lang w:val="en-US" w:eastAsia="zh-CN"/>
        </w:rPr>
        <w:t>)</w:t>
      </w:r>
      <w:r w:rsidRPr="00495D18">
        <w:rPr>
          <w:lang w:val="en-US" w:eastAsia="zh-CN"/>
        </w:rPr>
        <w:t xml:space="preserve">", the </w:t>
      </w:r>
      <w:r>
        <w:rPr>
          <w:lang w:val="en-US" w:eastAsia="zh-CN"/>
        </w:rPr>
        <w:t xml:space="preserve">alternative </w:t>
      </w:r>
      <w:r w:rsidR="00F844CD">
        <w:rPr>
          <w:lang w:val="en-US" w:eastAsia="zh-CN"/>
        </w:rPr>
        <w:t xml:space="preserve">or </w:t>
      </w:r>
      <w:r w:rsidR="00F844CD">
        <w:t>to be combined data type</w:t>
      </w:r>
      <w:r w:rsidR="00F844CD">
        <w:rPr>
          <w:lang w:val="en-US" w:eastAsia="zh-CN"/>
        </w:rPr>
        <w:t xml:space="preserve"> </w:t>
      </w:r>
      <w:r>
        <w:rPr>
          <w:lang w:val="en-US" w:eastAsia="zh-CN"/>
        </w:rPr>
        <w:t xml:space="preserve">shall be an </w:t>
      </w:r>
      <w:r w:rsidRPr="00512646">
        <w:rPr>
          <w:lang w:val="en-US" w:eastAsia="zh-CN"/>
        </w:rPr>
        <w:t xml:space="preserve">object </w:t>
      </w:r>
      <w:r>
        <w:t>(see IETF RFC 8259 [3])</w:t>
      </w:r>
      <w:r>
        <w:rPr>
          <w:lang w:eastAsia="zh-CN"/>
        </w:rPr>
        <w:t xml:space="preserve"> encoding </w:t>
      </w:r>
      <w:r>
        <w:rPr>
          <w:lang w:val="en-US" w:eastAsia="zh-CN"/>
        </w:rPr>
        <w:t xml:space="preserve">a map </w:t>
      </w:r>
      <w:r>
        <w:t xml:space="preserve">(see </w:t>
      </w:r>
      <w:r w:rsidR="00E549BC">
        <w:t>clause</w:t>
      </w:r>
      <w:r>
        <w:t> </w:t>
      </w:r>
      <w:r>
        <w:rPr>
          <w:rFonts w:hint="eastAsia"/>
          <w:lang w:eastAsia="zh-CN"/>
        </w:rPr>
        <w:t>5.2.4.2</w:t>
      </w:r>
      <w:r>
        <w:t xml:space="preserve">) that contains as values elements of </w:t>
      </w:r>
      <w:r w:rsidRPr="00495D18">
        <w:rPr>
          <w:lang w:val="en-US" w:eastAsia="zh-CN"/>
        </w:rPr>
        <w:t xml:space="preserve">data type </w:t>
      </w:r>
      <w:r w:rsidRPr="003B048E">
        <w:rPr>
          <w:i/>
          <w:lang w:val="en-US" w:eastAsia="zh-CN"/>
        </w:rPr>
        <w:t>&lt;</w:t>
      </w:r>
      <w:r w:rsidRPr="00495D18">
        <w:rPr>
          <w:i/>
          <w:lang w:val="en-US" w:eastAsia="zh-CN"/>
        </w:rPr>
        <w:t>type</w:t>
      </w:r>
      <w:r>
        <w:rPr>
          <w:i/>
          <w:lang w:val="en-US" w:eastAsia="zh-CN"/>
        </w:rPr>
        <w:t>&gt;</w:t>
      </w:r>
      <w:r>
        <w:rPr>
          <w:lang w:val="en-US" w:eastAsia="zh-CN"/>
        </w:rPr>
        <w:t xml:space="preserve">. </w:t>
      </w:r>
      <w:r w:rsidRPr="003E3462">
        <w:rPr>
          <w:i/>
          <w:lang w:val="en-US" w:eastAsia="zh-CN"/>
        </w:rPr>
        <w:t>&lt;type&gt;</w:t>
      </w:r>
      <w:r>
        <w:rPr>
          <w:lang w:val="en-US" w:eastAsia="zh-CN"/>
        </w:rPr>
        <w:t xml:space="preserve"> can either be "integer", "number", "string" or "boolean" (as defined in the </w:t>
      </w:r>
      <w:r>
        <w:t>OpenAPI specification [4]), or a data type defined in a 3GPP specification.</w:t>
      </w:r>
    </w:p>
    <w:p w:rsidR="00EE2BDA" w:rsidRPr="00172CAF" w:rsidRDefault="00EE2BDA" w:rsidP="00EE2BDA">
      <w:pPr>
        <w:pStyle w:val="TH"/>
        <w:jc w:val="left"/>
        <w:rPr>
          <w:rFonts w:ascii="Times New Roman" w:hAnsi="Times New Roman"/>
          <w:lang w:val="en-US" w:eastAsia="zh-CN"/>
        </w:rPr>
      </w:pPr>
      <w:r w:rsidRPr="00172CAF">
        <w:rPr>
          <w:rFonts w:ascii="Times New Roman" w:hAnsi="Times New Roman"/>
          <w:lang w:val="en-US" w:eastAsia="zh-CN"/>
        </w:rPr>
        <w:t xml:space="preserve">Cardinality: </w:t>
      </w:r>
      <w:r w:rsidRPr="00172CAF">
        <w:rPr>
          <w:rFonts w:ascii="Times New Roman" w:hAnsi="Times New Roman"/>
          <w:b w:val="0"/>
          <w:lang w:val="en-US" w:eastAsia="zh-CN"/>
        </w:rPr>
        <w:t>Defines the allowed number of occurrence of data type &lt;type&gt;. A cardinality of "M..N", is only allowed for data types "array(&lt;type&gt;)" and "map(&lt;type&gt;)" and indicates the number of elements within the array or map; the values M and N can either be the characters "M" and "N", respectively, or integer numbers</w:t>
      </w:r>
      <w:r>
        <w:rPr>
          <w:rFonts w:ascii="Times New Roman" w:hAnsi="Times New Roman"/>
          <w:b w:val="0"/>
          <w:lang w:val="en-US" w:eastAsia="zh-CN"/>
        </w:rPr>
        <w:t>; with M being greater than or equal 0, and N being</w:t>
      </w:r>
      <w:r w:rsidRPr="00172CAF">
        <w:rPr>
          <w:rFonts w:ascii="Times New Roman" w:hAnsi="Times New Roman"/>
          <w:b w:val="0"/>
          <w:lang w:val="en-US" w:eastAsia="zh-CN"/>
        </w:rPr>
        <w:t xml:space="preserve"> greater than </w:t>
      </w:r>
      <w:r w:rsidRPr="003F2875">
        <w:rPr>
          <w:rFonts w:ascii="Times New Roman" w:hAnsi="Times New Roman"/>
          <w:b w:val="0"/>
          <w:lang w:val="en-US" w:eastAsia="zh-CN"/>
        </w:rPr>
        <w:t>0</w:t>
      </w:r>
      <w:r>
        <w:rPr>
          <w:rFonts w:ascii="Times New Roman" w:hAnsi="Times New Roman"/>
          <w:b w:val="0"/>
          <w:lang w:val="en-US" w:eastAsia="zh-CN"/>
        </w:rPr>
        <w:t>.</w:t>
      </w:r>
      <w:r w:rsidRPr="00172CAF">
        <w:rPr>
          <w:rFonts w:ascii="Times New Roman" w:hAnsi="Times New Roman"/>
          <w:b w:val="0"/>
          <w:lang w:val="en-US" w:eastAsia="zh-CN"/>
        </w:rPr>
        <w:t xml:space="preserve"> For data type "&lt;type&gt;", the cardinality shall be set to "1"</w:t>
      </w:r>
      <w:r>
        <w:rPr>
          <w:rFonts w:ascii="Times New Roman" w:hAnsi="Times New Roman"/>
          <w:b w:val="0"/>
          <w:lang w:val="en-US" w:eastAsia="zh-CN"/>
        </w:rPr>
        <w:t>.</w:t>
      </w:r>
    </w:p>
    <w:p w:rsidR="00EE2BDA" w:rsidRDefault="00EE2BDA" w:rsidP="00EE2BDA">
      <w:pPr>
        <w:rPr>
          <w:lang w:val="en-US" w:eastAsia="zh-CN"/>
        </w:rPr>
      </w:pPr>
      <w:r>
        <w:rPr>
          <w:b/>
          <w:lang w:val="en-US"/>
        </w:rPr>
        <w:t>Description</w:t>
      </w:r>
      <w:r>
        <w:rPr>
          <w:lang w:val="en-US"/>
        </w:rPr>
        <w:t xml:space="preserve">: </w:t>
      </w:r>
      <w:r>
        <w:rPr>
          <w:rFonts w:hint="eastAsia"/>
          <w:lang w:val="en-US" w:eastAsia="zh-CN"/>
        </w:rPr>
        <w:t>D</w:t>
      </w:r>
      <w:r w:rsidRPr="00A939A4">
        <w:rPr>
          <w:lang w:val="en-US" w:eastAsia="zh-CN"/>
        </w:rPr>
        <w:t>escribes the meaning and use of the attribute and may contain normative statements.</w:t>
      </w:r>
    </w:p>
    <w:p w:rsidR="003E36E4" w:rsidRPr="003677FF" w:rsidRDefault="003E36E4" w:rsidP="003E36E4">
      <w:pPr>
        <w:rPr>
          <w:lang w:val="en-US" w:eastAsia="zh-CN"/>
        </w:rPr>
      </w:pPr>
      <w:r>
        <w:rPr>
          <w:b/>
          <w:lang w:val="en-US"/>
        </w:rPr>
        <w:t>Applicability</w:t>
      </w:r>
      <w:r>
        <w:rPr>
          <w:lang w:val="en-US"/>
        </w:rPr>
        <w:t xml:space="preserve">: </w:t>
      </w:r>
      <w:r>
        <w:rPr>
          <w:lang w:val="en-US" w:eastAsia="zh-CN"/>
        </w:rPr>
        <w:t xml:space="preserve">If the type is only applicable for optional feature(s) negotiated using the </w:t>
      </w:r>
      <w:r>
        <w:t xml:space="preserve">mechanism defined in </w:t>
      </w:r>
      <w:r w:rsidR="00E549BC">
        <w:t>clause</w:t>
      </w:r>
      <w:r>
        <w:t xml:space="preserve"> 6.6 of 3GPP TS 29.500 [2], the name of the corresponding feature(s) shall be indicated in this column. If no feature is indicated</w:t>
      </w:r>
      <w:r w:rsidRPr="00A939A4">
        <w:rPr>
          <w:lang w:val="en-US" w:eastAsia="zh-CN"/>
        </w:rPr>
        <w:t>.</w:t>
      </w:r>
      <w:r>
        <w:rPr>
          <w:lang w:val="en-US" w:eastAsia="zh-CN"/>
        </w:rPr>
        <w:t xml:space="preserve"> the type can be used with any feature.</w:t>
      </w:r>
    </w:p>
    <w:p w:rsidR="003E36E4" w:rsidRPr="00970CC2" w:rsidRDefault="003E36E4" w:rsidP="003E36E4">
      <w:pPr>
        <w:pStyle w:val="NO"/>
        <w:rPr>
          <w:lang w:val="en-US"/>
        </w:rPr>
      </w:pPr>
      <w:r>
        <w:rPr>
          <w:lang w:val="en-US"/>
        </w:rPr>
        <w:t>NOTE</w:t>
      </w:r>
      <w:r w:rsidR="00BB1B75">
        <w:rPr>
          <w:lang w:val="en-US"/>
        </w:rPr>
        <w:t> </w:t>
      </w:r>
      <w:r>
        <w:rPr>
          <w:lang w:val="en-US"/>
        </w:rPr>
        <w:t>2:</w:t>
      </w:r>
      <w:r>
        <w:rPr>
          <w:lang w:val="en-US"/>
        </w:rPr>
        <w:tab/>
        <w:t>If no optional features are defined for an API, the applicability column can be omitted for that API.</w:t>
      </w:r>
    </w:p>
    <w:p w:rsidR="003E36E4" w:rsidRPr="003677FF" w:rsidRDefault="003E36E4" w:rsidP="003E36E4">
      <w:pPr>
        <w:pStyle w:val="NO"/>
        <w:rPr>
          <w:lang w:val="en-US" w:eastAsia="zh-CN"/>
        </w:rPr>
      </w:pPr>
      <w:r>
        <w:rPr>
          <w:lang w:val="en-US" w:eastAsia="zh-CN"/>
        </w:rPr>
        <w:t>NOTE</w:t>
      </w:r>
      <w:r w:rsidR="00BB1B75">
        <w:rPr>
          <w:lang w:val="en-US" w:eastAsia="zh-CN"/>
        </w:rPr>
        <w:t> </w:t>
      </w:r>
      <w:r>
        <w:rPr>
          <w:lang w:val="en-US" w:eastAsia="zh-CN"/>
        </w:rPr>
        <w:t>3:</w:t>
      </w:r>
      <w:r>
        <w:rPr>
          <w:lang w:val="en-US" w:eastAsia="zh-CN"/>
        </w:rPr>
        <w:tab/>
      </w:r>
      <w:r>
        <w:rPr>
          <w:lang w:eastAsia="zh-CN"/>
        </w:rPr>
        <w:t>D</w:t>
      </w:r>
      <w:r>
        <w:rPr>
          <w:rFonts w:hint="eastAsia"/>
          <w:lang w:eastAsia="zh-CN"/>
        </w:rPr>
        <w:t>ata types</w:t>
      </w:r>
      <w:r>
        <w:rPr>
          <w:lang w:eastAsia="zh-CN"/>
        </w:rPr>
        <w:t xml:space="preserve"> describing alternative data types or combinations of data types can only be extended with additional data types in a backward compatible manner if </w:t>
      </w:r>
      <w:r>
        <w:rPr>
          <w:lang w:val="en-US" w:eastAsia="zh-CN"/>
        </w:rPr>
        <w:t xml:space="preserve">the new data types are associated with an optional feature and the </w:t>
      </w:r>
      <w:r>
        <w:t xml:space="preserve">mechanism defined in </w:t>
      </w:r>
      <w:r w:rsidR="00E549BC">
        <w:t>clause</w:t>
      </w:r>
      <w:r>
        <w:t xml:space="preserve"> 6.6 of 3GPP TS 29.500 [2] is used to negotiate the support of that optional feature before that new data type is used.</w:t>
      </w:r>
    </w:p>
    <w:p w:rsidR="003079EC" w:rsidRPr="003079EC" w:rsidRDefault="003079EC" w:rsidP="00EB6ABE"/>
    <w:p w:rsidR="0091309F" w:rsidRDefault="0091309F" w:rsidP="0091309F">
      <w:pPr>
        <w:pStyle w:val="Heading3"/>
      </w:pPr>
      <w:bookmarkStart w:id="125" w:name="_Toc19702032"/>
      <w:r>
        <w:lastRenderedPageBreak/>
        <w:t>5.2.5</w:t>
      </w:r>
      <w:r>
        <w:tab/>
        <w:t>Relation types</w:t>
      </w:r>
      <w:bookmarkEnd w:id="125"/>
    </w:p>
    <w:p w:rsidR="001E75A3" w:rsidRDefault="001E75A3" w:rsidP="001E75A3">
      <w:pPr>
        <w:pStyle w:val="Heading2"/>
      </w:pPr>
      <w:bookmarkStart w:id="126" w:name="_Toc19702033"/>
      <w:r>
        <w:t>5.3</w:t>
      </w:r>
      <w:r>
        <w:tab/>
        <w:t>OpenAPI specification files</w:t>
      </w:r>
      <w:bookmarkEnd w:id="126"/>
    </w:p>
    <w:p w:rsidR="00FB5DA1" w:rsidRDefault="00FB5DA1" w:rsidP="00CD4157">
      <w:pPr>
        <w:pStyle w:val="Heading3"/>
        <w:rPr>
          <w:lang w:eastAsia="zh-CN"/>
        </w:rPr>
      </w:pPr>
      <w:bookmarkStart w:id="127" w:name="_Toc19702034"/>
      <w:bookmarkStart w:id="128" w:name="historyclause"/>
      <w:r>
        <w:rPr>
          <w:lang w:eastAsia="zh-CN"/>
        </w:rPr>
        <w:t>5.3.</w:t>
      </w:r>
      <w:r w:rsidR="00DB44D2">
        <w:rPr>
          <w:lang w:eastAsia="zh-CN"/>
        </w:rPr>
        <w:t>1</w:t>
      </w:r>
      <w:r>
        <w:rPr>
          <w:lang w:eastAsia="zh-CN"/>
        </w:rPr>
        <w:tab/>
        <w:t>General</w:t>
      </w:r>
      <w:bookmarkEnd w:id="127"/>
    </w:p>
    <w:p w:rsidR="00FB5DA1" w:rsidRPr="00F54FF9" w:rsidRDefault="00FB5DA1" w:rsidP="00FB5DA1">
      <w:pPr>
        <w:rPr>
          <w:lang w:eastAsia="zh-CN"/>
        </w:rPr>
      </w:pPr>
      <w:r>
        <w:t xml:space="preserve">5GC SBI APIs' OpenAPI specification files shall comply with the OpenAPI specification [4] and with the present </w:t>
      </w:r>
      <w:r w:rsidR="00E549BC">
        <w:t>clause</w:t>
      </w:r>
      <w:r>
        <w:t xml:space="preserve"> 5.3.</w:t>
      </w:r>
    </w:p>
    <w:p w:rsidR="00FB5DA1" w:rsidRDefault="00FB5DA1" w:rsidP="00FB5DA1">
      <w:r>
        <w:t>Each API shall be described in one OpenAPI specification file</w:t>
      </w:r>
      <w:r w:rsidR="009E2063" w:rsidRPr="00D27A4B">
        <w:t xml:space="preserve"> contained in an Annex of the 3GPP specification that describes the corresponding API</w:t>
      </w:r>
      <w:r>
        <w:t>. In addition, 3GPP specifications may contain OpenAPI specification file with common data types.</w:t>
      </w:r>
    </w:p>
    <w:p w:rsidR="00D44AB9" w:rsidRDefault="009E2063" w:rsidP="007F24D5">
      <w:r w:rsidRPr="00D27A4B">
        <w:t xml:space="preserve">Informative copies of all OpenAPI </w:t>
      </w:r>
      <w:r w:rsidR="008E6DBD">
        <w:t xml:space="preserve">specification </w:t>
      </w:r>
      <w:r w:rsidRPr="00D27A4B">
        <w:t xml:space="preserve">files contained in 3GPP </w:t>
      </w:r>
      <w:r w:rsidR="00AF1869">
        <w:t>T</w:t>
      </w:r>
      <w:r w:rsidRPr="00D27A4B">
        <w:t xml:space="preserve">echnical </w:t>
      </w:r>
      <w:r w:rsidR="00AF1869">
        <w:t>S</w:t>
      </w:r>
      <w:r w:rsidRPr="00D27A4B">
        <w:t xml:space="preserve">pecifications </w:t>
      </w:r>
      <w:r w:rsidR="00AF1869">
        <w:t>are available</w:t>
      </w:r>
      <w:r w:rsidRPr="00D27A4B">
        <w:t xml:space="preserve"> </w:t>
      </w:r>
      <w:r w:rsidR="00AF1869" w:rsidRPr="00D27A4B">
        <w:t xml:space="preserve">on the </w:t>
      </w:r>
      <w:r w:rsidR="00AF1869">
        <w:t xml:space="preserve">public </w:t>
      </w:r>
      <w:r w:rsidR="00AF1869" w:rsidRPr="00D27A4B">
        <w:t xml:space="preserve">3GPP </w:t>
      </w:r>
      <w:r w:rsidR="00AF1869">
        <w:t>file server</w:t>
      </w:r>
      <w:r w:rsidR="00AF1869" w:rsidRPr="00D27A4B">
        <w:t xml:space="preserve"> </w:t>
      </w:r>
      <w:r w:rsidR="00D44AB9">
        <w:t>in the following locations:</w:t>
      </w:r>
    </w:p>
    <w:p w:rsidR="00E049EC" w:rsidRDefault="00D44AB9" w:rsidP="00E049EC">
      <w:pPr>
        <w:pStyle w:val="B1"/>
        <w:rPr>
          <w:lang w:eastAsia="zh-CN"/>
        </w:rPr>
      </w:pPr>
      <w:r>
        <w:t>-</w:t>
      </w:r>
      <w:r>
        <w:tab/>
      </w:r>
      <w:hyperlink r:id="rId48" w:history="1">
        <w:r w:rsidR="00E049EC" w:rsidRPr="00E049EC">
          <w:rPr>
            <w:rStyle w:val="Hyperlink"/>
          </w:rPr>
          <w:t>https://www.3gpp.org/ftp/Specs/archive/OpenAPI/&lt;Release&gt;/</w:t>
        </w:r>
      </w:hyperlink>
      <w:r>
        <w:rPr>
          <w:lang w:eastAsia="zh-CN"/>
        </w:rPr>
        <w:t>, and</w:t>
      </w:r>
    </w:p>
    <w:p w:rsidR="00FB5DA1" w:rsidRPr="00FB1A29" w:rsidRDefault="00D44AB9" w:rsidP="00A3750B">
      <w:pPr>
        <w:pStyle w:val="B1"/>
        <w:rPr>
          <w:lang w:eastAsia="zh-CN"/>
        </w:rPr>
      </w:pPr>
      <w:r>
        <w:rPr>
          <w:lang w:eastAsia="zh-CN"/>
        </w:rPr>
        <w:t>-</w:t>
      </w:r>
      <w:r>
        <w:rPr>
          <w:lang w:eastAsia="zh-CN"/>
        </w:rPr>
        <w:tab/>
      </w:r>
      <w:hyperlink r:id="rId49" w:history="1">
        <w:r w:rsidRPr="0069247E">
          <w:rPr>
            <w:rStyle w:val="Hyperlink"/>
          </w:rPr>
          <w:t>https://www.3gpp.org/ftp/Specs/&lt;P</w:t>
        </w:r>
        <w:r w:rsidRPr="002678E3">
          <w:rPr>
            <w:rStyle w:val="Hyperlink"/>
          </w:rPr>
          <w:t>lenary&gt;/&lt;</w:t>
        </w:r>
        <w:r w:rsidRPr="003E10F6">
          <w:rPr>
            <w:rStyle w:val="Hyperlink"/>
          </w:rPr>
          <w:t>Release&gt;/OpenAPI/</w:t>
        </w:r>
      </w:hyperlink>
      <w:r>
        <w:t>.</w:t>
      </w:r>
    </w:p>
    <w:p w:rsidR="00C63E8D" w:rsidRPr="00CD4157" w:rsidRDefault="00C63E8D" w:rsidP="00970CC2">
      <w:pPr>
        <w:pStyle w:val="Heading3"/>
      </w:pPr>
      <w:bookmarkStart w:id="129" w:name="_Toc19702035"/>
      <w:r w:rsidRPr="00CD4157">
        <w:t>5.3.2</w:t>
      </w:r>
      <w:r w:rsidRPr="00CD4157">
        <w:tab/>
        <w:t xml:space="preserve">Formatting of OpenAPI </w:t>
      </w:r>
      <w:r w:rsidR="008E6DBD">
        <w:t xml:space="preserve">specification </w:t>
      </w:r>
      <w:r w:rsidRPr="00CD4157">
        <w:t>files</w:t>
      </w:r>
      <w:bookmarkEnd w:id="129"/>
    </w:p>
    <w:p w:rsidR="00C63E8D" w:rsidRDefault="00C63E8D" w:rsidP="00C63E8D">
      <w:r>
        <w:t xml:space="preserve">The following guidelines shall be used when documenting OpenAPI </w:t>
      </w:r>
      <w:r w:rsidR="008E6DBD">
        <w:t xml:space="preserve">specification </w:t>
      </w:r>
      <w:r>
        <w:t>files:</w:t>
      </w:r>
    </w:p>
    <w:p w:rsidR="00C63E8D" w:rsidRDefault="00C63E8D" w:rsidP="00C63E8D">
      <w:pPr>
        <w:pStyle w:val="B1"/>
      </w:pPr>
      <w:r>
        <w:t>-</w:t>
      </w:r>
      <w:r>
        <w:tab/>
        <w:t>OpenAPI specification</w:t>
      </w:r>
      <w:r w:rsidR="008E6DBD">
        <w:t xml:space="preserve"> file</w:t>
      </w:r>
      <w:r>
        <w:t>s shall be documented using YAML format (see YAML 1.2 [16]). For specific restrictions on the usage of YAML in OpenAPI, see OpenAPI 3.0.0 Specification [4].</w:t>
      </w:r>
    </w:p>
    <w:p w:rsidR="00C63E8D" w:rsidRDefault="00C63E8D" w:rsidP="00C63E8D">
      <w:pPr>
        <w:pStyle w:val="B1"/>
      </w:pPr>
      <w:r>
        <w:t>-</w:t>
      </w:r>
      <w:r>
        <w:tab/>
        <w:t>The style used for the specification shall be "PL" (Programming Language).</w:t>
      </w:r>
    </w:p>
    <w:p w:rsidR="00C63E8D" w:rsidRDefault="00C63E8D" w:rsidP="00C63E8D">
      <w:pPr>
        <w:pStyle w:val="B1"/>
      </w:pPr>
      <w:r>
        <w:t>-</w:t>
      </w:r>
      <w:r>
        <w:tab/>
        <w:t>The different scopes in the YAML data structures representing collections (objects, arrays…) shall use an indentation of two white spaces.</w:t>
      </w:r>
    </w:p>
    <w:p w:rsidR="00C63E8D" w:rsidRDefault="00C63E8D" w:rsidP="00C63E8D">
      <w:pPr>
        <w:pStyle w:val="B1"/>
      </w:pPr>
      <w:r>
        <w:t>-</w:t>
      </w:r>
      <w:r>
        <w:tab/>
        <w:t>Comments may be added by following the standard YAML syntax ("#").</w:t>
      </w:r>
    </w:p>
    <w:p w:rsidR="00FB5DA1" w:rsidRDefault="00FB5DA1" w:rsidP="00AA31BE">
      <w:pPr>
        <w:pStyle w:val="Heading3"/>
        <w:rPr>
          <w:lang w:eastAsia="zh-CN"/>
        </w:rPr>
      </w:pPr>
      <w:bookmarkStart w:id="130" w:name="_Toc19702036"/>
      <w:r>
        <w:rPr>
          <w:lang w:eastAsia="zh-CN"/>
        </w:rPr>
        <w:t>5.3.</w:t>
      </w:r>
      <w:r w:rsidR="00CD4157">
        <w:rPr>
          <w:lang w:eastAsia="zh-CN"/>
        </w:rPr>
        <w:t>3</w:t>
      </w:r>
      <w:r>
        <w:rPr>
          <w:lang w:eastAsia="zh-CN"/>
        </w:rPr>
        <w:tab/>
        <w:t>Info</w:t>
      </w:r>
      <w:bookmarkEnd w:id="130"/>
    </w:p>
    <w:p w:rsidR="00E55A28" w:rsidRDefault="00E55A28" w:rsidP="00E55A28">
      <w:r>
        <w:rPr>
          <w:lang w:eastAsia="zh-CN"/>
        </w:rPr>
        <w:t>The</w:t>
      </w:r>
      <w:r>
        <w:t xml:space="preserve"> OpenAPI specification file of an API shall contain an "info" object with the title that should be set to the same value as chosen for the API name in the heading of Annex A.x of the corresponding 3GPP TS, and with the version set as described in </w:t>
      </w:r>
      <w:r w:rsidR="00E549BC">
        <w:t>clause</w:t>
      </w:r>
      <w:r>
        <w:t> 4.3.</w:t>
      </w:r>
    </w:p>
    <w:p w:rsidR="00E55A28" w:rsidRPr="00F54FF9" w:rsidRDefault="00E55A28" w:rsidP="00E55A28">
      <w:pPr>
        <w:rPr>
          <w:lang w:eastAsia="zh-CN"/>
        </w:rPr>
      </w:pPr>
      <w:r>
        <w:t>The "info" object shall also include a "description" field, containing the name of the service that the API implements, and the same copyright notice as included in the front page of the corresponding 3GPP TS that specifies the API. The content of the "description" field shall be formatted using the YAML block notation for scalars (i.e. using the "|" character).</w:t>
      </w:r>
    </w:p>
    <w:p w:rsidR="00E55A28" w:rsidRDefault="00E55A28" w:rsidP="00E55A28">
      <w:pPr>
        <w:pStyle w:val="EX"/>
        <w:rPr>
          <w:lang w:eastAsia="zh-CN"/>
        </w:rPr>
      </w:pPr>
      <w:r>
        <w:rPr>
          <w:lang w:eastAsia="zh-CN"/>
        </w:rPr>
        <w:t>EXAMPLE:</w:t>
      </w:r>
      <w:r>
        <w:rPr>
          <w:lang w:eastAsia="zh-CN"/>
        </w:rPr>
        <w:tab/>
      </w:r>
      <w:r>
        <w:t>"info" object with the title, version and description of the API.</w:t>
      </w:r>
    </w:p>
    <w:p w:rsidR="00E55A28" w:rsidRDefault="00E55A28" w:rsidP="00E55A28">
      <w:pPr>
        <w:pStyle w:val="PL"/>
      </w:pPr>
      <w:r>
        <w:t>info:</w:t>
      </w:r>
    </w:p>
    <w:p w:rsidR="00E55A28" w:rsidRDefault="00E55A28" w:rsidP="00E55A28">
      <w:pPr>
        <w:pStyle w:val="PL"/>
      </w:pPr>
      <w:r>
        <w:t xml:space="preserve">  title: Nsmf PDUSession</w:t>
      </w:r>
    </w:p>
    <w:p w:rsidR="00E55A28" w:rsidRDefault="00E55A28" w:rsidP="00E55A28">
      <w:pPr>
        <w:pStyle w:val="PL"/>
      </w:pPr>
      <w:r>
        <w:t xml:space="preserve">  version: 1.0.0</w:t>
      </w:r>
    </w:p>
    <w:p w:rsidR="00E55A28" w:rsidRDefault="00E55A28" w:rsidP="00E55A28">
      <w:pPr>
        <w:pStyle w:val="PL"/>
      </w:pPr>
      <w:r>
        <w:t xml:space="preserve">  description: |</w:t>
      </w:r>
    </w:p>
    <w:p w:rsidR="00E55A28" w:rsidRDefault="00E55A28" w:rsidP="00E55A28">
      <w:pPr>
        <w:pStyle w:val="PL"/>
      </w:pPr>
      <w:r>
        <w:t xml:space="preserve">    SMF PDUSession Service.</w:t>
      </w:r>
    </w:p>
    <w:p w:rsidR="00E55A28" w:rsidRDefault="00E55A28" w:rsidP="00E55A28">
      <w:pPr>
        <w:pStyle w:val="PL"/>
      </w:pPr>
      <w:r>
        <w:t xml:space="preserve">    © 2019, 3GPP Organizational Partners (ARIB, ATIS, CCSA, ETSI, TSDSI, TTA, TTC).</w:t>
      </w:r>
    </w:p>
    <w:p w:rsidR="00E55A28" w:rsidRDefault="00E55A28" w:rsidP="00E55A28">
      <w:pPr>
        <w:pStyle w:val="PL"/>
      </w:pPr>
      <w:r>
        <w:t xml:space="preserve">    All rights reserved.</w:t>
      </w:r>
    </w:p>
    <w:p w:rsidR="00E55A28" w:rsidRDefault="00E55A28" w:rsidP="00E55A28">
      <w:pPr>
        <w:rPr>
          <w:lang w:eastAsia="zh-CN"/>
        </w:rPr>
      </w:pPr>
    </w:p>
    <w:p w:rsidR="00267DEC" w:rsidRDefault="00267DEC" w:rsidP="00267DEC">
      <w:pPr>
        <w:pStyle w:val="Heading3"/>
        <w:rPr>
          <w:lang w:eastAsia="zh-CN"/>
        </w:rPr>
      </w:pPr>
      <w:bookmarkStart w:id="131" w:name="_Toc19702037"/>
      <w:r>
        <w:rPr>
          <w:lang w:eastAsia="zh-CN"/>
        </w:rPr>
        <w:t>5.3.</w:t>
      </w:r>
      <w:r w:rsidR="00631444">
        <w:rPr>
          <w:lang w:eastAsia="zh-CN"/>
        </w:rPr>
        <w:t>4</w:t>
      </w:r>
      <w:r>
        <w:rPr>
          <w:lang w:eastAsia="zh-CN"/>
        </w:rPr>
        <w:tab/>
      </w:r>
      <w:r w:rsidRPr="000552D6">
        <w:rPr>
          <w:lang w:eastAsia="zh-CN"/>
        </w:rPr>
        <w:t>externalDocs</w:t>
      </w:r>
      <w:bookmarkEnd w:id="131"/>
    </w:p>
    <w:p w:rsidR="009E2063" w:rsidRPr="00D27A4B" w:rsidRDefault="009E2063" w:rsidP="009E2063">
      <w:pPr>
        <w:rPr>
          <w:rFonts w:eastAsia="Calibri"/>
        </w:rPr>
      </w:pPr>
      <w:r w:rsidRPr="00D27A4B">
        <w:rPr>
          <w:rFonts w:eastAsia="Calibri"/>
        </w:rPr>
        <w:t xml:space="preserve">Each OpenAPI specification </w:t>
      </w:r>
      <w:r w:rsidR="008E6DBD">
        <w:rPr>
          <w:rFonts w:eastAsia="Calibri"/>
        </w:rPr>
        <w:t xml:space="preserve">file </w:t>
      </w:r>
      <w:r w:rsidRPr="00D27A4B">
        <w:rPr>
          <w:rFonts w:eastAsia="Calibri"/>
        </w:rPr>
        <w:t xml:space="preserve">shall provide an "externalDocs" </w:t>
      </w:r>
      <w:r w:rsidR="00964E1F">
        <w:rPr>
          <w:rFonts w:eastAsia="Calibri"/>
        </w:rPr>
        <w:t>object</w:t>
      </w:r>
      <w:r w:rsidRPr="00D27A4B">
        <w:rPr>
          <w:rFonts w:eastAsia="Calibri"/>
        </w:rPr>
        <w:t xml:space="preserve"> as illustrated in the example below that shall contain:</w:t>
      </w:r>
    </w:p>
    <w:p w:rsidR="009E2063" w:rsidRPr="00D27A4B" w:rsidRDefault="009E2063" w:rsidP="009E2063">
      <w:pPr>
        <w:pStyle w:val="B1"/>
        <w:rPr>
          <w:rFonts w:eastAsia="Calibri"/>
        </w:rPr>
      </w:pPr>
      <w:r w:rsidRPr="00D27A4B">
        <w:rPr>
          <w:rFonts w:eastAsia="Calibri"/>
        </w:rPr>
        <w:lastRenderedPageBreak/>
        <w:t>-</w:t>
      </w:r>
      <w:r w:rsidRPr="00D27A4B">
        <w:rPr>
          <w:rFonts w:eastAsia="Calibri"/>
        </w:rPr>
        <w:tab/>
        <w:t xml:space="preserve">within the "description" field the 3GPP </w:t>
      </w:r>
      <w:r>
        <w:rPr>
          <w:rFonts w:eastAsia="Calibri"/>
        </w:rPr>
        <w:t>TS</w:t>
      </w:r>
      <w:r w:rsidRPr="00D27A4B">
        <w:rPr>
          <w:rFonts w:eastAsia="Calibri"/>
        </w:rPr>
        <w:t xml:space="preserve"> number, the version number and the name of the 3GPP TS describing the API, and</w:t>
      </w:r>
    </w:p>
    <w:p w:rsidR="009E2063" w:rsidRPr="00D27A4B" w:rsidRDefault="009E2063" w:rsidP="009E2063">
      <w:pPr>
        <w:pStyle w:val="B1"/>
        <w:rPr>
          <w:rFonts w:eastAsia="Calibri"/>
        </w:rPr>
      </w:pPr>
      <w:r w:rsidRPr="00D27A4B">
        <w:rPr>
          <w:rFonts w:eastAsia="Calibri"/>
        </w:rPr>
        <w:t>-</w:t>
      </w:r>
      <w:r w:rsidRPr="00D27A4B">
        <w:rPr>
          <w:rFonts w:eastAsia="Calibri"/>
        </w:rPr>
        <w:tab/>
        <w:t xml:space="preserve">within the "url" field a reference to the folder of that TS within the specification archive of the </w:t>
      </w:r>
      <w:r w:rsidR="00964E1F">
        <w:rPr>
          <w:rFonts w:eastAsia="Calibri"/>
        </w:rPr>
        <w:t xml:space="preserve">public </w:t>
      </w:r>
      <w:r w:rsidRPr="00D27A4B">
        <w:rPr>
          <w:rFonts w:eastAsia="Calibri"/>
        </w:rPr>
        <w:t xml:space="preserve">3GPP </w:t>
      </w:r>
      <w:r>
        <w:rPr>
          <w:rFonts w:eastAsia="Calibri"/>
        </w:rPr>
        <w:t xml:space="preserve">fileserver (i.e. </w:t>
      </w:r>
      <w:r w:rsidR="00964E1F">
        <w:rPr>
          <w:rFonts w:eastAsia="Calibri"/>
        </w:rPr>
        <w:t>"</w:t>
      </w:r>
      <w:hyperlink r:id="rId50" w:history="1">
        <w:r w:rsidR="00964E1F" w:rsidRPr="006A7C87">
          <w:rPr>
            <w:rStyle w:val="Hyperlink"/>
          </w:rPr>
          <w:t>https://www.3gpp.org/ftp/Specs/archive/&lt;specSeries&gt;/&lt;SpecNumber&gt;/</w:t>
        </w:r>
      </w:hyperlink>
      <w:r w:rsidR="00964E1F">
        <w:t>"</w:t>
      </w:r>
      <w:r>
        <w:t>)</w:t>
      </w:r>
      <w:r w:rsidRPr="00D27A4B">
        <w:rPr>
          <w:rFonts w:eastAsia="Calibri"/>
        </w:rPr>
        <w:t>.</w:t>
      </w:r>
    </w:p>
    <w:p w:rsidR="009E2063" w:rsidRPr="00D27A4B" w:rsidRDefault="009E2063" w:rsidP="009E2063">
      <w:pPr>
        <w:rPr>
          <w:rFonts w:eastAsia="Calibri"/>
        </w:rPr>
      </w:pPr>
      <w:r w:rsidRPr="00D27A4B">
        <w:rPr>
          <w:rFonts w:eastAsia="Calibri"/>
        </w:rPr>
        <w:t xml:space="preserve">The version number </w:t>
      </w:r>
      <w:r w:rsidRPr="00D27A4B">
        <w:rPr>
          <w:lang w:eastAsia="zh-CN"/>
        </w:rPr>
        <w:t xml:space="preserve">in the </w:t>
      </w:r>
      <w:r w:rsidRPr="00D27A4B">
        <w:rPr>
          <w:rFonts w:eastAsia="Calibri"/>
        </w:rPr>
        <w:t>"externalDoc</w:t>
      </w:r>
      <w:r>
        <w:rPr>
          <w:rFonts w:eastAsia="Calibri"/>
        </w:rPr>
        <w:t>s</w:t>
      </w:r>
      <w:r w:rsidRPr="00D27A4B">
        <w:rPr>
          <w:rFonts w:eastAsia="Calibri"/>
        </w:rPr>
        <w:t xml:space="preserve">" </w:t>
      </w:r>
      <w:r w:rsidR="00964E1F">
        <w:rPr>
          <w:rFonts w:eastAsia="Calibri"/>
        </w:rPr>
        <w:t>object</w:t>
      </w:r>
      <w:r w:rsidRPr="00D27A4B">
        <w:rPr>
          <w:rFonts w:eastAsia="Calibri"/>
        </w:rPr>
        <w:t xml:space="preserve"> shall be updated each time when the TS version contains new changes </w:t>
      </w:r>
      <w:r>
        <w:rPr>
          <w:rFonts w:eastAsia="Calibri"/>
        </w:rPr>
        <w:t xml:space="preserve">to </w:t>
      </w:r>
      <w:r w:rsidRPr="00D27A4B">
        <w:rPr>
          <w:rFonts w:eastAsia="Calibri"/>
        </w:rPr>
        <w:t>the OpenAPI specification</w:t>
      </w:r>
      <w:r w:rsidR="008E6DBD">
        <w:rPr>
          <w:rFonts w:eastAsia="Calibri"/>
        </w:rPr>
        <w:t xml:space="preserve"> file</w:t>
      </w:r>
      <w:r w:rsidRPr="00D27A4B">
        <w:rPr>
          <w:rFonts w:eastAsia="Calibri"/>
        </w:rPr>
        <w:t>.</w:t>
      </w:r>
    </w:p>
    <w:p w:rsidR="00E549BC" w:rsidRPr="00D27A4B" w:rsidRDefault="00E549BC" w:rsidP="00E549BC">
      <w:pPr>
        <w:pStyle w:val="NO"/>
        <w:rPr>
          <w:lang w:eastAsia="zh-CN"/>
        </w:rPr>
      </w:pPr>
      <w:r w:rsidRPr="00D27A4B">
        <w:rPr>
          <w:lang w:eastAsia="zh-CN"/>
        </w:rPr>
        <w:t>NOTE 1:</w:t>
      </w:r>
      <w:r w:rsidRPr="00D27A4B">
        <w:rPr>
          <w:lang w:eastAsia="zh-CN"/>
        </w:rPr>
        <w:tab/>
      </w:r>
      <w:bookmarkStart w:id="132" w:name="_Hlk527585221"/>
      <w:r w:rsidRPr="00D27A4B">
        <w:rPr>
          <w:lang w:eastAsia="zh-CN"/>
        </w:rPr>
        <w:t xml:space="preserve">If a new TS version is </w:t>
      </w:r>
      <w:r>
        <w:rPr>
          <w:lang w:eastAsia="zh-CN"/>
        </w:rPr>
        <w:t>provided</w:t>
      </w:r>
      <w:r w:rsidRPr="00D27A4B">
        <w:rPr>
          <w:lang w:eastAsia="zh-CN"/>
        </w:rPr>
        <w:t xml:space="preserve"> without any changes </w:t>
      </w:r>
      <w:r>
        <w:rPr>
          <w:lang w:eastAsia="zh-CN"/>
        </w:rPr>
        <w:t xml:space="preserve">to </w:t>
      </w:r>
      <w:r w:rsidRPr="00D27A4B">
        <w:rPr>
          <w:lang w:eastAsia="zh-CN"/>
        </w:rPr>
        <w:t xml:space="preserve">the OpenAPI </w:t>
      </w:r>
      <w:r>
        <w:rPr>
          <w:lang w:eastAsia="zh-CN"/>
        </w:rPr>
        <w:t xml:space="preserve">specification </w:t>
      </w:r>
      <w:r w:rsidRPr="00D27A4B">
        <w:rPr>
          <w:lang w:eastAsia="zh-CN"/>
        </w:rPr>
        <w:t xml:space="preserve">file, the </w:t>
      </w:r>
      <w:r>
        <w:rPr>
          <w:lang w:eastAsia="zh-CN"/>
        </w:rPr>
        <w:t xml:space="preserve">TS </w:t>
      </w:r>
      <w:r w:rsidRPr="00D27A4B">
        <w:rPr>
          <w:lang w:eastAsia="zh-CN"/>
        </w:rPr>
        <w:t xml:space="preserve">version number </w:t>
      </w:r>
      <w:r>
        <w:rPr>
          <w:lang w:eastAsia="zh-CN"/>
        </w:rPr>
        <w:t>included in the "url" field of</w:t>
      </w:r>
      <w:r w:rsidRPr="00D27A4B">
        <w:rPr>
          <w:lang w:eastAsia="zh-CN"/>
        </w:rPr>
        <w:t xml:space="preserve"> the </w:t>
      </w:r>
      <w:r w:rsidRPr="00D27A4B">
        <w:rPr>
          <w:rFonts w:eastAsia="Calibri"/>
        </w:rPr>
        <w:t>"externalDoc</w:t>
      </w:r>
      <w:r>
        <w:rPr>
          <w:rFonts w:eastAsia="Calibri"/>
        </w:rPr>
        <w:t>s</w:t>
      </w:r>
      <w:r w:rsidRPr="00D27A4B">
        <w:rPr>
          <w:rFonts w:eastAsia="Calibri"/>
        </w:rPr>
        <w:t>" field</w:t>
      </w:r>
      <w:r w:rsidRPr="00D27A4B">
        <w:rPr>
          <w:lang w:eastAsia="zh-CN"/>
        </w:rPr>
        <w:t xml:space="preserve"> in the OpenAPI </w:t>
      </w:r>
      <w:r>
        <w:rPr>
          <w:lang w:eastAsia="zh-CN"/>
        </w:rPr>
        <w:t xml:space="preserve">specification </w:t>
      </w:r>
      <w:r w:rsidRPr="00D27A4B">
        <w:rPr>
          <w:lang w:eastAsia="zh-CN"/>
        </w:rPr>
        <w:t>file is not updated.</w:t>
      </w:r>
    </w:p>
    <w:p w:rsidR="00E549BC" w:rsidRPr="00D27A4B" w:rsidRDefault="00E549BC" w:rsidP="00E549BC">
      <w:pPr>
        <w:pStyle w:val="NO"/>
        <w:rPr>
          <w:lang w:eastAsia="zh-CN"/>
        </w:rPr>
      </w:pPr>
      <w:r w:rsidRPr="00D27A4B">
        <w:rPr>
          <w:lang w:eastAsia="zh-CN"/>
        </w:rPr>
        <w:t>NOTE 2:</w:t>
      </w:r>
      <w:r w:rsidRPr="00D27A4B">
        <w:rPr>
          <w:lang w:eastAsia="zh-CN"/>
        </w:rPr>
        <w:tab/>
        <w:t xml:space="preserve">If a new TS version is </w:t>
      </w:r>
      <w:r>
        <w:rPr>
          <w:lang w:eastAsia="zh-CN"/>
        </w:rPr>
        <w:t>provided</w:t>
      </w:r>
      <w:r w:rsidRPr="00D27A4B">
        <w:rPr>
          <w:lang w:eastAsia="zh-CN"/>
        </w:rPr>
        <w:t xml:space="preserve"> with changes </w:t>
      </w:r>
      <w:r>
        <w:rPr>
          <w:lang w:eastAsia="zh-CN"/>
        </w:rPr>
        <w:t xml:space="preserve">to </w:t>
      </w:r>
      <w:r w:rsidRPr="00D27A4B">
        <w:rPr>
          <w:lang w:eastAsia="zh-CN"/>
        </w:rPr>
        <w:t xml:space="preserve">the OpenAPI </w:t>
      </w:r>
      <w:r>
        <w:rPr>
          <w:lang w:eastAsia="zh-CN"/>
        </w:rPr>
        <w:t xml:space="preserve">specification </w:t>
      </w:r>
      <w:r w:rsidRPr="00D27A4B">
        <w:rPr>
          <w:lang w:eastAsia="zh-CN"/>
        </w:rPr>
        <w:t>file</w:t>
      </w:r>
      <w:r>
        <w:rPr>
          <w:lang w:eastAsia="zh-CN"/>
        </w:rPr>
        <w:t>, the</w:t>
      </w:r>
      <w:r w:rsidRPr="00D27A4B">
        <w:rPr>
          <w:lang w:eastAsia="zh-CN"/>
        </w:rPr>
        <w:t xml:space="preserve"> </w:t>
      </w:r>
      <w:r>
        <w:rPr>
          <w:lang w:eastAsia="zh-CN"/>
        </w:rPr>
        <w:t xml:space="preserve">TS </w:t>
      </w:r>
      <w:r w:rsidRPr="00D27A4B">
        <w:rPr>
          <w:lang w:eastAsia="zh-CN"/>
        </w:rPr>
        <w:t xml:space="preserve">version number </w:t>
      </w:r>
      <w:r>
        <w:rPr>
          <w:lang w:eastAsia="zh-CN"/>
        </w:rPr>
        <w:t>included in the "url" field of</w:t>
      </w:r>
      <w:r w:rsidRPr="00D27A4B">
        <w:rPr>
          <w:lang w:eastAsia="zh-CN"/>
        </w:rPr>
        <w:t xml:space="preserve"> the </w:t>
      </w:r>
      <w:r w:rsidRPr="00D27A4B">
        <w:rPr>
          <w:rFonts w:eastAsia="Calibri"/>
        </w:rPr>
        <w:t>"externalDoc</w:t>
      </w:r>
      <w:r>
        <w:rPr>
          <w:rFonts w:eastAsia="Calibri"/>
        </w:rPr>
        <w:t>s</w:t>
      </w:r>
      <w:r w:rsidRPr="00D27A4B">
        <w:rPr>
          <w:rFonts w:eastAsia="Calibri"/>
        </w:rPr>
        <w:t xml:space="preserve">" </w:t>
      </w:r>
      <w:r>
        <w:rPr>
          <w:rFonts w:eastAsia="Calibri"/>
        </w:rPr>
        <w:t>object</w:t>
      </w:r>
      <w:r w:rsidRPr="00964E1F">
        <w:rPr>
          <w:rFonts w:eastAsia="Calibri"/>
        </w:rPr>
        <w:t xml:space="preserve"> </w:t>
      </w:r>
      <w:r>
        <w:rPr>
          <w:rFonts w:eastAsia="Calibri"/>
        </w:rPr>
        <w:t>is updated</w:t>
      </w:r>
      <w:r w:rsidRPr="00D27A4B">
        <w:rPr>
          <w:lang w:eastAsia="zh-CN"/>
        </w:rPr>
        <w:t>.</w:t>
      </w:r>
      <w:r>
        <w:rPr>
          <w:lang w:eastAsia="zh-CN"/>
        </w:rPr>
        <w:t xml:space="preserve"> However, if the API version in a given release is still the same as in a previous release, the first TS version in the first release that contains that API version is provided as TS version within the </w:t>
      </w:r>
      <w:r w:rsidRPr="00D27A4B">
        <w:rPr>
          <w:rFonts w:eastAsia="Calibri"/>
        </w:rPr>
        <w:t>"externalDoc</w:t>
      </w:r>
      <w:r>
        <w:rPr>
          <w:rFonts w:eastAsia="Calibri"/>
        </w:rPr>
        <w:t>s</w:t>
      </w:r>
      <w:r w:rsidRPr="00D27A4B">
        <w:rPr>
          <w:rFonts w:eastAsia="Calibri"/>
        </w:rPr>
        <w:t xml:space="preserve">" </w:t>
      </w:r>
      <w:r>
        <w:rPr>
          <w:rFonts w:eastAsia="Calibri"/>
        </w:rPr>
        <w:t>object also in the TS versions of the subsequent releases.</w:t>
      </w:r>
    </w:p>
    <w:bookmarkEnd w:id="132"/>
    <w:p w:rsidR="00E549BC" w:rsidRPr="00D27A4B" w:rsidRDefault="00E549BC" w:rsidP="00E549BC">
      <w:pPr>
        <w:pStyle w:val="EX"/>
        <w:rPr>
          <w:lang w:eastAsia="zh-CN"/>
        </w:rPr>
      </w:pPr>
      <w:r w:rsidRPr="00D27A4B">
        <w:rPr>
          <w:lang w:eastAsia="zh-CN"/>
        </w:rPr>
        <w:t>E</w:t>
      </w:r>
      <w:r>
        <w:rPr>
          <w:lang w:eastAsia="zh-CN"/>
        </w:rPr>
        <w:t>XAMPLE</w:t>
      </w:r>
      <w:r w:rsidRPr="00D27A4B">
        <w:rPr>
          <w:lang w:eastAsia="zh-CN"/>
        </w:rPr>
        <w:t>:</w:t>
      </w:r>
      <w:r>
        <w:rPr>
          <w:lang w:eastAsia="zh-CN"/>
        </w:rPr>
        <w:tab/>
      </w:r>
      <w:r w:rsidRPr="00D27A4B">
        <w:rPr>
          <w:rFonts w:eastAsia="Calibri"/>
        </w:rPr>
        <w:t>"externalDoc</w:t>
      </w:r>
      <w:r>
        <w:rPr>
          <w:rFonts w:eastAsia="Calibri"/>
        </w:rPr>
        <w:t>s</w:t>
      </w:r>
      <w:r w:rsidRPr="00D27A4B">
        <w:rPr>
          <w:rFonts w:eastAsia="Calibri"/>
        </w:rPr>
        <w:t xml:space="preserve">" </w:t>
      </w:r>
      <w:r>
        <w:rPr>
          <w:rFonts w:eastAsia="Calibri"/>
        </w:rPr>
        <w:t>object</w:t>
      </w:r>
      <w:r>
        <w:rPr>
          <w:lang w:eastAsia="zh-CN"/>
        </w:rPr>
        <w:t>.</w:t>
      </w:r>
    </w:p>
    <w:p w:rsidR="00E549BC" w:rsidRPr="00D27A4B" w:rsidRDefault="00E549BC" w:rsidP="00E549BC">
      <w:pPr>
        <w:pStyle w:val="PL"/>
        <w:rPr>
          <w:noProof w:val="0"/>
        </w:rPr>
      </w:pPr>
      <w:r w:rsidRPr="00D27A4B">
        <w:rPr>
          <w:noProof w:val="0"/>
        </w:rPr>
        <w:t>externalDocs</w:t>
      </w:r>
      <w:r>
        <w:rPr>
          <w:noProof w:val="0"/>
        </w:rPr>
        <w:t>:</w:t>
      </w:r>
    </w:p>
    <w:p w:rsidR="009E2063" w:rsidRPr="00D27A4B" w:rsidRDefault="009E2063" w:rsidP="009E2063">
      <w:pPr>
        <w:pStyle w:val="PL"/>
        <w:rPr>
          <w:noProof w:val="0"/>
        </w:rPr>
      </w:pPr>
      <w:r w:rsidRPr="00D27A4B">
        <w:rPr>
          <w:noProof w:val="0"/>
        </w:rPr>
        <w:t xml:space="preserve">  description: 3GPP TS 29.50</w:t>
      </w:r>
      <w:r w:rsidR="00964E1F">
        <w:rPr>
          <w:noProof w:val="0"/>
        </w:rPr>
        <w:t>3</w:t>
      </w:r>
      <w:r w:rsidRPr="00D27A4B">
        <w:rPr>
          <w:noProof w:val="0"/>
        </w:rPr>
        <w:t xml:space="preserve"> V15.1.0; 5G System; </w:t>
      </w:r>
      <w:r w:rsidR="00964E1F" w:rsidRPr="000B71E3">
        <w:t>Unified Data Management Services</w:t>
      </w:r>
    </w:p>
    <w:p w:rsidR="009E2063" w:rsidRPr="00D27A4B" w:rsidRDefault="009E2063" w:rsidP="009E2063">
      <w:pPr>
        <w:pStyle w:val="PL"/>
        <w:rPr>
          <w:noProof w:val="0"/>
        </w:rPr>
      </w:pPr>
      <w:r w:rsidRPr="00D27A4B">
        <w:rPr>
          <w:noProof w:val="0"/>
        </w:rPr>
        <w:t xml:space="preserve">  url: http://www.3gpp.org/ftp/Specs/archive/29_series/29.50</w:t>
      </w:r>
      <w:r w:rsidR="00964E1F">
        <w:rPr>
          <w:noProof w:val="0"/>
        </w:rPr>
        <w:t>3</w:t>
      </w:r>
      <w:r w:rsidRPr="00D27A4B">
        <w:rPr>
          <w:noProof w:val="0"/>
        </w:rPr>
        <w:t>/</w:t>
      </w:r>
    </w:p>
    <w:p w:rsidR="009E2063" w:rsidRPr="00D27A4B" w:rsidRDefault="009E2063" w:rsidP="009E2063">
      <w:pPr>
        <w:pStyle w:val="PL"/>
        <w:rPr>
          <w:rFonts w:eastAsia="Calibri"/>
          <w:noProof w:val="0"/>
        </w:rPr>
      </w:pPr>
    </w:p>
    <w:p w:rsidR="00FB5DA1" w:rsidRDefault="00FB5DA1" w:rsidP="00AA31BE">
      <w:pPr>
        <w:pStyle w:val="Heading3"/>
        <w:rPr>
          <w:lang w:eastAsia="zh-CN"/>
        </w:rPr>
      </w:pPr>
      <w:bookmarkStart w:id="133" w:name="_Toc19702038"/>
      <w:r>
        <w:rPr>
          <w:lang w:eastAsia="zh-CN"/>
        </w:rPr>
        <w:t>5.3.</w:t>
      </w:r>
      <w:r w:rsidR="00631444">
        <w:rPr>
          <w:lang w:eastAsia="zh-CN"/>
        </w:rPr>
        <w:t>5</w:t>
      </w:r>
      <w:r>
        <w:rPr>
          <w:lang w:eastAsia="zh-CN"/>
        </w:rPr>
        <w:tab/>
        <w:t>Servers</w:t>
      </w:r>
      <w:bookmarkEnd w:id="133"/>
    </w:p>
    <w:p w:rsidR="00FB5DA1" w:rsidRPr="00495D18" w:rsidRDefault="00FB5DA1" w:rsidP="00FB5DA1">
      <w:pPr>
        <w:rPr>
          <w:lang w:eastAsia="zh-CN"/>
        </w:rPr>
      </w:pPr>
      <w:r>
        <w:rPr>
          <w:lang w:eastAsia="zh-CN"/>
        </w:rPr>
        <w:t xml:space="preserve">As defined in </w:t>
      </w:r>
      <w:r w:rsidR="00E549BC">
        <w:rPr>
          <w:lang w:eastAsia="zh-CN"/>
        </w:rPr>
        <w:t>clause</w:t>
      </w:r>
      <w:r>
        <w:rPr>
          <w:lang w:eastAsia="zh-CN"/>
        </w:rPr>
        <w:t xml:space="preserve"> 4.4, the base URI of an API consists of </w:t>
      </w:r>
      <w:r w:rsidRPr="002C6BF1">
        <w:rPr>
          <w:b/>
        </w:rPr>
        <w:t>{apiRoot}/{apiName}/{apiVersion</w:t>
      </w:r>
      <w:r>
        <w:rPr>
          <w:b/>
        </w:rPr>
        <w:t>}</w:t>
      </w:r>
      <w:r>
        <w:t xml:space="preserve">. It shall be encoded in the corresponding OpenAPI specification file as "servers" field with </w:t>
      </w:r>
      <w:r w:rsidRPr="002C6BF1">
        <w:rPr>
          <w:b/>
        </w:rPr>
        <w:t>{apiRoot}</w:t>
      </w:r>
      <w:r>
        <w:rPr>
          <w:b/>
        </w:rPr>
        <w:t xml:space="preserve"> </w:t>
      </w:r>
      <w:r w:rsidRPr="00495D18">
        <w:t>as variable</w:t>
      </w:r>
      <w:r>
        <w:t>.</w:t>
      </w:r>
    </w:p>
    <w:p w:rsidR="00FB5DA1" w:rsidRDefault="00FB5DA1" w:rsidP="00FB5DA1">
      <w:pPr>
        <w:rPr>
          <w:lang w:eastAsia="zh-CN"/>
        </w:rPr>
      </w:pPr>
      <w:r>
        <w:rPr>
          <w:lang w:eastAsia="zh-CN"/>
        </w:rPr>
        <w:t>Example:</w:t>
      </w:r>
    </w:p>
    <w:p w:rsidR="00FB5DA1" w:rsidRDefault="00FB5DA1" w:rsidP="00FB5DA1">
      <w:pPr>
        <w:pStyle w:val="PL"/>
      </w:pPr>
      <w:r>
        <w:t>servers:</w:t>
      </w:r>
    </w:p>
    <w:p w:rsidR="00FB5DA1" w:rsidRDefault="00FB5DA1" w:rsidP="00FB5DA1">
      <w:pPr>
        <w:pStyle w:val="PL"/>
      </w:pPr>
      <w:r>
        <w:t xml:space="preserve">  - url: </w:t>
      </w:r>
      <w:r w:rsidR="00EF2F0D">
        <w:t>'</w:t>
      </w:r>
      <w:r>
        <w:t>{apiRoot}/</w:t>
      </w:r>
      <w:r w:rsidR="00EF2F0D">
        <w:t>n</w:t>
      </w:r>
      <w:r>
        <w:t>xxx</w:t>
      </w:r>
      <w:r w:rsidR="00EF2F0D">
        <w:t>-y</w:t>
      </w:r>
      <w:r>
        <w:t>yyy/v1</w:t>
      </w:r>
      <w:r w:rsidR="00EF2F0D">
        <w:t>'</w:t>
      </w:r>
    </w:p>
    <w:p w:rsidR="00FB5DA1" w:rsidRDefault="00FB5DA1" w:rsidP="00FB5DA1">
      <w:pPr>
        <w:pStyle w:val="PL"/>
      </w:pPr>
      <w:r>
        <w:t xml:space="preserve">    variables:</w:t>
      </w:r>
    </w:p>
    <w:p w:rsidR="00FB5DA1" w:rsidRDefault="00FB5DA1" w:rsidP="00FB5DA1">
      <w:pPr>
        <w:pStyle w:val="PL"/>
      </w:pPr>
      <w:r>
        <w:t xml:space="preserve">      apiRoot:</w:t>
      </w:r>
    </w:p>
    <w:p w:rsidR="00FB5DA1" w:rsidRDefault="00FB5DA1" w:rsidP="00FB5DA1">
      <w:pPr>
        <w:pStyle w:val="PL"/>
      </w:pPr>
      <w:r>
        <w:t xml:space="preserve">        default: https://</w:t>
      </w:r>
      <w:r w:rsidR="008C7F4A">
        <w:t>example</w:t>
      </w:r>
      <w:r>
        <w:t>.com</w:t>
      </w:r>
    </w:p>
    <w:p w:rsidR="00FB5DA1" w:rsidRDefault="00FB5DA1" w:rsidP="00FB5DA1">
      <w:pPr>
        <w:pStyle w:val="PL"/>
        <w:rPr>
          <w:lang w:eastAsia="zh-CN"/>
        </w:rPr>
      </w:pPr>
      <w:r>
        <w:t xml:space="preserve">        description: apiRoot as defined in </w:t>
      </w:r>
      <w:r w:rsidR="00E549BC">
        <w:t>clause</w:t>
      </w:r>
      <w:r>
        <w:t xml:space="preserve"> </w:t>
      </w:r>
      <w:r w:rsidR="00E549BC">
        <w:t>clause</w:t>
      </w:r>
      <w:r>
        <w:t xml:space="preserve"> 4.4 of 3GPP TS 29.501</w:t>
      </w:r>
    </w:p>
    <w:p w:rsidR="00FB5DA1" w:rsidRDefault="00FB5DA1" w:rsidP="00FB5DA1">
      <w:pPr>
        <w:pStyle w:val="PL"/>
        <w:rPr>
          <w:lang w:eastAsia="zh-CN"/>
        </w:rPr>
      </w:pPr>
    </w:p>
    <w:p w:rsidR="00FB5DA1" w:rsidRDefault="00FB5DA1" w:rsidP="00AA31BE">
      <w:pPr>
        <w:pStyle w:val="Heading3"/>
        <w:rPr>
          <w:lang w:eastAsia="zh-CN"/>
        </w:rPr>
      </w:pPr>
      <w:bookmarkStart w:id="134" w:name="_Toc19702039"/>
      <w:r>
        <w:rPr>
          <w:lang w:eastAsia="zh-CN"/>
        </w:rPr>
        <w:t>5.3.</w:t>
      </w:r>
      <w:r w:rsidR="00631444">
        <w:rPr>
          <w:lang w:eastAsia="zh-CN"/>
        </w:rPr>
        <w:t>6</w:t>
      </w:r>
      <w:r>
        <w:rPr>
          <w:lang w:eastAsia="zh-CN"/>
        </w:rPr>
        <w:tab/>
        <w:t xml:space="preserve">References to other 3GPP-defined </w:t>
      </w:r>
      <w:r>
        <w:t>OpenAPI specification files</w:t>
      </w:r>
      <w:bookmarkEnd w:id="134"/>
    </w:p>
    <w:p w:rsidR="00A03F2E" w:rsidRDefault="00A03F2E" w:rsidP="00A03F2E">
      <w:r>
        <w:t xml:space="preserve">Open API specification files may contain references to fragments of </w:t>
      </w:r>
      <w:r>
        <w:rPr>
          <w:lang w:eastAsia="zh-CN"/>
        </w:rPr>
        <w:t xml:space="preserve">other 3GPP-defined </w:t>
      </w:r>
      <w:r>
        <w:t>Open API specification files.</w:t>
      </w:r>
    </w:p>
    <w:p w:rsidR="00A03F2E" w:rsidRDefault="00A03F2E" w:rsidP="00A03F2E">
      <w:r>
        <w:t>Such references shall be formatted to refer to local files stored on the same folder.</w:t>
      </w:r>
    </w:p>
    <w:p w:rsidR="00EC6D81" w:rsidRDefault="00A03F2E" w:rsidP="00A03F2E">
      <w:pPr>
        <w:pStyle w:val="NO"/>
      </w:pPr>
      <w:r>
        <w:t>NOTE 1:</w:t>
      </w:r>
      <w:r>
        <w:tab/>
      </w:r>
      <w:r w:rsidR="00FB5DA1">
        <w:t xml:space="preserve">For the purpose of referencing, it </w:t>
      </w:r>
      <w:r w:rsidR="00EC6D81">
        <w:t>is</w:t>
      </w:r>
      <w:r w:rsidR="00FB5DA1">
        <w:t xml:space="preserve"> assumed that each OpenAPI specification file contained in a 3GPP specification is stored as separate physical file </w:t>
      </w:r>
      <w:r w:rsidR="00EC6D81">
        <w:t xml:space="preserve">and </w:t>
      </w:r>
      <w:r w:rsidR="00FB5DA1">
        <w:t>that all OpenAPI specification files are stored in the same directory on the local server</w:t>
      </w:r>
      <w:r w:rsidR="00EC6D81">
        <w:t>.</w:t>
      </w:r>
    </w:p>
    <w:p w:rsidR="00FB5DA1" w:rsidRDefault="00EC6D81" w:rsidP="00EC6D81">
      <w:r>
        <w:t xml:space="preserve">The referenced file names for </w:t>
      </w:r>
      <w:r>
        <w:rPr>
          <w:lang w:eastAsia="zh-CN"/>
        </w:rPr>
        <w:t xml:space="preserve">other 3GPP-defined </w:t>
      </w:r>
      <w:r>
        <w:t>Open API specification filesshall comply with</w:t>
      </w:r>
      <w:r w:rsidR="00FB5DA1">
        <w:t xml:space="preserve"> the following convention</w:t>
      </w:r>
      <w:r w:rsidR="009E2063" w:rsidRPr="00D27A4B">
        <w:t>, unless a specific file name is indicated in the Annex of a 3GPP specification defining an OpenAPI specification file</w:t>
      </w:r>
      <w:r w:rsidR="009E2063">
        <w:t>.</w:t>
      </w:r>
      <w:r w:rsidR="00FB5DA1">
        <w:t xml:space="preserve"> The file name shall consist of (in the order below):</w:t>
      </w:r>
    </w:p>
    <w:p w:rsidR="00FB5DA1" w:rsidRDefault="00FB5DA1" w:rsidP="00FB5DA1">
      <w:pPr>
        <w:pStyle w:val="B1"/>
      </w:pPr>
      <w:r>
        <w:t>-</w:t>
      </w:r>
      <w:r>
        <w:tab/>
        <w:t>the 3GPP specification number in the format "TSxxyyy";</w:t>
      </w:r>
    </w:p>
    <w:p w:rsidR="00FB5DA1" w:rsidRDefault="00FB5DA1" w:rsidP="00FB5DA1">
      <w:pPr>
        <w:pStyle w:val="B1"/>
      </w:pPr>
      <w:r>
        <w:t>-</w:t>
      </w:r>
      <w:r>
        <w:tab/>
        <w:t>an "_" character;</w:t>
      </w:r>
    </w:p>
    <w:p w:rsidR="00FB5DA1" w:rsidRPr="00FB1A29" w:rsidRDefault="00FB5DA1" w:rsidP="00FB5DA1">
      <w:pPr>
        <w:pStyle w:val="B1"/>
        <w:rPr>
          <w:lang w:eastAsia="zh-CN"/>
        </w:rPr>
      </w:pPr>
      <w:r>
        <w:rPr>
          <w:lang w:eastAsia="zh-CN"/>
        </w:rPr>
        <w:t>-</w:t>
      </w:r>
      <w:r>
        <w:rPr>
          <w:lang w:eastAsia="zh-CN"/>
        </w:rPr>
        <w:tab/>
        <w:t>if the OpenAPI specification file contains an API definition</w:t>
      </w:r>
      <w:r w:rsidR="00033919">
        <w:rPr>
          <w:lang w:eastAsia="zh-CN"/>
        </w:rPr>
        <w:t>:</w:t>
      </w:r>
      <w:r>
        <w:rPr>
          <w:lang w:eastAsia="zh-CN"/>
        </w:rPr>
        <w:t xml:space="preserve"> the API name </w:t>
      </w:r>
      <w:r w:rsidR="00033919">
        <w:rPr>
          <w:lang w:eastAsia="zh-CN"/>
        </w:rPr>
        <w:t xml:space="preserve">which shall be taken from the heading of the relevant annex A.x </w:t>
      </w:r>
      <w:r>
        <w:rPr>
          <w:lang w:eastAsia="zh-CN"/>
        </w:rPr>
        <w:t xml:space="preserve">as defined </w:t>
      </w:r>
      <w:r w:rsidR="00033919">
        <w:rPr>
          <w:lang w:eastAsia="zh-CN"/>
        </w:rPr>
        <w:t>in the</w:t>
      </w:r>
      <w:r>
        <w:rPr>
          <w:lang w:eastAsia="zh-CN"/>
        </w:rPr>
        <w:t xml:space="preserve"> </w:t>
      </w:r>
      <w:r>
        <w:t xml:space="preserve">corresponding </w:t>
      </w:r>
      <w:r w:rsidR="00033919">
        <w:t>3GPP TS</w:t>
      </w:r>
      <w:r>
        <w:rPr>
          <w:lang w:eastAsia="zh-CN"/>
        </w:rPr>
        <w:t xml:space="preserve"> </w:t>
      </w:r>
      <w:r>
        <w:t>of that API.</w:t>
      </w:r>
    </w:p>
    <w:p w:rsidR="00FB5DA1" w:rsidRDefault="00FB5DA1" w:rsidP="00FB5DA1">
      <w:pPr>
        <w:pStyle w:val="B1"/>
        <w:rPr>
          <w:lang w:eastAsia="zh-CN"/>
        </w:rPr>
      </w:pPr>
      <w:r>
        <w:rPr>
          <w:lang w:eastAsia="zh-CN"/>
        </w:rPr>
        <w:t>-</w:t>
      </w:r>
      <w:r>
        <w:rPr>
          <w:lang w:eastAsia="zh-CN"/>
        </w:rPr>
        <w:tab/>
        <w:t>if the OpenAPI specification file contains a definition of CommonData</w:t>
      </w:r>
      <w:r w:rsidR="00033919">
        <w:rPr>
          <w:lang w:eastAsia="zh-CN"/>
        </w:rPr>
        <w:t>:</w:t>
      </w:r>
      <w:r>
        <w:rPr>
          <w:lang w:eastAsia="zh-CN"/>
        </w:rPr>
        <w:t xml:space="preserve"> the string "CommonData"; and</w:t>
      </w:r>
    </w:p>
    <w:p w:rsidR="00FB5DA1" w:rsidRPr="00FB1A29" w:rsidRDefault="00FB5DA1" w:rsidP="00FB5DA1">
      <w:pPr>
        <w:pStyle w:val="B1"/>
        <w:rPr>
          <w:lang w:eastAsia="zh-CN"/>
        </w:rPr>
      </w:pPr>
      <w:r>
        <w:rPr>
          <w:lang w:eastAsia="zh-CN"/>
        </w:rPr>
        <w:t>-</w:t>
      </w:r>
      <w:r>
        <w:rPr>
          <w:lang w:eastAsia="zh-CN"/>
        </w:rPr>
        <w:tab/>
        <w:t>the string ".yaml"</w:t>
      </w:r>
      <w:r>
        <w:t>.</w:t>
      </w:r>
    </w:p>
    <w:p w:rsidR="00EC6D81" w:rsidRDefault="00EC6D81" w:rsidP="007F24D5">
      <w:pPr>
        <w:pStyle w:val="NO"/>
      </w:pPr>
      <w:r>
        <w:lastRenderedPageBreak/>
        <w:t>NOTE 2:</w:t>
      </w:r>
      <w:r>
        <w:tab/>
        <w:t>The i</w:t>
      </w:r>
      <w:r w:rsidRPr="00D27A4B">
        <w:t xml:space="preserve">nformative copies of OpenAPI </w:t>
      </w:r>
      <w:r>
        <w:t xml:space="preserve">specification </w:t>
      </w:r>
      <w:r w:rsidRPr="00D27A4B">
        <w:t xml:space="preserve">files contained in 3GPP </w:t>
      </w:r>
      <w:r>
        <w:t>T</w:t>
      </w:r>
      <w:r w:rsidRPr="00D27A4B">
        <w:t xml:space="preserve">echnical </w:t>
      </w:r>
      <w:r>
        <w:t>S</w:t>
      </w:r>
      <w:r w:rsidRPr="00D27A4B">
        <w:t xml:space="preserve">pecifications </w:t>
      </w:r>
      <w:r>
        <w:t>at</w:t>
      </w:r>
      <w:r w:rsidRPr="00D27A4B">
        <w:t xml:space="preserve"> the </w:t>
      </w:r>
      <w:r>
        <w:t xml:space="preserve">public </w:t>
      </w:r>
      <w:r w:rsidRPr="00D27A4B">
        <w:t xml:space="preserve">3GPP </w:t>
      </w:r>
      <w:r>
        <w:t xml:space="preserve">file server (see </w:t>
      </w:r>
      <w:r w:rsidR="00E549BC">
        <w:t>clause</w:t>
      </w:r>
      <w:r>
        <w:t xml:space="preserve"> 5.3.1) follow the above conventions and can be copied into a local folder in order to resolve references.</w:t>
      </w:r>
    </w:p>
    <w:p w:rsidR="00FB5DA1" w:rsidRDefault="00C04468" w:rsidP="00FB5DA1">
      <w:pPr>
        <w:rPr>
          <w:lang w:eastAsia="zh-CN"/>
        </w:rPr>
      </w:pPr>
      <w:r>
        <w:rPr>
          <w:lang w:eastAsia="zh-CN"/>
        </w:rPr>
        <w:t xml:space="preserve">Such a reference to another OpenAPI specification file shall be interpreted as refering to the related OpenAPI specification file contained in the version of </w:t>
      </w:r>
      <w:r w:rsidRPr="00671E28">
        <w:rPr>
          <w:lang w:eastAsia="zh-CN"/>
        </w:rPr>
        <w:t>the</w:t>
      </w:r>
      <w:r>
        <w:rPr>
          <w:lang w:eastAsia="zh-CN"/>
        </w:rPr>
        <w:t xml:space="preserve"> corresponding 3GPP TS indicated in the reference clause of the specification, i.e. for </w:t>
      </w:r>
      <w:r w:rsidRPr="00955CDC">
        <w:rPr>
          <w:lang w:eastAsia="zh-CN"/>
        </w:rPr>
        <w:t xml:space="preserve">a non-specific reference the latest version of that </w:t>
      </w:r>
      <w:r>
        <w:rPr>
          <w:lang w:eastAsia="zh-CN"/>
        </w:rPr>
        <w:t>3GPP TS</w:t>
      </w:r>
      <w:r w:rsidRPr="00955CDC">
        <w:rPr>
          <w:lang w:eastAsia="zh-CN"/>
        </w:rPr>
        <w:t xml:space="preserve"> in the same Release as the </w:t>
      </w:r>
      <w:r>
        <w:rPr>
          <w:lang w:eastAsia="zh-CN"/>
        </w:rPr>
        <w:t>specification.</w:t>
      </w:r>
    </w:p>
    <w:p w:rsidR="00FB5DA1" w:rsidRDefault="00FB5DA1" w:rsidP="007F24D5">
      <w:pPr>
        <w:pStyle w:val="EX"/>
        <w:rPr>
          <w:lang w:eastAsia="zh-CN"/>
        </w:rPr>
      </w:pPr>
      <w:r>
        <w:rPr>
          <w:lang w:eastAsia="zh-CN"/>
        </w:rPr>
        <w:t>E</w:t>
      </w:r>
      <w:r w:rsidR="00EC6D81">
        <w:rPr>
          <w:lang w:eastAsia="zh-CN"/>
        </w:rPr>
        <w:t>XAMPLE</w:t>
      </w:r>
      <w:r>
        <w:rPr>
          <w:lang w:eastAsia="zh-CN"/>
        </w:rPr>
        <w:t>:</w:t>
      </w:r>
      <w:r w:rsidR="00EC6D81">
        <w:rPr>
          <w:lang w:eastAsia="zh-CN"/>
        </w:rPr>
        <w:tab/>
      </w:r>
      <w:r>
        <w:rPr>
          <w:lang w:eastAsia="zh-CN"/>
        </w:rPr>
        <w:t>Reference to Data Type "Xxx" defined in the same file</w:t>
      </w:r>
    </w:p>
    <w:p w:rsidR="00FB5DA1" w:rsidRDefault="00FB5DA1" w:rsidP="00FB5DA1">
      <w:pPr>
        <w:pStyle w:val="PL"/>
      </w:pPr>
      <w:r w:rsidRPr="000074A8">
        <w:t>$ref: '#/</w:t>
      </w:r>
      <w:r w:rsidRPr="00495D18">
        <w:t>compo</w:t>
      </w:r>
      <w:r w:rsidRPr="000074A8">
        <w:t>nents/schemas/Xxx'</w:t>
      </w:r>
    </w:p>
    <w:p w:rsidR="00FB5DA1" w:rsidRDefault="00FB5DA1" w:rsidP="00FB5DA1">
      <w:pPr>
        <w:rPr>
          <w:lang w:eastAsia="zh-CN"/>
        </w:rPr>
      </w:pPr>
    </w:p>
    <w:p w:rsidR="00FB5DA1" w:rsidRDefault="00EC6D81" w:rsidP="007F24D5">
      <w:pPr>
        <w:pStyle w:val="EX"/>
        <w:rPr>
          <w:lang w:eastAsia="zh-CN"/>
        </w:rPr>
      </w:pPr>
      <w:r>
        <w:rPr>
          <w:lang w:eastAsia="zh-CN"/>
        </w:rPr>
        <w:t>EXAMPLE:</w:t>
      </w:r>
      <w:r>
        <w:rPr>
          <w:lang w:eastAsia="zh-CN"/>
        </w:rPr>
        <w:tab/>
      </w:r>
      <w:r w:rsidR="00FB5DA1">
        <w:rPr>
          <w:lang w:eastAsia="zh-CN"/>
        </w:rPr>
        <w:t>Reference to Data Type "Xxx" defined as Common Data in 3GPP TS 29.571:</w:t>
      </w:r>
    </w:p>
    <w:p w:rsidR="00FB5DA1" w:rsidRDefault="00FB5DA1" w:rsidP="00FB5DA1">
      <w:pPr>
        <w:pStyle w:val="PL"/>
      </w:pPr>
      <w:r w:rsidRPr="000074A8">
        <w:t>$ref: '</w:t>
      </w:r>
      <w:r>
        <w:t>TS29571_CommonData.yaml</w:t>
      </w:r>
      <w:r w:rsidRPr="000074A8">
        <w:t>#/</w:t>
      </w:r>
      <w:r w:rsidRPr="00495D18">
        <w:t>compo</w:t>
      </w:r>
      <w:r w:rsidRPr="000074A8">
        <w:t>nents/schemas/Xxx'</w:t>
      </w:r>
    </w:p>
    <w:p w:rsidR="00FB5DA1" w:rsidRDefault="00FB5DA1" w:rsidP="00FB5DA1">
      <w:pPr>
        <w:rPr>
          <w:lang w:eastAsia="zh-CN"/>
        </w:rPr>
      </w:pPr>
    </w:p>
    <w:p w:rsidR="00FB5DA1" w:rsidRDefault="00EC6D81" w:rsidP="007F24D5">
      <w:pPr>
        <w:pStyle w:val="EX"/>
        <w:rPr>
          <w:lang w:eastAsia="zh-CN"/>
        </w:rPr>
      </w:pPr>
      <w:r>
        <w:rPr>
          <w:lang w:eastAsia="zh-CN"/>
        </w:rPr>
        <w:t>EXAMPLE:</w:t>
      </w:r>
      <w:r>
        <w:rPr>
          <w:lang w:eastAsia="zh-CN"/>
        </w:rPr>
        <w:tab/>
      </w:r>
      <w:r w:rsidR="00FB5DA1">
        <w:rPr>
          <w:lang w:eastAsia="zh-CN"/>
        </w:rPr>
        <w:t>Reference to Data Type "Xxx" defined within API "</w:t>
      </w:r>
      <w:r w:rsidR="00FB5DA1">
        <w:t>N</w:t>
      </w:r>
      <w:r w:rsidR="00033919">
        <w:t>udm_UEAU</w:t>
      </w:r>
      <w:r w:rsidR="00FB5DA1">
        <w:t xml:space="preserve">" </w:t>
      </w:r>
      <w:r w:rsidR="00FB5DA1">
        <w:rPr>
          <w:lang w:eastAsia="zh-CN"/>
        </w:rPr>
        <w:t>in 3GPP "TS </w:t>
      </w:r>
      <w:r w:rsidR="00033919">
        <w:rPr>
          <w:lang w:eastAsia="zh-CN"/>
        </w:rPr>
        <w:t>29.503</w:t>
      </w:r>
      <w:r w:rsidR="00FB5DA1">
        <w:rPr>
          <w:lang w:eastAsia="zh-CN"/>
        </w:rPr>
        <w:t>":</w:t>
      </w:r>
    </w:p>
    <w:p w:rsidR="00FB5DA1" w:rsidRDefault="00FB5DA1" w:rsidP="00FB5DA1">
      <w:pPr>
        <w:pStyle w:val="PL"/>
      </w:pPr>
      <w:r w:rsidRPr="000074A8">
        <w:t>$ref: '</w:t>
      </w:r>
      <w:r>
        <w:t>TS</w:t>
      </w:r>
      <w:r w:rsidR="00033919">
        <w:t>29503</w:t>
      </w:r>
      <w:r>
        <w:t>_N</w:t>
      </w:r>
      <w:r w:rsidR="00033919">
        <w:t>udm_UEAU</w:t>
      </w:r>
      <w:r>
        <w:t>.yaml</w:t>
      </w:r>
      <w:r w:rsidRPr="000074A8">
        <w:t>#/</w:t>
      </w:r>
      <w:r w:rsidRPr="00495D18">
        <w:t>compo</w:t>
      </w:r>
      <w:r w:rsidRPr="000074A8">
        <w:t>nents/schemas/Xxx'</w:t>
      </w:r>
    </w:p>
    <w:p w:rsidR="00FB5DA1" w:rsidRDefault="00FB5DA1" w:rsidP="00FB5DA1">
      <w:pPr>
        <w:rPr>
          <w:lang w:eastAsia="zh-CN"/>
        </w:rPr>
      </w:pPr>
    </w:p>
    <w:p w:rsidR="00FB5DA1" w:rsidRDefault="00FB5DA1" w:rsidP="00AA31BE">
      <w:pPr>
        <w:pStyle w:val="Heading3"/>
        <w:rPr>
          <w:lang w:eastAsia="zh-CN"/>
        </w:rPr>
      </w:pPr>
      <w:bookmarkStart w:id="135" w:name="_Toc19702040"/>
      <w:r>
        <w:rPr>
          <w:lang w:eastAsia="zh-CN"/>
        </w:rPr>
        <w:t>5.3.</w:t>
      </w:r>
      <w:r w:rsidR="00631444">
        <w:rPr>
          <w:lang w:eastAsia="zh-CN"/>
        </w:rPr>
        <w:t>7</w:t>
      </w:r>
      <w:r>
        <w:rPr>
          <w:lang w:eastAsia="zh-CN"/>
        </w:rPr>
        <w:tab/>
        <w:t>S</w:t>
      </w:r>
      <w:r w:rsidRPr="00B46309">
        <w:rPr>
          <w:lang w:eastAsia="zh-CN"/>
        </w:rPr>
        <w:t>erver-initiated communication</w:t>
      </w:r>
      <w:bookmarkEnd w:id="135"/>
    </w:p>
    <w:p w:rsidR="00FB5DA1" w:rsidRPr="003677FF" w:rsidRDefault="00FB5DA1" w:rsidP="00FB5DA1">
      <w:pPr>
        <w:rPr>
          <w:lang w:val="en-US" w:eastAsia="zh-CN"/>
        </w:rPr>
      </w:pPr>
      <w:r>
        <w:t xml:space="preserve">If an API contains </w:t>
      </w:r>
      <w:r>
        <w:rPr>
          <w:lang w:eastAsia="zh-CN"/>
        </w:rPr>
        <w:t>s</w:t>
      </w:r>
      <w:r w:rsidRPr="00B46309">
        <w:rPr>
          <w:lang w:eastAsia="zh-CN"/>
        </w:rPr>
        <w:t>erver-initiated communication</w:t>
      </w:r>
      <w:r>
        <w:t xml:space="preserve"> (see </w:t>
      </w:r>
      <w:r w:rsidR="00E549BC">
        <w:t>clause</w:t>
      </w:r>
      <w:r>
        <w:t xml:space="preserve"> 6.2 of 3GPP TS 29.500 [2]), e.g. for notifications as described in </w:t>
      </w:r>
      <w:r w:rsidR="00E549BC">
        <w:t>clause</w:t>
      </w:r>
      <w:r>
        <w:t> 4.6.2.3, it should be described as "callbacks" in OpenAPI specification files.</w:t>
      </w:r>
    </w:p>
    <w:p w:rsidR="00FB5DA1" w:rsidRDefault="00FB5DA1" w:rsidP="00FB5DA1">
      <w:pPr>
        <w:rPr>
          <w:lang w:eastAsia="zh-CN"/>
        </w:rPr>
      </w:pPr>
      <w:r>
        <w:rPr>
          <w:lang w:eastAsia="zh-CN"/>
        </w:rPr>
        <w:t>Example:</w:t>
      </w:r>
    </w:p>
    <w:p w:rsidR="00FB5DA1" w:rsidRPr="009C3A7E" w:rsidRDefault="00FB5DA1" w:rsidP="00FB5DA1">
      <w:pPr>
        <w:pStyle w:val="PL"/>
      </w:pPr>
      <w:r w:rsidRPr="009C3A7E">
        <w:t>paths:</w:t>
      </w:r>
    </w:p>
    <w:p w:rsidR="00FB5DA1" w:rsidRPr="009C3A7E" w:rsidRDefault="00FB5DA1" w:rsidP="00FB5DA1">
      <w:pPr>
        <w:pStyle w:val="PL"/>
      </w:pPr>
      <w:r w:rsidRPr="009C3A7E">
        <w:t xml:space="preserve">  /subscriptions:</w:t>
      </w:r>
    </w:p>
    <w:p w:rsidR="00FB5DA1" w:rsidRPr="009C3A7E" w:rsidRDefault="00FB5DA1" w:rsidP="00FB5DA1">
      <w:pPr>
        <w:pStyle w:val="PL"/>
      </w:pPr>
      <w:r w:rsidRPr="009C3A7E">
        <w:t xml:space="preserve">    post:</w:t>
      </w:r>
    </w:p>
    <w:p w:rsidR="00FB5DA1" w:rsidRPr="009C3A7E" w:rsidRDefault="00FB5DA1" w:rsidP="00FB5DA1">
      <w:pPr>
        <w:pStyle w:val="PL"/>
      </w:pPr>
      <w:r w:rsidRPr="009C3A7E">
        <w:t xml:space="preserve">      requestBody:</w:t>
      </w:r>
    </w:p>
    <w:p w:rsidR="00FB5DA1" w:rsidRPr="009C3A7E" w:rsidRDefault="00FB5DA1" w:rsidP="00FB5DA1">
      <w:pPr>
        <w:pStyle w:val="PL"/>
      </w:pPr>
      <w:r w:rsidRPr="009C3A7E">
        <w:t xml:space="preserve">        required: true</w:t>
      </w:r>
    </w:p>
    <w:p w:rsidR="00FB5DA1" w:rsidRPr="009C3A7E" w:rsidRDefault="00FB5DA1" w:rsidP="00FB5DA1">
      <w:pPr>
        <w:pStyle w:val="PL"/>
      </w:pPr>
      <w:r w:rsidRPr="009C3A7E">
        <w:t xml:space="preserve">        content:</w:t>
      </w:r>
    </w:p>
    <w:p w:rsidR="00FB5DA1" w:rsidRPr="009C3A7E" w:rsidRDefault="00FB5DA1" w:rsidP="00FB5DA1">
      <w:pPr>
        <w:pStyle w:val="PL"/>
      </w:pPr>
      <w:r w:rsidRPr="009C3A7E">
        <w:t xml:space="preserve">          application/json:</w:t>
      </w:r>
    </w:p>
    <w:p w:rsidR="00FB5DA1" w:rsidRPr="009C3A7E" w:rsidRDefault="00FB5DA1" w:rsidP="00FB5DA1">
      <w:pPr>
        <w:pStyle w:val="PL"/>
      </w:pPr>
      <w:r w:rsidRPr="009C3A7E">
        <w:t xml:space="preserve">            schema:</w:t>
      </w:r>
    </w:p>
    <w:p w:rsidR="00FB5DA1" w:rsidRPr="009C3A7E" w:rsidRDefault="00FB5DA1" w:rsidP="00FB5DA1">
      <w:pPr>
        <w:pStyle w:val="PL"/>
      </w:pPr>
      <w:r w:rsidRPr="009C3A7E">
        <w:t xml:space="preserve">              type: object</w:t>
      </w:r>
    </w:p>
    <w:p w:rsidR="00FB5DA1" w:rsidRPr="009C3A7E" w:rsidRDefault="00FB5DA1" w:rsidP="00FB5DA1">
      <w:pPr>
        <w:pStyle w:val="PL"/>
      </w:pPr>
      <w:r w:rsidRPr="009C3A7E">
        <w:t xml:space="preserve">              properties:</w:t>
      </w:r>
    </w:p>
    <w:p w:rsidR="00FB5DA1" w:rsidRPr="009C3A7E" w:rsidRDefault="00FB5DA1" w:rsidP="00FB5DA1">
      <w:pPr>
        <w:pStyle w:val="PL"/>
      </w:pPr>
      <w:r w:rsidRPr="009C3A7E">
        <w:t xml:space="preserve">                callbackUrl: # Callback URL</w:t>
      </w:r>
    </w:p>
    <w:p w:rsidR="00FB5DA1" w:rsidRPr="009C3A7E" w:rsidRDefault="00FB5DA1" w:rsidP="00FB5DA1">
      <w:pPr>
        <w:pStyle w:val="PL"/>
      </w:pPr>
      <w:r w:rsidRPr="009C3A7E">
        <w:t xml:space="preserve">                  type: string</w:t>
      </w:r>
    </w:p>
    <w:p w:rsidR="00FB5DA1" w:rsidRPr="009C3A7E" w:rsidRDefault="00FB5DA1" w:rsidP="00FB5DA1">
      <w:pPr>
        <w:pStyle w:val="PL"/>
      </w:pPr>
      <w:r w:rsidRPr="009C3A7E">
        <w:t xml:space="preserve">                  format: uri</w:t>
      </w:r>
    </w:p>
    <w:p w:rsidR="00FB5DA1" w:rsidRPr="009C3A7E" w:rsidRDefault="00FB5DA1" w:rsidP="00FB5DA1">
      <w:pPr>
        <w:pStyle w:val="PL"/>
      </w:pPr>
      <w:r w:rsidRPr="009C3A7E">
        <w:t xml:space="preserve">      responses:</w:t>
      </w:r>
    </w:p>
    <w:p w:rsidR="00FB5DA1" w:rsidRPr="009C3A7E" w:rsidRDefault="00FB5DA1" w:rsidP="00FB5DA1">
      <w:pPr>
        <w:pStyle w:val="PL"/>
      </w:pPr>
      <w:r w:rsidRPr="009C3A7E">
        <w:t xml:space="preserve">        '201':</w:t>
      </w:r>
    </w:p>
    <w:p w:rsidR="00FB5DA1" w:rsidRPr="009C3A7E" w:rsidRDefault="00FB5DA1" w:rsidP="00FB5DA1">
      <w:pPr>
        <w:pStyle w:val="PL"/>
      </w:pPr>
      <w:r w:rsidRPr="009C3A7E">
        <w:t xml:space="preserve">          description: </w:t>
      </w:r>
      <w:r>
        <w:t>Success</w:t>
      </w:r>
    </w:p>
    <w:p w:rsidR="00FB5DA1" w:rsidRDefault="00FB5DA1" w:rsidP="00FB5DA1">
      <w:pPr>
        <w:pStyle w:val="PL"/>
      </w:pPr>
      <w:r w:rsidRPr="009C3A7E">
        <w:t xml:space="preserve">      callbacks:</w:t>
      </w:r>
    </w:p>
    <w:p w:rsidR="00FB5DA1" w:rsidRPr="009C3A7E" w:rsidRDefault="00FB5DA1" w:rsidP="00FB5DA1">
      <w:pPr>
        <w:pStyle w:val="PL"/>
      </w:pPr>
      <w:r w:rsidRPr="009C3A7E">
        <w:t xml:space="preserve">        myNotification: # arbitrary name</w:t>
      </w:r>
    </w:p>
    <w:p w:rsidR="00FB5DA1" w:rsidRPr="009C3A7E" w:rsidRDefault="00FB5DA1" w:rsidP="00FB5DA1">
      <w:pPr>
        <w:pStyle w:val="PL"/>
      </w:pPr>
      <w:r w:rsidRPr="009C3A7E">
        <w:t xml:space="preserve">          '{$request.body#/callbackUrl}': # refers The callback URL in the POST</w:t>
      </w:r>
    </w:p>
    <w:p w:rsidR="00FB5DA1" w:rsidRPr="009C3A7E" w:rsidRDefault="00FB5DA1" w:rsidP="00FB5DA1">
      <w:pPr>
        <w:pStyle w:val="PL"/>
      </w:pPr>
      <w:r w:rsidRPr="009C3A7E">
        <w:t xml:space="preserve">            post:</w:t>
      </w:r>
    </w:p>
    <w:p w:rsidR="00FB5DA1" w:rsidRPr="009C3A7E" w:rsidRDefault="00FB5DA1" w:rsidP="00FB5DA1">
      <w:pPr>
        <w:pStyle w:val="PL"/>
      </w:pPr>
      <w:r w:rsidRPr="009C3A7E">
        <w:t xml:space="preserve">              requestBody: # Contents of the callback message</w:t>
      </w:r>
    </w:p>
    <w:p w:rsidR="00FB5DA1" w:rsidRPr="009C3A7E" w:rsidRDefault="00FB5DA1" w:rsidP="00FB5DA1">
      <w:pPr>
        <w:pStyle w:val="PL"/>
      </w:pPr>
      <w:r w:rsidRPr="009C3A7E">
        <w:t xml:space="preserve">                required: true</w:t>
      </w:r>
    </w:p>
    <w:p w:rsidR="00FB5DA1" w:rsidRPr="009C3A7E" w:rsidRDefault="00FB5DA1" w:rsidP="00FB5DA1">
      <w:pPr>
        <w:pStyle w:val="PL"/>
      </w:pPr>
      <w:r w:rsidRPr="009C3A7E">
        <w:t xml:space="preserve">                content:</w:t>
      </w:r>
    </w:p>
    <w:p w:rsidR="00FB5DA1" w:rsidRDefault="00FB5DA1" w:rsidP="00FB5DA1">
      <w:pPr>
        <w:pStyle w:val="PL"/>
      </w:pPr>
      <w:r w:rsidRPr="009C3A7E">
        <w:t xml:space="preserve">                  application/json:</w:t>
      </w:r>
    </w:p>
    <w:p w:rsidR="00FB5DA1" w:rsidRPr="009C3A7E" w:rsidRDefault="00FB5DA1" w:rsidP="00FB5DA1">
      <w:pPr>
        <w:pStyle w:val="PL"/>
      </w:pPr>
      <w:r>
        <w:t xml:space="preserve">                    schema:</w:t>
      </w:r>
    </w:p>
    <w:p w:rsidR="00FB5DA1" w:rsidRDefault="00FB5DA1" w:rsidP="00FB5DA1">
      <w:pPr>
        <w:pStyle w:val="PL"/>
      </w:pPr>
      <w:r w:rsidRPr="009C3A7E">
        <w:t xml:space="preserve">                    </w:t>
      </w:r>
      <w:r>
        <w:t xml:space="preserve">  </w:t>
      </w:r>
      <w:r w:rsidRPr="000074A8">
        <w:t>$ref: '#/</w:t>
      </w:r>
      <w:r w:rsidRPr="00495D18">
        <w:t>compo</w:t>
      </w:r>
      <w:r>
        <w:t>nents/schemas/NotificationBody</w:t>
      </w:r>
      <w:r w:rsidRPr="000074A8">
        <w:t>'</w:t>
      </w:r>
    </w:p>
    <w:p w:rsidR="00FB5DA1" w:rsidRPr="009C3A7E" w:rsidRDefault="00FB5DA1" w:rsidP="00FB5DA1">
      <w:pPr>
        <w:pStyle w:val="PL"/>
      </w:pPr>
      <w:r w:rsidRPr="009C3A7E">
        <w:t xml:space="preserve">              responses: # Expected responses to the callback message</w:t>
      </w:r>
    </w:p>
    <w:p w:rsidR="00FB5DA1" w:rsidRPr="009C3A7E" w:rsidRDefault="00FB5DA1" w:rsidP="00FB5DA1">
      <w:pPr>
        <w:pStyle w:val="PL"/>
      </w:pPr>
      <w:r w:rsidRPr="009C3A7E">
        <w:t xml:space="preserve">                '200':</w:t>
      </w:r>
    </w:p>
    <w:p w:rsidR="00FB5DA1" w:rsidRPr="009C3A7E" w:rsidRDefault="00FB5DA1" w:rsidP="00FB5DA1">
      <w:pPr>
        <w:pStyle w:val="PL"/>
      </w:pPr>
      <w:r w:rsidRPr="009C3A7E">
        <w:t xml:space="preserve">                  description: xxx</w:t>
      </w:r>
    </w:p>
    <w:p w:rsidR="00A652CD" w:rsidRDefault="00A652CD" w:rsidP="00A652CD">
      <w:pPr>
        <w:pStyle w:val="Heading3"/>
      </w:pPr>
      <w:bookmarkStart w:id="136" w:name="_Toc19702041"/>
      <w:r>
        <w:t>5.3.</w:t>
      </w:r>
      <w:r w:rsidR="00631444">
        <w:t>8</w:t>
      </w:r>
      <w:r>
        <w:tab/>
        <w:t>Describing the body of HTTP PATCH</w:t>
      </w:r>
      <w:r w:rsidRPr="004769C7">
        <w:t xml:space="preserve"> </w:t>
      </w:r>
      <w:r>
        <w:t>requests</w:t>
      </w:r>
      <w:bookmarkEnd w:id="136"/>
    </w:p>
    <w:p w:rsidR="00A652CD" w:rsidRDefault="00A652CD" w:rsidP="00A652CD">
      <w:pPr>
        <w:pStyle w:val="Heading4"/>
      </w:pPr>
      <w:bookmarkStart w:id="137" w:name="_Toc19702042"/>
      <w:r>
        <w:t>5.3.</w:t>
      </w:r>
      <w:r w:rsidR="00631444">
        <w:t>8</w:t>
      </w:r>
      <w:r>
        <w:t>.1</w:t>
      </w:r>
      <w:r>
        <w:tab/>
        <w:t>General</w:t>
      </w:r>
      <w:bookmarkEnd w:id="137"/>
    </w:p>
    <w:p w:rsidR="00A652CD" w:rsidRDefault="00A652CD" w:rsidP="00A652CD">
      <w:r>
        <w:t xml:space="preserve">As described in </w:t>
      </w:r>
      <w:r w:rsidR="00E549BC">
        <w:t>clause</w:t>
      </w:r>
      <w:r>
        <w:t> 4.6.1.1.3.2, the bodies of HTTP PATCH requests either use a "</w:t>
      </w:r>
      <w:r w:rsidRPr="004769C7">
        <w:t xml:space="preserve">JSON Merge Patch" encoding </w:t>
      </w:r>
      <w:r>
        <w:t>as defined in IETF RFC 7396 </w:t>
      </w:r>
      <w:r w:rsidRPr="004769C7">
        <w:t>[7]</w:t>
      </w:r>
      <w:r>
        <w:t xml:space="preserve">, or a </w:t>
      </w:r>
      <w:r w:rsidRPr="004769C7">
        <w:t xml:space="preserve">"JSON Patch" encoding </w:t>
      </w:r>
      <w:r>
        <w:t>as</w:t>
      </w:r>
      <w:r w:rsidRPr="004769C7">
        <w:t xml:space="preserve"> defined </w:t>
      </w:r>
      <w:r>
        <w:t>IETF RFC </w:t>
      </w:r>
      <w:r w:rsidRPr="004769C7">
        <w:t>6902 [8]</w:t>
      </w:r>
      <w:r>
        <w:t>.</w:t>
      </w:r>
    </w:p>
    <w:p w:rsidR="00A652CD" w:rsidRDefault="00A652CD" w:rsidP="00A652CD">
      <w:r>
        <w:t>It is possible to allow both encodings in a OpenAPI Specification [4] offering both schemas as alternative contents.</w:t>
      </w:r>
    </w:p>
    <w:p w:rsidR="00A652CD" w:rsidRDefault="00A652CD" w:rsidP="00A652CD">
      <w:pPr>
        <w:pStyle w:val="NO"/>
      </w:pPr>
      <w:r>
        <w:lastRenderedPageBreak/>
        <w:t>NOTE:</w:t>
      </w:r>
      <w:r>
        <w:tab/>
        <w:t>In Rel-15 a single encoding will be selected for each resource as backward compatibility considerations do not yet apply.</w:t>
      </w:r>
    </w:p>
    <w:p w:rsidR="00A652CD" w:rsidRDefault="00A652CD" w:rsidP="00A652CD">
      <w:r>
        <w:t xml:space="preserve">An example OpenAPI </w:t>
      </w:r>
      <w:r w:rsidR="008E6DBD">
        <w:t xml:space="preserve">specification </w:t>
      </w:r>
      <w:r>
        <w:t>file offering both PATCH encodings is included in Annex </w:t>
      </w:r>
      <w:r w:rsidR="00A97A3F">
        <w:t>D</w:t>
      </w:r>
      <w:r>
        <w:t>.</w:t>
      </w:r>
    </w:p>
    <w:p w:rsidR="00A652CD" w:rsidRDefault="00A652CD" w:rsidP="00A652CD">
      <w:pPr>
        <w:pStyle w:val="Heading4"/>
      </w:pPr>
      <w:bookmarkStart w:id="138" w:name="_Toc19702043"/>
      <w:r>
        <w:t>5.3.</w:t>
      </w:r>
      <w:r w:rsidR="00631444">
        <w:t>8</w:t>
      </w:r>
      <w:r>
        <w:t>.2</w:t>
      </w:r>
      <w:r>
        <w:tab/>
        <w:t>JSON Merge Patch</w:t>
      </w:r>
      <w:bookmarkEnd w:id="138"/>
    </w:p>
    <w:p w:rsidR="008F51AF" w:rsidRDefault="00A652CD" w:rsidP="008F51AF">
      <w:r>
        <w:t xml:space="preserve">In the OpenAPI Specification [4] file, the content field key of the </w:t>
      </w:r>
      <w:r w:rsidRPr="00A5344A">
        <w:t>Request Body Object</w:t>
      </w:r>
      <w:r>
        <w:t xml:space="preserve"> shall contain "application/merge-patch+json". The content field value is a</w:t>
      </w:r>
      <w:r w:rsidRPr="004769C7">
        <w:t xml:space="preserve"> </w:t>
      </w:r>
      <w:r>
        <w:t>Media Type Object</w:t>
      </w:r>
      <w:r w:rsidRPr="004769C7">
        <w:t xml:space="preserve"> </w:t>
      </w:r>
      <w:r>
        <w:t xml:space="preserve">identifying the applicable patch body Schema Object. </w:t>
      </w:r>
      <w:r w:rsidR="008F51AF">
        <w:t>The</w:t>
      </w:r>
      <w:r w:rsidR="008F51AF" w:rsidRPr="00BE6C7A">
        <w:t xml:space="preserve"> </w:t>
      </w:r>
      <w:r w:rsidR="008F51AF">
        <w:t xml:space="preserve">patch body Schema Object </w:t>
      </w:r>
      <w:r>
        <w:t xml:space="preserve">may </w:t>
      </w:r>
      <w:r w:rsidRPr="004769C7">
        <w:t xml:space="preserve">contain structured data types derived from the data types used in the </w:t>
      </w:r>
      <w:r>
        <w:t>schema</w:t>
      </w:r>
      <w:r w:rsidRPr="004769C7">
        <w:t xml:space="preserve"> to describe a complete representation of the resource </w:t>
      </w:r>
      <w:r>
        <w:t>in such a manner that</w:t>
      </w:r>
      <w:r w:rsidRPr="004769C7">
        <w:t xml:space="preserve"> attributes that are allowed to be modified</w:t>
      </w:r>
      <w:r>
        <w:t xml:space="preserve"> are listed in the </w:t>
      </w:r>
      <w:r w:rsidR="008F51AF">
        <w:t>"</w:t>
      </w:r>
      <w:r>
        <w:t>properties" validation keyword</w:t>
      </w:r>
      <w:r w:rsidR="008F51AF">
        <w:t>.</w:t>
      </w:r>
    </w:p>
    <w:p w:rsidR="008F51AF" w:rsidRPr="004769C7" w:rsidRDefault="008F51AF" w:rsidP="008F51AF">
      <w:pPr>
        <w:pStyle w:val="NO"/>
      </w:pPr>
      <w:r>
        <w:t>NOTE 1:</w:t>
      </w:r>
      <w:r>
        <w:tab/>
        <w:t xml:space="preserve">A derived structured data type is beneficial if </w:t>
      </w:r>
      <w:r w:rsidRPr="004769C7">
        <w:t>the data types used to describe a complete representation of the resource</w:t>
      </w:r>
      <w:r>
        <w:t xml:space="preserve"> contains mandatory attributes, if attributes are allowed to be removed by the PATCH operation, or if a checking by the OpenAPI tooling that only allowed modifications are done via the "additionalProperties: false" keyword is desired. It also provides a clear description in the OpenAPI </w:t>
      </w:r>
      <w:r w:rsidR="008E6DBD">
        <w:t xml:space="preserve">specification </w:t>
      </w:r>
      <w:r>
        <w:t>file to developers which modifications need to be supported.</w:t>
      </w:r>
    </w:p>
    <w:p w:rsidR="008F51AF" w:rsidRPr="004769C7" w:rsidRDefault="008F51AF" w:rsidP="008F51AF">
      <w:r>
        <w:t xml:space="preserve">As an alternative, the </w:t>
      </w:r>
      <w:r w:rsidRPr="004769C7">
        <w:t xml:space="preserve">data types used in the </w:t>
      </w:r>
      <w:r>
        <w:t>schema</w:t>
      </w:r>
      <w:r w:rsidRPr="004769C7">
        <w:t xml:space="preserve"> to describe a complete representation of the resource</w:t>
      </w:r>
      <w:r>
        <w:t xml:space="preserve"> may be used if any a</w:t>
      </w:r>
      <w:r w:rsidRPr="004769C7">
        <w:t xml:space="preserve">ttributes that are allowed to be removed </w:t>
      </w:r>
      <w:r>
        <w:t>are</w:t>
      </w:r>
      <w:r w:rsidRPr="004769C7">
        <w:t xml:space="preserve"> marked as "nullable: true</w:t>
      </w:r>
      <w:r>
        <w:t>" in that schema.</w:t>
      </w:r>
    </w:p>
    <w:p w:rsidR="008F51AF" w:rsidRDefault="008F51AF" w:rsidP="00A652CD">
      <w:r>
        <w:t>Any</w:t>
      </w:r>
      <w:r w:rsidR="00A652CD">
        <w:t xml:space="preserve"> a</w:t>
      </w:r>
      <w:r w:rsidR="00A652CD" w:rsidRPr="004769C7">
        <w:t xml:space="preserve">ttributes that are allowed to be removed </w:t>
      </w:r>
      <w:r>
        <w:t>shall be</w:t>
      </w:r>
      <w:r w:rsidR="00A652CD" w:rsidRPr="004769C7">
        <w:t xml:space="preserve"> marked as "nullable: true</w:t>
      </w:r>
      <w:r>
        <w:t>"</w:t>
      </w:r>
      <w:r w:rsidRPr="00BE6C7A">
        <w:t xml:space="preserve"> </w:t>
      </w:r>
      <w:r>
        <w:t>in the patch body Schema Object</w:t>
      </w:r>
      <w:r w:rsidR="00A652CD">
        <w:t>.</w:t>
      </w:r>
    </w:p>
    <w:p w:rsidR="00A652CD" w:rsidRDefault="00A652CD" w:rsidP="00A652CD">
      <w:r>
        <w:t>The "additionalProperties: false" keyword may be set.</w:t>
      </w:r>
    </w:p>
    <w:p w:rsidR="00A652CD" w:rsidRPr="004769C7" w:rsidRDefault="00A652CD" w:rsidP="00A652CD">
      <w:pPr>
        <w:pStyle w:val="NO"/>
      </w:pPr>
      <w:r>
        <w:t>NOTE</w:t>
      </w:r>
      <w:r w:rsidR="008F51AF">
        <w:t xml:space="preserve"> 2</w:t>
      </w:r>
      <w:r>
        <w:t>:</w:t>
      </w:r>
      <w:r>
        <w:tab/>
        <w:t xml:space="preserve">The "additionalProperties: false" keyword enables the OpenAPI tooling to check that only allowed modifications are done. Extensions of the object in future releases are still possible under the assumption that the supported features mechanism is used to negotiate the usage of any new attribute prior to the PATCH invocation. If </w:t>
      </w:r>
      <w:bookmarkStart w:id="139" w:name="_Hlk507631119"/>
      <w:r>
        <w:t>new optional attributes are expected to be introduced without corresponding supported feature or if PATCH can be used as first operation in an API</w:t>
      </w:r>
      <w:bookmarkEnd w:id="139"/>
      <w:r>
        <w:t>, the usage of the "additionalProperties: false" keyword is not appropriate.</w:t>
      </w:r>
    </w:p>
    <w:p w:rsidR="00A652CD" w:rsidRPr="004769C7" w:rsidRDefault="00A652CD" w:rsidP="00A652CD">
      <w:pPr>
        <w:pStyle w:val="Heading4"/>
      </w:pPr>
      <w:bookmarkStart w:id="140" w:name="_Toc19702044"/>
      <w:r>
        <w:t>5.3.</w:t>
      </w:r>
      <w:r w:rsidR="00631444">
        <w:t>8</w:t>
      </w:r>
      <w:r>
        <w:t>.3</w:t>
      </w:r>
      <w:r>
        <w:tab/>
        <w:t>JSON PATCH</w:t>
      </w:r>
      <w:bookmarkEnd w:id="140"/>
    </w:p>
    <w:p w:rsidR="00A652CD" w:rsidRDefault="00A652CD" w:rsidP="00A652CD">
      <w:bookmarkStart w:id="141" w:name="_Hlk506398371"/>
      <w:r>
        <w:t xml:space="preserve">In the OpenAPI Specification [4] file, the content field of the key </w:t>
      </w:r>
      <w:r w:rsidRPr="00A5344A">
        <w:t>Request Body Object</w:t>
      </w:r>
      <w:r>
        <w:t xml:space="preserve"> shall contain "application/json-patch+json". The content field value is a Media Type Object identifying the applicable patch body. It may </w:t>
      </w:r>
      <w:r w:rsidR="00DB3664">
        <w:t xml:space="preserve">contain a mutually exclusive </w:t>
      </w:r>
      <w:r>
        <w:t xml:space="preserve">list </w:t>
      </w:r>
      <w:r w:rsidR="00EE16C8">
        <w:t xml:space="preserve">(using the "oneOf" keyword) of </w:t>
      </w:r>
      <w:r>
        <w:t xml:space="preserve">all </w:t>
      </w:r>
      <w:r w:rsidRPr="00DD4CD8">
        <w:t>allowed modifications as &lt;path, op, value&gt; tuple</w:t>
      </w:r>
      <w:r>
        <w:t>s</w:t>
      </w:r>
      <w:r w:rsidRPr="00DD4CD8">
        <w:t xml:space="preserve">, where </w:t>
      </w:r>
      <w:r w:rsidR="00C01566">
        <w:t>"</w:t>
      </w:r>
      <w:r w:rsidRPr="00DD4CD8">
        <w:t>path</w:t>
      </w:r>
      <w:r w:rsidR="00C01566">
        <w:t>"</w:t>
      </w:r>
      <w:r w:rsidRPr="00DD4CD8">
        <w:t xml:space="preserve"> is a string containing </w:t>
      </w:r>
      <w:r>
        <w:t>a JSON Pointer value referring to a JSON object</w:t>
      </w:r>
      <w:r w:rsidRPr="00DD4CD8">
        <w:t xml:space="preserve"> that </w:t>
      </w:r>
      <w:r>
        <w:t>is</w:t>
      </w:r>
      <w:r w:rsidRPr="00DD4CD8">
        <w:t xml:space="preserve"> allowed to be modified, </w:t>
      </w:r>
      <w:r w:rsidR="00C01566">
        <w:t>"</w:t>
      </w:r>
      <w:r w:rsidRPr="00DD4CD8">
        <w:t>op</w:t>
      </w:r>
      <w:r w:rsidR="00C01566">
        <w:t>"</w:t>
      </w:r>
      <w:r w:rsidRPr="00DD4CD8">
        <w:t xml:space="preserve"> is an enumeration of </w:t>
      </w:r>
      <w:r>
        <w:t>allowed JSON PATCH operations</w:t>
      </w:r>
      <w:r w:rsidRPr="00DD4CD8">
        <w:t xml:space="preserve"> on the JSON object identified by </w:t>
      </w:r>
      <w:r w:rsidR="00C01566">
        <w:t>"</w:t>
      </w:r>
      <w:r w:rsidRPr="00DD4CD8">
        <w:t>path</w:t>
      </w:r>
      <w:r w:rsidR="00C01566">
        <w:t>"</w:t>
      </w:r>
      <w:r w:rsidRPr="00DD4CD8">
        <w:t xml:space="preserve"> and </w:t>
      </w:r>
      <w:r w:rsidR="00C01566">
        <w:t>"</w:t>
      </w:r>
      <w:r w:rsidRPr="00DD4CD8">
        <w:t>value</w:t>
      </w:r>
      <w:r w:rsidR="00C01566">
        <w:t>"</w:t>
      </w:r>
      <w:r w:rsidRPr="00DD4CD8">
        <w:t xml:space="preserve"> representing the schema/type of </w:t>
      </w:r>
      <w:r>
        <w:t xml:space="preserve">the </w:t>
      </w:r>
      <w:r w:rsidRPr="00DD4CD8">
        <w:t xml:space="preserve">value that will be updated </w:t>
      </w:r>
      <w:r>
        <w:t xml:space="preserve">or </w:t>
      </w:r>
      <w:r w:rsidRPr="00DD4CD8">
        <w:t xml:space="preserve">added </w:t>
      </w:r>
      <w:r>
        <w:t>at</w:t>
      </w:r>
      <w:r w:rsidRPr="00DD4CD8">
        <w:t xml:space="preserve"> the J</w:t>
      </w:r>
      <w:r>
        <w:t xml:space="preserve">SON object identified by </w:t>
      </w:r>
      <w:r w:rsidR="00C01566">
        <w:t>"</w:t>
      </w:r>
      <w:r>
        <w:t>path</w:t>
      </w:r>
      <w:r w:rsidR="00C01566">
        <w:t>"</w:t>
      </w:r>
      <w:r>
        <w:t>. In addition, an open alternative containing an object with no properties may be added</w:t>
      </w:r>
      <w:r w:rsidR="00EE16C8">
        <w:t xml:space="preserve"> using the "anyOf" keyword</w:t>
      </w:r>
      <w:r>
        <w:t>.</w:t>
      </w:r>
    </w:p>
    <w:bookmarkEnd w:id="141"/>
    <w:p w:rsidR="00EE16C8" w:rsidRPr="004769C7" w:rsidRDefault="00EE16C8" w:rsidP="00EE16C8">
      <w:pPr>
        <w:pStyle w:val="NO"/>
      </w:pPr>
      <w:r>
        <w:t>NOTE 1:</w:t>
      </w:r>
      <w:r>
        <w:tab/>
        <w:t xml:space="preserve">A mutually exclusive list provides a clear description in the OpenAPI </w:t>
      </w:r>
      <w:r w:rsidR="008E6DBD">
        <w:t xml:space="preserve">specification </w:t>
      </w:r>
      <w:r>
        <w:t>file to developers which modifications need to be supported. This is of particular interest if only a limited number of modifications need to be supported. If no open alternative is included, the OpenAPI tooling will also check that only allowed modifications are done.</w:t>
      </w:r>
    </w:p>
    <w:p w:rsidR="00A652CD" w:rsidRPr="004769C7" w:rsidRDefault="00A652CD" w:rsidP="00A652CD">
      <w:pPr>
        <w:pStyle w:val="NO"/>
      </w:pPr>
      <w:r>
        <w:t>NOTE</w:t>
      </w:r>
      <w:r w:rsidR="00EE16C8">
        <w:t xml:space="preserve"> 2</w:t>
      </w:r>
      <w:r>
        <w:t>:</w:t>
      </w:r>
      <w:r>
        <w:tab/>
        <w:t>The open alternative allows for extensions of the PATCH in scenarios where new optional attributes are expected to be introduced without corresponding supported feature or if PATCH can be used as first operation in an API.</w:t>
      </w:r>
    </w:p>
    <w:p w:rsidR="00EE2BDA" w:rsidRDefault="00EE2BDA" w:rsidP="00AA31BE">
      <w:pPr>
        <w:pStyle w:val="Heading3"/>
        <w:rPr>
          <w:lang w:eastAsia="zh-CN"/>
        </w:rPr>
      </w:pPr>
      <w:bookmarkStart w:id="142" w:name="_Toc19702045"/>
      <w:r>
        <w:rPr>
          <w:lang w:eastAsia="zh-CN"/>
        </w:rPr>
        <w:t>5.3.</w:t>
      </w:r>
      <w:r w:rsidR="00631444">
        <w:rPr>
          <w:lang w:eastAsia="zh-CN"/>
        </w:rPr>
        <w:t>9</w:t>
      </w:r>
      <w:r>
        <w:rPr>
          <w:lang w:eastAsia="zh-CN"/>
        </w:rPr>
        <w:tab/>
      </w:r>
      <w:r>
        <w:rPr>
          <w:rFonts w:hint="eastAsia"/>
          <w:lang w:eastAsia="zh-CN"/>
        </w:rPr>
        <w:t>Structured data types</w:t>
      </w:r>
      <w:bookmarkEnd w:id="142"/>
    </w:p>
    <w:p w:rsidR="00EE2BDA" w:rsidRDefault="00EE2BDA" w:rsidP="00EE2BDA">
      <w:r>
        <w:rPr>
          <w:lang w:eastAsia="zh-CN"/>
        </w:rPr>
        <w:t xml:space="preserve">For a structured data type, as defined in </w:t>
      </w:r>
      <w:r w:rsidR="00E549BC">
        <w:rPr>
          <w:lang w:eastAsia="zh-CN"/>
        </w:rPr>
        <w:t>clause</w:t>
      </w:r>
      <w:r>
        <w:rPr>
          <w:lang w:eastAsia="zh-CN"/>
        </w:rPr>
        <w:t> </w:t>
      </w:r>
      <w:r>
        <w:rPr>
          <w:rFonts w:hint="eastAsia"/>
          <w:lang w:eastAsia="zh-CN"/>
        </w:rPr>
        <w:t>5.2.4.2</w:t>
      </w:r>
      <w:r>
        <w:rPr>
          <w:lang w:eastAsia="zh-CN"/>
        </w:rPr>
        <w:t xml:space="preserve">, the </w:t>
      </w:r>
      <w:r>
        <w:t>OpenAPI specification [4] file shall contain a definition in the components/schemas section defining a schema with the name of the structured data type as key.</w:t>
      </w:r>
    </w:p>
    <w:p w:rsidR="00EE2BDA" w:rsidRDefault="00EE2BDA" w:rsidP="00EE2BDA">
      <w:r>
        <w:t>The schema shall contain:</w:t>
      </w:r>
    </w:p>
    <w:p w:rsidR="00EE2BDA" w:rsidRDefault="00EE2BDA" w:rsidP="00EE2BDA">
      <w:pPr>
        <w:pStyle w:val="B1"/>
      </w:pPr>
      <w:r>
        <w:t>-</w:t>
      </w:r>
      <w:r>
        <w:tab/>
        <w:t>"type: object";</w:t>
      </w:r>
    </w:p>
    <w:p w:rsidR="00EE2BDA" w:rsidRDefault="00EE2BDA" w:rsidP="00EE2BDA">
      <w:pPr>
        <w:pStyle w:val="B1"/>
      </w:pPr>
      <w:r>
        <w:t>-</w:t>
      </w:r>
      <w:r>
        <w:tab/>
        <w:t>if any attributes in the structured data type are marked as mandatory, a "required" keyword listing those attributes; and</w:t>
      </w:r>
    </w:p>
    <w:p w:rsidR="00EE2BDA" w:rsidRDefault="00EE2BDA" w:rsidP="00EE2BDA">
      <w:pPr>
        <w:pStyle w:val="B1"/>
      </w:pPr>
      <w:r>
        <w:lastRenderedPageBreak/>
        <w:t>-</w:t>
      </w:r>
      <w:r>
        <w:tab/>
        <w:t>a "properties" keyword containing for each attribute in the structured data type an entry with the attribute name as key and:</w:t>
      </w:r>
    </w:p>
    <w:p w:rsidR="00EE2BDA" w:rsidRDefault="00EE2BDA" w:rsidP="00EE2BDA">
      <w:pPr>
        <w:pStyle w:val="B2"/>
      </w:pPr>
      <w:r>
        <w:t>1.</w:t>
      </w:r>
      <w:r>
        <w:tab/>
        <w:t>if the data type is "</w:t>
      </w:r>
      <w:r w:rsidRPr="00495D18">
        <w:rPr>
          <w:i/>
        </w:rPr>
        <w:t>&lt;type&gt;</w:t>
      </w:r>
      <w:r>
        <w:t>":</w:t>
      </w:r>
    </w:p>
    <w:p w:rsidR="00811A9C" w:rsidRDefault="00EE2BDA" w:rsidP="00EE2BDA">
      <w:pPr>
        <w:pStyle w:val="B3"/>
      </w:pPr>
      <w:r>
        <w:t>a.</w:t>
      </w:r>
      <w:r>
        <w:tab/>
        <w:t>if the data type of the attribute is "string", "number", "integer", or "boolean"</w:t>
      </w:r>
      <w:r w:rsidR="00811A9C">
        <w:t>;</w:t>
      </w:r>
    </w:p>
    <w:p w:rsidR="00811A9C" w:rsidRDefault="00811A9C" w:rsidP="00E65E97">
      <w:pPr>
        <w:pStyle w:val="B4"/>
      </w:pPr>
      <w:r>
        <w:t>i)</w:t>
      </w:r>
      <w:r>
        <w:tab/>
      </w:r>
      <w:r w:rsidR="00EE2BDA">
        <w:t xml:space="preserve">a type definition using that data type as value ("type: </w:t>
      </w:r>
      <w:r w:rsidR="00EE2BDA" w:rsidRPr="00805E39">
        <w:rPr>
          <w:i/>
        </w:rPr>
        <w:t>&lt;data type&gt;</w:t>
      </w:r>
      <w:r w:rsidR="00EE2BDA">
        <w:t xml:space="preserve">"); </w:t>
      </w:r>
      <w:r>
        <w:t>and</w:t>
      </w:r>
    </w:p>
    <w:p w:rsidR="00EE2BDA" w:rsidRDefault="00811A9C" w:rsidP="00E65E97">
      <w:pPr>
        <w:pStyle w:val="B4"/>
      </w:pPr>
      <w:r>
        <w:t>ii)</w:t>
      </w:r>
      <w:r>
        <w:tab/>
      </w:r>
      <w:r w:rsidRPr="00E73DFD">
        <w:t xml:space="preserve">optionally "description: </w:t>
      </w:r>
      <w:r w:rsidRPr="00E73DFD">
        <w:rPr>
          <w:i/>
        </w:rPr>
        <w:t>&lt;description&gt;</w:t>
      </w:r>
      <w:r w:rsidRPr="00E73DFD">
        <w:t xml:space="preserve">", where </w:t>
      </w:r>
      <w:r w:rsidRPr="00E73DFD">
        <w:rPr>
          <w:i/>
        </w:rPr>
        <w:t>&lt;description&gt;</w:t>
      </w:r>
      <w:r w:rsidRPr="00E73DFD">
        <w:t xml:space="preserve"> is the description of the attribute in the table defining the structured data type; </w:t>
      </w:r>
      <w:r w:rsidR="00EE2BDA">
        <w:t>or</w:t>
      </w:r>
    </w:p>
    <w:p w:rsidR="00EE2BDA" w:rsidRDefault="00EE2BDA" w:rsidP="00EE2BDA">
      <w:pPr>
        <w:pStyle w:val="B3"/>
      </w:pPr>
      <w:r>
        <w:t>b.</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2"/>
      </w:pPr>
      <w:r>
        <w:t>2.</w:t>
      </w:r>
      <w:r>
        <w:tab/>
        <w:t>if the data type is "array</w:t>
      </w:r>
      <w:r w:rsidRPr="00495D18">
        <w:rPr>
          <w:i/>
        </w:rPr>
        <w:t>(&lt;type&gt;</w:t>
      </w:r>
      <w:r>
        <w:t>)":</w:t>
      </w:r>
    </w:p>
    <w:p w:rsidR="00EE2BDA" w:rsidRDefault="00EE2BDA" w:rsidP="00EE2BDA">
      <w:pPr>
        <w:pStyle w:val="B3"/>
      </w:pPr>
      <w:r>
        <w:t>a.</w:t>
      </w:r>
      <w:r>
        <w:tab/>
        <w:t>a type definition "type: array";</w:t>
      </w:r>
    </w:p>
    <w:p w:rsidR="00EE2BDA" w:rsidRDefault="00EE2BDA" w:rsidP="00EE2BDA">
      <w:pPr>
        <w:pStyle w:val="B3"/>
      </w:pPr>
      <w:r>
        <w:t>b.</w:t>
      </w:r>
      <w:r>
        <w:tab/>
        <w:t>an "items:" definition containing:</w:t>
      </w:r>
    </w:p>
    <w:p w:rsidR="00EE2BDA" w:rsidRDefault="00EE2BDA" w:rsidP="00EE2BDA">
      <w:pPr>
        <w:pStyle w:val="B4"/>
      </w:pPr>
      <w:r>
        <w:t>i).</w:t>
      </w:r>
      <w:r>
        <w:tab/>
        <w:t xml:space="preserve">if the data type of the attribute is "string", "number", "integer", or "boolean", a type definition using that data type as value ("type: </w:t>
      </w:r>
      <w:r w:rsidRPr="00BB76EF">
        <w:rPr>
          <w:i/>
        </w:rPr>
        <w:t>&lt;data type&gt;</w:t>
      </w:r>
      <w:r>
        <w:t>"); or</w:t>
      </w:r>
    </w:p>
    <w:p w:rsidR="00EE2BDA" w:rsidRDefault="00EE2BDA" w:rsidP="00EE2BDA">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3"/>
      </w:pPr>
      <w:r>
        <w:t>c.</w:t>
      </w:r>
      <w:r>
        <w:tab/>
        <w:t xml:space="preserve">if the cardinality contained an integer value </w:t>
      </w:r>
      <w:r w:rsidRPr="00162404">
        <w:rPr>
          <w:i/>
        </w:rPr>
        <w:t>&lt;</w:t>
      </w:r>
      <w:r>
        <w:rPr>
          <w:i/>
        </w:rPr>
        <w:t>m</w:t>
      </w:r>
      <w:r w:rsidRPr="00162404">
        <w:rPr>
          <w:i/>
        </w:rPr>
        <w:t>&gt;</w:t>
      </w:r>
      <w:r>
        <w:t xml:space="preserve"> as lower boundary, "minItems: </w:t>
      </w:r>
      <w:r w:rsidRPr="00BB76EF">
        <w:rPr>
          <w:i/>
        </w:rPr>
        <w:t>&lt;</w:t>
      </w:r>
      <w:r>
        <w:rPr>
          <w:i/>
        </w:rPr>
        <w:t>m</w:t>
      </w:r>
      <w:r w:rsidRPr="00BB76EF">
        <w:rPr>
          <w:i/>
        </w:rPr>
        <w:t>&gt;</w:t>
      </w:r>
      <w:r w:rsidRPr="00162404">
        <w:t>"</w:t>
      </w:r>
      <w:r>
        <w:t>; and</w:t>
      </w:r>
    </w:p>
    <w:p w:rsidR="00811A9C" w:rsidRDefault="00EE2BDA" w:rsidP="00811A9C">
      <w:pPr>
        <w:pStyle w:val="B3"/>
      </w:pPr>
      <w:r>
        <w:t>d.</w:t>
      </w:r>
      <w:r>
        <w:tab/>
        <w:t xml:space="preserve">if the cardinality contained an integer value </w:t>
      </w:r>
      <w:r w:rsidRPr="00162404">
        <w:rPr>
          <w:i/>
        </w:rPr>
        <w:t>&lt;n&gt;</w:t>
      </w:r>
      <w:r>
        <w:t xml:space="preserve"> as upper boundary, "maxItems: </w:t>
      </w:r>
      <w:r w:rsidRPr="00BB76EF">
        <w:rPr>
          <w:i/>
        </w:rPr>
        <w:t>&lt;n&gt;</w:t>
      </w:r>
      <w:r w:rsidRPr="00162404">
        <w:t>"</w:t>
      </w:r>
      <w:r>
        <w:t>;</w:t>
      </w:r>
      <w:r w:rsidR="00811A9C" w:rsidRPr="00E73DFD">
        <w:t xml:space="preserve"> </w:t>
      </w:r>
      <w:r w:rsidR="00811A9C">
        <w:t>and</w:t>
      </w:r>
    </w:p>
    <w:p w:rsidR="00EE2BDA" w:rsidRDefault="00811A9C" w:rsidP="00811A9C">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rsidR="00EE2BDA" w:rsidRDefault="00EE2BDA" w:rsidP="00EE2BDA">
      <w:pPr>
        <w:pStyle w:val="B2"/>
      </w:pPr>
      <w:r>
        <w:t>3.</w:t>
      </w:r>
      <w:r>
        <w:tab/>
        <w:t>if the data type is "map</w:t>
      </w:r>
      <w:r w:rsidRPr="00495D18">
        <w:rPr>
          <w:i/>
        </w:rPr>
        <w:t>(&lt;type&gt;</w:t>
      </w:r>
      <w:r>
        <w:t>)":</w:t>
      </w:r>
    </w:p>
    <w:p w:rsidR="00EE2BDA" w:rsidRDefault="00EE2BDA" w:rsidP="00EE2BDA">
      <w:pPr>
        <w:pStyle w:val="B3"/>
      </w:pPr>
      <w:r>
        <w:t>a.</w:t>
      </w:r>
      <w:r>
        <w:tab/>
        <w:t>a type definition "type: object"; and</w:t>
      </w:r>
    </w:p>
    <w:p w:rsidR="00EE2BDA" w:rsidRDefault="00EE2BDA" w:rsidP="00EE2BDA">
      <w:pPr>
        <w:pStyle w:val="B3"/>
      </w:pPr>
      <w:r>
        <w:t>b.</w:t>
      </w:r>
      <w:r>
        <w:tab/>
        <w:t>an "</w:t>
      </w:r>
      <w:r w:rsidRPr="00162404">
        <w:t>additionalProperties</w:t>
      </w:r>
      <w:r>
        <w:t>:" definition containing:</w:t>
      </w:r>
    </w:p>
    <w:p w:rsidR="00EE2BDA" w:rsidRDefault="00EE2BDA" w:rsidP="00EE2BDA">
      <w:pPr>
        <w:pStyle w:val="B4"/>
      </w:pPr>
      <w:r>
        <w:t>i).</w:t>
      </w:r>
      <w:r>
        <w:tab/>
        <w:t xml:space="preserve">if the data type of the attribute is "string", "number", "integer", or "boolean", a type definition using that data type as value ("type: </w:t>
      </w:r>
      <w:r w:rsidRPr="00BB76EF">
        <w:rPr>
          <w:i/>
        </w:rPr>
        <w:t>&lt;data type&gt;</w:t>
      </w:r>
      <w:r>
        <w:t>"); or</w:t>
      </w:r>
    </w:p>
    <w:p w:rsidR="00EE2BDA" w:rsidRDefault="00EE2BDA" w:rsidP="00EE2BDA">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3"/>
      </w:pPr>
      <w:r>
        <w:t>c.</w:t>
      </w:r>
      <w:r>
        <w:tab/>
        <w:t xml:space="preserve">if the cardinality contained an integer value </w:t>
      </w:r>
      <w:r w:rsidRPr="00162404">
        <w:rPr>
          <w:i/>
        </w:rPr>
        <w:t>&lt;</w:t>
      </w:r>
      <w:r>
        <w:rPr>
          <w:i/>
        </w:rPr>
        <w:t>m</w:t>
      </w:r>
      <w:r w:rsidRPr="00162404">
        <w:rPr>
          <w:i/>
        </w:rPr>
        <w:t>&gt;</w:t>
      </w:r>
      <w:r>
        <w:t xml:space="preserve"> as lower boundary, "min</w:t>
      </w:r>
      <w:r w:rsidRPr="00F1245C">
        <w:t>Properties</w:t>
      </w:r>
      <w:r>
        <w:t xml:space="preserve">: </w:t>
      </w:r>
      <w:r w:rsidRPr="00BB76EF">
        <w:rPr>
          <w:i/>
        </w:rPr>
        <w:t>&lt;</w:t>
      </w:r>
      <w:r>
        <w:rPr>
          <w:i/>
        </w:rPr>
        <w:t>m</w:t>
      </w:r>
      <w:r w:rsidRPr="00BB76EF">
        <w:rPr>
          <w:i/>
        </w:rPr>
        <w:t>&gt;</w:t>
      </w:r>
      <w:r w:rsidRPr="00162404">
        <w:t>"</w:t>
      </w:r>
      <w:r>
        <w:t>; and</w:t>
      </w:r>
    </w:p>
    <w:p w:rsidR="00EE2BDA" w:rsidRDefault="00EE2BDA" w:rsidP="00EE2BDA">
      <w:pPr>
        <w:pStyle w:val="B3"/>
      </w:pPr>
      <w:r>
        <w:t>d.</w:t>
      </w:r>
      <w:r>
        <w:tab/>
        <w:t xml:space="preserve">if the cardinality contained an integer value </w:t>
      </w:r>
      <w:r w:rsidRPr="00162404">
        <w:rPr>
          <w:i/>
        </w:rPr>
        <w:t>&lt;n&gt;</w:t>
      </w:r>
      <w:r>
        <w:t xml:space="preserve"> as upper boundary, "max</w:t>
      </w:r>
      <w:r w:rsidRPr="00F1245C">
        <w:t>Properties</w:t>
      </w:r>
      <w:r>
        <w:t xml:space="preserve">: </w:t>
      </w:r>
      <w:r w:rsidRPr="00BB76EF">
        <w:rPr>
          <w:i/>
        </w:rPr>
        <w:t>&lt;n&gt;</w:t>
      </w:r>
      <w:r w:rsidRPr="00162404">
        <w:t>"</w:t>
      </w:r>
      <w:r>
        <w:t>; and</w:t>
      </w:r>
    </w:p>
    <w:p w:rsidR="00EE2BDA" w:rsidRDefault="00811A9C" w:rsidP="00E65E97">
      <w:pPr>
        <w:pStyle w:val="B3"/>
      </w:pPr>
      <w:r>
        <w:t>e</w:t>
      </w:r>
      <w:r w:rsidR="00EE2BDA">
        <w:t>.</w:t>
      </w:r>
      <w:r w:rsidR="00EE2BDA">
        <w:tab/>
        <w:t xml:space="preserve">"description: </w:t>
      </w:r>
      <w:r w:rsidR="00EE2BDA" w:rsidRPr="00A127E4">
        <w:rPr>
          <w:i/>
        </w:rPr>
        <w:t>&lt;description&gt;</w:t>
      </w:r>
      <w:r w:rsidR="00EE2BDA">
        <w:t xml:space="preserve">", where </w:t>
      </w:r>
      <w:r w:rsidR="00EE2BDA" w:rsidRPr="00A127E4">
        <w:rPr>
          <w:i/>
        </w:rPr>
        <w:t>&lt;description&gt;</w:t>
      </w:r>
      <w:r w:rsidR="00EE2BDA">
        <w:t xml:space="preserve"> is the description of the attribute in the table defining the structured data type.</w:t>
      </w:r>
    </w:p>
    <w:p w:rsidR="00EE2BDA" w:rsidRPr="003677FF" w:rsidRDefault="00EE2BDA" w:rsidP="00EE2BDA">
      <w:pPr>
        <w:pStyle w:val="NO"/>
        <w:rPr>
          <w:lang w:val="en-US" w:eastAsia="zh-CN"/>
        </w:rPr>
      </w:pPr>
      <w:r>
        <w:rPr>
          <w:lang w:val="en-US" w:eastAsia="zh-CN"/>
        </w:rPr>
        <w:t>NOTE:</w:t>
      </w:r>
      <w:r>
        <w:rPr>
          <w:lang w:val="en-US" w:eastAsia="zh-CN"/>
        </w:rPr>
        <w:tab/>
        <w:t xml:space="preserve">An omission of the </w:t>
      </w:r>
      <w:r>
        <w:t>"min</w:t>
      </w:r>
      <w:r w:rsidRPr="00F1245C">
        <w:t>Properties</w:t>
      </w:r>
      <w:r>
        <w:t>", and "max</w:t>
      </w:r>
      <w:r w:rsidRPr="00F1245C">
        <w:t>Properties</w:t>
      </w:r>
      <w:r>
        <w:t xml:space="preserve">"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rsidR="00CB3407" w:rsidRDefault="00CB3407" w:rsidP="00CB3407">
      <w:pPr>
        <w:pStyle w:val="B2"/>
      </w:pPr>
      <w:r>
        <w:t>4.</w:t>
      </w:r>
      <w:r>
        <w:tab/>
        <w:t>if the data type is "Any Type":</w:t>
      </w:r>
    </w:p>
    <w:p w:rsidR="00CB3407" w:rsidRDefault="00CB3407" w:rsidP="00CB3407">
      <w:pPr>
        <w:pStyle w:val="B3"/>
      </w:pPr>
      <w:r>
        <w:lastRenderedPageBreak/>
        <w:t>a.</w:t>
      </w:r>
      <w:r>
        <w:tab/>
        <w:t xml:space="preserve">if no properties to be defined, a pair of </w:t>
      </w:r>
      <w:r w:rsidRPr="00A20DE5">
        <w:t>curly braces</w:t>
      </w:r>
      <w:r>
        <w:t xml:space="preserve"> after the attribute name key "</w:t>
      </w:r>
      <w:r w:rsidRPr="00F45AD3">
        <w:rPr>
          <w:i/>
        </w:rPr>
        <w:t>&lt;attribute name&gt;</w:t>
      </w:r>
      <w:r>
        <w:t>: {}", which is shorthand syntax for an arbitrary-type schema; or</w:t>
      </w:r>
    </w:p>
    <w:p w:rsidR="00CB3407" w:rsidRDefault="00CB3407" w:rsidP="00CB3407">
      <w:pPr>
        <w:pStyle w:val="B3"/>
      </w:pPr>
      <w:r>
        <w:t>b.</w:t>
      </w:r>
      <w:r>
        <w:tab/>
        <w:t>at least one of the following properties:</w:t>
      </w:r>
    </w:p>
    <w:p w:rsidR="00CB3407" w:rsidRDefault="00CB3407" w:rsidP="00CB3407">
      <w:pPr>
        <w:pStyle w:val="B4"/>
      </w:pPr>
      <w:r>
        <w:t>i)</w:t>
      </w:r>
      <w:r w:rsidR="006F2B76">
        <w:tab/>
      </w:r>
      <w:r>
        <w:t>if null value is allowed, "</w:t>
      </w:r>
      <w:r w:rsidRPr="00230DE1">
        <w:t>nullable: true"</w:t>
      </w:r>
      <w:r>
        <w:t>; or</w:t>
      </w:r>
    </w:p>
    <w:p w:rsidR="00CB3407" w:rsidRDefault="00CB3407" w:rsidP="00CB3407">
      <w:pPr>
        <w:pStyle w:val="B4"/>
      </w:pPr>
      <w:r>
        <w:t>ii).</w:t>
      </w:r>
      <w:r>
        <w:tab/>
        <w:t xml:space="preserve">"description: </w:t>
      </w:r>
      <w:r w:rsidRPr="00720118">
        <w:t>&lt;description&gt;</w:t>
      </w:r>
      <w:r>
        <w:t xml:space="preserve">", where </w:t>
      </w:r>
      <w:r w:rsidRPr="00720118">
        <w:t>&lt;description&gt;</w:t>
      </w:r>
      <w:r>
        <w:t xml:space="preserve"> is the description of the attribute in the table defining the structured data type.</w:t>
      </w:r>
    </w:p>
    <w:p w:rsidR="00EE2BDA" w:rsidRDefault="00EE2BDA" w:rsidP="00EE2BDA">
      <w:pPr>
        <w:rPr>
          <w:lang w:eastAsia="zh-CN"/>
        </w:rPr>
      </w:pPr>
      <w:r>
        <w:rPr>
          <w:lang w:eastAsia="zh-CN"/>
        </w:rPr>
        <w:t>Example:</w:t>
      </w:r>
    </w:p>
    <w:p w:rsidR="00EE2BDA" w:rsidRDefault="00EE2BDA" w:rsidP="00EE2BDA">
      <w:pPr>
        <w:pStyle w:val="TH"/>
      </w:pPr>
      <w:r>
        <w:rPr>
          <w:noProof/>
        </w:rPr>
        <w:t>Table </w:t>
      </w:r>
      <w:r>
        <w:t>5.3.</w:t>
      </w:r>
      <w:r w:rsidR="00631444">
        <w:t>9</w:t>
      </w:r>
      <w:r>
        <w:t xml:space="preserve">-1: </w:t>
      </w:r>
      <w:r>
        <w:rPr>
          <w:noProof/>
        </w:rPr>
        <w:t xml:space="preserve">Definition of type </w:t>
      </w:r>
      <w:r>
        <w:t>ExampleStructuredType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30"/>
        <w:gridCol w:w="1701"/>
        <w:gridCol w:w="283"/>
        <w:gridCol w:w="1276"/>
        <w:gridCol w:w="3260"/>
        <w:gridCol w:w="1630"/>
      </w:tblGrid>
      <w:tr w:rsidR="00AA50D4" w:rsidRPr="00FD48E5" w:rsidTr="00E65E97">
        <w:trPr>
          <w:jc w:val="center"/>
        </w:trPr>
        <w:tc>
          <w:tcPr>
            <w:tcW w:w="1630"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Data type</w:t>
            </w:r>
          </w:p>
        </w:tc>
        <w:tc>
          <w:tcPr>
            <w:tcW w:w="283"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rsidR="00AA50D4" w:rsidRPr="009F49EE" w:rsidRDefault="00AA50D4" w:rsidP="008A2371">
            <w:pPr>
              <w:pStyle w:val="TAH"/>
            </w:pPr>
            <w:r w:rsidRPr="009F49EE">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Description</w:t>
            </w:r>
          </w:p>
        </w:tc>
        <w:tc>
          <w:tcPr>
            <w:tcW w:w="1630" w:type="dxa"/>
            <w:tcBorders>
              <w:top w:val="single" w:sz="4" w:space="0" w:color="auto"/>
              <w:left w:val="single" w:sz="4" w:space="0" w:color="auto"/>
              <w:bottom w:val="single" w:sz="4" w:space="0" w:color="auto"/>
              <w:right w:val="single" w:sz="4" w:space="0" w:color="auto"/>
            </w:tcBorders>
            <w:shd w:val="clear" w:color="auto" w:fill="C0C0C0"/>
          </w:tcPr>
          <w:p w:rsidR="00AA50D4" w:rsidRPr="009F49EE" w:rsidRDefault="00AA50D4" w:rsidP="008A2371">
            <w:pPr>
              <w:pStyle w:val="TAH"/>
            </w:pPr>
            <w:r>
              <w:t>Applicability</w:t>
            </w:r>
          </w:p>
        </w:tc>
      </w:tr>
      <w:tr w:rsidR="00AA50D4" w:rsidRPr="00FD48E5" w:rsidTr="00E65E97">
        <w:trPr>
          <w:jc w:val="center"/>
        </w:trPr>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exSimple</w:t>
            </w:r>
          </w:p>
        </w:tc>
        <w:tc>
          <w:tcPr>
            <w:tcW w:w="1701"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ExSimple</w:t>
            </w:r>
          </w:p>
        </w:tc>
        <w:tc>
          <w:tcPr>
            <w:tcW w:w="283" w:type="dxa"/>
            <w:tcBorders>
              <w:top w:val="single" w:sz="4" w:space="0" w:color="auto"/>
              <w:left w:val="single" w:sz="4" w:space="0" w:color="auto"/>
              <w:bottom w:val="single" w:sz="4" w:space="0" w:color="auto"/>
              <w:right w:val="single" w:sz="4" w:space="0" w:color="auto"/>
            </w:tcBorders>
          </w:tcPr>
          <w:p w:rsidR="00AA50D4" w:rsidRDefault="00AA50D4" w:rsidP="008A2371">
            <w:pPr>
              <w:pStyle w:val="TAC"/>
            </w:pPr>
            <w:r>
              <w:t>M</w:t>
            </w:r>
          </w:p>
        </w:tc>
        <w:tc>
          <w:tcPr>
            <w:tcW w:w="1276"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1</w:t>
            </w:r>
          </w:p>
        </w:tc>
        <w:tc>
          <w:tcPr>
            <w:tcW w:w="326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r>
              <w:rPr>
                <w:rFonts w:cs="Arial"/>
                <w:szCs w:val="18"/>
              </w:rPr>
              <w:t>exSimple attribute description</w:t>
            </w:r>
          </w:p>
        </w:tc>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p>
        </w:tc>
      </w:tr>
      <w:tr w:rsidR="00AA50D4" w:rsidRPr="00FD48E5" w:rsidTr="00E65E97">
        <w:trPr>
          <w:jc w:val="center"/>
        </w:trPr>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exArrayElements</w:t>
            </w:r>
          </w:p>
        </w:tc>
        <w:tc>
          <w:tcPr>
            <w:tcW w:w="1701"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array(string)</w:t>
            </w:r>
          </w:p>
        </w:tc>
        <w:tc>
          <w:tcPr>
            <w:tcW w:w="283" w:type="dxa"/>
            <w:tcBorders>
              <w:top w:val="single" w:sz="4" w:space="0" w:color="auto"/>
              <w:left w:val="single" w:sz="4" w:space="0" w:color="auto"/>
              <w:bottom w:val="single" w:sz="4" w:space="0" w:color="auto"/>
              <w:right w:val="single" w:sz="4" w:space="0" w:color="auto"/>
            </w:tcBorders>
          </w:tcPr>
          <w:p w:rsidR="00AA50D4" w:rsidRDefault="00AA50D4" w:rsidP="008A2371">
            <w:pPr>
              <w:pStyle w:val="TAC"/>
            </w:pPr>
            <w:r>
              <w:t>O</w:t>
            </w:r>
          </w:p>
        </w:tc>
        <w:tc>
          <w:tcPr>
            <w:tcW w:w="1276"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0..10</w:t>
            </w:r>
          </w:p>
        </w:tc>
        <w:tc>
          <w:tcPr>
            <w:tcW w:w="326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rsidRPr="009F49EE">
              <w:t>exArrayElements</w:t>
            </w:r>
            <w:r>
              <w:t xml:space="preserve"> attribute description</w:t>
            </w:r>
          </w:p>
        </w:tc>
        <w:tc>
          <w:tcPr>
            <w:tcW w:w="1630" w:type="dxa"/>
            <w:tcBorders>
              <w:top w:val="single" w:sz="4" w:space="0" w:color="auto"/>
              <w:left w:val="single" w:sz="4" w:space="0" w:color="auto"/>
              <w:bottom w:val="single" w:sz="4" w:space="0" w:color="auto"/>
              <w:right w:val="single" w:sz="4" w:space="0" w:color="auto"/>
            </w:tcBorders>
          </w:tcPr>
          <w:p w:rsidR="00AA50D4" w:rsidRPr="009F49EE" w:rsidRDefault="00AA50D4" w:rsidP="008A2371">
            <w:pPr>
              <w:pStyle w:val="TAL"/>
            </w:pPr>
          </w:p>
        </w:tc>
      </w:tr>
      <w:tr w:rsidR="00AA50D4" w:rsidRPr="00FD48E5" w:rsidTr="00E65E97">
        <w:trPr>
          <w:jc w:val="center"/>
        </w:trPr>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exMapElements</w:t>
            </w:r>
          </w:p>
        </w:tc>
        <w:tc>
          <w:tcPr>
            <w:tcW w:w="1701"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map(ExStructure)</w:t>
            </w:r>
          </w:p>
        </w:tc>
        <w:tc>
          <w:tcPr>
            <w:tcW w:w="283" w:type="dxa"/>
            <w:tcBorders>
              <w:top w:val="single" w:sz="4" w:space="0" w:color="auto"/>
              <w:left w:val="single" w:sz="4" w:space="0" w:color="auto"/>
              <w:bottom w:val="single" w:sz="4" w:space="0" w:color="auto"/>
              <w:right w:val="single" w:sz="4" w:space="0" w:color="auto"/>
            </w:tcBorders>
          </w:tcPr>
          <w:p w:rsidR="00AA50D4" w:rsidRDefault="00AA50D4" w:rsidP="008A2371">
            <w:pPr>
              <w:pStyle w:val="TAC"/>
            </w:pPr>
            <w:r>
              <w:t>M</w:t>
            </w:r>
          </w:p>
        </w:tc>
        <w:tc>
          <w:tcPr>
            <w:tcW w:w="1276"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1..N</w:t>
            </w:r>
          </w:p>
        </w:tc>
        <w:tc>
          <w:tcPr>
            <w:tcW w:w="326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r>
              <w:t xml:space="preserve">exMapElements </w:t>
            </w:r>
            <w:r>
              <w:rPr>
                <w:rFonts w:cs="Arial"/>
                <w:szCs w:val="18"/>
              </w:rPr>
              <w:t>attribute description</w:t>
            </w:r>
          </w:p>
        </w:tc>
        <w:tc>
          <w:tcPr>
            <w:tcW w:w="163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p>
        </w:tc>
      </w:tr>
      <w:tr w:rsidR="00CB3407" w:rsidTr="00CB3407">
        <w:trPr>
          <w:jc w:val="center"/>
        </w:trPr>
        <w:tc>
          <w:tcPr>
            <w:tcW w:w="163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exAnyTypeNullableElement</w:t>
            </w:r>
          </w:p>
        </w:tc>
        <w:tc>
          <w:tcPr>
            <w:tcW w:w="1701"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Any Type</w:t>
            </w:r>
          </w:p>
        </w:tc>
        <w:tc>
          <w:tcPr>
            <w:tcW w:w="283" w:type="dxa"/>
            <w:tcBorders>
              <w:top w:val="single" w:sz="4" w:space="0" w:color="auto"/>
              <w:left w:val="single" w:sz="4" w:space="0" w:color="auto"/>
              <w:bottom w:val="single" w:sz="4" w:space="0" w:color="auto"/>
              <w:right w:val="single" w:sz="4" w:space="0" w:color="auto"/>
            </w:tcBorders>
          </w:tcPr>
          <w:p w:rsidR="00CB3407" w:rsidRDefault="00CB3407" w:rsidP="00285FA3">
            <w:pPr>
              <w:pStyle w:val="TAC"/>
            </w:pPr>
            <w:r>
              <w:t>O</w:t>
            </w:r>
          </w:p>
        </w:tc>
        <w:tc>
          <w:tcPr>
            <w:tcW w:w="1276"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0..1</w:t>
            </w:r>
          </w:p>
        </w:tc>
        <w:tc>
          <w:tcPr>
            <w:tcW w:w="326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exAnyTypeNullableElement attribute description</w:t>
            </w:r>
          </w:p>
        </w:tc>
        <w:tc>
          <w:tcPr>
            <w:tcW w:w="163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p>
        </w:tc>
      </w:tr>
      <w:tr w:rsidR="00CB3407" w:rsidTr="00CB3407">
        <w:trPr>
          <w:jc w:val="center"/>
        </w:trPr>
        <w:tc>
          <w:tcPr>
            <w:tcW w:w="163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exAnyTypeNoDescription</w:t>
            </w:r>
          </w:p>
        </w:tc>
        <w:tc>
          <w:tcPr>
            <w:tcW w:w="1701"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Any Type</w:t>
            </w:r>
          </w:p>
        </w:tc>
        <w:tc>
          <w:tcPr>
            <w:tcW w:w="283" w:type="dxa"/>
            <w:tcBorders>
              <w:top w:val="single" w:sz="4" w:space="0" w:color="auto"/>
              <w:left w:val="single" w:sz="4" w:space="0" w:color="auto"/>
              <w:bottom w:val="single" w:sz="4" w:space="0" w:color="auto"/>
              <w:right w:val="single" w:sz="4" w:space="0" w:color="auto"/>
            </w:tcBorders>
          </w:tcPr>
          <w:p w:rsidR="00CB3407" w:rsidRDefault="00CB3407" w:rsidP="00285FA3">
            <w:pPr>
              <w:pStyle w:val="TAC"/>
            </w:pPr>
            <w:r>
              <w:t>O</w:t>
            </w:r>
          </w:p>
        </w:tc>
        <w:tc>
          <w:tcPr>
            <w:tcW w:w="1276"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0..1</w:t>
            </w:r>
          </w:p>
        </w:tc>
        <w:tc>
          <w:tcPr>
            <w:tcW w:w="326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r>
              <w:t>n/a</w:t>
            </w:r>
          </w:p>
        </w:tc>
        <w:tc>
          <w:tcPr>
            <w:tcW w:w="1630" w:type="dxa"/>
            <w:tcBorders>
              <w:top w:val="single" w:sz="4" w:space="0" w:color="auto"/>
              <w:left w:val="single" w:sz="4" w:space="0" w:color="auto"/>
              <w:bottom w:val="single" w:sz="4" w:space="0" w:color="auto"/>
              <w:right w:val="single" w:sz="4" w:space="0" w:color="auto"/>
            </w:tcBorders>
          </w:tcPr>
          <w:p w:rsidR="00CB3407" w:rsidRDefault="00CB3407" w:rsidP="00285FA3">
            <w:pPr>
              <w:pStyle w:val="TAL"/>
            </w:pPr>
          </w:p>
        </w:tc>
      </w:tr>
    </w:tbl>
    <w:p w:rsidR="00EE2BDA" w:rsidRDefault="00EE2BDA" w:rsidP="00EE2BDA"/>
    <w:p w:rsidR="00EE2BDA" w:rsidRDefault="00EE2BDA" w:rsidP="00EE2BDA">
      <w:pPr>
        <w:rPr>
          <w:lang w:eastAsia="zh-CN"/>
        </w:rPr>
      </w:pPr>
      <w:r>
        <w:rPr>
          <w:lang w:eastAsia="zh-CN"/>
        </w:rPr>
        <w:t>The data structure in table </w:t>
      </w:r>
      <w:r w:rsidRPr="00F1245C">
        <w:rPr>
          <w:lang w:eastAsia="zh-CN"/>
        </w:rPr>
        <w:t>5.3.</w:t>
      </w:r>
      <w:r w:rsidR="00631444">
        <w:rPr>
          <w:lang w:eastAsia="zh-CN"/>
        </w:rPr>
        <w:t>9</w:t>
      </w:r>
      <w:r w:rsidRPr="00F1245C">
        <w:rPr>
          <w:lang w:eastAsia="zh-CN"/>
        </w:rPr>
        <w:t>-1</w:t>
      </w:r>
      <w:r>
        <w:rPr>
          <w:lang w:eastAsia="zh-CN"/>
        </w:rPr>
        <w:t xml:space="preserve"> is described in an </w:t>
      </w:r>
      <w:r>
        <w:t>OpenAPI specification file as follows:</w:t>
      </w:r>
    </w:p>
    <w:p w:rsidR="00EE2BDA" w:rsidRPr="00D65A82" w:rsidRDefault="00EE2BDA" w:rsidP="00EE2BDA">
      <w:pPr>
        <w:pStyle w:val="PL"/>
      </w:pPr>
      <w:r w:rsidRPr="00D65A82">
        <w:t>components:</w:t>
      </w:r>
    </w:p>
    <w:p w:rsidR="00EE2BDA" w:rsidRPr="00D65A82" w:rsidRDefault="00EE2BDA" w:rsidP="00EE2BDA">
      <w:pPr>
        <w:pStyle w:val="PL"/>
      </w:pPr>
      <w:r w:rsidRPr="00D65A82">
        <w:t xml:space="preserve">  schemas:</w:t>
      </w:r>
    </w:p>
    <w:p w:rsidR="00EE2BDA" w:rsidRPr="00D65A82" w:rsidRDefault="00EE2BDA" w:rsidP="00EE2BDA">
      <w:pPr>
        <w:pStyle w:val="PL"/>
      </w:pPr>
      <w:r w:rsidRPr="00D65A82">
        <w:t xml:space="preserve">    </w:t>
      </w:r>
      <w:r>
        <w:t>ExampleStructuredType</w:t>
      </w:r>
      <w:r w:rsidRPr="00D65A82">
        <w:t>:</w:t>
      </w:r>
    </w:p>
    <w:p w:rsidR="00EE2BDA" w:rsidRPr="00D65A82" w:rsidRDefault="00EE2BDA" w:rsidP="00EE2BDA">
      <w:pPr>
        <w:pStyle w:val="PL"/>
      </w:pPr>
      <w:r w:rsidRPr="00D65A82">
        <w:t xml:space="preserve">      type: object</w:t>
      </w:r>
    </w:p>
    <w:p w:rsidR="00EE2BDA" w:rsidRPr="00D65A82" w:rsidRDefault="00EE2BDA" w:rsidP="00EE2BDA">
      <w:pPr>
        <w:pStyle w:val="PL"/>
      </w:pPr>
      <w:r w:rsidRPr="00D65A82">
        <w:t xml:space="preserve">      required:</w:t>
      </w:r>
    </w:p>
    <w:p w:rsidR="00EE2BDA" w:rsidRPr="00D65A82" w:rsidRDefault="00EE2BDA" w:rsidP="00EE2BDA">
      <w:pPr>
        <w:pStyle w:val="PL"/>
      </w:pPr>
      <w:r w:rsidRPr="00D65A82">
        <w:t xml:space="preserve">        - </w:t>
      </w:r>
      <w:r>
        <w:t>exSimple</w:t>
      </w:r>
    </w:p>
    <w:p w:rsidR="00EE2BDA" w:rsidRPr="00D65A82" w:rsidRDefault="00EE2BDA" w:rsidP="00EE2BDA">
      <w:pPr>
        <w:pStyle w:val="PL"/>
      </w:pPr>
      <w:r w:rsidRPr="00D65A82">
        <w:t xml:space="preserve">        - </w:t>
      </w:r>
      <w:r>
        <w:t>exMapElements</w:t>
      </w:r>
    </w:p>
    <w:p w:rsidR="00EE2BDA" w:rsidRPr="00D65A82" w:rsidRDefault="00EE2BDA" w:rsidP="00EE2BDA">
      <w:pPr>
        <w:pStyle w:val="PL"/>
      </w:pPr>
      <w:r w:rsidRPr="00D65A82">
        <w:t xml:space="preserve">      properties:</w:t>
      </w:r>
    </w:p>
    <w:p w:rsidR="00EE2BDA" w:rsidRPr="00D65A82" w:rsidRDefault="00EE2BDA" w:rsidP="00EE2BDA">
      <w:pPr>
        <w:pStyle w:val="PL"/>
      </w:pPr>
      <w:r w:rsidRPr="00D65A82">
        <w:t xml:space="preserve">        </w:t>
      </w:r>
      <w:r>
        <w:t>exSimple</w:t>
      </w:r>
      <w:r w:rsidRPr="00D65A82">
        <w:t>:</w:t>
      </w:r>
    </w:p>
    <w:p w:rsidR="00EE2BDA" w:rsidRDefault="00EE2BDA" w:rsidP="00EE2BDA">
      <w:pPr>
        <w:pStyle w:val="PL"/>
      </w:pPr>
      <w:r w:rsidRPr="00D65A82">
        <w:t xml:space="preserve">          $ref: '#/components/schemas/</w:t>
      </w:r>
      <w:r>
        <w:t>ExSimple</w:t>
      </w:r>
      <w:r w:rsidRPr="00D65A82">
        <w:t>'</w:t>
      </w:r>
    </w:p>
    <w:p w:rsidR="00EE2BDA" w:rsidRPr="00D65A82" w:rsidRDefault="00EE2BDA" w:rsidP="00EE2BDA">
      <w:pPr>
        <w:pStyle w:val="PL"/>
      </w:pPr>
      <w:r w:rsidRPr="00D65A82">
        <w:t xml:space="preserve">        </w:t>
      </w:r>
      <w:r>
        <w:t>exArrayElements</w:t>
      </w:r>
      <w:r w:rsidRPr="00D65A82">
        <w:t>:</w:t>
      </w:r>
    </w:p>
    <w:p w:rsidR="00EE2BDA" w:rsidRPr="00D65A82" w:rsidRDefault="00EE2BDA" w:rsidP="00EE2BDA">
      <w:pPr>
        <w:pStyle w:val="PL"/>
      </w:pPr>
      <w:r w:rsidRPr="00D65A82">
        <w:t xml:space="preserve">          type: array</w:t>
      </w:r>
    </w:p>
    <w:p w:rsidR="00EE2BDA" w:rsidRPr="00D65A82" w:rsidRDefault="00EE2BDA" w:rsidP="00EE2BDA">
      <w:pPr>
        <w:pStyle w:val="PL"/>
      </w:pPr>
      <w:r w:rsidRPr="00D65A82">
        <w:t xml:space="preserve">          items:</w:t>
      </w:r>
    </w:p>
    <w:p w:rsidR="00EE2BDA" w:rsidRPr="00D65A82" w:rsidRDefault="00EE2BDA" w:rsidP="00EE2BDA">
      <w:pPr>
        <w:pStyle w:val="PL"/>
      </w:pPr>
      <w:r w:rsidRPr="00D65A82">
        <w:t xml:space="preserve">            type: string</w:t>
      </w:r>
    </w:p>
    <w:p w:rsidR="00EE2BDA" w:rsidRPr="00D65A82" w:rsidRDefault="00EE2BDA" w:rsidP="00EE2BDA">
      <w:pPr>
        <w:pStyle w:val="PL"/>
      </w:pPr>
      <w:r>
        <w:t xml:space="preserve">          minI</w:t>
      </w:r>
      <w:r w:rsidRPr="00D65A82">
        <w:t>tems:</w:t>
      </w:r>
      <w:r>
        <w:t xml:space="preserve"> 0</w:t>
      </w:r>
    </w:p>
    <w:p w:rsidR="00EE2BDA" w:rsidRDefault="00EE2BDA" w:rsidP="00EE2BDA">
      <w:pPr>
        <w:pStyle w:val="PL"/>
      </w:pPr>
      <w:r>
        <w:t xml:space="preserve">          maxI</w:t>
      </w:r>
      <w:r w:rsidRPr="00D65A82">
        <w:t>tems:</w:t>
      </w:r>
      <w:r>
        <w:t xml:space="preserve"> 10</w:t>
      </w:r>
    </w:p>
    <w:p w:rsidR="00EE2BDA" w:rsidRPr="00D65A82" w:rsidRDefault="00EE2BDA" w:rsidP="00EE2BDA">
      <w:pPr>
        <w:pStyle w:val="PL"/>
      </w:pPr>
      <w:r>
        <w:t xml:space="preserve">          description: exArrayElements</w:t>
      </w:r>
      <w:r>
        <w:rPr>
          <w:rFonts w:cs="Arial"/>
          <w:szCs w:val="18"/>
        </w:rPr>
        <w:t xml:space="preserve"> attribute description</w:t>
      </w:r>
    </w:p>
    <w:p w:rsidR="00EE2BDA" w:rsidRPr="00D65A82" w:rsidRDefault="00EE2BDA" w:rsidP="00EE2BDA">
      <w:pPr>
        <w:pStyle w:val="PL"/>
      </w:pPr>
      <w:r w:rsidRPr="00D65A82">
        <w:t xml:space="preserve">        </w:t>
      </w:r>
      <w:r>
        <w:t>exMapElements</w:t>
      </w:r>
      <w:r w:rsidRPr="00D65A82">
        <w:t>:</w:t>
      </w:r>
    </w:p>
    <w:p w:rsidR="00EE2BDA" w:rsidRPr="00D65A82" w:rsidRDefault="00EE2BDA" w:rsidP="00EE2BDA">
      <w:pPr>
        <w:pStyle w:val="PL"/>
      </w:pPr>
      <w:r w:rsidRPr="00D65A82">
        <w:t xml:space="preserve">          type: </w:t>
      </w:r>
      <w:r>
        <w:t>object</w:t>
      </w:r>
    </w:p>
    <w:p w:rsidR="00EE2BDA" w:rsidRPr="00D65A82" w:rsidRDefault="00EE2BDA" w:rsidP="00EE2BDA">
      <w:pPr>
        <w:pStyle w:val="PL"/>
      </w:pPr>
      <w:r w:rsidRPr="00D65A82">
        <w:t xml:space="preserve">          </w:t>
      </w:r>
      <w:r w:rsidRPr="00162404">
        <w:t>additionalProperties</w:t>
      </w:r>
      <w:r w:rsidRPr="00D65A82">
        <w:t>:</w:t>
      </w:r>
    </w:p>
    <w:p w:rsidR="00EE2BDA" w:rsidRPr="00D65A82" w:rsidRDefault="00EE2BDA" w:rsidP="00EE2BDA">
      <w:pPr>
        <w:pStyle w:val="PL"/>
      </w:pPr>
      <w:r w:rsidRPr="00D65A82">
        <w:t xml:space="preserve">          </w:t>
      </w:r>
      <w:r>
        <w:t xml:space="preserve">  </w:t>
      </w:r>
      <w:r w:rsidRPr="00D65A82">
        <w:t>$ref: '#/components/schemas/</w:t>
      </w:r>
      <w:r>
        <w:t>ExStructure</w:t>
      </w:r>
      <w:r w:rsidRPr="00D65A82">
        <w:t>'</w:t>
      </w:r>
    </w:p>
    <w:p w:rsidR="00EE2BDA" w:rsidRDefault="00EE2BDA" w:rsidP="00EE2BDA">
      <w:pPr>
        <w:pStyle w:val="PL"/>
      </w:pPr>
      <w:r>
        <w:t xml:space="preserve">          minP</w:t>
      </w:r>
      <w:r w:rsidRPr="00162404">
        <w:t>roperties</w:t>
      </w:r>
      <w:r w:rsidRPr="00D65A82">
        <w:t>:</w:t>
      </w:r>
      <w:r>
        <w:t xml:space="preserve"> 1</w:t>
      </w:r>
    </w:p>
    <w:p w:rsidR="00CB3407" w:rsidRDefault="00EE2BDA" w:rsidP="00CB3407">
      <w:pPr>
        <w:pStyle w:val="PL"/>
        <w:rPr>
          <w:rFonts w:cs="Arial"/>
          <w:szCs w:val="18"/>
        </w:rPr>
      </w:pPr>
      <w:r>
        <w:t xml:space="preserve">          description: exMapElements</w:t>
      </w:r>
      <w:r>
        <w:rPr>
          <w:rFonts w:cs="Arial"/>
          <w:szCs w:val="18"/>
        </w:rPr>
        <w:t xml:space="preserve"> attribute description</w:t>
      </w:r>
    </w:p>
    <w:p w:rsidR="00CB3407" w:rsidRDefault="00CB3407" w:rsidP="00CB3407">
      <w:pPr>
        <w:pStyle w:val="PL"/>
      </w:pPr>
      <w:r w:rsidRPr="00D65A82">
        <w:t xml:space="preserve">        </w:t>
      </w:r>
      <w:r>
        <w:t>exAnyTypeNullableElement</w:t>
      </w:r>
      <w:r w:rsidRPr="00D65A82">
        <w:t>:</w:t>
      </w:r>
    </w:p>
    <w:p w:rsidR="00CB3407" w:rsidRPr="00D65A82" w:rsidRDefault="00CB3407" w:rsidP="00CB3407">
      <w:pPr>
        <w:pStyle w:val="PL"/>
      </w:pPr>
      <w:r>
        <w:t xml:space="preserve">          nullable: true</w:t>
      </w:r>
    </w:p>
    <w:p w:rsidR="00CB3407" w:rsidRDefault="00CB3407" w:rsidP="00CB3407">
      <w:pPr>
        <w:pStyle w:val="PL"/>
        <w:rPr>
          <w:rFonts w:cs="Arial"/>
          <w:szCs w:val="18"/>
        </w:rPr>
      </w:pPr>
      <w:r>
        <w:t xml:space="preserve">          description: exAnyTypeNullableElement</w:t>
      </w:r>
      <w:r>
        <w:rPr>
          <w:rFonts w:cs="Arial"/>
          <w:szCs w:val="18"/>
        </w:rPr>
        <w:t xml:space="preserve"> attribute description</w:t>
      </w:r>
    </w:p>
    <w:p w:rsidR="00CB3407" w:rsidRDefault="00CB3407" w:rsidP="00CB3407">
      <w:pPr>
        <w:pStyle w:val="PL"/>
      </w:pPr>
      <w:r w:rsidRPr="00D65A82">
        <w:t xml:space="preserve">        </w:t>
      </w:r>
      <w:r>
        <w:t>exAnyTypeNoDescription</w:t>
      </w:r>
      <w:r w:rsidRPr="00D65A82">
        <w:t>:</w:t>
      </w:r>
      <w:r>
        <w:t xml:space="preserve"> {}</w:t>
      </w:r>
    </w:p>
    <w:p w:rsidR="00BB1B75" w:rsidRPr="00BB1B75" w:rsidRDefault="00BB1B75" w:rsidP="00EE2BDA">
      <w:pPr>
        <w:pStyle w:val="PL"/>
        <w:rPr>
          <w:rFonts w:cs="Arial"/>
          <w:szCs w:val="18"/>
        </w:rPr>
      </w:pPr>
    </w:p>
    <w:p w:rsidR="00EE2BDA" w:rsidRPr="00ED74EC" w:rsidRDefault="00EE2BDA" w:rsidP="00AA31BE">
      <w:pPr>
        <w:pStyle w:val="Heading3"/>
        <w:rPr>
          <w:lang w:eastAsia="zh-CN"/>
        </w:rPr>
      </w:pPr>
      <w:bookmarkStart w:id="143" w:name="_Toc19702046"/>
      <w:r>
        <w:rPr>
          <w:rFonts w:hint="eastAsia"/>
          <w:lang w:eastAsia="zh-CN"/>
        </w:rPr>
        <w:t>5.</w:t>
      </w:r>
      <w:r>
        <w:rPr>
          <w:lang w:eastAsia="zh-CN"/>
        </w:rPr>
        <w:t>3</w:t>
      </w:r>
      <w:r>
        <w:rPr>
          <w:rFonts w:hint="eastAsia"/>
          <w:lang w:eastAsia="zh-CN"/>
        </w:rPr>
        <w:t>.</w:t>
      </w:r>
      <w:r w:rsidR="00631444">
        <w:rPr>
          <w:lang w:eastAsia="zh-CN"/>
        </w:rPr>
        <w:t>10</w:t>
      </w:r>
      <w:r>
        <w:tab/>
      </w:r>
      <w:r>
        <w:rPr>
          <w:lang w:eastAsia="zh-CN"/>
        </w:rPr>
        <w:t>D</w:t>
      </w:r>
      <w:r>
        <w:rPr>
          <w:rFonts w:hint="eastAsia"/>
          <w:lang w:eastAsia="zh-CN"/>
        </w:rPr>
        <w:t>ata types</w:t>
      </w:r>
      <w:r>
        <w:rPr>
          <w:lang w:eastAsia="zh-CN"/>
        </w:rPr>
        <w:t xml:space="preserve"> describing alternative</w:t>
      </w:r>
      <w:r w:rsidR="00F844CD">
        <w:rPr>
          <w:lang w:eastAsia="zh-CN"/>
        </w:rPr>
        <w:t xml:space="preserve"> data types or combinations of data type</w:t>
      </w:r>
      <w:r>
        <w:rPr>
          <w:lang w:eastAsia="zh-CN"/>
        </w:rPr>
        <w:t>s</w:t>
      </w:r>
      <w:bookmarkEnd w:id="143"/>
    </w:p>
    <w:p w:rsidR="00EE2BDA" w:rsidRDefault="00EE2BDA" w:rsidP="00EE2BDA">
      <w:r>
        <w:rPr>
          <w:lang w:eastAsia="zh-CN"/>
        </w:rPr>
        <w:t>For a d</w:t>
      </w:r>
      <w:r>
        <w:rPr>
          <w:rFonts w:hint="eastAsia"/>
          <w:lang w:eastAsia="zh-CN"/>
        </w:rPr>
        <w:t>ata type</w:t>
      </w:r>
      <w:r>
        <w:rPr>
          <w:lang w:eastAsia="zh-CN"/>
        </w:rPr>
        <w:t xml:space="preserve"> describing alternatives, as defined in </w:t>
      </w:r>
      <w:r w:rsidR="00E549BC">
        <w:rPr>
          <w:lang w:eastAsia="zh-CN"/>
        </w:rPr>
        <w:t>clause</w:t>
      </w:r>
      <w:r>
        <w:rPr>
          <w:lang w:eastAsia="zh-CN"/>
        </w:rPr>
        <w:t> </w:t>
      </w:r>
      <w:r>
        <w:rPr>
          <w:rFonts w:hint="eastAsia"/>
          <w:lang w:eastAsia="zh-CN"/>
        </w:rPr>
        <w:t>5.2.4.</w:t>
      </w:r>
      <w:r w:rsidR="008012C5">
        <w:rPr>
          <w:lang w:eastAsia="zh-CN"/>
        </w:rPr>
        <w:t>5</w:t>
      </w:r>
      <w:r>
        <w:rPr>
          <w:lang w:eastAsia="zh-CN"/>
        </w:rPr>
        <w:t xml:space="preserve">, the </w:t>
      </w:r>
      <w:r>
        <w:t xml:space="preserve">OpenAPI specification [4] file shall contain a definition in the components/schemas section defining a schema with the name of the </w:t>
      </w:r>
      <w:r>
        <w:rPr>
          <w:lang w:eastAsia="zh-CN"/>
        </w:rPr>
        <w:t>d</w:t>
      </w:r>
      <w:r>
        <w:rPr>
          <w:rFonts w:hint="eastAsia"/>
          <w:lang w:eastAsia="zh-CN"/>
        </w:rPr>
        <w:t>ata type</w:t>
      </w:r>
      <w:r>
        <w:rPr>
          <w:lang w:eastAsia="zh-CN"/>
        </w:rPr>
        <w:t xml:space="preserve"> describing alternatives</w:t>
      </w:r>
      <w:r>
        <w:t xml:space="preserve"> as key.</w:t>
      </w:r>
    </w:p>
    <w:p w:rsidR="00EE2BDA" w:rsidRDefault="00EE2BDA" w:rsidP="00EE2BDA">
      <w:r>
        <w:t>The schema shall contain:</w:t>
      </w:r>
    </w:p>
    <w:p w:rsidR="00CC1192" w:rsidRDefault="00EE2BDA" w:rsidP="00CC1192">
      <w:pPr>
        <w:ind w:left="568" w:hanging="284"/>
      </w:pPr>
      <w:r>
        <w:t>-</w:t>
      </w:r>
      <w:r>
        <w:tab/>
        <w:t>the "oneOf"</w:t>
      </w:r>
      <w:r w:rsidR="00F844CD">
        <w:t>,</w:t>
      </w:r>
      <w:r>
        <w:t xml:space="preserve"> </w:t>
      </w:r>
      <w:r w:rsidR="00F844CD">
        <w:t xml:space="preserve">"anyOf" or "allOf" </w:t>
      </w:r>
      <w:r>
        <w:t>keyword</w:t>
      </w:r>
      <w:r w:rsidR="00CC1192">
        <w:t xml:space="preserve"> selected as follows:</w:t>
      </w:r>
    </w:p>
    <w:p w:rsidR="00CC1192" w:rsidRDefault="00CC1192" w:rsidP="00CC1192">
      <w:pPr>
        <w:pStyle w:val="B2"/>
      </w:pPr>
      <w:r>
        <w:t>1.</w:t>
      </w:r>
      <w:r>
        <w:tab/>
        <w:t>for table caption "Definition of type &lt;Data type&gt; as a list of mutually exclusive alternatives", the "oneOf" keyword;</w:t>
      </w:r>
    </w:p>
    <w:p w:rsidR="00CC1192" w:rsidRDefault="00CC1192" w:rsidP="00CC1192">
      <w:pPr>
        <w:pStyle w:val="B2"/>
      </w:pPr>
      <w:r>
        <w:lastRenderedPageBreak/>
        <w:t>2.</w:t>
      </w:r>
      <w:r>
        <w:tab/>
        <w:t>for table caption "Definition of type &lt;Data type&gt; as a list of non-exclusive alternatives", the "anyOf" keyword;</w:t>
      </w:r>
    </w:p>
    <w:p w:rsidR="00EE2BDA" w:rsidRDefault="00CC1192" w:rsidP="00CC1192">
      <w:pPr>
        <w:pStyle w:val="B1"/>
      </w:pPr>
      <w:r>
        <w:t>3.</w:t>
      </w:r>
      <w:r>
        <w:tab/>
        <w:t>for table caption "Definition of type &lt;Data type&gt; as a list of to be combined data types", the "allOf" keyword</w:t>
      </w:r>
      <w:r w:rsidR="00EE2BDA">
        <w:t>;</w:t>
      </w:r>
    </w:p>
    <w:p w:rsidR="00EE2BDA" w:rsidRDefault="00EE2BDA" w:rsidP="00EE2BDA">
      <w:pPr>
        <w:pStyle w:val="B1"/>
      </w:pPr>
      <w:r>
        <w:t>-</w:t>
      </w:r>
      <w:r>
        <w:tab/>
        <w:t xml:space="preserve">a list of alternatives, containing for each line in the table describing the </w:t>
      </w:r>
      <w:r>
        <w:rPr>
          <w:lang w:eastAsia="zh-CN"/>
        </w:rPr>
        <w:t>d</w:t>
      </w:r>
      <w:r>
        <w:rPr>
          <w:rFonts w:hint="eastAsia"/>
          <w:lang w:eastAsia="zh-CN"/>
        </w:rPr>
        <w:t>ata type</w:t>
      </w:r>
      <w:r>
        <w:rPr>
          <w:lang w:eastAsia="zh-CN"/>
        </w:rPr>
        <w:t xml:space="preserve"> </w:t>
      </w:r>
      <w:r>
        <w:t>a separate line starting with "-":</w:t>
      </w:r>
    </w:p>
    <w:p w:rsidR="00EE2BDA" w:rsidRDefault="00EE2BDA" w:rsidP="00EE2BDA">
      <w:pPr>
        <w:pStyle w:val="B2"/>
      </w:pPr>
      <w:r>
        <w:t>1.</w:t>
      </w:r>
      <w:r>
        <w:tab/>
        <w:t>if the data type is "</w:t>
      </w:r>
      <w:r w:rsidRPr="00495D18">
        <w:rPr>
          <w:i/>
        </w:rPr>
        <w:t>&lt;type&gt;</w:t>
      </w:r>
      <w:r>
        <w:t>":</w:t>
      </w:r>
    </w:p>
    <w:p w:rsidR="00F44AF5" w:rsidRDefault="00EE2BDA" w:rsidP="00EE2BDA">
      <w:pPr>
        <w:pStyle w:val="B3"/>
      </w:pPr>
      <w:r>
        <w:t>a.</w:t>
      </w:r>
      <w:r>
        <w:tab/>
        <w:t>if the data type of the attribute is "string", "number", "integer", or "boolean"</w:t>
      </w:r>
      <w:r w:rsidR="00F44AF5">
        <w:t>;</w:t>
      </w:r>
    </w:p>
    <w:p w:rsidR="00F44AF5" w:rsidRDefault="00F44AF5" w:rsidP="00E65E97">
      <w:pPr>
        <w:pStyle w:val="B4"/>
      </w:pPr>
      <w:r>
        <w:t>i)</w:t>
      </w:r>
      <w:r w:rsidR="00C01566">
        <w:tab/>
      </w:r>
      <w:r w:rsidR="00EE2BDA">
        <w:t xml:space="preserve">a type definition using that data type as value ("type: </w:t>
      </w:r>
      <w:r w:rsidR="00EE2BDA" w:rsidRPr="00805E39">
        <w:rPr>
          <w:i/>
        </w:rPr>
        <w:t>&lt;data type&gt;</w:t>
      </w:r>
      <w:r w:rsidR="00EE2BDA">
        <w:t xml:space="preserve">"); </w:t>
      </w:r>
      <w:r>
        <w:t>and</w:t>
      </w:r>
    </w:p>
    <w:p w:rsidR="00EE2BDA" w:rsidRDefault="00F44AF5" w:rsidP="00E65E97">
      <w:pPr>
        <w:pStyle w:val="B4"/>
      </w:pPr>
      <w:r>
        <w:t>ii)</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 </w:t>
      </w:r>
      <w:r w:rsidR="00EE2BDA">
        <w:t>or</w:t>
      </w:r>
    </w:p>
    <w:p w:rsidR="00EE2BDA" w:rsidRDefault="00EE2BDA" w:rsidP="00EE2BDA">
      <w:pPr>
        <w:pStyle w:val="B3"/>
      </w:pPr>
      <w:r>
        <w:t>b.</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2"/>
      </w:pPr>
      <w:r>
        <w:t>2.</w:t>
      </w:r>
      <w:r>
        <w:tab/>
        <w:t>if the data type is "array</w:t>
      </w:r>
      <w:r w:rsidRPr="00495D18">
        <w:rPr>
          <w:i/>
        </w:rPr>
        <w:t>(&lt;type&gt;</w:t>
      </w:r>
      <w:r>
        <w:t>)":</w:t>
      </w:r>
    </w:p>
    <w:p w:rsidR="00EE2BDA" w:rsidRDefault="00EE2BDA" w:rsidP="00EE2BDA">
      <w:pPr>
        <w:pStyle w:val="B3"/>
      </w:pPr>
      <w:r>
        <w:t>a.</w:t>
      </w:r>
      <w:r>
        <w:tab/>
        <w:t>a type definition "type: array";</w:t>
      </w:r>
    </w:p>
    <w:p w:rsidR="00EE2BDA" w:rsidRDefault="00EE2BDA" w:rsidP="00EE2BDA">
      <w:pPr>
        <w:pStyle w:val="B3"/>
      </w:pPr>
      <w:r>
        <w:t>b.</w:t>
      </w:r>
      <w:r>
        <w:tab/>
        <w:t>an "items:" definition containing:</w:t>
      </w:r>
    </w:p>
    <w:p w:rsidR="00EE2BDA" w:rsidRDefault="00EE2BDA" w:rsidP="00EE2BDA">
      <w:pPr>
        <w:pStyle w:val="B4"/>
      </w:pPr>
      <w:r>
        <w:t>i).</w:t>
      </w:r>
      <w:r>
        <w:tab/>
        <w:t xml:space="preserve">if the data type of the attribute is "string", "number", "integer", or "boolean", a type definition using that data type as value ("type: </w:t>
      </w:r>
      <w:r w:rsidRPr="00BB76EF">
        <w:rPr>
          <w:i/>
        </w:rPr>
        <w:t>&lt;data type&gt;</w:t>
      </w:r>
      <w:r>
        <w:t>"); or</w:t>
      </w:r>
    </w:p>
    <w:p w:rsidR="00EE2BDA" w:rsidRDefault="00EE2BDA" w:rsidP="00EE2BDA">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3"/>
      </w:pPr>
      <w:r>
        <w:t>c.</w:t>
      </w:r>
      <w:r>
        <w:tab/>
        <w:t xml:space="preserve">if the cardinality contained an integer value </w:t>
      </w:r>
      <w:r w:rsidRPr="00162404">
        <w:rPr>
          <w:i/>
        </w:rPr>
        <w:t>&lt;</w:t>
      </w:r>
      <w:r>
        <w:rPr>
          <w:i/>
        </w:rPr>
        <w:t>m</w:t>
      </w:r>
      <w:r w:rsidRPr="00162404">
        <w:rPr>
          <w:i/>
        </w:rPr>
        <w:t>&gt;</w:t>
      </w:r>
      <w:r>
        <w:t xml:space="preserve"> as lower boundary, "minItems: </w:t>
      </w:r>
      <w:r w:rsidRPr="00BB76EF">
        <w:rPr>
          <w:i/>
        </w:rPr>
        <w:t>&lt;</w:t>
      </w:r>
      <w:r>
        <w:rPr>
          <w:i/>
        </w:rPr>
        <w:t>m</w:t>
      </w:r>
      <w:r w:rsidRPr="00BB76EF">
        <w:rPr>
          <w:i/>
        </w:rPr>
        <w:t>&gt;</w:t>
      </w:r>
      <w:r w:rsidRPr="00162404">
        <w:t>"</w:t>
      </w:r>
      <w:r>
        <w:t>; and</w:t>
      </w:r>
    </w:p>
    <w:p w:rsidR="00F44AF5" w:rsidRDefault="00EE2BDA" w:rsidP="00F44AF5">
      <w:pPr>
        <w:pStyle w:val="B3"/>
      </w:pPr>
      <w:r>
        <w:t>d.</w:t>
      </w:r>
      <w:r>
        <w:tab/>
        <w:t xml:space="preserve">if the cardinality contained an integer value </w:t>
      </w:r>
      <w:r w:rsidRPr="00162404">
        <w:rPr>
          <w:i/>
        </w:rPr>
        <w:t>&lt;n&gt;</w:t>
      </w:r>
      <w:r>
        <w:t xml:space="preserve"> as upper boundary, "maxItems: </w:t>
      </w:r>
      <w:r w:rsidRPr="00BB76EF">
        <w:rPr>
          <w:i/>
        </w:rPr>
        <w:t>&lt;n&gt;</w:t>
      </w:r>
      <w:r w:rsidRPr="00162404">
        <w:t>"</w:t>
      </w:r>
      <w:r>
        <w:t>;</w:t>
      </w:r>
      <w:r w:rsidR="00F44AF5">
        <w:t xml:space="preserve"> and</w:t>
      </w:r>
    </w:p>
    <w:p w:rsidR="00EE2BDA" w:rsidRDefault="00F44AF5" w:rsidP="00F44AF5">
      <w:pPr>
        <w:pStyle w:val="B3"/>
      </w:pPr>
      <w:r>
        <w:t>e.</w:t>
      </w:r>
      <w:r>
        <w:tab/>
        <w:t xml:space="preserve">optionally "description: </w:t>
      </w:r>
      <w:r w:rsidRPr="00A127E4">
        <w:rPr>
          <w:i/>
        </w:rPr>
        <w:t>&lt;description&gt;</w:t>
      </w:r>
      <w:r>
        <w:t xml:space="preserve">", where </w:t>
      </w:r>
      <w:r w:rsidRPr="00A127E4">
        <w:rPr>
          <w:i/>
        </w:rPr>
        <w:t>&lt;description&gt;</w:t>
      </w:r>
      <w:r>
        <w:t xml:space="preserve"> is the description of the attribute in the table defining the structured data type;</w:t>
      </w:r>
    </w:p>
    <w:p w:rsidR="00EE2BDA" w:rsidRDefault="00EE2BDA" w:rsidP="00EE2BDA">
      <w:pPr>
        <w:pStyle w:val="B2"/>
      </w:pPr>
      <w:r>
        <w:t>3.</w:t>
      </w:r>
      <w:r>
        <w:tab/>
        <w:t>if the data type is "map</w:t>
      </w:r>
      <w:r w:rsidRPr="00495D18">
        <w:rPr>
          <w:i/>
        </w:rPr>
        <w:t>(&lt;type&gt;</w:t>
      </w:r>
      <w:r>
        <w:t>)":</w:t>
      </w:r>
    </w:p>
    <w:p w:rsidR="00EE2BDA" w:rsidRDefault="00EE2BDA" w:rsidP="00EE2BDA">
      <w:pPr>
        <w:pStyle w:val="B3"/>
      </w:pPr>
      <w:r>
        <w:t>a.</w:t>
      </w:r>
      <w:r>
        <w:tab/>
        <w:t>a type definition "type: object"; and</w:t>
      </w:r>
    </w:p>
    <w:p w:rsidR="00EE2BDA" w:rsidRDefault="00EE2BDA" w:rsidP="00EE2BDA">
      <w:pPr>
        <w:pStyle w:val="B3"/>
      </w:pPr>
      <w:r>
        <w:t>b.</w:t>
      </w:r>
      <w:r>
        <w:tab/>
        <w:t>an "</w:t>
      </w:r>
      <w:r w:rsidRPr="00162404">
        <w:t>additionalProperties</w:t>
      </w:r>
      <w:r>
        <w:t>:" definition containing:</w:t>
      </w:r>
    </w:p>
    <w:p w:rsidR="00EE2BDA" w:rsidRDefault="00EE2BDA" w:rsidP="00EE2BDA">
      <w:pPr>
        <w:pStyle w:val="B4"/>
      </w:pPr>
      <w:r>
        <w:t>i).</w:t>
      </w:r>
      <w:r>
        <w:tab/>
        <w:t xml:space="preserve">if the data type of the attribute is "string", "number", "integer", or "boolean", a type definition using that data type as value ("type: </w:t>
      </w:r>
      <w:r w:rsidRPr="00BB76EF">
        <w:rPr>
          <w:i/>
        </w:rPr>
        <w:t>&lt;data type&gt;</w:t>
      </w:r>
      <w:r>
        <w:t>"); or</w:t>
      </w:r>
    </w:p>
    <w:p w:rsidR="00EE2BDA" w:rsidRDefault="00EE2BDA" w:rsidP="00EE2BDA">
      <w:pPr>
        <w:pStyle w:val="B4"/>
      </w:pPr>
      <w:r>
        <w:t>ii).</w:t>
      </w:r>
      <w:r>
        <w:tab/>
        <w:t xml:space="preserve">otherwise a reference to the data type schema for the data type </w:t>
      </w:r>
      <w:r w:rsidRPr="00805E39">
        <w:rPr>
          <w:i/>
        </w:rPr>
        <w:t>&lt;data type&gt;</w:t>
      </w:r>
      <w:r>
        <w:t xml:space="preserve"> of the attribute, i.e. "</w:t>
      </w:r>
      <w:r w:rsidRPr="00D65A82">
        <w:t>$ref: '#/components/schemas/</w:t>
      </w:r>
      <w:r w:rsidRPr="00805E39">
        <w:rPr>
          <w:i/>
        </w:rPr>
        <w:t>&lt;data type&gt;</w:t>
      </w:r>
      <w:r>
        <w:t>'" if that data type schema is contained in the same OpenAPI specification file and "</w:t>
      </w:r>
      <w:r w:rsidRPr="00D65A82">
        <w:t>$ref: '</w:t>
      </w:r>
      <w:r w:rsidRPr="00A127E4">
        <w:rPr>
          <w:i/>
        </w:rPr>
        <w:t>&lt;filename&gt;</w:t>
      </w:r>
      <w:r w:rsidRPr="00D65A82">
        <w:t>#/components/schemas/</w:t>
      </w:r>
      <w:r w:rsidRPr="00805E39">
        <w:rPr>
          <w:i/>
        </w:rPr>
        <w:t>&lt;data type&gt;</w:t>
      </w:r>
      <w:r>
        <w:t xml:space="preserve">'" if that data type schema is contained in file </w:t>
      </w:r>
      <w:r w:rsidRPr="00A127E4">
        <w:rPr>
          <w:i/>
        </w:rPr>
        <w:t>&lt;filename&gt;</w:t>
      </w:r>
      <w:r>
        <w:t xml:space="preserve"> in the same directory on the same server;</w:t>
      </w:r>
    </w:p>
    <w:p w:rsidR="00EE2BDA" w:rsidRDefault="00EE2BDA" w:rsidP="00EE2BDA">
      <w:pPr>
        <w:pStyle w:val="B3"/>
      </w:pPr>
      <w:r>
        <w:t>c.</w:t>
      </w:r>
      <w:r>
        <w:tab/>
        <w:t xml:space="preserve">if the cardinality contained an integer value </w:t>
      </w:r>
      <w:r w:rsidRPr="00162404">
        <w:rPr>
          <w:i/>
        </w:rPr>
        <w:t>&lt;</w:t>
      </w:r>
      <w:r>
        <w:rPr>
          <w:i/>
        </w:rPr>
        <w:t>m</w:t>
      </w:r>
      <w:r w:rsidRPr="00162404">
        <w:rPr>
          <w:i/>
        </w:rPr>
        <w:t>&gt;</w:t>
      </w:r>
      <w:r>
        <w:t xml:space="preserve"> as lower boundary, "min</w:t>
      </w:r>
      <w:r w:rsidRPr="00F1245C">
        <w:t>Properties</w:t>
      </w:r>
      <w:r>
        <w:t xml:space="preserve">: </w:t>
      </w:r>
      <w:r w:rsidRPr="00BB76EF">
        <w:rPr>
          <w:i/>
        </w:rPr>
        <w:t>&lt;</w:t>
      </w:r>
      <w:r>
        <w:rPr>
          <w:i/>
        </w:rPr>
        <w:t>m</w:t>
      </w:r>
      <w:r w:rsidRPr="00BB76EF">
        <w:rPr>
          <w:i/>
        </w:rPr>
        <w:t>&gt;</w:t>
      </w:r>
      <w:r w:rsidRPr="00162404">
        <w:t>"</w:t>
      </w:r>
      <w:r>
        <w:t>; and</w:t>
      </w:r>
    </w:p>
    <w:p w:rsidR="00EE2BDA" w:rsidRDefault="00EE2BDA" w:rsidP="00EE2BDA">
      <w:pPr>
        <w:pStyle w:val="B3"/>
      </w:pPr>
      <w:r>
        <w:t>d.</w:t>
      </w:r>
      <w:r>
        <w:tab/>
        <w:t xml:space="preserve">if the cardinality contained an integer value </w:t>
      </w:r>
      <w:r w:rsidRPr="00162404">
        <w:rPr>
          <w:i/>
        </w:rPr>
        <w:t>&lt;n&gt;</w:t>
      </w:r>
      <w:r>
        <w:t xml:space="preserve"> as upper boundary, "max</w:t>
      </w:r>
      <w:r w:rsidRPr="00F1245C">
        <w:t>Properties</w:t>
      </w:r>
      <w:r>
        <w:t xml:space="preserve">: </w:t>
      </w:r>
      <w:r w:rsidRPr="00BB76EF">
        <w:rPr>
          <w:i/>
        </w:rPr>
        <w:t>&lt;n&gt;</w:t>
      </w:r>
      <w:r w:rsidRPr="00162404">
        <w:t>"</w:t>
      </w:r>
      <w:r>
        <w:t>; and</w:t>
      </w:r>
    </w:p>
    <w:p w:rsidR="00EE2BDA" w:rsidRDefault="00F44AF5" w:rsidP="00E65E97">
      <w:pPr>
        <w:pStyle w:val="B3"/>
      </w:pPr>
      <w:r>
        <w:t>e</w:t>
      </w:r>
      <w:r w:rsidR="00EE2BDA">
        <w:t>.</w:t>
      </w:r>
      <w:r w:rsidR="00EE2BDA">
        <w:tab/>
      </w:r>
      <w:r w:rsidR="0072133D">
        <w:t xml:space="preserve">optionally </w:t>
      </w:r>
      <w:r w:rsidR="00EE2BDA">
        <w:t xml:space="preserve">"description: </w:t>
      </w:r>
      <w:r w:rsidR="00EE2BDA" w:rsidRPr="00A127E4">
        <w:rPr>
          <w:i/>
        </w:rPr>
        <w:t>&lt;description&gt;</w:t>
      </w:r>
      <w:r w:rsidR="00EE2BDA">
        <w:t xml:space="preserve">", where </w:t>
      </w:r>
      <w:r w:rsidR="00EE2BDA" w:rsidRPr="00A127E4">
        <w:rPr>
          <w:i/>
        </w:rPr>
        <w:t>&lt;description&gt;</w:t>
      </w:r>
      <w:r w:rsidR="00EE2BDA">
        <w:t xml:space="preserve"> is the description of the attribute in the table defining the structured data type.</w:t>
      </w:r>
    </w:p>
    <w:p w:rsidR="00EE2BDA" w:rsidRPr="003677FF" w:rsidRDefault="00EE2BDA" w:rsidP="00EE2BDA">
      <w:pPr>
        <w:pStyle w:val="NO"/>
        <w:rPr>
          <w:lang w:val="en-US" w:eastAsia="zh-CN"/>
        </w:rPr>
      </w:pPr>
      <w:r>
        <w:rPr>
          <w:lang w:val="en-US" w:eastAsia="zh-CN"/>
        </w:rPr>
        <w:t>NOTE:</w:t>
      </w:r>
      <w:r>
        <w:rPr>
          <w:lang w:val="en-US" w:eastAsia="zh-CN"/>
        </w:rPr>
        <w:tab/>
        <w:t xml:space="preserve">An omission of the </w:t>
      </w:r>
      <w:r>
        <w:t>"min</w:t>
      </w:r>
      <w:r w:rsidRPr="00F1245C">
        <w:t>Properties</w:t>
      </w:r>
      <w:r>
        <w:t>", and "max</w:t>
      </w:r>
      <w:r w:rsidRPr="00F1245C">
        <w:t>Properties</w:t>
      </w:r>
      <w:r>
        <w:t xml:space="preserve">" keywords indicates that no lower or upper boundaries respectively, for the number of properties in an object are defined. </w:t>
      </w:r>
      <w:r>
        <w:rPr>
          <w:lang w:val="en-US" w:eastAsia="zh-CN"/>
        </w:rPr>
        <w:t xml:space="preserve">An omission of the </w:t>
      </w:r>
      <w:r>
        <w:t>"minItems", and "maxItems" keywords indicates that no lower or upper boundaries, respectively, for the number of items in an array are defined.</w:t>
      </w:r>
    </w:p>
    <w:p w:rsidR="00EE2BDA" w:rsidRDefault="00EE2BDA" w:rsidP="00EE2BDA">
      <w:pPr>
        <w:rPr>
          <w:lang w:eastAsia="zh-CN"/>
        </w:rPr>
      </w:pPr>
      <w:r>
        <w:rPr>
          <w:lang w:eastAsia="zh-CN"/>
        </w:rPr>
        <w:lastRenderedPageBreak/>
        <w:t>Example:</w:t>
      </w:r>
    </w:p>
    <w:p w:rsidR="00EE2BDA" w:rsidRDefault="00EE2BDA" w:rsidP="00EE2BDA">
      <w:pPr>
        <w:pStyle w:val="TH"/>
      </w:pPr>
      <w:r>
        <w:rPr>
          <w:noProof/>
        </w:rPr>
        <w:t>Table </w:t>
      </w:r>
      <w:r>
        <w:t>5.3.</w:t>
      </w:r>
      <w:r w:rsidR="00631444">
        <w:t>10</w:t>
      </w:r>
      <w:r>
        <w:t xml:space="preserve">-1: </w:t>
      </w:r>
      <w:r>
        <w:rPr>
          <w:noProof/>
        </w:rPr>
        <w:t xml:space="preserve">Definition of type </w:t>
      </w:r>
      <w:r>
        <w:t>ExampleAlternativesType</w:t>
      </w:r>
      <w:r w:rsidRPr="00083E0C">
        <w:rPr>
          <w:noProof/>
        </w:rPr>
        <w:t xml:space="preserve"> </w:t>
      </w:r>
      <w:r>
        <w:rPr>
          <w:noProof/>
        </w:rPr>
        <w:t xml:space="preserve">as a list of </w:t>
      </w:r>
      <w:r w:rsidR="00CC1192">
        <w:t xml:space="preserve">mutually exclusive </w:t>
      </w:r>
      <w:r>
        <w:rPr>
          <w:noProof/>
        </w:rPr>
        <w:t>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gridCol w:w="2252"/>
      </w:tblGrid>
      <w:tr w:rsidR="00AA50D4" w:rsidRPr="00FD48E5" w:rsidTr="00E65E97">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AA50D4" w:rsidRPr="009F49EE" w:rsidRDefault="00AA50D4" w:rsidP="008A2371">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AA50D4" w:rsidRPr="009F49EE" w:rsidRDefault="00AA50D4" w:rsidP="008A2371">
            <w:pPr>
              <w:pStyle w:val="TAH"/>
            </w:pPr>
            <w:r w:rsidRPr="009F49EE">
              <w:t>Description</w:t>
            </w:r>
          </w:p>
        </w:tc>
        <w:tc>
          <w:tcPr>
            <w:tcW w:w="2252" w:type="dxa"/>
            <w:tcBorders>
              <w:top w:val="single" w:sz="4" w:space="0" w:color="auto"/>
              <w:left w:val="single" w:sz="4" w:space="0" w:color="auto"/>
              <w:bottom w:val="single" w:sz="4" w:space="0" w:color="auto"/>
              <w:right w:val="single" w:sz="4" w:space="0" w:color="auto"/>
            </w:tcBorders>
            <w:shd w:val="clear" w:color="auto" w:fill="C0C0C0"/>
          </w:tcPr>
          <w:p w:rsidR="00AA50D4" w:rsidRPr="009F49EE" w:rsidRDefault="00AA50D4" w:rsidP="008A2371">
            <w:pPr>
              <w:pStyle w:val="TAH"/>
            </w:pPr>
            <w:r>
              <w:t>Applicability</w:t>
            </w:r>
          </w:p>
        </w:tc>
      </w:tr>
      <w:tr w:rsidR="00AA50D4" w:rsidRPr="00FD48E5" w:rsidTr="00E65E97">
        <w:trPr>
          <w:jc w:val="center"/>
        </w:trPr>
        <w:tc>
          <w:tcPr>
            <w:tcW w:w="180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ExSimple</w:t>
            </w:r>
          </w:p>
        </w:tc>
        <w:tc>
          <w:tcPr>
            <w:tcW w:w="135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r>
              <w:rPr>
                <w:rFonts w:cs="Arial"/>
                <w:szCs w:val="18"/>
              </w:rPr>
              <w:t>exSimple attribute description</w:t>
            </w:r>
          </w:p>
        </w:tc>
        <w:tc>
          <w:tcPr>
            <w:tcW w:w="2252"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p>
        </w:tc>
      </w:tr>
      <w:tr w:rsidR="00AA50D4" w:rsidRPr="00FD48E5" w:rsidTr="00E65E97">
        <w:trPr>
          <w:jc w:val="center"/>
        </w:trPr>
        <w:tc>
          <w:tcPr>
            <w:tcW w:w="180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array(string)</w:t>
            </w:r>
          </w:p>
        </w:tc>
        <w:tc>
          <w:tcPr>
            <w:tcW w:w="135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0..10</w:t>
            </w:r>
          </w:p>
        </w:tc>
        <w:tc>
          <w:tcPr>
            <w:tcW w:w="3934"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rsidRPr="009F49EE">
              <w:t>exArrayElements</w:t>
            </w:r>
            <w:r>
              <w:t xml:space="preserve"> attribute description</w:t>
            </w:r>
          </w:p>
        </w:tc>
        <w:tc>
          <w:tcPr>
            <w:tcW w:w="2252" w:type="dxa"/>
            <w:tcBorders>
              <w:top w:val="single" w:sz="4" w:space="0" w:color="auto"/>
              <w:left w:val="single" w:sz="4" w:space="0" w:color="auto"/>
              <w:bottom w:val="single" w:sz="4" w:space="0" w:color="auto"/>
              <w:right w:val="single" w:sz="4" w:space="0" w:color="auto"/>
            </w:tcBorders>
          </w:tcPr>
          <w:p w:rsidR="00AA50D4" w:rsidRPr="009F49EE" w:rsidRDefault="00AA50D4" w:rsidP="008A2371">
            <w:pPr>
              <w:pStyle w:val="TAL"/>
            </w:pPr>
          </w:p>
        </w:tc>
      </w:tr>
      <w:tr w:rsidR="00AA50D4" w:rsidRPr="00FD48E5" w:rsidTr="00E65E97">
        <w:trPr>
          <w:jc w:val="center"/>
        </w:trPr>
        <w:tc>
          <w:tcPr>
            <w:tcW w:w="180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map(ExStructure)</w:t>
            </w:r>
          </w:p>
        </w:tc>
        <w:tc>
          <w:tcPr>
            <w:tcW w:w="1350"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rPr>
                <w:rFonts w:cs="Arial"/>
                <w:szCs w:val="18"/>
              </w:rPr>
            </w:pPr>
            <w:r>
              <w:t xml:space="preserve">exMapElements </w:t>
            </w:r>
            <w:r>
              <w:rPr>
                <w:rFonts w:cs="Arial"/>
                <w:szCs w:val="18"/>
              </w:rPr>
              <w:t>attribute description</w:t>
            </w:r>
          </w:p>
        </w:tc>
        <w:tc>
          <w:tcPr>
            <w:tcW w:w="2252" w:type="dxa"/>
            <w:tcBorders>
              <w:top w:val="single" w:sz="4" w:space="0" w:color="auto"/>
              <w:left w:val="single" w:sz="4" w:space="0" w:color="auto"/>
              <w:bottom w:val="single" w:sz="4" w:space="0" w:color="auto"/>
              <w:right w:val="single" w:sz="4" w:space="0" w:color="auto"/>
            </w:tcBorders>
          </w:tcPr>
          <w:p w:rsidR="00AA50D4" w:rsidRDefault="00AA50D4" w:rsidP="008A2371">
            <w:pPr>
              <w:pStyle w:val="TAL"/>
            </w:pPr>
          </w:p>
        </w:tc>
      </w:tr>
    </w:tbl>
    <w:p w:rsidR="00EE2BDA" w:rsidRDefault="00EE2BDA" w:rsidP="00EE2BDA"/>
    <w:p w:rsidR="00EE2BDA" w:rsidRDefault="00EE2BDA" w:rsidP="00EE2BDA">
      <w:pPr>
        <w:rPr>
          <w:lang w:eastAsia="zh-CN"/>
        </w:rPr>
      </w:pPr>
      <w:r>
        <w:rPr>
          <w:lang w:eastAsia="zh-CN"/>
        </w:rPr>
        <w:t>The data structure in table </w:t>
      </w:r>
      <w:r w:rsidRPr="00F1245C">
        <w:rPr>
          <w:lang w:eastAsia="zh-CN"/>
        </w:rPr>
        <w:t>5.3.</w:t>
      </w:r>
      <w:r w:rsidR="00631444">
        <w:rPr>
          <w:lang w:eastAsia="zh-CN"/>
        </w:rPr>
        <w:t>10</w:t>
      </w:r>
      <w:r w:rsidRPr="00F1245C">
        <w:rPr>
          <w:lang w:eastAsia="zh-CN"/>
        </w:rPr>
        <w:t>-1</w:t>
      </w:r>
      <w:r>
        <w:rPr>
          <w:lang w:eastAsia="zh-CN"/>
        </w:rPr>
        <w:t xml:space="preserve"> is described in an </w:t>
      </w:r>
      <w:r>
        <w:t>OpenAPI specification file as follows:</w:t>
      </w:r>
    </w:p>
    <w:p w:rsidR="00EE2BDA" w:rsidRPr="00D65A82" w:rsidRDefault="00EE2BDA" w:rsidP="00EE2BDA">
      <w:pPr>
        <w:pStyle w:val="PL"/>
      </w:pPr>
      <w:r w:rsidRPr="00D65A82">
        <w:t>components:</w:t>
      </w:r>
    </w:p>
    <w:p w:rsidR="00EE2BDA" w:rsidRPr="00D65A82" w:rsidRDefault="00EE2BDA" w:rsidP="00EE2BDA">
      <w:pPr>
        <w:pStyle w:val="PL"/>
      </w:pPr>
      <w:r w:rsidRPr="00D65A82">
        <w:t xml:space="preserve">  schemas:</w:t>
      </w:r>
    </w:p>
    <w:p w:rsidR="00EE2BDA" w:rsidRPr="00D65A82" w:rsidRDefault="00EE2BDA" w:rsidP="00EE2BDA">
      <w:pPr>
        <w:pStyle w:val="PL"/>
      </w:pPr>
      <w:r w:rsidRPr="00D65A82">
        <w:t xml:space="preserve">    </w:t>
      </w:r>
      <w:r>
        <w:t>ExampleAlternativesType</w:t>
      </w:r>
      <w:r w:rsidRPr="00D65A82">
        <w:t>:</w:t>
      </w:r>
    </w:p>
    <w:p w:rsidR="00EE2BDA" w:rsidRDefault="00EE2BDA" w:rsidP="00EE2BDA">
      <w:pPr>
        <w:pStyle w:val="PL"/>
      </w:pPr>
      <w:r>
        <w:t xml:space="preserve">      oneOf:</w:t>
      </w:r>
    </w:p>
    <w:p w:rsidR="00EE2BDA" w:rsidRDefault="00EE2BDA" w:rsidP="00EE2BDA">
      <w:pPr>
        <w:pStyle w:val="PL"/>
      </w:pPr>
      <w:r>
        <w:t xml:space="preserve">      - </w:t>
      </w:r>
      <w:r w:rsidRPr="00D65A82">
        <w:t>$ref: '#/components/schemas/</w:t>
      </w:r>
      <w:r>
        <w:t>ExSimple</w:t>
      </w:r>
      <w:r w:rsidRPr="00D65A82">
        <w:t>'</w:t>
      </w:r>
    </w:p>
    <w:p w:rsidR="00EE2BDA" w:rsidRDefault="00EE2BDA" w:rsidP="00EE2BDA">
      <w:pPr>
        <w:pStyle w:val="PL"/>
      </w:pPr>
      <w:r>
        <w:t xml:space="preserve">      - type: array</w:t>
      </w:r>
    </w:p>
    <w:p w:rsidR="00EE2BDA" w:rsidRPr="00D65A82" w:rsidRDefault="00EE2BDA" w:rsidP="00EE2BDA">
      <w:pPr>
        <w:pStyle w:val="PL"/>
      </w:pPr>
      <w:r>
        <w:t xml:space="preserve">        </w:t>
      </w:r>
      <w:r w:rsidRPr="00D65A82">
        <w:t>items:</w:t>
      </w:r>
    </w:p>
    <w:p w:rsidR="00EE2BDA" w:rsidRPr="00D65A82" w:rsidRDefault="00EE2BDA" w:rsidP="00EE2BDA">
      <w:pPr>
        <w:pStyle w:val="PL"/>
      </w:pPr>
      <w:r>
        <w:t xml:space="preserve">          </w:t>
      </w:r>
      <w:r w:rsidRPr="00D65A82">
        <w:t>type: string</w:t>
      </w:r>
    </w:p>
    <w:p w:rsidR="00EE2BDA" w:rsidRPr="00D65A82" w:rsidRDefault="00EE2BDA" w:rsidP="00EE2BDA">
      <w:pPr>
        <w:pStyle w:val="PL"/>
      </w:pPr>
      <w:r>
        <w:t xml:space="preserve">        minI</w:t>
      </w:r>
      <w:r w:rsidRPr="00D65A82">
        <w:t>tems:</w:t>
      </w:r>
      <w:r>
        <w:t xml:space="preserve"> 0</w:t>
      </w:r>
    </w:p>
    <w:p w:rsidR="00EE2BDA" w:rsidRDefault="00EE2BDA" w:rsidP="00EE2BDA">
      <w:pPr>
        <w:pStyle w:val="PL"/>
      </w:pPr>
      <w:r>
        <w:t xml:space="preserve">        maxI</w:t>
      </w:r>
      <w:r w:rsidRPr="00D65A82">
        <w:t>tems:</w:t>
      </w:r>
      <w:r>
        <w:t xml:space="preserve"> 10</w:t>
      </w:r>
    </w:p>
    <w:p w:rsidR="00EE2BDA" w:rsidRPr="00D65A82" w:rsidRDefault="00EE2BDA" w:rsidP="00EE2BDA">
      <w:pPr>
        <w:pStyle w:val="PL"/>
      </w:pPr>
      <w:r>
        <w:t xml:space="preserve">        description: exArrayElements</w:t>
      </w:r>
      <w:r>
        <w:rPr>
          <w:rFonts w:cs="Arial"/>
          <w:szCs w:val="18"/>
        </w:rPr>
        <w:t xml:space="preserve"> attribute description</w:t>
      </w:r>
    </w:p>
    <w:p w:rsidR="00EE2BDA" w:rsidRPr="00D65A82" w:rsidRDefault="00EE2BDA" w:rsidP="00EE2BDA">
      <w:pPr>
        <w:pStyle w:val="PL"/>
      </w:pPr>
      <w:r>
        <w:t xml:space="preserve">      - </w:t>
      </w:r>
      <w:r w:rsidRPr="00D65A82">
        <w:t xml:space="preserve">type: </w:t>
      </w:r>
      <w:r>
        <w:t>object</w:t>
      </w:r>
    </w:p>
    <w:p w:rsidR="00EE2BDA" w:rsidRPr="00D65A82" w:rsidRDefault="00EE2BDA" w:rsidP="00EE2BDA">
      <w:pPr>
        <w:pStyle w:val="PL"/>
      </w:pPr>
      <w:r>
        <w:t xml:space="preserve">        </w:t>
      </w:r>
      <w:r w:rsidRPr="00162404">
        <w:t>additionalProperties</w:t>
      </w:r>
      <w:r w:rsidRPr="00D65A82">
        <w:t>:</w:t>
      </w:r>
    </w:p>
    <w:p w:rsidR="00EE2BDA" w:rsidRPr="00D65A82" w:rsidRDefault="00EE2BDA" w:rsidP="00EE2BDA">
      <w:pPr>
        <w:pStyle w:val="PL"/>
      </w:pPr>
      <w:r w:rsidRPr="00D65A82">
        <w:t xml:space="preserve">          $ref: '#/components/schemas/</w:t>
      </w:r>
      <w:r>
        <w:t>ExStructure</w:t>
      </w:r>
      <w:r w:rsidRPr="00D65A82">
        <w:t>'</w:t>
      </w:r>
    </w:p>
    <w:p w:rsidR="00EE2BDA" w:rsidRDefault="00EE2BDA" w:rsidP="00EE2BDA">
      <w:pPr>
        <w:pStyle w:val="PL"/>
      </w:pPr>
      <w:r>
        <w:t xml:space="preserve">        minP</w:t>
      </w:r>
      <w:r w:rsidRPr="00162404">
        <w:t>roperties</w:t>
      </w:r>
      <w:r w:rsidRPr="00D65A82">
        <w:t>:</w:t>
      </w:r>
      <w:r>
        <w:t xml:space="preserve"> 1</w:t>
      </w:r>
    </w:p>
    <w:p w:rsidR="00EE2BDA" w:rsidRPr="00D65A82" w:rsidRDefault="00EE2BDA" w:rsidP="00EE2BDA">
      <w:pPr>
        <w:pStyle w:val="PL"/>
      </w:pPr>
      <w:r>
        <w:t xml:space="preserve">        description: exMapElements</w:t>
      </w:r>
      <w:r>
        <w:rPr>
          <w:rFonts w:cs="Arial"/>
          <w:szCs w:val="18"/>
        </w:rPr>
        <w:t xml:space="preserve"> attribute description</w:t>
      </w:r>
    </w:p>
    <w:p w:rsidR="00634A5B" w:rsidRPr="009F77F5" w:rsidRDefault="00634A5B" w:rsidP="00634A5B">
      <w:pPr>
        <w:pStyle w:val="Heading3"/>
        <w:rPr>
          <w:rFonts w:eastAsia="SimSun"/>
          <w:lang w:val="x-none"/>
        </w:rPr>
      </w:pPr>
      <w:bookmarkStart w:id="144" w:name="_Toc19702047"/>
      <w:r w:rsidRPr="009F77F5">
        <w:rPr>
          <w:rFonts w:eastAsia="SimSun" w:hint="eastAsia"/>
          <w:lang w:val="x-none"/>
        </w:rPr>
        <w:t>5.</w:t>
      </w:r>
      <w:r w:rsidRPr="009F77F5">
        <w:rPr>
          <w:rFonts w:eastAsia="SimSun"/>
          <w:lang w:val="x-none"/>
        </w:rPr>
        <w:t>3</w:t>
      </w:r>
      <w:r w:rsidRPr="009F77F5">
        <w:rPr>
          <w:rFonts w:eastAsia="SimSun" w:hint="eastAsia"/>
          <w:lang w:val="x-none"/>
        </w:rPr>
        <w:t>.</w:t>
      </w:r>
      <w:r w:rsidR="003B516B">
        <w:rPr>
          <w:rFonts w:eastAsia="SimSun"/>
          <w:lang w:val="de-DE"/>
        </w:rPr>
        <w:t>1</w:t>
      </w:r>
      <w:r w:rsidR="00631444">
        <w:rPr>
          <w:rFonts w:eastAsia="SimSun"/>
          <w:lang w:val="de-DE"/>
        </w:rPr>
        <w:t>1</w:t>
      </w:r>
      <w:r w:rsidRPr="009F77F5">
        <w:rPr>
          <w:rFonts w:eastAsia="SimSun"/>
          <w:lang w:val="x-none"/>
        </w:rPr>
        <w:tab/>
        <w:t>Error Responses</w:t>
      </w:r>
      <w:bookmarkEnd w:id="144"/>
    </w:p>
    <w:p w:rsidR="00E73A68" w:rsidRDefault="00634A5B" w:rsidP="00E73A68">
      <w:r w:rsidRPr="008F2F3C">
        <w:t xml:space="preserve">As described in </w:t>
      </w:r>
      <w:r w:rsidR="00E549BC">
        <w:t>clause</w:t>
      </w:r>
      <w:r w:rsidRPr="008F2F3C">
        <w:t xml:space="preserve"> 4.8 of the present specification and </w:t>
      </w:r>
      <w:r w:rsidR="00E549BC">
        <w:t>clause</w:t>
      </w:r>
      <w:r w:rsidRPr="008F2F3C">
        <w:t> 5.2.7 of 3GPP TS 29.500 [2]</w:t>
      </w:r>
      <w:r>
        <w:t>,</w:t>
      </w:r>
      <w:r w:rsidRPr="008F2F3C">
        <w:t xml:space="preserve"> 5GC SBI APIs use valid HTTP response codes as error codes in HTTP responses and may include a "ProblemDetails" data structure specified in </w:t>
      </w:r>
      <w:r w:rsidR="00E549BC">
        <w:t>clause</w:t>
      </w:r>
      <w:r w:rsidRPr="008F2F3C">
        <w:t> 5.2.4.1 of 3GPP TS 29.571 [5] or an application-specific data structure.</w:t>
      </w:r>
    </w:p>
    <w:p w:rsidR="00634A5B" w:rsidRPr="008F2F3C" w:rsidRDefault="00E73A68" w:rsidP="00E73A68">
      <w:r>
        <w:t>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w:t>
      </w:r>
      <w:r w:rsidRPr="005A14CD">
        <w:t>specifies HTTP status code per HTTP method</w:t>
      </w:r>
      <w:r>
        <w:t xml:space="preserve">. For each HTTP method of an API, HTTP status codes shall be specified using response code tables as described in </w:t>
      </w:r>
      <w:r w:rsidR="00E549BC">
        <w:t>clause</w:t>
      </w:r>
      <w:r>
        <w:t xml:space="preserve">s 5.2.2 and 5.2.3. </w:t>
      </w:r>
      <w:r w:rsidRPr="008F2F3C">
        <w:t xml:space="preserve">OpenAPI </w:t>
      </w:r>
      <w:r w:rsidR="008E6DBD">
        <w:t xml:space="preserve">specification </w:t>
      </w:r>
      <w:r w:rsidRPr="008F2F3C">
        <w:t>file</w:t>
      </w:r>
      <w:r>
        <w:t>s shall include in the description of an HTTP method in the "paths" segment the mandatory HTTP status codes in Table  </w:t>
      </w:r>
      <w:r w:rsidRPr="0047713D">
        <w:t>5.</w:t>
      </w:r>
      <w:r>
        <w:t>2</w:t>
      </w:r>
      <w:r w:rsidRPr="0047713D">
        <w:t>.</w:t>
      </w:r>
      <w:r w:rsidRPr="003D55CE">
        <w:t>7</w:t>
      </w:r>
      <w:r>
        <w:t>.1-1</w:t>
      </w:r>
      <w:r w:rsidRPr="00E6372D">
        <w:t xml:space="preserve"> </w:t>
      </w:r>
      <w:r w:rsidRPr="008F2F3C">
        <w:t>of 3GPP TS 29.5</w:t>
      </w:r>
      <w:r>
        <w:t>00</w:t>
      </w:r>
      <w:r w:rsidRPr="008F2F3C">
        <w:t> [</w:t>
      </w:r>
      <w:r>
        <w:t>2</w:t>
      </w:r>
      <w:r w:rsidRPr="008F2F3C">
        <w:t>]</w:t>
      </w:r>
      <w:r>
        <w:t xml:space="preserve"> and the HTTP status codes listed in response codes table of that HTTP method.</w:t>
      </w:r>
    </w:p>
    <w:p w:rsidR="00634A5B" w:rsidRPr="008F2F3C" w:rsidRDefault="00634A5B" w:rsidP="00634A5B">
      <w:r w:rsidRPr="008F2F3C">
        <w:t xml:space="preserve">For the purpose of referencing, HTTP error responses with "ProblemDetails" data structure are specified as part of the CommonData OpenAPI </w:t>
      </w:r>
      <w:r w:rsidR="008E6DBD">
        <w:t xml:space="preserve">specification </w:t>
      </w:r>
      <w:r w:rsidRPr="008F2F3C">
        <w:t>file in Annex</w:t>
      </w:r>
      <w:r>
        <w:t> </w:t>
      </w:r>
      <w:r w:rsidRPr="008F2F3C">
        <w:t>A of 3GPP TS 29.571 [5].</w:t>
      </w:r>
    </w:p>
    <w:p w:rsidR="00634A5B" w:rsidRPr="008F2F3C" w:rsidRDefault="00634A5B" w:rsidP="00634A5B">
      <w:r w:rsidRPr="008F2F3C">
        <w:t>Example:</w:t>
      </w:r>
    </w:p>
    <w:p w:rsidR="00634A5B" w:rsidRPr="008F2F3C" w:rsidRDefault="00634A5B" w:rsidP="00634A5B">
      <w:r w:rsidRPr="008F2F3C">
        <w:t xml:space="preserve">In the </w:t>
      </w:r>
      <w:r>
        <w:t>e</w:t>
      </w:r>
      <w:r w:rsidRPr="008F2F3C">
        <w:t>xample below, the 400</w:t>
      </w:r>
      <w:r w:rsidR="00E73A68">
        <w:t>,</w:t>
      </w:r>
      <w:r w:rsidRPr="008F2F3C">
        <w:t xml:space="preserve"> 500 </w:t>
      </w:r>
      <w:r w:rsidR="00120263">
        <w:t xml:space="preserve">and default </w:t>
      </w:r>
      <w:r w:rsidRPr="008F2F3C">
        <w:t>error response descriptions defined in 3GPP TS 29.571 [5] are referenced.</w:t>
      </w:r>
    </w:p>
    <w:p w:rsidR="00634A5B" w:rsidRPr="008F2F3C" w:rsidRDefault="00634A5B" w:rsidP="00634A5B">
      <w:pPr>
        <w:pStyle w:val="PL"/>
      </w:pPr>
    </w:p>
    <w:p w:rsidR="00634A5B" w:rsidRPr="008F2F3C" w:rsidRDefault="00634A5B" w:rsidP="00634A5B">
      <w:pPr>
        <w:pStyle w:val="PL"/>
      </w:pPr>
      <w:r w:rsidRPr="008F2F3C">
        <w:t>paths:</w:t>
      </w:r>
    </w:p>
    <w:p w:rsidR="00634A5B" w:rsidRPr="008F2F3C" w:rsidRDefault="00634A5B" w:rsidP="00634A5B">
      <w:pPr>
        <w:pStyle w:val="PL"/>
      </w:pPr>
      <w:r w:rsidRPr="008F2F3C">
        <w:t xml:space="preserve">  /users:</w:t>
      </w:r>
    </w:p>
    <w:p w:rsidR="00634A5B" w:rsidRPr="008F2F3C" w:rsidRDefault="00634A5B" w:rsidP="00634A5B">
      <w:pPr>
        <w:pStyle w:val="PL"/>
      </w:pPr>
      <w:r w:rsidRPr="008F2F3C">
        <w:t xml:space="preserve">    get:</w:t>
      </w:r>
    </w:p>
    <w:p w:rsidR="00634A5B" w:rsidRPr="008F2F3C" w:rsidRDefault="00634A5B" w:rsidP="00634A5B">
      <w:pPr>
        <w:pStyle w:val="PL"/>
      </w:pPr>
      <w:r w:rsidRPr="008F2F3C">
        <w:t xml:space="preserve">      responses:</w:t>
      </w:r>
    </w:p>
    <w:p w:rsidR="00634A5B" w:rsidRPr="008F2F3C" w:rsidRDefault="00634A5B" w:rsidP="00634A5B">
      <w:pPr>
        <w:pStyle w:val="PL"/>
      </w:pPr>
      <w:r w:rsidRPr="008F2F3C">
        <w:t xml:space="preserve">        '200':</w:t>
      </w:r>
    </w:p>
    <w:p w:rsidR="00634A5B" w:rsidRPr="008F2F3C" w:rsidRDefault="00634A5B" w:rsidP="00634A5B">
      <w:pPr>
        <w:pStyle w:val="PL"/>
      </w:pPr>
      <w:r w:rsidRPr="008F2F3C">
        <w:t xml:space="preserve">          content:</w:t>
      </w:r>
    </w:p>
    <w:p w:rsidR="00634A5B" w:rsidRPr="008F2F3C" w:rsidRDefault="00634A5B" w:rsidP="00634A5B">
      <w:pPr>
        <w:pStyle w:val="PL"/>
      </w:pPr>
      <w:r w:rsidRPr="008F2F3C">
        <w:t xml:space="preserve">            application/json</w:t>
      </w:r>
    </w:p>
    <w:p w:rsidR="00634A5B" w:rsidRPr="008F2F3C" w:rsidRDefault="00634A5B" w:rsidP="00634A5B">
      <w:pPr>
        <w:pStyle w:val="PL"/>
      </w:pPr>
      <w:r w:rsidRPr="008F2F3C">
        <w:t xml:space="preserve">              schema:</w:t>
      </w:r>
    </w:p>
    <w:p w:rsidR="00634A5B" w:rsidRPr="008F2F3C" w:rsidRDefault="00634A5B" w:rsidP="00634A5B">
      <w:pPr>
        <w:pStyle w:val="PL"/>
      </w:pPr>
      <w:r w:rsidRPr="008F2F3C">
        <w:t xml:space="preserve">                $ref: '#/components/schemas/ExampleGetBody'</w:t>
      </w:r>
    </w:p>
    <w:p w:rsidR="00120263" w:rsidRPr="00986E88" w:rsidRDefault="00120263" w:rsidP="00120263">
      <w:pPr>
        <w:pStyle w:val="PL"/>
      </w:pPr>
      <w:r>
        <w:t xml:space="preserve">        '400</w:t>
      </w:r>
      <w:r w:rsidRPr="00986E88">
        <w:t>':</w:t>
      </w:r>
    </w:p>
    <w:p w:rsidR="00634A5B" w:rsidRPr="008F2F3C" w:rsidRDefault="00634A5B" w:rsidP="00634A5B">
      <w:pPr>
        <w:pStyle w:val="PL"/>
      </w:pPr>
      <w:r w:rsidRPr="008F2F3C">
        <w:t xml:space="preserve">        </w:t>
      </w:r>
      <w:r w:rsidR="00120263">
        <w:t xml:space="preserve">  </w:t>
      </w:r>
      <w:r w:rsidRPr="008F2F3C">
        <w:t>$ref: 'TS29571_CommonData.yaml#/components/responses/400'</w:t>
      </w:r>
    </w:p>
    <w:p w:rsidR="00120263" w:rsidRDefault="00120263" w:rsidP="00634A5B">
      <w:pPr>
        <w:pStyle w:val="PL"/>
      </w:pPr>
      <w:r>
        <w:t xml:space="preserve">        '500':</w:t>
      </w:r>
    </w:p>
    <w:p w:rsidR="00634A5B" w:rsidRPr="008F2F3C" w:rsidRDefault="00634A5B" w:rsidP="00634A5B">
      <w:pPr>
        <w:pStyle w:val="PL"/>
      </w:pPr>
      <w:r w:rsidRPr="008F2F3C">
        <w:t xml:space="preserve">        </w:t>
      </w:r>
      <w:r w:rsidR="00120263">
        <w:t xml:space="preserve">  </w:t>
      </w:r>
      <w:r w:rsidRPr="008F2F3C">
        <w:t>$ref: 'TS29571_CommonData.yaml#/components/responses/500'</w:t>
      </w:r>
    </w:p>
    <w:p w:rsidR="00120263" w:rsidRDefault="00120263" w:rsidP="00120263">
      <w:pPr>
        <w:pStyle w:val="PL"/>
      </w:pPr>
      <w:r>
        <w:t xml:space="preserve">        default:</w:t>
      </w:r>
    </w:p>
    <w:p w:rsidR="00120263" w:rsidRDefault="00120263" w:rsidP="00120263">
      <w:pPr>
        <w:pStyle w:val="PL"/>
      </w:pPr>
      <w:r>
        <w:t xml:space="preserve">          </w:t>
      </w:r>
      <w:r w:rsidRPr="00986E88">
        <w:t>$ref: '</w:t>
      </w:r>
      <w:r w:rsidRPr="005E528F">
        <w:t>TS29</w:t>
      </w:r>
      <w:r>
        <w:t>571</w:t>
      </w:r>
      <w:r w:rsidRPr="005E528F">
        <w:t>_CommonData.yaml</w:t>
      </w:r>
      <w:r w:rsidRPr="00986E88">
        <w:t>#/components/</w:t>
      </w:r>
      <w:r>
        <w:t>responses/default</w:t>
      </w:r>
      <w:r w:rsidRPr="00986E88">
        <w:t>'</w:t>
      </w:r>
    </w:p>
    <w:p w:rsidR="00120263" w:rsidRDefault="00120263" w:rsidP="00120263">
      <w:pPr>
        <w:rPr>
          <w:lang w:val="en-US"/>
        </w:rPr>
      </w:pPr>
    </w:p>
    <w:p w:rsidR="00120263" w:rsidRDefault="00120263" w:rsidP="00120263">
      <w:r>
        <w:t xml:space="preserve">The following definitions provided in </w:t>
      </w:r>
      <w:r w:rsidRPr="008F2F3C">
        <w:t>Annex</w:t>
      </w:r>
      <w:r>
        <w:t> </w:t>
      </w:r>
      <w:r w:rsidRPr="008F2F3C">
        <w:t>A of 3GPP TS 29.571 [5]</w:t>
      </w:r>
      <w:r>
        <w:t xml:space="preserve"> are used in that example:</w:t>
      </w:r>
    </w:p>
    <w:p w:rsidR="00120263" w:rsidRPr="00CF152B" w:rsidRDefault="00120263" w:rsidP="00120263">
      <w:pPr>
        <w:pStyle w:val="PL"/>
      </w:pPr>
      <w:r w:rsidRPr="00CF152B">
        <w:t>components:</w:t>
      </w:r>
    </w:p>
    <w:p w:rsidR="00120263" w:rsidRPr="00CF152B" w:rsidRDefault="00120263" w:rsidP="00120263">
      <w:pPr>
        <w:pStyle w:val="PL"/>
      </w:pPr>
      <w:r w:rsidRPr="00CF152B">
        <w:t xml:space="preserve">  responses:</w:t>
      </w:r>
    </w:p>
    <w:p w:rsidR="00120263" w:rsidRPr="00CF152B" w:rsidRDefault="00120263" w:rsidP="00120263">
      <w:pPr>
        <w:pStyle w:val="PL"/>
      </w:pPr>
      <w:r w:rsidRPr="00CF152B">
        <w:t xml:space="preserve">    '400':</w:t>
      </w:r>
    </w:p>
    <w:p w:rsidR="00120263" w:rsidRPr="00CF152B" w:rsidRDefault="00120263" w:rsidP="00120263">
      <w:pPr>
        <w:pStyle w:val="PL"/>
      </w:pPr>
      <w:r w:rsidRPr="00CF152B">
        <w:lastRenderedPageBreak/>
        <w:t xml:space="preserve">      description: Bad request</w:t>
      </w:r>
    </w:p>
    <w:p w:rsidR="00120263" w:rsidRPr="00CF152B" w:rsidRDefault="00120263" w:rsidP="00120263">
      <w:pPr>
        <w:pStyle w:val="PL"/>
      </w:pPr>
      <w:r w:rsidRPr="00CF152B">
        <w:t xml:space="preserve">      content:</w:t>
      </w:r>
    </w:p>
    <w:p w:rsidR="00120263" w:rsidRPr="00CF152B" w:rsidRDefault="00120263" w:rsidP="00120263">
      <w:pPr>
        <w:pStyle w:val="PL"/>
      </w:pPr>
      <w:r w:rsidRPr="00CF152B">
        <w:t xml:space="preserve">        application/problem+json:</w:t>
      </w:r>
    </w:p>
    <w:p w:rsidR="00120263" w:rsidRPr="00CF152B" w:rsidRDefault="00120263" w:rsidP="00120263">
      <w:pPr>
        <w:pStyle w:val="PL"/>
      </w:pPr>
      <w:r w:rsidRPr="00CF152B">
        <w:t xml:space="preserve">          schema:</w:t>
      </w:r>
    </w:p>
    <w:p w:rsidR="00120263" w:rsidRPr="00CF152B" w:rsidRDefault="00120263" w:rsidP="00120263">
      <w:pPr>
        <w:pStyle w:val="PL"/>
      </w:pPr>
      <w:r w:rsidRPr="00CF152B">
        <w:t xml:space="preserve">            $ref: '#/components/schemas/ProblemDetails'</w:t>
      </w:r>
    </w:p>
    <w:p w:rsidR="00120263" w:rsidRPr="00CF152B" w:rsidRDefault="00120263" w:rsidP="00120263">
      <w:pPr>
        <w:pStyle w:val="PL"/>
      </w:pPr>
      <w:r w:rsidRPr="00CF152B">
        <w:t xml:space="preserve">    '500':</w:t>
      </w:r>
    </w:p>
    <w:p w:rsidR="00120263" w:rsidRPr="00CF152B" w:rsidRDefault="00120263" w:rsidP="00120263">
      <w:pPr>
        <w:pStyle w:val="PL"/>
      </w:pPr>
      <w:r w:rsidRPr="00CF152B">
        <w:t xml:space="preserve">      description: Internal Server Error</w:t>
      </w:r>
    </w:p>
    <w:p w:rsidR="00120263" w:rsidRPr="00CF152B" w:rsidRDefault="00120263" w:rsidP="00120263">
      <w:pPr>
        <w:pStyle w:val="PL"/>
      </w:pPr>
      <w:r w:rsidRPr="00CF152B">
        <w:t xml:space="preserve">      content:</w:t>
      </w:r>
    </w:p>
    <w:p w:rsidR="00120263" w:rsidRPr="00CF152B" w:rsidRDefault="00120263" w:rsidP="00120263">
      <w:pPr>
        <w:pStyle w:val="PL"/>
      </w:pPr>
      <w:r w:rsidRPr="00CF152B">
        <w:t xml:space="preserve">        application/problem+json:</w:t>
      </w:r>
    </w:p>
    <w:p w:rsidR="00120263" w:rsidRPr="00CF152B" w:rsidRDefault="00120263" w:rsidP="00120263">
      <w:pPr>
        <w:pStyle w:val="PL"/>
      </w:pPr>
      <w:r w:rsidRPr="00CF152B">
        <w:t xml:space="preserve">          schema:</w:t>
      </w:r>
    </w:p>
    <w:p w:rsidR="00120263" w:rsidRPr="00CF152B" w:rsidRDefault="00120263" w:rsidP="00120263">
      <w:pPr>
        <w:pStyle w:val="PL"/>
      </w:pPr>
      <w:r w:rsidRPr="00CF152B">
        <w:t xml:space="preserve">            $ref: '#/components/schemas/ProblemDetails'</w:t>
      </w:r>
    </w:p>
    <w:p w:rsidR="00120263" w:rsidRPr="00CF152B" w:rsidRDefault="00120263" w:rsidP="00120263">
      <w:pPr>
        <w:pStyle w:val="PL"/>
      </w:pPr>
      <w:r w:rsidRPr="00CF152B">
        <w:t xml:space="preserve">    </w:t>
      </w:r>
      <w:r>
        <w:t>default</w:t>
      </w:r>
      <w:r w:rsidRPr="00CF152B">
        <w:t>:</w:t>
      </w:r>
    </w:p>
    <w:p w:rsidR="00634A5B" w:rsidRPr="008F2F3C" w:rsidRDefault="00120263" w:rsidP="00120263">
      <w:pPr>
        <w:pStyle w:val="PL"/>
      </w:pPr>
      <w:r w:rsidRPr="00CF152B">
        <w:t xml:space="preserve">      description: </w:t>
      </w:r>
      <w:r>
        <w:t>Generic Error</w:t>
      </w:r>
    </w:p>
    <w:p w:rsidR="00F3134F" w:rsidRPr="00ED74EC" w:rsidRDefault="00F3134F" w:rsidP="00F3134F">
      <w:pPr>
        <w:pStyle w:val="Heading3"/>
        <w:rPr>
          <w:lang w:eastAsia="zh-CN"/>
        </w:rPr>
      </w:pPr>
      <w:bookmarkStart w:id="145" w:name="_Toc19702048"/>
      <w:r>
        <w:rPr>
          <w:rFonts w:hint="eastAsia"/>
          <w:lang w:eastAsia="zh-CN"/>
        </w:rPr>
        <w:t>5.</w:t>
      </w:r>
      <w:r>
        <w:rPr>
          <w:lang w:eastAsia="zh-CN"/>
        </w:rPr>
        <w:t>3</w:t>
      </w:r>
      <w:r>
        <w:rPr>
          <w:rFonts w:hint="eastAsia"/>
          <w:lang w:eastAsia="zh-CN"/>
        </w:rPr>
        <w:t>.</w:t>
      </w:r>
      <w:r>
        <w:rPr>
          <w:lang w:eastAsia="zh-CN"/>
        </w:rPr>
        <w:t>1</w:t>
      </w:r>
      <w:r w:rsidR="00631444">
        <w:rPr>
          <w:lang w:eastAsia="zh-CN"/>
        </w:rPr>
        <w:t>2</w:t>
      </w:r>
      <w:r>
        <w:tab/>
      </w:r>
      <w:r>
        <w:rPr>
          <w:lang w:eastAsia="zh-CN"/>
        </w:rPr>
        <w:t>Enumerations</w:t>
      </w:r>
      <w:bookmarkEnd w:id="145"/>
    </w:p>
    <w:p w:rsidR="00F3134F" w:rsidRDefault="00F3134F" w:rsidP="00F3134F">
      <w:r>
        <w:rPr>
          <w:lang w:eastAsia="zh-CN"/>
        </w:rPr>
        <w:t xml:space="preserve">For enumerations, as defined in </w:t>
      </w:r>
      <w:r w:rsidR="00E549BC">
        <w:rPr>
          <w:lang w:eastAsia="zh-CN"/>
        </w:rPr>
        <w:t>clause</w:t>
      </w:r>
      <w:r>
        <w:rPr>
          <w:lang w:eastAsia="zh-CN"/>
        </w:rPr>
        <w:t> </w:t>
      </w:r>
      <w:r>
        <w:rPr>
          <w:rFonts w:hint="eastAsia"/>
          <w:lang w:eastAsia="zh-CN"/>
        </w:rPr>
        <w:t>5.2.4.</w:t>
      </w:r>
      <w:r>
        <w:rPr>
          <w:lang w:eastAsia="zh-CN"/>
        </w:rPr>
        <w:t xml:space="preserve">3, the </w:t>
      </w:r>
      <w:r>
        <w:t xml:space="preserve">OpenAPI specification [4] file shall contain a definition in the components/schemas section defining a schema with the name of the </w:t>
      </w:r>
      <w:r>
        <w:rPr>
          <w:lang w:eastAsia="zh-CN"/>
        </w:rPr>
        <w:t>enumeration</w:t>
      </w:r>
      <w:r>
        <w:t xml:space="preserve"> as key.</w:t>
      </w:r>
    </w:p>
    <w:p w:rsidR="00F3134F" w:rsidRDefault="00F3134F" w:rsidP="00F3134F">
      <w:r>
        <w:t>The schema</w:t>
      </w:r>
    </w:p>
    <w:p w:rsidR="00F3134F" w:rsidRDefault="00F3134F" w:rsidP="00F3134F">
      <w:pPr>
        <w:pStyle w:val="B1"/>
      </w:pPr>
      <w:r>
        <w:t>-</w:t>
      </w:r>
      <w:r>
        <w:tab/>
        <w:t>shall contain the "anyOf" ke</w:t>
      </w:r>
      <w:r w:rsidR="0059571B">
        <w:t>y</w:t>
      </w:r>
      <w:r>
        <w:t>word listing as alternatives:</w:t>
      </w:r>
    </w:p>
    <w:p w:rsidR="00F3134F" w:rsidRDefault="00F3134F" w:rsidP="00F3134F">
      <w:pPr>
        <w:pStyle w:val="B2"/>
      </w:pPr>
      <w:r>
        <w:t>1.</w:t>
      </w:r>
      <w:r>
        <w:tab/>
        <w:t>the "type: string" keyword and the "enum" keyword with a list of all defined values for the enumeration; and</w:t>
      </w:r>
    </w:p>
    <w:p w:rsidR="00F3134F" w:rsidRDefault="00F3134F" w:rsidP="00F3134F">
      <w:pPr>
        <w:pStyle w:val="B2"/>
      </w:pPr>
      <w:r>
        <w:t>2.</w:t>
      </w:r>
      <w:r>
        <w:tab/>
        <w:t>the "type: string" keyword and the "description" keyword with a description stating that the string is only provided for extensibility and is not used to encode contents defined in the present version of the specification. and</w:t>
      </w:r>
    </w:p>
    <w:p w:rsidR="00F3134F" w:rsidRDefault="00F3134F" w:rsidP="00F3134F">
      <w:pPr>
        <w:pStyle w:val="B1"/>
      </w:pPr>
      <w:r>
        <w:t>-</w:t>
      </w:r>
      <w:r>
        <w:tab/>
        <w:t>may contain a description listing the defined values of the enumeration together with explanations of those values.</w:t>
      </w:r>
    </w:p>
    <w:p w:rsidR="00F3134F" w:rsidRPr="003677FF" w:rsidRDefault="00F3134F" w:rsidP="00F3134F">
      <w:pPr>
        <w:pStyle w:val="NO"/>
        <w:rPr>
          <w:lang w:val="en-US" w:eastAsia="zh-CN"/>
        </w:rPr>
      </w:pPr>
      <w:r>
        <w:rPr>
          <w:lang w:val="en-US" w:eastAsia="zh-CN"/>
        </w:rPr>
        <w:t>NOTE:</w:t>
      </w:r>
      <w:r>
        <w:rPr>
          <w:lang w:val="en-US" w:eastAsia="zh-CN"/>
        </w:rPr>
        <w:tab/>
      </w:r>
      <w:r>
        <w:rPr>
          <w:lang w:val="en-US"/>
        </w:rPr>
        <w:t>The "enum" keyword restricts the permissible values of the string to the enumerated ones. This can lead to extensibility problems when new values need to be introduced</w:t>
      </w:r>
      <w:r>
        <w:t>.</w:t>
      </w:r>
    </w:p>
    <w:p w:rsidR="00F3134F" w:rsidRDefault="00F3134F" w:rsidP="00F3134F">
      <w:pPr>
        <w:rPr>
          <w:lang w:eastAsia="zh-CN"/>
        </w:rPr>
      </w:pPr>
      <w:r>
        <w:rPr>
          <w:lang w:eastAsia="zh-CN"/>
        </w:rPr>
        <w:t>Example:</w:t>
      </w:r>
    </w:p>
    <w:p w:rsidR="00F3134F" w:rsidRDefault="00F3134F" w:rsidP="00F3134F">
      <w:pPr>
        <w:pStyle w:val="TH"/>
      </w:pPr>
      <w:r>
        <w:rPr>
          <w:noProof/>
        </w:rPr>
        <w:t>Table </w:t>
      </w:r>
      <w:r>
        <w:t>5.3.1</w:t>
      </w:r>
      <w:r w:rsidR="00631444">
        <w:t>2</w:t>
      </w:r>
      <w:r>
        <w:t>-1</w:t>
      </w:r>
      <w:r w:rsidRPr="00384E92">
        <w:t>:</w:t>
      </w:r>
      <w:r>
        <w:t xml:space="preserve"> </w:t>
      </w:r>
      <w:r w:rsidRPr="000976C6">
        <w:t xml:space="preserve">Enumeration </w:t>
      </w:r>
      <w:r>
        <w:t>ExampleEnumeration</w:t>
      </w:r>
    </w:p>
    <w:tbl>
      <w:tblPr>
        <w:tblW w:w="4894" w:type="pct"/>
        <w:jc w:val="center"/>
        <w:tblCellMar>
          <w:left w:w="0" w:type="dxa"/>
          <w:right w:w="0" w:type="dxa"/>
        </w:tblCellMar>
        <w:tblLook w:val="04A0" w:firstRow="1" w:lastRow="0" w:firstColumn="1" w:lastColumn="0" w:noHBand="0" w:noVBand="1"/>
      </w:tblPr>
      <w:tblGrid>
        <w:gridCol w:w="2095"/>
        <w:gridCol w:w="4194"/>
        <w:gridCol w:w="3128"/>
      </w:tblGrid>
      <w:tr w:rsidR="00F3134F" w:rsidRPr="00387BE7" w:rsidTr="008E7E6D">
        <w:trPr>
          <w:jc w:val="center"/>
        </w:trPr>
        <w:tc>
          <w:tcPr>
            <w:tcW w:w="11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3134F" w:rsidRDefault="00F3134F" w:rsidP="008E7E6D">
            <w:pPr>
              <w:pStyle w:val="TAH"/>
            </w:pPr>
            <w:r>
              <w:t>Enumeration value</w:t>
            </w:r>
          </w:p>
        </w:tc>
        <w:tc>
          <w:tcPr>
            <w:tcW w:w="222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3134F" w:rsidRDefault="00F3134F" w:rsidP="008E7E6D">
            <w:pPr>
              <w:pStyle w:val="TAH"/>
            </w:pPr>
            <w:r>
              <w:t>Description</w:t>
            </w:r>
          </w:p>
        </w:tc>
        <w:tc>
          <w:tcPr>
            <w:tcW w:w="1661" w:type="pct"/>
            <w:tcBorders>
              <w:top w:val="single" w:sz="8" w:space="0" w:color="auto"/>
              <w:left w:val="nil"/>
              <w:bottom w:val="single" w:sz="8" w:space="0" w:color="auto"/>
              <w:right w:val="single" w:sz="8" w:space="0" w:color="auto"/>
            </w:tcBorders>
            <w:shd w:val="clear" w:color="auto" w:fill="C0C0C0"/>
          </w:tcPr>
          <w:p w:rsidR="00F3134F" w:rsidRDefault="00F3134F" w:rsidP="008E7E6D">
            <w:pPr>
              <w:pStyle w:val="TAH"/>
            </w:pPr>
            <w:r>
              <w:t>Applicability</w:t>
            </w:r>
          </w:p>
        </w:tc>
      </w:tr>
      <w:tr w:rsidR="00F3134F" w:rsidRPr="0015708C" w:rsidTr="008E7E6D">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3134F" w:rsidRPr="00D45FBF" w:rsidRDefault="00F3134F" w:rsidP="008E7E6D">
            <w:pPr>
              <w:pStyle w:val="TAL"/>
            </w:pPr>
            <w:r>
              <w:t>One</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3134F" w:rsidRDefault="00F3134F" w:rsidP="008E7E6D">
            <w:pPr>
              <w:pStyle w:val="TAL"/>
            </w:pPr>
            <w:r>
              <w:rPr>
                <w:rFonts w:cs="Arial"/>
                <w:szCs w:val="18"/>
                <w:lang w:val="en-US" w:eastAsia="zh-CN"/>
              </w:rPr>
              <w:t xml:space="preserve">Value One </w:t>
            </w:r>
            <w:r>
              <w:rPr>
                <w:rFonts w:cs="Arial"/>
                <w:szCs w:val="18"/>
              </w:rPr>
              <w:t>description</w:t>
            </w:r>
          </w:p>
        </w:tc>
        <w:tc>
          <w:tcPr>
            <w:tcW w:w="1661" w:type="pct"/>
            <w:tcBorders>
              <w:top w:val="single" w:sz="8" w:space="0" w:color="auto"/>
              <w:left w:val="nil"/>
              <w:bottom w:val="single" w:sz="8" w:space="0" w:color="auto"/>
              <w:right w:val="single" w:sz="8" w:space="0" w:color="auto"/>
            </w:tcBorders>
          </w:tcPr>
          <w:p w:rsidR="00F3134F" w:rsidRDefault="00F3134F" w:rsidP="008E7E6D">
            <w:pPr>
              <w:pStyle w:val="TAL"/>
              <w:rPr>
                <w:rFonts w:cs="Arial"/>
                <w:szCs w:val="18"/>
                <w:lang w:val="en-US" w:eastAsia="zh-CN"/>
              </w:rPr>
            </w:pPr>
          </w:p>
        </w:tc>
      </w:tr>
      <w:tr w:rsidR="00F3134F" w:rsidTr="008E7E6D">
        <w:trPr>
          <w:jc w:val="center"/>
        </w:trPr>
        <w:tc>
          <w:tcPr>
            <w:tcW w:w="11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3134F" w:rsidRPr="00D45FBF" w:rsidRDefault="00F3134F" w:rsidP="008E7E6D">
            <w:pPr>
              <w:pStyle w:val="TAL"/>
            </w:pPr>
            <w:r>
              <w:t>Two</w:t>
            </w:r>
          </w:p>
        </w:tc>
        <w:tc>
          <w:tcPr>
            <w:tcW w:w="222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3134F" w:rsidRDefault="00F3134F" w:rsidP="008E7E6D">
            <w:pPr>
              <w:pStyle w:val="TAL"/>
            </w:pPr>
            <w:r>
              <w:rPr>
                <w:rFonts w:cs="Arial"/>
                <w:szCs w:val="18"/>
                <w:lang w:val="en-US" w:eastAsia="zh-CN"/>
              </w:rPr>
              <w:t xml:space="preserve">Value Two </w:t>
            </w:r>
            <w:r>
              <w:rPr>
                <w:rFonts w:cs="Arial"/>
                <w:szCs w:val="18"/>
              </w:rPr>
              <w:t>description</w:t>
            </w:r>
          </w:p>
        </w:tc>
        <w:tc>
          <w:tcPr>
            <w:tcW w:w="1661" w:type="pct"/>
            <w:tcBorders>
              <w:top w:val="single" w:sz="8" w:space="0" w:color="auto"/>
              <w:left w:val="nil"/>
              <w:bottom w:val="single" w:sz="8" w:space="0" w:color="auto"/>
              <w:right w:val="single" w:sz="8" w:space="0" w:color="auto"/>
            </w:tcBorders>
          </w:tcPr>
          <w:p w:rsidR="00F3134F" w:rsidRDefault="00F3134F" w:rsidP="008E7E6D">
            <w:pPr>
              <w:pStyle w:val="TAL"/>
              <w:rPr>
                <w:rFonts w:cs="Arial"/>
                <w:szCs w:val="18"/>
                <w:lang w:val="en-US" w:eastAsia="zh-CN"/>
              </w:rPr>
            </w:pPr>
          </w:p>
        </w:tc>
      </w:tr>
    </w:tbl>
    <w:p w:rsidR="00F3134F" w:rsidRDefault="00F3134F" w:rsidP="00F3134F"/>
    <w:p w:rsidR="00F3134F" w:rsidRDefault="00F3134F" w:rsidP="00F3134F">
      <w:pPr>
        <w:rPr>
          <w:lang w:eastAsia="zh-CN"/>
        </w:rPr>
      </w:pPr>
      <w:r>
        <w:rPr>
          <w:lang w:eastAsia="zh-CN"/>
        </w:rPr>
        <w:t>The data structure in table </w:t>
      </w:r>
      <w:r w:rsidRPr="00F1245C">
        <w:rPr>
          <w:lang w:eastAsia="zh-CN"/>
        </w:rPr>
        <w:t>5.3.</w:t>
      </w:r>
      <w:r>
        <w:rPr>
          <w:lang w:eastAsia="zh-CN"/>
        </w:rPr>
        <w:t>1</w:t>
      </w:r>
      <w:r w:rsidR="00631444">
        <w:rPr>
          <w:lang w:eastAsia="zh-CN"/>
        </w:rPr>
        <w:t>2</w:t>
      </w:r>
      <w:r w:rsidRPr="00F1245C">
        <w:rPr>
          <w:lang w:eastAsia="zh-CN"/>
        </w:rPr>
        <w:t>-1</w:t>
      </w:r>
      <w:r>
        <w:rPr>
          <w:lang w:eastAsia="zh-CN"/>
        </w:rPr>
        <w:t xml:space="preserve"> is described in an </w:t>
      </w:r>
      <w:r>
        <w:t>OpenAPI specification file as follows:</w:t>
      </w:r>
    </w:p>
    <w:p w:rsidR="00F3134F" w:rsidRPr="00D65A82" w:rsidRDefault="00F3134F" w:rsidP="00F3134F">
      <w:pPr>
        <w:pStyle w:val="PL"/>
      </w:pPr>
      <w:r w:rsidRPr="00D65A82">
        <w:t>components:</w:t>
      </w:r>
    </w:p>
    <w:p w:rsidR="00F3134F" w:rsidRPr="00D65A82" w:rsidRDefault="00F3134F" w:rsidP="00F3134F">
      <w:pPr>
        <w:pStyle w:val="PL"/>
      </w:pPr>
      <w:r w:rsidRPr="00D65A82">
        <w:t xml:space="preserve">  schemas:</w:t>
      </w:r>
    </w:p>
    <w:p w:rsidR="00F3134F" w:rsidRDefault="00F3134F" w:rsidP="00F3134F">
      <w:pPr>
        <w:pStyle w:val="PL"/>
      </w:pPr>
      <w:r>
        <w:t xml:space="preserve">    ExampleEnumeration:</w:t>
      </w:r>
    </w:p>
    <w:p w:rsidR="00F3134F" w:rsidRDefault="00F3134F" w:rsidP="00F3134F">
      <w:pPr>
        <w:pStyle w:val="PL"/>
      </w:pPr>
      <w:r>
        <w:t xml:space="preserve">      anyOf:</w:t>
      </w:r>
    </w:p>
    <w:p w:rsidR="00F3134F" w:rsidRDefault="00F3134F" w:rsidP="00F3134F">
      <w:pPr>
        <w:pStyle w:val="PL"/>
      </w:pPr>
      <w:r>
        <w:t xml:space="preserve">      - type: string</w:t>
      </w:r>
    </w:p>
    <w:p w:rsidR="00F3134F" w:rsidRDefault="00F3134F" w:rsidP="00F3134F">
      <w:pPr>
        <w:pStyle w:val="PL"/>
      </w:pPr>
      <w:r>
        <w:t xml:space="preserve">        enum:</w:t>
      </w:r>
    </w:p>
    <w:p w:rsidR="00F3134F" w:rsidRDefault="00F3134F" w:rsidP="00F3134F">
      <w:pPr>
        <w:pStyle w:val="PL"/>
      </w:pPr>
      <w:r>
        <w:t xml:space="preserve">          - One</w:t>
      </w:r>
    </w:p>
    <w:p w:rsidR="00F3134F" w:rsidRDefault="00F3134F" w:rsidP="00F3134F">
      <w:pPr>
        <w:pStyle w:val="PL"/>
      </w:pPr>
      <w:r>
        <w:t xml:space="preserve">          - Two</w:t>
      </w:r>
    </w:p>
    <w:p w:rsidR="00F3134F" w:rsidRDefault="00F3134F" w:rsidP="00F3134F">
      <w:pPr>
        <w:pStyle w:val="PL"/>
      </w:pPr>
      <w:r>
        <w:t xml:space="preserve">      - type: string</w:t>
      </w:r>
    </w:p>
    <w:p w:rsidR="00F3134F" w:rsidRDefault="00F3134F" w:rsidP="00F3134F">
      <w:pPr>
        <w:pStyle w:val="PL"/>
      </w:pPr>
      <w:r>
        <w:t xml:space="preserve">        description: &gt;</w:t>
      </w:r>
    </w:p>
    <w:p w:rsidR="00F3134F" w:rsidRDefault="00F3134F" w:rsidP="00F3134F">
      <w:pPr>
        <w:pStyle w:val="PL"/>
      </w:pPr>
      <w:r>
        <w:t xml:space="preserve">          This string provides forward-compatibility with future</w:t>
      </w:r>
    </w:p>
    <w:p w:rsidR="00F3134F" w:rsidRDefault="00F3134F" w:rsidP="00F3134F">
      <w:pPr>
        <w:pStyle w:val="PL"/>
      </w:pPr>
      <w:r>
        <w:t xml:space="preserve">          extensions to the enumeration but is not used to encode</w:t>
      </w:r>
    </w:p>
    <w:p w:rsidR="00F3134F" w:rsidRDefault="00F3134F" w:rsidP="00F3134F">
      <w:pPr>
        <w:pStyle w:val="PL"/>
      </w:pPr>
      <w:r>
        <w:t xml:space="preserve">          content defined in the present version of this API.</w:t>
      </w:r>
    </w:p>
    <w:p w:rsidR="00F3134F" w:rsidRDefault="00F3134F" w:rsidP="00F3134F">
      <w:pPr>
        <w:pStyle w:val="PL"/>
      </w:pPr>
      <w:r>
        <w:t xml:space="preserve">      description: &gt;</w:t>
      </w:r>
    </w:p>
    <w:p w:rsidR="00F3134F" w:rsidRDefault="00F3134F" w:rsidP="00F3134F">
      <w:pPr>
        <w:pStyle w:val="PL"/>
      </w:pPr>
      <w:r>
        <w:t xml:space="preserve">        Possible values are</w:t>
      </w:r>
    </w:p>
    <w:p w:rsidR="00F3134F" w:rsidRDefault="00F3134F" w:rsidP="00F3134F">
      <w:pPr>
        <w:pStyle w:val="PL"/>
      </w:pPr>
      <w:r>
        <w:t xml:space="preserve">        - One: Value One description</w:t>
      </w:r>
    </w:p>
    <w:p w:rsidR="00EE2BDA" w:rsidRDefault="00F3134F" w:rsidP="00BB1B75">
      <w:pPr>
        <w:pStyle w:val="PL"/>
      </w:pPr>
      <w:r>
        <w:t xml:space="preserve">        - Two: Value Two description</w:t>
      </w:r>
    </w:p>
    <w:p w:rsidR="00F15EFD" w:rsidRDefault="00F15EFD" w:rsidP="00F15EFD">
      <w:pPr>
        <w:pStyle w:val="Heading3"/>
        <w:rPr>
          <w:lang w:eastAsia="zh-CN"/>
        </w:rPr>
      </w:pPr>
      <w:bookmarkStart w:id="146" w:name="_Toc19702049"/>
      <w:r>
        <w:rPr>
          <w:lang w:eastAsia="zh-CN"/>
        </w:rPr>
        <w:t>5.3.13</w:t>
      </w:r>
      <w:r>
        <w:rPr>
          <w:lang w:eastAsia="zh-CN"/>
        </w:rPr>
        <w:tab/>
        <w:t>Formatting of s</w:t>
      </w:r>
      <w:r>
        <w:rPr>
          <w:rFonts w:hint="eastAsia"/>
          <w:lang w:eastAsia="zh-CN"/>
        </w:rPr>
        <w:t>tructured data types</w:t>
      </w:r>
      <w:r>
        <w:rPr>
          <w:lang w:eastAsia="zh-CN"/>
        </w:rPr>
        <w:t xml:space="preserve"> in query parameters</w:t>
      </w:r>
      <w:bookmarkEnd w:id="146"/>
    </w:p>
    <w:p w:rsidR="00F15EFD" w:rsidRDefault="00F15EFD" w:rsidP="00F15EFD">
      <w:pPr>
        <w:rPr>
          <w:noProof/>
        </w:rPr>
      </w:pPr>
      <w:r>
        <w:rPr>
          <w:noProof/>
        </w:rPr>
        <w:t>Structured data types shall represent JSON objects or arrays.</w:t>
      </w:r>
    </w:p>
    <w:p w:rsidR="00F15EFD" w:rsidRDefault="00F15EFD" w:rsidP="00F15EFD">
      <w:pPr>
        <w:rPr>
          <w:noProof/>
        </w:rPr>
      </w:pPr>
      <w:r>
        <w:rPr>
          <w:noProof/>
        </w:rPr>
        <w:t>When used in query parameters of a URI, the following formatting shall be used:</w:t>
      </w:r>
    </w:p>
    <w:p w:rsidR="00F15EFD" w:rsidRDefault="00F15EFD" w:rsidP="00F15EFD">
      <w:pPr>
        <w:pStyle w:val="B1"/>
        <w:rPr>
          <w:noProof/>
        </w:rPr>
      </w:pPr>
      <w:r>
        <w:rPr>
          <w:noProof/>
        </w:rPr>
        <w:lastRenderedPageBreak/>
        <w:t>-</w:t>
      </w:r>
      <w:r>
        <w:rPr>
          <w:noProof/>
        </w:rPr>
        <w:tab/>
        <w:t>JSON objects and arrays of JSON objects: they shall be formatted using the JSON syntax, which is specified in OpenAPI [4] by including a "content:" block, and specifying the "application/json" media type, followed by the OpenAPI definition of the object.</w:t>
      </w:r>
    </w:p>
    <w:p w:rsidR="00F15EFD" w:rsidRDefault="00F15EFD" w:rsidP="00F15EFD">
      <w:pPr>
        <w:pStyle w:val="EX"/>
        <w:ind w:left="1986"/>
        <w:rPr>
          <w:noProof/>
        </w:rPr>
      </w:pPr>
      <w:r>
        <w:rPr>
          <w:noProof/>
        </w:rPr>
        <w:t>EXAMPLE:</w:t>
      </w:r>
    </w:p>
    <w:p w:rsidR="00F15EFD" w:rsidRPr="005D2D31" w:rsidRDefault="00F15EFD" w:rsidP="00F15EFD">
      <w:pPr>
        <w:pStyle w:val="PL"/>
        <w:rPr>
          <w:lang w:val="en-US"/>
        </w:rPr>
      </w:pPr>
      <w:r w:rsidRPr="005D2D31">
        <w:rPr>
          <w:lang w:val="en-US"/>
        </w:rPr>
        <w:t xml:space="preserve">        - name: </w:t>
      </w:r>
      <w:r>
        <w:rPr>
          <w:lang w:val="en-US"/>
        </w:rPr>
        <w:t>plmn-id</w:t>
      </w:r>
    </w:p>
    <w:p w:rsidR="00F15EFD" w:rsidRPr="005D2D31" w:rsidRDefault="00F15EFD" w:rsidP="00F15EFD">
      <w:pPr>
        <w:pStyle w:val="PL"/>
        <w:rPr>
          <w:lang w:val="en-US"/>
        </w:rPr>
      </w:pPr>
      <w:r w:rsidRPr="005D2D31">
        <w:rPr>
          <w:lang w:val="en-US"/>
        </w:rPr>
        <w:t xml:space="preserve">          in: query</w:t>
      </w:r>
    </w:p>
    <w:p w:rsidR="00F15EFD" w:rsidRPr="00962A0C" w:rsidRDefault="00F15EFD" w:rsidP="00F15EFD">
      <w:pPr>
        <w:pStyle w:val="PL"/>
        <w:rPr>
          <w:lang w:val="en-US"/>
        </w:rPr>
      </w:pPr>
      <w:r w:rsidRPr="005D2D31">
        <w:rPr>
          <w:lang w:val="en-US"/>
        </w:rPr>
        <w:t xml:space="preserve">  </w:t>
      </w:r>
      <w:r w:rsidRPr="00962A0C">
        <w:rPr>
          <w:lang w:val="en-US"/>
        </w:rPr>
        <w:t xml:space="preserve">        content:</w:t>
      </w:r>
    </w:p>
    <w:p w:rsidR="00F15EFD" w:rsidRPr="00962A0C" w:rsidRDefault="00F15EFD" w:rsidP="00F15EFD">
      <w:pPr>
        <w:pStyle w:val="PL"/>
        <w:rPr>
          <w:lang w:val="en-US"/>
        </w:rPr>
      </w:pPr>
      <w:r w:rsidRPr="00962A0C">
        <w:rPr>
          <w:lang w:val="en-US"/>
        </w:rPr>
        <w:t xml:space="preserve">            application/json:</w:t>
      </w:r>
    </w:p>
    <w:p w:rsidR="00F15EFD" w:rsidRPr="00962A0C" w:rsidRDefault="00F15EFD" w:rsidP="00F15EFD">
      <w:pPr>
        <w:pStyle w:val="PL"/>
        <w:rPr>
          <w:lang w:val="en-US"/>
        </w:rPr>
      </w:pPr>
      <w:r w:rsidRPr="00962A0C">
        <w:rPr>
          <w:lang w:val="en-US"/>
        </w:rPr>
        <w:t xml:space="preserve">              schema:</w:t>
      </w:r>
    </w:p>
    <w:p w:rsidR="00F15EFD" w:rsidRDefault="00F15EFD" w:rsidP="00F15EFD">
      <w:pPr>
        <w:pStyle w:val="PL"/>
        <w:rPr>
          <w:lang w:val="en-US"/>
        </w:rPr>
      </w:pPr>
      <w:r w:rsidRPr="00962A0C">
        <w:rPr>
          <w:lang w:val="en-US"/>
        </w:rPr>
        <w:t xml:space="preserve">                </w:t>
      </w:r>
      <w:r>
        <w:rPr>
          <w:lang w:val="en-US"/>
        </w:rPr>
        <w:t>type: object</w:t>
      </w:r>
    </w:p>
    <w:p w:rsidR="00F15EFD" w:rsidRDefault="00F15EFD" w:rsidP="00F15EFD">
      <w:pPr>
        <w:pStyle w:val="PL"/>
        <w:rPr>
          <w:lang w:val="en-US"/>
        </w:rPr>
      </w:pPr>
      <w:r>
        <w:rPr>
          <w:lang w:val="en-US"/>
        </w:rPr>
        <w:t xml:space="preserve">                properties:</w:t>
      </w:r>
    </w:p>
    <w:p w:rsidR="00F15EFD" w:rsidRDefault="00F15EFD" w:rsidP="00F15EFD">
      <w:pPr>
        <w:pStyle w:val="PL"/>
        <w:rPr>
          <w:lang w:val="en-US"/>
        </w:rPr>
      </w:pPr>
      <w:r>
        <w:rPr>
          <w:lang w:val="en-US"/>
        </w:rPr>
        <w:t xml:space="preserve">                  mcc:</w:t>
      </w:r>
    </w:p>
    <w:p w:rsidR="00F15EFD" w:rsidRDefault="00F15EFD" w:rsidP="00F15EFD">
      <w:pPr>
        <w:pStyle w:val="PL"/>
        <w:rPr>
          <w:lang w:val="en-US"/>
        </w:rPr>
      </w:pPr>
      <w:r>
        <w:rPr>
          <w:lang w:val="en-US"/>
        </w:rPr>
        <w:t xml:space="preserve">                    type: string</w:t>
      </w:r>
    </w:p>
    <w:p w:rsidR="00F15EFD" w:rsidRDefault="00F15EFD" w:rsidP="00F15EFD">
      <w:pPr>
        <w:pStyle w:val="PL"/>
        <w:rPr>
          <w:lang w:val="en-US"/>
        </w:rPr>
      </w:pPr>
      <w:r>
        <w:rPr>
          <w:lang w:val="en-US"/>
        </w:rPr>
        <w:t xml:space="preserve">                  mnc:</w:t>
      </w:r>
    </w:p>
    <w:p w:rsidR="00F15EFD" w:rsidRDefault="00F15EFD" w:rsidP="00F15EFD">
      <w:pPr>
        <w:pStyle w:val="PL"/>
        <w:rPr>
          <w:lang w:val="en-US"/>
        </w:rPr>
      </w:pPr>
      <w:r>
        <w:rPr>
          <w:lang w:val="en-US"/>
        </w:rPr>
        <w:t xml:space="preserve">                    type: string</w:t>
      </w:r>
    </w:p>
    <w:p w:rsidR="00F15EFD" w:rsidRDefault="00F15EFD" w:rsidP="00F15EFD">
      <w:pPr>
        <w:pStyle w:val="EX"/>
        <w:rPr>
          <w:noProof/>
        </w:rPr>
      </w:pPr>
    </w:p>
    <w:p w:rsidR="00F15EFD" w:rsidRDefault="00F15EFD" w:rsidP="00F15EFD">
      <w:pPr>
        <w:pStyle w:val="EX"/>
        <w:ind w:left="1986"/>
        <w:rPr>
          <w:noProof/>
        </w:rPr>
      </w:pPr>
      <w:r>
        <w:rPr>
          <w:noProof/>
        </w:rPr>
        <w:t>This results in the following formatting:</w:t>
      </w:r>
    </w:p>
    <w:p w:rsidR="00F15EFD" w:rsidRPr="005D2D31" w:rsidRDefault="00F15EFD" w:rsidP="00F15EFD">
      <w:pPr>
        <w:pStyle w:val="PL"/>
        <w:rPr>
          <w:lang w:val="en-US"/>
        </w:rPr>
      </w:pPr>
      <w:r w:rsidRPr="005D2D31">
        <w:rPr>
          <w:lang w:val="en-US"/>
        </w:rPr>
        <w:t xml:space="preserve">        </w:t>
      </w:r>
      <w:r>
        <w:rPr>
          <w:lang w:val="en-US"/>
        </w:rPr>
        <w:t>.../resource?plmn-id={"mcc":"123","mnc":"456"}</w:t>
      </w:r>
    </w:p>
    <w:p w:rsidR="00F15EFD" w:rsidRDefault="00F15EFD" w:rsidP="00F15EFD">
      <w:pPr>
        <w:pStyle w:val="EX"/>
        <w:rPr>
          <w:noProof/>
        </w:rPr>
      </w:pPr>
    </w:p>
    <w:p w:rsidR="00F15EFD" w:rsidRDefault="00F15EFD" w:rsidP="00F15EFD">
      <w:pPr>
        <w:pStyle w:val="B1"/>
        <w:rPr>
          <w:noProof/>
        </w:rPr>
      </w:pPr>
      <w:r>
        <w:rPr>
          <w:noProof/>
        </w:rPr>
        <w:t>-</w:t>
      </w:r>
      <w:r>
        <w:rPr>
          <w:noProof/>
        </w:rPr>
        <w:tab/>
        <w:t>Arrays of simple types: they shall be formatted using the OpenAPI "style" keyword set to "form" and the "explode" keyword set to "false".</w:t>
      </w:r>
    </w:p>
    <w:p w:rsidR="00F15EFD" w:rsidRDefault="00F15EFD" w:rsidP="00F15EFD">
      <w:pPr>
        <w:pStyle w:val="EX"/>
        <w:ind w:left="1986"/>
        <w:rPr>
          <w:noProof/>
        </w:rPr>
      </w:pPr>
      <w:r>
        <w:rPr>
          <w:noProof/>
        </w:rPr>
        <w:t>EXAMPLE:</w:t>
      </w:r>
    </w:p>
    <w:p w:rsidR="00F15EFD" w:rsidRPr="005D2D31" w:rsidRDefault="00F15EFD" w:rsidP="00F15EFD">
      <w:pPr>
        <w:pStyle w:val="PL"/>
        <w:rPr>
          <w:lang w:val="en-US"/>
        </w:rPr>
      </w:pPr>
      <w:r w:rsidRPr="005D2D31">
        <w:rPr>
          <w:lang w:val="en-US"/>
        </w:rPr>
        <w:t xml:space="preserve">        - name: </w:t>
      </w:r>
      <w:r>
        <w:rPr>
          <w:lang w:val="en-US"/>
        </w:rPr>
        <w:t>service-names</w:t>
      </w:r>
    </w:p>
    <w:p w:rsidR="00F15EFD" w:rsidRDefault="00F15EFD" w:rsidP="00F15EFD">
      <w:pPr>
        <w:pStyle w:val="PL"/>
        <w:rPr>
          <w:lang w:val="en-US"/>
        </w:rPr>
      </w:pPr>
      <w:r w:rsidRPr="005D2D31">
        <w:rPr>
          <w:lang w:val="en-US"/>
        </w:rPr>
        <w:t xml:space="preserve">          in: query</w:t>
      </w:r>
    </w:p>
    <w:p w:rsidR="00F15EFD" w:rsidRDefault="00F15EFD" w:rsidP="00F15EFD">
      <w:pPr>
        <w:pStyle w:val="PL"/>
        <w:rPr>
          <w:lang w:val="en-US"/>
        </w:rPr>
      </w:pPr>
      <w:r>
        <w:rPr>
          <w:lang w:val="en-US"/>
        </w:rPr>
        <w:t xml:space="preserve">          style: form</w:t>
      </w:r>
    </w:p>
    <w:p w:rsidR="00F15EFD" w:rsidRPr="005D2D31" w:rsidRDefault="00F15EFD" w:rsidP="00F15EFD">
      <w:pPr>
        <w:pStyle w:val="PL"/>
        <w:rPr>
          <w:lang w:val="en-US"/>
        </w:rPr>
      </w:pPr>
      <w:r>
        <w:rPr>
          <w:lang w:val="en-US"/>
        </w:rPr>
        <w:t xml:space="preserve">          explode: false</w:t>
      </w:r>
    </w:p>
    <w:p w:rsidR="00F15EFD" w:rsidRPr="00962A0C" w:rsidRDefault="00F15EFD" w:rsidP="00F15EFD">
      <w:pPr>
        <w:pStyle w:val="PL"/>
        <w:rPr>
          <w:lang w:val="en-US"/>
        </w:rPr>
      </w:pPr>
      <w:r w:rsidRPr="00962A0C">
        <w:rPr>
          <w:lang w:val="en-US"/>
        </w:rPr>
        <w:t xml:space="preserve">          schema:</w:t>
      </w:r>
    </w:p>
    <w:p w:rsidR="00F15EFD" w:rsidRDefault="00F15EFD" w:rsidP="00F15EFD">
      <w:pPr>
        <w:pStyle w:val="PL"/>
        <w:rPr>
          <w:lang w:val="en-US"/>
        </w:rPr>
      </w:pPr>
      <w:r w:rsidRPr="00962A0C">
        <w:rPr>
          <w:lang w:val="en-US"/>
        </w:rPr>
        <w:t xml:space="preserve">            </w:t>
      </w:r>
      <w:r>
        <w:rPr>
          <w:lang w:val="en-US"/>
        </w:rPr>
        <w:t>type: array</w:t>
      </w:r>
    </w:p>
    <w:p w:rsidR="00F15EFD" w:rsidRDefault="00F15EFD" w:rsidP="00F15EFD">
      <w:pPr>
        <w:pStyle w:val="PL"/>
        <w:rPr>
          <w:lang w:val="en-US"/>
        </w:rPr>
      </w:pPr>
      <w:r>
        <w:rPr>
          <w:lang w:val="en-US"/>
        </w:rPr>
        <w:t xml:space="preserve">            items:</w:t>
      </w:r>
    </w:p>
    <w:p w:rsidR="00F15EFD" w:rsidRDefault="00F15EFD" w:rsidP="00F15EFD">
      <w:pPr>
        <w:pStyle w:val="PL"/>
        <w:rPr>
          <w:lang w:val="en-US"/>
        </w:rPr>
      </w:pPr>
      <w:r>
        <w:rPr>
          <w:lang w:val="en-US"/>
        </w:rPr>
        <w:t xml:space="preserve">              type: string</w:t>
      </w:r>
    </w:p>
    <w:p w:rsidR="00F15EFD" w:rsidRDefault="00F15EFD" w:rsidP="00F15EFD">
      <w:pPr>
        <w:pStyle w:val="EX"/>
        <w:ind w:left="0" w:firstLine="0"/>
        <w:rPr>
          <w:noProof/>
        </w:rPr>
      </w:pPr>
    </w:p>
    <w:p w:rsidR="00F15EFD" w:rsidRDefault="00F15EFD" w:rsidP="00F15EFD">
      <w:pPr>
        <w:pStyle w:val="EX"/>
        <w:ind w:left="1986"/>
        <w:rPr>
          <w:noProof/>
        </w:rPr>
      </w:pPr>
      <w:r>
        <w:rPr>
          <w:noProof/>
        </w:rPr>
        <w:t>This results in the following formatting:</w:t>
      </w:r>
    </w:p>
    <w:p w:rsidR="00F15EFD" w:rsidRPr="005D2D31" w:rsidRDefault="00F15EFD" w:rsidP="00F15EFD">
      <w:pPr>
        <w:pStyle w:val="PL"/>
        <w:rPr>
          <w:lang w:val="en-US"/>
        </w:rPr>
      </w:pPr>
      <w:r w:rsidRPr="005D2D31">
        <w:rPr>
          <w:lang w:val="en-US"/>
        </w:rPr>
        <w:t xml:space="preserve">        </w:t>
      </w:r>
      <w:r>
        <w:rPr>
          <w:lang w:val="en-US"/>
        </w:rPr>
        <w:t>.../resource?service-names=service1,service2,service3</w:t>
      </w:r>
    </w:p>
    <w:p w:rsidR="0082048A" w:rsidRDefault="0082048A" w:rsidP="0082048A">
      <w:pPr>
        <w:pStyle w:val="Heading3"/>
        <w:rPr>
          <w:lang w:eastAsia="zh-CN"/>
        </w:rPr>
      </w:pPr>
      <w:bookmarkStart w:id="147" w:name="_Toc19702050"/>
      <w:r>
        <w:rPr>
          <w:lang w:eastAsia="zh-CN"/>
        </w:rPr>
        <w:t>5.3.14</w:t>
      </w:r>
      <w:r>
        <w:rPr>
          <w:lang w:eastAsia="zh-CN"/>
        </w:rPr>
        <w:tab/>
        <w:t>Attribute Presence Conditions</w:t>
      </w:r>
      <w:bookmarkEnd w:id="147"/>
    </w:p>
    <w:p w:rsidR="0082048A" w:rsidRDefault="0082048A" w:rsidP="0082048A">
      <w:pPr>
        <w:rPr>
          <w:noProof/>
        </w:rPr>
      </w:pPr>
      <w:r>
        <w:rPr>
          <w:noProof/>
        </w:rPr>
        <w:t>In an OpenAPI specification [4], presence conditions for attributes in a JSON schema definition shall be expressed by using the "required" keyword, indicating a list (array) of attributes that shall always be present in an object conforming to such schema.</w:t>
      </w:r>
    </w:p>
    <w:p w:rsidR="0082048A" w:rsidRDefault="0082048A" w:rsidP="0082048A">
      <w:pPr>
        <w:rPr>
          <w:noProof/>
        </w:rPr>
      </w:pPr>
      <w:r>
        <w:rPr>
          <w:noProof/>
        </w:rPr>
        <w:t>The "required" keyword may be used as part of any of the expressions defined by OpenAPI to combine schemas ("oneOf", "anyOf", "allOf", "not").</w:t>
      </w:r>
    </w:p>
    <w:p w:rsidR="0082048A" w:rsidRDefault="0082048A" w:rsidP="0082048A">
      <w:pPr>
        <w:pStyle w:val="EX"/>
        <w:rPr>
          <w:noProof/>
        </w:rPr>
      </w:pPr>
      <w:r>
        <w:rPr>
          <w:noProof/>
        </w:rPr>
        <w:t>EXAMPLES:</w:t>
      </w:r>
    </w:p>
    <w:p w:rsidR="0082048A" w:rsidRDefault="0082048A" w:rsidP="0082048A">
      <w:pPr>
        <w:pStyle w:val="B1"/>
        <w:rPr>
          <w:noProof/>
        </w:rPr>
      </w:pPr>
      <w:r>
        <w:rPr>
          <w:noProof/>
        </w:rPr>
        <w:t>-</w:t>
      </w:r>
      <w:r>
        <w:rPr>
          <w:noProof/>
        </w:rPr>
        <w:tab/>
        <w:t>JSON object defining attributes "a" and "b", of type integer, where attribute "a" shall always be present:</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ExampleType1:</w:t>
      </w:r>
    </w:p>
    <w:p w:rsidR="0082048A" w:rsidRDefault="0082048A" w:rsidP="0082048A">
      <w:pPr>
        <w:pStyle w:val="PL"/>
        <w:ind w:left="568"/>
      </w:pPr>
      <w:r>
        <w:t xml:space="preserve">      type: object</w:t>
      </w:r>
    </w:p>
    <w:p w:rsidR="0082048A" w:rsidRDefault="0082048A" w:rsidP="0082048A">
      <w:pPr>
        <w:pStyle w:val="PL"/>
        <w:ind w:left="568"/>
      </w:pPr>
      <w:r>
        <w:t xml:space="preserve">      required: [ a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w:t>
      </w:r>
    </w:p>
    <w:p w:rsidR="0082048A" w:rsidRDefault="0082048A" w:rsidP="0082048A">
      <w:pPr>
        <w:pStyle w:val="PL"/>
        <w:ind w:left="568"/>
      </w:pPr>
    </w:p>
    <w:p w:rsidR="0082048A" w:rsidRDefault="0082048A" w:rsidP="0082048A">
      <w:pPr>
        <w:pStyle w:val="B1"/>
        <w:rPr>
          <w:noProof/>
        </w:rPr>
      </w:pPr>
      <w:r>
        <w:rPr>
          <w:noProof/>
        </w:rPr>
        <w:t>-</w:t>
      </w:r>
      <w:r>
        <w:rPr>
          <w:noProof/>
        </w:rPr>
        <w:tab/>
        <w:t>JSON object defining attributes "a" and "b", of type integer, where at least one of them, or both, shall be present:</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ExampleType2:</w:t>
      </w:r>
    </w:p>
    <w:p w:rsidR="0082048A" w:rsidRDefault="0082048A" w:rsidP="0082048A">
      <w:pPr>
        <w:pStyle w:val="PL"/>
        <w:ind w:left="568"/>
      </w:pPr>
      <w:r>
        <w:t xml:space="preserve">      type: object</w:t>
      </w:r>
    </w:p>
    <w:p w:rsidR="0082048A" w:rsidRDefault="0082048A" w:rsidP="0082048A">
      <w:pPr>
        <w:pStyle w:val="PL"/>
        <w:ind w:left="568"/>
      </w:pPr>
      <w:r>
        <w:lastRenderedPageBreak/>
        <w:t xml:space="preserve">      anyOf:</w:t>
      </w:r>
    </w:p>
    <w:p w:rsidR="0082048A" w:rsidRDefault="0082048A" w:rsidP="0082048A">
      <w:pPr>
        <w:pStyle w:val="PL"/>
        <w:ind w:left="568"/>
      </w:pPr>
      <w:r>
        <w:t xml:space="preserve">        - required: [ a ]</w:t>
      </w:r>
    </w:p>
    <w:p w:rsidR="0082048A" w:rsidRDefault="0082048A" w:rsidP="0082048A">
      <w:pPr>
        <w:pStyle w:val="PL"/>
        <w:ind w:left="568"/>
      </w:pPr>
      <w:r>
        <w:t xml:space="preserve">        - required: [ b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w:t>
      </w:r>
    </w:p>
    <w:p w:rsidR="0082048A" w:rsidRDefault="0082048A" w:rsidP="0082048A">
      <w:pPr>
        <w:pStyle w:val="PL"/>
        <w:ind w:left="568"/>
      </w:pPr>
    </w:p>
    <w:p w:rsidR="0082048A" w:rsidRDefault="0082048A" w:rsidP="0082048A">
      <w:pPr>
        <w:pStyle w:val="B1"/>
        <w:rPr>
          <w:noProof/>
        </w:rPr>
      </w:pPr>
      <w:r>
        <w:rPr>
          <w:noProof/>
        </w:rPr>
        <w:t>-</w:t>
      </w:r>
      <w:r>
        <w:rPr>
          <w:noProof/>
        </w:rPr>
        <w:tab/>
        <w:t>JSON object defining attributes "a" and "b", of type integer, where at least one of them shall be present, but not both:</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ExampleType3:</w:t>
      </w:r>
    </w:p>
    <w:p w:rsidR="0082048A" w:rsidRDefault="0082048A" w:rsidP="0082048A">
      <w:pPr>
        <w:pStyle w:val="PL"/>
        <w:ind w:left="568"/>
      </w:pPr>
      <w:r>
        <w:t xml:space="preserve">      type: object</w:t>
      </w:r>
    </w:p>
    <w:p w:rsidR="0082048A" w:rsidRDefault="0082048A" w:rsidP="0082048A">
      <w:pPr>
        <w:pStyle w:val="PL"/>
        <w:ind w:left="568"/>
      </w:pPr>
      <w:r>
        <w:t xml:space="preserve">      oneOf:</w:t>
      </w:r>
    </w:p>
    <w:p w:rsidR="0082048A" w:rsidRDefault="0082048A" w:rsidP="0082048A">
      <w:pPr>
        <w:pStyle w:val="PL"/>
        <w:ind w:left="568"/>
      </w:pPr>
      <w:r>
        <w:t xml:space="preserve">        - required: [ a ]</w:t>
      </w:r>
    </w:p>
    <w:p w:rsidR="0082048A" w:rsidRDefault="0082048A" w:rsidP="0082048A">
      <w:pPr>
        <w:pStyle w:val="PL"/>
        <w:ind w:left="568"/>
      </w:pPr>
      <w:r>
        <w:t xml:space="preserve">        - required: [ b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w:t>
      </w:r>
    </w:p>
    <w:p w:rsidR="0082048A" w:rsidRDefault="0082048A" w:rsidP="0082048A">
      <w:pPr>
        <w:pStyle w:val="PL"/>
        <w:ind w:left="568"/>
      </w:pPr>
    </w:p>
    <w:p w:rsidR="0082048A" w:rsidRDefault="0082048A" w:rsidP="0082048A">
      <w:pPr>
        <w:pStyle w:val="B1"/>
        <w:rPr>
          <w:noProof/>
        </w:rPr>
      </w:pPr>
      <w:r>
        <w:rPr>
          <w:noProof/>
        </w:rPr>
        <w:t>-</w:t>
      </w:r>
      <w:r>
        <w:rPr>
          <w:noProof/>
        </w:rPr>
        <w:tab/>
        <w:t>JSON object defining attributes "a" and "b", of type integer, where "a" and "b" can be both absent but, if one of them is present, the other shall be absent:</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ExampleType4:</w:t>
      </w:r>
    </w:p>
    <w:p w:rsidR="0082048A" w:rsidRDefault="0082048A" w:rsidP="0082048A">
      <w:pPr>
        <w:pStyle w:val="PL"/>
        <w:ind w:left="568"/>
      </w:pPr>
      <w:r>
        <w:t xml:space="preserve">      type: object</w:t>
      </w:r>
    </w:p>
    <w:p w:rsidR="0082048A" w:rsidRDefault="0082048A" w:rsidP="0082048A">
      <w:pPr>
        <w:pStyle w:val="PL"/>
        <w:ind w:left="568"/>
      </w:pPr>
      <w:r>
        <w:t xml:space="preserve">      not:</w:t>
      </w:r>
    </w:p>
    <w:p w:rsidR="0082048A" w:rsidRDefault="0082048A" w:rsidP="0082048A">
      <w:pPr>
        <w:pStyle w:val="PL"/>
        <w:ind w:left="568"/>
      </w:pPr>
      <w:r>
        <w:t xml:space="preserve">        required: [ a, b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 </w:t>
      </w:r>
    </w:p>
    <w:p w:rsidR="0082048A" w:rsidRDefault="0082048A" w:rsidP="0082048A">
      <w:pPr>
        <w:pStyle w:val="PL"/>
        <w:ind w:left="568"/>
      </w:pPr>
    </w:p>
    <w:p w:rsidR="0082048A" w:rsidRDefault="0082048A" w:rsidP="0082048A">
      <w:pPr>
        <w:pStyle w:val="B1"/>
        <w:rPr>
          <w:noProof/>
        </w:rPr>
      </w:pPr>
      <w:r>
        <w:rPr>
          <w:noProof/>
        </w:rPr>
        <w:t>-</w:t>
      </w:r>
      <w:r>
        <w:rPr>
          <w:noProof/>
        </w:rPr>
        <w:tab/>
        <w:t>JSON object defining attributes "a" and "b", of type integer, where "b" shall be present if "a" takes a given value (e.g., value 1), but may be absent otherwise:</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ExampleType5:</w:t>
      </w:r>
    </w:p>
    <w:p w:rsidR="0082048A" w:rsidRDefault="0082048A" w:rsidP="0082048A">
      <w:pPr>
        <w:pStyle w:val="PL"/>
        <w:ind w:left="568"/>
      </w:pPr>
      <w:r>
        <w:t xml:space="preserve">      type: object</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 </w:t>
      </w:r>
    </w:p>
    <w:p w:rsidR="0082048A" w:rsidRDefault="0082048A" w:rsidP="0082048A">
      <w:pPr>
        <w:pStyle w:val="PL"/>
        <w:ind w:left="568"/>
      </w:pPr>
      <w:r>
        <w:t xml:space="preserve">      anyOf:</w:t>
      </w:r>
    </w:p>
    <w:p w:rsidR="0082048A" w:rsidRDefault="0082048A" w:rsidP="0082048A">
      <w:pPr>
        <w:pStyle w:val="PL"/>
        <w:ind w:left="568"/>
      </w:pPr>
      <w:r>
        <w:t xml:space="preserve">        - not:</w:t>
      </w:r>
    </w:p>
    <w:p w:rsidR="0082048A" w:rsidRDefault="0082048A" w:rsidP="0082048A">
      <w:pPr>
        <w:pStyle w:val="PL"/>
        <w:ind w:left="568"/>
      </w:pPr>
      <w:r>
        <w:t xml:space="preserve">            required: [ a ]</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enum: [ 1 ]</w:t>
      </w:r>
    </w:p>
    <w:p w:rsidR="0082048A" w:rsidRDefault="0082048A" w:rsidP="0082048A">
      <w:pPr>
        <w:pStyle w:val="PL"/>
        <w:ind w:left="568"/>
      </w:pPr>
      <w:r>
        <w:t xml:space="preserve">        - required: [ b ]</w:t>
      </w:r>
    </w:p>
    <w:p w:rsidR="0082048A" w:rsidRDefault="0082048A" w:rsidP="0082048A">
      <w:pPr>
        <w:pStyle w:val="PL"/>
        <w:ind w:left="568"/>
      </w:pPr>
      <w:r>
        <w:t xml:space="preserve">       </w:t>
      </w:r>
    </w:p>
    <w:p w:rsidR="0082048A" w:rsidRDefault="0082048A" w:rsidP="0082048A">
      <w:pPr>
        <w:pStyle w:val="B1"/>
        <w:rPr>
          <w:noProof/>
        </w:rPr>
      </w:pPr>
      <w:r>
        <w:rPr>
          <w:noProof/>
        </w:rPr>
        <w:t>-</w:t>
      </w:r>
      <w:r>
        <w:rPr>
          <w:noProof/>
        </w:rPr>
        <w:tab/>
        <w:t>JSON object defining attributes "a" and "b", of type integer, where "b" shall be present if and only if "a" takes a given value (e.g., value 1):</w:t>
      </w:r>
    </w:p>
    <w:p w:rsidR="0082048A" w:rsidRDefault="0082048A" w:rsidP="0082048A">
      <w:pPr>
        <w:pStyle w:val="PL"/>
        <w:ind w:left="568"/>
      </w:pPr>
      <w:r>
        <w:t>components:</w:t>
      </w:r>
    </w:p>
    <w:p w:rsidR="0082048A" w:rsidRDefault="0082048A" w:rsidP="0082048A">
      <w:pPr>
        <w:pStyle w:val="PL"/>
        <w:ind w:left="568"/>
      </w:pPr>
      <w:r>
        <w:t xml:space="preserve">  schemas:</w:t>
      </w:r>
    </w:p>
    <w:p w:rsidR="0082048A" w:rsidRDefault="0082048A" w:rsidP="0082048A">
      <w:pPr>
        <w:pStyle w:val="PL"/>
        <w:ind w:left="568"/>
      </w:pPr>
      <w:r>
        <w:t xml:space="preserve">    ExampleType6:</w:t>
      </w:r>
    </w:p>
    <w:p w:rsidR="0082048A" w:rsidRDefault="0082048A" w:rsidP="0082048A">
      <w:pPr>
        <w:pStyle w:val="PL"/>
        <w:ind w:left="568"/>
      </w:pPr>
      <w:r>
        <w:t xml:space="preserve">      type: object</w:t>
      </w:r>
    </w:p>
    <w:p w:rsidR="0082048A" w:rsidRDefault="0082048A" w:rsidP="0082048A">
      <w:pPr>
        <w:pStyle w:val="PL"/>
        <w:ind w:left="568"/>
      </w:pPr>
      <w:r>
        <w:t xml:space="preserve">      properties:</w:t>
      </w:r>
    </w:p>
    <w:p w:rsidR="0082048A" w:rsidRDefault="0082048A" w:rsidP="0082048A">
      <w:pPr>
        <w:pStyle w:val="PL"/>
        <w:ind w:left="568"/>
      </w:pPr>
      <w:r>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b:</w:t>
      </w:r>
    </w:p>
    <w:p w:rsidR="0082048A" w:rsidRDefault="0082048A" w:rsidP="0082048A">
      <w:pPr>
        <w:pStyle w:val="PL"/>
        <w:ind w:left="568"/>
      </w:pPr>
      <w:r>
        <w:t xml:space="preserve">          type: integer </w:t>
      </w:r>
    </w:p>
    <w:p w:rsidR="0082048A" w:rsidRDefault="0082048A" w:rsidP="0082048A">
      <w:pPr>
        <w:pStyle w:val="PL"/>
        <w:ind w:left="568"/>
      </w:pPr>
      <w:r>
        <w:t xml:space="preserve">      oneOf:</w:t>
      </w:r>
    </w:p>
    <w:p w:rsidR="0082048A" w:rsidRDefault="0082048A" w:rsidP="0082048A">
      <w:pPr>
        <w:pStyle w:val="PL"/>
        <w:ind w:left="568"/>
      </w:pPr>
      <w:r>
        <w:t xml:space="preserve">        - required: [ a ]</w:t>
      </w:r>
    </w:p>
    <w:p w:rsidR="0082048A" w:rsidRDefault="0082048A" w:rsidP="0082048A">
      <w:pPr>
        <w:pStyle w:val="PL"/>
        <w:ind w:left="568"/>
      </w:pPr>
      <w:r>
        <w:t xml:space="preserve">          properties:</w:t>
      </w:r>
    </w:p>
    <w:p w:rsidR="0082048A" w:rsidRDefault="0082048A" w:rsidP="0082048A">
      <w:pPr>
        <w:pStyle w:val="PL"/>
        <w:ind w:left="568"/>
      </w:pPr>
      <w:r>
        <w:lastRenderedPageBreak/>
        <w:t xml:space="preserve">            a:</w:t>
      </w:r>
    </w:p>
    <w:p w:rsidR="0082048A" w:rsidRDefault="0082048A" w:rsidP="0082048A">
      <w:pPr>
        <w:pStyle w:val="PL"/>
        <w:ind w:left="568"/>
      </w:pPr>
      <w:r>
        <w:t xml:space="preserve">              type: integer</w:t>
      </w:r>
    </w:p>
    <w:p w:rsidR="0082048A" w:rsidRDefault="0082048A" w:rsidP="0082048A">
      <w:pPr>
        <w:pStyle w:val="PL"/>
        <w:ind w:left="568"/>
      </w:pPr>
      <w:r>
        <w:t xml:space="preserve">              enum: [ 1 ]</w:t>
      </w:r>
    </w:p>
    <w:p w:rsidR="0082048A" w:rsidRDefault="0082048A" w:rsidP="0082048A">
      <w:pPr>
        <w:pStyle w:val="PL"/>
        <w:ind w:left="568"/>
      </w:pPr>
      <w:r>
        <w:t xml:space="preserve">        - not:</w:t>
      </w:r>
    </w:p>
    <w:p w:rsidR="0082048A" w:rsidRDefault="0082048A" w:rsidP="0082048A">
      <w:pPr>
        <w:pStyle w:val="PL"/>
        <w:ind w:left="568"/>
      </w:pPr>
      <w:r>
        <w:t xml:space="preserve">            required: [ b ]</w:t>
      </w:r>
    </w:p>
    <w:p w:rsidR="0082048A" w:rsidRDefault="0082048A" w:rsidP="0082048A">
      <w:pPr>
        <w:pStyle w:val="PL"/>
        <w:ind w:left="568"/>
      </w:pPr>
    </w:p>
    <w:p w:rsidR="00DD2B70" w:rsidRDefault="00DD2B70" w:rsidP="00DD2B70">
      <w:pPr>
        <w:pStyle w:val="Heading3"/>
        <w:rPr>
          <w:lang w:eastAsia="zh-CN"/>
        </w:rPr>
      </w:pPr>
      <w:bookmarkStart w:id="148" w:name="_Toc19702051"/>
      <w:r>
        <w:rPr>
          <w:lang w:eastAsia="zh-CN"/>
        </w:rPr>
        <w:t>5.3.15</w:t>
      </w:r>
      <w:r>
        <w:rPr>
          <w:lang w:eastAsia="zh-CN"/>
        </w:rPr>
        <w:tab/>
        <w:t>Usage of the "tags" field</w:t>
      </w:r>
      <w:bookmarkEnd w:id="148"/>
    </w:p>
    <w:p w:rsidR="00DD2B70" w:rsidRDefault="00DD2B70" w:rsidP="00DD2B70">
      <w:pPr>
        <w:rPr>
          <w:noProof/>
        </w:rPr>
      </w:pPr>
      <w:r>
        <w:rPr>
          <w:noProof/>
        </w:rPr>
        <w:t>In an OpenAPI specification, all HTTP operations belonging to the same resource should include a "tags" field containing a same value, briefly describing that resource (e.g. using the name of the resource and its archetype). This results in all operations being grouped by the User Interface of OpenAPI tools, which helps with readibility of the API documentation.</w:t>
      </w:r>
    </w:p>
    <w:p w:rsidR="00DD2B70" w:rsidRDefault="00DD2B70" w:rsidP="00DD2B70">
      <w:pPr>
        <w:pStyle w:val="EX"/>
        <w:rPr>
          <w:noProof/>
        </w:rPr>
      </w:pPr>
      <w:r>
        <w:rPr>
          <w:noProof/>
        </w:rPr>
        <w:t>EXAMPLE:</w:t>
      </w:r>
    </w:p>
    <w:p w:rsidR="00DD2B70" w:rsidRDefault="00DD2B70" w:rsidP="00DD2B70">
      <w:pPr>
        <w:pStyle w:val="PL"/>
        <w:ind w:left="284"/>
      </w:pPr>
      <w:r w:rsidRPr="004D5692">
        <w:t>openapi: 3.0.0</w:t>
      </w:r>
    </w:p>
    <w:p w:rsidR="00DD2B70" w:rsidRDefault="00DD2B70" w:rsidP="00DD2B70">
      <w:pPr>
        <w:pStyle w:val="PL"/>
        <w:ind w:left="284"/>
      </w:pPr>
      <w:r>
        <w:t>(...)</w:t>
      </w:r>
    </w:p>
    <w:p w:rsidR="00DD2B70" w:rsidRDefault="00DD2B70" w:rsidP="00DD2B70">
      <w:pPr>
        <w:pStyle w:val="PL"/>
        <w:ind w:left="284"/>
      </w:pPr>
      <w:r w:rsidRPr="004D5692">
        <w:t>paths:</w:t>
      </w:r>
    </w:p>
    <w:p w:rsidR="00DD2B70" w:rsidRDefault="00DD2B70" w:rsidP="00DD2B70">
      <w:pPr>
        <w:pStyle w:val="PL"/>
        <w:ind w:left="284"/>
      </w:pPr>
      <w:r>
        <w:t xml:space="preserve">  </w:t>
      </w:r>
      <w:r w:rsidRPr="00AA4F43">
        <w:rPr>
          <w:b/>
        </w:rPr>
        <w:t>/nf-instances/{nfInstanceID}</w:t>
      </w:r>
      <w:r>
        <w:t>:</w:t>
      </w:r>
    </w:p>
    <w:p w:rsidR="00DD2B70" w:rsidRDefault="00DD2B70" w:rsidP="00DD2B70">
      <w:pPr>
        <w:pStyle w:val="PL"/>
        <w:ind w:left="284"/>
      </w:pPr>
      <w:r>
        <w:t xml:space="preserve">    </w:t>
      </w:r>
      <w:r w:rsidRPr="00E101C1">
        <w:rPr>
          <w:b/>
        </w:rPr>
        <w:t>get</w:t>
      </w:r>
      <w:r>
        <w:t>:</w:t>
      </w:r>
    </w:p>
    <w:p w:rsidR="00DD2B70" w:rsidRDefault="00DD2B70" w:rsidP="00DD2B70">
      <w:pPr>
        <w:pStyle w:val="PL"/>
        <w:ind w:left="284"/>
      </w:pPr>
      <w:r>
        <w:t xml:space="preserve">      summary: Read the profile of a given NF Instance</w:t>
      </w:r>
    </w:p>
    <w:p w:rsidR="00DD2B70" w:rsidRDefault="00DD2B70" w:rsidP="00DD2B70">
      <w:pPr>
        <w:pStyle w:val="PL"/>
        <w:ind w:left="284"/>
      </w:pPr>
      <w:r>
        <w:t xml:space="preserve">      operationId: GetNFInstance</w:t>
      </w:r>
    </w:p>
    <w:p w:rsidR="00DD2B70" w:rsidRDefault="00DD2B70" w:rsidP="00DD2B70">
      <w:pPr>
        <w:pStyle w:val="PL"/>
        <w:ind w:left="284"/>
      </w:pPr>
      <w:r>
        <w:t xml:space="preserve">      tags:</w:t>
      </w:r>
    </w:p>
    <w:p w:rsidR="00DD2B70" w:rsidRDefault="00DD2B70" w:rsidP="00DD2B70">
      <w:pPr>
        <w:pStyle w:val="PL"/>
        <w:ind w:left="284"/>
      </w:pPr>
      <w:r>
        <w:t xml:space="preserve">        - </w:t>
      </w:r>
      <w:r w:rsidRPr="00AA4F43">
        <w:rPr>
          <w:b/>
        </w:rPr>
        <w:t>NF Instance ID (Document)</w:t>
      </w:r>
    </w:p>
    <w:p w:rsidR="00DD2B70" w:rsidRDefault="00DD2B70" w:rsidP="00DD2B70">
      <w:pPr>
        <w:pStyle w:val="PL"/>
        <w:ind w:left="284"/>
      </w:pPr>
      <w:r>
        <w:t xml:space="preserve">    (...)</w:t>
      </w:r>
    </w:p>
    <w:p w:rsidR="00DD2B70" w:rsidRDefault="00DD2B70" w:rsidP="00DD2B70">
      <w:pPr>
        <w:pStyle w:val="PL"/>
        <w:ind w:left="284"/>
      </w:pPr>
      <w:r>
        <w:t xml:space="preserve">    </w:t>
      </w:r>
      <w:r w:rsidRPr="00E101C1">
        <w:rPr>
          <w:b/>
        </w:rPr>
        <w:t>put</w:t>
      </w:r>
      <w:r>
        <w:t>:</w:t>
      </w:r>
    </w:p>
    <w:p w:rsidR="00DD2B70" w:rsidRDefault="00DD2B70" w:rsidP="00DD2B70">
      <w:pPr>
        <w:pStyle w:val="PL"/>
        <w:ind w:left="284"/>
      </w:pPr>
      <w:r>
        <w:t xml:space="preserve">      summary: Register a new NF Instance</w:t>
      </w:r>
    </w:p>
    <w:p w:rsidR="00DD2B70" w:rsidRDefault="00DD2B70" w:rsidP="00DD2B70">
      <w:pPr>
        <w:pStyle w:val="PL"/>
        <w:ind w:left="284"/>
      </w:pPr>
      <w:r>
        <w:t xml:space="preserve">      operationId: RegisterNFInstance</w:t>
      </w:r>
    </w:p>
    <w:p w:rsidR="00DD2B70" w:rsidRDefault="00DD2B70" w:rsidP="00DD2B70">
      <w:pPr>
        <w:pStyle w:val="PL"/>
        <w:ind w:left="284"/>
      </w:pPr>
      <w:r>
        <w:t xml:space="preserve">      tags:</w:t>
      </w:r>
    </w:p>
    <w:p w:rsidR="00DD2B70" w:rsidRDefault="00DD2B70" w:rsidP="00DD2B70">
      <w:pPr>
        <w:pStyle w:val="PL"/>
        <w:ind w:left="284"/>
      </w:pPr>
      <w:r>
        <w:t xml:space="preserve">        - </w:t>
      </w:r>
      <w:r w:rsidRPr="00AA4F43">
        <w:rPr>
          <w:b/>
        </w:rPr>
        <w:t>NF Instance ID (Document)</w:t>
      </w:r>
    </w:p>
    <w:p w:rsidR="00DD2B70" w:rsidRDefault="00DD2B70" w:rsidP="00DD2B70">
      <w:pPr>
        <w:pStyle w:val="PL"/>
        <w:ind w:left="284"/>
      </w:pPr>
      <w:r>
        <w:t xml:space="preserve">    (...)</w:t>
      </w:r>
    </w:p>
    <w:p w:rsidR="00DD2B70" w:rsidRDefault="00DD2B70" w:rsidP="00DD2B70">
      <w:pPr>
        <w:pStyle w:val="PL"/>
        <w:ind w:left="284"/>
      </w:pPr>
      <w:r>
        <w:t xml:space="preserve">    </w:t>
      </w:r>
      <w:r w:rsidRPr="00E101C1">
        <w:rPr>
          <w:b/>
        </w:rPr>
        <w:t>patch</w:t>
      </w:r>
      <w:r>
        <w:t>:</w:t>
      </w:r>
    </w:p>
    <w:p w:rsidR="00DD2B70" w:rsidRDefault="00DD2B70" w:rsidP="00DD2B70">
      <w:pPr>
        <w:pStyle w:val="PL"/>
        <w:ind w:left="284"/>
      </w:pPr>
      <w:r>
        <w:t xml:space="preserve">      summary: Update NF Instance profile</w:t>
      </w:r>
    </w:p>
    <w:p w:rsidR="00DD2B70" w:rsidRDefault="00DD2B70" w:rsidP="00DD2B70">
      <w:pPr>
        <w:pStyle w:val="PL"/>
        <w:ind w:left="284"/>
      </w:pPr>
      <w:r>
        <w:t xml:space="preserve">      operationId: UpdateNFInstance</w:t>
      </w:r>
    </w:p>
    <w:p w:rsidR="00DD2B70" w:rsidRDefault="00DD2B70" w:rsidP="00DD2B70">
      <w:pPr>
        <w:pStyle w:val="PL"/>
        <w:ind w:left="284"/>
      </w:pPr>
      <w:r>
        <w:t xml:space="preserve">      tags:</w:t>
      </w:r>
    </w:p>
    <w:p w:rsidR="00DD2B70" w:rsidRDefault="00DD2B70" w:rsidP="00DD2B70">
      <w:pPr>
        <w:pStyle w:val="PL"/>
        <w:ind w:left="284"/>
      </w:pPr>
      <w:r>
        <w:t xml:space="preserve">        - </w:t>
      </w:r>
      <w:r w:rsidRPr="00AA4F43">
        <w:rPr>
          <w:b/>
        </w:rPr>
        <w:t>NF Instance ID (Document)</w:t>
      </w:r>
    </w:p>
    <w:p w:rsidR="00DD2B70" w:rsidRDefault="00DD2B70" w:rsidP="00DD2B70">
      <w:pPr>
        <w:pStyle w:val="PL"/>
        <w:ind w:left="284"/>
      </w:pPr>
      <w:r>
        <w:t xml:space="preserve">    (...)</w:t>
      </w:r>
    </w:p>
    <w:p w:rsidR="00DD2B70" w:rsidRDefault="00DD2B70" w:rsidP="00DD2B70">
      <w:pPr>
        <w:pStyle w:val="PL"/>
      </w:pPr>
    </w:p>
    <w:p w:rsidR="00CD1835" w:rsidRDefault="00CD1835" w:rsidP="00CD1835">
      <w:pPr>
        <w:pStyle w:val="Heading3"/>
        <w:rPr>
          <w:lang w:eastAsia="zh-CN"/>
        </w:rPr>
      </w:pPr>
      <w:bookmarkStart w:id="149" w:name="_Toc19702052"/>
      <w:r>
        <w:rPr>
          <w:lang w:eastAsia="zh-CN"/>
        </w:rPr>
        <w:t>5.3.16</w:t>
      </w:r>
      <w:r>
        <w:rPr>
          <w:lang w:eastAsia="zh-CN"/>
        </w:rPr>
        <w:tab/>
        <w:t>Security</w:t>
      </w:r>
      <w:bookmarkEnd w:id="149"/>
    </w:p>
    <w:p w:rsidR="00CD1835" w:rsidRDefault="00CD1835" w:rsidP="00CD1835">
      <w:r w:rsidRPr="00642D3E">
        <w:t>As indicated in 3GPP TS 33.501 [</w:t>
      </w:r>
      <w:r>
        <w:t>22</w:t>
      </w:r>
      <w:r w:rsidRPr="00642D3E">
        <w:t>]</w:t>
      </w:r>
      <w:r>
        <w:t xml:space="preserve"> and 3GPP </w:t>
      </w:r>
      <w:r w:rsidRPr="00911E1C">
        <w:t>T</w:t>
      </w:r>
      <w:r>
        <w:t>S </w:t>
      </w:r>
      <w:r w:rsidRPr="00911E1C">
        <w:t>29.50</w:t>
      </w:r>
      <w:r>
        <w:t>0 </w:t>
      </w:r>
      <w:r w:rsidRPr="00911E1C">
        <w:t>[</w:t>
      </w:r>
      <w:r>
        <w:t>2</w:t>
      </w:r>
      <w:r w:rsidRPr="00911E1C">
        <w:t>]</w:t>
      </w:r>
      <w:r w:rsidRPr="00642D3E">
        <w:t xml:space="preserve">, the access to </w:t>
      </w:r>
      <w:r>
        <w:t>an</w:t>
      </w:r>
      <w:r w:rsidRPr="00642D3E">
        <w:t xml:space="preserve"> </w:t>
      </w:r>
      <w:r>
        <w:rPr>
          <w:noProof/>
        </w:rPr>
        <w:t>5GC</w:t>
      </w:r>
      <w:r w:rsidRPr="00B81F5D">
        <w:t xml:space="preserve"> API</w:t>
      </w:r>
      <w:r w:rsidRPr="00642D3E">
        <w:t xml:space="preserve"> </w:t>
      </w:r>
      <w:r>
        <w:t>may</w:t>
      </w:r>
      <w:r w:rsidRPr="00642D3E">
        <w:t xml:space="preserve"> be authorized by means of the OAuth2 protocol (see IETF RFC 6749 [n</w:t>
      </w:r>
      <w:r>
        <w:t>3</w:t>
      </w:r>
      <w:r w:rsidRPr="00642D3E">
        <w:t xml:space="preserve">]), </w:t>
      </w:r>
      <w:r w:rsidRPr="00911E1C">
        <w:t>based on local configuration</w:t>
      </w:r>
      <w:r>
        <w:t xml:space="preserve">. 5GC APIs thus need to support the </w:t>
      </w:r>
      <w:r w:rsidRPr="00642D3E">
        <w:t>OAuth2 protocol</w:t>
      </w:r>
      <w:r>
        <w:t>.</w:t>
      </w:r>
    </w:p>
    <w:p w:rsidR="00CD1835" w:rsidRDefault="00CD1835" w:rsidP="00CD1835">
      <w:r>
        <w:rPr>
          <w:lang w:eastAsia="zh-CN"/>
        </w:rPr>
        <w:t>To reflect this, the</w:t>
      </w:r>
      <w:r>
        <w:t xml:space="preserve"> OpenAPI specification file of an API shall contain:</w:t>
      </w:r>
    </w:p>
    <w:p w:rsidR="00CD1835" w:rsidRDefault="00CD1835" w:rsidP="00CD1835">
      <w:pPr>
        <w:pStyle w:val="B1"/>
        <w:rPr>
          <w:lang w:val="en-US"/>
        </w:rPr>
      </w:pPr>
      <w:r>
        <w:t>-</w:t>
      </w:r>
      <w:r>
        <w:tab/>
        <w:t>a "</w:t>
      </w:r>
      <w:r w:rsidRPr="002857AD">
        <w:rPr>
          <w:lang w:val="en-US"/>
        </w:rPr>
        <w:t>security</w:t>
      </w:r>
      <w:r>
        <w:rPr>
          <w:lang w:val="en-US"/>
        </w:rPr>
        <w:t>" field listing as alternatives:</w:t>
      </w:r>
    </w:p>
    <w:p w:rsidR="00CD1835" w:rsidRDefault="00CD1835" w:rsidP="00CD1835">
      <w:pPr>
        <w:pStyle w:val="B2"/>
        <w:rPr>
          <w:lang w:val="en-US"/>
        </w:rPr>
      </w:pPr>
      <w:r>
        <w:rPr>
          <w:lang w:val="en-US"/>
        </w:rPr>
        <w:t>i)</w:t>
      </w:r>
      <w:r>
        <w:rPr>
          <w:lang w:val="en-US"/>
        </w:rPr>
        <w:tab/>
        <w:t>"{}" to indicate that usage of security is optional; and</w:t>
      </w:r>
    </w:p>
    <w:p w:rsidR="00CD1835" w:rsidRDefault="00CD1835" w:rsidP="00CD1835">
      <w:pPr>
        <w:pStyle w:val="B2"/>
      </w:pPr>
      <w:r>
        <w:rPr>
          <w:lang w:val="en-US"/>
        </w:rPr>
        <w:t>ii)</w:t>
      </w:r>
      <w:r>
        <w:rPr>
          <w:lang w:val="en-US"/>
        </w:rPr>
        <w:tab/>
        <w:t>the name of the security schema for oAuth2, as defined in the subsequent bullet, and in the subsequent array the name of the API as only scope; and</w:t>
      </w:r>
    </w:p>
    <w:p w:rsidR="00CD1835" w:rsidRDefault="00CD1835" w:rsidP="00CD1835">
      <w:pPr>
        <w:pStyle w:val="B1"/>
        <w:rPr>
          <w:lang w:val="en-US"/>
        </w:rPr>
      </w:pPr>
      <w:r>
        <w:t>-</w:t>
      </w:r>
      <w:r>
        <w:tab/>
        <w:t>a "</w:t>
      </w:r>
      <w:r w:rsidRPr="002857AD">
        <w:rPr>
          <w:lang w:val="en-US"/>
        </w:rPr>
        <w:t>securitySchemes</w:t>
      </w:r>
      <w:r>
        <w:t>" field in the "components" section defining a security schema for oAuth2 as follows</w:t>
      </w:r>
      <w:r>
        <w:rPr>
          <w:lang w:val="en-US"/>
        </w:rPr>
        <w:t>:</w:t>
      </w:r>
    </w:p>
    <w:p w:rsidR="00CD1835" w:rsidRDefault="00CD1835" w:rsidP="00CD1835">
      <w:pPr>
        <w:pStyle w:val="B2"/>
        <w:rPr>
          <w:lang w:val="en-US"/>
        </w:rPr>
      </w:pPr>
      <w:r>
        <w:rPr>
          <w:lang w:val="en-US"/>
        </w:rPr>
        <w:t>i)</w:t>
      </w:r>
      <w:r w:rsidR="006F2B76">
        <w:rPr>
          <w:lang w:val="en-US"/>
        </w:rPr>
        <w:tab/>
      </w:r>
      <w:r>
        <w:rPr>
          <w:lang w:val="en-US"/>
        </w:rPr>
        <w:t>to be of type "oauth2"; and</w:t>
      </w:r>
    </w:p>
    <w:p w:rsidR="00CD1835" w:rsidRDefault="00CD1835" w:rsidP="00CD1835">
      <w:pPr>
        <w:pStyle w:val="B2"/>
        <w:rPr>
          <w:lang w:val="en-US"/>
        </w:rPr>
      </w:pPr>
      <w:r>
        <w:rPr>
          <w:lang w:val="en-US"/>
        </w:rPr>
        <w:t>ii)</w:t>
      </w:r>
      <w:r>
        <w:rPr>
          <w:lang w:val="en-US"/>
        </w:rPr>
        <w:tab/>
        <w:t xml:space="preserve">with a "flows" field containing a </w:t>
      </w:r>
      <w:r w:rsidRPr="00EA35EB">
        <w:rPr>
          <w:lang w:val="en-US"/>
        </w:rPr>
        <w:t>"clientCredentials"</w:t>
      </w:r>
      <w:r>
        <w:rPr>
          <w:lang w:val="en-US"/>
        </w:rPr>
        <w:t xml:space="preserve"> field that contains:</w:t>
      </w:r>
    </w:p>
    <w:p w:rsidR="00CD1835" w:rsidRDefault="00CD1835" w:rsidP="00CD1835">
      <w:pPr>
        <w:pStyle w:val="B3"/>
      </w:pPr>
      <w:r>
        <w:rPr>
          <w:lang w:val="en-US"/>
        </w:rPr>
        <w:t>1)</w:t>
      </w:r>
      <w:r>
        <w:rPr>
          <w:lang w:val="en-US"/>
        </w:rPr>
        <w:tab/>
        <w:t xml:space="preserve">a "tokenUri" field pointing to the </w:t>
      </w:r>
      <w:r w:rsidRPr="00642D3E">
        <w:t>Access Token Request service</w:t>
      </w:r>
      <w:r>
        <w:t xml:space="preserve"> provided by the NRF (see</w:t>
      </w:r>
      <w:r w:rsidRPr="00642D3E">
        <w:t xml:space="preserve"> 3GPP TS 29.510 [</w:t>
      </w:r>
      <w:r>
        <w:t>18</w:t>
      </w:r>
      <w:r w:rsidRPr="00642D3E">
        <w:t>]</w:t>
      </w:r>
      <w:r>
        <w:rPr>
          <w:lang w:val="en-US"/>
        </w:rPr>
        <w:t>)</w:t>
      </w:r>
      <w:r>
        <w:t>; and</w:t>
      </w:r>
    </w:p>
    <w:p w:rsidR="00CD1835" w:rsidRDefault="00CD1835" w:rsidP="00CD1835">
      <w:pPr>
        <w:pStyle w:val="B3"/>
      </w:pPr>
      <w:r>
        <w:t>2)</w:t>
      </w:r>
      <w:r>
        <w:tab/>
        <w:t>a "scopes" field defining the name of the corresponding API (using the format used within URIs of that API) as only scope since the same security applies to the entire API.</w:t>
      </w:r>
    </w:p>
    <w:p w:rsidR="00CD1835" w:rsidRPr="00F54FF9" w:rsidRDefault="00CD1835" w:rsidP="00CD1835">
      <w:pPr>
        <w:pStyle w:val="B1"/>
        <w:ind w:left="0" w:firstLine="0"/>
        <w:rPr>
          <w:lang w:eastAsia="zh-CN"/>
        </w:rPr>
      </w:pPr>
    </w:p>
    <w:p w:rsidR="00CD1835" w:rsidRDefault="00CD1835" w:rsidP="00CD1835">
      <w:pPr>
        <w:rPr>
          <w:lang w:eastAsia="zh-CN"/>
        </w:rPr>
      </w:pPr>
      <w:r>
        <w:rPr>
          <w:lang w:eastAsia="zh-CN"/>
        </w:rPr>
        <w:t>Example:</w:t>
      </w:r>
    </w:p>
    <w:p w:rsidR="00CD1835" w:rsidRPr="002857AD" w:rsidRDefault="00CD1835" w:rsidP="00CD1835">
      <w:pPr>
        <w:pStyle w:val="PL"/>
        <w:rPr>
          <w:lang w:val="en-US"/>
        </w:rPr>
      </w:pPr>
      <w:r w:rsidRPr="002857AD">
        <w:rPr>
          <w:lang w:val="en-US"/>
        </w:rPr>
        <w:t>security:</w:t>
      </w:r>
    </w:p>
    <w:p w:rsidR="00CD1835" w:rsidRPr="002857AD" w:rsidRDefault="00CD1835" w:rsidP="00CD1835">
      <w:pPr>
        <w:pStyle w:val="PL"/>
        <w:rPr>
          <w:lang w:val="en-US"/>
        </w:rPr>
      </w:pPr>
      <w:r w:rsidRPr="002857AD">
        <w:rPr>
          <w:lang w:val="en-US"/>
        </w:rPr>
        <w:lastRenderedPageBreak/>
        <w:t xml:space="preserve">  - {}</w:t>
      </w:r>
    </w:p>
    <w:p w:rsidR="00CD1835" w:rsidRPr="00BB4E87" w:rsidRDefault="00CD1835" w:rsidP="00CD1835">
      <w:pPr>
        <w:pStyle w:val="PL"/>
      </w:pPr>
      <w:r w:rsidRPr="002857AD">
        <w:rPr>
          <w:lang w:val="en-US"/>
        </w:rPr>
        <w:t xml:space="preserve">  - oAuth2ClientCredentials:</w:t>
      </w:r>
    </w:p>
    <w:p w:rsidR="00CD1835" w:rsidRDefault="00CD1835" w:rsidP="00CD1835">
      <w:pPr>
        <w:pStyle w:val="PL"/>
        <w:rPr>
          <w:lang w:val="en-US"/>
        </w:rPr>
      </w:pPr>
      <w:r>
        <w:rPr>
          <w:lang w:val="en-US"/>
        </w:rPr>
        <w:t xml:space="preserve">    - </w:t>
      </w:r>
      <w:r w:rsidRPr="002857AD">
        <w:t>nnrf-nfm</w:t>
      </w:r>
    </w:p>
    <w:p w:rsidR="00CD1835" w:rsidRDefault="00CD1835" w:rsidP="00CD1835">
      <w:pPr>
        <w:pStyle w:val="PL"/>
        <w:rPr>
          <w:lang w:val="en-US"/>
        </w:rPr>
      </w:pPr>
    </w:p>
    <w:p w:rsidR="00CD1835" w:rsidRDefault="00CD1835" w:rsidP="00CD1835">
      <w:pPr>
        <w:pStyle w:val="PL"/>
        <w:rPr>
          <w:lang w:val="en-US"/>
        </w:rPr>
      </w:pPr>
    </w:p>
    <w:p w:rsidR="00CD1835" w:rsidRPr="00986E88" w:rsidRDefault="00CD1835" w:rsidP="00CD1835">
      <w:pPr>
        <w:pStyle w:val="PL"/>
      </w:pPr>
      <w:r w:rsidRPr="00986E88">
        <w:t>components:</w:t>
      </w:r>
    </w:p>
    <w:p w:rsidR="00CD1835" w:rsidRPr="002857AD" w:rsidRDefault="00CD1835" w:rsidP="00CD1835">
      <w:pPr>
        <w:pStyle w:val="PL"/>
        <w:rPr>
          <w:lang w:val="en-US"/>
        </w:rPr>
      </w:pPr>
      <w:r w:rsidRPr="002857AD">
        <w:rPr>
          <w:lang w:val="en-US"/>
        </w:rPr>
        <w:t xml:space="preserve">  securitySchemes:</w:t>
      </w:r>
    </w:p>
    <w:p w:rsidR="00CD1835" w:rsidRPr="002857AD" w:rsidRDefault="00CD1835" w:rsidP="00CD1835">
      <w:pPr>
        <w:pStyle w:val="PL"/>
        <w:rPr>
          <w:lang w:val="en-US"/>
        </w:rPr>
      </w:pPr>
      <w:r w:rsidRPr="002857AD">
        <w:rPr>
          <w:lang w:val="en-US"/>
        </w:rPr>
        <w:t xml:space="preserve">    oAuth2ClientCredentials:</w:t>
      </w:r>
    </w:p>
    <w:p w:rsidR="00CD1835" w:rsidRPr="002857AD" w:rsidRDefault="00CD1835" w:rsidP="00CD1835">
      <w:pPr>
        <w:pStyle w:val="PL"/>
        <w:rPr>
          <w:lang w:val="en-US"/>
        </w:rPr>
      </w:pPr>
      <w:r w:rsidRPr="002857AD">
        <w:rPr>
          <w:lang w:val="en-US"/>
        </w:rPr>
        <w:t xml:space="preserve">      type: oauth2</w:t>
      </w:r>
    </w:p>
    <w:p w:rsidR="00CD1835" w:rsidRPr="002857AD" w:rsidRDefault="00CD1835" w:rsidP="00CD1835">
      <w:pPr>
        <w:pStyle w:val="PL"/>
        <w:rPr>
          <w:lang w:val="en-US"/>
        </w:rPr>
      </w:pPr>
      <w:r w:rsidRPr="002857AD">
        <w:rPr>
          <w:lang w:val="en-US"/>
        </w:rPr>
        <w:t xml:space="preserve">      flows:</w:t>
      </w:r>
    </w:p>
    <w:p w:rsidR="00CD1835" w:rsidRPr="002857AD" w:rsidRDefault="00CD1835" w:rsidP="00CD1835">
      <w:pPr>
        <w:pStyle w:val="PL"/>
        <w:rPr>
          <w:lang w:val="en-US"/>
        </w:rPr>
      </w:pPr>
      <w:r w:rsidRPr="002857AD">
        <w:rPr>
          <w:lang w:val="en-US"/>
        </w:rPr>
        <w:t xml:space="preserve">        clientCredentials:</w:t>
      </w:r>
    </w:p>
    <w:p w:rsidR="00CD1835" w:rsidRPr="002857AD" w:rsidRDefault="00CD1835" w:rsidP="00CD1835">
      <w:pPr>
        <w:pStyle w:val="PL"/>
        <w:rPr>
          <w:lang w:val="en-US"/>
        </w:rPr>
      </w:pPr>
      <w:r w:rsidRPr="002857AD">
        <w:rPr>
          <w:lang w:val="en-US"/>
        </w:rPr>
        <w:t xml:space="preserve">          tokenUrl: '</w:t>
      </w:r>
      <w:r w:rsidRPr="00082B3E">
        <w:rPr>
          <w:lang w:val="en-US"/>
        </w:rPr>
        <w:t>{nrfApiRoot}/oauth2/token</w:t>
      </w:r>
      <w:r w:rsidRPr="002857AD">
        <w:rPr>
          <w:lang w:val="en-US"/>
        </w:rPr>
        <w:t>'</w:t>
      </w:r>
    </w:p>
    <w:p w:rsidR="00CD1835" w:rsidRPr="002857AD" w:rsidRDefault="00CD1835" w:rsidP="00CD1835">
      <w:pPr>
        <w:pStyle w:val="PL"/>
        <w:rPr>
          <w:lang w:val="en-US"/>
        </w:rPr>
      </w:pPr>
      <w:r>
        <w:rPr>
          <w:lang w:val="en-US"/>
        </w:rPr>
        <w:t xml:space="preserve">          scopes:</w:t>
      </w:r>
    </w:p>
    <w:p w:rsidR="00CD1835" w:rsidRDefault="00CD1835" w:rsidP="00CD1835">
      <w:pPr>
        <w:pStyle w:val="PL"/>
        <w:rPr>
          <w:lang w:val="en-US"/>
        </w:rPr>
      </w:pPr>
      <w:r>
        <w:rPr>
          <w:lang w:val="en-US"/>
        </w:rPr>
        <w:t xml:space="preserve">            </w:t>
      </w:r>
      <w:r w:rsidRPr="002857AD">
        <w:t>nnrf-nfm</w:t>
      </w:r>
      <w:r>
        <w:rPr>
          <w:lang w:val="en-US"/>
        </w:rPr>
        <w:t>: Access to the Nnrf_NFManagement API</w:t>
      </w:r>
    </w:p>
    <w:p w:rsidR="004308F6" w:rsidRDefault="004308F6" w:rsidP="004308F6">
      <w:pPr>
        <w:pStyle w:val="Heading3"/>
        <w:rPr>
          <w:lang w:eastAsia="zh-CN"/>
        </w:rPr>
      </w:pPr>
      <w:bookmarkStart w:id="150" w:name="_Toc19702053"/>
      <w:r>
        <w:rPr>
          <w:lang w:eastAsia="zh-CN"/>
        </w:rPr>
        <w:t>5.3.17</w:t>
      </w:r>
      <w:r>
        <w:rPr>
          <w:lang w:eastAsia="zh-CN"/>
        </w:rPr>
        <w:tab/>
        <w:t>Reuse of Structured Data Types</w:t>
      </w:r>
      <w:bookmarkEnd w:id="150"/>
    </w:p>
    <w:p w:rsidR="004308F6" w:rsidRDefault="004308F6" w:rsidP="004308F6">
      <w:r>
        <w:t xml:space="preserve">As indicated in </w:t>
      </w:r>
      <w:r w:rsidR="00E549BC">
        <w:t>clause</w:t>
      </w:r>
      <w:r>
        <w:t xml:space="preserve"> 5.2.4.1, common data types can be defined in 3GPP TS 29.571 [5], in order to avoid the duplication of data type definitions across multiple APIs.</w:t>
      </w:r>
    </w:p>
    <w:p w:rsidR="004308F6" w:rsidRDefault="004308F6" w:rsidP="004308F6">
      <w:r>
        <w:t>When such data types are of type object, a given API may require that the common data type is extended with additional attributes, on top of those from the original definition in 3GPP TS 29.571 [5].</w:t>
      </w:r>
    </w:p>
    <w:p w:rsidR="004308F6" w:rsidRDefault="004308F6" w:rsidP="004308F6">
      <w:r>
        <w:t>In such case, the new data type in that API should not re-define entirely the common data type, and instead, it should use appropriate constructs in OpenAPI (i.e. the "allOf" keyword) to indicate that the new data type contains all the attributes form the common data type, by referencing to it, and indicate the additional attributes needed in the new data type.</w:t>
      </w:r>
    </w:p>
    <w:p w:rsidR="004308F6" w:rsidRDefault="004308F6" w:rsidP="004308F6">
      <w:pPr>
        <w:pStyle w:val="EX"/>
      </w:pPr>
      <w:r>
        <w:t>EXAMPLE:</w:t>
      </w:r>
    </w:p>
    <w:p w:rsidR="004308F6" w:rsidRDefault="004308F6" w:rsidP="00A3750B">
      <w:pPr>
        <w:pStyle w:val="B1"/>
        <w:ind w:firstLine="0"/>
      </w:pPr>
      <w:r>
        <w:t>The ProblemDetails data type is defined in 3GPP TS 29.571 [5] as:</w:t>
      </w:r>
    </w:p>
    <w:p w:rsidR="004308F6" w:rsidRPr="00F267AF" w:rsidRDefault="004308F6" w:rsidP="00A3750B">
      <w:pPr>
        <w:pStyle w:val="PL"/>
        <w:ind w:left="568"/>
        <w:rPr>
          <w:lang w:val="en-US"/>
        </w:rPr>
      </w:pPr>
      <w:r w:rsidRPr="00F267AF">
        <w:rPr>
          <w:lang w:val="en-US"/>
        </w:rPr>
        <w:t xml:space="preserve">    ProblemDetails:</w:t>
      </w:r>
    </w:p>
    <w:p w:rsidR="004308F6" w:rsidRPr="00F267AF" w:rsidRDefault="004308F6" w:rsidP="00A3750B">
      <w:pPr>
        <w:pStyle w:val="PL"/>
        <w:ind w:left="568"/>
        <w:rPr>
          <w:lang w:val="en-US"/>
        </w:rPr>
      </w:pPr>
      <w:r w:rsidRPr="00F267AF">
        <w:rPr>
          <w:lang w:val="en-US"/>
        </w:rPr>
        <w:t xml:space="preserve">      type: object</w:t>
      </w:r>
    </w:p>
    <w:p w:rsidR="004308F6" w:rsidRPr="00F267AF" w:rsidRDefault="004308F6" w:rsidP="00A3750B">
      <w:pPr>
        <w:pStyle w:val="PL"/>
        <w:ind w:left="568"/>
        <w:rPr>
          <w:lang w:val="en-US"/>
        </w:rPr>
      </w:pPr>
      <w:r w:rsidRPr="00F267AF">
        <w:rPr>
          <w:lang w:val="en-US"/>
        </w:rPr>
        <w:t xml:space="preserve">      properties:</w:t>
      </w:r>
    </w:p>
    <w:p w:rsidR="004308F6" w:rsidRPr="00F267AF" w:rsidRDefault="004308F6" w:rsidP="00A3750B">
      <w:pPr>
        <w:pStyle w:val="PL"/>
        <w:ind w:left="568"/>
        <w:rPr>
          <w:lang w:val="en-US"/>
        </w:rPr>
      </w:pPr>
      <w:r w:rsidRPr="00F267AF">
        <w:rPr>
          <w:lang w:val="en-US"/>
        </w:rPr>
        <w:t xml:space="preserve">        type:</w:t>
      </w:r>
    </w:p>
    <w:p w:rsidR="004308F6" w:rsidRPr="00F267AF" w:rsidRDefault="004308F6" w:rsidP="00A3750B">
      <w:pPr>
        <w:pStyle w:val="PL"/>
        <w:ind w:left="568"/>
        <w:rPr>
          <w:lang w:val="en-US"/>
        </w:rPr>
      </w:pPr>
      <w:r w:rsidRPr="00F267AF">
        <w:rPr>
          <w:lang w:val="en-US"/>
        </w:rPr>
        <w:t xml:space="preserve">          $ref: '#/components/schemas/Uri'</w:t>
      </w:r>
    </w:p>
    <w:p w:rsidR="004308F6" w:rsidRPr="00F267AF" w:rsidRDefault="004308F6" w:rsidP="00A3750B">
      <w:pPr>
        <w:pStyle w:val="PL"/>
        <w:ind w:left="568"/>
        <w:rPr>
          <w:lang w:val="en-US"/>
        </w:rPr>
      </w:pPr>
      <w:r w:rsidRPr="00F267AF">
        <w:rPr>
          <w:lang w:val="en-US"/>
        </w:rPr>
        <w:t xml:space="preserve">        title:</w:t>
      </w:r>
    </w:p>
    <w:p w:rsidR="004308F6" w:rsidRPr="00F267AF" w:rsidRDefault="004308F6" w:rsidP="00A3750B">
      <w:pPr>
        <w:pStyle w:val="PL"/>
        <w:ind w:left="568"/>
        <w:rPr>
          <w:lang w:val="en-US"/>
        </w:rPr>
      </w:pPr>
      <w:r w:rsidRPr="00F267AF">
        <w:rPr>
          <w:lang w:val="en-US"/>
        </w:rPr>
        <w:t xml:space="preserve">          type: string</w:t>
      </w:r>
    </w:p>
    <w:p w:rsidR="004308F6" w:rsidRPr="00F267AF" w:rsidRDefault="004308F6" w:rsidP="00A3750B">
      <w:pPr>
        <w:pStyle w:val="PL"/>
        <w:ind w:left="568"/>
        <w:rPr>
          <w:lang w:val="en-US"/>
        </w:rPr>
      </w:pPr>
      <w:r w:rsidRPr="00F267AF">
        <w:rPr>
          <w:lang w:val="en-US"/>
        </w:rPr>
        <w:t xml:space="preserve">        status:</w:t>
      </w:r>
    </w:p>
    <w:p w:rsidR="004308F6" w:rsidRPr="00F267AF" w:rsidRDefault="004308F6" w:rsidP="00A3750B">
      <w:pPr>
        <w:pStyle w:val="PL"/>
        <w:ind w:left="568"/>
        <w:rPr>
          <w:lang w:val="en-US"/>
        </w:rPr>
      </w:pPr>
      <w:r w:rsidRPr="00F267AF">
        <w:rPr>
          <w:lang w:val="en-US"/>
        </w:rPr>
        <w:t xml:space="preserve">          type: integer</w:t>
      </w:r>
    </w:p>
    <w:p w:rsidR="004308F6" w:rsidRPr="00F267AF" w:rsidRDefault="004308F6" w:rsidP="00A3750B">
      <w:pPr>
        <w:pStyle w:val="PL"/>
        <w:ind w:left="568"/>
        <w:rPr>
          <w:lang w:val="en-US"/>
        </w:rPr>
      </w:pPr>
      <w:r w:rsidRPr="00F267AF">
        <w:rPr>
          <w:lang w:val="en-US"/>
        </w:rPr>
        <w:t xml:space="preserve">        detail:</w:t>
      </w:r>
    </w:p>
    <w:p w:rsidR="004308F6" w:rsidRPr="00F267AF" w:rsidRDefault="004308F6" w:rsidP="00A3750B">
      <w:pPr>
        <w:pStyle w:val="PL"/>
        <w:ind w:left="568"/>
        <w:rPr>
          <w:lang w:val="en-US"/>
        </w:rPr>
      </w:pPr>
      <w:r w:rsidRPr="00F267AF">
        <w:rPr>
          <w:lang w:val="en-US"/>
        </w:rPr>
        <w:t xml:space="preserve">          type: string</w:t>
      </w:r>
    </w:p>
    <w:p w:rsidR="004308F6" w:rsidRPr="00F267AF" w:rsidRDefault="004308F6" w:rsidP="00A3750B">
      <w:pPr>
        <w:pStyle w:val="PL"/>
        <w:ind w:left="568"/>
        <w:rPr>
          <w:lang w:val="en-US"/>
        </w:rPr>
      </w:pPr>
      <w:r w:rsidRPr="00F267AF">
        <w:rPr>
          <w:lang w:val="en-US"/>
        </w:rPr>
        <w:t xml:space="preserve">        instance:</w:t>
      </w:r>
    </w:p>
    <w:p w:rsidR="004308F6" w:rsidRPr="00F267AF" w:rsidRDefault="004308F6" w:rsidP="00A3750B">
      <w:pPr>
        <w:pStyle w:val="PL"/>
        <w:ind w:left="568"/>
        <w:rPr>
          <w:lang w:val="en-US"/>
        </w:rPr>
      </w:pPr>
      <w:r w:rsidRPr="00F267AF">
        <w:rPr>
          <w:lang w:val="en-US"/>
        </w:rPr>
        <w:t xml:space="preserve">          $ref: '#/components/schemas/Uri'</w:t>
      </w:r>
    </w:p>
    <w:p w:rsidR="004308F6" w:rsidRPr="00F267AF" w:rsidRDefault="004308F6" w:rsidP="00A3750B">
      <w:pPr>
        <w:pStyle w:val="PL"/>
        <w:ind w:left="568"/>
        <w:rPr>
          <w:lang w:val="en-US"/>
        </w:rPr>
      </w:pPr>
      <w:r w:rsidRPr="00F267AF">
        <w:rPr>
          <w:lang w:val="en-US"/>
        </w:rPr>
        <w:t xml:space="preserve">        cause:</w:t>
      </w:r>
    </w:p>
    <w:p w:rsidR="004308F6" w:rsidRPr="00F267AF" w:rsidRDefault="004308F6" w:rsidP="00A3750B">
      <w:pPr>
        <w:pStyle w:val="PL"/>
        <w:ind w:left="568"/>
        <w:rPr>
          <w:lang w:val="en-US"/>
        </w:rPr>
      </w:pPr>
      <w:r w:rsidRPr="00F267AF">
        <w:rPr>
          <w:lang w:val="en-US"/>
        </w:rPr>
        <w:t xml:space="preserve">          type: string</w:t>
      </w:r>
    </w:p>
    <w:p w:rsidR="004308F6" w:rsidRPr="00F267AF" w:rsidRDefault="004308F6" w:rsidP="00A3750B">
      <w:pPr>
        <w:pStyle w:val="PL"/>
        <w:ind w:left="568"/>
        <w:rPr>
          <w:lang w:val="en-US"/>
        </w:rPr>
      </w:pPr>
      <w:r w:rsidRPr="00F267AF">
        <w:rPr>
          <w:lang w:val="en-US"/>
        </w:rPr>
        <w:t xml:space="preserve">        invalidParams:</w:t>
      </w:r>
    </w:p>
    <w:p w:rsidR="004308F6" w:rsidRPr="00F267AF" w:rsidRDefault="004308F6" w:rsidP="00A3750B">
      <w:pPr>
        <w:pStyle w:val="PL"/>
        <w:ind w:left="568"/>
        <w:rPr>
          <w:lang w:val="en-US"/>
        </w:rPr>
      </w:pPr>
      <w:r w:rsidRPr="00F267AF">
        <w:rPr>
          <w:lang w:val="en-US"/>
        </w:rPr>
        <w:t xml:space="preserve">          type: array</w:t>
      </w:r>
    </w:p>
    <w:p w:rsidR="004308F6" w:rsidRPr="00F267AF" w:rsidRDefault="004308F6" w:rsidP="00A3750B">
      <w:pPr>
        <w:pStyle w:val="PL"/>
        <w:ind w:left="568"/>
        <w:rPr>
          <w:lang w:val="en-US"/>
        </w:rPr>
      </w:pPr>
      <w:r w:rsidRPr="00F267AF">
        <w:rPr>
          <w:lang w:val="en-US"/>
        </w:rPr>
        <w:t xml:space="preserve">          items:</w:t>
      </w:r>
    </w:p>
    <w:p w:rsidR="004308F6" w:rsidRPr="00F267AF" w:rsidRDefault="004308F6" w:rsidP="00A3750B">
      <w:pPr>
        <w:pStyle w:val="PL"/>
        <w:ind w:left="568"/>
        <w:rPr>
          <w:lang w:val="en-US"/>
        </w:rPr>
      </w:pPr>
      <w:r w:rsidRPr="00F267AF">
        <w:rPr>
          <w:lang w:val="en-US"/>
        </w:rPr>
        <w:t xml:space="preserve">            $ref: '#/components/schemas/InvalidParam'</w:t>
      </w:r>
    </w:p>
    <w:p w:rsidR="004308F6" w:rsidRPr="00F267AF" w:rsidRDefault="004308F6" w:rsidP="00A3750B">
      <w:pPr>
        <w:pStyle w:val="PL"/>
        <w:ind w:left="568"/>
        <w:rPr>
          <w:lang w:val="en-US"/>
        </w:rPr>
      </w:pPr>
      <w:r w:rsidRPr="00F267AF">
        <w:rPr>
          <w:lang w:val="en-US"/>
        </w:rPr>
        <w:t xml:space="preserve">          minItems: </w:t>
      </w:r>
      <w:r>
        <w:rPr>
          <w:lang w:val="en-US"/>
        </w:rPr>
        <w:t>1</w:t>
      </w:r>
    </w:p>
    <w:p w:rsidR="004308F6" w:rsidRDefault="004308F6" w:rsidP="00A3750B">
      <w:pPr>
        <w:pStyle w:val="PL"/>
      </w:pPr>
    </w:p>
    <w:p w:rsidR="004308F6" w:rsidRDefault="004308F6" w:rsidP="00A3750B">
      <w:pPr>
        <w:pStyle w:val="B1"/>
        <w:ind w:firstLine="0"/>
      </w:pPr>
      <w:r>
        <w:t>Then, if a given API needs to extend ProblemDetails with an additional attribute, e.g. "action" of type string, it should define, e.g. an ExtendedProblemDetails data type as follows:</w:t>
      </w:r>
    </w:p>
    <w:p w:rsidR="004308F6" w:rsidRDefault="004308F6" w:rsidP="004308F6">
      <w:pPr>
        <w:pStyle w:val="PL"/>
        <w:ind w:left="568"/>
        <w:rPr>
          <w:lang w:val="en-US"/>
        </w:rPr>
      </w:pPr>
      <w:r w:rsidRPr="00F267AF">
        <w:rPr>
          <w:lang w:val="en-US"/>
        </w:rPr>
        <w:t xml:space="preserve">    </w:t>
      </w:r>
      <w:r>
        <w:rPr>
          <w:lang w:val="en-US"/>
        </w:rPr>
        <w:t>Extended</w:t>
      </w:r>
      <w:r w:rsidRPr="00F267AF">
        <w:rPr>
          <w:lang w:val="en-US"/>
        </w:rPr>
        <w:t>ProblemDetails:</w:t>
      </w:r>
    </w:p>
    <w:p w:rsidR="004308F6" w:rsidRDefault="004308F6" w:rsidP="004308F6">
      <w:pPr>
        <w:pStyle w:val="PL"/>
        <w:ind w:left="568"/>
        <w:rPr>
          <w:lang w:val="en-US"/>
        </w:rPr>
      </w:pPr>
      <w:r>
        <w:rPr>
          <w:lang w:val="en-US"/>
        </w:rPr>
        <w:t xml:space="preserve">      allOf:</w:t>
      </w:r>
    </w:p>
    <w:p w:rsidR="004308F6" w:rsidRPr="00F267AF" w:rsidRDefault="004308F6" w:rsidP="004308F6">
      <w:pPr>
        <w:pStyle w:val="PL"/>
        <w:ind w:left="568"/>
        <w:rPr>
          <w:lang w:val="en-US"/>
        </w:rPr>
      </w:pPr>
      <w:r>
        <w:rPr>
          <w:lang w:val="en-US"/>
        </w:rPr>
        <w:t xml:space="preserve">        - $ref: 'TS29571_CommonData.yaml#/components/schemas/ProblemDetails'</w:t>
      </w:r>
    </w:p>
    <w:p w:rsidR="004308F6" w:rsidRDefault="004308F6" w:rsidP="004308F6">
      <w:pPr>
        <w:pStyle w:val="PL"/>
        <w:ind w:left="568"/>
        <w:rPr>
          <w:lang w:val="en-US"/>
        </w:rPr>
      </w:pPr>
      <w:r w:rsidRPr="00F267AF">
        <w:rPr>
          <w:lang w:val="en-US"/>
        </w:rPr>
        <w:t xml:space="preserve">      </w:t>
      </w:r>
      <w:r>
        <w:rPr>
          <w:lang w:val="en-US"/>
        </w:rPr>
        <w:t xml:space="preserve">  - $ref: '#/components/schemas/ProblemDetailsExtension'</w:t>
      </w:r>
    </w:p>
    <w:p w:rsidR="004308F6" w:rsidRDefault="004308F6" w:rsidP="004308F6">
      <w:pPr>
        <w:pStyle w:val="PL"/>
        <w:ind w:left="568"/>
        <w:rPr>
          <w:lang w:val="en-US"/>
        </w:rPr>
      </w:pPr>
    </w:p>
    <w:p w:rsidR="004308F6" w:rsidRDefault="004308F6" w:rsidP="004308F6">
      <w:pPr>
        <w:pStyle w:val="PL"/>
        <w:ind w:left="568"/>
        <w:rPr>
          <w:lang w:val="en-US"/>
        </w:rPr>
      </w:pPr>
      <w:r>
        <w:rPr>
          <w:lang w:val="en-US"/>
        </w:rPr>
        <w:t xml:space="preserve">    ProblemDetailsExtension:</w:t>
      </w:r>
    </w:p>
    <w:p w:rsidR="004308F6" w:rsidRPr="00F267AF" w:rsidRDefault="004308F6" w:rsidP="004308F6">
      <w:pPr>
        <w:pStyle w:val="PL"/>
        <w:ind w:left="568"/>
        <w:rPr>
          <w:lang w:val="en-US"/>
        </w:rPr>
      </w:pPr>
      <w:r>
        <w:rPr>
          <w:lang w:val="en-US"/>
        </w:rPr>
        <w:t xml:space="preserve">      </w:t>
      </w:r>
      <w:r w:rsidRPr="00F267AF">
        <w:rPr>
          <w:lang w:val="en-US"/>
        </w:rPr>
        <w:t>type: object</w:t>
      </w:r>
    </w:p>
    <w:p w:rsidR="004308F6" w:rsidRPr="00F267AF" w:rsidRDefault="004308F6" w:rsidP="004308F6">
      <w:pPr>
        <w:pStyle w:val="PL"/>
        <w:ind w:left="568"/>
        <w:rPr>
          <w:lang w:val="en-US"/>
        </w:rPr>
      </w:pPr>
      <w:r w:rsidRPr="00F267AF">
        <w:rPr>
          <w:lang w:val="en-US"/>
        </w:rPr>
        <w:t xml:space="preserve">      properties:</w:t>
      </w:r>
    </w:p>
    <w:p w:rsidR="004308F6" w:rsidRPr="00F267AF" w:rsidRDefault="004308F6" w:rsidP="004308F6">
      <w:pPr>
        <w:pStyle w:val="PL"/>
        <w:ind w:left="568"/>
        <w:rPr>
          <w:lang w:val="en-US"/>
        </w:rPr>
      </w:pPr>
      <w:r>
        <w:rPr>
          <w:lang w:val="en-US"/>
        </w:rPr>
        <w:t xml:space="preserve">    </w:t>
      </w:r>
      <w:r w:rsidRPr="00F267AF">
        <w:rPr>
          <w:lang w:val="en-US"/>
        </w:rPr>
        <w:t xml:space="preserve">    </w:t>
      </w:r>
      <w:r>
        <w:rPr>
          <w:lang w:val="en-US"/>
        </w:rPr>
        <w:t>action</w:t>
      </w:r>
      <w:r w:rsidRPr="00F267AF">
        <w:rPr>
          <w:lang w:val="en-US"/>
        </w:rPr>
        <w:t>:</w:t>
      </w:r>
    </w:p>
    <w:p w:rsidR="004308F6" w:rsidRPr="004308F6" w:rsidRDefault="004308F6" w:rsidP="004308F6">
      <w:pPr>
        <w:pStyle w:val="PL"/>
        <w:ind w:left="568"/>
        <w:rPr>
          <w:lang w:val="en-US"/>
        </w:rPr>
      </w:pPr>
      <w:r>
        <w:rPr>
          <w:lang w:val="en-US"/>
        </w:rPr>
        <w:t xml:space="preserve">    </w:t>
      </w:r>
      <w:r w:rsidRPr="00F267AF">
        <w:rPr>
          <w:lang w:val="en-US"/>
        </w:rPr>
        <w:t xml:space="preserve">      type: string</w:t>
      </w:r>
    </w:p>
    <w:p w:rsidR="00B00055" w:rsidRDefault="00735824" w:rsidP="00B00055">
      <w:pPr>
        <w:pStyle w:val="Heading1"/>
      </w:pPr>
      <w:bookmarkStart w:id="151" w:name="_Toc19702054"/>
      <w:r>
        <w:lastRenderedPageBreak/>
        <w:t>6</w:t>
      </w:r>
      <w:r w:rsidR="00B00055">
        <w:tab/>
      </w:r>
      <w:r w:rsidR="00B00055" w:rsidRPr="007D6B1A">
        <w:t>Requirements for secure API design</w:t>
      </w:r>
      <w:bookmarkEnd w:id="151"/>
    </w:p>
    <w:p w:rsidR="00B00055" w:rsidRDefault="00735824" w:rsidP="00B00055">
      <w:pPr>
        <w:pStyle w:val="Heading2"/>
      </w:pPr>
      <w:bookmarkStart w:id="152" w:name="_Toc19702055"/>
      <w:r>
        <w:t>6</w:t>
      </w:r>
      <w:r w:rsidR="00B00055" w:rsidRPr="00BC65D5">
        <w:t>.1</w:t>
      </w:r>
      <w:r w:rsidR="00B00055" w:rsidRPr="00BC65D5">
        <w:tab/>
      </w:r>
      <w:r w:rsidR="00B00055">
        <w:t>Introduction</w:t>
      </w:r>
      <w:bookmarkEnd w:id="152"/>
    </w:p>
    <w:p w:rsidR="00B00055" w:rsidRPr="002A2146" w:rsidRDefault="00B00055" w:rsidP="00B00055">
      <w:r>
        <w:t>This clause contains a list of security requirements for API design provided by SA3.</w:t>
      </w:r>
    </w:p>
    <w:p w:rsidR="00B00055" w:rsidRPr="00BC65D5" w:rsidRDefault="00735824" w:rsidP="00B00055">
      <w:pPr>
        <w:pStyle w:val="Heading2"/>
      </w:pPr>
      <w:bookmarkStart w:id="153" w:name="_Toc19702056"/>
      <w:r>
        <w:t>6</w:t>
      </w:r>
      <w:r w:rsidR="00B00055">
        <w:t>.2</w:t>
      </w:r>
      <w:r w:rsidR="00B00055">
        <w:tab/>
        <w:t>General</w:t>
      </w:r>
      <w:bookmarkEnd w:id="153"/>
    </w:p>
    <w:p w:rsidR="00B00055" w:rsidRPr="00BC65D5" w:rsidRDefault="00B00055" w:rsidP="00B00055">
      <w:r w:rsidRPr="00BC65D5">
        <w:t>The following requirements are intende</w:t>
      </w:r>
      <w:r>
        <w:t>d as general guidance for 3GPP S</w:t>
      </w:r>
      <w:r w:rsidRPr="00BC65D5">
        <w:t>tage 3 work in order to specify secure protocols and APIs. As such, these guidelines are independent of the specific technology and shall be followed at all times.</w:t>
      </w:r>
    </w:p>
    <w:p w:rsidR="00B00055" w:rsidRPr="00BC65D5" w:rsidRDefault="00B00055" w:rsidP="004B6BFD">
      <w:pPr>
        <w:pStyle w:val="B1"/>
      </w:pPr>
      <w:r w:rsidRPr="00BC65D5">
        <w:t>-</w:t>
      </w:r>
      <w:r w:rsidR="00C01566">
        <w:tab/>
      </w:r>
      <w:r w:rsidRPr="00BC65D5">
        <w:t xml:space="preserve">The valid format and range of values </w:t>
      </w:r>
      <w:r w:rsidR="00285FA3">
        <w:t xml:space="preserve">(when applicable) </w:t>
      </w:r>
      <w:r w:rsidRPr="00BC65D5">
        <w:t>for each IE shall be defined unambiguously.</w:t>
      </w:r>
    </w:p>
    <w:p w:rsidR="00B00055" w:rsidRPr="00BC65D5" w:rsidRDefault="00B00055" w:rsidP="00B00055">
      <w:pPr>
        <w:pStyle w:val="NO"/>
      </w:pPr>
      <w:r w:rsidRPr="00BC65D5">
        <w:t>NOTE 1:</w:t>
      </w:r>
      <w:r>
        <w:tab/>
      </w:r>
      <w:r w:rsidRPr="00BC65D5">
        <w:t xml:space="preserve">Explicitly defining format and range of values not only helps to improve the security of a certain implementation, but also allows for reliable interoperability between different protocol implementations. </w:t>
      </w:r>
      <w:r w:rsidRPr="00F21F03">
        <w:t xml:space="preserve">Example: Defining a </w:t>
      </w:r>
      <w:r w:rsidRPr="00F21F03">
        <w:rPr>
          <w:lang w:eastAsia="zh-CN"/>
        </w:rPr>
        <w:t>"</w:t>
      </w:r>
      <w:r w:rsidRPr="00B00055">
        <w:t>lowercase string variable of length 10 and range [a..z]</w:t>
      </w:r>
      <w:r w:rsidRPr="00B00055">
        <w:rPr>
          <w:lang w:eastAsia="zh-CN"/>
        </w:rPr>
        <w:t>"</w:t>
      </w:r>
      <w:r w:rsidRPr="00735824">
        <w:t xml:space="preserve"> is much more explicit that just defining a </w:t>
      </w:r>
      <w:r w:rsidR="00C01566">
        <w:t>"</w:t>
      </w:r>
      <w:r w:rsidRPr="00735824">
        <w:t>string of length 10</w:t>
      </w:r>
      <w:r w:rsidR="00C01566">
        <w:t>"</w:t>
      </w:r>
      <w:r w:rsidRPr="00735824">
        <w:t>. The</w:t>
      </w:r>
      <w:r>
        <w:t>re are known vulnerabilities such as</w:t>
      </w:r>
      <w:r w:rsidRPr="00F21F03">
        <w:t xml:space="preserve"> </w:t>
      </w:r>
      <w:r>
        <w:t xml:space="preserve">a </w:t>
      </w:r>
      <w:r w:rsidRPr="007F0DDB">
        <w:t>denial of service</w:t>
      </w:r>
      <w:r w:rsidRPr="00F21F03">
        <w:t xml:space="preserve"> </w:t>
      </w:r>
      <w:r>
        <w:t>(</w:t>
      </w:r>
      <w:r w:rsidRPr="00F21F03">
        <w:t>resulting in the parser converting from a string representing an integer – an attacker can pass in an arbitrarily large integer and trigger an unhandled exception</w:t>
      </w:r>
      <w:r>
        <w:t xml:space="preserve">) and such </w:t>
      </w:r>
      <w:r w:rsidRPr="00F21F03">
        <w:t>lead</w:t>
      </w:r>
      <w:r>
        <w:t>ing</w:t>
      </w:r>
      <w:r w:rsidRPr="00E51BDC">
        <w:t xml:space="preserve"> to </w:t>
      </w:r>
      <w:r w:rsidRPr="007F0DDB">
        <w:t>a heap corruption</w:t>
      </w:r>
      <w:r w:rsidRPr="00F21F03">
        <w:t xml:space="preserve"> and crash (proof-of-concept available), or potentially remote code execution (no proof-of-concept known). Unicode literals also require special treatment when doing string comparisons to ensure that equivalent strings return true when compar</w:t>
      </w:r>
      <w:r w:rsidRPr="00B00055">
        <w:t>ed.</w:t>
      </w:r>
    </w:p>
    <w:p w:rsidR="00B00055" w:rsidRPr="00BC65D5" w:rsidRDefault="00B00055" w:rsidP="004B6BFD">
      <w:pPr>
        <w:pStyle w:val="B1"/>
      </w:pPr>
      <w:r>
        <w:t>-</w:t>
      </w:r>
      <w:r>
        <w:tab/>
        <w:t>For e</w:t>
      </w:r>
      <w:r w:rsidRPr="00BC65D5">
        <w:t xml:space="preserve">ach message </w:t>
      </w:r>
      <w:r>
        <w:t xml:space="preserve">the number of leaf IEs </w:t>
      </w:r>
      <w:r w:rsidRPr="00BC65D5">
        <w:t xml:space="preserve">shall </w:t>
      </w:r>
      <w:r>
        <w:t>not exceed 16</w:t>
      </w:r>
      <w:r w:rsidR="000B3302">
        <w:t>K</w:t>
      </w:r>
      <w:r w:rsidRPr="00BC65D5">
        <w:t>.</w:t>
      </w:r>
    </w:p>
    <w:p w:rsidR="00DB5971" w:rsidRDefault="00B00055" w:rsidP="00DB5971">
      <w:pPr>
        <w:pStyle w:val="B1"/>
      </w:pPr>
      <w:r w:rsidRPr="00BC65D5">
        <w:t>-</w:t>
      </w:r>
      <w:r w:rsidRPr="00BC65D5">
        <w:tab/>
      </w:r>
      <w:r>
        <w:t>The maximum size of the JSON body of any</w:t>
      </w:r>
      <w:r w:rsidRPr="00BC65D5">
        <w:t xml:space="preserve"> </w:t>
      </w:r>
      <w:r>
        <w:t>HTTP request</w:t>
      </w:r>
      <w:r w:rsidR="000B3302">
        <w:t>/response</w:t>
      </w:r>
      <w:r w:rsidRPr="00BC65D5">
        <w:t xml:space="preserve"> shall </w:t>
      </w:r>
      <w:r>
        <w:t xml:space="preserve">not exceed </w:t>
      </w:r>
      <w:r w:rsidR="00DB5971">
        <w:t xml:space="preserve">2 million </w:t>
      </w:r>
      <w:r w:rsidR="002D3133">
        <w:t>octets</w:t>
      </w:r>
      <w:r w:rsidRPr="00BC65D5">
        <w:t>.</w:t>
      </w:r>
    </w:p>
    <w:p w:rsidR="00DB5971" w:rsidRDefault="00DB5971" w:rsidP="007F24D5">
      <w:pPr>
        <w:pStyle w:val="NO"/>
      </w:pPr>
      <w:r>
        <w:t>NOTE 2:</w:t>
      </w:r>
      <w:r>
        <w:tab/>
      </w:r>
      <w:r>
        <w:rPr>
          <w:rFonts w:eastAsia="Batang"/>
          <w:lang w:eastAsia="ko-KR"/>
        </w:rPr>
        <w:t>APIs need to be designed taking care to avoid a too large HTTP payload size for performance reasons.</w:t>
      </w:r>
    </w:p>
    <w:p w:rsidR="00B00055" w:rsidRPr="00BC65D5" w:rsidRDefault="00B00055" w:rsidP="004B6BFD">
      <w:pPr>
        <w:pStyle w:val="B1"/>
      </w:pPr>
      <w:r w:rsidRPr="00BC65D5">
        <w:t>-</w:t>
      </w:r>
      <w:r w:rsidRPr="00BC65D5">
        <w:tab/>
      </w:r>
      <w:r>
        <w:t xml:space="preserve">The maximum nesting depth of leaves </w:t>
      </w:r>
      <w:r w:rsidRPr="00BC65D5">
        <w:t xml:space="preserve">shall </w:t>
      </w:r>
      <w:r>
        <w:t>not exceed 32</w:t>
      </w:r>
      <w:r w:rsidRPr="00BC65D5">
        <w:t>.</w:t>
      </w:r>
    </w:p>
    <w:p w:rsidR="00B00055" w:rsidRPr="00B00055" w:rsidRDefault="00B00055" w:rsidP="004B6BFD">
      <w:pPr>
        <w:pStyle w:val="NO"/>
      </w:pPr>
      <w:r w:rsidRPr="00F21F03">
        <w:t xml:space="preserve">NOTE </w:t>
      </w:r>
      <w:r w:rsidR="00DB5971">
        <w:t>3</w:t>
      </w:r>
      <w:r w:rsidRPr="00F21F03">
        <w:t>:</w:t>
      </w:r>
      <w:r>
        <w:tab/>
      </w:r>
      <w:r w:rsidRPr="00F21F03">
        <w:t>There are resource exhaustion attacks on JSON parsers. Defined maximum numbers of IEs, sizes and nesting depths allow implementations to know an upper bound of required ressources. It also allows validation of incoming messages. Recursively processing nested objects leads to stack exhaus</w:t>
      </w:r>
      <w:r w:rsidRPr="00B00055">
        <w:t>tion and a denial of service bug.</w:t>
      </w:r>
    </w:p>
    <w:p w:rsidR="00B00055" w:rsidRPr="00BC65D5" w:rsidRDefault="00B00055" w:rsidP="004B6BFD">
      <w:pPr>
        <w:pStyle w:val="B1"/>
      </w:pPr>
      <w:r w:rsidRPr="00BC65D5">
        <w:t>-</w:t>
      </w:r>
      <w:r w:rsidRPr="00BC65D5">
        <w:tab/>
        <w:t>For data structures where values are accessible using names (sometimes referred to as keys), e.g. a JSON object, the name shall be unique. The occurrence of the same name (or key) twice within such a structure shall be an error and the message shall be rejected.</w:t>
      </w:r>
    </w:p>
    <w:p w:rsidR="00B00055" w:rsidRPr="00BC65D5" w:rsidRDefault="00B00055" w:rsidP="00B00055">
      <w:pPr>
        <w:pStyle w:val="NO"/>
      </w:pPr>
      <w:r w:rsidRPr="00BC65D5">
        <w:t xml:space="preserve">NOTE </w:t>
      </w:r>
      <w:r w:rsidR="00DB5971">
        <w:t>4</w:t>
      </w:r>
      <w:r w:rsidRPr="00BC65D5">
        <w:t>:</w:t>
      </w:r>
      <w:r>
        <w:tab/>
      </w:r>
      <w:r w:rsidRPr="00BC65D5">
        <w:t xml:space="preserve">Serialization schemes (e.g. JSON) </w:t>
      </w:r>
      <w:r>
        <w:t>can</w:t>
      </w:r>
      <w:r w:rsidRPr="00BC65D5">
        <w:t xml:space="preserve"> leave the handling of repeated names (keys) up to the implementer</w:t>
      </w:r>
      <w:r w:rsidR="007F0DDB">
        <w:t>'</w:t>
      </w:r>
      <w:r w:rsidRPr="00BC65D5">
        <w:t xml:space="preserve">s discretion. For example, for a repeated name an error </w:t>
      </w:r>
      <w:r>
        <w:t>can</w:t>
      </w:r>
      <w:r w:rsidRPr="00BC65D5">
        <w:t xml:space="preserve"> be raised, the pair </w:t>
      </w:r>
      <w:r>
        <w:t>can</w:t>
      </w:r>
      <w:r w:rsidRPr="00BC65D5">
        <w:t xml:space="preserve"> be ignored, or the first or last value read </w:t>
      </w:r>
      <w:r>
        <w:t>can</w:t>
      </w:r>
      <w:r w:rsidRPr="00BC65D5">
        <w:t xml:space="preserve"> be used, though there is no canonical order in which a parser should treat the data it receives. Failure to adhere to consistent handling rules </w:t>
      </w:r>
      <w:r>
        <w:t>can</w:t>
      </w:r>
      <w:r w:rsidRPr="00BC65D5">
        <w:t xml:space="preserve"> lead to vulnerabilities. From a security perspective rejecting objects with repeated names, rather than accepting according to some rule, is the more robust solution, and aids in identification of potentially malicious activity. There are known attacks with specially crafted malicious messages that are designed to confuse implementations of NFs to get fraudulent messages into a PLMN.</w:t>
      </w:r>
    </w:p>
    <w:p w:rsidR="00B00055" w:rsidRPr="00BC65D5" w:rsidRDefault="00B00055" w:rsidP="00B00055">
      <w:pPr>
        <w:rPr>
          <w:sz w:val="18"/>
        </w:rPr>
      </w:pPr>
    </w:p>
    <w:p w:rsidR="00B00055" w:rsidRPr="007D6B1A" w:rsidRDefault="00735824" w:rsidP="00B00055">
      <w:pPr>
        <w:pStyle w:val="Heading2"/>
      </w:pPr>
      <w:bookmarkStart w:id="154" w:name="_Toc19702057"/>
      <w:r>
        <w:t>6</w:t>
      </w:r>
      <w:r w:rsidR="00B00055" w:rsidRPr="007D6B1A">
        <w:t>.3</w:t>
      </w:r>
      <w:r w:rsidR="00B00055" w:rsidRPr="007D6B1A">
        <w:tab/>
        <w:t>SBA-specific requirements</w:t>
      </w:r>
      <w:bookmarkEnd w:id="154"/>
    </w:p>
    <w:p w:rsidR="00B00055" w:rsidRPr="00BC65D5" w:rsidRDefault="00B00055" w:rsidP="00B00055">
      <w:r w:rsidRPr="00BC65D5">
        <w:t>The following requirements shall be considered for every network function that implements a service-based interface.</w:t>
      </w:r>
    </w:p>
    <w:p w:rsidR="00B00055" w:rsidRDefault="00B00055" w:rsidP="004B6BFD">
      <w:pPr>
        <w:pStyle w:val="B1"/>
      </w:pPr>
      <w:bookmarkStart w:id="155" w:name="_Hlk507609866"/>
      <w:r w:rsidRPr="00BC65D5">
        <w:t>-</w:t>
      </w:r>
      <w:r w:rsidRPr="00BC65D5">
        <w:tab/>
        <w:t xml:space="preserve">OpenAPI specifications are machine-readable JSON objects and can be used as the basis for re-configuring an NFs action when an API or message structure changes. Therefore, each OpenAPI specifications shall contain all necessary information to correctly and unambiguously parse </w:t>
      </w:r>
      <w:r>
        <w:t xml:space="preserve">the contents of the </w:t>
      </w:r>
      <w:r w:rsidRPr="00BC65D5">
        <w:t>message</w:t>
      </w:r>
      <w:r>
        <w:t xml:space="preserve"> body</w:t>
      </w:r>
      <w:r w:rsidRPr="00BC65D5">
        <w:t>.</w:t>
      </w:r>
    </w:p>
    <w:bookmarkEnd w:id="155"/>
    <w:p w:rsidR="00B00055" w:rsidRPr="00BC65D5" w:rsidRDefault="00B00055" w:rsidP="00B00055">
      <w:pPr>
        <w:pStyle w:val="NO"/>
      </w:pPr>
      <w:r w:rsidRPr="00BC65D5">
        <w:lastRenderedPageBreak/>
        <w:t>NOTE:</w:t>
      </w:r>
      <w:r>
        <w:tab/>
      </w:r>
      <w:r w:rsidRPr="00BC65D5">
        <w:t>Attacks often exploit corner cases and unspecified behavior in order to exploit a system. Traffic normalization counters this by either dropping traffic that is malformed or by forcing certain information elements to a "normal" value. Typically, this relates to inconsistent fields.</w:t>
      </w:r>
    </w:p>
    <w:p w:rsidR="00B00055" w:rsidRPr="00BC65D5" w:rsidRDefault="00B00055" w:rsidP="00F4436B">
      <w:pPr>
        <w:pStyle w:val="B1"/>
      </w:pPr>
      <w:r>
        <w:t>-</w:t>
      </w:r>
      <w:r>
        <w:tab/>
        <w:t>3GPP</w:t>
      </w:r>
      <w:r w:rsidR="007F0DDB">
        <w:t> </w:t>
      </w:r>
      <w:r w:rsidRPr="00BC65D5">
        <w:t>TS</w:t>
      </w:r>
      <w:r w:rsidR="007F0DDB">
        <w:t> </w:t>
      </w:r>
      <w:r w:rsidRPr="00BC65D5">
        <w:t>33.501</w:t>
      </w:r>
      <w:r w:rsidR="007F0DDB">
        <w:t> </w:t>
      </w:r>
      <w:r>
        <w:t>[</w:t>
      </w:r>
      <w:r w:rsidR="00735824">
        <w:t>22</w:t>
      </w:r>
      <w:r>
        <w:t xml:space="preserve">] </w:t>
      </w:r>
      <w:r w:rsidRPr="00BC65D5">
        <w:t xml:space="preserve">documents which </w:t>
      </w:r>
      <w:r w:rsidR="00BC48E7">
        <w:t xml:space="preserve">type of </w:t>
      </w:r>
      <w:r w:rsidRPr="00BC65D5">
        <w:t>information shall be confidentiality protected on the N32 interface. The fields where th</w:t>
      </w:r>
      <w:r w:rsidR="00BC48E7">
        <w:t>ese types of</w:t>
      </w:r>
      <w:r w:rsidRPr="00BC65D5">
        <w:t xml:space="preserve"> information </w:t>
      </w:r>
      <w:r w:rsidR="00BC48E7">
        <w:t xml:space="preserve">(e.g. SUPI) </w:t>
      </w:r>
      <w:r w:rsidRPr="00BC65D5">
        <w:t xml:space="preserve">is contained may have different names. </w:t>
      </w:r>
      <w:r w:rsidR="00BC48E7">
        <w:t xml:space="preserve">Even if the field names are different, the mechanism specified in </w:t>
      </w:r>
      <w:r w:rsidR="00E549BC">
        <w:t>clause</w:t>
      </w:r>
      <w:r w:rsidR="00BC48E7">
        <w:t> 5.2.3.3 of 3GPP TS 29.573 [</w:t>
      </w:r>
      <w:r w:rsidR="00F16542">
        <w:t>24</w:t>
      </w:r>
      <w:r w:rsidR="00BC48E7">
        <w:t>] shall clearly identify the type of information carried in each IE and which information types shall be confidentiality protected</w:t>
      </w:r>
      <w:r w:rsidRPr="00BC65D5">
        <w:t>.</w:t>
      </w:r>
    </w:p>
    <w:p w:rsidR="0000437E" w:rsidRDefault="0000437E" w:rsidP="0000437E">
      <w:pPr>
        <w:pStyle w:val="Heading8"/>
      </w:pPr>
      <w:bookmarkStart w:id="156" w:name="_Toc19702058"/>
      <w:r w:rsidRPr="004D3578">
        <w:t xml:space="preserve">Annex </w:t>
      </w:r>
      <w:r>
        <w:t>A</w:t>
      </w:r>
      <w:r w:rsidRPr="004D3578">
        <w:t xml:space="preserve"> (informative):</w:t>
      </w:r>
      <w:r w:rsidRPr="004D3578">
        <w:br/>
      </w:r>
      <w:r>
        <w:t>TS Skeleton Template</w:t>
      </w:r>
      <w:bookmarkEnd w:id="156"/>
    </w:p>
    <w:p w:rsidR="0000437E" w:rsidRPr="004D3578" w:rsidRDefault="00D0027F" w:rsidP="00E65E97">
      <w:r>
        <w:t>A</w:t>
      </w:r>
      <w:r w:rsidR="001123DA">
        <w:t xml:space="preserve"> </w:t>
      </w:r>
      <w:r w:rsidR="0000437E">
        <w:t>TS Skeleton Template to be used as a starting point of drafting a 5G System SBI Stage 3 specification</w:t>
      </w:r>
      <w:r>
        <w:t xml:space="preserve"> </w:t>
      </w:r>
      <w:r w:rsidRPr="00A36DA4">
        <w:t>is attached to the present TS.</w:t>
      </w:r>
    </w:p>
    <w:p w:rsidR="00D517B4" w:rsidRDefault="00D517B4" w:rsidP="00D517B4">
      <w:pPr>
        <w:pStyle w:val="Heading8"/>
      </w:pPr>
      <w:bookmarkStart w:id="157" w:name="_Toc19702059"/>
      <w:r w:rsidRPr="004D3578">
        <w:t xml:space="preserve">Annex </w:t>
      </w:r>
      <w:r>
        <w:t>B</w:t>
      </w:r>
      <w:r w:rsidRPr="004D3578">
        <w:t xml:space="preserve"> (informative):</w:t>
      </w:r>
      <w:r w:rsidRPr="004D3578">
        <w:br/>
      </w:r>
      <w:r>
        <w:t>Backward Incompatible Changes</w:t>
      </w:r>
      <w:bookmarkEnd w:id="157"/>
    </w:p>
    <w:p w:rsidR="00E24ACB" w:rsidRDefault="00E24ACB" w:rsidP="00E24ACB">
      <w:pPr>
        <w:rPr>
          <w:rFonts w:eastAsia="Calibri"/>
        </w:rPr>
      </w:pPr>
      <w:r>
        <w:rPr>
          <w:rFonts w:eastAsia="Calibri" w:hint="eastAsia"/>
        </w:rPr>
        <w:t xml:space="preserve">This Annex provides information about the changes in the API that are considered as backwards compatible and those that are considered as backwards incompatible. </w:t>
      </w:r>
      <w:r>
        <w:rPr>
          <w:rFonts w:eastAsia="Calibri"/>
        </w:rPr>
        <w:t>This list is to be considered informative and it may be expanded in future releases, when necessary.</w:t>
      </w:r>
    </w:p>
    <w:p w:rsidR="00E24ACB" w:rsidRDefault="00E24ACB" w:rsidP="00E24ACB">
      <w:pPr>
        <w:rPr>
          <w:rFonts w:eastAsia="Calibri"/>
        </w:rPr>
      </w:pPr>
      <w:r>
        <w:rPr>
          <w:rFonts w:eastAsia="Calibri"/>
        </w:rPr>
        <w:t xml:space="preserve">Backward </w:t>
      </w:r>
      <w:r w:rsidRPr="00E65E97">
        <w:t>compatible</w:t>
      </w:r>
      <w:r>
        <w:rPr>
          <w:rFonts w:eastAsia="Calibri"/>
        </w:rPr>
        <w:t xml:space="preserve"> changes are additions or changes in the API </w:t>
      </w:r>
      <w:r w:rsidRPr="002A25D2">
        <w:rPr>
          <w:rFonts w:eastAsia="Calibri"/>
        </w:rPr>
        <w:t xml:space="preserve">that do not break the existing </w:t>
      </w:r>
      <w:r>
        <w:rPr>
          <w:rFonts w:eastAsia="Calibri"/>
        </w:rPr>
        <w:t>Service Consumer behaviour. Examples of backward compatible changes include:</w:t>
      </w:r>
    </w:p>
    <w:p w:rsidR="00E24ACB" w:rsidRPr="007F13B2" w:rsidRDefault="00E24ACB" w:rsidP="00E24ACB">
      <w:pPr>
        <w:pStyle w:val="B1"/>
        <w:rPr>
          <w:rFonts w:eastAsia="Calibri"/>
        </w:rPr>
      </w:pPr>
      <w:r>
        <w:rPr>
          <w:rFonts w:eastAsia="Calibri"/>
        </w:rPr>
        <w:t>-</w:t>
      </w:r>
      <w:r>
        <w:rPr>
          <w:rFonts w:eastAsia="Calibri"/>
        </w:rPr>
        <w:tab/>
      </w:r>
      <w:r w:rsidRPr="007F13B2">
        <w:rPr>
          <w:rFonts w:eastAsia="Calibri"/>
        </w:rPr>
        <w:t>Adding a new</w:t>
      </w:r>
      <w:r>
        <w:rPr>
          <w:rFonts w:eastAsia="Calibri"/>
        </w:rPr>
        <w:t>, optional</w:t>
      </w:r>
      <w:r w:rsidRPr="007F13B2">
        <w:rPr>
          <w:rFonts w:eastAsia="Calibri"/>
        </w:rPr>
        <w:t xml:space="preserve"> child resource</w:t>
      </w:r>
      <w:r>
        <w:rPr>
          <w:rFonts w:eastAsia="Calibri"/>
        </w:rPr>
        <w:t>/URI;</w:t>
      </w:r>
    </w:p>
    <w:p w:rsidR="00E24ACB" w:rsidRPr="007F13B2" w:rsidRDefault="00E24ACB" w:rsidP="00E24ACB">
      <w:pPr>
        <w:pStyle w:val="B1"/>
        <w:rPr>
          <w:rFonts w:eastAsia="Calibri"/>
        </w:rPr>
      </w:pPr>
      <w:r>
        <w:rPr>
          <w:rFonts w:eastAsia="Calibri"/>
        </w:rPr>
        <w:t>-</w:t>
      </w:r>
      <w:r>
        <w:rPr>
          <w:rFonts w:eastAsia="Calibri"/>
        </w:rPr>
        <w:tab/>
      </w:r>
      <w:r w:rsidRPr="007F13B2">
        <w:rPr>
          <w:rFonts w:eastAsia="Calibri"/>
        </w:rPr>
        <w:t>Supporting a new HTTP method</w:t>
      </w:r>
      <w:r>
        <w:rPr>
          <w:rFonts w:eastAsia="Calibri"/>
        </w:rPr>
        <w:t>;</w:t>
      </w:r>
    </w:p>
    <w:p w:rsidR="00E24ACB" w:rsidRDefault="00E24ACB" w:rsidP="00E24ACB">
      <w:pPr>
        <w:pStyle w:val="B1"/>
        <w:rPr>
          <w:rFonts w:eastAsia="Calibri"/>
        </w:rPr>
      </w:pPr>
      <w:r>
        <w:rPr>
          <w:rFonts w:eastAsia="Calibri"/>
        </w:rPr>
        <w:t>-</w:t>
      </w:r>
      <w:r>
        <w:rPr>
          <w:rFonts w:eastAsia="Calibri"/>
        </w:rPr>
        <w:tab/>
      </w:r>
      <w:r w:rsidRPr="007F13B2">
        <w:rPr>
          <w:rFonts w:eastAsia="Calibri"/>
        </w:rPr>
        <w:t>Adding new elements to a resource representation</w:t>
      </w:r>
      <w:r>
        <w:rPr>
          <w:rFonts w:eastAsia="Calibri"/>
        </w:rPr>
        <w:t>;</w:t>
      </w:r>
    </w:p>
    <w:p w:rsidR="00E24ACB" w:rsidRDefault="00E24ACB" w:rsidP="00E24ACB">
      <w:pPr>
        <w:pStyle w:val="B1"/>
        <w:rPr>
          <w:rFonts w:eastAsia="Calibri"/>
        </w:rPr>
      </w:pPr>
      <w:r>
        <w:rPr>
          <w:rFonts w:eastAsia="Calibri"/>
        </w:rPr>
        <w:t>-</w:t>
      </w:r>
      <w:r>
        <w:rPr>
          <w:rFonts w:eastAsia="Calibri"/>
        </w:rPr>
        <w:tab/>
        <w:t>Changing the order of fields in a resource representation;</w:t>
      </w:r>
    </w:p>
    <w:p w:rsidR="00E24ACB" w:rsidRDefault="00E24ACB" w:rsidP="00E24ACB">
      <w:pPr>
        <w:pStyle w:val="B1"/>
        <w:rPr>
          <w:rFonts w:eastAsia="Calibri"/>
        </w:rPr>
      </w:pPr>
      <w:r>
        <w:rPr>
          <w:rFonts w:eastAsia="Calibri"/>
        </w:rPr>
        <w:t>-</w:t>
      </w:r>
      <w:r>
        <w:rPr>
          <w:rFonts w:eastAsia="Calibri"/>
        </w:rPr>
        <w:tab/>
        <w:t>Addition of a new status code:</w:t>
      </w:r>
    </w:p>
    <w:p w:rsidR="00E24ACB" w:rsidRPr="007F13B2" w:rsidRDefault="00E24ACB" w:rsidP="00E24ACB">
      <w:pPr>
        <w:pStyle w:val="NO"/>
        <w:rPr>
          <w:rFonts w:eastAsia="Calibri"/>
        </w:rPr>
      </w:pPr>
      <w:r>
        <w:rPr>
          <w:rFonts w:hint="eastAsia"/>
        </w:rPr>
        <w:t>NOTE</w:t>
      </w:r>
      <w:r>
        <w:t> 1</w:t>
      </w:r>
      <w:r>
        <w:rPr>
          <w:rFonts w:hint="eastAsia"/>
        </w:rPr>
        <w:t>:</w:t>
      </w:r>
      <w:r>
        <w:rPr>
          <w:rFonts w:hint="eastAsia"/>
        </w:rPr>
        <w:tab/>
      </w:r>
      <w:r>
        <w:t xml:space="preserve">When a NF / NF Service receives a HTTP status code that it cannot recognize it will treat it as the corresponding x00 status code as specified in </w:t>
      </w:r>
      <w:r w:rsidR="00E549BC">
        <w:t>clause</w:t>
      </w:r>
      <w:r>
        <w:t> 5.2.7.3 of 3GPP TS 29.500 [2].</w:t>
      </w:r>
    </w:p>
    <w:p w:rsidR="00E24ACB" w:rsidRDefault="00E24ACB" w:rsidP="00E24ACB">
      <w:pPr>
        <w:pStyle w:val="B1"/>
        <w:rPr>
          <w:rFonts w:eastAsia="Calibri"/>
        </w:rPr>
      </w:pPr>
      <w:r>
        <w:rPr>
          <w:rFonts w:eastAsia="Calibri"/>
        </w:rPr>
        <w:t>-</w:t>
      </w:r>
      <w:r>
        <w:rPr>
          <w:rFonts w:eastAsia="Calibri"/>
        </w:rPr>
        <w:tab/>
        <w:t>Corrections of obvious errors in an OpenAPI file required to enable a correct parsing of the file such as misspelled references;</w:t>
      </w:r>
    </w:p>
    <w:p w:rsidR="00E24ACB" w:rsidRDefault="00E24ACB" w:rsidP="00E24ACB">
      <w:pPr>
        <w:pStyle w:val="B1"/>
        <w:rPr>
          <w:rFonts w:eastAsia="Calibri"/>
        </w:rPr>
      </w:pPr>
      <w:r>
        <w:rPr>
          <w:rFonts w:eastAsia="Calibri"/>
        </w:rPr>
        <w:t>-</w:t>
      </w:r>
      <w:r>
        <w:rPr>
          <w:rFonts w:eastAsia="Calibri"/>
        </w:rPr>
        <w:tab/>
        <w:t xml:space="preserve">Corrections that only relate to smaller and optional parts of the functionality (e.g. a supported feature, see 3GPP TS 29.500 [2] </w:t>
      </w:r>
      <w:r w:rsidR="00E549BC">
        <w:rPr>
          <w:rFonts w:eastAsia="Calibri"/>
        </w:rPr>
        <w:t>clause</w:t>
      </w:r>
      <w:r>
        <w:rPr>
          <w:rFonts w:eastAsia="Calibri"/>
        </w:rPr>
        <w:t> 6.6.2), even if the changes are backward incompatible with respect to that part of the functionality; and</w:t>
      </w:r>
    </w:p>
    <w:p w:rsidR="00E24ACB" w:rsidRPr="00511BA0" w:rsidRDefault="00E24ACB" w:rsidP="00E24ACB">
      <w:pPr>
        <w:pStyle w:val="NO"/>
      </w:pPr>
      <w:r>
        <w:t>NOTE 2:</w:t>
      </w:r>
      <w:r>
        <w:tab/>
        <w:t xml:space="preserve">It is recommended to only apply corrections which are also backward compatible with respect to such </w:t>
      </w:r>
      <w:r>
        <w:rPr>
          <w:rFonts w:eastAsia="Calibri"/>
        </w:rPr>
        <w:t>smaller and optional parts of the functionality</w:t>
      </w:r>
      <w:r>
        <w:t>. If this is not possible a new supported feature can be introduced to enable a negotiation of the support of the correction, and the old corresponding supported feature can be marked as "withdrawn" in the table defining the supported features of an API.</w:t>
      </w:r>
    </w:p>
    <w:p w:rsidR="00E24ACB" w:rsidRDefault="00E24ACB" w:rsidP="00E24ACB">
      <w:pPr>
        <w:pStyle w:val="B1"/>
        <w:rPr>
          <w:rFonts w:eastAsia="Calibri"/>
        </w:rPr>
      </w:pPr>
      <w:r>
        <w:rPr>
          <w:rFonts w:eastAsia="Calibri"/>
        </w:rPr>
        <w:t>-</w:t>
      </w:r>
      <w:r>
        <w:rPr>
          <w:rFonts w:eastAsia="Calibri"/>
        </w:rPr>
        <w:tab/>
        <w:t>Backward-compatible changes related to the semantics (i.e. functional behaviour) specified for an API.</w:t>
      </w:r>
    </w:p>
    <w:p w:rsidR="00E24ACB" w:rsidRDefault="00E24ACB" w:rsidP="00E24ACB">
      <w:pPr>
        <w:rPr>
          <w:rFonts w:eastAsia="Calibri"/>
        </w:rPr>
      </w:pPr>
      <w:r>
        <w:rPr>
          <w:rFonts w:eastAsia="Calibri"/>
        </w:rPr>
        <w:t xml:space="preserve">Backward incompatible changes are additions or changes in the API </w:t>
      </w:r>
      <w:r w:rsidRPr="002A25D2">
        <w:rPr>
          <w:rFonts w:eastAsia="Calibri"/>
        </w:rPr>
        <w:t xml:space="preserve">that break the existing </w:t>
      </w:r>
      <w:r>
        <w:rPr>
          <w:rFonts w:eastAsia="Calibri"/>
        </w:rPr>
        <w:t>Service Consumer behaviour. Here is a list of backward incompatible changes that shall require incrementing the 1</w:t>
      </w:r>
      <w:r w:rsidRPr="001C151F">
        <w:rPr>
          <w:rFonts w:eastAsia="Calibri"/>
          <w:vertAlign w:val="superscript"/>
        </w:rPr>
        <w:t>st</w:t>
      </w:r>
      <w:r>
        <w:rPr>
          <w:rFonts w:eastAsia="Calibri"/>
        </w:rPr>
        <w:t xml:space="preserve"> field (MAJOR) of the API version number unless they only relate to smaller and optional parts of the functionality (see above):</w:t>
      </w:r>
    </w:p>
    <w:p w:rsidR="00E24ACB" w:rsidRPr="007F13B2" w:rsidRDefault="00E24ACB" w:rsidP="00E24ACB">
      <w:pPr>
        <w:pStyle w:val="B1"/>
        <w:rPr>
          <w:rFonts w:eastAsia="Calibri"/>
        </w:rPr>
      </w:pPr>
      <w:r>
        <w:rPr>
          <w:rFonts w:eastAsia="Calibri"/>
        </w:rPr>
        <w:t>-</w:t>
      </w:r>
      <w:r>
        <w:rPr>
          <w:rFonts w:eastAsia="Calibri"/>
        </w:rPr>
        <w:tab/>
      </w:r>
      <w:r w:rsidRPr="007F13B2">
        <w:rPr>
          <w:rFonts w:eastAsia="Calibri"/>
        </w:rPr>
        <w:t>Removing a resource/URI</w:t>
      </w:r>
      <w:r>
        <w:rPr>
          <w:rFonts w:eastAsia="Calibri"/>
        </w:rPr>
        <w:t>:</w:t>
      </w:r>
    </w:p>
    <w:p w:rsidR="00E24ACB" w:rsidRDefault="00E24ACB" w:rsidP="00E24ACB">
      <w:pPr>
        <w:pStyle w:val="B1"/>
        <w:rPr>
          <w:rFonts w:eastAsia="Calibri"/>
        </w:rPr>
      </w:pPr>
      <w:r>
        <w:rPr>
          <w:rFonts w:eastAsia="Calibri"/>
        </w:rPr>
        <w:t>-</w:t>
      </w:r>
      <w:r>
        <w:rPr>
          <w:rFonts w:eastAsia="Calibri"/>
        </w:rPr>
        <w:tab/>
      </w:r>
      <w:r w:rsidRPr="007F13B2">
        <w:rPr>
          <w:rFonts w:eastAsia="Calibri"/>
        </w:rPr>
        <w:t>Removing support for an HTTP method</w:t>
      </w:r>
      <w:r>
        <w:rPr>
          <w:rFonts w:eastAsia="Calibri"/>
        </w:rPr>
        <w:t>;</w:t>
      </w:r>
    </w:p>
    <w:p w:rsidR="00E24ACB" w:rsidRPr="007F13B2" w:rsidRDefault="00E24ACB" w:rsidP="00E24ACB">
      <w:pPr>
        <w:pStyle w:val="B1"/>
        <w:rPr>
          <w:rFonts w:eastAsia="Calibri"/>
        </w:rPr>
      </w:pPr>
      <w:r>
        <w:rPr>
          <w:rFonts w:eastAsia="Calibri"/>
        </w:rPr>
        <w:lastRenderedPageBreak/>
        <w:t>-</w:t>
      </w:r>
      <w:r>
        <w:rPr>
          <w:rFonts w:eastAsia="Calibri"/>
        </w:rPr>
        <w:tab/>
        <w:t>Renaming a field in a resource representation;</w:t>
      </w:r>
    </w:p>
    <w:p w:rsidR="00E24ACB" w:rsidRDefault="00E24ACB" w:rsidP="00E24ACB">
      <w:pPr>
        <w:pStyle w:val="B1"/>
        <w:rPr>
          <w:rFonts w:eastAsia="Calibri"/>
        </w:rPr>
      </w:pPr>
      <w:r>
        <w:rPr>
          <w:rFonts w:eastAsia="Calibri"/>
        </w:rPr>
        <w:t>-</w:t>
      </w:r>
      <w:r>
        <w:rPr>
          <w:rFonts w:eastAsia="Calibri"/>
        </w:rPr>
        <w:tab/>
      </w:r>
      <w:r w:rsidRPr="007F13B2">
        <w:rPr>
          <w:rFonts w:eastAsia="Calibri"/>
        </w:rPr>
        <w:t>Adding mandatory parameters to a resource URI or resource representation</w:t>
      </w:r>
      <w:r>
        <w:rPr>
          <w:rFonts w:eastAsia="Calibri"/>
        </w:rPr>
        <w:t>;</w:t>
      </w:r>
    </w:p>
    <w:p w:rsidR="00E24ACB" w:rsidRDefault="00E24ACB" w:rsidP="00E24ACB">
      <w:pPr>
        <w:pStyle w:val="B1"/>
        <w:rPr>
          <w:rFonts w:eastAsia="Calibri"/>
        </w:rPr>
      </w:pPr>
      <w:r>
        <w:rPr>
          <w:rFonts w:eastAsia="Calibri"/>
        </w:rPr>
        <w:t>-</w:t>
      </w:r>
      <w:r>
        <w:rPr>
          <w:rFonts w:eastAsia="Calibri"/>
        </w:rPr>
        <w:tab/>
        <w:t>Attribute data type changes;</w:t>
      </w:r>
    </w:p>
    <w:p w:rsidR="00E24ACB" w:rsidRDefault="00E24ACB" w:rsidP="00E24ACB">
      <w:pPr>
        <w:pStyle w:val="B1"/>
        <w:rPr>
          <w:rFonts w:eastAsia="Calibri"/>
        </w:rPr>
      </w:pPr>
      <w:r>
        <w:rPr>
          <w:rFonts w:eastAsia="Calibri"/>
        </w:rPr>
        <w:t>-</w:t>
      </w:r>
      <w:r>
        <w:rPr>
          <w:rFonts w:eastAsia="Calibri"/>
        </w:rPr>
        <w:tab/>
        <w:t>Cardinality changes (NOTE 3); and</w:t>
      </w:r>
    </w:p>
    <w:p w:rsidR="00E24ACB" w:rsidRDefault="00E24ACB" w:rsidP="00E24ACB">
      <w:pPr>
        <w:pStyle w:val="NO"/>
        <w:rPr>
          <w:lang w:val="en-US"/>
        </w:rPr>
      </w:pPr>
      <w:r w:rsidRPr="008A006D">
        <w:rPr>
          <w:lang w:val="en-US"/>
        </w:rPr>
        <w:t>NOTE</w:t>
      </w:r>
      <w:r>
        <w:rPr>
          <w:lang w:val="en-US"/>
        </w:rPr>
        <w:t> 3</w:t>
      </w:r>
      <w:r w:rsidRPr="008A006D">
        <w:rPr>
          <w:lang w:val="en-US"/>
        </w:rPr>
        <w:t>:</w:t>
      </w:r>
      <w:r>
        <w:rPr>
          <w:lang w:val="en-US"/>
        </w:rPr>
        <w:tab/>
      </w:r>
      <w:r w:rsidRPr="008A006D">
        <w:rPr>
          <w:lang w:val="en-US"/>
        </w:rPr>
        <w:t xml:space="preserve">Whether attribute cardinality changes are backward compatible depend on the type of change. Examples of non-backward compatibility changes include decreasing the upper bound of a cardinality range for attributes sent by the </w:t>
      </w:r>
      <w:r>
        <w:rPr>
          <w:lang w:val="en-US"/>
        </w:rPr>
        <w:t>NF service consumer</w:t>
      </w:r>
      <w:r w:rsidRPr="008A006D">
        <w:rPr>
          <w:lang w:val="en-US"/>
        </w:rPr>
        <w:t>, changing the meaning of the default behavior associated to the absence of an attribute of cardinality 0</w:t>
      </w:r>
      <w:r>
        <w:rPr>
          <w:lang w:val="en-US"/>
        </w:rPr>
        <w:t>..</w:t>
      </w:r>
      <w:r w:rsidRPr="008A006D">
        <w:rPr>
          <w:lang w:val="en-US"/>
        </w:rPr>
        <w:t>N, etc.</w:t>
      </w:r>
    </w:p>
    <w:p w:rsidR="00E24ACB" w:rsidRDefault="00E24ACB" w:rsidP="00E24ACB">
      <w:pPr>
        <w:pStyle w:val="B1"/>
        <w:rPr>
          <w:rFonts w:eastAsia="Calibri"/>
        </w:rPr>
      </w:pPr>
      <w:r>
        <w:rPr>
          <w:rFonts w:eastAsia="Calibri"/>
        </w:rPr>
        <w:t>-</w:t>
      </w:r>
      <w:r>
        <w:rPr>
          <w:rFonts w:eastAsia="Calibri"/>
        </w:rPr>
        <w:tab/>
        <w:t>Backward incompatible changes related to the semantics (i.e. functional behaviour) specified for an API.</w:t>
      </w:r>
    </w:p>
    <w:p w:rsidR="006B0BD7" w:rsidRDefault="006B0BD7" w:rsidP="006B0BD7">
      <w:pPr>
        <w:pStyle w:val="Heading8"/>
      </w:pPr>
      <w:bookmarkStart w:id="158" w:name="_Toc19702060"/>
      <w:r>
        <w:t xml:space="preserve">Annex </w:t>
      </w:r>
      <w:r w:rsidR="001C210A">
        <w:t>C</w:t>
      </w:r>
      <w:r w:rsidRPr="00EA0173">
        <w:t xml:space="preserve"> (Informative):</w:t>
      </w:r>
      <w:r w:rsidRPr="00EA0173">
        <w:br/>
      </w:r>
      <w:r>
        <w:t>Resource modelling</w:t>
      </w:r>
      <w:bookmarkEnd w:id="158"/>
    </w:p>
    <w:p w:rsidR="00B221A2" w:rsidRDefault="00B221A2" w:rsidP="00B221A2">
      <w:pPr>
        <w:pStyle w:val="Heading2"/>
      </w:pPr>
      <w:bookmarkStart w:id="159" w:name="_Toc19702061"/>
      <w:r>
        <w:t>C.0</w:t>
      </w:r>
      <w:r>
        <w:tab/>
        <w:t>General</w:t>
      </w:r>
      <w:bookmarkEnd w:id="159"/>
    </w:p>
    <w:p w:rsidR="006B0BD7" w:rsidRDefault="006B0BD7" w:rsidP="006B0BD7">
      <w:r>
        <w:t xml:space="preserve">When designing an API, one shall first think of defining the set of resources consumed. Resources represent objects that are modified by standard HTTP methods and that can be modelled with one of </w:t>
      </w:r>
      <w:r w:rsidR="00246C11">
        <w:t>4</w:t>
      </w:r>
      <w:r>
        <w:t xml:space="preserve"> archetypes detailed below. </w:t>
      </w:r>
      <w:r w:rsidRPr="00972D31">
        <w:t>Resource archetypes help API designers to structure the resources</w:t>
      </w:r>
      <w:r>
        <w:t>.</w:t>
      </w:r>
      <w:r w:rsidRPr="00972D31">
        <w:t xml:space="preserve"> </w:t>
      </w:r>
      <w:r>
        <w:t>In this process the designer should refer to the appropriate archetype when the resource definition perfectly matches the archetype one. Referring to an archetype immediately defines what operations and HTTP methods are supported by the resource</w:t>
      </w:r>
      <w:r w:rsidRPr="00972D31">
        <w:t>.</w:t>
      </w:r>
    </w:p>
    <w:p w:rsidR="006B0BD7" w:rsidRDefault="006B0BD7" w:rsidP="006B0BD7">
      <w:r>
        <w:t>The archetypes provided hereafter don</w:t>
      </w:r>
      <w:r w:rsidR="00C01566">
        <w:t>'</w:t>
      </w:r>
      <w:r>
        <w:t>t preclude the existence of resources of different types.</w:t>
      </w:r>
    </w:p>
    <w:p w:rsidR="006B0BD7" w:rsidRDefault="001C210A" w:rsidP="006B0BD7">
      <w:pPr>
        <w:pStyle w:val="Heading2"/>
      </w:pPr>
      <w:bookmarkStart w:id="160" w:name="_Toc19702062"/>
      <w:r>
        <w:t>C</w:t>
      </w:r>
      <w:r w:rsidR="006B0BD7">
        <w:t>.1</w:t>
      </w:r>
      <w:r w:rsidR="006B0BD7">
        <w:tab/>
        <w:t>Document</w:t>
      </w:r>
      <w:bookmarkEnd w:id="160"/>
    </w:p>
    <w:p w:rsidR="006B0BD7" w:rsidRDefault="006B0BD7" w:rsidP="006B0BD7">
      <w:r>
        <w:t>The document archetype is the conceptual base archetype of the other ones. Any resource that is not identified with one of the other resource archetypes is a document.</w:t>
      </w:r>
    </w:p>
    <w:p w:rsidR="006B0BD7" w:rsidRDefault="006B0BD7" w:rsidP="006B0BD7">
      <w:r>
        <w:t>A document may have child resources that represent its specific subordinate concepts.</w:t>
      </w:r>
    </w:p>
    <w:p w:rsidR="006B0BD7" w:rsidRDefault="006B0BD7" w:rsidP="006B0BD7">
      <w:r>
        <w:t>The archetype does not place any restriction on HTTP methods when acting on a document.</w:t>
      </w:r>
    </w:p>
    <w:p w:rsidR="006B0BD7" w:rsidRDefault="006B0BD7" w:rsidP="006B0BD7">
      <w:r>
        <w:t>Only CRUD operations are performed directly on a document resource, i.e. by sending an HTTP request to the URI of that resource. Custom methods are not performed directly on the resource, but by sending an HTTP request to a URI that is associated by a convention (see clause X.4) with the URI of the resource.</w:t>
      </w:r>
    </w:p>
    <w:p w:rsidR="006B0BD7" w:rsidRDefault="001C210A" w:rsidP="006B0BD7">
      <w:pPr>
        <w:pStyle w:val="Heading2"/>
      </w:pPr>
      <w:bookmarkStart w:id="161" w:name="_Toc19702063"/>
      <w:r w:rsidRPr="001C210A">
        <w:t>C</w:t>
      </w:r>
      <w:r w:rsidR="006B0BD7">
        <w:t>.2</w:t>
      </w:r>
      <w:r w:rsidR="006B0BD7">
        <w:tab/>
        <w:t>Collection</w:t>
      </w:r>
      <w:bookmarkEnd w:id="161"/>
    </w:p>
    <w:p w:rsidR="00D47E35" w:rsidRDefault="006B0BD7" w:rsidP="006B0BD7">
      <w:r>
        <w:t>The collection archetype can be used to model a resource that serves as a directory of resources. A collection is NF Service Provider-managed so the NF Service Provider</w:t>
      </w:r>
      <w:r w:rsidDel="00D67527">
        <w:t xml:space="preserve"> </w:t>
      </w:r>
      <w:r>
        <w:t>decides the URIs of each resource that is created in the collection.</w:t>
      </w:r>
    </w:p>
    <w:p w:rsidR="006B0BD7" w:rsidRDefault="006B0BD7" w:rsidP="006B0BD7">
      <w:pPr>
        <w:pStyle w:val="NO"/>
      </w:pPr>
      <w:r>
        <w:t>NOTE:</w:t>
      </w:r>
      <w:r w:rsidR="00C01566">
        <w:tab/>
      </w:r>
      <w:r>
        <w:t>Even though a collection resource typically contains child resources, it is allowed that a particular collection resource does not contain any child resource at a particular point in time ("empty collection").</w:t>
      </w:r>
    </w:p>
    <w:p w:rsidR="006B0BD7" w:rsidRDefault="006B0BD7" w:rsidP="006B0BD7">
      <w:r>
        <w:t>The Create and Read operations are performed on a collection directly.</w:t>
      </w:r>
    </w:p>
    <w:p w:rsidR="006B0BD7" w:rsidRDefault="006B0BD7" w:rsidP="006B0BD7">
      <w:r>
        <w:t>More specifically:</w:t>
      </w:r>
    </w:p>
    <w:p w:rsidR="006B0BD7" w:rsidRDefault="00A14345" w:rsidP="00A14345">
      <w:pPr>
        <w:pStyle w:val="B1"/>
      </w:pPr>
      <w:r>
        <w:t>-</w:t>
      </w:r>
      <w:r>
        <w:tab/>
      </w:r>
      <w:r w:rsidR="006B0BD7">
        <w:t>A collection child resource is created by sending a POST with the collection URI if accepted by the collection;</w:t>
      </w:r>
    </w:p>
    <w:p w:rsidR="006B0BD7" w:rsidRDefault="00A14345" w:rsidP="00A14345">
      <w:pPr>
        <w:pStyle w:val="B1"/>
      </w:pPr>
      <w:r>
        <w:t>-</w:t>
      </w:r>
      <w:r>
        <w:tab/>
      </w:r>
      <w:r w:rsidR="006B0BD7">
        <w:t>A collection is read by sending a GET with the collection URI;</w:t>
      </w:r>
    </w:p>
    <w:p w:rsidR="006B0BD7" w:rsidRDefault="00A14345" w:rsidP="00A14345">
      <w:pPr>
        <w:pStyle w:val="B1"/>
      </w:pPr>
      <w:r>
        <w:t>-</w:t>
      </w:r>
      <w:r>
        <w:tab/>
      </w:r>
      <w:r w:rsidR="006B0BD7">
        <w:t>The PUT and PATCH methods with the collection URI are not allowed;</w:t>
      </w:r>
    </w:p>
    <w:p w:rsidR="006B0BD7" w:rsidRDefault="00A14345" w:rsidP="00A14345">
      <w:pPr>
        <w:pStyle w:val="B1"/>
      </w:pPr>
      <w:r>
        <w:lastRenderedPageBreak/>
        <w:t>-</w:t>
      </w:r>
      <w:r>
        <w:tab/>
      </w:r>
      <w:r w:rsidR="006B0BD7">
        <w:t>The DELETE method with the collection URI is only allowed if the collection resource has been created dynamically based on a request from the NF Service Consumer.</w:t>
      </w:r>
    </w:p>
    <w:p w:rsidR="006B0BD7" w:rsidRDefault="006B0BD7" w:rsidP="00A14345">
      <w:pPr>
        <w:pStyle w:val="B1"/>
      </w:pPr>
      <w:r>
        <w:t>-</w:t>
      </w:r>
      <w:r>
        <w:tab/>
        <w:t>T</w:t>
      </w:r>
      <w:r w:rsidRPr="005D7A99">
        <w:t xml:space="preserve">he </w:t>
      </w:r>
      <w:r>
        <w:t>authorized operations</w:t>
      </w:r>
      <w:r w:rsidRPr="005D7A99">
        <w:t xml:space="preserve"> on a collection child resource depend on that resource</w:t>
      </w:r>
      <w:r w:rsidR="00C01566">
        <w:t>'</w:t>
      </w:r>
      <w:r w:rsidRPr="005D7A99">
        <w:t>s archetype.</w:t>
      </w:r>
    </w:p>
    <w:p w:rsidR="006B0BD7" w:rsidRDefault="001C210A" w:rsidP="006B0BD7">
      <w:pPr>
        <w:pStyle w:val="Heading2"/>
      </w:pPr>
      <w:bookmarkStart w:id="162" w:name="_Toc19702064"/>
      <w:r w:rsidRPr="001C210A">
        <w:t>C</w:t>
      </w:r>
      <w:r w:rsidR="006B0BD7">
        <w:t>.3</w:t>
      </w:r>
      <w:r w:rsidR="006B0BD7">
        <w:tab/>
        <w:t>Store</w:t>
      </w:r>
      <w:bookmarkEnd w:id="162"/>
    </w:p>
    <w:p w:rsidR="006B0BD7" w:rsidRDefault="006B0BD7" w:rsidP="006B0BD7">
      <w:r>
        <w:t>The store archetype can also be used to model a resource that serves as a directory of resources but a store is NF Service Consumer-managed. The NF Service Consumer</w:t>
      </w:r>
      <w:r w:rsidDel="00E846A4">
        <w:t xml:space="preserve"> </w:t>
      </w:r>
      <w:r>
        <w:t>solely decides what resource shall be added to / deleted from a store. The NF Service Consumer</w:t>
      </w:r>
      <w:r w:rsidDel="00E846A4">
        <w:t xml:space="preserve"> </w:t>
      </w:r>
      <w:r>
        <w:t>decides what the URI of the added resource is.</w:t>
      </w:r>
    </w:p>
    <w:p w:rsidR="006B0BD7" w:rsidRDefault="006B0BD7" w:rsidP="006B0BD7">
      <w:pPr>
        <w:pStyle w:val="NO"/>
      </w:pPr>
      <w:r>
        <w:t>NOTE:</w:t>
      </w:r>
      <w:r w:rsidR="00C01566">
        <w:tab/>
      </w:r>
      <w:r>
        <w:t>Even though a store resource typically contains child resources, it is allowed that a particular store resource does not contain any child resource at a particular point in time ("empty store").</w:t>
      </w:r>
    </w:p>
    <w:p w:rsidR="006B0BD7" w:rsidRDefault="006B0BD7" w:rsidP="006B0BD7">
      <w:r>
        <w:t>The Read operation is performed on a store directly, and the Create operation is performed on store child resources.</w:t>
      </w:r>
    </w:p>
    <w:p w:rsidR="006B0BD7" w:rsidRDefault="006B0BD7" w:rsidP="006B0BD7">
      <w:r>
        <w:t>More specifically:</w:t>
      </w:r>
    </w:p>
    <w:p w:rsidR="006B0BD7" w:rsidRDefault="006B0BD7" w:rsidP="006B0BD7">
      <w:pPr>
        <w:pStyle w:val="B1"/>
      </w:pPr>
      <w:r>
        <w:t>-</w:t>
      </w:r>
      <w:r>
        <w:tab/>
        <w:t>A store child resource is created by sending a PUT with the URI of the child resource to be created.</w:t>
      </w:r>
    </w:p>
    <w:p w:rsidR="006B0BD7" w:rsidRDefault="006B0BD7" w:rsidP="006B0BD7">
      <w:pPr>
        <w:pStyle w:val="B1"/>
      </w:pPr>
      <w:r>
        <w:t>-</w:t>
      </w:r>
      <w:r>
        <w:tab/>
        <w:t>A store is read by sending a GET with the store URI;</w:t>
      </w:r>
    </w:p>
    <w:p w:rsidR="006B0BD7" w:rsidRDefault="006B0BD7" w:rsidP="006B0BD7">
      <w:pPr>
        <w:pStyle w:val="B1"/>
      </w:pPr>
      <w:r>
        <w:t>-</w:t>
      </w:r>
      <w:r>
        <w:tab/>
        <w:t>The POST, PUT and PATCH methods with the store URI are not allowed;</w:t>
      </w:r>
    </w:p>
    <w:p w:rsidR="006B0BD7" w:rsidRDefault="006B0BD7" w:rsidP="006B0BD7">
      <w:pPr>
        <w:pStyle w:val="B1"/>
      </w:pPr>
      <w:r>
        <w:t>-</w:t>
      </w:r>
      <w:r>
        <w:tab/>
        <w:t>The DELETE method with the store URI is only allowed if the store resource has been created dynamically based on a request from the NF Service Consumer.</w:t>
      </w:r>
    </w:p>
    <w:p w:rsidR="006B0BD7" w:rsidRDefault="006B0BD7" w:rsidP="006B0BD7">
      <w:pPr>
        <w:pStyle w:val="B1"/>
      </w:pPr>
      <w:r>
        <w:t>-</w:t>
      </w:r>
      <w:r>
        <w:tab/>
        <w:t>Apart from Create (PUT), t</w:t>
      </w:r>
      <w:r w:rsidRPr="005D7A99">
        <w:t xml:space="preserve">he </w:t>
      </w:r>
      <w:r>
        <w:t xml:space="preserve">authorized </w:t>
      </w:r>
      <w:r w:rsidRPr="005D7A99">
        <w:t xml:space="preserve">operations on a </w:t>
      </w:r>
      <w:r>
        <w:t>store</w:t>
      </w:r>
      <w:r w:rsidRPr="005D7A99">
        <w:t xml:space="preserve"> child resource depend on that resource</w:t>
      </w:r>
      <w:r w:rsidR="00C01566">
        <w:t>'</w:t>
      </w:r>
      <w:r w:rsidRPr="005D7A99">
        <w:t>s archetype</w:t>
      </w:r>
      <w:r w:rsidRPr="009C6FA1">
        <w:t>.</w:t>
      </w:r>
    </w:p>
    <w:p w:rsidR="006B0BD7" w:rsidRDefault="001C210A" w:rsidP="006B0BD7">
      <w:pPr>
        <w:pStyle w:val="Heading2"/>
      </w:pPr>
      <w:bookmarkStart w:id="163" w:name="_Toc19702065"/>
      <w:r w:rsidRPr="001C210A">
        <w:t>C</w:t>
      </w:r>
      <w:r w:rsidR="006B0BD7">
        <w:t>.4</w:t>
      </w:r>
      <w:r w:rsidR="006B0BD7">
        <w:tab/>
        <w:t>Custom operation</w:t>
      </w:r>
      <w:bookmarkEnd w:id="163"/>
    </w:p>
    <w:p w:rsidR="006B0BD7" w:rsidRDefault="006B0BD7" w:rsidP="006B0BD7">
      <w:r>
        <w:t>The custom operation archetype can be used to model an unsafe and non-idempotent operation that is not a Create on a collection.</w:t>
      </w:r>
    </w:p>
    <w:p w:rsidR="006B0BD7" w:rsidRDefault="006B0BD7" w:rsidP="006B0BD7">
      <w:r>
        <w:t xml:space="preserve">A custom operation does not operate directly on the resource that would be identified by the custom operation URI. Instead, when the custom operation is associated with a resource, the operation is performed on this associated resource. For instance, a custom operation may modify the associated resource in a special way. This associated resource is identified by stripping the suffix string </w:t>
      </w:r>
      <w:r w:rsidRPr="002C6BF1">
        <w:t>"</w:t>
      </w:r>
      <w:r>
        <w:t>/</w:t>
      </w:r>
      <w:r w:rsidRPr="006577E7" w:rsidDel="0043794C">
        <w:t>{custOpName}</w:t>
      </w:r>
      <w:r w:rsidRPr="002C6BF1">
        <w:t>"</w:t>
      </w:r>
      <w:r>
        <w:t xml:space="preserve"> from the custom operation URI template in clause 4.4.2.</w:t>
      </w:r>
    </w:p>
    <w:p w:rsidR="006B0BD7" w:rsidRDefault="006B0BD7" w:rsidP="006B0BD7">
      <w:r>
        <w:t>When the custom operation is not associated with any resource but with the service, it acts as an executable function with input parameters and returns the result of the executed function in the response body, not modifying any resource.</w:t>
      </w:r>
    </w:p>
    <w:p w:rsidR="006B0BD7" w:rsidRDefault="006B0BD7" w:rsidP="006B0BD7">
      <w:r>
        <w:t>POST is the only method allowed with a custom operation URI.</w:t>
      </w:r>
    </w:p>
    <w:p w:rsidR="006B0BD7" w:rsidRDefault="006B0BD7" w:rsidP="006B0BD7">
      <w:r>
        <w:t xml:space="preserve">The semantic of the custom operation is encoded in the last segment of the URI template in chapter 4.4.2: </w:t>
      </w:r>
      <w:r w:rsidRPr="006577E7" w:rsidDel="0043794C">
        <w:t>/{custOpName}</w:t>
      </w:r>
      <w:r>
        <w:t>.</w:t>
      </w:r>
    </w:p>
    <w:p w:rsidR="00A652CD" w:rsidRDefault="00A652CD" w:rsidP="00A652CD">
      <w:pPr>
        <w:pStyle w:val="Heading8"/>
      </w:pPr>
      <w:bookmarkStart w:id="164" w:name="_Toc19702066"/>
      <w:r w:rsidRPr="004D3578">
        <w:t xml:space="preserve">Annex </w:t>
      </w:r>
      <w:r w:rsidR="00A97A3F">
        <w:t>D</w:t>
      </w:r>
      <w:r w:rsidRPr="004D3578">
        <w:t xml:space="preserve"> (informative):</w:t>
      </w:r>
      <w:r w:rsidRPr="004D3578">
        <w:br/>
      </w:r>
      <w:r w:rsidR="008E6DBD">
        <w:t xml:space="preserve">Example of an </w:t>
      </w:r>
      <w:r>
        <w:t xml:space="preserve">OpenAPI </w:t>
      </w:r>
      <w:r w:rsidR="008E6DBD">
        <w:t>specification</w:t>
      </w:r>
      <w:r>
        <w:t xml:space="preserve"> file for Patch</w:t>
      </w:r>
      <w:bookmarkEnd w:id="164"/>
    </w:p>
    <w:p w:rsidR="00A652CD" w:rsidRDefault="00A652CD" w:rsidP="00A652CD">
      <w:r>
        <w:t xml:space="preserve">As described in </w:t>
      </w:r>
      <w:r w:rsidR="00E549BC">
        <w:t>clause</w:t>
      </w:r>
      <w:r>
        <w:t> 4.6.1.1.3.2, the bodies of HTTP PATCH requests will either use a "</w:t>
      </w:r>
      <w:r w:rsidRPr="004769C7">
        <w:t xml:space="preserve">JSON Merge Patch" encoding </w:t>
      </w:r>
      <w:r>
        <w:t>as defined in IETF RFC</w:t>
      </w:r>
      <w:r w:rsidR="00EC6D81">
        <w:t> </w:t>
      </w:r>
      <w:r>
        <w:t>7396 </w:t>
      </w:r>
      <w:r w:rsidRPr="004769C7">
        <w:t>[7]</w:t>
      </w:r>
      <w:r>
        <w:t xml:space="preserve">, or a </w:t>
      </w:r>
      <w:r w:rsidRPr="004769C7">
        <w:t xml:space="preserve">"JSON Patch" encoding </w:t>
      </w:r>
      <w:r>
        <w:t>as</w:t>
      </w:r>
      <w:r w:rsidRPr="004769C7">
        <w:t xml:space="preserve"> defined </w:t>
      </w:r>
      <w:r>
        <w:t>IETF RFC </w:t>
      </w:r>
      <w:r w:rsidRPr="004769C7">
        <w:t>6902</w:t>
      </w:r>
      <w:r w:rsidR="00EC6D81">
        <w:t> </w:t>
      </w:r>
      <w:r w:rsidRPr="004769C7">
        <w:t>[8]</w:t>
      </w:r>
      <w:r>
        <w:t>. This annex provides an example OpenAPI Specification [4] allowing both encodings.</w:t>
      </w:r>
    </w:p>
    <w:p w:rsidR="00A652CD" w:rsidRDefault="00A652CD" w:rsidP="00BB1B75">
      <w:pPr>
        <w:pStyle w:val="NO"/>
      </w:pPr>
      <w:r>
        <w:t>NOTE:</w:t>
      </w:r>
      <w:r>
        <w:tab/>
        <w:t>Both encoding possibilities are shown in this example for illustrative purposes. However, only a single of the above encodings will be specified for each resource where the PATCH method is supported unless backward compatibility considerations necessitate the support of both encodings.</w:t>
      </w:r>
    </w:p>
    <w:p w:rsidR="00A652CD" w:rsidRPr="00D65A82" w:rsidRDefault="00A652CD" w:rsidP="00A652CD">
      <w:pPr>
        <w:pStyle w:val="PL"/>
      </w:pPr>
      <w:r>
        <w:t>o</w:t>
      </w:r>
      <w:r w:rsidRPr="00D65A82">
        <w:t>penapi: 3.0.0</w:t>
      </w:r>
    </w:p>
    <w:p w:rsidR="00A652CD" w:rsidRPr="00D65A82" w:rsidRDefault="00A652CD" w:rsidP="00A652CD">
      <w:pPr>
        <w:pStyle w:val="PL"/>
      </w:pPr>
      <w:r w:rsidRPr="00D65A82">
        <w:t>info:</w:t>
      </w:r>
    </w:p>
    <w:p w:rsidR="00A652CD" w:rsidRPr="00D65A82" w:rsidRDefault="00A652CD" w:rsidP="00A652CD">
      <w:pPr>
        <w:pStyle w:val="PL"/>
      </w:pPr>
      <w:r w:rsidRPr="00D65A82">
        <w:lastRenderedPageBreak/>
        <w:t xml:space="preserve">  version: "1.0.0"</w:t>
      </w:r>
    </w:p>
    <w:p w:rsidR="00A652CD" w:rsidRPr="00D65A82" w:rsidRDefault="00A652CD" w:rsidP="00A652CD">
      <w:pPr>
        <w:pStyle w:val="PL"/>
      </w:pPr>
      <w:r w:rsidRPr="00D65A82">
        <w:t xml:space="preserve">  title: PATCH Example</w:t>
      </w:r>
    </w:p>
    <w:p w:rsidR="00A652CD" w:rsidRPr="00D65A82" w:rsidRDefault="00A652CD" w:rsidP="00A652CD">
      <w:pPr>
        <w:pStyle w:val="PL"/>
      </w:pPr>
      <w:r w:rsidRPr="00D65A82">
        <w:t>paths:</w:t>
      </w:r>
    </w:p>
    <w:p w:rsidR="00A652CD" w:rsidRPr="00D65A82" w:rsidRDefault="00A652CD" w:rsidP="00A652CD">
      <w:pPr>
        <w:pStyle w:val="PL"/>
      </w:pPr>
      <w:r w:rsidRPr="00D65A82">
        <w:t xml:space="preserve">  /inventory:</w:t>
      </w:r>
    </w:p>
    <w:p w:rsidR="00A652CD" w:rsidRPr="00D65A82" w:rsidRDefault="00A652CD" w:rsidP="00A652CD">
      <w:pPr>
        <w:pStyle w:val="PL"/>
      </w:pPr>
      <w:r w:rsidRPr="00D65A82">
        <w:t xml:space="preserve">    post:</w:t>
      </w:r>
    </w:p>
    <w:p w:rsidR="00A652CD" w:rsidRPr="00D65A82" w:rsidRDefault="00A652CD" w:rsidP="00A652CD">
      <w:pPr>
        <w:pStyle w:val="PL"/>
      </w:pPr>
      <w:r w:rsidRPr="00D65A82">
        <w:t xml:space="preserve">      summary: adds an inventory item</w:t>
      </w:r>
    </w:p>
    <w:p w:rsidR="00A652CD" w:rsidRPr="00D65A82" w:rsidRDefault="00A652CD" w:rsidP="00A652CD">
      <w:pPr>
        <w:pStyle w:val="PL"/>
      </w:pPr>
      <w:r w:rsidRPr="00D65A82">
        <w:t xml:space="preserve">      operationId: addInventory</w:t>
      </w:r>
    </w:p>
    <w:p w:rsidR="00A652CD" w:rsidRPr="00D65A82" w:rsidRDefault="00A652CD" w:rsidP="00A652CD">
      <w:pPr>
        <w:pStyle w:val="PL"/>
      </w:pPr>
      <w:r w:rsidRPr="00D65A82">
        <w:t xml:space="preserve">      description: Adds an item to the system</w:t>
      </w:r>
    </w:p>
    <w:p w:rsidR="00A652CD" w:rsidRPr="00D65A82" w:rsidRDefault="00A652CD" w:rsidP="00A652CD">
      <w:pPr>
        <w:pStyle w:val="PL"/>
      </w:pPr>
      <w:r w:rsidRPr="00D65A82">
        <w:t xml:space="preserve">      responses:</w:t>
      </w:r>
    </w:p>
    <w:p w:rsidR="00A652CD" w:rsidRPr="00D65A82" w:rsidRDefault="00A652CD" w:rsidP="00A652CD">
      <w:pPr>
        <w:pStyle w:val="PL"/>
      </w:pPr>
      <w:r w:rsidRPr="00D65A82">
        <w:t xml:space="preserve">        '201':</w:t>
      </w:r>
    </w:p>
    <w:p w:rsidR="00A652CD" w:rsidRPr="00D65A82" w:rsidRDefault="00A652CD" w:rsidP="00A652CD">
      <w:pPr>
        <w:pStyle w:val="PL"/>
      </w:pPr>
      <w:r w:rsidRPr="00D65A82">
        <w:t xml:space="preserve">          description: item created</w:t>
      </w:r>
    </w:p>
    <w:p w:rsidR="00A652CD" w:rsidRPr="00D65A82" w:rsidRDefault="00A652CD" w:rsidP="00A652CD">
      <w:pPr>
        <w:pStyle w:val="PL"/>
      </w:pPr>
      <w:r w:rsidRPr="00D65A82">
        <w:t xml:space="preserve">        '400':</w:t>
      </w:r>
    </w:p>
    <w:p w:rsidR="00A652CD" w:rsidRPr="00D65A82" w:rsidRDefault="00A652CD" w:rsidP="00A652CD">
      <w:pPr>
        <w:pStyle w:val="PL"/>
      </w:pPr>
      <w:r w:rsidRPr="00D65A82">
        <w:t xml:space="preserve">          description: 'invalid input, object invalid'</w:t>
      </w:r>
    </w:p>
    <w:p w:rsidR="00A652CD" w:rsidRPr="00D65A82" w:rsidRDefault="00A652CD" w:rsidP="00A652CD">
      <w:pPr>
        <w:pStyle w:val="PL"/>
      </w:pPr>
      <w:r w:rsidRPr="00D65A82">
        <w:t xml:space="preserve">        '409':</w:t>
      </w:r>
    </w:p>
    <w:p w:rsidR="00A652CD" w:rsidRPr="00D65A82" w:rsidRDefault="00A652CD" w:rsidP="00A652CD">
      <w:pPr>
        <w:pStyle w:val="PL"/>
      </w:pPr>
      <w:r w:rsidRPr="00D65A82">
        <w:t xml:space="preserve">          description: an existing item already exists</w:t>
      </w:r>
    </w:p>
    <w:p w:rsidR="00A652CD" w:rsidRPr="00D65A82" w:rsidRDefault="00A652CD" w:rsidP="00A652CD">
      <w:pPr>
        <w:pStyle w:val="PL"/>
      </w:pPr>
      <w:r w:rsidRPr="00D65A82">
        <w:t xml:space="preserve">      requestBody:</w:t>
      </w:r>
    </w:p>
    <w:p w:rsidR="00A652CD" w:rsidRPr="00D65A82" w:rsidRDefault="00A652CD" w:rsidP="00A652CD">
      <w:pPr>
        <w:pStyle w:val="PL"/>
      </w:pPr>
      <w:r w:rsidRPr="00D65A82">
        <w:t xml:space="preserve">        content:</w:t>
      </w:r>
    </w:p>
    <w:p w:rsidR="00A652CD" w:rsidRPr="00D65A82" w:rsidRDefault="00A652CD" w:rsidP="00A652CD">
      <w:pPr>
        <w:pStyle w:val="PL"/>
      </w:pPr>
      <w:r w:rsidRPr="00D65A82">
        <w:t xml:space="preserve">          application/json:</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$ref: '#/components/schemas/InventoryItem'</w:t>
      </w:r>
    </w:p>
    <w:p w:rsidR="00A652CD" w:rsidRPr="00D65A82" w:rsidRDefault="00A652CD" w:rsidP="00A652CD">
      <w:pPr>
        <w:pStyle w:val="PL"/>
      </w:pPr>
      <w:r w:rsidRPr="00D65A82">
        <w:t xml:space="preserve">        description: Inventory item to add</w:t>
      </w:r>
    </w:p>
    <w:p w:rsidR="00A652CD" w:rsidRPr="00D65A82" w:rsidRDefault="00A652CD" w:rsidP="00A652CD">
      <w:pPr>
        <w:pStyle w:val="PL"/>
      </w:pPr>
      <w:r w:rsidRPr="00D65A82">
        <w:t xml:space="preserve">  /inventory/{id}:</w:t>
      </w:r>
    </w:p>
    <w:p w:rsidR="00A652CD" w:rsidRPr="00D65A82" w:rsidRDefault="00A652CD" w:rsidP="00A652CD">
      <w:pPr>
        <w:pStyle w:val="PL"/>
      </w:pPr>
      <w:r w:rsidRPr="00D65A82">
        <w:t xml:space="preserve">    get:</w:t>
      </w:r>
    </w:p>
    <w:p w:rsidR="00A652CD" w:rsidRPr="00D65A82" w:rsidRDefault="00A652CD" w:rsidP="00A652CD">
      <w:pPr>
        <w:pStyle w:val="PL"/>
      </w:pPr>
      <w:r w:rsidRPr="00D65A82">
        <w:t xml:space="preserve">      summary: read inventory item</w:t>
      </w:r>
    </w:p>
    <w:p w:rsidR="00A652CD" w:rsidRPr="00D65A82" w:rsidRDefault="00A652CD" w:rsidP="00A652CD">
      <w:pPr>
        <w:pStyle w:val="PL"/>
      </w:pPr>
      <w:r w:rsidRPr="00D65A82">
        <w:t xml:space="preserve">      parameters:</w:t>
      </w:r>
    </w:p>
    <w:p w:rsidR="00A652CD" w:rsidRPr="00D65A82" w:rsidRDefault="00A652CD" w:rsidP="00A652CD">
      <w:pPr>
        <w:pStyle w:val="PL"/>
      </w:pPr>
      <w:r w:rsidRPr="00D65A82">
        <w:t xml:space="preserve">        - name: id</w:t>
      </w:r>
    </w:p>
    <w:p w:rsidR="00A652CD" w:rsidRPr="00D65A82" w:rsidRDefault="00A652CD" w:rsidP="00A652CD">
      <w:pPr>
        <w:pStyle w:val="PL"/>
      </w:pPr>
      <w:r w:rsidRPr="00D65A82">
        <w:t xml:space="preserve">          in: path</w:t>
      </w:r>
    </w:p>
    <w:p w:rsidR="00A652CD" w:rsidRPr="00D65A82" w:rsidRDefault="00A652CD" w:rsidP="00A652CD">
      <w:pPr>
        <w:pStyle w:val="PL"/>
      </w:pPr>
      <w:r w:rsidRPr="00D65A82">
        <w:t xml:space="preserve">          required: true</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type: integer</w:t>
      </w:r>
    </w:p>
    <w:p w:rsidR="00A652CD" w:rsidRPr="00D65A82" w:rsidRDefault="00A652CD" w:rsidP="00A652CD">
      <w:pPr>
        <w:pStyle w:val="PL"/>
      </w:pPr>
      <w:r w:rsidRPr="00D65A82">
        <w:t xml:space="preserve">      responses:</w:t>
      </w:r>
    </w:p>
    <w:p w:rsidR="00A652CD" w:rsidRPr="00D65A82" w:rsidRDefault="00A652CD" w:rsidP="00A652CD">
      <w:pPr>
        <w:pStyle w:val="PL"/>
      </w:pPr>
      <w:r w:rsidRPr="00D65A82">
        <w:t xml:space="preserve">        '200':</w:t>
      </w:r>
    </w:p>
    <w:p w:rsidR="00A652CD" w:rsidRPr="00D65A82" w:rsidRDefault="00A652CD" w:rsidP="00A652CD">
      <w:pPr>
        <w:pStyle w:val="PL"/>
      </w:pPr>
      <w:r w:rsidRPr="00D65A82">
        <w:t xml:space="preserve">          description: search results matching criteria</w:t>
      </w:r>
    </w:p>
    <w:p w:rsidR="00A652CD" w:rsidRPr="00D65A82" w:rsidRDefault="00A652CD" w:rsidP="00A652CD">
      <w:pPr>
        <w:pStyle w:val="PL"/>
      </w:pPr>
      <w:r w:rsidRPr="00D65A82">
        <w:t xml:space="preserve">          content:</w:t>
      </w:r>
    </w:p>
    <w:p w:rsidR="00A652CD" w:rsidRPr="00D65A82" w:rsidRDefault="00A652CD" w:rsidP="00A652CD">
      <w:pPr>
        <w:pStyle w:val="PL"/>
      </w:pPr>
      <w:r w:rsidRPr="00D65A82">
        <w:t xml:space="preserve">            application/json:</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$ref: '#/components/schemas/InventoryItem'</w:t>
      </w:r>
    </w:p>
    <w:p w:rsidR="00A652CD" w:rsidRPr="00D65A82" w:rsidRDefault="00A652CD" w:rsidP="00A652CD">
      <w:pPr>
        <w:pStyle w:val="PL"/>
      </w:pPr>
      <w:r w:rsidRPr="00D65A82">
        <w:t xml:space="preserve">        '400':</w:t>
      </w:r>
    </w:p>
    <w:p w:rsidR="00A652CD" w:rsidRPr="00D65A82" w:rsidRDefault="00A652CD" w:rsidP="00A652CD">
      <w:pPr>
        <w:pStyle w:val="PL"/>
      </w:pPr>
      <w:r w:rsidRPr="00D65A82">
        <w:t xml:space="preserve">          description: bad input parameter</w:t>
      </w:r>
    </w:p>
    <w:p w:rsidR="00A652CD" w:rsidRPr="00D65A82" w:rsidRDefault="00A652CD" w:rsidP="00A652CD">
      <w:pPr>
        <w:pStyle w:val="PL"/>
      </w:pPr>
      <w:r w:rsidRPr="00D65A82">
        <w:t xml:space="preserve">    patch:</w:t>
      </w:r>
    </w:p>
    <w:p w:rsidR="00A652CD" w:rsidRPr="00D65A82" w:rsidRDefault="00A652CD" w:rsidP="00A652CD">
      <w:pPr>
        <w:pStyle w:val="PL"/>
      </w:pPr>
      <w:r w:rsidRPr="00D65A82">
        <w:t xml:space="preserve">      summary: patch inventory item</w:t>
      </w:r>
    </w:p>
    <w:p w:rsidR="00A652CD" w:rsidRPr="00D65A82" w:rsidRDefault="00A652CD" w:rsidP="00A652CD">
      <w:pPr>
        <w:pStyle w:val="PL"/>
      </w:pPr>
      <w:r w:rsidRPr="00D65A82">
        <w:t xml:space="preserve">      parameters:</w:t>
      </w:r>
    </w:p>
    <w:p w:rsidR="00A652CD" w:rsidRPr="00D65A82" w:rsidRDefault="00A652CD" w:rsidP="00A652CD">
      <w:pPr>
        <w:pStyle w:val="PL"/>
      </w:pPr>
      <w:r w:rsidRPr="00D65A82">
        <w:t xml:space="preserve">        - name: id</w:t>
      </w:r>
    </w:p>
    <w:p w:rsidR="00A652CD" w:rsidRPr="00D65A82" w:rsidRDefault="00A652CD" w:rsidP="00A652CD">
      <w:pPr>
        <w:pStyle w:val="PL"/>
      </w:pPr>
      <w:r w:rsidRPr="00D65A82">
        <w:t xml:space="preserve">          in: path</w:t>
      </w:r>
    </w:p>
    <w:p w:rsidR="00A652CD" w:rsidRPr="00D65A82" w:rsidRDefault="00A652CD" w:rsidP="00A652CD">
      <w:pPr>
        <w:pStyle w:val="PL"/>
      </w:pPr>
      <w:r w:rsidRPr="00D65A82">
        <w:t xml:space="preserve">          required: true</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type: integer</w:t>
      </w:r>
    </w:p>
    <w:p w:rsidR="00A652CD" w:rsidRPr="00D65A82" w:rsidRDefault="00A652CD" w:rsidP="00A652CD">
      <w:pPr>
        <w:pStyle w:val="PL"/>
      </w:pPr>
      <w:r w:rsidRPr="00D65A82">
        <w:t xml:space="preserve">      requestBody:</w:t>
      </w:r>
    </w:p>
    <w:p w:rsidR="00A652CD" w:rsidRPr="00D65A82" w:rsidRDefault="00A652CD" w:rsidP="00A652CD">
      <w:pPr>
        <w:pStyle w:val="PL"/>
      </w:pPr>
      <w:r w:rsidRPr="00D65A82">
        <w:t xml:space="preserve">        required: true</w:t>
      </w:r>
    </w:p>
    <w:p w:rsidR="00A652CD" w:rsidRPr="00D65A82" w:rsidRDefault="00A652CD" w:rsidP="00A652CD">
      <w:pPr>
        <w:pStyle w:val="PL"/>
      </w:pPr>
      <w:r w:rsidRPr="00D65A82">
        <w:t xml:space="preserve">        content:</w:t>
      </w:r>
    </w:p>
    <w:p w:rsidR="00A652CD" w:rsidRPr="00D65A82" w:rsidRDefault="00A652CD" w:rsidP="00A652CD">
      <w:pPr>
        <w:pStyle w:val="PL"/>
      </w:pPr>
      <w:r w:rsidRPr="00D65A82">
        <w:t xml:space="preserve">          application/json-patch+json:</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$ref: '#/components/schemas/PatchInventoryItem'</w:t>
      </w:r>
    </w:p>
    <w:p w:rsidR="00A652CD" w:rsidRPr="00D65A82" w:rsidRDefault="00A652CD" w:rsidP="00A652CD">
      <w:pPr>
        <w:pStyle w:val="PL"/>
      </w:pPr>
      <w:r w:rsidRPr="00D65A82">
        <w:t xml:space="preserve">          application/merge-patch+json:</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$ref: '#/components/schemas/MergePatchInventoryItem'</w:t>
      </w:r>
    </w:p>
    <w:p w:rsidR="00A652CD" w:rsidRPr="00D65A82" w:rsidRDefault="00A652CD" w:rsidP="00A652CD">
      <w:pPr>
        <w:pStyle w:val="PL"/>
      </w:pPr>
      <w:r w:rsidRPr="00D65A82">
        <w:t xml:space="preserve">      responses:</w:t>
      </w:r>
    </w:p>
    <w:p w:rsidR="00A652CD" w:rsidRPr="00D65A82" w:rsidRDefault="00A652CD" w:rsidP="00A652CD">
      <w:pPr>
        <w:pStyle w:val="PL"/>
      </w:pPr>
      <w:r w:rsidRPr="00D65A82">
        <w:t xml:space="preserve">        '200':</w:t>
      </w:r>
    </w:p>
    <w:p w:rsidR="00A652CD" w:rsidRPr="00D65A82" w:rsidRDefault="00A652CD" w:rsidP="00A652CD">
      <w:pPr>
        <w:pStyle w:val="PL"/>
      </w:pPr>
      <w:r w:rsidRPr="00D65A82">
        <w:t xml:space="preserve">          description: Patch was succesfull and updated Inventory Item is returned.</w:t>
      </w:r>
    </w:p>
    <w:p w:rsidR="00A652CD" w:rsidRPr="00D65A82" w:rsidRDefault="00A652CD" w:rsidP="00A652CD">
      <w:pPr>
        <w:pStyle w:val="PL"/>
      </w:pPr>
      <w:r w:rsidRPr="00D65A82">
        <w:t xml:space="preserve">          content:</w:t>
      </w:r>
    </w:p>
    <w:p w:rsidR="00A652CD" w:rsidRPr="00D65A82" w:rsidRDefault="00A652CD" w:rsidP="00A652CD">
      <w:pPr>
        <w:pStyle w:val="PL"/>
      </w:pPr>
      <w:r w:rsidRPr="00D65A82">
        <w:t xml:space="preserve">            application/json:</w:t>
      </w:r>
    </w:p>
    <w:p w:rsidR="00A652CD" w:rsidRPr="00D65A82" w:rsidRDefault="00A652CD" w:rsidP="00A652CD">
      <w:pPr>
        <w:pStyle w:val="PL"/>
      </w:pPr>
      <w:r w:rsidRPr="00D65A82">
        <w:t xml:space="preserve">              schema:</w:t>
      </w:r>
    </w:p>
    <w:p w:rsidR="00A652CD" w:rsidRPr="00D65A82" w:rsidRDefault="00A652CD" w:rsidP="00A652CD">
      <w:pPr>
        <w:pStyle w:val="PL"/>
      </w:pPr>
      <w:r w:rsidRPr="00D65A82">
        <w:t xml:space="preserve">                $ref: '#/components/schemas/InventoryItem'</w:t>
      </w:r>
    </w:p>
    <w:p w:rsidR="00A652CD" w:rsidRPr="00D65A82" w:rsidRDefault="00A652CD" w:rsidP="00A652CD">
      <w:pPr>
        <w:pStyle w:val="PL"/>
      </w:pPr>
      <w:r w:rsidRPr="00D65A82">
        <w:t xml:space="preserve">        '204':</w:t>
      </w:r>
    </w:p>
    <w:p w:rsidR="00A652CD" w:rsidRPr="00D65A82" w:rsidRDefault="00A652CD" w:rsidP="00A652CD">
      <w:pPr>
        <w:pStyle w:val="PL"/>
      </w:pPr>
      <w:r w:rsidRPr="00D65A82">
        <w:t xml:space="preserve">          description: Patch was succesfull</w:t>
      </w:r>
    </w:p>
    <w:p w:rsidR="00A652CD" w:rsidRPr="00D65A82" w:rsidRDefault="00A652CD" w:rsidP="00A652CD">
      <w:pPr>
        <w:pStyle w:val="PL"/>
      </w:pPr>
      <w:r w:rsidRPr="00D65A82">
        <w:t xml:space="preserve">        '400':</w:t>
      </w:r>
    </w:p>
    <w:p w:rsidR="00A652CD" w:rsidRPr="00D65A82" w:rsidRDefault="00A652CD" w:rsidP="00A652CD">
      <w:pPr>
        <w:pStyle w:val="PL"/>
      </w:pPr>
      <w:r w:rsidRPr="00D65A82">
        <w:t xml:space="preserve">          description: bad input parameter</w:t>
      </w:r>
    </w:p>
    <w:p w:rsidR="00A652CD" w:rsidRPr="00D65A82" w:rsidRDefault="00A652CD" w:rsidP="00A652CD">
      <w:pPr>
        <w:pStyle w:val="PL"/>
      </w:pPr>
      <w:r w:rsidRPr="00D65A82">
        <w:t>components:</w:t>
      </w:r>
    </w:p>
    <w:p w:rsidR="00A652CD" w:rsidRPr="00D65A82" w:rsidRDefault="00A652CD" w:rsidP="00A652CD">
      <w:pPr>
        <w:pStyle w:val="PL"/>
      </w:pPr>
      <w:r w:rsidRPr="00D65A82">
        <w:t xml:space="preserve">  schemas:</w:t>
      </w:r>
    </w:p>
    <w:p w:rsidR="00A652CD" w:rsidRPr="00D65A82" w:rsidRDefault="00A652CD" w:rsidP="00A652CD">
      <w:pPr>
        <w:pStyle w:val="PL"/>
      </w:pPr>
      <w:r w:rsidRPr="00D65A82">
        <w:t xml:space="preserve">    InventoryItem:</w:t>
      </w:r>
    </w:p>
    <w:p w:rsidR="00A652CD" w:rsidRPr="00D65A82" w:rsidRDefault="00A652CD" w:rsidP="00A652CD">
      <w:pPr>
        <w:pStyle w:val="PL"/>
      </w:pPr>
      <w:r w:rsidRPr="00D65A82">
        <w:t xml:space="preserve">      type: object</w:t>
      </w:r>
    </w:p>
    <w:p w:rsidR="00A652CD" w:rsidRPr="00D65A82" w:rsidRDefault="00A652CD" w:rsidP="00A652CD">
      <w:pPr>
        <w:pStyle w:val="PL"/>
      </w:pPr>
      <w:r w:rsidRPr="00D65A82">
        <w:t xml:space="preserve">      required:</w:t>
      </w:r>
    </w:p>
    <w:p w:rsidR="00A652CD" w:rsidRPr="00D65A82" w:rsidRDefault="00A652CD" w:rsidP="00A652CD">
      <w:pPr>
        <w:pStyle w:val="PL"/>
      </w:pPr>
      <w:r w:rsidRPr="00D65A82">
        <w:t xml:space="preserve">        - name</w:t>
      </w:r>
    </w:p>
    <w:p w:rsidR="00A652CD" w:rsidRPr="00D65A82" w:rsidRDefault="00A652CD" w:rsidP="00A652CD">
      <w:pPr>
        <w:pStyle w:val="PL"/>
      </w:pPr>
      <w:r w:rsidRPr="00D65A82">
        <w:t xml:space="preserve">        - manufacturer</w:t>
      </w:r>
    </w:p>
    <w:p w:rsidR="00A652CD" w:rsidRPr="00D65A82" w:rsidRDefault="00A652CD" w:rsidP="00A652CD">
      <w:pPr>
        <w:pStyle w:val="PL"/>
      </w:pPr>
      <w:r w:rsidRPr="00D65A82">
        <w:t xml:space="preserve">      properties:</w:t>
      </w:r>
    </w:p>
    <w:p w:rsidR="00A652CD" w:rsidRPr="00D65A82" w:rsidRDefault="00A652CD" w:rsidP="00A652CD">
      <w:pPr>
        <w:pStyle w:val="PL"/>
      </w:pPr>
      <w:r w:rsidRPr="00D65A82">
        <w:t xml:space="preserve">        id:</w:t>
      </w:r>
    </w:p>
    <w:p w:rsidR="00A652CD" w:rsidRPr="00D65A82" w:rsidRDefault="00A652CD" w:rsidP="00A652CD">
      <w:pPr>
        <w:pStyle w:val="PL"/>
      </w:pPr>
      <w:r w:rsidRPr="00D65A82">
        <w:t xml:space="preserve">          type: integer</w:t>
      </w:r>
    </w:p>
    <w:p w:rsidR="00A652CD" w:rsidRPr="00D65A82" w:rsidRDefault="00A652CD" w:rsidP="00A652CD">
      <w:pPr>
        <w:pStyle w:val="PL"/>
      </w:pPr>
      <w:r w:rsidRPr="00D65A82">
        <w:t xml:space="preserve">        name:</w:t>
      </w:r>
    </w:p>
    <w:p w:rsidR="00A652CD" w:rsidRPr="00D65A82" w:rsidRDefault="00A652CD" w:rsidP="00A652CD">
      <w:pPr>
        <w:pStyle w:val="PL"/>
      </w:pPr>
      <w:r w:rsidRPr="00D65A82">
        <w:lastRenderedPageBreak/>
        <w:t xml:space="preserve">          type: string</w:t>
      </w:r>
    </w:p>
    <w:p w:rsidR="00A652CD" w:rsidRPr="00D65A82" w:rsidRDefault="00A652CD" w:rsidP="00A652CD">
      <w:pPr>
        <w:pStyle w:val="PL"/>
      </w:pPr>
      <w:r w:rsidRPr="00D65A82">
        <w:t xml:space="preserve">        manufacturer:</w:t>
      </w:r>
    </w:p>
    <w:p w:rsidR="00A652CD" w:rsidRPr="00D65A82" w:rsidRDefault="00A652CD" w:rsidP="00A652CD">
      <w:pPr>
        <w:pStyle w:val="PL"/>
      </w:pPr>
      <w:r w:rsidRPr="00D65A82">
        <w:t xml:space="preserve">          $ref: '#/components/schemas/Manufacturer'</w:t>
      </w:r>
    </w:p>
    <w:p w:rsidR="00A652CD" w:rsidRPr="00D65A82" w:rsidRDefault="00A652CD" w:rsidP="00A652CD">
      <w:pPr>
        <w:pStyle w:val="PL"/>
      </w:pPr>
      <w:r w:rsidRPr="00D65A82">
        <w:t xml:space="preserve">        customers:</w:t>
      </w:r>
    </w:p>
    <w:p w:rsidR="00A652CD" w:rsidRPr="00D65A82" w:rsidRDefault="00A652CD" w:rsidP="00A652CD">
      <w:pPr>
        <w:pStyle w:val="PL"/>
      </w:pPr>
      <w:r w:rsidRPr="00D65A82">
        <w:t xml:space="preserve">          type: array</w:t>
      </w:r>
    </w:p>
    <w:p w:rsidR="00A652CD" w:rsidRPr="00D65A82" w:rsidRDefault="00A652CD" w:rsidP="00A652CD">
      <w:pPr>
        <w:pStyle w:val="PL"/>
      </w:pPr>
      <w:r w:rsidRPr="00D65A82">
        <w:t xml:space="preserve">          items:</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Manufacturer:</w:t>
      </w:r>
    </w:p>
    <w:p w:rsidR="00A652CD" w:rsidRPr="00D65A82" w:rsidRDefault="00A652CD" w:rsidP="00A652CD">
      <w:pPr>
        <w:pStyle w:val="PL"/>
      </w:pPr>
      <w:r w:rsidRPr="00D65A82">
        <w:t xml:space="preserve">      type: object</w:t>
      </w:r>
    </w:p>
    <w:p w:rsidR="00A652CD" w:rsidRPr="00D65A82" w:rsidRDefault="00A652CD" w:rsidP="00A652CD">
      <w:pPr>
        <w:pStyle w:val="PL"/>
      </w:pPr>
      <w:r w:rsidRPr="00D65A82">
        <w:t xml:space="preserve">      required:</w:t>
      </w:r>
    </w:p>
    <w:p w:rsidR="00A652CD" w:rsidRPr="00D65A82" w:rsidRDefault="00A652CD" w:rsidP="00A652CD">
      <w:pPr>
        <w:pStyle w:val="PL"/>
      </w:pPr>
      <w:r w:rsidRPr="00D65A82">
        <w:t xml:space="preserve">        - name</w:t>
      </w:r>
    </w:p>
    <w:p w:rsidR="00A652CD" w:rsidRPr="00D65A82" w:rsidRDefault="00A652CD" w:rsidP="00A652CD">
      <w:pPr>
        <w:pStyle w:val="PL"/>
      </w:pPr>
      <w:r w:rsidRPr="00D65A82">
        <w:t xml:space="preserve">      properties:</w:t>
      </w:r>
    </w:p>
    <w:p w:rsidR="00A652CD" w:rsidRPr="00D65A82" w:rsidRDefault="00A652CD" w:rsidP="00A652CD">
      <w:pPr>
        <w:pStyle w:val="PL"/>
      </w:pPr>
      <w:r w:rsidRPr="00D65A82">
        <w:t xml:space="preserve">        name:</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homePage:</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format: url</w:t>
      </w:r>
    </w:p>
    <w:p w:rsidR="00A652CD" w:rsidRPr="00D65A82" w:rsidRDefault="00A652CD" w:rsidP="00A652CD">
      <w:pPr>
        <w:pStyle w:val="PL"/>
      </w:pPr>
      <w:r w:rsidRPr="00D65A82">
        <w:t xml:space="preserve">        phone:</w:t>
      </w:r>
    </w:p>
    <w:p w:rsidR="00A652CD" w:rsidRPr="00D65A82" w:rsidRDefault="00A652CD" w:rsidP="00A652CD">
      <w:pPr>
        <w:pStyle w:val="PL"/>
      </w:pPr>
      <w:r w:rsidRPr="00D65A82">
        <w:t xml:space="preserve">          type: string</w:t>
      </w:r>
    </w:p>
    <w:p w:rsidR="00A652CD" w:rsidRPr="00D65A82" w:rsidRDefault="00A652CD" w:rsidP="00A652CD">
      <w:pPr>
        <w:pStyle w:val="PL"/>
      </w:pPr>
      <w:r w:rsidRPr="00D65A82">
        <w:t xml:space="preserve">    PatchInventoryItem:</w:t>
      </w:r>
    </w:p>
    <w:p w:rsidR="00A652CD" w:rsidRPr="00D65A82" w:rsidRDefault="00A652CD" w:rsidP="00A652CD">
      <w:pPr>
        <w:pStyle w:val="PL"/>
      </w:pPr>
      <w:r w:rsidRPr="00D65A82">
        <w:t xml:space="preserve">      type: array</w:t>
      </w:r>
    </w:p>
    <w:p w:rsidR="00A652CD" w:rsidRPr="00D65A82" w:rsidRDefault="00A652CD" w:rsidP="00A652CD">
      <w:pPr>
        <w:pStyle w:val="PL"/>
      </w:pPr>
      <w:r w:rsidRPr="00D65A82">
        <w:t xml:space="preserve">      description: A JSON PATCH body </w:t>
      </w:r>
      <w:r>
        <w:t xml:space="preserve">schema </w:t>
      </w:r>
      <w:r w:rsidRPr="00D65A82">
        <w:t>to Patch selected parts of an Inventory Item</w:t>
      </w:r>
    </w:p>
    <w:p w:rsidR="00A652CD" w:rsidRPr="00D65A82" w:rsidRDefault="00A652CD" w:rsidP="00A652CD">
      <w:pPr>
        <w:pStyle w:val="PL"/>
      </w:pPr>
      <w:r w:rsidRPr="00D65A82">
        <w:t xml:space="preserve">      items:</w:t>
      </w:r>
    </w:p>
    <w:p w:rsidR="004A25D7" w:rsidRDefault="004A25D7" w:rsidP="004A25D7">
      <w:pPr>
        <w:pStyle w:val="PL"/>
      </w:pPr>
      <w:r>
        <w:t xml:space="preserve">        </w:t>
      </w:r>
      <w:r w:rsidRPr="00D770C5">
        <w:t>anyOf:</w:t>
      </w:r>
    </w:p>
    <w:p w:rsidR="00A652CD" w:rsidRPr="00D65A82" w:rsidRDefault="00A652CD" w:rsidP="00A652CD">
      <w:pPr>
        <w:pStyle w:val="PL"/>
      </w:pPr>
      <w:r w:rsidRPr="00D65A82">
        <w:t xml:space="preserve">        </w:t>
      </w:r>
      <w:r w:rsidR="004A25D7">
        <w:t xml:space="preserve">  - </w:t>
      </w:r>
      <w:r w:rsidRPr="00D65A82">
        <w:t>oneOf:</w:t>
      </w:r>
    </w:p>
    <w:p w:rsidR="00A652CD" w:rsidRPr="00D65A82" w:rsidRDefault="00A652CD" w:rsidP="00A652CD">
      <w:pPr>
        <w:pStyle w:val="PL"/>
      </w:pPr>
      <w:r w:rsidRPr="00D65A82">
        <w:t xml:space="preserve">          </w:t>
      </w:r>
      <w:r w:rsidR="004A25D7">
        <w:t xml:space="preserve">  </w:t>
      </w:r>
      <w:r w:rsidRPr="00D65A82">
        <w:t>- type: object</w:t>
      </w:r>
    </w:p>
    <w:p w:rsidR="00A652CD" w:rsidRPr="00D65A82" w:rsidRDefault="00A652CD" w:rsidP="00A652CD">
      <w:pPr>
        <w:pStyle w:val="PL"/>
      </w:pPr>
      <w:r w:rsidRPr="00D65A82">
        <w:t xml:space="preserve">            </w:t>
      </w:r>
      <w:r w:rsidR="004A25D7">
        <w:t xml:space="preserve">  </w:t>
      </w:r>
      <w:r w:rsidRPr="00D65A82">
        <w:t>des</w:t>
      </w:r>
      <w:r>
        <w:t>cription: Modifies the URL of a</w:t>
      </w:r>
      <w:r w:rsidRPr="00D65A82">
        <w:t xml:space="preserve"> Manufacturer</w:t>
      </w:r>
    </w:p>
    <w:p w:rsidR="00A652CD" w:rsidRPr="00D65A82" w:rsidRDefault="00A652CD" w:rsidP="00A652CD">
      <w:pPr>
        <w:pStyle w:val="PL"/>
      </w:pPr>
      <w:r w:rsidRPr="00D65A82">
        <w:t xml:space="preserve">            </w:t>
      </w:r>
      <w:r w:rsidR="004A25D7">
        <w:t xml:space="preserve">  </w:t>
      </w:r>
      <w:r w:rsidRPr="00D65A82">
        <w:t>properties:</w:t>
      </w:r>
    </w:p>
    <w:p w:rsidR="00A652CD" w:rsidRPr="00D65A82" w:rsidRDefault="00A652CD" w:rsidP="00A652CD">
      <w:pPr>
        <w:pStyle w:val="PL"/>
      </w:pPr>
      <w:r w:rsidRPr="00D65A82">
        <w:t xml:space="preserve">              </w:t>
      </w:r>
      <w:r w:rsidR="004A25D7">
        <w:t xml:space="preserve">  </w:t>
      </w:r>
      <w:r w:rsidRPr="00D65A82">
        <w:t>op:</w:t>
      </w:r>
    </w:p>
    <w:p w:rsidR="00A652CD" w:rsidRPr="00D65A82" w:rsidRDefault="00A652CD" w:rsidP="00A652CD">
      <w:pPr>
        <w:pStyle w:val="PL"/>
      </w:pPr>
      <w:r w:rsidRPr="00D65A82">
        <w:t xml:space="preserve">                </w:t>
      </w:r>
      <w:r w:rsidR="004A25D7">
        <w:t xml:space="preserve">  </w:t>
      </w:r>
      <w:r w:rsidRPr="00D65A82">
        <w:t>type: string</w:t>
      </w:r>
    </w:p>
    <w:p w:rsidR="00A652CD" w:rsidRPr="00D65A82" w:rsidRDefault="00A652CD" w:rsidP="00A652CD">
      <w:pPr>
        <w:pStyle w:val="PL"/>
      </w:pPr>
      <w:r w:rsidRPr="00D65A82">
        <w:t xml:space="preserve">                </w:t>
      </w:r>
      <w:r w:rsidR="004A25D7">
        <w:t xml:space="preserve">  </w:t>
      </w:r>
      <w:r w:rsidRPr="00D65A82">
        <w:t>enum:</w:t>
      </w:r>
    </w:p>
    <w:p w:rsidR="00A652CD" w:rsidRPr="00D65A82" w:rsidRDefault="00A652CD" w:rsidP="00A652CD">
      <w:pPr>
        <w:pStyle w:val="PL"/>
      </w:pPr>
      <w:r w:rsidRPr="00D65A82">
        <w:t xml:space="preserve">                  </w:t>
      </w:r>
      <w:r w:rsidR="004A25D7">
        <w:t xml:space="preserve">  </w:t>
      </w:r>
      <w:r w:rsidRPr="00D65A82">
        <w:t>- "add"</w:t>
      </w:r>
    </w:p>
    <w:p w:rsidR="00A652CD" w:rsidRPr="00D65A82" w:rsidRDefault="00A652CD" w:rsidP="00A652CD">
      <w:pPr>
        <w:pStyle w:val="PL"/>
      </w:pPr>
      <w:r w:rsidRPr="00D65A82">
        <w:t xml:space="preserve">                  </w:t>
      </w:r>
      <w:r w:rsidR="004A25D7">
        <w:t xml:space="preserve">  </w:t>
      </w:r>
      <w:r w:rsidRPr="00D65A82">
        <w:t>- "remove"</w:t>
      </w:r>
    </w:p>
    <w:p w:rsidR="00A652CD" w:rsidRPr="00D65A82" w:rsidRDefault="00A652CD" w:rsidP="00A652CD">
      <w:pPr>
        <w:pStyle w:val="PL"/>
      </w:pPr>
      <w:r w:rsidRPr="00D65A82">
        <w:t xml:space="preserve">                  </w:t>
      </w:r>
      <w:r w:rsidR="004A25D7">
        <w:t xml:space="preserve">  </w:t>
      </w:r>
      <w:r w:rsidRPr="00D65A82">
        <w:t>- "replace"</w:t>
      </w:r>
    </w:p>
    <w:p w:rsidR="00A652CD" w:rsidRPr="00D65A82" w:rsidRDefault="00A652CD" w:rsidP="00A652CD">
      <w:pPr>
        <w:pStyle w:val="PL"/>
      </w:pPr>
      <w:r w:rsidRPr="00D65A82">
        <w:t xml:space="preserve">              </w:t>
      </w:r>
      <w:r w:rsidR="004A25D7">
        <w:t xml:space="preserve">  </w:t>
      </w:r>
      <w:r w:rsidRPr="00D65A82">
        <w:t>path:</w:t>
      </w:r>
    </w:p>
    <w:p w:rsidR="00A652CD" w:rsidRPr="00D65A82" w:rsidRDefault="00A652CD" w:rsidP="00A652CD">
      <w:pPr>
        <w:pStyle w:val="PL"/>
      </w:pPr>
      <w:r w:rsidRPr="00D65A82">
        <w:t xml:space="preserve">                </w:t>
      </w:r>
      <w:r w:rsidR="004A25D7">
        <w:t xml:space="preserve">  </w:t>
      </w:r>
      <w:r w:rsidRPr="00D65A82">
        <w:t>type: string</w:t>
      </w:r>
    </w:p>
    <w:p w:rsidR="00A652CD" w:rsidRPr="00D65A82" w:rsidRDefault="00A652CD" w:rsidP="00A652CD">
      <w:pPr>
        <w:pStyle w:val="PL"/>
      </w:pPr>
      <w:r w:rsidRPr="00D65A82">
        <w:t xml:space="preserve">                </w:t>
      </w:r>
      <w:r w:rsidR="004A25D7">
        <w:t xml:space="preserve">  </w:t>
      </w:r>
      <w:r w:rsidRPr="00D65A82">
        <w:t>pattern: '^</w:t>
      </w:r>
      <w:r>
        <w:t>\/</w:t>
      </w:r>
      <w:r w:rsidRPr="00D65A82">
        <w:t>manufacturer</w:t>
      </w:r>
      <w:r>
        <w:t>\</w:t>
      </w:r>
      <w:r w:rsidRPr="00D65A82">
        <w:t>/homePage$'</w:t>
      </w:r>
    </w:p>
    <w:p w:rsidR="00A652CD" w:rsidRPr="00D65A82" w:rsidRDefault="00A652CD" w:rsidP="00A652CD">
      <w:pPr>
        <w:pStyle w:val="PL"/>
      </w:pPr>
      <w:r w:rsidRPr="00D65A82">
        <w:t xml:space="preserve">              </w:t>
      </w:r>
      <w:r w:rsidR="004A25D7">
        <w:t xml:space="preserve">  </w:t>
      </w:r>
      <w:r w:rsidRPr="00D65A82">
        <w:t>value:</w:t>
      </w:r>
    </w:p>
    <w:p w:rsidR="00A652CD" w:rsidRPr="00D65A82" w:rsidRDefault="00A652CD" w:rsidP="00A652CD">
      <w:pPr>
        <w:pStyle w:val="PL"/>
      </w:pPr>
      <w:r w:rsidRPr="00D65A82">
        <w:t xml:space="preserve">                </w:t>
      </w:r>
      <w:r w:rsidR="004A25D7">
        <w:t xml:space="preserve">  </w:t>
      </w:r>
      <w:r w:rsidRPr="00D65A82">
        <w:t>type: string</w:t>
      </w:r>
    </w:p>
    <w:p w:rsidR="00A652CD" w:rsidRPr="00D65A82" w:rsidRDefault="00A652CD" w:rsidP="00A652CD">
      <w:pPr>
        <w:pStyle w:val="PL"/>
      </w:pPr>
      <w:r w:rsidRPr="00D65A82">
        <w:t xml:space="preserve">                </w:t>
      </w:r>
      <w:r w:rsidR="004A25D7">
        <w:t xml:space="preserve">  </w:t>
      </w:r>
      <w:r w:rsidRPr="00D65A82">
        <w:t>format: url</w:t>
      </w:r>
    </w:p>
    <w:p w:rsidR="00A652CD" w:rsidRPr="00D65A82" w:rsidRDefault="00A652CD" w:rsidP="00A652CD">
      <w:pPr>
        <w:pStyle w:val="PL"/>
      </w:pPr>
      <w:r w:rsidRPr="00D65A82">
        <w:t xml:space="preserve">            </w:t>
      </w:r>
      <w:r w:rsidR="004A25D7">
        <w:t xml:space="preserve">  </w:t>
      </w:r>
      <w:r w:rsidRPr="00D65A82">
        <w:t>required:</w:t>
      </w:r>
    </w:p>
    <w:p w:rsidR="00A652CD" w:rsidRPr="00D65A82" w:rsidRDefault="00A652CD" w:rsidP="00A652CD">
      <w:pPr>
        <w:pStyle w:val="PL"/>
      </w:pPr>
      <w:r w:rsidRPr="00D65A82">
        <w:t xml:space="preserve">              </w:t>
      </w:r>
      <w:r w:rsidR="004A25D7">
        <w:t xml:space="preserve">  </w:t>
      </w:r>
      <w:r w:rsidRPr="00D65A82">
        <w:t>- "op"</w:t>
      </w:r>
    </w:p>
    <w:p w:rsidR="00A652CD" w:rsidRPr="00D65A82" w:rsidRDefault="00A652CD" w:rsidP="00A652CD">
      <w:pPr>
        <w:pStyle w:val="PL"/>
      </w:pPr>
      <w:r w:rsidRPr="00D65A82">
        <w:t xml:space="preserve">              </w:t>
      </w:r>
      <w:r w:rsidR="004A25D7">
        <w:t xml:space="preserve">  </w:t>
      </w:r>
      <w:r w:rsidRPr="00D65A82">
        <w:t>- "path"</w:t>
      </w:r>
    </w:p>
    <w:p w:rsidR="00A652CD" w:rsidRPr="00D65A82" w:rsidRDefault="00A652CD" w:rsidP="00A652CD">
      <w:pPr>
        <w:pStyle w:val="PL"/>
      </w:pPr>
      <w:r w:rsidRPr="00D65A82">
        <w:t xml:space="preserve">          </w:t>
      </w:r>
      <w:r w:rsidR="004A25D7">
        <w:t xml:space="preserve">  </w:t>
      </w:r>
      <w:r w:rsidRPr="00D65A82">
        <w:t>- type: object</w:t>
      </w:r>
    </w:p>
    <w:p w:rsidR="00A652CD" w:rsidRPr="00D65A82" w:rsidRDefault="00A652CD" w:rsidP="00A652CD">
      <w:pPr>
        <w:pStyle w:val="PL"/>
      </w:pPr>
      <w:r w:rsidRPr="00D65A82">
        <w:t xml:space="preserve">    </w:t>
      </w:r>
      <w:r>
        <w:t xml:space="preserve">        </w:t>
      </w:r>
      <w:r w:rsidR="004A25D7">
        <w:t xml:space="preserve">  </w:t>
      </w:r>
      <w:r>
        <w:t>description: Modifies a</w:t>
      </w:r>
      <w:r w:rsidRPr="00D65A82">
        <w:t xml:space="preserve"> Manufacturer</w:t>
      </w:r>
    </w:p>
    <w:p w:rsidR="00A652CD" w:rsidRPr="00D65A82" w:rsidRDefault="00A652CD" w:rsidP="00A652CD">
      <w:pPr>
        <w:pStyle w:val="PL"/>
      </w:pPr>
      <w:r w:rsidRPr="00D65A82">
        <w:t xml:space="preserve">            </w:t>
      </w:r>
      <w:r w:rsidR="004A25D7">
        <w:t xml:space="preserve">  </w:t>
      </w:r>
      <w:r w:rsidRPr="00D65A82">
        <w:t>properties:</w:t>
      </w:r>
    </w:p>
    <w:p w:rsidR="00A652CD" w:rsidRPr="00D65A82" w:rsidRDefault="00A652CD" w:rsidP="00A652CD">
      <w:pPr>
        <w:pStyle w:val="PL"/>
      </w:pPr>
      <w:r w:rsidRPr="00D65A82">
        <w:t xml:space="preserve">              </w:t>
      </w:r>
      <w:r w:rsidR="004A25D7">
        <w:t xml:space="preserve">  </w:t>
      </w:r>
      <w:r w:rsidRPr="00D65A82">
        <w:t>op:</w:t>
      </w:r>
    </w:p>
    <w:p w:rsidR="00A652CD" w:rsidRPr="00D65A82" w:rsidRDefault="00A652CD" w:rsidP="00A652CD">
      <w:pPr>
        <w:pStyle w:val="PL"/>
      </w:pPr>
      <w:r w:rsidRPr="00D65A82">
        <w:t xml:space="preserve">                </w:t>
      </w:r>
      <w:r w:rsidR="004A25D7">
        <w:t xml:space="preserve">  </w:t>
      </w:r>
      <w:r w:rsidRPr="00D65A82">
        <w:t>type: string</w:t>
      </w:r>
    </w:p>
    <w:p w:rsidR="00A652CD" w:rsidRPr="00D65A82" w:rsidRDefault="00A652CD" w:rsidP="00A652CD">
      <w:pPr>
        <w:pStyle w:val="PL"/>
      </w:pPr>
      <w:r w:rsidRPr="00D65A82">
        <w:t xml:space="preserve">                </w:t>
      </w:r>
      <w:r w:rsidR="004A25D7">
        <w:t xml:space="preserve">  </w:t>
      </w:r>
      <w:r w:rsidRPr="00D65A82">
        <w:t>enum:</w:t>
      </w:r>
    </w:p>
    <w:p w:rsidR="00A652CD" w:rsidRPr="00D65A82" w:rsidRDefault="00A652CD" w:rsidP="00A652CD">
      <w:pPr>
        <w:pStyle w:val="PL"/>
      </w:pPr>
      <w:r w:rsidRPr="00D65A82">
        <w:t xml:space="preserve">                  </w:t>
      </w:r>
      <w:r w:rsidR="004A25D7">
        <w:t xml:space="preserve">  </w:t>
      </w:r>
      <w:r w:rsidRPr="00D65A82">
        <w:t>- "replace"</w:t>
      </w:r>
    </w:p>
    <w:p w:rsidR="00A652CD" w:rsidRPr="00D65A82" w:rsidRDefault="00A652CD" w:rsidP="00A652CD">
      <w:pPr>
        <w:pStyle w:val="PL"/>
      </w:pPr>
      <w:r w:rsidRPr="00D65A82">
        <w:t xml:space="preserve">              </w:t>
      </w:r>
      <w:r w:rsidR="004A25D7">
        <w:t xml:space="preserve">  </w:t>
      </w:r>
      <w:r w:rsidRPr="00D65A82">
        <w:t>path:</w:t>
      </w:r>
    </w:p>
    <w:p w:rsidR="00A652CD" w:rsidRPr="00D65A82" w:rsidRDefault="00A652CD" w:rsidP="00A652CD">
      <w:pPr>
        <w:pStyle w:val="PL"/>
      </w:pPr>
      <w:r w:rsidRPr="00D65A82">
        <w:t xml:space="preserve">                </w:t>
      </w:r>
      <w:r w:rsidR="004A25D7">
        <w:t xml:space="preserve">  </w:t>
      </w:r>
      <w:r w:rsidRPr="00D65A82">
        <w:t>type: string</w:t>
      </w:r>
    </w:p>
    <w:p w:rsidR="00A652CD" w:rsidRPr="00D65A82" w:rsidRDefault="00A652CD" w:rsidP="00A652CD">
      <w:pPr>
        <w:pStyle w:val="PL"/>
      </w:pPr>
      <w:r w:rsidRPr="00D65A82">
        <w:t xml:space="preserve">                </w:t>
      </w:r>
      <w:r w:rsidR="004A25D7">
        <w:t xml:space="preserve">  </w:t>
      </w:r>
      <w:r w:rsidRPr="00D65A82">
        <w:t>pattern: '^</w:t>
      </w:r>
      <w:r>
        <w:t>\/</w:t>
      </w:r>
      <w:r w:rsidRPr="00D65A82">
        <w:t>manufacturer$'</w:t>
      </w:r>
    </w:p>
    <w:p w:rsidR="00A652CD" w:rsidRPr="00D65A82" w:rsidRDefault="00A652CD" w:rsidP="00A652CD">
      <w:pPr>
        <w:pStyle w:val="PL"/>
      </w:pPr>
      <w:r w:rsidRPr="00D65A82">
        <w:t xml:space="preserve">              </w:t>
      </w:r>
      <w:r w:rsidR="004A25D7">
        <w:t xml:space="preserve">  </w:t>
      </w:r>
      <w:r w:rsidRPr="00D65A82">
        <w:t>value:</w:t>
      </w:r>
    </w:p>
    <w:p w:rsidR="00A652CD" w:rsidRPr="00D65A82" w:rsidRDefault="00A652CD" w:rsidP="00A652CD">
      <w:pPr>
        <w:pStyle w:val="PL"/>
      </w:pPr>
      <w:r w:rsidRPr="00D65A82">
        <w:t xml:space="preserve">                  $ref: '#/components/schemas/Manufacturer'</w:t>
      </w:r>
    </w:p>
    <w:p w:rsidR="00A652CD" w:rsidRPr="00D65A82" w:rsidRDefault="00A652CD" w:rsidP="00A652CD">
      <w:pPr>
        <w:pStyle w:val="PL"/>
      </w:pPr>
      <w:r w:rsidRPr="00D65A82">
        <w:t xml:space="preserve">            </w:t>
      </w:r>
      <w:r w:rsidR="004A25D7">
        <w:t xml:space="preserve">  </w:t>
      </w:r>
      <w:r w:rsidRPr="00D65A82">
        <w:t>required:</w:t>
      </w:r>
    </w:p>
    <w:p w:rsidR="00A652CD" w:rsidRPr="00D65A82" w:rsidRDefault="00A652CD" w:rsidP="00A652CD">
      <w:pPr>
        <w:pStyle w:val="PL"/>
      </w:pPr>
      <w:r w:rsidRPr="00D65A82">
        <w:t xml:space="preserve">              </w:t>
      </w:r>
      <w:r w:rsidR="004A25D7">
        <w:t xml:space="preserve">  </w:t>
      </w:r>
      <w:r w:rsidRPr="00D65A82">
        <w:t>- "op"</w:t>
      </w:r>
    </w:p>
    <w:p w:rsidR="00A652CD" w:rsidRPr="00D65A82" w:rsidRDefault="00A652CD" w:rsidP="00A652CD">
      <w:pPr>
        <w:pStyle w:val="PL"/>
      </w:pPr>
      <w:r w:rsidRPr="00D65A82">
        <w:t xml:space="preserve">              </w:t>
      </w:r>
      <w:r w:rsidR="004A25D7">
        <w:t xml:space="preserve">  </w:t>
      </w:r>
      <w:r w:rsidRPr="00D65A82">
        <w:t>- "path"</w:t>
      </w:r>
    </w:p>
    <w:p w:rsidR="00A652CD" w:rsidRPr="00D65A82" w:rsidRDefault="00A652CD" w:rsidP="00A652CD">
      <w:pPr>
        <w:pStyle w:val="PL"/>
      </w:pPr>
      <w:r w:rsidRPr="00D65A82">
        <w:t xml:space="preserve">              </w:t>
      </w:r>
      <w:r w:rsidR="004A25D7">
        <w:t xml:space="preserve">  </w:t>
      </w:r>
      <w:r w:rsidRPr="00D65A82">
        <w:t>- "value"</w:t>
      </w:r>
    </w:p>
    <w:p w:rsidR="00A652CD" w:rsidRPr="00D65A82" w:rsidRDefault="00A652CD" w:rsidP="00A652CD">
      <w:pPr>
        <w:pStyle w:val="PL"/>
      </w:pPr>
      <w:r w:rsidRPr="00D65A82">
        <w:t xml:space="preserve">          </w:t>
      </w:r>
      <w:r w:rsidR="004A25D7">
        <w:t xml:space="preserve">  </w:t>
      </w:r>
      <w:r w:rsidRPr="00D65A82">
        <w:t>- type: object</w:t>
      </w:r>
    </w:p>
    <w:p w:rsidR="00A652CD" w:rsidRPr="00D65A82" w:rsidRDefault="00A652CD" w:rsidP="00A652CD">
      <w:pPr>
        <w:pStyle w:val="PL"/>
      </w:pPr>
      <w:r w:rsidRPr="00D65A82">
        <w:t xml:space="preserve">    </w:t>
      </w:r>
      <w:r>
        <w:t xml:space="preserve">        </w:t>
      </w:r>
      <w:r w:rsidR="004A25D7">
        <w:t xml:space="preserve">  </w:t>
      </w:r>
      <w:r>
        <w:t>description: Modifies a</w:t>
      </w:r>
      <w:r w:rsidRPr="00D65A82">
        <w:t xml:space="preserve"> Customer</w:t>
      </w:r>
    </w:p>
    <w:p w:rsidR="00A652CD" w:rsidRPr="00D65A82" w:rsidRDefault="00A652CD" w:rsidP="00A652CD">
      <w:pPr>
        <w:pStyle w:val="PL"/>
      </w:pPr>
      <w:r w:rsidRPr="00D65A82">
        <w:t xml:space="preserve">            </w:t>
      </w:r>
      <w:r w:rsidR="004A25D7">
        <w:t xml:space="preserve">  </w:t>
      </w:r>
      <w:r w:rsidRPr="00D65A82">
        <w:t>properties:</w:t>
      </w:r>
    </w:p>
    <w:p w:rsidR="00A652CD" w:rsidRPr="00D65A82" w:rsidRDefault="00A652CD" w:rsidP="00A652CD">
      <w:pPr>
        <w:pStyle w:val="PL"/>
      </w:pPr>
      <w:r w:rsidRPr="00D65A82">
        <w:t xml:space="preserve">              </w:t>
      </w:r>
      <w:r w:rsidR="004A25D7">
        <w:t xml:space="preserve">  </w:t>
      </w:r>
      <w:r w:rsidRPr="00D65A82">
        <w:t>op:</w:t>
      </w:r>
    </w:p>
    <w:p w:rsidR="00A652CD" w:rsidRPr="00D65A82" w:rsidRDefault="00A652CD" w:rsidP="00A652CD">
      <w:pPr>
        <w:pStyle w:val="PL"/>
      </w:pPr>
      <w:r w:rsidRPr="00D65A82">
        <w:t xml:space="preserve">                </w:t>
      </w:r>
      <w:r w:rsidR="004A25D7">
        <w:t xml:space="preserve">  </w:t>
      </w:r>
      <w:r w:rsidRPr="00D65A82">
        <w:t>type: string</w:t>
      </w:r>
    </w:p>
    <w:p w:rsidR="00A652CD" w:rsidRPr="00D65A82" w:rsidRDefault="00A652CD" w:rsidP="00A652CD">
      <w:pPr>
        <w:pStyle w:val="PL"/>
      </w:pPr>
      <w:r w:rsidRPr="00D65A82">
        <w:t xml:space="preserve">                </w:t>
      </w:r>
      <w:r w:rsidR="004A25D7">
        <w:t xml:space="preserve">  </w:t>
      </w:r>
      <w:r w:rsidRPr="00D65A82">
        <w:t>enum:</w:t>
      </w:r>
    </w:p>
    <w:p w:rsidR="00A652CD" w:rsidRPr="00D65A82" w:rsidRDefault="00A652CD" w:rsidP="00A652CD">
      <w:pPr>
        <w:pStyle w:val="PL"/>
      </w:pPr>
      <w:r w:rsidRPr="00D65A82">
        <w:t xml:space="preserve">                  </w:t>
      </w:r>
      <w:r w:rsidR="004A25D7">
        <w:t xml:space="preserve">  </w:t>
      </w:r>
      <w:r w:rsidRPr="00D65A82">
        <w:t>- "add"</w:t>
      </w:r>
    </w:p>
    <w:p w:rsidR="00A652CD" w:rsidRPr="00D65A82" w:rsidRDefault="00A652CD" w:rsidP="00A652CD">
      <w:pPr>
        <w:pStyle w:val="PL"/>
      </w:pPr>
      <w:r w:rsidRPr="00D65A82">
        <w:t xml:space="preserve">                  </w:t>
      </w:r>
      <w:r w:rsidR="004A25D7">
        <w:t xml:space="preserve">  </w:t>
      </w:r>
      <w:r w:rsidRPr="00D65A82">
        <w:t>- "remove"</w:t>
      </w:r>
    </w:p>
    <w:p w:rsidR="00A652CD" w:rsidRPr="00D65A82" w:rsidRDefault="00A652CD" w:rsidP="00A652CD">
      <w:pPr>
        <w:pStyle w:val="PL"/>
      </w:pPr>
      <w:r w:rsidRPr="00D65A82">
        <w:t xml:space="preserve">                  </w:t>
      </w:r>
      <w:r w:rsidR="004A25D7">
        <w:t xml:space="preserve">  </w:t>
      </w:r>
      <w:r w:rsidRPr="00D65A82">
        <w:t>- "replace"</w:t>
      </w:r>
    </w:p>
    <w:p w:rsidR="00A652CD" w:rsidRPr="00D65A82" w:rsidRDefault="00A652CD" w:rsidP="00A652CD">
      <w:pPr>
        <w:pStyle w:val="PL"/>
      </w:pPr>
      <w:r w:rsidRPr="00D65A82">
        <w:t xml:space="preserve">              </w:t>
      </w:r>
      <w:r w:rsidR="004A25D7">
        <w:t xml:space="preserve">  </w:t>
      </w:r>
      <w:r w:rsidRPr="00D65A82">
        <w:t>path:</w:t>
      </w:r>
    </w:p>
    <w:p w:rsidR="00A652CD" w:rsidRPr="00D65A82" w:rsidRDefault="00A652CD" w:rsidP="00A652CD">
      <w:pPr>
        <w:pStyle w:val="PL"/>
      </w:pPr>
      <w:r w:rsidRPr="00D65A82">
        <w:t xml:space="preserve">                </w:t>
      </w:r>
      <w:r w:rsidR="004A25D7">
        <w:t xml:space="preserve">  </w:t>
      </w:r>
      <w:r w:rsidRPr="00D65A82">
        <w:t>type: string</w:t>
      </w:r>
    </w:p>
    <w:p w:rsidR="00A652CD" w:rsidRPr="00D65A82" w:rsidRDefault="00A652CD" w:rsidP="00A652CD">
      <w:pPr>
        <w:pStyle w:val="PL"/>
      </w:pPr>
      <w:r w:rsidRPr="00D65A82">
        <w:t xml:space="preserve">                </w:t>
      </w:r>
      <w:r w:rsidR="004A25D7">
        <w:t xml:space="preserve">  </w:t>
      </w:r>
      <w:r w:rsidRPr="00D65A82">
        <w:t>pattern: '^</w:t>
      </w:r>
      <w:r>
        <w:t>\/</w:t>
      </w:r>
      <w:r w:rsidRPr="00D65A82">
        <w:t>customers</w:t>
      </w:r>
      <w:r>
        <w:t>\</w:t>
      </w:r>
      <w:r w:rsidRPr="00D65A82">
        <w:t>/</w:t>
      </w:r>
      <w:r>
        <w:t>(-|\d</w:t>
      </w:r>
      <w:r w:rsidRPr="00D65A82">
        <w:t>+</w:t>
      </w:r>
      <w:r>
        <w:t>)</w:t>
      </w:r>
      <w:r w:rsidRPr="00D65A82">
        <w:t>$'</w:t>
      </w:r>
    </w:p>
    <w:p w:rsidR="00A652CD" w:rsidRPr="00D65A82" w:rsidRDefault="00A652CD" w:rsidP="00A652CD">
      <w:pPr>
        <w:pStyle w:val="PL"/>
      </w:pPr>
      <w:r w:rsidRPr="00D65A82">
        <w:t xml:space="preserve">              </w:t>
      </w:r>
      <w:r w:rsidR="004A25D7">
        <w:t xml:space="preserve">  </w:t>
      </w:r>
      <w:r w:rsidRPr="00D65A82">
        <w:t>value:</w:t>
      </w:r>
    </w:p>
    <w:p w:rsidR="00A652CD" w:rsidRPr="00D65A82" w:rsidRDefault="00A652CD" w:rsidP="00A652CD">
      <w:pPr>
        <w:pStyle w:val="PL"/>
      </w:pPr>
      <w:r w:rsidRPr="00D65A82">
        <w:t xml:space="preserve">                </w:t>
      </w:r>
      <w:r w:rsidR="003C33B4">
        <w:t xml:space="preserve">  </w:t>
      </w:r>
      <w:r w:rsidRPr="00D65A82">
        <w:t>type: string</w:t>
      </w:r>
    </w:p>
    <w:p w:rsidR="00A652CD" w:rsidRPr="00D65A82" w:rsidRDefault="00A652CD" w:rsidP="00A652CD">
      <w:pPr>
        <w:pStyle w:val="PL"/>
      </w:pPr>
      <w:r w:rsidRPr="00D65A82">
        <w:t xml:space="preserve">            </w:t>
      </w:r>
      <w:r w:rsidR="003C33B4">
        <w:t xml:space="preserve">  </w:t>
      </w:r>
      <w:r w:rsidRPr="00D65A82">
        <w:t>required:</w:t>
      </w:r>
    </w:p>
    <w:p w:rsidR="00A652CD" w:rsidRPr="00D65A82" w:rsidRDefault="00A652CD" w:rsidP="00A652CD">
      <w:pPr>
        <w:pStyle w:val="PL"/>
      </w:pPr>
      <w:r w:rsidRPr="00D65A82">
        <w:t xml:space="preserve">              </w:t>
      </w:r>
      <w:r w:rsidR="003C33B4">
        <w:t xml:space="preserve">  </w:t>
      </w:r>
      <w:r w:rsidRPr="00D65A82">
        <w:t>- "op"</w:t>
      </w:r>
    </w:p>
    <w:p w:rsidR="00A652CD" w:rsidRPr="00D65A82" w:rsidRDefault="00A652CD" w:rsidP="00A652CD">
      <w:pPr>
        <w:pStyle w:val="PL"/>
      </w:pPr>
      <w:r w:rsidRPr="00D65A82">
        <w:t xml:space="preserve">              </w:t>
      </w:r>
      <w:r w:rsidR="003C33B4">
        <w:t xml:space="preserve">  </w:t>
      </w:r>
      <w:r w:rsidRPr="00D65A82">
        <w:t>- "path"</w:t>
      </w:r>
    </w:p>
    <w:p w:rsidR="00A652CD" w:rsidRPr="00D65A82" w:rsidRDefault="00A652CD" w:rsidP="00A652CD">
      <w:pPr>
        <w:pStyle w:val="PL"/>
      </w:pPr>
      <w:r w:rsidRPr="00D65A82">
        <w:t xml:space="preserve">          - type: object</w:t>
      </w:r>
    </w:p>
    <w:p w:rsidR="00A652CD" w:rsidRPr="00D65A82" w:rsidRDefault="00A652CD" w:rsidP="00A652CD">
      <w:pPr>
        <w:pStyle w:val="PL"/>
      </w:pPr>
      <w:r w:rsidRPr="00D65A82">
        <w:t xml:space="preserve">    </w:t>
      </w:r>
      <w:r>
        <w:t xml:space="preserve">        description: Open Alternative</w:t>
      </w:r>
    </w:p>
    <w:p w:rsidR="00A652CD" w:rsidRPr="00D65A82" w:rsidRDefault="00A652CD" w:rsidP="00A652CD">
      <w:pPr>
        <w:pStyle w:val="PL"/>
      </w:pPr>
      <w:r w:rsidRPr="00D65A82">
        <w:lastRenderedPageBreak/>
        <w:t xml:space="preserve">        minItems: 1</w:t>
      </w:r>
    </w:p>
    <w:p w:rsidR="00A652CD" w:rsidRPr="00D65A82" w:rsidRDefault="00A652CD" w:rsidP="00A652CD">
      <w:pPr>
        <w:pStyle w:val="PL"/>
      </w:pPr>
      <w:r w:rsidRPr="00D65A82">
        <w:t xml:space="preserve">    MergePatchInventoryItem:</w:t>
      </w:r>
    </w:p>
    <w:p w:rsidR="00A652CD" w:rsidRPr="00D65A82" w:rsidRDefault="00A652CD" w:rsidP="00A652CD">
      <w:pPr>
        <w:pStyle w:val="PL"/>
      </w:pPr>
      <w:r w:rsidRPr="00D65A82">
        <w:t xml:space="preserve">      description: A JSON Merge PATCH body </w:t>
      </w:r>
      <w:r>
        <w:t xml:space="preserve">schema </w:t>
      </w:r>
      <w:r w:rsidRPr="00D65A82">
        <w:t>to Patch selected parts of an Inventory Item</w:t>
      </w:r>
    </w:p>
    <w:p w:rsidR="00A652CD" w:rsidRDefault="00A652CD" w:rsidP="00A652CD">
      <w:pPr>
        <w:pStyle w:val="PL"/>
      </w:pPr>
      <w:r w:rsidRPr="00D65A82">
        <w:t xml:space="preserve">      type: object</w:t>
      </w:r>
    </w:p>
    <w:p w:rsidR="00A652CD" w:rsidRPr="00D65A82" w:rsidRDefault="00A652CD" w:rsidP="00A652CD">
      <w:pPr>
        <w:pStyle w:val="PL"/>
      </w:pPr>
      <w:r w:rsidRPr="00D65A82">
        <w:t xml:space="preserve">      properties:</w:t>
      </w:r>
    </w:p>
    <w:p w:rsidR="00A652CD" w:rsidRPr="00D65A82" w:rsidRDefault="00A652CD" w:rsidP="00A652CD">
      <w:pPr>
        <w:pStyle w:val="PL"/>
      </w:pPr>
      <w:r w:rsidRPr="00D65A82">
        <w:t xml:space="preserve">        manufacturer:</w:t>
      </w:r>
    </w:p>
    <w:p w:rsidR="00A652CD" w:rsidRPr="00D65A82" w:rsidRDefault="00A652CD" w:rsidP="00A652CD">
      <w:pPr>
        <w:pStyle w:val="PL"/>
      </w:pPr>
      <w:r w:rsidRPr="00D65A82">
        <w:t xml:space="preserve">          $ref: '#/components/schemas/Manufacturer'</w:t>
      </w:r>
    </w:p>
    <w:p w:rsidR="00A652CD" w:rsidRPr="00D65A82" w:rsidRDefault="00A652CD" w:rsidP="00A652CD">
      <w:pPr>
        <w:pStyle w:val="PL"/>
      </w:pPr>
      <w:r w:rsidRPr="00D65A82">
        <w:t xml:space="preserve">          nullable: true</w:t>
      </w:r>
    </w:p>
    <w:p w:rsidR="00A652CD" w:rsidRPr="00D65A82" w:rsidRDefault="00A652CD" w:rsidP="00A652CD">
      <w:pPr>
        <w:pStyle w:val="PL"/>
      </w:pPr>
      <w:r w:rsidRPr="00D65A82">
        <w:t xml:space="preserve">        customers:</w:t>
      </w:r>
    </w:p>
    <w:p w:rsidR="00A652CD" w:rsidRPr="00D65A82" w:rsidRDefault="00A652CD" w:rsidP="00A652CD">
      <w:pPr>
        <w:pStyle w:val="PL"/>
      </w:pPr>
      <w:r w:rsidRPr="00D65A82">
        <w:t xml:space="preserve">          type: array</w:t>
      </w:r>
    </w:p>
    <w:p w:rsidR="00A652CD" w:rsidRPr="00D65A82" w:rsidRDefault="00A652CD" w:rsidP="00A652CD">
      <w:pPr>
        <w:pStyle w:val="PL"/>
      </w:pPr>
      <w:r w:rsidRPr="00D65A82">
        <w:t xml:space="preserve">          description: Allows to replace the entire array, but not to modify individual elements.</w:t>
      </w:r>
    </w:p>
    <w:p w:rsidR="00A652CD" w:rsidRPr="00D65A82" w:rsidRDefault="00A652CD" w:rsidP="00A652CD">
      <w:pPr>
        <w:pStyle w:val="PL"/>
      </w:pPr>
      <w:r w:rsidRPr="00D65A82">
        <w:t xml:space="preserve">          items:</w:t>
      </w:r>
    </w:p>
    <w:p w:rsidR="00A652CD" w:rsidRDefault="00A652CD" w:rsidP="00A652CD">
      <w:pPr>
        <w:pStyle w:val="PL"/>
      </w:pPr>
      <w:r w:rsidRPr="00D65A82">
        <w:t xml:space="preserve">            type: string</w:t>
      </w:r>
    </w:p>
    <w:p w:rsidR="00080512" w:rsidRPr="004D3578" w:rsidRDefault="000C08AB">
      <w:pPr>
        <w:pStyle w:val="Heading8"/>
      </w:pPr>
      <w:bookmarkStart w:id="165" w:name="_Toc19702067"/>
      <w:r>
        <w:lastRenderedPageBreak/>
        <w:t>Annex E</w:t>
      </w:r>
      <w:r w:rsidR="00080512" w:rsidRPr="004D3578">
        <w:t xml:space="preserve"> (informative):</w:t>
      </w:r>
      <w:r w:rsidR="00080512" w:rsidRPr="004D3578">
        <w:br/>
        <w:t>Change history</w:t>
      </w:r>
      <w:bookmarkEnd w:id="165"/>
    </w:p>
    <w:bookmarkEnd w:id="128"/>
    <w:p w:rsidR="00C01566" w:rsidRPr="00235394" w:rsidRDefault="00C01566" w:rsidP="00C01566">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C01566" w:rsidRPr="00235394" w:rsidTr="00D1758D">
        <w:trPr>
          <w:cantSplit/>
        </w:trPr>
        <w:tc>
          <w:tcPr>
            <w:tcW w:w="9639" w:type="dxa"/>
            <w:gridSpan w:val="8"/>
            <w:tcBorders>
              <w:bottom w:val="nil"/>
            </w:tcBorders>
            <w:shd w:val="solid" w:color="FFFFFF" w:fill="auto"/>
          </w:tcPr>
          <w:p w:rsidR="00C01566" w:rsidRPr="00235394" w:rsidRDefault="00C01566" w:rsidP="003C0281">
            <w:pPr>
              <w:pStyle w:val="TAL"/>
              <w:jc w:val="center"/>
              <w:rPr>
                <w:b/>
                <w:sz w:val="16"/>
              </w:rPr>
            </w:pPr>
            <w:r w:rsidRPr="00235394">
              <w:rPr>
                <w:b/>
              </w:rPr>
              <w:lastRenderedPageBreak/>
              <w:t>Change history</w:t>
            </w:r>
          </w:p>
        </w:tc>
      </w:tr>
      <w:tr w:rsidR="00C01566" w:rsidRPr="00235394" w:rsidTr="00D1758D">
        <w:tc>
          <w:tcPr>
            <w:tcW w:w="800" w:type="dxa"/>
            <w:shd w:val="pct10" w:color="auto" w:fill="FFFFFF"/>
          </w:tcPr>
          <w:p w:rsidR="00C01566" w:rsidRPr="00235394" w:rsidRDefault="00C01566" w:rsidP="003C0281">
            <w:pPr>
              <w:pStyle w:val="TAL"/>
              <w:rPr>
                <w:b/>
                <w:sz w:val="16"/>
              </w:rPr>
            </w:pPr>
            <w:r w:rsidRPr="00235394">
              <w:rPr>
                <w:b/>
                <w:sz w:val="16"/>
              </w:rPr>
              <w:t>Date</w:t>
            </w:r>
          </w:p>
        </w:tc>
        <w:tc>
          <w:tcPr>
            <w:tcW w:w="800" w:type="dxa"/>
            <w:shd w:val="pct10" w:color="auto" w:fill="FFFFFF"/>
          </w:tcPr>
          <w:p w:rsidR="00C01566" w:rsidRPr="00235394" w:rsidRDefault="00C01566" w:rsidP="003C0281">
            <w:pPr>
              <w:pStyle w:val="TAL"/>
              <w:rPr>
                <w:b/>
                <w:sz w:val="16"/>
              </w:rPr>
            </w:pPr>
            <w:r>
              <w:rPr>
                <w:b/>
                <w:sz w:val="16"/>
              </w:rPr>
              <w:t>Meeting</w:t>
            </w:r>
          </w:p>
        </w:tc>
        <w:tc>
          <w:tcPr>
            <w:tcW w:w="1094" w:type="dxa"/>
            <w:shd w:val="pct10" w:color="auto" w:fill="FFFFFF"/>
          </w:tcPr>
          <w:p w:rsidR="00C01566" w:rsidRPr="00235394" w:rsidRDefault="00C01566" w:rsidP="003C0281">
            <w:pPr>
              <w:pStyle w:val="TAL"/>
              <w:rPr>
                <w:b/>
                <w:sz w:val="16"/>
              </w:rPr>
            </w:pPr>
            <w:r w:rsidRPr="00235394">
              <w:rPr>
                <w:b/>
                <w:sz w:val="16"/>
              </w:rPr>
              <w:t>TDoc</w:t>
            </w:r>
          </w:p>
        </w:tc>
        <w:tc>
          <w:tcPr>
            <w:tcW w:w="567" w:type="dxa"/>
            <w:shd w:val="pct10" w:color="auto" w:fill="FFFFFF"/>
          </w:tcPr>
          <w:p w:rsidR="00C01566" w:rsidRPr="00235394" w:rsidRDefault="00C01566" w:rsidP="003C0281">
            <w:pPr>
              <w:pStyle w:val="TAL"/>
              <w:rPr>
                <w:b/>
                <w:sz w:val="16"/>
              </w:rPr>
            </w:pPr>
            <w:r w:rsidRPr="00235394">
              <w:rPr>
                <w:b/>
                <w:sz w:val="16"/>
              </w:rPr>
              <w:t>CR</w:t>
            </w:r>
          </w:p>
        </w:tc>
        <w:tc>
          <w:tcPr>
            <w:tcW w:w="283" w:type="dxa"/>
            <w:shd w:val="pct10" w:color="auto" w:fill="FFFFFF"/>
          </w:tcPr>
          <w:p w:rsidR="00C01566" w:rsidRPr="00235394" w:rsidRDefault="00C01566" w:rsidP="003C0281">
            <w:pPr>
              <w:pStyle w:val="TAL"/>
              <w:rPr>
                <w:b/>
                <w:sz w:val="16"/>
              </w:rPr>
            </w:pPr>
            <w:r w:rsidRPr="00235394">
              <w:rPr>
                <w:b/>
                <w:sz w:val="16"/>
              </w:rPr>
              <w:t>Rev</w:t>
            </w:r>
          </w:p>
        </w:tc>
        <w:tc>
          <w:tcPr>
            <w:tcW w:w="425" w:type="dxa"/>
            <w:shd w:val="pct10" w:color="auto" w:fill="FFFFFF"/>
          </w:tcPr>
          <w:p w:rsidR="00C01566" w:rsidRPr="00235394" w:rsidRDefault="00C01566" w:rsidP="003C0281">
            <w:pPr>
              <w:pStyle w:val="TAL"/>
              <w:rPr>
                <w:b/>
                <w:sz w:val="16"/>
              </w:rPr>
            </w:pPr>
            <w:r>
              <w:rPr>
                <w:b/>
                <w:sz w:val="16"/>
              </w:rPr>
              <w:t>Cat</w:t>
            </w:r>
          </w:p>
        </w:tc>
        <w:tc>
          <w:tcPr>
            <w:tcW w:w="4962" w:type="dxa"/>
            <w:shd w:val="pct10" w:color="auto" w:fill="FFFFFF"/>
          </w:tcPr>
          <w:p w:rsidR="00C01566" w:rsidRPr="00235394" w:rsidRDefault="00C01566" w:rsidP="003C0281">
            <w:pPr>
              <w:pStyle w:val="TAL"/>
              <w:rPr>
                <w:b/>
                <w:sz w:val="16"/>
              </w:rPr>
            </w:pPr>
            <w:r w:rsidRPr="00235394">
              <w:rPr>
                <w:b/>
                <w:sz w:val="16"/>
              </w:rPr>
              <w:t>Subject/Comment</w:t>
            </w:r>
          </w:p>
        </w:tc>
        <w:tc>
          <w:tcPr>
            <w:tcW w:w="708" w:type="dxa"/>
            <w:shd w:val="pct10" w:color="auto" w:fill="FFFFFF"/>
          </w:tcPr>
          <w:p w:rsidR="00C01566" w:rsidRPr="00235394" w:rsidRDefault="00C01566" w:rsidP="003C0281">
            <w:pPr>
              <w:pStyle w:val="TAL"/>
              <w:rPr>
                <w:b/>
                <w:sz w:val="16"/>
              </w:rPr>
            </w:pPr>
            <w:r w:rsidRPr="00235394">
              <w:rPr>
                <w:b/>
                <w:sz w:val="16"/>
              </w:rPr>
              <w:t>New</w:t>
            </w:r>
            <w:r>
              <w:rPr>
                <w:b/>
                <w:sz w:val="16"/>
              </w:rPr>
              <w:t xml:space="preserve"> version</w:t>
            </w:r>
          </w:p>
        </w:tc>
      </w:tr>
      <w:tr w:rsidR="00C01566" w:rsidRPr="006B0D02" w:rsidTr="00D1758D">
        <w:tc>
          <w:tcPr>
            <w:tcW w:w="800" w:type="dxa"/>
            <w:shd w:val="solid" w:color="FFFFFF" w:fill="auto"/>
          </w:tcPr>
          <w:p w:rsidR="00C01566" w:rsidRPr="006B0D02" w:rsidRDefault="00C01566" w:rsidP="00C01566">
            <w:pPr>
              <w:pStyle w:val="TAC"/>
              <w:rPr>
                <w:sz w:val="16"/>
                <w:szCs w:val="16"/>
              </w:rPr>
            </w:pPr>
            <w:r>
              <w:rPr>
                <w:sz w:val="16"/>
                <w:szCs w:val="16"/>
              </w:rPr>
              <w:t>2017-10</w:t>
            </w:r>
          </w:p>
        </w:tc>
        <w:tc>
          <w:tcPr>
            <w:tcW w:w="800" w:type="dxa"/>
            <w:shd w:val="solid" w:color="FFFFFF" w:fill="auto"/>
          </w:tcPr>
          <w:p w:rsidR="00C01566" w:rsidRPr="006B0D02" w:rsidRDefault="00C01566" w:rsidP="00C01566">
            <w:pPr>
              <w:pStyle w:val="TAC"/>
              <w:rPr>
                <w:sz w:val="16"/>
                <w:szCs w:val="16"/>
              </w:rPr>
            </w:pPr>
            <w:r>
              <w:rPr>
                <w:sz w:val="16"/>
                <w:szCs w:val="16"/>
              </w:rPr>
              <w:t>CT4#80</w:t>
            </w:r>
          </w:p>
        </w:tc>
        <w:tc>
          <w:tcPr>
            <w:tcW w:w="1094" w:type="dxa"/>
            <w:shd w:val="solid" w:color="FFFFFF" w:fill="auto"/>
          </w:tcPr>
          <w:p w:rsidR="00C01566" w:rsidRPr="006B0D02" w:rsidRDefault="00C01566" w:rsidP="00C01566">
            <w:pPr>
              <w:pStyle w:val="TAC"/>
              <w:rPr>
                <w:sz w:val="16"/>
                <w:szCs w:val="16"/>
              </w:rPr>
            </w:pPr>
            <w:r>
              <w:rPr>
                <w:sz w:val="16"/>
                <w:szCs w:val="16"/>
              </w:rPr>
              <w:t>C4-175250</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Pr="006B0D02" w:rsidRDefault="00C01566" w:rsidP="00C01566">
            <w:pPr>
              <w:pStyle w:val="TAL"/>
              <w:rPr>
                <w:sz w:val="16"/>
                <w:szCs w:val="16"/>
              </w:rPr>
            </w:pPr>
            <w:r>
              <w:rPr>
                <w:sz w:val="16"/>
                <w:szCs w:val="16"/>
              </w:rPr>
              <w:t>TS skeleton</w:t>
            </w:r>
          </w:p>
        </w:tc>
        <w:tc>
          <w:tcPr>
            <w:tcW w:w="708" w:type="dxa"/>
            <w:shd w:val="solid" w:color="FFFFFF" w:fill="auto"/>
          </w:tcPr>
          <w:p w:rsidR="00C01566" w:rsidRPr="007D6048" w:rsidRDefault="00C01566" w:rsidP="00C01566">
            <w:pPr>
              <w:pStyle w:val="TAC"/>
              <w:rPr>
                <w:sz w:val="16"/>
                <w:szCs w:val="16"/>
              </w:rPr>
            </w:pPr>
            <w:r>
              <w:rPr>
                <w:sz w:val="16"/>
                <w:szCs w:val="16"/>
              </w:rPr>
              <w:t>0.1.0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2017-10</w:t>
            </w:r>
          </w:p>
        </w:tc>
        <w:tc>
          <w:tcPr>
            <w:tcW w:w="800" w:type="dxa"/>
            <w:shd w:val="solid" w:color="FFFFFF" w:fill="auto"/>
          </w:tcPr>
          <w:p w:rsidR="00C01566" w:rsidRDefault="00C01566" w:rsidP="00C01566">
            <w:pPr>
              <w:pStyle w:val="TAC"/>
              <w:rPr>
                <w:sz w:val="16"/>
                <w:szCs w:val="16"/>
              </w:rPr>
            </w:pPr>
            <w:r>
              <w:rPr>
                <w:sz w:val="16"/>
                <w:szCs w:val="16"/>
              </w:rPr>
              <w:t>CT4#80</w:t>
            </w:r>
          </w:p>
        </w:tc>
        <w:tc>
          <w:tcPr>
            <w:tcW w:w="1094" w:type="dxa"/>
            <w:shd w:val="solid" w:color="FFFFFF" w:fill="auto"/>
          </w:tcPr>
          <w:p w:rsidR="00C01566" w:rsidRDefault="00C01566" w:rsidP="00C01566">
            <w:pPr>
              <w:pStyle w:val="TAC"/>
              <w:rPr>
                <w:sz w:val="16"/>
                <w:szCs w:val="16"/>
              </w:rPr>
            </w:pPr>
            <w:r>
              <w:rPr>
                <w:sz w:val="16"/>
                <w:szCs w:val="16"/>
              </w:rPr>
              <w:t>C4-175358</w:t>
            </w:r>
          </w:p>
          <w:p w:rsidR="00C01566" w:rsidRDefault="00C01566" w:rsidP="00C01566">
            <w:pPr>
              <w:pStyle w:val="TAC"/>
              <w:rPr>
                <w:sz w:val="16"/>
                <w:szCs w:val="16"/>
              </w:rPr>
            </w:pPr>
            <w:r>
              <w:rPr>
                <w:sz w:val="16"/>
                <w:szCs w:val="16"/>
              </w:rPr>
              <w:t>C4-175252</w:t>
            </w:r>
          </w:p>
          <w:p w:rsidR="00C01566" w:rsidRDefault="00C01566" w:rsidP="00C01566">
            <w:pPr>
              <w:pStyle w:val="TAC"/>
              <w:rPr>
                <w:sz w:val="16"/>
                <w:szCs w:val="16"/>
              </w:rPr>
            </w:pPr>
            <w:r>
              <w:rPr>
                <w:sz w:val="16"/>
                <w:szCs w:val="16"/>
              </w:rPr>
              <w:t>C4-175253</w:t>
            </w:r>
          </w:p>
          <w:p w:rsidR="00C01566" w:rsidRDefault="00C01566" w:rsidP="00C01566">
            <w:pPr>
              <w:pStyle w:val="TAC"/>
              <w:rPr>
                <w:sz w:val="16"/>
                <w:szCs w:val="16"/>
              </w:rPr>
            </w:pPr>
            <w:r>
              <w:rPr>
                <w:sz w:val="16"/>
                <w:szCs w:val="16"/>
              </w:rPr>
              <w:t>C4-175254</w:t>
            </w:r>
          </w:p>
          <w:p w:rsidR="00C01566" w:rsidRDefault="00C01566" w:rsidP="00C01566">
            <w:pPr>
              <w:pStyle w:val="TAC"/>
              <w:rPr>
                <w:sz w:val="16"/>
                <w:szCs w:val="16"/>
              </w:rPr>
            </w:pPr>
            <w:r>
              <w:rPr>
                <w:sz w:val="16"/>
                <w:szCs w:val="16"/>
              </w:rPr>
              <w:t>C4-175255</w:t>
            </w:r>
          </w:p>
          <w:p w:rsidR="00C01566" w:rsidRDefault="00C01566" w:rsidP="00C01566">
            <w:pPr>
              <w:pStyle w:val="TAC"/>
              <w:rPr>
                <w:sz w:val="16"/>
                <w:szCs w:val="16"/>
              </w:rPr>
            </w:pPr>
            <w:r>
              <w:rPr>
                <w:sz w:val="16"/>
                <w:szCs w:val="16"/>
              </w:rPr>
              <w:t>C4-175331</w:t>
            </w:r>
          </w:p>
          <w:p w:rsidR="00C01566" w:rsidRDefault="00C01566" w:rsidP="00C01566">
            <w:pPr>
              <w:pStyle w:val="TAC"/>
              <w:rPr>
                <w:sz w:val="16"/>
                <w:szCs w:val="16"/>
              </w:rPr>
            </w:pPr>
            <w:r>
              <w:rPr>
                <w:sz w:val="16"/>
                <w:szCs w:val="16"/>
              </w:rPr>
              <w:t>C4-175332</w:t>
            </w:r>
          </w:p>
          <w:p w:rsidR="00C01566" w:rsidRDefault="00C01566" w:rsidP="00C01566">
            <w:pPr>
              <w:pStyle w:val="TAC"/>
              <w:rPr>
                <w:sz w:val="16"/>
                <w:szCs w:val="16"/>
              </w:rPr>
            </w:pPr>
            <w:r>
              <w:rPr>
                <w:sz w:val="16"/>
                <w:szCs w:val="16"/>
              </w:rPr>
              <w:t>C4-175333</w:t>
            </w:r>
          </w:p>
          <w:p w:rsidR="00C01566" w:rsidRDefault="00C01566" w:rsidP="00C01566">
            <w:pPr>
              <w:pStyle w:val="TAC"/>
              <w:rPr>
                <w:sz w:val="16"/>
                <w:szCs w:val="16"/>
              </w:rPr>
            </w:pPr>
            <w:r>
              <w:rPr>
                <w:sz w:val="16"/>
                <w:szCs w:val="16"/>
              </w:rPr>
              <w:t>C4-175334</w:t>
            </w:r>
          </w:p>
          <w:p w:rsidR="00C01566" w:rsidRDefault="00C01566" w:rsidP="00C01566">
            <w:pPr>
              <w:pStyle w:val="TAC"/>
              <w:rPr>
                <w:sz w:val="16"/>
                <w:szCs w:val="16"/>
              </w:rPr>
            </w:pPr>
            <w:r>
              <w:rPr>
                <w:sz w:val="16"/>
                <w:szCs w:val="16"/>
              </w:rPr>
              <w:t>C4-175359</w:t>
            </w:r>
          </w:p>
          <w:p w:rsidR="00C01566" w:rsidRDefault="00C01566" w:rsidP="00C01566">
            <w:pPr>
              <w:pStyle w:val="TAC"/>
              <w:rPr>
                <w:sz w:val="16"/>
                <w:szCs w:val="16"/>
              </w:rPr>
            </w:pPr>
            <w:r>
              <w:rPr>
                <w:sz w:val="16"/>
                <w:szCs w:val="16"/>
              </w:rPr>
              <w:t>C4-175327</w:t>
            </w:r>
          </w:p>
          <w:p w:rsidR="00C01566" w:rsidRDefault="00C01566" w:rsidP="00C01566">
            <w:pPr>
              <w:pStyle w:val="TAC"/>
              <w:rPr>
                <w:sz w:val="16"/>
                <w:szCs w:val="16"/>
              </w:rPr>
            </w:pPr>
            <w:r>
              <w:rPr>
                <w:sz w:val="16"/>
                <w:szCs w:val="16"/>
              </w:rPr>
              <w:t>C4-175328</w:t>
            </w:r>
          </w:p>
          <w:p w:rsidR="00C01566" w:rsidRDefault="00C01566" w:rsidP="00C01566">
            <w:pPr>
              <w:pStyle w:val="TAC"/>
              <w:rPr>
                <w:sz w:val="16"/>
                <w:szCs w:val="16"/>
              </w:rPr>
            </w:pPr>
            <w:r>
              <w:rPr>
                <w:sz w:val="16"/>
                <w:szCs w:val="16"/>
              </w:rPr>
              <w:t>C4-175360</w:t>
            </w:r>
          </w:p>
          <w:p w:rsidR="00C01566" w:rsidRDefault="00C01566" w:rsidP="00C01566">
            <w:pPr>
              <w:pStyle w:val="TAC"/>
              <w:rPr>
                <w:sz w:val="16"/>
                <w:szCs w:val="16"/>
              </w:rPr>
            </w:pPr>
            <w:r>
              <w:rPr>
                <w:sz w:val="16"/>
                <w:szCs w:val="16"/>
              </w:rPr>
              <w:t>C4-175330</w:t>
            </w:r>
          </w:p>
          <w:p w:rsidR="00C01566" w:rsidRDefault="00C01566" w:rsidP="00C01566">
            <w:pPr>
              <w:pStyle w:val="TAC"/>
              <w:rPr>
                <w:sz w:val="16"/>
                <w:szCs w:val="16"/>
              </w:rPr>
            </w:pPr>
            <w:r>
              <w:rPr>
                <w:sz w:val="16"/>
                <w:szCs w:val="16"/>
              </w:rPr>
              <w:t>C4-175336</w:t>
            </w:r>
          </w:p>
          <w:p w:rsidR="00C01566" w:rsidRDefault="00C01566" w:rsidP="00C01566">
            <w:pPr>
              <w:pStyle w:val="TAC"/>
              <w:rPr>
                <w:sz w:val="16"/>
                <w:szCs w:val="16"/>
              </w:rPr>
            </w:pPr>
            <w:r>
              <w:rPr>
                <w:sz w:val="16"/>
                <w:szCs w:val="16"/>
              </w:rPr>
              <w:t>C4-175337</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CT4#80</w:t>
            </w:r>
          </w:p>
        </w:tc>
        <w:tc>
          <w:tcPr>
            <w:tcW w:w="708" w:type="dxa"/>
            <w:shd w:val="solid" w:color="FFFFFF" w:fill="auto"/>
          </w:tcPr>
          <w:p w:rsidR="00C01566" w:rsidRDefault="00C01566" w:rsidP="00C01566">
            <w:pPr>
              <w:pStyle w:val="TAC"/>
              <w:rPr>
                <w:sz w:val="16"/>
                <w:szCs w:val="16"/>
              </w:rPr>
            </w:pPr>
            <w:r>
              <w:rPr>
                <w:sz w:val="16"/>
                <w:szCs w:val="16"/>
              </w:rPr>
              <w:t>0.2.0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2017-12</w:t>
            </w:r>
          </w:p>
        </w:tc>
        <w:tc>
          <w:tcPr>
            <w:tcW w:w="800" w:type="dxa"/>
            <w:shd w:val="solid" w:color="FFFFFF" w:fill="auto"/>
          </w:tcPr>
          <w:p w:rsidR="00C01566" w:rsidRDefault="00C01566" w:rsidP="00C01566">
            <w:pPr>
              <w:pStyle w:val="TAC"/>
              <w:rPr>
                <w:sz w:val="16"/>
                <w:szCs w:val="16"/>
              </w:rPr>
            </w:pPr>
            <w:r>
              <w:rPr>
                <w:sz w:val="16"/>
                <w:szCs w:val="16"/>
              </w:rPr>
              <w:t>CT4#81</w:t>
            </w:r>
          </w:p>
        </w:tc>
        <w:tc>
          <w:tcPr>
            <w:tcW w:w="1094" w:type="dxa"/>
            <w:shd w:val="solid" w:color="FFFFFF" w:fill="auto"/>
          </w:tcPr>
          <w:p w:rsidR="00C01566" w:rsidRDefault="00C01566" w:rsidP="00C01566">
            <w:pPr>
              <w:pStyle w:val="TAC"/>
              <w:rPr>
                <w:sz w:val="16"/>
                <w:szCs w:val="16"/>
              </w:rPr>
            </w:pPr>
            <w:r>
              <w:rPr>
                <w:sz w:val="16"/>
                <w:szCs w:val="16"/>
              </w:rPr>
              <w:t>C4-176414</w:t>
            </w:r>
            <w:r>
              <w:rPr>
                <w:sz w:val="16"/>
                <w:szCs w:val="16"/>
              </w:rPr>
              <w:br/>
              <w:t>C4-176372</w:t>
            </w:r>
            <w:r>
              <w:rPr>
                <w:sz w:val="16"/>
                <w:szCs w:val="16"/>
              </w:rPr>
              <w:br/>
              <w:t>C4-176447</w:t>
            </w:r>
            <w:r>
              <w:rPr>
                <w:sz w:val="16"/>
                <w:szCs w:val="16"/>
              </w:rPr>
              <w:br/>
              <w:t>C4-176415</w:t>
            </w:r>
            <w:r>
              <w:rPr>
                <w:sz w:val="16"/>
                <w:szCs w:val="16"/>
              </w:rPr>
              <w:br/>
              <w:t>C4-176416</w:t>
            </w:r>
            <w:r>
              <w:rPr>
                <w:sz w:val="16"/>
                <w:szCs w:val="16"/>
              </w:rPr>
              <w:br/>
              <w:t>C4-176417</w:t>
            </w:r>
            <w:r>
              <w:rPr>
                <w:sz w:val="16"/>
                <w:szCs w:val="16"/>
              </w:rPr>
              <w:br/>
              <w:t>C4-176418</w:t>
            </w:r>
            <w:r>
              <w:rPr>
                <w:sz w:val="16"/>
                <w:szCs w:val="16"/>
              </w:rPr>
              <w:br/>
              <w:t>C4-176250</w:t>
            </w:r>
            <w:r>
              <w:rPr>
                <w:sz w:val="16"/>
                <w:szCs w:val="16"/>
              </w:rPr>
              <w:br/>
              <w:t>C4-176419</w:t>
            </w:r>
            <w:r>
              <w:rPr>
                <w:sz w:val="16"/>
                <w:szCs w:val="16"/>
              </w:rPr>
              <w:br/>
              <w:t>C4-176422</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CT4#81</w:t>
            </w:r>
          </w:p>
        </w:tc>
        <w:tc>
          <w:tcPr>
            <w:tcW w:w="708" w:type="dxa"/>
            <w:shd w:val="solid" w:color="FFFFFF" w:fill="auto"/>
          </w:tcPr>
          <w:p w:rsidR="00C01566" w:rsidRDefault="00C01566" w:rsidP="00C01566">
            <w:pPr>
              <w:pStyle w:val="TAC"/>
              <w:rPr>
                <w:sz w:val="16"/>
                <w:szCs w:val="16"/>
              </w:rPr>
            </w:pPr>
            <w:r>
              <w:rPr>
                <w:sz w:val="16"/>
                <w:szCs w:val="16"/>
              </w:rPr>
              <w:t>0.3.0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2018-01</w:t>
            </w:r>
          </w:p>
        </w:tc>
        <w:tc>
          <w:tcPr>
            <w:tcW w:w="800" w:type="dxa"/>
            <w:shd w:val="solid" w:color="FFFFFF" w:fill="auto"/>
          </w:tcPr>
          <w:p w:rsidR="00C01566" w:rsidRDefault="00C01566" w:rsidP="00C01566">
            <w:pPr>
              <w:pStyle w:val="TAC"/>
              <w:rPr>
                <w:sz w:val="16"/>
                <w:szCs w:val="16"/>
              </w:rPr>
            </w:pPr>
            <w:r>
              <w:rPr>
                <w:sz w:val="16"/>
                <w:szCs w:val="16"/>
              </w:rPr>
              <w:t>CT4#82</w:t>
            </w:r>
          </w:p>
        </w:tc>
        <w:tc>
          <w:tcPr>
            <w:tcW w:w="1094" w:type="dxa"/>
            <w:shd w:val="solid" w:color="FFFFFF" w:fill="auto"/>
          </w:tcPr>
          <w:p w:rsidR="00C01566" w:rsidRDefault="00C01566" w:rsidP="00C01566">
            <w:pPr>
              <w:pStyle w:val="TAC"/>
              <w:rPr>
                <w:sz w:val="16"/>
                <w:szCs w:val="16"/>
              </w:rPr>
            </w:pPr>
            <w:r>
              <w:rPr>
                <w:sz w:val="16"/>
                <w:szCs w:val="16"/>
              </w:rPr>
              <w:t>C4-181179</w:t>
            </w:r>
            <w:r>
              <w:rPr>
                <w:sz w:val="16"/>
                <w:szCs w:val="16"/>
              </w:rPr>
              <w:br/>
              <w:t>C4-181384</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CT4#82</w:t>
            </w:r>
          </w:p>
        </w:tc>
        <w:tc>
          <w:tcPr>
            <w:tcW w:w="708" w:type="dxa"/>
            <w:shd w:val="solid" w:color="FFFFFF" w:fill="auto"/>
          </w:tcPr>
          <w:p w:rsidR="00C01566" w:rsidRDefault="00C01566" w:rsidP="00C01566">
            <w:pPr>
              <w:pStyle w:val="TAC"/>
              <w:rPr>
                <w:sz w:val="16"/>
                <w:szCs w:val="16"/>
              </w:rPr>
            </w:pPr>
            <w:r>
              <w:rPr>
                <w:sz w:val="16"/>
                <w:szCs w:val="16"/>
              </w:rPr>
              <w:t>0.4.0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2018-03</w:t>
            </w:r>
          </w:p>
        </w:tc>
        <w:tc>
          <w:tcPr>
            <w:tcW w:w="800" w:type="dxa"/>
            <w:shd w:val="solid" w:color="FFFFFF" w:fill="auto"/>
          </w:tcPr>
          <w:p w:rsidR="00C01566" w:rsidRDefault="00C01566" w:rsidP="00C01566">
            <w:pPr>
              <w:pStyle w:val="TAC"/>
              <w:rPr>
                <w:sz w:val="16"/>
                <w:szCs w:val="16"/>
              </w:rPr>
            </w:pPr>
            <w:r>
              <w:rPr>
                <w:sz w:val="16"/>
                <w:szCs w:val="16"/>
              </w:rPr>
              <w:t>CT4#83</w:t>
            </w:r>
          </w:p>
        </w:tc>
        <w:tc>
          <w:tcPr>
            <w:tcW w:w="1094" w:type="dxa"/>
            <w:shd w:val="solid" w:color="FFFFFF" w:fill="auto"/>
          </w:tcPr>
          <w:p w:rsidR="00C01566" w:rsidRDefault="00C01566" w:rsidP="00C01566">
            <w:pPr>
              <w:pStyle w:val="TAC"/>
              <w:rPr>
                <w:sz w:val="16"/>
                <w:szCs w:val="16"/>
              </w:rPr>
            </w:pPr>
            <w:r>
              <w:rPr>
                <w:sz w:val="16"/>
                <w:szCs w:val="16"/>
              </w:rPr>
              <w:t>C4-182396</w:t>
            </w:r>
            <w:r>
              <w:rPr>
                <w:sz w:val="16"/>
                <w:szCs w:val="16"/>
              </w:rPr>
              <w:br/>
              <w:t>C4-182397</w:t>
            </w:r>
            <w:r>
              <w:rPr>
                <w:sz w:val="16"/>
                <w:szCs w:val="16"/>
              </w:rPr>
              <w:br/>
              <w:t>C4-182394</w:t>
            </w:r>
            <w:r>
              <w:rPr>
                <w:sz w:val="16"/>
                <w:szCs w:val="16"/>
              </w:rPr>
              <w:br/>
              <w:t>C4-182395</w:t>
            </w:r>
            <w:r>
              <w:rPr>
                <w:sz w:val="16"/>
                <w:szCs w:val="16"/>
              </w:rPr>
              <w:br/>
              <w:t>C4-182399</w:t>
            </w:r>
            <w:r>
              <w:rPr>
                <w:sz w:val="16"/>
                <w:szCs w:val="16"/>
              </w:rPr>
              <w:br/>
              <w:t>C4-182261</w:t>
            </w:r>
            <w:r>
              <w:rPr>
                <w:sz w:val="16"/>
                <w:szCs w:val="16"/>
              </w:rPr>
              <w:br/>
              <w:t>C4-182184</w:t>
            </w:r>
            <w:r>
              <w:rPr>
                <w:sz w:val="16"/>
                <w:szCs w:val="16"/>
              </w:rPr>
              <w:br/>
              <w:t>C4-182330</w:t>
            </w:r>
            <w:r>
              <w:rPr>
                <w:sz w:val="16"/>
                <w:szCs w:val="16"/>
              </w:rPr>
              <w:br/>
              <w:t>C4-182398</w:t>
            </w:r>
            <w:r>
              <w:rPr>
                <w:sz w:val="16"/>
                <w:szCs w:val="16"/>
              </w:rPr>
              <w:br/>
              <w:t>C4-182332</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CT4#83</w:t>
            </w:r>
          </w:p>
        </w:tc>
        <w:tc>
          <w:tcPr>
            <w:tcW w:w="708" w:type="dxa"/>
            <w:shd w:val="solid" w:color="FFFFFF" w:fill="auto"/>
          </w:tcPr>
          <w:p w:rsidR="00C01566" w:rsidRDefault="00C01566" w:rsidP="00C01566">
            <w:pPr>
              <w:pStyle w:val="TAC"/>
              <w:rPr>
                <w:sz w:val="16"/>
                <w:szCs w:val="16"/>
              </w:rPr>
            </w:pPr>
            <w:r>
              <w:rPr>
                <w:sz w:val="16"/>
                <w:szCs w:val="16"/>
              </w:rPr>
              <w:t>0.5.0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2018-03</w:t>
            </w:r>
          </w:p>
        </w:tc>
        <w:tc>
          <w:tcPr>
            <w:tcW w:w="800" w:type="dxa"/>
            <w:shd w:val="solid" w:color="FFFFFF" w:fill="auto"/>
          </w:tcPr>
          <w:p w:rsidR="00C01566" w:rsidRDefault="00C01566" w:rsidP="00C01566">
            <w:pPr>
              <w:pStyle w:val="TAC"/>
              <w:rPr>
                <w:sz w:val="16"/>
                <w:szCs w:val="16"/>
              </w:rPr>
            </w:pPr>
            <w:r>
              <w:rPr>
                <w:sz w:val="16"/>
                <w:szCs w:val="16"/>
              </w:rPr>
              <w:t>CT#79</w:t>
            </w:r>
          </w:p>
        </w:tc>
        <w:tc>
          <w:tcPr>
            <w:tcW w:w="1094" w:type="dxa"/>
            <w:shd w:val="solid" w:color="FFFFFF" w:fill="auto"/>
          </w:tcPr>
          <w:p w:rsidR="00C01566" w:rsidRDefault="00C01566" w:rsidP="00C01566">
            <w:pPr>
              <w:pStyle w:val="TAC"/>
              <w:rPr>
                <w:sz w:val="16"/>
                <w:szCs w:val="16"/>
              </w:rPr>
            </w:pPr>
            <w:r>
              <w:rPr>
                <w:sz w:val="16"/>
                <w:szCs w:val="16"/>
              </w:rPr>
              <w:t>CP-180029</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Presented for information</w:t>
            </w:r>
          </w:p>
        </w:tc>
        <w:tc>
          <w:tcPr>
            <w:tcW w:w="708" w:type="dxa"/>
            <w:shd w:val="solid" w:color="FFFFFF" w:fill="auto"/>
          </w:tcPr>
          <w:p w:rsidR="00C01566" w:rsidRDefault="00C01566" w:rsidP="00C01566">
            <w:pPr>
              <w:pStyle w:val="TAC"/>
              <w:rPr>
                <w:sz w:val="16"/>
                <w:szCs w:val="16"/>
              </w:rPr>
            </w:pPr>
            <w:r>
              <w:rPr>
                <w:sz w:val="16"/>
                <w:szCs w:val="16"/>
              </w:rPr>
              <w:t>1.0.0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2018-04</w:t>
            </w:r>
          </w:p>
        </w:tc>
        <w:tc>
          <w:tcPr>
            <w:tcW w:w="800" w:type="dxa"/>
            <w:shd w:val="solid" w:color="FFFFFF" w:fill="auto"/>
          </w:tcPr>
          <w:p w:rsidR="00C01566" w:rsidRDefault="00C01566" w:rsidP="00C01566">
            <w:pPr>
              <w:pStyle w:val="TAC"/>
              <w:rPr>
                <w:sz w:val="16"/>
                <w:szCs w:val="16"/>
              </w:rPr>
            </w:pPr>
            <w:r>
              <w:rPr>
                <w:sz w:val="16"/>
                <w:szCs w:val="16"/>
              </w:rPr>
              <w:t>CT4#84</w:t>
            </w:r>
          </w:p>
        </w:tc>
        <w:tc>
          <w:tcPr>
            <w:tcW w:w="1094" w:type="dxa"/>
            <w:shd w:val="solid" w:color="FFFFFF" w:fill="auto"/>
          </w:tcPr>
          <w:p w:rsidR="00C01566" w:rsidRDefault="00C01566" w:rsidP="00C01566">
            <w:pPr>
              <w:pStyle w:val="TAC"/>
              <w:rPr>
                <w:sz w:val="16"/>
                <w:szCs w:val="16"/>
              </w:rPr>
            </w:pPr>
            <w:r>
              <w:rPr>
                <w:sz w:val="16"/>
                <w:szCs w:val="16"/>
              </w:rPr>
              <w:t>C4-183238</w:t>
            </w:r>
            <w:r>
              <w:rPr>
                <w:sz w:val="16"/>
                <w:szCs w:val="16"/>
              </w:rPr>
              <w:br/>
              <w:t>C4-183288</w:t>
            </w:r>
            <w:r>
              <w:rPr>
                <w:sz w:val="16"/>
                <w:szCs w:val="16"/>
              </w:rPr>
              <w:br/>
              <w:t>C4-183289</w:t>
            </w:r>
            <w:r>
              <w:rPr>
                <w:sz w:val="16"/>
                <w:szCs w:val="16"/>
              </w:rPr>
              <w:br/>
              <w:t>C4-183291</w:t>
            </w:r>
            <w:r>
              <w:rPr>
                <w:sz w:val="16"/>
                <w:szCs w:val="16"/>
              </w:rPr>
              <w:br/>
              <w:t>C4-183292</w:t>
            </w:r>
            <w:r>
              <w:rPr>
                <w:sz w:val="16"/>
                <w:szCs w:val="16"/>
              </w:rPr>
              <w:br/>
              <w:t>C4-183385</w:t>
            </w:r>
            <w:r>
              <w:rPr>
                <w:sz w:val="16"/>
                <w:szCs w:val="16"/>
              </w:rPr>
              <w:br/>
              <w:t>C4-183387</w:t>
            </w:r>
            <w:r>
              <w:rPr>
                <w:sz w:val="16"/>
                <w:szCs w:val="16"/>
              </w:rPr>
              <w:br/>
              <w:t>C4-183388</w:t>
            </w:r>
            <w:r>
              <w:rPr>
                <w:sz w:val="16"/>
                <w:szCs w:val="16"/>
              </w:rPr>
              <w:br/>
              <w:t>C4-183477</w:t>
            </w:r>
            <w:r>
              <w:rPr>
                <w:sz w:val="16"/>
                <w:szCs w:val="16"/>
              </w:rPr>
              <w:br/>
              <w:t>C4-183478</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Inclusion of pCRs agreed at CT4#84</w:t>
            </w:r>
          </w:p>
        </w:tc>
        <w:tc>
          <w:tcPr>
            <w:tcW w:w="708" w:type="dxa"/>
            <w:shd w:val="solid" w:color="FFFFFF" w:fill="auto"/>
          </w:tcPr>
          <w:p w:rsidR="00C01566" w:rsidRDefault="00C01566" w:rsidP="00C01566">
            <w:pPr>
              <w:pStyle w:val="TAC"/>
              <w:rPr>
                <w:sz w:val="16"/>
                <w:szCs w:val="16"/>
              </w:rPr>
            </w:pPr>
            <w:r>
              <w:rPr>
                <w:sz w:val="16"/>
                <w:szCs w:val="16"/>
              </w:rPr>
              <w:t>1.1.0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2018-05</w:t>
            </w:r>
          </w:p>
        </w:tc>
        <w:tc>
          <w:tcPr>
            <w:tcW w:w="800" w:type="dxa"/>
            <w:shd w:val="solid" w:color="FFFFFF" w:fill="auto"/>
          </w:tcPr>
          <w:p w:rsidR="00C01566" w:rsidRDefault="00C01566" w:rsidP="00C01566">
            <w:pPr>
              <w:pStyle w:val="TAC"/>
              <w:rPr>
                <w:sz w:val="16"/>
                <w:szCs w:val="16"/>
              </w:rPr>
            </w:pPr>
          </w:p>
        </w:tc>
        <w:tc>
          <w:tcPr>
            <w:tcW w:w="1094" w:type="dxa"/>
            <w:shd w:val="solid" w:color="FFFFFF" w:fill="auto"/>
          </w:tcPr>
          <w:p w:rsidR="00C01566" w:rsidRDefault="00C01566" w:rsidP="00C01566">
            <w:pPr>
              <w:pStyle w:val="TAC"/>
              <w:rPr>
                <w:sz w:val="16"/>
                <w:szCs w:val="16"/>
              </w:rPr>
            </w:pP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sidRPr="00F411AA">
              <w:rPr>
                <w:sz w:val="16"/>
                <w:szCs w:val="16"/>
              </w:rPr>
              <w:t>29.xxx-SBI-Stage3 Template</w:t>
            </w:r>
            <w:r>
              <w:rPr>
                <w:sz w:val="16"/>
                <w:szCs w:val="16"/>
              </w:rPr>
              <w:t xml:space="preserve"> added in zip-file.</w:t>
            </w:r>
          </w:p>
        </w:tc>
        <w:tc>
          <w:tcPr>
            <w:tcW w:w="708" w:type="dxa"/>
            <w:shd w:val="solid" w:color="FFFFFF" w:fill="auto"/>
          </w:tcPr>
          <w:p w:rsidR="00C01566" w:rsidRDefault="00C01566" w:rsidP="00C01566">
            <w:pPr>
              <w:pStyle w:val="TAC"/>
              <w:rPr>
                <w:sz w:val="16"/>
                <w:szCs w:val="16"/>
              </w:rPr>
            </w:pPr>
            <w:r>
              <w:rPr>
                <w:sz w:val="16"/>
                <w:szCs w:val="16"/>
              </w:rPr>
              <w:t>1.1.1</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2018-05</w:t>
            </w:r>
          </w:p>
        </w:tc>
        <w:tc>
          <w:tcPr>
            <w:tcW w:w="800" w:type="dxa"/>
            <w:shd w:val="solid" w:color="FFFFFF" w:fill="auto"/>
          </w:tcPr>
          <w:p w:rsidR="00C01566" w:rsidRDefault="00C01566" w:rsidP="00C01566">
            <w:pPr>
              <w:pStyle w:val="TAC"/>
              <w:rPr>
                <w:sz w:val="16"/>
                <w:szCs w:val="16"/>
              </w:rPr>
            </w:pPr>
            <w:r>
              <w:rPr>
                <w:sz w:val="16"/>
                <w:szCs w:val="16"/>
              </w:rPr>
              <w:t>CT4#85</w:t>
            </w:r>
          </w:p>
        </w:tc>
        <w:tc>
          <w:tcPr>
            <w:tcW w:w="1094" w:type="dxa"/>
            <w:shd w:val="solid" w:color="FFFFFF" w:fill="auto"/>
          </w:tcPr>
          <w:p w:rsidR="00C01566" w:rsidRDefault="00C01566" w:rsidP="00C01566">
            <w:pPr>
              <w:pStyle w:val="TAC"/>
              <w:rPr>
                <w:sz w:val="16"/>
                <w:szCs w:val="16"/>
              </w:rPr>
            </w:pPr>
            <w:r>
              <w:rPr>
                <w:sz w:val="16"/>
                <w:szCs w:val="16"/>
              </w:rPr>
              <w:t>C4-184492</w:t>
            </w:r>
            <w:r>
              <w:rPr>
                <w:sz w:val="16"/>
                <w:szCs w:val="16"/>
              </w:rPr>
              <w:br/>
              <w:t>C4-184493</w:t>
            </w:r>
            <w:r>
              <w:rPr>
                <w:sz w:val="16"/>
                <w:szCs w:val="16"/>
              </w:rPr>
              <w:br/>
              <w:t>C4-184494</w:t>
            </w:r>
            <w:r>
              <w:rPr>
                <w:sz w:val="16"/>
                <w:szCs w:val="16"/>
              </w:rPr>
              <w:br/>
              <w:t>C4-184495</w:t>
            </w:r>
            <w:r>
              <w:rPr>
                <w:sz w:val="16"/>
                <w:szCs w:val="16"/>
              </w:rPr>
              <w:br/>
              <w:t>C4-184496</w:t>
            </w:r>
            <w:r>
              <w:rPr>
                <w:sz w:val="16"/>
                <w:szCs w:val="16"/>
              </w:rPr>
              <w:br/>
              <w:t>C4-184544</w:t>
            </w:r>
            <w:r>
              <w:rPr>
                <w:sz w:val="16"/>
                <w:szCs w:val="16"/>
              </w:rPr>
              <w:br/>
              <w:t>C4-184614</w:t>
            </w:r>
            <w:r>
              <w:rPr>
                <w:sz w:val="16"/>
                <w:szCs w:val="16"/>
              </w:rPr>
              <w:br/>
              <w:t>C4-184503</w:t>
            </w:r>
            <w:r>
              <w:rPr>
                <w:sz w:val="16"/>
                <w:szCs w:val="16"/>
              </w:rPr>
              <w:br/>
              <w:t>C4-184497</w:t>
            </w:r>
            <w:r>
              <w:rPr>
                <w:sz w:val="16"/>
                <w:szCs w:val="16"/>
              </w:rPr>
              <w:br/>
              <w:t>C4-184592</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Pr="00F411AA" w:rsidRDefault="00C01566" w:rsidP="00C01566">
            <w:pPr>
              <w:pStyle w:val="TAL"/>
              <w:rPr>
                <w:sz w:val="16"/>
                <w:szCs w:val="16"/>
              </w:rPr>
            </w:pPr>
            <w:r>
              <w:rPr>
                <w:sz w:val="16"/>
                <w:szCs w:val="16"/>
              </w:rPr>
              <w:t>Inclusion of pCRs agreed at CT4#85</w:t>
            </w:r>
          </w:p>
        </w:tc>
        <w:tc>
          <w:tcPr>
            <w:tcW w:w="708" w:type="dxa"/>
            <w:shd w:val="solid" w:color="FFFFFF" w:fill="auto"/>
          </w:tcPr>
          <w:p w:rsidR="00C01566" w:rsidRDefault="00C01566" w:rsidP="00C01566">
            <w:pPr>
              <w:pStyle w:val="TAC"/>
              <w:rPr>
                <w:sz w:val="16"/>
                <w:szCs w:val="16"/>
              </w:rPr>
            </w:pPr>
            <w:r>
              <w:rPr>
                <w:sz w:val="16"/>
                <w:szCs w:val="16"/>
              </w:rPr>
              <w:t>1.2.0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2018-06</w:t>
            </w:r>
          </w:p>
        </w:tc>
        <w:tc>
          <w:tcPr>
            <w:tcW w:w="800" w:type="dxa"/>
            <w:shd w:val="solid" w:color="FFFFFF" w:fill="auto"/>
          </w:tcPr>
          <w:p w:rsidR="00C01566" w:rsidRDefault="00C01566" w:rsidP="00C01566">
            <w:pPr>
              <w:pStyle w:val="TAC"/>
              <w:rPr>
                <w:sz w:val="16"/>
                <w:szCs w:val="16"/>
              </w:rPr>
            </w:pPr>
            <w:r>
              <w:rPr>
                <w:sz w:val="16"/>
                <w:szCs w:val="16"/>
              </w:rPr>
              <w:t>CT#80</w:t>
            </w:r>
          </w:p>
        </w:tc>
        <w:tc>
          <w:tcPr>
            <w:tcW w:w="1094" w:type="dxa"/>
            <w:shd w:val="solid" w:color="FFFFFF" w:fill="auto"/>
          </w:tcPr>
          <w:p w:rsidR="00C01566" w:rsidRDefault="00C01566" w:rsidP="00C01566">
            <w:pPr>
              <w:pStyle w:val="TAC"/>
              <w:rPr>
                <w:sz w:val="16"/>
                <w:szCs w:val="16"/>
              </w:rPr>
            </w:pPr>
            <w:r>
              <w:rPr>
                <w:sz w:val="16"/>
                <w:szCs w:val="16"/>
              </w:rPr>
              <w:t>CP-181099</w:t>
            </w: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Presented for approval</w:t>
            </w:r>
          </w:p>
        </w:tc>
        <w:tc>
          <w:tcPr>
            <w:tcW w:w="708" w:type="dxa"/>
            <w:shd w:val="solid" w:color="FFFFFF" w:fill="auto"/>
          </w:tcPr>
          <w:p w:rsidR="00C01566" w:rsidRDefault="00C01566" w:rsidP="00C01566">
            <w:pPr>
              <w:pStyle w:val="TAC"/>
              <w:rPr>
                <w:sz w:val="16"/>
                <w:szCs w:val="16"/>
              </w:rPr>
            </w:pPr>
            <w:r>
              <w:rPr>
                <w:sz w:val="16"/>
                <w:szCs w:val="16"/>
              </w:rPr>
              <w:t>2.0.0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2018-06</w:t>
            </w:r>
          </w:p>
        </w:tc>
        <w:tc>
          <w:tcPr>
            <w:tcW w:w="800" w:type="dxa"/>
            <w:shd w:val="solid" w:color="FFFFFF" w:fill="auto"/>
          </w:tcPr>
          <w:p w:rsidR="00C01566" w:rsidRDefault="00C01566" w:rsidP="00C01566">
            <w:pPr>
              <w:pStyle w:val="TAC"/>
              <w:rPr>
                <w:sz w:val="16"/>
                <w:szCs w:val="16"/>
              </w:rPr>
            </w:pPr>
            <w:r>
              <w:rPr>
                <w:sz w:val="16"/>
                <w:szCs w:val="16"/>
              </w:rPr>
              <w:t>CT#80</w:t>
            </w:r>
          </w:p>
        </w:tc>
        <w:tc>
          <w:tcPr>
            <w:tcW w:w="1094" w:type="dxa"/>
            <w:shd w:val="solid" w:color="FFFFFF" w:fill="auto"/>
          </w:tcPr>
          <w:p w:rsidR="00C01566" w:rsidRDefault="00C01566" w:rsidP="00C01566">
            <w:pPr>
              <w:pStyle w:val="TAC"/>
              <w:rPr>
                <w:sz w:val="16"/>
                <w:szCs w:val="16"/>
              </w:rPr>
            </w:pP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Approved in CT#80.</w:t>
            </w:r>
          </w:p>
        </w:tc>
        <w:tc>
          <w:tcPr>
            <w:tcW w:w="708" w:type="dxa"/>
            <w:shd w:val="solid" w:color="FFFFFF" w:fill="auto"/>
          </w:tcPr>
          <w:p w:rsidR="00C01566" w:rsidRDefault="00C01566" w:rsidP="00C01566">
            <w:pPr>
              <w:pStyle w:val="TAC"/>
              <w:rPr>
                <w:sz w:val="16"/>
                <w:szCs w:val="16"/>
              </w:rPr>
            </w:pPr>
            <w:r>
              <w:rPr>
                <w:sz w:val="16"/>
                <w:szCs w:val="16"/>
              </w:rPr>
              <w:t>15.0.0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2018-07</w:t>
            </w:r>
          </w:p>
        </w:tc>
        <w:tc>
          <w:tcPr>
            <w:tcW w:w="800" w:type="dxa"/>
            <w:shd w:val="solid" w:color="FFFFFF" w:fill="auto"/>
          </w:tcPr>
          <w:p w:rsidR="00C01566" w:rsidRDefault="00C01566" w:rsidP="00C01566">
            <w:pPr>
              <w:pStyle w:val="TAC"/>
              <w:rPr>
                <w:sz w:val="16"/>
                <w:szCs w:val="16"/>
              </w:rPr>
            </w:pPr>
          </w:p>
        </w:tc>
        <w:tc>
          <w:tcPr>
            <w:tcW w:w="1094" w:type="dxa"/>
            <w:shd w:val="solid" w:color="FFFFFF" w:fill="auto"/>
          </w:tcPr>
          <w:p w:rsidR="00C01566" w:rsidRDefault="00C01566" w:rsidP="00C01566">
            <w:pPr>
              <w:pStyle w:val="TAC"/>
              <w:rPr>
                <w:sz w:val="16"/>
                <w:szCs w:val="16"/>
              </w:rPr>
            </w:pPr>
          </w:p>
        </w:tc>
        <w:tc>
          <w:tcPr>
            <w:tcW w:w="567" w:type="dxa"/>
            <w:shd w:val="solid" w:color="FFFFFF" w:fill="auto"/>
          </w:tcPr>
          <w:p w:rsidR="00C01566" w:rsidRPr="006B0D02" w:rsidRDefault="00C01566" w:rsidP="00C01566">
            <w:pPr>
              <w:pStyle w:val="TAL"/>
              <w:rPr>
                <w:sz w:val="16"/>
                <w:szCs w:val="16"/>
              </w:rPr>
            </w:pP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p>
        </w:tc>
        <w:tc>
          <w:tcPr>
            <w:tcW w:w="4962" w:type="dxa"/>
            <w:shd w:val="solid" w:color="FFFFFF" w:fill="auto"/>
          </w:tcPr>
          <w:p w:rsidR="00C01566" w:rsidRDefault="00C01566" w:rsidP="00C01566">
            <w:pPr>
              <w:pStyle w:val="TAL"/>
              <w:rPr>
                <w:sz w:val="16"/>
                <w:szCs w:val="16"/>
              </w:rPr>
            </w:pPr>
            <w:r>
              <w:rPr>
                <w:sz w:val="16"/>
                <w:szCs w:val="16"/>
              </w:rPr>
              <w:t>TS template added in zip-file</w:t>
            </w:r>
          </w:p>
        </w:tc>
        <w:tc>
          <w:tcPr>
            <w:tcW w:w="708" w:type="dxa"/>
            <w:shd w:val="solid" w:color="FFFFFF" w:fill="auto"/>
          </w:tcPr>
          <w:p w:rsidR="00C01566" w:rsidRDefault="00C01566" w:rsidP="00C01566">
            <w:pPr>
              <w:pStyle w:val="TAC"/>
              <w:rPr>
                <w:sz w:val="16"/>
                <w:szCs w:val="16"/>
              </w:rPr>
            </w:pPr>
            <w:r>
              <w:rPr>
                <w:sz w:val="16"/>
                <w:szCs w:val="16"/>
              </w:rPr>
              <w:t>15.0.1</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0001</w:t>
            </w:r>
          </w:p>
        </w:tc>
        <w:tc>
          <w:tcPr>
            <w:tcW w:w="283" w:type="dxa"/>
            <w:shd w:val="solid" w:color="FFFFFF" w:fill="auto"/>
          </w:tcPr>
          <w:p w:rsidR="00C01566" w:rsidRPr="006B0D02" w:rsidRDefault="00C01566" w:rsidP="00C01566">
            <w:pPr>
              <w:pStyle w:val="TAR"/>
              <w:rPr>
                <w:sz w:val="16"/>
                <w:szCs w:val="16"/>
              </w:rPr>
            </w:pPr>
            <w:r>
              <w:rPr>
                <w:sz w:val="16"/>
                <w:szCs w:val="16"/>
              </w:rPr>
              <w:t>4</w:t>
            </w:r>
          </w:p>
        </w:tc>
        <w:tc>
          <w:tcPr>
            <w:tcW w:w="425" w:type="dxa"/>
            <w:shd w:val="solid" w:color="FFFFFF" w:fill="auto"/>
          </w:tcPr>
          <w:p w:rsidR="00C01566" w:rsidRDefault="00C01566" w:rsidP="00C01566">
            <w:pPr>
              <w:pStyle w:val="TAC"/>
              <w:rPr>
                <w:sz w:val="16"/>
                <w:szCs w:val="16"/>
              </w:rPr>
            </w:pPr>
            <w:r>
              <w:rPr>
                <w:sz w:val="16"/>
                <w:szCs w:val="16"/>
              </w:rPr>
              <w:t>B</w:t>
            </w:r>
          </w:p>
        </w:tc>
        <w:tc>
          <w:tcPr>
            <w:tcW w:w="4962" w:type="dxa"/>
            <w:shd w:val="solid" w:color="FFFFFF" w:fill="auto"/>
          </w:tcPr>
          <w:p w:rsidR="00C01566" w:rsidRPr="006A1B4F" w:rsidRDefault="00C01566" w:rsidP="00C01566">
            <w:pPr>
              <w:pStyle w:val="TAL"/>
              <w:rPr>
                <w:sz w:val="16"/>
                <w:szCs w:val="16"/>
              </w:rPr>
            </w:pPr>
            <w:r w:rsidRPr="004B6BFD">
              <w:rPr>
                <w:sz w:val="16"/>
                <w:szCs w:val="16"/>
              </w:rPr>
              <w:t>Security requirements for API design</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Pr="006B0D02" w:rsidRDefault="00C01566" w:rsidP="00C01566">
            <w:pPr>
              <w:pStyle w:val="TAL"/>
              <w:rPr>
                <w:sz w:val="16"/>
                <w:szCs w:val="16"/>
              </w:rPr>
            </w:pPr>
            <w:r>
              <w:rPr>
                <w:sz w:val="16"/>
                <w:szCs w:val="16"/>
              </w:rPr>
              <w:t>0002</w:t>
            </w: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r>
              <w:rPr>
                <w:sz w:val="16"/>
                <w:szCs w:val="16"/>
              </w:rPr>
              <w:t>F</w:t>
            </w:r>
          </w:p>
        </w:tc>
        <w:tc>
          <w:tcPr>
            <w:tcW w:w="4962" w:type="dxa"/>
            <w:shd w:val="solid" w:color="FFFFFF" w:fill="auto"/>
          </w:tcPr>
          <w:p w:rsidR="00C01566" w:rsidRDefault="00C01566" w:rsidP="00C01566">
            <w:pPr>
              <w:pStyle w:val="TAL"/>
              <w:rPr>
                <w:sz w:val="16"/>
                <w:szCs w:val="16"/>
              </w:rPr>
            </w:pPr>
            <w:r w:rsidRPr="006A1B4F">
              <w:rPr>
                <w:sz w:val="16"/>
                <w:szCs w:val="16"/>
              </w:rPr>
              <w:t>Example URIs in figures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Pr="006B0D02" w:rsidRDefault="00C01566" w:rsidP="00C01566">
            <w:pPr>
              <w:pStyle w:val="TAL"/>
              <w:rPr>
                <w:sz w:val="16"/>
                <w:szCs w:val="16"/>
              </w:rPr>
            </w:pPr>
            <w:r>
              <w:rPr>
                <w:sz w:val="16"/>
                <w:szCs w:val="16"/>
              </w:rPr>
              <w:t>0003</w:t>
            </w:r>
          </w:p>
        </w:tc>
        <w:tc>
          <w:tcPr>
            <w:tcW w:w="283" w:type="dxa"/>
            <w:shd w:val="solid" w:color="FFFFFF" w:fill="auto"/>
          </w:tcPr>
          <w:p w:rsidR="00C01566" w:rsidRPr="006B0D02" w:rsidRDefault="00C01566" w:rsidP="00C01566">
            <w:pPr>
              <w:pStyle w:val="TAR"/>
              <w:rPr>
                <w:sz w:val="16"/>
                <w:szCs w:val="16"/>
              </w:rPr>
            </w:pPr>
            <w:r>
              <w:rPr>
                <w:sz w:val="16"/>
                <w:szCs w:val="16"/>
              </w:rPr>
              <w:t>2</w:t>
            </w:r>
          </w:p>
        </w:tc>
        <w:tc>
          <w:tcPr>
            <w:tcW w:w="425" w:type="dxa"/>
            <w:shd w:val="solid" w:color="FFFFFF" w:fill="auto"/>
          </w:tcPr>
          <w:p w:rsidR="00C01566" w:rsidRPr="006B0D02" w:rsidRDefault="00C01566" w:rsidP="00C01566">
            <w:pPr>
              <w:pStyle w:val="TAC"/>
              <w:rPr>
                <w:sz w:val="16"/>
                <w:szCs w:val="16"/>
              </w:rPr>
            </w:pPr>
            <w:r>
              <w:rPr>
                <w:sz w:val="16"/>
                <w:szCs w:val="16"/>
              </w:rPr>
              <w:t>F</w:t>
            </w:r>
          </w:p>
        </w:tc>
        <w:tc>
          <w:tcPr>
            <w:tcW w:w="4962" w:type="dxa"/>
            <w:shd w:val="solid" w:color="FFFFFF" w:fill="auto"/>
          </w:tcPr>
          <w:p w:rsidR="00C01566" w:rsidRDefault="00C01566" w:rsidP="00C01566">
            <w:pPr>
              <w:pStyle w:val="TAL"/>
              <w:rPr>
                <w:sz w:val="16"/>
                <w:szCs w:val="16"/>
              </w:rPr>
            </w:pPr>
            <w:r w:rsidRPr="004B6BFD">
              <w:rPr>
                <w:sz w:val="16"/>
                <w:szCs w:val="16"/>
              </w:rPr>
              <w:t>Clarification on the use of API version number</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0004</w:t>
            </w:r>
          </w:p>
        </w:tc>
        <w:tc>
          <w:tcPr>
            <w:tcW w:w="283" w:type="dxa"/>
            <w:shd w:val="solid" w:color="FFFFFF" w:fill="auto"/>
          </w:tcPr>
          <w:p w:rsidR="00C01566" w:rsidRDefault="00C01566" w:rsidP="00C01566">
            <w:pPr>
              <w:pStyle w:val="TAR"/>
              <w:rPr>
                <w:sz w:val="16"/>
                <w:szCs w:val="16"/>
              </w:rPr>
            </w:pPr>
            <w:r>
              <w:rPr>
                <w:sz w:val="16"/>
                <w:szCs w:val="16"/>
              </w:rPr>
              <w:t>2</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192700" w:rsidRDefault="00C01566" w:rsidP="00C01566">
            <w:pPr>
              <w:pStyle w:val="TAL"/>
              <w:rPr>
                <w:sz w:val="16"/>
                <w:szCs w:val="16"/>
              </w:rPr>
            </w:pPr>
            <w:r w:rsidRPr="004B6BFD">
              <w:rPr>
                <w:sz w:val="16"/>
                <w:szCs w:val="16"/>
              </w:rPr>
              <w:t>External Docs Section in OpenAPI file</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Pr="006B0D02" w:rsidRDefault="00C01566" w:rsidP="00C01566">
            <w:pPr>
              <w:pStyle w:val="TAL"/>
              <w:rPr>
                <w:sz w:val="16"/>
                <w:szCs w:val="16"/>
              </w:rPr>
            </w:pPr>
            <w:r>
              <w:rPr>
                <w:sz w:val="16"/>
                <w:szCs w:val="16"/>
              </w:rPr>
              <w:t>0006</w:t>
            </w:r>
          </w:p>
        </w:tc>
        <w:tc>
          <w:tcPr>
            <w:tcW w:w="283" w:type="dxa"/>
            <w:shd w:val="solid" w:color="FFFFFF" w:fill="auto"/>
          </w:tcPr>
          <w:p w:rsidR="00C01566" w:rsidRPr="006B0D02" w:rsidRDefault="00C01566" w:rsidP="00C01566">
            <w:pPr>
              <w:pStyle w:val="TAR"/>
              <w:rPr>
                <w:sz w:val="16"/>
                <w:szCs w:val="16"/>
              </w:rPr>
            </w:pPr>
            <w:r>
              <w:rPr>
                <w:sz w:val="16"/>
                <w:szCs w:val="16"/>
              </w:rPr>
              <w:t>1</w:t>
            </w:r>
          </w:p>
        </w:tc>
        <w:tc>
          <w:tcPr>
            <w:tcW w:w="425" w:type="dxa"/>
            <w:shd w:val="solid" w:color="FFFFFF" w:fill="auto"/>
          </w:tcPr>
          <w:p w:rsidR="00C01566" w:rsidRPr="006B0D02" w:rsidRDefault="00C01566" w:rsidP="00C01566">
            <w:pPr>
              <w:pStyle w:val="TAC"/>
              <w:rPr>
                <w:sz w:val="16"/>
                <w:szCs w:val="16"/>
              </w:rPr>
            </w:pPr>
            <w:r>
              <w:rPr>
                <w:sz w:val="16"/>
                <w:szCs w:val="16"/>
              </w:rPr>
              <w:t>B</w:t>
            </w:r>
          </w:p>
        </w:tc>
        <w:tc>
          <w:tcPr>
            <w:tcW w:w="4962" w:type="dxa"/>
            <w:shd w:val="solid" w:color="FFFFFF" w:fill="auto"/>
          </w:tcPr>
          <w:p w:rsidR="00C01566" w:rsidRDefault="00C01566" w:rsidP="00C01566">
            <w:pPr>
              <w:pStyle w:val="TAL"/>
              <w:rPr>
                <w:sz w:val="16"/>
                <w:szCs w:val="16"/>
              </w:rPr>
            </w:pPr>
            <w:r w:rsidRPr="00192700">
              <w:rPr>
                <w:sz w:val="16"/>
                <w:szCs w:val="16"/>
              </w:rPr>
              <w:t>JSON Structures in Query Parameters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0008</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Default="00C01566" w:rsidP="00C01566">
            <w:pPr>
              <w:pStyle w:val="TAL"/>
              <w:rPr>
                <w:sz w:val="16"/>
                <w:szCs w:val="16"/>
              </w:rPr>
            </w:pPr>
            <w:r>
              <w:rPr>
                <w:sz w:val="16"/>
                <w:szCs w:val="16"/>
              </w:rPr>
              <w:t>Servers Selection in OpenAPI</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Pr="006B0D02" w:rsidRDefault="00C01566" w:rsidP="00C01566">
            <w:pPr>
              <w:pStyle w:val="TAL"/>
              <w:rPr>
                <w:sz w:val="16"/>
                <w:szCs w:val="16"/>
              </w:rPr>
            </w:pPr>
            <w:r>
              <w:rPr>
                <w:sz w:val="16"/>
                <w:szCs w:val="16"/>
              </w:rPr>
              <w:t>0009</w:t>
            </w: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Pr="006B0D02" w:rsidRDefault="00C01566" w:rsidP="00C01566">
            <w:pPr>
              <w:pStyle w:val="TAC"/>
              <w:rPr>
                <w:sz w:val="16"/>
                <w:szCs w:val="16"/>
              </w:rPr>
            </w:pPr>
            <w:r>
              <w:rPr>
                <w:sz w:val="16"/>
                <w:szCs w:val="16"/>
              </w:rPr>
              <w:t>F</w:t>
            </w:r>
          </w:p>
        </w:tc>
        <w:tc>
          <w:tcPr>
            <w:tcW w:w="4962" w:type="dxa"/>
            <w:shd w:val="solid" w:color="FFFFFF" w:fill="auto"/>
          </w:tcPr>
          <w:p w:rsidR="00C01566" w:rsidRDefault="00C01566" w:rsidP="00C01566">
            <w:pPr>
              <w:pStyle w:val="TAL"/>
              <w:rPr>
                <w:sz w:val="16"/>
                <w:szCs w:val="16"/>
              </w:rPr>
            </w:pPr>
            <w:r w:rsidRPr="004B6BFD">
              <w:rPr>
                <w:sz w:val="16"/>
                <w:szCs w:val="16"/>
              </w:rPr>
              <w:t>Query Parameter</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0010</w:t>
            </w: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403755" w:rsidRDefault="00C01566" w:rsidP="00C01566">
            <w:pPr>
              <w:pStyle w:val="TAL"/>
              <w:rPr>
                <w:sz w:val="16"/>
                <w:szCs w:val="16"/>
              </w:rPr>
            </w:pPr>
            <w:r w:rsidRPr="004B6BFD">
              <w:rPr>
                <w:sz w:val="16"/>
                <w:szCs w:val="16"/>
              </w:rPr>
              <w:t>yaml file names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lastRenderedPageBreak/>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0011</w:t>
            </w:r>
          </w:p>
        </w:tc>
        <w:tc>
          <w:tcPr>
            <w:tcW w:w="283" w:type="dxa"/>
            <w:shd w:val="solid" w:color="FFFFFF" w:fill="auto"/>
          </w:tcPr>
          <w:p w:rsidR="00C01566" w:rsidRPr="006B0D02" w:rsidRDefault="00C01566" w:rsidP="00C01566">
            <w:pPr>
              <w:pStyle w:val="TAR"/>
              <w:rPr>
                <w:sz w:val="16"/>
                <w:szCs w:val="16"/>
              </w:rPr>
            </w:pP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8C7F4A" w:rsidRDefault="00C01566" w:rsidP="00C01566">
            <w:pPr>
              <w:pStyle w:val="TAL"/>
              <w:rPr>
                <w:sz w:val="16"/>
                <w:szCs w:val="16"/>
              </w:rPr>
            </w:pPr>
            <w:r w:rsidRPr="004B6BFD">
              <w:rPr>
                <w:sz w:val="16"/>
                <w:szCs w:val="16"/>
              </w:rPr>
              <w:t>OpenAPI servers field</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0012</w:t>
            </w:r>
          </w:p>
        </w:tc>
        <w:tc>
          <w:tcPr>
            <w:tcW w:w="283" w:type="dxa"/>
            <w:shd w:val="solid" w:color="FFFFFF" w:fill="auto"/>
          </w:tcPr>
          <w:p w:rsidR="00C01566" w:rsidRPr="006B0D02"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08688B" w:rsidRDefault="00C01566" w:rsidP="00C01566">
            <w:pPr>
              <w:pStyle w:val="TAL"/>
              <w:rPr>
                <w:sz w:val="16"/>
                <w:szCs w:val="16"/>
              </w:rPr>
            </w:pPr>
            <w:r w:rsidRPr="004B6BFD">
              <w:rPr>
                <w:rFonts w:hint="eastAsia"/>
                <w:sz w:val="16"/>
                <w:szCs w:val="16"/>
              </w:rPr>
              <w:t>Query parameter</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0013</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EB08F6" w:rsidRDefault="00C01566" w:rsidP="00C01566">
            <w:pPr>
              <w:pStyle w:val="TAL"/>
              <w:rPr>
                <w:sz w:val="16"/>
                <w:szCs w:val="16"/>
              </w:rPr>
            </w:pPr>
            <w:r w:rsidRPr="004B6BFD">
              <w:rPr>
                <w:rFonts w:hint="eastAsia"/>
                <w:sz w:val="16"/>
                <w:szCs w:val="16"/>
              </w:rPr>
              <w:t>presence condition and cardinality</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0014</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3A1A57" w:rsidRDefault="00C01566" w:rsidP="00C01566">
            <w:pPr>
              <w:pStyle w:val="TAL"/>
              <w:rPr>
                <w:sz w:val="16"/>
                <w:szCs w:val="16"/>
              </w:rPr>
            </w:pPr>
            <w:r w:rsidRPr="004B6BFD">
              <w:rPr>
                <w:sz w:val="16"/>
                <w:szCs w:val="16"/>
              </w:rPr>
              <w:t>Clarification on Naming Conventions and Digits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0015</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1E6C45" w:rsidRDefault="00C01566" w:rsidP="00C01566">
            <w:pPr>
              <w:pStyle w:val="TAL"/>
              <w:rPr>
                <w:sz w:val="16"/>
                <w:szCs w:val="16"/>
              </w:rPr>
            </w:pPr>
            <w:r w:rsidRPr="004B6BFD">
              <w:rPr>
                <w:sz w:val="16"/>
                <w:szCs w:val="16"/>
              </w:rPr>
              <w:t>URIs of created resources</w:t>
            </w:r>
          </w:p>
        </w:tc>
        <w:tc>
          <w:tcPr>
            <w:tcW w:w="708" w:type="dxa"/>
            <w:shd w:val="solid" w:color="FFFFFF" w:fill="auto"/>
          </w:tcPr>
          <w:p w:rsidR="00C01566" w:rsidRDefault="00C01566" w:rsidP="00C01566">
            <w:pPr>
              <w:pStyle w:val="TAC"/>
              <w:rPr>
                <w:sz w:val="16"/>
                <w:szCs w:val="16"/>
              </w:rPr>
            </w:pPr>
            <w:r>
              <w:rPr>
                <w:sz w:val="16"/>
                <w:szCs w:val="16"/>
              </w:rPr>
              <w:t>15.1.0</w:t>
            </w:r>
          </w:p>
        </w:tc>
      </w:tr>
      <w:tr w:rsidR="00C01566" w:rsidRPr="006B0D02" w:rsidTr="00D1758D">
        <w:tc>
          <w:tcPr>
            <w:tcW w:w="800" w:type="dxa"/>
            <w:shd w:val="solid" w:color="FFFFFF" w:fill="auto"/>
          </w:tcPr>
          <w:p w:rsidR="00C01566" w:rsidRDefault="00C01566" w:rsidP="00C01566">
            <w:pPr>
              <w:pStyle w:val="TAC"/>
              <w:rPr>
                <w:sz w:val="16"/>
                <w:szCs w:val="16"/>
              </w:rPr>
            </w:pPr>
            <w:r>
              <w:rPr>
                <w:sz w:val="16"/>
                <w:szCs w:val="16"/>
              </w:rPr>
              <w:t>2018-09</w:t>
            </w:r>
          </w:p>
        </w:tc>
        <w:tc>
          <w:tcPr>
            <w:tcW w:w="800" w:type="dxa"/>
            <w:shd w:val="solid" w:color="FFFFFF" w:fill="auto"/>
          </w:tcPr>
          <w:p w:rsidR="00C01566" w:rsidRDefault="00C01566" w:rsidP="00C01566">
            <w:pPr>
              <w:pStyle w:val="TAC"/>
              <w:rPr>
                <w:sz w:val="16"/>
                <w:szCs w:val="16"/>
              </w:rPr>
            </w:pPr>
            <w:r>
              <w:rPr>
                <w:sz w:val="16"/>
                <w:szCs w:val="16"/>
              </w:rPr>
              <w:t>CT#81</w:t>
            </w:r>
          </w:p>
        </w:tc>
        <w:tc>
          <w:tcPr>
            <w:tcW w:w="1094" w:type="dxa"/>
            <w:shd w:val="solid" w:color="FFFFFF" w:fill="auto"/>
          </w:tcPr>
          <w:p w:rsidR="00C01566" w:rsidRDefault="00C01566" w:rsidP="00C01566">
            <w:pPr>
              <w:pStyle w:val="TAC"/>
              <w:rPr>
                <w:sz w:val="16"/>
                <w:szCs w:val="16"/>
              </w:rPr>
            </w:pPr>
            <w:r>
              <w:rPr>
                <w:sz w:val="16"/>
                <w:szCs w:val="16"/>
              </w:rPr>
              <w:t>CP-182054</w:t>
            </w:r>
          </w:p>
        </w:tc>
        <w:tc>
          <w:tcPr>
            <w:tcW w:w="567" w:type="dxa"/>
            <w:shd w:val="solid" w:color="FFFFFF" w:fill="auto"/>
          </w:tcPr>
          <w:p w:rsidR="00C01566" w:rsidRDefault="00C01566" w:rsidP="00C01566">
            <w:pPr>
              <w:pStyle w:val="TAL"/>
              <w:rPr>
                <w:sz w:val="16"/>
                <w:szCs w:val="16"/>
              </w:rPr>
            </w:pPr>
            <w:r>
              <w:rPr>
                <w:sz w:val="16"/>
                <w:szCs w:val="16"/>
              </w:rPr>
              <w:t>0016</w:t>
            </w:r>
          </w:p>
        </w:tc>
        <w:tc>
          <w:tcPr>
            <w:tcW w:w="283" w:type="dxa"/>
            <w:shd w:val="solid" w:color="FFFFFF" w:fill="auto"/>
          </w:tcPr>
          <w:p w:rsidR="00C01566" w:rsidRDefault="00C01566" w:rsidP="00C01566">
            <w:pPr>
              <w:pStyle w:val="TAR"/>
              <w:rPr>
                <w:sz w:val="16"/>
                <w:szCs w:val="16"/>
              </w:rPr>
            </w:pPr>
            <w:r>
              <w:rPr>
                <w:sz w:val="16"/>
                <w:szCs w:val="16"/>
              </w:rPr>
              <w:t>1</w:t>
            </w:r>
          </w:p>
        </w:tc>
        <w:tc>
          <w:tcPr>
            <w:tcW w:w="425" w:type="dxa"/>
            <w:shd w:val="solid" w:color="FFFFFF" w:fill="auto"/>
          </w:tcPr>
          <w:p w:rsidR="00C01566" w:rsidRDefault="00C01566" w:rsidP="00C01566">
            <w:pPr>
              <w:pStyle w:val="TAC"/>
              <w:rPr>
                <w:sz w:val="16"/>
                <w:szCs w:val="16"/>
              </w:rPr>
            </w:pPr>
            <w:r>
              <w:rPr>
                <w:sz w:val="16"/>
                <w:szCs w:val="16"/>
              </w:rPr>
              <w:t>F</w:t>
            </w:r>
          </w:p>
        </w:tc>
        <w:tc>
          <w:tcPr>
            <w:tcW w:w="4962" w:type="dxa"/>
            <w:shd w:val="solid" w:color="FFFFFF" w:fill="auto"/>
          </w:tcPr>
          <w:p w:rsidR="00C01566" w:rsidRPr="005D1E28" w:rsidRDefault="00C01566" w:rsidP="00C01566">
            <w:pPr>
              <w:pStyle w:val="TAL"/>
              <w:rPr>
                <w:sz w:val="16"/>
                <w:szCs w:val="16"/>
              </w:rPr>
            </w:pPr>
            <w:r w:rsidRPr="004B6BFD">
              <w:rPr>
                <w:sz w:val="16"/>
                <w:szCs w:val="16"/>
              </w:rPr>
              <w:t>Custom operation in resource structure presentation</w:t>
            </w:r>
          </w:p>
        </w:tc>
        <w:tc>
          <w:tcPr>
            <w:tcW w:w="708" w:type="dxa"/>
            <w:shd w:val="solid" w:color="FFFFFF" w:fill="auto"/>
          </w:tcPr>
          <w:p w:rsidR="00C01566" w:rsidRDefault="00C01566" w:rsidP="00C01566">
            <w:pPr>
              <w:pStyle w:val="TAC"/>
              <w:rPr>
                <w:sz w:val="16"/>
                <w:szCs w:val="16"/>
              </w:rPr>
            </w:pPr>
            <w:r>
              <w:rPr>
                <w:sz w:val="16"/>
                <w:szCs w:val="16"/>
              </w:rPr>
              <w:t>15.1.0</w:t>
            </w:r>
          </w:p>
        </w:tc>
      </w:tr>
      <w:tr w:rsidR="00953601" w:rsidRPr="006B0D02" w:rsidTr="00D1758D">
        <w:tc>
          <w:tcPr>
            <w:tcW w:w="800" w:type="dxa"/>
            <w:shd w:val="solid" w:color="FFFFFF" w:fill="auto"/>
          </w:tcPr>
          <w:p w:rsidR="00953601" w:rsidRDefault="0082048A" w:rsidP="00C01566">
            <w:pPr>
              <w:pStyle w:val="TAC"/>
              <w:rPr>
                <w:sz w:val="16"/>
                <w:szCs w:val="16"/>
              </w:rPr>
            </w:pPr>
            <w:r>
              <w:rPr>
                <w:sz w:val="16"/>
                <w:szCs w:val="16"/>
              </w:rPr>
              <w:t>2018-12</w:t>
            </w:r>
          </w:p>
        </w:tc>
        <w:tc>
          <w:tcPr>
            <w:tcW w:w="800" w:type="dxa"/>
            <w:shd w:val="solid" w:color="FFFFFF" w:fill="auto"/>
          </w:tcPr>
          <w:p w:rsidR="00953601" w:rsidRDefault="0082048A" w:rsidP="00C01566">
            <w:pPr>
              <w:pStyle w:val="TAC"/>
              <w:rPr>
                <w:sz w:val="16"/>
                <w:szCs w:val="16"/>
              </w:rPr>
            </w:pPr>
            <w:r>
              <w:rPr>
                <w:sz w:val="16"/>
                <w:szCs w:val="16"/>
              </w:rPr>
              <w:t>CT#82</w:t>
            </w:r>
          </w:p>
        </w:tc>
        <w:tc>
          <w:tcPr>
            <w:tcW w:w="1094" w:type="dxa"/>
            <w:shd w:val="solid" w:color="FFFFFF" w:fill="auto"/>
          </w:tcPr>
          <w:p w:rsidR="00953601" w:rsidRDefault="0082048A" w:rsidP="00C01566">
            <w:pPr>
              <w:pStyle w:val="TAC"/>
              <w:rPr>
                <w:sz w:val="16"/>
                <w:szCs w:val="16"/>
              </w:rPr>
            </w:pPr>
            <w:r>
              <w:rPr>
                <w:sz w:val="16"/>
                <w:szCs w:val="16"/>
              </w:rPr>
              <w:t>CP-183012</w:t>
            </w:r>
          </w:p>
        </w:tc>
        <w:tc>
          <w:tcPr>
            <w:tcW w:w="567" w:type="dxa"/>
            <w:shd w:val="solid" w:color="FFFFFF" w:fill="auto"/>
          </w:tcPr>
          <w:p w:rsidR="00953601" w:rsidRDefault="0082048A" w:rsidP="00C01566">
            <w:pPr>
              <w:pStyle w:val="TAL"/>
              <w:rPr>
                <w:sz w:val="16"/>
                <w:szCs w:val="16"/>
              </w:rPr>
            </w:pPr>
            <w:r>
              <w:rPr>
                <w:sz w:val="16"/>
                <w:szCs w:val="16"/>
              </w:rPr>
              <w:t>0018</w:t>
            </w:r>
          </w:p>
        </w:tc>
        <w:tc>
          <w:tcPr>
            <w:tcW w:w="283" w:type="dxa"/>
            <w:shd w:val="solid" w:color="FFFFFF" w:fill="auto"/>
          </w:tcPr>
          <w:p w:rsidR="00953601" w:rsidRDefault="0082048A" w:rsidP="00C01566">
            <w:pPr>
              <w:pStyle w:val="TAR"/>
              <w:rPr>
                <w:sz w:val="16"/>
                <w:szCs w:val="16"/>
              </w:rPr>
            </w:pPr>
            <w:r>
              <w:rPr>
                <w:sz w:val="16"/>
                <w:szCs w:val="16"/>
              </w:rPr>
              <w:t>2</w:t>
            </w:r>
          </w:p>
        </w:tc>
        <w:tc>
          <w:tcPr>
            <w:tcW w:w="425" w:type="dxa"/>
            <w:shd w:val="solid" w:color="FFFFFF" w:fill="auto"/>
          </w:tcPr>
          <w:p w:rsidR="00953601" w:rsidRDefault="0082048A" w:rsidP="00C01566">
            <w:pPr>
              <w:pStyle w:val="TAC"/>
              <w:rPr>
                <w:sz w:val="16"/>
                <w:szCs w:val="16"/>
              </w:rPr>
            </w:pPr>
            <w:r>
              <w:rPr>
                <w:sz w:val="16"/>
                <w:szCs w:val="16"/>
              </w:rPr>
              <w:t>F</w:t>
            </w:r>
          </w:p>
        </w:tc>
        <w:tc>
          <w:tcPr>
            <w:tcW w:w="4962" w:type="dxa"/>
            <w:shd w:val="solid" w:color="FFFFFF" w:fill="auto"/>
          </w:tcPr>
          <w:p w:rsidR="00953601" w:rsidRPr="004B6BFD" w:rsidRDefault="0082048A" w:rsidP="00C01566">
            <w:pPr>
              <w:pStyle w:val="TAL"/>
              <w:rPr>
                <w:sz w:val="16"/>
                <w:szCs w:val="16"/>
              </w:rPr>
            </w:pPr>
            <w:r w:rsidRPr="0082048A">
              <w:rPr>
                <w:sz w:val="16"/>
                <w:szCs w:val="16"/>
              </w:rPr>
              <w:t>Attribute Presence Conditions</w:t>
            </w:r>
          </w:p>
        </w:tc>
        <w:tc>
          <w:tcPr>
            <w:tcW w:w="708" w:type="dxa"/>
            <w:shd w:val="solid" w:color="FFFFFF" w:fill="auto"/>
          </w:tcPr>
          <w:p w:rsidR="00953601" w:rsidRDefault="0082048A" w:rsidP="00C01566">
            <w:pPr>
              <w:pStyle w:val="TAC"/>
              <w:rPr>
                <w:sz w:val="16"/>
                <w:szCs w:val="16"/>
              </w:rPr>
            </w:pPr>
            <w:r>
              <w:rPr>
                <w:sz w:val="16"/>
                <w:szCs w:val="16"/>
              </w:rPr>
              <w:t>15.2.0</w:t>
            </w:r>
          </w:p>
        </w:tc>
      </w:tr>
      <w:tr w:rsidR="00F330AA" w:rsidRPr="006B0D02" w:rsidTr="00D1758D">
        <w:tc>
          <w:tcPr>
            <w:tcW w:w="800" w:type="dxa"/>
            <w:shd w:val="solid" w:color="FFFFFF" w:fill="auto"/>
          </w:tcPr>
          <w:p w:rsidR="00F330AA" w:rsidRDefault="00F330AA" w:rsidP="00C01566">
            <w:pPr>
              <w:pStyle w:val="TAC"/>
              <w:rPr>
                <w:sz w:val="16"/>
                <w:szCs w:val="16"/>
              </w:rPr>
            </w:pPr>
            <w:r>
              <w:rPr>
                <w:sz w:val="16"/>
                <w:szCs w:val="16"/>
              </w:rPr>
              <w:t>2018-12</w:t>
            </w:r>
          </w:p>
        </w:tc>
        <w:tc>
          <w:tcPr>
            <w:tcW w:w="800" w:type="dxa"/>
            <w:shd w:val="solid" w:color="FFFFFF" w:fill="auto"/>
          </w:tcPr>
          <w:p w:rsidR="00F330AA" w:rsidRDefault="00F330AA" w:rsidP="00C01566">
            <w:pPr>
              <w:pStyle w:val="TAC"/>
              <w:rPr>
                <w:sz w:val="16"/>
                <w:szCs w:val="16"/>
              </w:rPr>
            </w:pPr>
            <w:r>
              <w:rPr>
                <w:sz w:val="16"/>
                <w:szCs w:val="16"/>
              </w:rPr>
              <w:t>CT#82</w:t>
            </w:r>
          </w:p>
        </w:tc>
        <w:tc>
          <w:tcPr>
            <w:tcW w:w="1094" w:type="dxa"/>
            <w:shd w:val="solid" w:color="FFFFFF" w:fill="auto"/>
          </w:tcPr>
          <w:p w:rsidR="00F330AA" w:rsidRDefault="00F330AA" w:rsidP="00C01566">
            <w:pPr>
              <w:pStyle w:val="TAC"/>
              <w:rPr>
                <w:sz w:val="16"/>
                <w:szCs w:val="16"/>
              </w:rPr>
            </w:pPr>
            <w:r>
              <w:rPr>
                <w:sz w:val="16"/>
                <w:szCs w:val="16"/>
              </w:rPr>
              <w:t>CP-183012</w:t>
            </w:r>
          </w:p>
        </w:tc>
        <w:tc>
          <w:tcPr>
            <w:tcW w:w="567" w:type="dxa"/>
            <w:shd w:val="solid" w:color="FFFFFF" w:fill="auto"/>
          </w:tcPr>
          <w:p w:rsidR="00F330AA" w:rsidRDefault="00F330AA" w:rsidP="00C01566">
            <w:pPr>
              <w:pStyle w:val="TAL"/>
              <w:rPr>
                <w:sz w:val="16"/>
                <w:szCs w:val="16"/>
              </w:rPr>
            </w:pPr>
            <w:r>
              <w:rPr>
                <w:sz w:val="16"/>
                <w:szCs w:val="16"/>
              </w:rPr>
              <w:t>0019</w:t>
            </w:r>
          </w:p>
        </w:tc>
        <w:tc>
          <w:tcPr>
            <w:tcW w:w="283" w:type="dxa"/>
            <w:shd w:val="solid" w:color="FFFFFF" w:fill="auto"/>
          </w:tcPr>
          <w:p w:rsidR="00F330AA" w:rsidRDefault="00F330AA" w:rsidP="00C01566">
            <w:pPr>
              <w:pStyle w:val="TAR"/>
              <w:rPr>
                <w:sz w:val="16"/>
                <w:szCs w:val="16"/>
              </w:rPr>
            </w:pPr>
            <w:r>
              <w:rPr>
                <w:sz w:val="16"/>
                <w:szCs w:val="16"/>
              </w:rPr>
              <w:t>1</w:t>
            </w:r>
          </w:p>
        </w:tc>
        <w:tc>
          <w:tcPr>
            <w:tcW w:w="425" w:type="dxa"/>
            <w:shd w:val="solid" w:color="FFFFFF" w:fill="auto"/>
          </w:tcPr>
          <w:p w:rsidR="00F330AA" w:rsidRDefault="00F330AA" w:rsidP="00C01566">
            <w:pPr>
              <w:pStyle w:val="TAC"/>
              <w:rPr>
                <w:sz w:val="16"/>
                <w:szCs w:val="16"/>
              </w:rPr>
            </w:pPr>
            <w:r>
              <w:rPr>
                <w:sz w:val="16"/>
                <w:szCs w:val="16"/>
              </w:rPr>
              <w:t>F</w:t>
            </w:r>
          </w:p>
        </w:tc>
        <w:tc>
          <w:tcPr>
            <w:tcW w:w="4962" w:type="dxa"/>
            <w:shd w:val="solid" w:color="FFFFFF" w:fill="auto"/>
          </w:tcPr>
          <w:p w:rsidR="00F330AA" w:rsidRPr="0082048A" w:rsidRDefault="00C04468" w:rsidP="00C01566">
            <w:pPr>
              <w:pStyle w:val="TAL"/>
              <w:rPr>
                <w:sz w:val="16"/>
                <w:szCs w:val="16"/>
              </w:rPr>
            </w:pPr>
            <w:r w:rsidRPr="00C04468">
              <w:rPr>
                <w:sz w:val="16"/>
                <w:szCs w:val="16"/>
              </w:rPr>
              <w:t>Version addressed by references within OpenAPI files</w:t>
            </w:r>
          </w:p>
        </w:tc>
        <w:tc>
          <w:tcPr>
            <w:tcW w:w="708" w:type="dxa"/>
            <w:shd w:val="solid" w:color="FFFFFF" w:fill="auto"/>
          </w:tcPr>
          <w:p w:rsidR="00F330AA" w:rsidRDefault="00C04468" w:rsidP="00C01566">
            <w:pPr>
              <w:pStyle w:val="TAC"/>
              <w:rPr>
                <w:sz w:val="16"/>
                <w:szCs w:val="16"/>
              </w:rPr>
            </w:pPr>
            <w:r>
              <w:rPr>
                <w:sz w:val="16"/>
                <w:szCs w:val="16"/>
              </w:rPr>
              <w:t>15.2.0</w:t>
            </w:r>
          </w:p>
        </w:tc>
      </w:tr>
      <w:tr w:rsidR="00C04468" w:rsidRPr="006B0D02" w:rsidTr="00D1758D">
        <w:tc>
          <w:tcPr>
            <w:tcW w:w="800" w:type="dxa"/>
            <w:shd w:val="solid" w:color="FFFFFF" w:fill="auto"/>
          </w:tcPr>
          <w:p w:rsidR="00C04468" w:rsidRDefault="00C04468" w:rsidP="00C01566">
            <w:pPr>
              <w:pStyle w:val="TAC"/>
              <w:rPr>
                <w:sz w:val="16"/>
                <w:szCs w:val="16"/>
              </w:rPr>
            </w:pPr>
            <w:r>
              <w:rPr>
                <w:sz w:val="16"/>
                <w:szCs w:val="16"/>
              </w:rPr>
              <w:t>2018-12</w:t>
            </w:r>
          </w:p>
        </w:tc>
        <w:tc>
          <w:tcPr>
            <w:tcW w:w="800" w:type="dxa"/>
            <w:shd w:val="solid" w:color="FFFFFF" w:fill="auto"/>
          </w:tcPr>
          <w:p w:rsidR="00C04468" w:rsidRDefault="00C04468" w:rsidP="00C01566">
            <w:pPr>
              <w:pStyle w:val="TAC"/>
              <w:rPr>
                <w:sz w:val="16"/>
                <w:szCs w:val="16"/>
              </w:rPr>
            </w:pPr>
            <w:r>
              <w:rPr>
                <w:sz w:val="16"/>
                <w:szCs w:val="16"/>
              </w:rPr>
              <w:t>CT#82</w:t>
            </w:r>
          </w:p>
        </w:tc>
        <w:tc>
          <w:tcPr>
            <w:tcW w:w="1094" w:type="dxa"/>
            <w:shd w:val="solid" w:color="FFFFFF" w:fill="auto"/>
          </w:tcPr>
          <w:p w:rsidR="00C04468" w:rsidRDefault="00C04468" w:rsidP="00C01566">
            <w:pPr>
              <w:pStyle w:val="TAC"/>
              <w:rPr>
                <w:sz w:val="16"/>
                <w:szCs w:val="16"/>
              </w:rPr>
            </w:pPr>
            <w:r>
              <w:rPr>
                <w:sz w:val="16"/>
                <w:szCs w:val="16"/>
              </w:rPr>
              <w:t>CP-183012</w:t>
            </w:r>
          </w:p>
        </w:tc>
        <w:tc>
          <w:tcPr>
            <w:tcW w:w="567" w:type="dxa"/>
            <w:shd w:val="solid" w:color="FFFFFF" w:fill="auto"/>
          </w:tcPr>
          <w:p w:rsidR="00C04468" w:rsidRDefault="00C04468" w:rsidP="00C01566">
            <w:pPr>
              <w:pStyle w:val="TAL"/>
              <w:rPr>
                <w:sz w:val="16"/>
                <w:szCs w:val="16"/>
              </w:rPr>
            </w:pPr>
            <w:r>
              <w:rPr>
                <w:sz w:val="16"/>
                <w:szCs w:val="16"/>
              </w:rPr>
              <w:t>0020</w:t>
            </w:r>
          </w:p>
        </w:tc>
        <w:tc>
          <w:tcPr>
            <w:tcW w:w="283" w:type="dxa"/>
            <w:shd w:val="solid" w:color="FFFFFF" w:fill="auto"/>
          </w:tcPr>
          <w:p w:rsidR="00C04468" w:rsidRDefault="00C04468" w:rsidP="00C01566">
            <w:pPr>
              <w:pStyle w:val="TAR"/>
              <w:rPr>
                <w:sz w:val="16"/>
                <w:szCs w:val="16"/>
              </w:rPr>
            </w:pPr>
            <w:r>
              <w:rPr>
                <w:sz w:val="16"/>
                <w:szCs w:val="16"/>
              </w:rPr>
              <w:t>2</w:t>
            </w:r>
          </w:p>
        </w:tc>
        <w:tc>
          <w:tcPr>
            <w:tcW w:w="425" w:type="dxa"/>
            <w:shd w:val="solid" w:color="FFFFFF" w:fill="auto"/>
          </w:tcPr>
          <w:p w:rsidR="00C04468" w:rsidRDefault="00C04468" w:rsidP="00C01566">
            <w:pPr>
              <w:pStyle w:val="TAC"/>
              <w:rPr>
                <w:sz w:val="16"/>
                <w:szCs w:val="16"/>
              </w:rPr>
            </w:pPr>
            <w:r>
              <w:rPr>
                <w:sz w:val="16"/>
                <w:szCs w:val="16"/>
              </w:rPr>
              <w:t>F</w:t>
            </w:r>
          </w:p>
        </w:tc>
        <w:tc>
          <w:tcPr>
            <w:tcW w:w="4962" w:type="dxa"/>
            <w:shd w:val="solid" w:color="FFFFFF" w:fill="auto"/>
          </w:tcPr>
          <w:p w:rsidR="00C04468" w:rsidRPr="00C04468" w:rsidRDefault="00C04468" w:rsidP="00C01566">
            <w:pPr>
              <w:pStyle w:val="TAL"/>
              <w:rPr>
                <w:sz w:val="16"/>
                <w:szCs w:val="16"/>
              </w:rPr>
            </w:pPr>
            <w:r w:rsidRPr="00C04468">
              <w:rPr>
                <w:rFonts w:hint="eastAsia"/>
                <w:sz w:val="16"/>
                <w:szCs w:val="16"/>
              </w:rPr>
              <w:t>Resolve Editor's Note</w:t>
            </w:r>
          </w:p>
        </w:tc>
        <w:tc>
          <w:tcPr>
            <w:tcW w:w="708" w:type="dxa"/>
            <w:shd w:val="solid" w:color="FFFFFF" w:fill="auto"/>
          </w:tcPr>
          <w:p w:rsidR="00C04468" w:rsidRDefault="00C04468" w:rsidP="00C01566">
            <w:pPr>
              <w:pStyle w:val="TAC"/>
              <w:rPr>
                <w:sz w:val="16"/>
                <w:szCs w:val="16"/>
              </w:rPr>
            </w:pPr>
            <w:r>
              <w:rPr>
                <w:sz w:val="16"/>
                <w:szCs w:val="16"/>
              </w:rPr>
              <w:t>15.2.0</w:t>
            </w:r>
          </w:p>
        </w:tc>
      </w:tr>
      <w:tr w:rsidR="007B5C3A" w:rsidRPr="006B0D02" w:rsidTr="00D1758D">
        <w:tc>
          <w:tcPr>
            <w:tcW w:w="800" w:type="dxa"/>
            <w:shd w:val="solid" w:color="FFFFFF" w:fill="auto"/>
          </w:tcPr>
          <w:p w:rsidR="007B5C3A" w:rsidRDefault="007B5C3A" w:rsidP="00C01566">
            <w:pPr>
              <w:pStyle w:val="TAC"/>
              <w:rPr>
                <w:sz w:val="16"/>
                <w:szCs w:val="16"/>
              </w:rPr>
            </w:pPr>
            <w:r>
              <w:rPr>
                <w:sz w:val="16"/>
                <w:szCs w:val="16"/>
              </w:rPr>
              <w:t>2018-12</w:t>
            </w:r>
          </w:p>
        </w:tc>
        <w:tc>
          <w:tcPr>
            <w:tcW w:w="800" w:type="dxa"/>
            <w:shd w:val="solid" w:color="FFFFFF" w:fill="auto"/>
          </w:tcPr>
          <w:p w:rsidR="007B5C3A" w:rsidRDefault="007B5C3A" w:rsidP="00C01566">
            <w:pPr>
              <w:pStyle w:val="TAC"/>
              <w:rPr>
                <w:sz w:val="16"/>
                <w:szCs w:val="16"/>
              </w:rPr>
            </w:pPr>
            <w:r>
              <w:rPr>
                <w:sz w:val="16"/>
                <w:szCs w:val="16"/>
              </w:rPr>
              <w:t>CT#82</w:t>
            </w:r>
          </w:p>
        </w:tc>
        <w:tc>
          <w:tcPr>
            <w:tcW w:w="1094" w:type="dxa"/>
            <w:shd w:val="solid" w:color="FFFFFF" w:fill="auto"/>
          </w:tcPr>
          <w:p w:rsidR="007B5C3A" w:rsidRDefault="007B5C3A" w:rsidP="00C01566">
            <w:pPr>
              <w:pStyle w:val="TAC"/>
              <w:rPr>
                <w:sz w:val="16"/>
                <w:szCs w:val="16"/>
              </w:rPr>
            </w:pPr>
            <w:r>
              <w:rPr>
                <w:sz w:val="16"/>
                <w:szCs w:val="16"/>
              </w:rPr>
              <w:t>CP-183012</w:t>
            </w:r>
          </w:p>
        </w:tc>
        <w:tc>
          <w:tcPr>
            <w:tcW w:w="567" w:type="dxa"/>
            <w:shd w:val="solid" w:color="FFFFFF" w:fill="auto"/>
          </w:tcPr>
          <w:p w:rsidR="007B5C3A" w:rsidRDefault="007B5C3A" w:rsidP="00C01566">
            <w:pPr>
              <w:pStyle w:val="TAL"/>
              <w:rPr>
                <w:sz w:val="16"/>
                <w:szCs w:val="16"/>
              </w:rPr>
            </w:pPr>
            <w:r>
              <w:rPr>
                <w:sz w:val="16"/>
                <w:szCs w:val="16"/>
              </w:rPr>
              <w:t>0021</w:t>
            </w:r>
          </w:p>
        </w:tc>
        <w:tc>
          <w:tcPr>
            <w:tcW w:w="283" w:type="dxa"/>
            <w:shd w:val="solid" w:color="FFFFFF" w:fill="auto"/>
          </w:tcPr>
          <w:p w:rsidR="007B5C3A" w:rsidRDefault="007B5C3A" w:rsidP="00C01566">
            <w:pPr>
              <w:pStyle w:val="TAR"/>
              <w:rPr>
                <w:sz w:val="16"/>
                <w:szCs w:val="16"/>
              </w:rPr>
            </w:pPr>
          </w:p>
        </w:tc>
        <w:tc>
          <w:tcPr>
            <w:tcW w:w="425" w:type="dxa"/>
            <w:shd w:val="solid" w:color="FFFFFF" w:fill="auto"/>
          </w:tcPr>
          <w:p w:rsidR="007B5C3A" w:rsidRDefault="007B5C3A" w:rsidP="00C01566">
            <w:pPr>
              <w:pStyle w:val="TAC"/>
              <w:rPr>
                <w:sz w:val="16"/>
                <w:szCs w:val="16"/>
              </w:rPr>
            </w:pPr>
            <w:r>
              <w:rPr>
                <w:sz w:val="16"/>
                <w:szCs w:val="16"/>
              </w:rPr>
              <w:t>F</w:t>
            </w:r>
          </w:p>
        </w:tc>
        <w:tc>
          <w:tcPr>
            <w:tcW w:w="4962" w:type="dxa"/>
            <w:shd w:val="solid" w:color="FFFFFF" w:fill="auto"/>
          </w:tcPr>
          <w:p w:rsidR="007B5C3A" w:rsidRPr="00C04468" w:rsidRDefault="007B5C3A" w:rsidP="00C01566">
            <w:pPr>
              <w:pStyle w:val="TAL"/>
              <w:rPr>
                <w:sz w:val="16"/>
                <w:szCs w:val="16"/>
              </w:rPr>
            </w:pPr>
            <w:r w:rsidRPr="007B5C3A">
              <w:rPr>
                <w:sz w:val="16"/>
                <w:szCs w:val="16"/>
              </w:rPr>
              <w:t>Attribute with Any Type</w:t>
            </w:r>
          </w:p>
        </w:tc>
        <w:tc>
          <w:tcPr>
            <w:tcW w:w="708" w:type="dxa"/>
            <w:shd w:val="solid" w:color="FFFFFF" w:fill="auto"/>
          </w:tcPr>
          <w:p w:rsidR="007B5C3A" w:rsidRDefault="007B5C3A" w:rsidP="00C01566">
            <w:pPr>
              <w:pStyle w:val="TAC"/>
              <w:rPr>
                <w:sz w:val="16"/>
                <w:szCs w:val="16"/>
              </w:rPr>
            </w:pPr>
            <w:r>
              <w:rPr>
                <w:sz w:val="16"/>
                <w:szCs w:val="16"/>
              </w:rPr>
              <w:t>15.2.0</w:t>
            </w:r>
          </w:p>
        </w:tc>
      </w:tr>
      <w:tr w:rsidR="0079056C" w:rsidRPr="006B0D02" w:rsidTr="00D1758D">
        <w:tc>
          <w:tcPr>
            <w:tcW w:w="800" w:type="dxa"/>
            <w:shd w:val="solid" w:color="FFFFFF" w:fill="auto"/>
          </w:tcPr>
          <w:p w:rsidR="0079056C" w:rsidRDefault="0079056C" w:rsidP="00C01566">
            <w:pPr>
              <w:pStyle w:val="TAC"/>
              <w:rPr>
                <w:sz w:val="16"/>
                <w:szCs w:val="16"/>
              </w:rPr>
            </w:pPr>
            <w:r>
              <w:rPr>
                <w:sz w:val="16"/>
                <w:szCs w:val="16"/>
              </w:rPr>
              <w:t>2018-12</w:t>
            </w:r>
          </w:p>
        </w:tc>
        <w:tc>
          <w:tcPr>
            <w:tcW w:w="800" w:type="dxa"/>
            <w:shd w:val="solid" w:color="FFFFFF" w:fill="auto"/>
          </w:tcPr>
          <w:p w:rsidR="0079056C" w:rsidRDefault="0079056C" w:rsidP="00C01566">
            <w:pPr>
              <w:pStyle w:val="TAC"/>
              <w:rPr>
                <w:sz w:val="16"/>
                <w:szCs w:val="16"/>
              </w:rPr>
            </w:pPr>
            <w:r>
              <w:rPr>
                <w:sz w:val="16"/>
                <w:szCs w:val="16"/>
              </w:rPr>
              <w:t>CT#82</w:t>
            </w:r>
          </w:p>
        </w:tc>
        <w:tc>
          <w:tcPr>
            <w:tcW w:w="1094" w:type="dxa"/>
            <w:shd w:val="solid" w:color="FFFFFF" w:fill="auto"/>
          </w:tcPr>
          <w:p w:rsidR="0079056C" w:rsidRDefault="0079056C" w:rsidP="00C01566">
            <w:pPr>
              <w:pStyle w:val="TAC"/>
              <w:rPr>
                <w:sz w:val="16"/>
                <w:szCs w:val="16"/>
              </w:rPr>
            </w:pPr>
            <w:r>
              <w:rPr>
                <w:sz w:val="16"/>
                <w:szCs w:val="16"/>
              </w:rPr>
              <w:t>CP-183012</w:t>
            </w:r>
          </w:p>
        </w:tc>
        <w:tc>
          <w:tcPr>
            <w:tcW w:w="567" w:type="dxa"/>
            <w:shd w:val="solid" w:color="FFFFFF" w:fill="auto"/>
          </w:tcPr>
          <w:p w:rsidR="0079056C" w:rsidRDefault="0079056C" w:rsidP="00C01566">
            <w:pPr>
              <w:pStyle w:val="TAL"/>
              <w:rPr>
                <w:sz w:val="16"/>
                <w:szCs w:val="16"/>
              </w:rPr>
            </w:pPr>
            <w:r>
              <w:rPr>
                <w:sz w:val="16"/>
                <w:szCs w:val="16"/>
              </w:rPr>
              <w:t>0022</w:t>
            </w:r>
          </w:p>
        </w:tc>
        <w:tc>
          <w:tcPr>
            <w:tcW w:w="283" w:type="dxa"/>
            <w:shd w:val="solid" w:color="FFFFFF" w:fill="auto"/>
          </w:tcPr>
          <w:p w:rsidR="0079056C" w:rsidRDefault="0079056C" w:rsidP="00C01566">
            <w:pPr>
              <w:pStyle w:val="TAR"/>
              <w:rPr>
                <w:sz w:val="16"/>
                <w:szCs w:val="16"/>
              </w:rPr>
            </w:pPr>
          </w:p>
        </w:tc>
        <w:tc>
          <w:tcPr>
            <w:tcW w:w="425" w:type="dxa"/>
            <w:shd w:val="solid" w:color="FFFFFF" w:fill="auto"/>
          </w:tcPr>
          <w:p w:rsidR="0079056C" w:rsidRDefault="0079056C" w:rsidP="00C01566">
            <w:pPr>
              <w:pStyle w:val="TAC"/>
              <w:rPr>
                <w:sz w:val="16"/>
                <w:szCs w:val="16"/>
              </w:rPr>
            </w:pPr>
            <w:r>
              <w:rPr>
                <w:sz w:val="16"/>
                <w:szCs w:val="16"/>
              </w:rPr>
              <w:t>F</w:t>
            </w:r>
          </w:p>
        </w:tc>
        <w:tc>
          <w:tcPr>
            <w:tcW w:w="4962" w:type="dxa"/>
            <w:shd w:val="solid" w:color="FFFFFF" w:fill="auto"/>
          </w:tcPr>
          <w:p w:rsidR="0079056C" w:rsidRPr="007B5C3A" w:rsidRDefault="0079056C" w:rsidP="00C01566">
            <w:pPr>
              <w:pStyle w:val="TAL"/>
              <w:rPr>
                <w:sz w:val="16"/>
                <w:szCs w:val="16"/>
              </w:rPr>
            </w:pPr>
            <w:r w:rsidRPr="0079056C">
              <w:rPr>
                <w:sz w:val="16"/>
                <w:szCs w:val="16"/>
                <w:lang w:val="en-US"/>
              </w:rPr>
              <w:t>Incorrect resource URI structure presentation</w:t>
            </w:r>
          </w:p>
        </w:tc>
        <w:tc>
          <w:tcPr>
            <w:tcW w:w="708" w:type="dxa"/>
            <w:shd w:val="solid" w:color="FFFFFF" w:fill="auto"/>
          </w:tcPr>
          <w:p w:rsidR="0079056C" w:rsidRDefault="0079056C" w:rsidP="00C01566">
            <w:pPr>
              <w:pStyle w:val="TAC"/>
              <w:rPr>
                <w:sz w:val="16"/>
                <w:szCs w:val="16"/>
              </w:rPr>
            </w:pPr>
            <w:r>
              <w:rPr>
                <w:sz w:val="16"/>
                <w:szCs w:val="16"/>
              </w:rPr>
              <w:t>15.2.0</w:t>
            </w:r>
          </w:p>
        </w:tc>
      </w:tr>
      <w:tr w:rsidR="009E2063" w:rsidRPr="006B0D02" w:rsidTr="00D1758D">
        <w:tc>
          <w:tcPr>
            <w:tcW w:w="800" w:type="dxa"/>
            <w:shd w:val="solid" w:color="FFFFFF" w:fill="auto"/>
          </w:tcPr>
          <w:p w:rsidR="009E2063" w:rsidRDefault="009E2063" w:rsidP="00C01566">
            <w:pPr>
              <w:pStyle w:val="TAC"/>
              <w:rPr>
                <w:sz w:val="16"/>
                <w:szCs w:val="16"/>
              </w:rPr>
            </w:pPr>
            <w:r>
              <w:rPr>
                <w:sz w:val="16"/>
                <w:szCs w:val="16"/>
              </w:rPr>
              <w:t>2018-12</w:t>
            </w:r>
          </w:p>
        </w:tc>
        <w:tc>
          <w:tcPr>
            <w:tcW w:w="800" w:type="dxa"/>
            <w:shd w:val="solid" w:color="FFFFFF" w:fill="auto"/>
          </w:tcPr>
          <w:p w:rsidR="009E2063" w:rsidRDefault="009E2063" w:rsidP="00C01566">
            <w:pPr>
              <w:pStyle w:val="TAC"/>
              <w:rPr>
                <w:sz w:val="16"/>
                <w:szCs w:val="16"/>
              </w:rPr>
            </w:pPr>
            <w:r>
              <w:rPr>
                <w:sz w:val="16"/>
                <w:szCs w:val="16"/>
              </w:rPr>
              <w:t>CT#82</w:t>
            </w:r>
          </w:p>
        </w:tc>
        <w:tc>
          <w:tcPr>
            <w:tcW w:w="1094" w:type="dxa"/>
            <w:shd w:val="solid" w:color="FFFFFF" w:fill="auto"/>
          </w:tcPr>
          <w:p w:rsidR="009E2063" w:rsidRDefault="009E2063" w:rsidP="00C01566">
            <w:pPr>
              <w:pStyle w:val="TAC"/>
              <w:rPr>
                <w:sz w:val="16"/>
                <w:szCs w:val="16"/>
              </w:rPr>
            </w:pPr>
            <w:r>
              <w:rPr>
                <w:sz w:val="16"/>
                <w:szCs w:val="16"/>
              </w:rPr>
              <w:t>CP-183012</w:t>
            </w:r>
          </w:p>
        </w:tc>
        <w:tc>
          <w:tcPr>
            <w:tcW w:w="567" w:type="dxa"/>
            <w:shd w:val="solid" w:color="FFFFFF" w:fill="auto"/>
          </w:tcPr>
          <w:p w:rsidR="009E2063" w:rsidRDefault="009E2063" w:rsidP="00C01566">
            <w:pPr>
              <w:pStyle w:val="TAL"/>
              <w:rPr>
                <w:sz w:val="16"/>
                <w:szCs w:val="16"/>
              </w:rPr>
            </w:pPr>
            <w:r>
              <w:rPr>
                <w:sz w:val="16"/>
                <w:szCs w:val="16"/>
              </w:rPr>
              <w:t>0023</w:t>
            </w:r>
          </w:p>
        </w:tc>
        <w:tc>
          <w:tcPr>
            <w:tcW w:w="283" w:type="dxa"/>
            <w:shd w:val="solid" w:color="FFFFFF" w:fill="auto"/>
          </w:tcPr>
          <w:p w:rsidR="009E2063" w:rsidRDefault="009E2063" w:rsidP="00C01566">
            <w:pPr>
              <w:pStyle w:val="TAR"/>
              <w:rPr>
                <w:sz w:val="16"/>
                <w:szCs w:val="16"/>
              </w:rPr>
            </w:pPr>
            <w:r>
              <w:rPr>
                <w:sz w:val="16"/>
                <w:szCs w:val="16"/>
              </w:rPr>
              <w:t>1</w:t>
            </w:r>
          </w:p>
        </w:tc>
        <w:tc>
          <w:tcPr>
            <w:tcW w:w="425" w:type="dxa"/>
            <w:shd w:val="solid" w:color="FFFFFF" w:fill="auto"/>
          </w:tcPr>
          <w:p w:rsidR="009E2063" w:rsidRDefault="009E2063" w:rsidP="00C01566">
            <w:pPr>
              <w:pStyle w:val="TAC"/>
              <w:rPr>
                <w:sz w:val="16"/>
                <w:szCs w:val="16"/>
              </w:rPr>
            </w:pPr>
            <w:r>
              <w:rPr>
                <w:sz w:val="16"/>
                <w:szCs w:val="16"/>
              </w:rPr>
              <w:t>F</w:t>
            </w:r>
          </w:p>
        </w:tc>
        <w:tc>
          <w:tcPr>
            <w:tcW w:w="4962" w:type="dxa"/>
            <w:shd w:val="solid" w:color="FFFFFF" w:fill="auto"/>
          </w:tcPr>
          <w:p w:rsidR="009E2063" w:rsidRPr="0079056C" w:rsidRDefault="009E2063" w:rsidP="00C01566">
            <w:pPr>
              <w:pStyle w:val="TAL"/>
              <w:rPr>
                <w:sz w:val="16"/>
                <w:szCs w:val="16"/>
                <w:lang w:val="en-US"/>
              </w:rPr>
            </w:pPr>
            <w:r w:rsidRPr="009E2063">
              <w:rPr>
                <w:sz w:val="16"/>
                <w:szCs w:val="16"/>
              </w:rPr>
              <w:t>Storage of OpenAPI files within a central directory</w:t>
            </w:r>
          </w:p>
        </w:tc>
        <w:tc>
          <w:tcPr>
            <w:tcW w:w="708" w:type="dxa"/>
            <w:shd w:val="solid" w:color="FFFFFF" w:fill="auto"/>
          </w:tcPr>
          <w:p w:rsidR="009E2063" w:rsidRDefault="009E2063" w:rsidP="00C01566">
            <w:pPr>
              <w:pStyle w:val="TAC"/>
              <w:rPr>
                <w:sz w:val="16"/>
                <w:szCs w:val="16"/>
              </w:rPr>
            </w:pPr>
            <w:r>
              <w:rPr>
                <w:sz w:val="16"/>
                <w:szCs w:val="16"/>
              </w:rPr>
              <w:t>15.2.0</w:t>
            </w:r>
          </w:p>
        </w:tc>
      </w:tr>
      <w:tr w:rsidR="004F02F1" w:rsidRPr="006B0D02" w:rsidTr="00D1758D">
        <w:tc>
          <w:tcPr>
            <w:tcW w:w="800" w:type="dxa"/>
            <w:shd w:val="solid" w:color="FFFFFF" w:fill="auto"/>
          </w:tcPr>
          <w:p w:rsidR="004F02F1" w:rsidRDefault="004F02F1" w:rsidP="00C01566">
            <w:pPr>
              <w:pStyle w:val="TAC"/>
              <w:rPr>
                <w:sz w:val="16"/>
                <w:szCs w:val="16"/>
              </w:rPr>
            </w:pPr>
            <w:r>
              <w:rPr>
                <w:sz w:val="16"/>
                <w:szCs w:val="16"/>
              </w:rPr>
              <w:t>2018-12</w:t>
            </w:r>
          </w:p>
        </w:tc>
        <w:tc>
          <w:tcPr>
            <w:tcW w:w="800" w:type="dxa"/>
            <w:shd w:val="solid" w:color="FFFFFF" w:fill="auto"/>
          </w:tcPr>
          <w:p w:rsidR="004F02F1" w:rsidRDefault="004F02F1" w:rsidP="00C01566">
            <w:pPr>
              <w:pStyle w:val="TAC"/>
              <w:rPr>
                <w:sz w:val="16"/>
                <w:szCs w:val="16"/>
              </w:rPr>
            </w:pPr>
            <w:r>
              <w:rPr>
                <w:sz w:val="16"/>
                <w:szCs w:val="16"/>
              </w:rPr>
              <w:t>CT#82</w:t>
            </w:r>
          </w:p>
        </w:tc>
        <w:tc>
          <w:tcPr>
            <w:tcW w:w="1094" w:type="dxa"/>
            <w:shd w:val="solid" w:color="FFFFFF" w:fill="auto"/>
          </w:tcPr>
          <w:p w:rsidR="004F02F1" w:rsidRDefault="004F02F1" w:rsidP="00C01566">
            <w:pPr>
              <w:pStyle w:val="TAC"/>
              <w:rPr>
                <w:sz w:val="16"/>
                <w:szCs w:val="16"/>
              </w:rPr>
            </w:pPr>
            <w:r>
              <w:rPr>
                <w:sz w:val="16"/>
                <w:szCs w:val="16"/>
              </w:rPr>
              <w:t>CP-183012</w:t>
            </w:r>
          </w:p>
        </w:tc>
        <w:tc>
          <w:tcPr>
            <w:tcW w:w="567" w:type="dxa"/>
            <w:shd w:val="solid" w:color="FFFFFF" w:fill="auto"/>
          </w:tcPr>
          <w:p w:rsidR="004F02F1" w:rsidRDefault="004F02F1" w:rsidP="00C01566">
            <w:pPr>
              <w:pStyle w:val="TAL"/>
              <w:rPr>
                <w:sz w:val="16"/>
                <w:szCs w:val="16"/>
              </w:rPr>
            </w:pPr>
            <w:r>
              <w:rPr>
                <w:sz w:val="16"/>
                <w:szCs w:val="16"/>
              </w:rPr>
              <w:t>0025</w:t>
            </w:r>
          </w:p>
        </w:tc>
        <w:tc>
          <w:tcPr>
            <w:tcW w:w="283" w:type="dxa"/>
            <w:shd w:val="solid" w:color="FFFFFF" w:fill="auto"/>
          </w:tcPr>
          <w:p w:rsidR="004F02F1" w:rsidRDefault="004F02F1" w:rsidP="00C01566">
            <w:pPr>
              <w:pStyle w:val="TAR"/>
              <w:rPr>
                <w:sz w:val="16"/>
                <w:szCs w:val="16"/>
              </w:rPr>
            </w:pPr>
            <w:r>
              <w:rPr>
                <w:sz w:val="16"/>
                <w:szCs w:val="16"/>
              </w:rPr>
              <w:t>3</w:t>
            </w:r>
          </w:p>
        </w:tc>
        <w:tc>
          <w:tcPr>
            <w:tcW w:w="425" w:type="dxa"/>
            <w:shd w:val="solid" w:color="FFFFFF" w:fill="auto"/>
          </w:tcPr>
          <w:p w:rsidR="004F02F1" w:rsidRDefault="004F02F1" w:rsidP="00C01566">
            <w:pPr>
              <w:pStyle w:val="TAC"/>
              <w:rPr>
                <w:sz w:val="16"/>
                <w:szCs w:val="16"/>
              </w:rPr>
            </w:pPr>
            <w:r>
              <w:rPr>
                <w:sz w:val="16"/>
                <w:szCs w:val="16"/>
              </w:rPr>
              <w:t>F</w:t>
            </w:r>
          </w:p>
        </w:tc>
        <w:tc>
          <w:tcPr>
            <w:tcW w:w="4962" w:type="dxa"/>
            <w:shd w:val="solid" w:color="FFFFFF" w:fill="auto"/>
          </w:tcPr>
          <w:p w:rsidR="004F02F1" w:rsidRPr="009E2063" w:rsidRDefault="004F02F1" w:rsidP="00C01566">
            <w:pPr>
              <w:pStyle w:val="TAL"/>
              <w:rPr>
                <w:sz w:val="16"/>
                <w:szCs w:val="16"/>
              </w:rPr>
            </w:pPr>
            <w:r w:rsidRPr="004F02F1">
              <w:rPr>
                <w:rFonts w:hint="eastAsia"/>
                <w:sz w:val="16"/>
                <w:szCs w:val="16"/>
              </w:rPr>
              <w:t>Complex query expression</w:t>
            </w:r>
          </w:p>
        </w:tc>
        <w:tc>
          <w:tcPr>
            <w:tcW w:w="708" w:type="dxa"/>
            <w:shd w:val="solid" w:color="FFFFFF" w:fill="auto"/>
          </w:tcPr>
          <w:p w:rsidR="004F02F1" w:rsidRDefault="004F02F1" w:rsidP="00C01566">
            <w:pPr>
              <w:pStyle w:val="TAC"/>
              <w:rPr>
                <w:sz w:val="16"/>
                <w:szCs w:val="16"/>
              </w:rPr>
            </w:pPr>
            <w:r>
              <w:rPr>
                <w:sz w:val="16"/>
                <w:szCs w:val="16"/>
              </w:rPr>
              <w:t>15.2.0</w:t>
            </w:r>
          </w:p>
        </w:tc>
      </w:tr>
      <w:tr w:rsidR="00285FA3" w:rsidRPr="006B0D02" w:rsidTr="00D1758D">
        <w:tc>
          <w:tcPr>
            <w:tcW w:w="800" w:type="dxa"/>
            <w:shd w:val="solid" w:color="FFFFFF" w:fill="auto"/>
          </w:tcPr>
          <w:p w:rsidR="00285FA3" w:rsidRDefault="00285FA3" w:rsidP="00C01566">
            <w:pPr>
              <w:pStyle w:val="TAC"/>
              <w:rPr>
                <w:sz w:val="16"/>
                <w:szCs w:val="16"/>
              </w:rPr>
            </w:pPr>
            <w:r>
              <w:rPr>
                <w:sz w:val="16"/>
                <w:szCs w:val="16"/>
              </w:rPr>
              <w:t>2018-12</w:t>
            </w:r>
          </w:p>
        </w:tc>
        <w:tc>
          <w:tcPr>
            <w:tcW w:w="800" w:type="dxa"/>
            <w:shd w:val="solid" w:color="FFFFFF" w:fill="auto"/>
          </w:tcPr>
          <w:p w:rsidR="00285FA3" w:rsidRDefault="00285FA3" w:rsidP="00C01566">
            <w:pPr>
              <w:pStyle w:val="TAC"/>
              <w:rPr>
                <w:sz w:val="16"/>
                <w:szCs w:val="16"/>
              </w:rPr>
            </w:pPr>
            <w:r>
              <w:rPr>
                <w:sz w:val="16"/>
                <w:szCs w:val="16"/>
              </w:rPr>
              <w:t>CT#82</w:t>
            </w:r>
          </w:p>
        </w:tc>
        <w:tc>
          <w:tcPr>
            <w:tcW w:w="1094" w:type="dxa"/>
            <w:shd w:val="solid" w:color="FFFFFF" w:fill="auto"/>
          </w:tcPr>
          <w:p w:rsidR="00285FA3" w:rsidRDefault="00285FA3" w:rsidP="00C01566">
            <w:pPr>
              <w:pStyle w:val="TAC"/>
              <w:rPr>
                <w:sz w:val="16"/>
                <w:szCs w:val="16"/>
              </w:rPr>
            </w:pPr>
            <w:r>
              <w:rPr>
                <w:sz w:val="16"/>
                <w:szCs w:val="16"/>
              </w:rPr>
              <w:t>CP-183012</w:t>
            </w:r>
          </w:p>
        </w:tc>
        <w:tc>
          <w:tcPr>
            <w:tcW w:w="567" w:type="dxa"/>
            <w:shd w:val="solid" w:color="FFFFFF" w:fill="auto"/>
          </w:tcPr>
          <w:p w:rsidR="00285FA3" w:rsidRDefault="00285FA3" w:rsidP="00C01566">
            <w:pPr>
              <w:pStyle w:val="TAL"/>
              <w:rPr>
                <w:sz w:val="16"/>
                <w:szCs w:val="16"/>
              </w:rPr>
            </w:pPr>
            <w:r>
              <w:rPr>
                <w:sz w:val="16"/>
                <w:szCs w:val="16"/>
              </w:rPr>
              <w:t>0031</w:t>
            </w:r>
          </w:p>
        </w:tc>
        <w:tc>
          <w:tcPr>
            <w:tcW w:w="283" w:type="dxa"/>
            <w:shd w:val="solid" w:color="FFFFFF" w:fill="auto"/>
          </w:tcPr>
          <w:p w:rsidR="00285FA3" w:rsidRDefault="00285FA3" w:rsidP="00C01566">
            <w:pPr>
              <w:pStyle w:val="TAR"/>
              <w:rPr>
                <w:sz w:val="16"/>
                <w:szCs w:val="16"/>
              </w:rPr>
            </w:pPr>
            <w:r>
              <w:rPr>
                <w:sz w:val="16"/>
                <w:szCs w:val="16"/>
              </w:rPr>
              <w:t>1</w:t>
            </w:r>
          </w:p>
        </w:tc>
        <w:tc>
          <w:tcPr>
            <w:tcW w:w="425" w:type="dxa"/>
            <w:shd w:val="solid" w:color="FFFFFF" w:fill="auto"/>
          </w:tcPr>
          <w:p w:rsidR="00285FA3" w:rsidRDefault="00285FA3" w:rsidP="00C01566">
            <w:pPr>
              <w:pStyle w:val="TAC"/>
              <w:rPr>
                <w:sz w:val="16"/>
                <w:szCs w:val="16"/>
              </w:rPr>
            </w:pPr>
            <w:r>
              <w:rPr>
                <w:sz w:val="16"/>
                <w:szCs w:val="16"/>
              </w:rPr>
              <w:t>F</w:t>
            </w:r>
          </w:p>
        </w:tc>
        <w:tc>
          <w:tcPr>
            <w:tcW w:w="4962" w:type="dxa"/>
            <w:shd w:val="solid" w:color="FFFFFF" w:fill="auto"/>
          </w:tcPr>
          <w:p w:rsidR="00285FA3" w:rsidRPr="004F02F1" w:rsidRDefault="00285FA3" w:rsidP="00C01566">
            <w:pPr>
              <w:pStyle w:val="TAL"/>
              <w:rPr>
                <w:sz w:val="16"/>
                <w:szCs w:val="16"/>
              </w:rPr>
            </w:pPr>
            <w:r w:rsidRPr="00285FA3">
              <w:rPr>
                <w:sz w:val="16"/>
                <w:szCs w:val="16"/>
              </w:rPr>
              <w:t>Correction and Clarification on Security Requirements</w:t>
            </w:r>
          </w:p>
        </w:tc>
        <w:tc>
          <w:tcPr>
            <w:tcW w:w="708" w:type="dxa"/>
            <w:shd w:val="solid" w:color="FFFFFF" w:fill="auto"/>
          </w:tcPr>
          <w:p w:rsidR="00285FA3" w:rsidRDefault="00285FA3" w:rsidP="00C01566">
            <w:pPr>
              <w:pStyle w:val="TAC"/>
              <w:rPr>
                <w:sz w:val="16"/>
                <w:szCs w:val="16"/>
              </w:rPr>
            </w:pPr>
            <w:r>
              <w:rPr>
                <w:sz w:val="16"/>
                <w:szCs w:val="16"/>
              </w:rPr>
              <w:t>15.2.0</w:t>
            </w:r>
          </w:p>
        </w:tc>
      </w:tr>
      <w:tr w:rsidR="0051200F" w:rsidRPr="006B0D02" w:rsidTr="00D1758D">
        <w:tc>
          <w:tcPr>
            <w:tcW w:w="800" w:type="dxa"/>
            <w:shd w:val="solid" w:color="FFFFFF" w:fill="auto"/>
          </w:tcPr>
          <w:p w:rsidR="0051200F" w:rsidRDefault="0051200F" w:rsidP="00C01566">
            <w:pPr>
              <w:pStyle w:val="TAC"/>
              <w:rPr>
                <w:sz w:val="16"/>
                <w:szCs w:val="16"/>
              </w:rPr>
            </w:pPr>
            <w:r>
              <w:rPr>
                <w:sz w:val="16"/>
                <w:szCs w:val="16"/>
              </w:rPr>
              <w:t>2018-12</w:t>
            </w:r>
          </w:p>
        </w:tc>
        <w:tc>
          <w:tcPr>
            <w:tcW w:w="800" w:type="dxa"/>
            <w:shd w:val="solid" w:color="FFFFFF" w:fill="auto"/>
          </w:tcPr>
          <w:p w:rsidR="0051200F" w:rsidRDefault="0051200F" w:rsidP="00C01566">
            <w:pPr>
              <w:pStyle w:val="TAC"/>
              <w:rPr>
                <w:sz w:val="16"/>
                <w:szCs w:val="16"/>
              </w:rPr>
            </w:pPr>
            <w:r>
              <w:rPr>
                <w:sz w:val="16"/>
                <w:szCs w:val="16"/>
              </w:rPr>
              <w:t>CT#82</w:t>
            </w:r>
          </w:p>
        </w:tc>
        <w:tc>
          <w:tcPr>
            <w:tcW w:w="1094" w:type="dxa"/>
            <w:shd w:val="solid" w:color="FFFFFF" w:fill="auto"/>
          </w:tcPr>
          <w:p w:rsidR="0051200F" w:rsidRDefault="0051200F" w:rsidP="00C01566">
            <w:pPr>
              <w:pStyle w:val="TAC"/>
              <w:rPr>
                <w:sz w:val="16"/>
                <w:szCs w:val="16"/>
              </w:rPr>
            </w:pPr>
            <w:r>
              <w:rPr>
                <w:sz w:val="16"/>
                <w:szCs w:val="16"/>
              </w:rPr>
              <w:t>CP-183012</w:t>
            </w:r>
          </w:p>
        </w:tc>
        <w:tc>
          <w:tcPr>
            <w:tcW w:w="567" w:type="dxa"/>
            <w:shd w:val="solid" w:color="FFFFFF" w:fill="auto"/>
          </w:tcPr>
          <w:p w:rsidR="0051200F" w:rsidRDefault="0051200F" w:rsidP="00C01566">
            <w:pPr>
              <w:pStyle w:val="TAL"/>
              <w:rPr>
                <w:sz w:val="16"/>
                <w:szCs w:val="16"/>
              </w:rPr>
            </w:pPr>
            <w:r>
              <w:rPr>
                <w:sz w:val="16"/>
                <w:szCs w:val="16"/>
              </w:rPr>
              <w:t>0032</w:t>
            </w:r>
          </w:p>
        </w:tc>
        <w:tc>
          <w:tcPr>
            <w:tcW w:w="283" w:type="dxa"/>
            <w:shd w:val="solid" w:color="FFFFFF" w:fill="auto"/>
          </w:tcPr>
          <w:p w:rsidR="0051200F" w:rsidRDefault="0051200F" w:rsidP="00C01566">
            <w:pPr>
              <w:pStyle w:val="TAR"/>
              <w:rPr>
                <w:sz w:val="16"/>
                <w:szCs w:val="16"/>
              </w:rPr>
            </w:pPr>
            <w:r>
              <w:rPr>
                <w:sz w:val="16"/>
                <w:szCs w:val="16"/>
              </w:rPr>
              <w:t>2</w:t>
            </w:r>
          </w:p>
        </w:tc>
        <w:tc>
          <w:tcPr>
            <w:tcW w:w="425" w:type="dxa"/>
            <w:shd w:val="solid" w:color="FFFFFF" w:fill="auto"/>
          </w:tcPr>
          <w:p w:rsidR="0051200F" w:rsidRDefault="0051200F" w:rsidP="00C01566">
            <w:pPr>
              <w:pStyle w:val="TAC"/>
              <w:rPr>
                <w:sz w:val="16"/>
                <w:szCs w:val="16"/>
              </w:rPr>
            </w:pPr>
            <w:r>
              <w:rPr>
                <w:sz w:val="16"/>
                <w:szCs w:val="16"/>
              </w:rPr>
              <w:t>R</w:t>
            </w:r>
          </w:p>
        </w:tc>
        <w:tc>
          <w:tcPr>
            <w:tcW w:w="4962" w:type="dxa"/>
            <w:shd w:val="solid" w:color="FFFFFF" w:fill="auto"/>
          </w:tcPr>
          <w:p w:rsidR="0051200F" w:rsidRPr="00285FA3" w:rsidRDefault="0051200F" w:rsidP="00C01566">
            <w:pPr>
              <w:pStyle w:val="TAL"/>
              <w:rPr>
                <w:sz w:val="16"/>
                <w:szCs w:val="16"/>
              </w:rPr>
            </w:pPr>
            <w:r w:rsidRPr="0051200F">
              <w:rPr>
                <w:rFonts w:hint="eastAsia"/>
                <w:sz w:val="16"/>
                <w:szCs w:val="16"/>
              </w:rPr>
              <w:t>Subscription Lifetime</w:t>
            </w:r>
            <w:r w:rsidRPr="0051200F">
              <w:rPr>
                <w:sz w:val="16"/>
                <w:szCs w:val="16"/>
              </w:rPr>
              <w:t xml:space="preserve"> for Subscribe / Notify operations</w:t>
            </w:r>
          </w:p>
        </w:tc>
        <w:tc>
          <w:tcPr>
            <w:tcW w:w="708" w:type="dxa"/>
            <w:shd w:val="solid" w:color="FFFFFF" w:fill="auto"/>
          </w:tcPr>
          <w:p w:rsidR="0051200F" w:rsidRDefault="0051200F" w:rsidP="00C01566">
            <w:pPr>
              <w:pStyle w:val="TAC"/>
              <w:rPr>
                <w:sz w:val="16"/>
                <w:szCs w:val="16"/>
              </w:rPr>
            </w:pPr>
            <w:r>
              <w:rPr>
                <w:sz w:val="16"/>
                <w:szCs w:val="16"/>
              </w:rPr>
              <w:t>15.2.0</w:t>
            </w:r>
          </w:p>
        </w:tc>
      </w:tr>
      <w:tr w:rsidR="001C1E4A" w:rsidRPr="006B0D02" w:rsidTr="00D1758D">
        <w:tc>
          <w:tcPr>
            <w:tcW w:w="800" w:type="dxa"/>
            <w:shd w:val="solid" w:color="FFFFFF" w:fill="auto"/>
          </w:tcPr>
          <w:p w:rsidR="001C1E4A" w:rsidRDefault="001C1E4A" w:rsidP="00C01566">
            <w:pPr>
              <w:pStyle w:val="TAC"/>
              <w:rPr>
                <w:sz w:val="16"/>
                <w:szCs w:val="16"/>
              </w:rPr>
            </w:pPr>
            <w:r>
              <w:rPr>
                <w:sz w:val="16"/>
                <w:szCs w:val="16"/>
              </w:rPr>
              <w:t>2018-12</w:t>
            </w:r>
          </w:p>
        </w:tc>
        <w:tc>
          <w:tcPr>
            <w:tcW w:w="800" w:type="dxa"/>
            <w:shd w:val="solid" w:color="FFFFFF" w:fill="auto"/>
          </w:tcPr>
          <w:p w:rsidR="001C1E4A" w:rsidRDefault="001C1E4A" w:rsidP="00C01566">
            <w:pPr>
              <w:pStyle w:val="TAC"/>
              <w:rPr>
                <w:sz w:val="16"/>
                <w:szCs w:val="16"/>
              </w:rPr>
            </w:pPr>
            <w:r>
              <w:rPr>
                <w:sz w:val="16"/>
                <w:szCs w:val="16"/>
              </w:rPr>
              <w:t>CT#82</w:t>
            </w:r>
          </w:p>
        </w:tc>
        <w:tc>
          <w:tcPr>
            <w:tcW w:w="1094" w:type="dxa"/>
            <w:shd w:val="solid" w:color="FFFFFF" w:fill="auto"/>
          </w:tcPr>
          <w:p w:rsidR="001C1E4A" w:rsidRDefault="001C1E4A" w:rsidP="00C01566">
            <w:pPr>
              <w:pStyle w:val="TAC"/>
              <w:rPr>
                <w:sz w:val="16"/>
                <w:szCs w:val="16"/>
              </w:rPr>
            </w:pPr>
            <w:r>
              <w:rPr>
                <w:sz w:val="16"/>
                <w:szCs w:val="16"/>
              </w:rPr>
              <w:t>CP-183012</w:t>
            </w:r>
          </w:p>
        </w:tc>
        <w:tc>
          <w:tcPr>
            <w:tcW w:w="567" w:type="dxa"/>
            <w:shd w:val="solid" w:color="FFFFFF" w:fill="auto"/>
          </w:tcPr>
          <w:p w:rsidR="001C1E4A" w:rsidRDefault="00DD2B70" w:rsidP="00C01566">
            <w:pPr>
              <w:pStyle w:val="TAL"/>
              <w:rPr>
                <w:sz w:val="16"/>
                <w:szCs w:val="16"/>
              </w:rPr>
            </w:pPr>
            <w:r>
              <w:rPr>
                <w:sz w:val="16"/>
                <w:szCs w:val="16"/>
              </w:rPr>
              <w:t>0033</w:t>
            </w:r>
          </w:p>
        </w:tc>
        <w:tc>
          <w:tcPr>
            <w:tcW w:w="283" w:type="dxa"/>
            <w:shd w:val="solid" w:color="FFFFFF" w:fill="auto"/>
          </w:tcPr>
          <w:p w:rsidR="001C1E4A" w:rsidRDefault="001C1E4A" w:rsidP="00C01566">
            <w:pPr>
              <w:pStyle w:val="TAR"/>
              <w:rPr>
                <w:sz w:val="16"/>
                <w:szCs w:val="16"/>
              </w:rPr>
            </w:pPr>
          </w:p>
        </w:tc>
        <w:tc>
          <w:tcPr>
            <w:tcW w:w="425" w:type="dxa"/>
            <w:shd w:val="solid" w:color="FFFFFF" w:fill="auto"/>
          </w:tcPr>
          <w:p w:rsidR="001C1E4A" w:rsidRDefault="00DD2B70" w:rsidP="00C01566">
            <w:pPr>
              <w:pStyle w:val="TAC"/>
              <w:rPr>
                <w:sz w:val="16"/>
                <w:szCs w:val="16"/>
              </w:rPr>
            </w:pPr>
            <w:r>
              <w:rPr>
                <w:sz w:val="16"/>
                <w:szCs w:val="16"/>
              </w:rPr>
              <w:t>F</w:t>
            </w:r>
          </w:p>
        </w:tc>
        <w:tc>
          <w:tcPr>
            <w:tcW w:w="4962" w:type="dxa"/>
            <w:shd w:val="solid" w:color="FFFFFF" w:fill="auto"/>
          </w:tcPr>
          <w:p w:rsidR="001C1E4A" w:rsidRPr="0051200F" w:rsidRDefault="00DD2B70" w:rsidP="00C01566">
            <w:pPr>
              <w:pStyle w:val="TAL"/>
              <w:rPr>
                <w:sz w:val="16"/>
                <w:szCs w:val="16"/>
              </w:rPr>
            </w:pPr>
            <w:r w:rsidRPr="00DD2B70">
              <w:rPr>
                <w:sz w:val="16"/>
                <w:szCs w:val="16"/>
              </w:rPr>
              <w:t>Usage of the "tags" field in OpenAPI</w:t>
            </w:r>
          </w:p>
        </w:tc>
        <w:tc>
          <w:tcPr>
            <w:tcW w:w="708" w:type="dxa"/>
            <w:shd w:val="solid" w:color="FFFFFF" w:fill="auto"/>
          </w:tcPr>
          <w:p w:rsidR="001C1E4A" w:rsidRDefault="00DD2B70" w:rsidP="00C01566">
            <w:pPr>
              <w:pStyle w:val="TAC"/>
              <w:rPr>
                <w:sz w:val="16"/>
                <w:szCs w:val="16"/>
              </w:rPr>
            </w:pPr>
            <w:r>
              <w:rPr>
                <w:sz w:val="16"/>
                <w:szCs w:val="16"/>
              </w:rPr>
              <w:t>15.2.0</w:t>
            </w:r>
          </w:p>
        </w:tc>
      </w:tr>
      <w:tr w:rsidR="009B4AA0" w:rsidRPr="006B0D02" w:rsidTr="00D1758D">
        <w:tc>
          <w:tcPr>
            <w:tcW w:w="800" w:type="dxa"/>
            <w:shd w:val="solid" w:color="FFFFFF" w:fill="auto"/>
          </w:tcPr>
          <w:p w:rsidR="009B4AA0" w:rsidRDefault="009B4AA0" w:rsidP="00C01566">
            <w:pPr>
              <w:pStyle w:val="TAC"/>
              <w:rPr>
                <w:sz w:val="16"/>
                <w:szCs w:val="16"/>
              </w:rPr>
            </w:pPr>
            <w:r>
              <w:rPr>
                <w:sz w:val="16"/>
                <w:szCs w:val="16"/>
              </w:rPr>
              <w:t>2018-12</w:t>
            </w:r>
          </w:p>
        </w:tc>
        <w:tc>
          <w:tcPr>
            <w:tcW w:w="800" w:type="dxa"/>
            <w:shd w:val="solid" w:color="FFFFFF" w:fill="auto"/>
          </w:tcPr>
          <w:p w:rsidR="009B4AA0" w:rsidRDefault="009B4AA0" w:rsidP="00C01566">
            <w:pPr>
              <w:pStyle w:val="TAC"/>
              <w:rPr>
                <w:sz w:val="16"/>
                <w:szCs w:val="16"/>
              </w:rPr>
            </w:pPr>
            <w:r>
              <w:rPr>
                <w:sz w:val="16"/>
                <w:szCs w:val="16"/>
              </w:rPr>
              <w:t>CT#82</w:t>
            </w:r>
          </w:p>
        </w:tc>
        <w:tc>
          <w:tcPr>
            <w:tcW w:w="1094" w:type="dxa"/>
            <w:shd w:val="solid" w:color="FFFFFF" w:fill="auto"/>
          </w:tcPr>
          <w:p w:rsidR="009B4AA0" w:rsidRDefault="009B4AA0" w:rsidP="00C01566">
            <w:pPr>
              <w:pStyle w:val="TAC"/>
              <w:rPr>
                <w:sz w:val="16"/>
                <w:szCs w:val="16"/>
              </w:rPr>
            </w:pPr>
            <w:r>
              <w:rPr>
                <w:sz w:val="16"/>
                <w:szCs w:val="16"/>
              </w:rPr>
              <w:t>CP-183012</w:t>
            </w:r>
          </w:p>
        </w:tc>
        <w:tc>
          <w:tcPr>
            <w:tcW w:w="567" w:type="dxa"/>
            <w:shd w:val="solid" w:color="FFFFFF" w:fill="auto"/>
          </w:tcPr>
          <w:p w:rsidR="009B4AA0" w:rsidRDefault="009B4AA0" w:rsidP="00C01566">
            <w:pPr>
              <w:pStyle w:val="TAL"/>
              <w:rPr>
                <w:sz w:val="16"/>
                <w:szCs w:val="16"/>
              </w:rPr>
            </w:pPr>
            <w:r>
              <w:rPr>
                <w:sz w:val="16"/>
                <w:szCs w:val="16"/>
              </w:rPr>
              <w:t>0035</w:t>
            </w:r>
          </w:p>
        </w:tc>
        <w:tc>
          <w:tcPr>
            <w:tcW w:w="283" w:type="dxa"/>
            <w:shd w:val="solid" w:color="FFFFFF" w:fill="auto"/>
          </w:tcPr>
          <w:p w:rsidR="009B4AA0" w:rsidRDefault="009B4AA0" w:rsidP="00C01566">
            <w:pPr>
              <w:pStyle w:val="TAR"/>
              <w:rPr>
                <w:sz w:val="16"/>
                <w:szCs w:val="16"/>
              </w:rPr>
            </w:pPr>
            <w:r>
              <w:rPr>
                <w:sz w:val="16"/>
                <w:szCs w:val="16"/>
              </w:rPr>
              <w:t>2</w:t>
            </w:r>
          </w:p>
        </w:tc>
        <w:tc>
          <w:tcPr>
            <w:tcW w:w="425" w:type="dxa"/>
            <w:shd w:val="solid" w:color="FFFFFF" w:fill="auto"/>
          </w:tcPr>
          <w:p w:rsidR="009B4AA0" w:rsidRDefault="009B4AA0" w:rsidP="00C01566">
            <w:pPr>
              <w:pStyle w:val="TAC"/>
              <w:rPr>
                <w:sz w:val="16"/>
                <w:szCs w:val="16"/>
              </w:rPr>
            </w:pPr>
            <w:r>
              <w:rPr>
                <w:sz w:val="16"/>
                <w:szCs w:val="16"/>
              </w:rPr>
              <w:t>F</w:t>
            </w:r>
          </w:p>
        </w:tc>
        <w:tc>
          <w:tcPr>
            <w:tcW w:w="4962" w:type="dxa"/>
            <w:shd w:val="solid" w:color="FFFFFF" w:fill="auto"/>
          </w:tcPr>
          <w:p w:rsidR="009B4AA0" w:rsidRPr="00DD2B70" w:rsidRDefault="009B4AA0" w:rsidP="00C01566">
            <w:pPr>
              <w:pStyle w:val="TAL"/>
              <w:rPr>
                <w:sz w:val="16"/>
                <w:szCs w:val="16"/>
              </w:rPr>
            </w:pPr>
            <w:r w:rsidRPr="009B4AA0">
              <w:rPr>
                <w:sz w:val="16"/>
                <w:szCs w:val="16"/>
              </w:rPr>
              <w:t>Corrections to API versioning</w:t>
            </w:r>
          </w:p>
        </w:tc>
        <w:tc>
          <w:tcPr>
            <w:tcW w:w="708" w:type="dxa"/>
            <w:shd w:val="solid" w:color="FFFFFF" w:fill="auto"/>
          </w:tcPr>
          <w:p w:rsidR="009B4AA0" w:rsidRDefault="009B4AA0" w:rsidP="00C01566">
            <w:pPr>
              <w:pStyle w:val="TAC"/>
              <w:rPr>
                <w:sz w:val="16"/>
                <w:szCs w:val="16"/>
              </w:rPr>
            </w:pPr>
            <w:r>
              <w:rPr>
                <w:sz w:val="16"/>
                <w:szCs w:val="16"/>
              </w:rPr>
              <w:t>15.2.0</w:t>
            </w:r>
          </w:p>
        </w:tc>
      </w:tr>
      <w:tr w:rsidR="00CD1835" w:rsidRPr="006B0D02" w:rsidTr="00D1758D">
        <w:tc>
          <w:tcPr>
            <w:tcW w:w="800" w:type="dxa"/>
            <w:shd w:val="solid" w:color="FFFFFF" w:fill="auto"/>
          </w:tcPr>
          <w:p w:rsidR="00CD1835" w:rsidRDefault="00CD1835" w:rsidP="00C01566">
            <w:pPr>
              <w:pStyle w:val="TAC"/>
              <w:rPr>
                <w:sz w:val="16"/>
                <w:szCs w:val="16"/>
              </w:rPr>
            </w:pPr>
            <w:r>
              <w:rPr>
                <w:sz w:val="16"/>
                <w:szCs w:val="16"/>
              </w:rPr>
              <w:t>2018-12</w:t>
            </w:r>
          </w:p>
        </w:tc>
        <w:tc>
          <w:tcPr>
            <w:tcW w:w="800" w:type="dxa"/>
            <w:shd w:val="solid" w:color="FFFFFF" w:fill="auto"/>
          </w:tcPr>
          <w:p w:rsidR="00CD1835" w:rsidRDefault="00CD1835" w:rsidP="00C01566">
            <w:pPr>
              <w:pStyle w:val="TAC"/>
              <w:rPr>
                <w:sz w:val="16"/>
                <w:szCs w:val="16"/>
              </w:rPr>
            </w:pPr>
            <w:r>
              <w:rPr>
                <w:sz w:val="16"/>
                <w:szCs w:val="16"/>
              </w:rPr>
              <w:t>CT#82</w:t>
            </w:r>
          </w:p>
        </w:tc>
        <w:tc>
          <w:tcPr>
            <w:tcW w:w="1094" w:type="dxa"/>
            <w:shd w:val="solid" w:color="FFFFFF" w:fill="auto"/>
          </w:tcPr>
          <w:p w:rsidR="00CD1835" w:rsidRDefault="00CD1835" w:rsidP="00C01566">
            <w:pPr>
              <w:pStyle w:val="TAC"/>
              <w:rPr>
                <w:sz w:val="16"/>
                <w:szCs w:val="16"/>
              </w:rPr>
            </w:pPr>
            <w:r>
              <w:rPr>
                <w:sz w:val="16"/>
                <w:szCs w:val="16"/>
              </w:rPr>
              <w:t>CP-183012</w:t>
            </w:r>
          </w:p>
        </w:tc>
        <w:tc>
          <w:tcPr>
            <w:tcW w:w="567" w:type="dxa"/>
            <w:shd w:val="solid" w:color="FFFFFF" w:fill="auto"/>
          </w:tcPr>
          <w:p w:rsidR="00CD1835" w:rsidRDefault="00CD1835" w:rsidP="00C01566">
            <w:pPr>
              <w:pStyle w:val="TAL"/>
              <w:rPr>
                <w:sz w:val="16"/>
                <w:szCs w:val="16"/>
              </w:rPr>
            </w:pPr>
            <w:r>
              <w:rPr>
                <w:sz w:val="16"/>
                <w:szCs w:val="16"/>
              </w:rPr>
              <w:t>0036</w:t>
            </w:r>
          </w:p>
        </w:tc>
        <w:tc>
          <w:tcPr>
            <w:tcW w:w="283" w:type="dxa"/>
            <w:shd w:val="solid" w:color="FFFFFF" w:fill="auto"/>
          </w:tcPr>
          <w:p w:rsidR="00CD1835" w:rsidRDefault="00CD1835" w:rsidP="00C01566">
            <w:pPr>
              <w:pStyle w:val="TAR"/>
              <w:rPr>
                <w:sz w:val="16"/>
                <w:szCs w:val="16"/>
              </w:rPr>
            </w:pPr>
            <w:r>
              <w:rPr>
                <w:sz w:val="16"/>
                <w:szCs w:val="16"/>
              </w:rPr>
              <w:t>1</w:t>
            </w:r>
          </w:p>
        </w:tc>
        <w:tc>
          <w:tcPr>
            <w:tcW w:w="425" w:type="dxa"/>
            <w:shd w:val="solid" w:color="FFFFFF" w:fill="auto"/>
          </w:tcPr>
          <w:p w:rsidR="00CD1835" w:rsidRDefault="00CD1835" w:rsidP="00C01566">
            <w:pPr>
              <w:pStyle w:val="TAC"/>
              <w:rPr>
                <w:sz w:val="16"/>
                <w:szCs w:val="16"/>
              </w:rPr>
            </w:pPr>
            <w:r>
              <w:rPr>
                <w:sz w:val="16"/>
                <w:szCs w:val="16"/>
              </w:rPr>
              <w:t>F</w:t>
            </w:r>
          </w:p>
        </w:tc>
        <w:tc>
          <w:tcPr>
            <w:tcW w:w="4962" w:type="dxa"/>
            <w:shd w:val="solid" w:color="FFFFFF" w:fill="auto"/>
          </w:tcPr>
          <w:p w:rsidR="00CD1835" w:rsidRPr="009B4AA0" w:rsidRDefault="00CD1835" w:rsidP="00C01566">
            <w:pPr>
              <w:pStyle w:val="TAL"/>
              <w:rPr>
                <w:sz w:val="16"/>
                <w:szCs w:val="16"/>
              </w:rPr>
            </w:pPr>
            <w:r w:rsidRPr="00CD1835">
              <w:rPr>
                <w:sz w:val="16"/>
                <w:szCs w:val="16"/>
              </w:rPr>
              <w:t>Security in Open API specification files</w:t>
            </w:r>
          </w:p>
        </w:tc>
        <w:tc>
          <w:tcPr>
            <w:tcW w:w="708" w:type="dxa"/>
            <w:shd w:val="solid" w:color="FFFFFF" w:fill="auto"/>
          </w:tcPr>
          <w:p w:rsidR="00CD1835" w:rsidRDefault="00CD1835" w:rsidP="00C01566">
            <w:pPr>
              <w:pStyle w:val="TAC"/>
              <w:rPr>
                <w:sz w:val="16"/>
                <w:szCs w:val="16"/>
              </w:rPr>
            </w:pPr>
            <w:r>
              <w:rPr>
                <w:sz w:val="16"/>
                <w:szCs w:val="16"/>
              </w:rPr>
              <w:t>15.2.0</w:t>
            </w:r>
          </w:p>
        </w:tc>
      </w:tr>
      <w:tr w:rsidR="00B30F5C" w:rsidRPr="006B0D02" w:rsidTr="00D1758D">
        <w:tc>
          <w:tcPr>
            <w:tcW w:w="800" w:type="dxa"/>
            <w:shd w:val="solid" w:color="FFFFFF" w:fill="auto"/>
          </w:tcPr>
          <w:p w:rsidR="00B30F5C" w:rsidRDefault="00B30F5C" w:rsidP="00C01566">
            <w:pPr>
              <w:pStyle w:val="TAC"/>
              <w:rPr>
                <w:sz w:val="16"/>
                <w:szCs w:val="16"/>
              </w:rPr>
            </w:pPr>
            <w:r>
              <w:rPr>
                <w:sz w:val="16"/>
                <w:szCs w:val="16"/>
              </w:rPr>
              <w:t>2018-12</w:t>
            </w:r>
          </w:p>
        </w:tc>
        <w:tc>
          <w:tcPr>
            <w:tcW w:w="800" w:type="dxa"/>
            <w:shd w:val="solid" w:color="FFFFFF" w:fill="auto"/>
          </w:tcPr>
          <w:p w:rsidR="00B30F5C" w:rsidRDefault="00B30F5C" w:rsidP="00C01566">
            <w:pPr>
              <w:pStyle w:val="TAC"/>
              <w:rPr>
                <w:sz w:val="16"/>
                <w:szCs w:val="16"/>
              </w:rPr>
            </w:pPr>
            <w:r>
              <w:rPr>
                <w:sz w:val="16"/>
                <w:szCs w:val="16"/>
              </w:rPr>
              <w:t>CT#82</w:t>
            </w:r>
          </w:p>
        </w:tc>
        <w:tc>
          <w:tcPr>
            <w:tcW w:w="1094" w:type="dxa"/>
            <w:shd w:val="solid" w:color="FFFFFF" w:fill="auto"/>
          </w:tcPr>
          <w:p w:rsidR="00B30F5C" w:rsidRDefault="00B30F5C" w:rsidP="00C01566">
            <w:pPr>
              <w:pStyle w:val="TAC"/>
              <w:rPr>
                <w:sz w:val="16"/>
                <w:szCs w:val="16"/>
              </w:rPr>
            </w:pPr>
            <w:r>
              <w:rPr>
                <w:sz w:val="16"/>
                <w:szCs w:val="16"/>
              </w:rPr>
              <w:t>CP-183012</w:t>
            </w:r>
          </w:p>
        </w:tc>
        <w:tc>
          <w:tcPr>
            <w:tcW w:w="567" w:type="dxa"/>
            <w:shd w:val="solid" w:color="FFFFFF" w:fill="auto"/>
          </w:tcPr>
          <w:p w:rsidR="00B30F5C" w:rsidRDefault="00B30F5C" w:rsidP="00C01566">
            <w:pPr>
              <w:pStyle w:val="TAL"/>
              <w:rPr>
                <w:sz w:val="16"/>
                <w:szCs w:val="16"/>
              </w:rPr>
            </w:pPr>
            <w:r>
              <w:rPr>
                <w:sz w:val="16"/>
                <w:szCs w:val="16"/>
              </w:rPr>
              <w:t>0037</w:t>
            </w:r>
          </w:p>
        </w:tc>
        <w:tc>
          <w:tcPr>
            <w:tcW w:w="283" w:type="dxa"/>
            <w:shd w:val="solid" w:color="FFFFFF" w:fill="auto"/>
          </w:tcPr>
          <w:p w:rsidR="00B30F5C" w:rsidRDefault="00B30F5C" w:rsidP="00C01566">
            <w:pPr>
              <w:pStyle w:val="TAR"/>
              <w:rPr>
                <w:sz w:val="16"/>
                <w:szCs w:val="16"/>
              </w:rPr>
            </w:pPr>
            <w:r>
              <w:rPr>
                <w:sz w:val="16"/>
                <w:szCs w:val="16"/>
              </w:rPr>
              <w:t>1</w:t>
            </w:r>
          </w:p>
        </w:tc>
        <w:tc>
          <w:tcPr>
            <w:tcW w:w="425" w:type="dxa"/>
            <w:shd w:val="solid" w:color="FFFFFF" w:fill="auto"/>
          </w:tcPr>
          <w:p w:rsidR="00B30F5C" w:rsidRDefault="00B30F5C" w:rsidP="00C01566">
            <w:pPr>
              <w:pStyle w:val="TAC"/>
              <w:rPr>
                <w:sz w:val="16"/>
                <w:szCs w:val="16"/>
              </w:rPr>
            </w:pPr>
            <w:r>
              <w:rPr>
                <w:sz w:val="16"/>
                <w:szCs w:val="16"/>
              </w:rPr>
              <w:t>F</w:t>
            </w:r>
          </w:p>
        </w:tc>
        <w:tc>
          <w:tcPr>
            <w:tcW w:w="4962" w:type="dxa"/>
            <w:shd w:val="solid" w:color="FFFFFF" w:fill="auto"/>
          </w:tcPr>
          <w:p w:rsidR="00B30F5C" w:rsidRPr="00CD1835" w:rsidRDefault="00B30F5C" w:rsidP="00C01566">
            <w:pPr>
              <w:pStyle w:val="TAL"/>
              <w:rPr>
                <w:sz w:val="16"/>
                <w:szCs w:val="16"/>
              </w:rPr>
            </w:pPr>
            <w:r w:rsidRPr="00B30F5C">
              <w:rPr>
                <w:sz w:val="16"/>
                <w:szCs w:val="16"/>
              </w:rPr>
              <w:t>Custom Operations</w:t>
            </w:r>
          </w:p>
        </w:tc>
        <w:tc>
          <w:tcPr>
            <w:tcW w:w="708" w:type="dxa"/>
            <w:shd w:val="solid" w:color="FFFFFF" w:fill="auto"/>
          </w:tcPr>
          <w:p w:rsidR="00B30F5C" w:rsidRDefault="00B30F5C" w:rsidP="00C01566">
            <w:pPr>
              <w:pStyle w:val="TAC"/>
              <w:rPr>
                <w:sz w:val="16"/>
                <w:szCs w:val="16"/>
              </w:rPr>
            </w:pPr>
            <w:r>
              <w:rPr>
                <w:sz w:val="16"/>
                <w:szCs w:val="16"/>
              </w:rPr>
              <w:t>15.2.0</w:t>
            </w:r>
          </w:p>
        </w:tc>
      </w:tr>
      <w:tr w:rsidR="00AD29A8" w:rsidRPr="006B0D02" w:rsidTr="00D1758D">
        <w:tc>
          <w:tcPr>
            <w:tcW w:w="800" w:type="dxa"/>
            <w:shd w:val="solid" w:color="FFFFFF" w:fill="auto"/>
          </w:tcPr>
          <w:p w:rsidR="00AD29A8" w:rsidRDefault="00AD29A8" w:rsidP="00C01566">
            <w:pPr>
              <w:pStyle w:val="TAC"/>
              <w:rPr>
                <w:sz w:val="16"/>
                <w:szCs w:val="16"/>
              </w:rPr>
            </w:pPr>
            <w:r>
              <w:rPr>
                <w:sz w:val="16"/>
                <w:szCs w:val="16"/>
              </w:rPr>
              <w:t>201</w:t>
            </w:r>
            <w:r w:rsidR="00F219C1">
              <w:rPr>
                <w:sz w:val="16"/>
                <w:szCs w:val="16"/>
              </w:rPr>
              <w:t>9-03</w:t>
            </w:r>
          </w:p>
        </w:tc>
        <w:tc>
          <w:tcPr>
            <w:tcW w:w="800" w:type="dxa"/>
            <w:shd w:val="solid" w:color="FFFFFF" w:fill="auto"/>
          </w:tcPr>
          <w:p w:rsidR="00AD29A8" w:rsidRDefault="00AD29A8" w:rsidP="00C01566">
            <w:pPr>
              <w:pStyle w:val="TAC"/>
              <w:rPr>
                <w:sz w:val="16"/>
                <w:szCs w:val="16"/>
              </w:rPr>
            </w:pPr>
            <w:r>
              <w:rPr>
                <w:sz w:val="16"/>
                <w:szCs w:val="16"/>
              </w:rPr>
              <w:t>CT#8</w:t>
            </w:r>
            <w:r w:rsidR="00F219C1">
              <w:rPr>
                <w:sz w:val="16"/>
                <w:szCs w:val="16"/>
              </w:rPr>
              <w:t>3</w:t>
            </w:r>
          </w:p>
        </w:tc>
        <w:tc>
          <w:tcPr>
            <w:tcW w:w="1094" w:type="dxa"/>
            <w:shd w:val="solid" w:color="FFFFFF" w:fill="auto"/>
          </w:tcPr>
          <w:p w:rsidR="00AD29A8" w:rsidRDefault="00D1430D" w:rsidP="00C01566">
            <w:pPr>
              <w:pStyle w:val="TAC"/>
              <w:rPr>
                <w:sz w:val="16"/>
                <w:szCs w:val="16"/>
              </w:rPr>
            </w:pPr>
            <w:r>
              <w:rPr>
                <w:sz w:val="16"/>
                <w:szCs w:val="16"/>
              </w:rPr>
              <w:t>CP-190017</w:t>
            </w:r>
          </w:p>
        </w:tc>
        <w:tc>
          <w:tcPr>
            <w:tcW w:w="567" w:type="dxa"/>
            <w:shd w:val="solid" w:color="FFFFFF" w:fill="auto"/>
          </w:tcPr>
          <w:p w:rsidR="00AD29A8" w:rsidRDefault="00D1430D" w:rsidP="00C01566">
            <w:pPr>
              <w:pStyle w:val="TAL"/>
              <w:rPr>
                <w:sz w:val="16"/>
                <w:szCs w:val="16"/>
              </w:rPr>
            </w:pPr>
            <w:r>
              <w:rPr>
                <w:sz w:val="16"/>
                <w:szCs w:val="16"/>
              </w:rPr>
              <w:t>0039</w:t>
            </w:r>
          </w:p>
        </w:tc>
        <w:tc>
          <w:tcPr>
            <w:tcW w:w="283" w:type="dxa"/>
            <w:shd w:val="solid" w:color="FFFFFF" w:fill="auto"/>
          </w:tcPr>
          <w:p w:rsidR="00AD29A8" w:rsidRDefault="00D1430D" w:rsidP="00C01566">
            <w:pPr>
              <w:pStyle w:val="TAR"/>
              <w:rPr>
                <w:sz w:val="16"/>
                <w:szCs w:val="16"/>
              </w:rPr>
            </w:pPr>
            <w:r>
              <w:rPr>
                <w:sz w:val="16"/>
                <w:szCs w:val="16"/>
              </w:rPr>
              <w:t>2</w:t>
            </w:r>
          </w:p>
        </w:tc>
        <w:tc>
          <w:tcPr>
            <w:tcW w:w="425" w:type="dxa"/>
            <w:shd w:val="solid" w:color="FFFFFF" w:fill="auto"/>
          </w:tcPr>
          <w:p w:rsidR="00AD29A8" w:rsidRDefault="00D1430D" w:rsidP="00C01566">
            <w:pPr>
              <w:pStyle w:val="TAC"/>
              <w:rPr>
                <w:sz w:val="16"/>
                <w:szCs w:val="16"/>
              </w:rPr>
            </w:pPr>
            <w:r>
              <w:rPr>
                <w:sz w:val="16"/>
                <w:szCs w:val="16"/>
              </w:rPr>
              <w:t>F</w:t>
            </w:r>
          </w:p>
        </w:tc>
        <w:tc>
          <w:tcPr>
            <w:tcW w:w="4962" w:type="dxa"/>
            <w:shd w:val="solid" w:color="FFFFFF" w:fill="auto"/>
          </w:tcPr>
          <w:p w:rsidR="00AD29A8" w:rsidRPr="00B30F5C" w:rsidRDefault="00D1430D" w:rsidP="00C01566">
            <w:pPr>
              <w:pStyle w:val="TAL"/>
              <w:rPr>
                <w:sz w:val="16"/>
                <w:szCs w:val="16"/>
              </w:rPr>
            </w:pPr>
            <w:r w:rsidRPr="00D1430D">
              <w:rPr>
                <w:sz w:val="16"/>
                <w:szCs w:val="16"/>
              </w:rPr>
              <w:t>Address Editor</w:t>
            </w:r>
            <w:r w:rsidR="008F4A86">
              <w:rPr>
                <w:sz w:val="16"/>
                <w:szCs w:val="16"/>
              </w:rPr>
              <w:t>'</w:t>
            </w:r>
            <w:r w:rsidRPr="00D1430D">
              <w:rPr>
                <w:sz w:val="16"/>
                <w:szCs w:val="16"/>
              </w:rPr>
              <w:t>s Note on implicit subscriptions</w:t>
            </w:r>
          </w:p>
        </w:tc>
        <w:tc>
          <w:tcPr>
            <w:tcW w:w="708" w:type="dxa"/>
            <w:shd w:val="solid" w:color="FFFFFF" w:fill="auto"/>
          </w:tcPr>
          <w:p w:rsidR="00AD29A8" w:rsidRDefault="00AD29A8" w:rsidP="00C01566">
            <w:pPr>
              <w:pStyle w:val="TAC"/>
              <w:rPr>
                <w:sz w:val="16"/>
                <w:szCs w:val="16"/>
              </w:rPr>
            </w:pPr>
            <w:r>
              <w:rPr>
                <w:sz w:val="16"/>
                <w:szCs w:val="16"/>
              </w:rPr>
              <w:t>15.3.0</w:t>
            </w:r>
          </w:p>
        </w:tc>
      </w:tr>
      <w:tr w:rsidR="00F219C1" w:rsidRPr="006B0D02" w:rsidTr="00D1758D">
        <w:tc>
          <w:tcPr>
            <w:tcW w:w="800" w:type="dxa"/>
            <w:shd w:val="solid" w:color="FFFFFF" w:fill="auto"/>
          </w:tcPr>
          <w:p w:rsidR="00F219C1" w:rsidRDefault="00F219C1" w:rsidP="00C01566">
            <w:pPr>
              <w:pStyle w:val="TAC"/>
              <w:rPr>
                <w:sz w:val="16"/>
                <w:szCs w:val="16"/>
              </w:rPr>
            </w:pPr>
            <w:r>
              <w:rPr>
                <w:sz w:val="16"/>
                <w:szCs w:val="16"/>
              </w:rPr>
              <w:t>2019-03</w:t>
            </w:r>
          </w:p>
        </w:tc>
        <w:tc>
          <w:tcPr>
            <w:tcW w:w="800" w:type="dxa"/>
            <w:shd w:val="solid" w:color="FFFFFF" w:fill="auto"/>
          </w:tcPr>
          <w:p w:rsidR="00F219C1" w:rsidRDefault="00F219C1" w:rsidP="00C01566">
            <w:pPr>
              <w:pStyle w:val="TAC"/>
              <w:rPr>
                <w:sz w:val="16"/>
                <w:szCs w:val="16"/>
              </w:rPr>
            </w:pPr>
            <w:r>
              <w:rPr>
                <w:sz w:val="16"/>
                <w:szCs w:val="16"/>
              </w:rPr>
              <w:t>CT#83</w:t>
            </w:r>
          </w:p>
        </w:tc>
        <w:tc>
          <w:tcPr>
            <w:tcW w:w="1094" w:type="dxa"/>
            <w:shd w:val="solid" w:color="FFFFFF" w:fill="auto"/>
          </w:tcPr>
          <w:p w:rsidR="00F219C1" w:rsidRDefault="00F219C1" w:rsidP="00C01566">
            <w:pPr>
              <w:pStyle w:val="TAC"/>
              <w:rPr>
                <w:sz w:val="16"/>
                <w:szCs w:val="16"/>
              </w:rPr>
            </w:pPr>
            <w:r>
              <w:rPr>
                <w:sz w:val="16"/>
                <w:szCs w:val="16"/>
              </w:rPr>
              <w:t>CP-190017</w:t>
            </w:r>
          </w:p>
        </w:tc>
        <w:tc>
          <w:tcPr>
            <w:tcW w:w="567" w:type="dxa"/>
            <w:shd w:val="solid" w:color="FFFFFF" w:fill="auto"/>
          </w:tcPr>
          <w:p w:rsidR="00F219C1" w:rsidRDefault="00F219C1" w:rsidP="00C01566">
            <w:pPr>
              <w:pStyle w:val="TAL"/>
              <w:rPr>
                <w:sz w:val="16"/>
                <w:szCs w:val="16"/>
              </w:rPr>
            </w:pPr>
            <w:r>
              <w:rPr>
                <w:sz w:val="16"/>
                <w:szCs w:val="16"/>
              </w:rPr>
              <w:t>0040</w:t>
            </w:r>
          </w:p>
        </w:tc>
        <w:tc>
          <w:tcPr>
            <w:tcW w:w="283" w:type="dxa"/>
            <w:shd w:val="solid" w:color="FFFFFF" w:fill="auto"/>
          </w:tcPr>
          <w:p w:rsidR="00F219C1" w:rsidRDefault="00F219C1" w:rsidP="00C01566">
            <w:pPr>
              <w:pStyle w:val="TAR"/>
              <w:rPr>
                <w:sz w:val="16"/>
                <w:szCs w:val="16"/>
              </w:rPr>
            </w:pPr>
          </w:p>
        </w:tc>
        <w:tc>
          <w:tcPr>
            <w:tcW w:w="425" w:type="dxa"/>
            <w:shd w:val="solid" w:color="FFFFFF" w:fill="auto"/>
          </w:tcPr>
          <w:p w:rsidR="00F219C1" w:rsidRDefault="00F219C1" w:rsidP="00C01566">
            <w:pPr>
              <w:pStyle w:val="TAC"/>
              <w:rPr>
                <w:sz w:val="16"/>
                <w:szCs w:val="16"/>
              </w:rPr>
            </w:pPr>
            <w:r>
              <w:rPr>
                <w:sz w:val="16"/>
                <w:szCs w:val="16"/>
              </w:rPr>
              <w:t>F</w:t>
            </w:r>
          </w:p>
        </w:tc>
        <w:tc>
          <w:tcPr>
            <w:tcW w:w="4962" w:type="dxa"/>
            <w:shd w:val="solid" w:color="FFFFFF" w:fill="auto"/>
          </w:tcPr>
          <w:p w:rsidR="00F219C1" w:rsidRPr="00D1430D" w:rsidRDefault="00F219C1" w:rsidP="00C01566">
            <w:pPr>
              <w:pStyle w:val="TAL"/>
              <w:rPr>
                <w:sz w:val="16"/>
                <w:szCs w:val="16"/>
              </w:rPr>
            </w:pPr>
            <w:r w:rsidRPr="00F219C1">
              <w:rPr>
                <w:sz w:val="16"/>
                <w:szCs w:val="16"/>
              </w:rPr>
              <w:t>Address Editor</w:t>
            </w:r>
            <w:r w:rsidR="008F4A86">
              <w:rPr>
                <w:sz w:val="16"/>
                <w:szCs w:val="16"/>
              </w:rPr>
              <w:t>'</w:t>
            </w:r>
            <w:r w:rsidRPr="00F219C1">
              <w:rPr>
                <w:sz w:val="16"/>
                <w:szCs w:val="16"/>
              </w:rPr>
              <w:t>s Note on partial representation in POST response</w:t>
            </w:r>
          </w:p>
        </w:tc>
        <w:tc>
          <w:tcPr>
            <w:tcW w:w="708" w:type="dxa"/>
            <w:shd w:val="solid" w:color="FFFFFF" w:fill="auto"/>
          </w:tcPr>
          <w:p w:rsidR="00F219C1" w:rsidRDefault="00F219C1" w:rsidP="00C01566">
            <w:pPr>
              <w:pStyle w:val="TAC"/>
              <w:rPr>
                <w:sz w:val="16"/>
                <w:szCs w:val="16"/>
              </w:rPr>
            </w:pPr>
            <w:r>
              <w:rPr>
                <w:sz w:val="16"/>
                <w:szCs w:val="16"/>
              </w:rPr>
              <w:t>15.3.0</w:t>
            </w:r>
          </w:p>
        </w:tc>
      </w:tr>
      <w:tr w:rsidR="00DB5971" w:rsidRPr="006B0D02" w:rsidTr="00D1758D">
        <w:tc>
          <w:tcPr>
            <w:tcW w:w="800" w:type="dxa"/>
            <w:shd w:val="solid" w:color="FFFFFF" w:fill="auto"/>
          </w:tcPr>
          <w:p w:rsidR="00DB5971" w:rsidRDefault="00DB5971" w:rsidP="00C01566">
            <w:pPr>
              <w:pStyle w:val="TAC"/>
              <w:rPr>
                <w:sz w:val="16"/>
                <w:szCs w:val="16"/>
              </w:rPr>
            </w:pPr>
            <w:r>
              <w:rPr>
                <w:sz w:val="16"/>
                <w:szCs w:val="16"/>
              </w:rPr>
              <w:t>2019-03</w:t>
            </w:r>
          </w:p>
        </w:tc>
        <w:tc>
          <w:tcPr>
            <w:tcW w:w="800" w:type="dxa"/>
            <w:shd w:val="solid" w:color="FFFFFF" w:fill="auto"/>
          </w:tcPr>
          <w:p w:rsidR="00DB5971" w:rsidRDefault="00DB5971" w:rsidP="00C01566">
            <w:pPr>
              <w:pStyle w:val="TAC"/>
              <w:rPr>
                <w:sz w:val="16"/>
                <w:szCs w:val="16"/>
              </w:rPr>
            </w:pPr>
            <w:r>
              <w:rPr>
                <w:sz w:val="16"/>
                <w:szCs w:val="16"/>
              </w:rPr>
              <w:t>CT#83</w:t>
            </w:r>
          </w:p>
        </w:tc>
        <w:tc>
          <w:tcPr>
            <w:tcW w:w="1094" w:type="dxa"/>
            <w:shd w:val="solid" w:color="FFFFFF" w:fill="auto"/>
          </w:tcPr>
          <w:p w:rsidR="00DB5971" w:rsidRDefault="00DB5971" w:rsidP="00C01566">
            <w:pPr>
              <w:pStyle w:val="TAC"/>
              <w:rPr>
                <w:sz w:val="16"/>
                <w:szCs w:val="16"/>
              </w:rPr>
            </w:pPr>
            <w:r>
              <w:rPr>
                <w:sz w:val="16"/>
                <w:szCs w:val="16"/>
              </w:rPr>
              <w:t>CP-190017</w:t>
            </w:r>
          </w:p>
        </w:tc>
        <w:tc>
          <w:tcPr>
            <w:tcW w:w="567" w:type="dxa"/>
            <w:shd w:val="solid" w:color="FFFFFF" w:fill="auto"/>
          </w:tcPr>
          <w:p w:rsidR="00DB5971" w:rsidRDefault="00DB5971" w:rsidP="00C01566">
            <w:pPr>
              <w:pStyle w:val="TAL"/>
              <w:rPr>
                <w:sz w:val="16"/>
                <w:szCs w:val="16"/>
              </w:rPr>
            </w:pPr>
            <w:r>
              <w:rPr>
                <w:sz w:val="16"/>
                <w:szCs w:val="16"/>
              </w:rPr>
              <w:t>0041</w:t>
            </w:r>
          </w:p>
        </w:tc>
        <w:tc>
          <w:tcPr>
            <w:tcW w:w="283" w:type="dxa"/>
            <w:shd w:val="solid" w:color="FFFFFF" w:fill="auto"/>
          </w:tcPr>
          <w:p w:rsidR="00DB5971" w:rsidRDefault="00DB5971" w:rsidP="00C01566">
            <w:pPr>
              <w:pStyle w:val="TAR"/>
              <w:rPr>
                <w:sz w:val="16"/>
                <w:szCs w:val="16"/>
              </w:rPr>
            </w:pPr>
            <w:r>
              <w:rPr>
                <w:sz w:val="16"/>
                <w:szCs w:val="16"/>
              </w:rPr>
              <w:t>1</w:t>
            </w:r>
          </w:p>
        </w:tc>
        <w:tc>
          <w:tcPr>
            <w:tcW w:w="425" w:type="dxa"/>
            <w:shd w:val="solid" w:color="FFFFFF" w:fill="auto"/>
          </w:tcPr>
          <w:p w:rsidR="00DB5971" w:rsidRDefault="00DB5971" w:rsidP="00C01566">
            <w:pPr>
              <w:pStyle w:val="TAC"/>
              <w:rPr>
                <w:sz w:val="16"/>
                <w:szCs w:val="16"/>
              </w:rPr>
            </w:pPr>
            <w:r>
              <w:rPr>
                <w:sz w:val="16"/>
                <w:szCs w:val="16"/>
              </w:rPr>
              <w:t>F</w:t>
            </w:r>
          </w:p>
        </w:tc>
        <w:tc>
          <w:tcPr>
            <w:tcW w:w="4962" w:type="dxa"/>
            <w:shd w:val="solid" w:color="FFFFFF" w:fill="auto"/>
          </w:tcPr>
          <w:p w:rsidR="00DB5971" w:rsidRPr="00F219C1" w:rsidRDefault="00DB5971" w:rsidP="00C01566">
            <w:pPr>
              <w:pStyle w:val="TAL"/>
              <w:rPr>
                <w:sz w:val="16"/>
                <w:szCs w:val="16"/>
              </w:rPr>
            </w:pPr>
            <w:r w:rsidRPr="007F24D5">
              <w:rPr>
                <w:sz w:val="16"/>
                <w:szCs w:val="16"/>
              </w:rPr>
              <w:t>Maximum HTTP payload size</w:t>
            </w:r>
          </w:p>
        </w:tc>
        <w:tc>
          <w:tcPr>
            <w:tcW w:w="708" w:type="dxa"/>
            <w:shd w:val="solid" w:color="FFFFFF" w:fill="auto"/>
          </w:tcPr>
          <w:p w:rsidR="00DB5971" w:rsidRDefault="00DB5971" w:rsidP="00C01566">
            <w:pPr>
              <w:pStyle w:val="TAC"/>
              <w:rPr>
                <w:sz w:val="16"/>
                <w:szCs w:val="16"/>
              </w:rPr>
            </w:pPr>
            <w:r>
              <w:rPr>
                <w:sz w:val="16"/>
                <w:szCs w:val="16"/>
              </w:rPr>
              <w:t>15.3.0</w:t>
            </w:r>
          </w:p>
        </w:tc>
      </w:tr>
      <w:tr w:rsidR="001D4A89" w:rsidRPr="006B0D02" w:rsidTr="00D1758D">
        <w:tc>
          <w:tcPr>
            <w:tcW w:w="800" w:type="dxa"/>
            <w:shd w:val="solid" w:color="FFFFFF" w:fill="auto"/>
          </w:tcPr>
          <w:p w:rsidR="001D4A89" w:rsidRDefault="001D4A89" w:rsidP="00C01566">
            <w:pPr>
              <w:pStyle w:val="TAC"/>
              <w:rPr>
                <w:sz w:val="16"/>
                <w:szCs w:val="16"/>
              </w:rPr>
            </w:pPr>
            <w:r>
              <w:rPr>
                <w:sz w:val="16"/>
                <w:szCs w:val="16"/>
              </w:rPr>
              <w:t>2019-03</w:t>
            </w:r>
          </w:p>
        </w:tc>
        <w:tc>
          <w:tcPr>
            <w:tcW w:w="800" w:type="dxa"/>
            <w:shd w:val="solid" w:color="FFFFFF" w:fill="auto"/>
          </w:tcPr>
          <w:p w:rsidR="001D4A89" w:rsidRDefault="001D4A89" w:rsidP="00C01566">
            <w:pPr>
              <w:pStyle w:val="TAC"/>
              <w:rPr>
                <w:sz w:val="16"/>
                <w:szCs w:val="16"/>
              </w:rPr>
            </w:pPr>
            <w:r>
              <w:rPr>
                <w:sz w:val="16"/>
                <w:szCs w:val="16"/>
              </w:rPr>
              <w:t>CT#83</w:t>
            </w:r>
          </w:p>
        </w:tc>
        <w:tc>
          <w:tcPr>
            <w:tcW w:w="1094" w:type="dxa"/>
            <w:shd w:val="solid" w:color="FFFFFF" w:fill="auto"/>
          </w:tcPr>
          <w:p w:rsidR="001D4A89" w:rsidRDefault="001D4A89" w:rsidP="00C01566">
            <w:pPr>
              <w:pStyle w:val="TAC"/>
              <w:rPr>
                <w:sz w:val="16"/>
                <w:szCs w:val="16"/>
              </w:rPr>
            </w:pPr>
            <w:r>
              <w:rPr>
                <w:sz w:val="16"/>
                <w:szCs w:val="16"/>
              </w:rPr>
              <w:t>CP-190017</w:t>
            </w:r>
          </w:p>
        </w:tc>
        <w:tc>
          <w:tcPr>
            <w:tcW w:w="567" w:type="dxa"/>
            <w:shd w:val="solid" w:color="FFFFFF" w:fill="auto"/>
          </w:tcPr>
          <w:p w:rsidR="001D4A89" w:rsidRDefault="001D4A89" w:rsidP="00C01566">
            <w:pPr>
              <w:pStyle w:val="TAL"/>
              <w:rPr>
                <w:sz w:val="16"/>
                <w:szCs w:val="16"/>
              </w:rPr>
            </w:pPr>
            <w:r>
              <w:rPr>
                <w:sz w:val="16"/>
                <w:szCs w:val="16"/>
              </w:rPr>
              <w:t>0042</w:t>
            </w:r>
          </w:p>
        </w:tc>
        <w:tc>
          <w:tcPr>
            <w:tcW w:w="283" w:type="dxa"/>
            <w:shd w:val="solid" w:color="FFFFFF" w:fill="auto"/>
          </w:tcPr>
          <w:p w:rsidR="001D4A89" w:rsidRDefault="001D4A89" w:rsidP="00C01566">
            <w:pPr>
              <w:pStyle w:val="TAR"/>
              <w:rPr>
                <w:sz w:val="16"/>
                <w:szCs w:val="16"/>
              </w:rPr>
            </w:pPr>
            <w:r>
              <w:rPr>
                <w:sz w:val="16"/>
                <w:szCs w:val="16"/>
              </w:rPr>
              <w:t>1</w:t>
            </w:r>
          </w:p>
        </w:tc>
        <w:tc>
          <w:tcPr>
            <w:tcW w:w="425" w:type="dxa"/>
            <w:shd w:val="solid" w:color="FFFFFF" w:fill="auto"/>
          </w:tcPr>
          <w:p w:rsidR="001D4A89" w:rsidRDefault="001D4A89" w:rsidP="00C01566">
            <w:pPr>
              <w:pStyle w:val="TAC"/>
              <w:rPr>
                <w:sz w:val="16"/>
                <w:szCs w:val="16"/>
              </w:rPr>
            </w:pPr>
            <w:r>
              <w:rPr>
                <w:sz w:val="16"/>
                <w:szCs w:val="16"/>
              </w:rPr>
              <w:t>F</w:t>
            </w:r>
          </w:p>
        </w:tc>
        <w:tc>
          <w:tcPr>
            <w:tcW w:w="4962" w:type="dxa"/>
            <w:shd w:val="solid" w:color="FFFFFF" w:fill="auto"/>
          </w:tcPr>
          <w:p w:rsidR="001D4A89" w:rsidRPr="001D4A89" w:rsidRDefault="001D4A89" w:rsidP="00C01566">
            <w:pPr>
              <w:pStyle w:val="TAL"/>
              <w:rPr>
                <w:sz w:val="16"/>
                <w:szCs w:val="16"/>
              </w:rPr>
            </w:pPr>
            <w:r w:rsidRPr="007F24D5">
              <w:rPr>
                <w:sz w:val="16"/>
                <w:szCs w:val="16"/>
              </w:rPr>
              <w:t>HTTP Scheme</w:t>
            </w:r>
          </w:p>
        </w:tc>
        <w:tc>
          <w:tcPr>
            <w:tcW w:w="708" w:type="dxa"/>
            <w:shd w:val="solid" w:color="FFFFFF" w:fill="auto"/>
          </w:tcPr>
          <w:p w:rsidR="001D4A89" w:rsidRDefault="001D4A89" w:rsidP="00C01566">
            <w:pPr>
              <w:pStyle w:val="TAC"/>
              <w:rPr>
                <w:sz w:val="16"/>
                <w:szCs w:val="16"/>
              </w:rPr>
            </w:pPr>
            <w:r>
              <w:rPr>
                <w:sz w:val="16"/>
                <w:szCs w:val="16"/>
              </w:rPr>
              <w:t>15.3.0</w:t>
            </w:r>
          </w:p>
        </w:tc>
      </w:tr>
      <w:tr w:rsidR="00F5474D" w:rsidRPr="006B0D02" w:rsidTr="00D1758D">
        <w:tc>
          <w:tcPr>
            <w:tcW w:w="800" w:type="dxa"/>
            <w:shd w:val="solid" w:color="FFFFFF" w:fill="auto"/>
          </w:tcPr>
          <w:p w:rsidR="00F5474D" w:rsidRDefault="00F5474D" w:rsidP="00C01566">
            <w:pPr>
              <w:pStyle w:val="TAC"/>
              <w:rPr>
                <w:sz w:val="16"/>
                <w:szCs w:val="16"/>
              </w:rPr>
            </w:pPr>
            <w:r>
              <w:rPr>
                <w:sz w:val="16"/>
                <w:szCs w:val="16"/>
              </w:rPr>
              <w:t>2019-03</w:t>
            </w:r>
          </w:p>
        </w:tc>
        <w:tc>
          <w:tcPr>
            <w:tcW w:w="800" w:type="dxa"/>
            <w:shd w:val="solid" w:color="FFFFFF" w:fill="auto"/>
          </w:tcPr>
          <w:p w:rsidR="00F5474D" w:rsidRDefault="00F5474D" w:rsidP="00C01566">
            <w:pPr>
              <w:pStyle w:val="TAC"/>
              <w:rPr>
                <w:sz w:val="16"/>
                <w:szCs w:val="16"/>
              </w:rPr>
            </w:pPr>
            <w:r>
              <w:rPr>
                <w:sz w:val="16"/>
                <w:szCs w:val="16"/>
              </w:rPr>
              <w:t>CT#83</w:t>
            </w:r>
          </w:p>
        </w:tc>
        <w:tc>
          <w:tcPr>
            <w:tcW w:w="1094" w:type="dxa"/>
            <w:shd w:val="solid" w:color="FFFFFF" w:fill="auto"/>
          </w:tcPr>
          <w:p w:rsidR="00F5474D" w:rsidRDefault="00F5474D" w:rsidP="00C01566">
            <w:pPr>
              <w:pStyle w:val="TAC"/>
              <w:rPr>
                <w:sz w:val="16"/>
                <w:szCs w:val="16"/>
              </w:rPr>
            </w:pPr>
            <w:r>
              <w:rPr>
                <w:sz w:val="16"/>
                <w:szCs w:val="16"/>
              </w:rPr>
              <w:t>CP-190017</w:t>
            </w:r>
          </w:p>
        </w:tc>
        <w:tc>
          <w:tcPr>
            <w:tcW w:w="567" w:type="dxa"/>
            <w:shd w:val="solid" w:color="FFFFFF" w:fill="auto"/>
          </w:tcPr>
          <w:p w:rsidR="00F5474D" w:rsidRDefault="00F5474D" w:rsidP="00C01566">
            <w:pPr>
              <w:pStyle w:val="TAL"/>
              <w:rPr>
                <w:sz w:val="16"/>
                <w:szCs w:val="16"/>
              </w:rPr>
            </w:pPr>
            <w:r>
              <w:rPr>
                <w:sz w:val="16"/>
                <w:szCs w:val="16"/>
              </w:rPr>
              <w:t>0043</w:t>
            </w:r>
          </w:p>
        </w:tc>
        <w:tc>
          <w:tcPr>
            <w:tcW w:w="283" w:type="dxa"/>
            <w:shd w:val="solid" w:color="FFFFFF" w:fill="auto"/>
          </w:tcPr>
          <w:p w:rsidR="00F5474D" w:rsidRDefault="00F5474D" w:rsidP="00C01566">
            <w:pPr>
              <w:pStyle w:val="TAR"/>
              <w:rPr>
                <w:sz w:val="16"/>
                <w:szCs w:val="16"/>
              </w:rPr>
            </w:pPr>
            <w:r>
              <w:rPr>
                <w:sz w:val="16"/>
                <w:szCs w:val="16"/>
              </w:rPr>
              <w:t>2</w:t>
            </w:r>
          </w:p>
        </w:tc>
        <w:tc>
          <w:tcPr>
            <w:tcW w:w="425" w:type="dxa"/>
            <w:shd w:val="solid" w:color="FFFFFF" w:fill="auto"/>
          </w:tcPr>
          <w:p w:rsidR="00F5474D" w:rsidRDefault="00F5474D" w:rsidP="00C01566">
            <w:pPr>
              <w:pStyle w:val="TAC"/>
              <w:rPr>
                <w:sz w:val="16"/>
                <w:szCs w:val="16"/>
              </w:rPr>
            </w:pPr>
            <w:r>
              <w:rPr>
                <w:sz w:val="16"/>
                <w:szCs w:val="16"/>
              </w:rPr>
              <w:t>F</w:t>
            </w:r>
          </w:p>
        </w:tc>
        <w:tc>
          <w:tcPr>
            <w:tcW w:w="4962" w:type="dxa"/>
            <w:shd w:val="solid" w:color="FFFFFF" w:fill="auto"/>
          </w:tcPr>
          <w:p w:rsidR="00F5474D" w:rsidRPr="00F5474D" w:rsidRDefault="00F5474D" w:rsidP="00C01566">
            <w:pPr>
              <w:pStyle w:val="TAL"/>
              <w:rPr>
                <w:sz w:val="16"/>
                <w:szCs w:val="16"/>
              </w:rPr>
            </w:pPr>
            <w:r w:rsidRPr="007F24D5">
              <w:rPr>
                <w:sz w:val="16"/>
                <w:szCs w:val="16"/>
              </w:rPr>
              <w:t>Resolve Editor's Notes</w:t>
            </w:r>
          </w:p>
        </w:tc>
        <w:tc>
          <w:tcPr>
            <w:tcW w:w="708" w:type="dxa"/>
            <w:shd w:val="solid" w:color="FFFFFF" w:fill="auto"/>
          </w:tcPr>
          <w:p w:rsidR="00F5474D" w:rsidRDefault="00F5474D" w:rsidP="00C01566">
            <w:pPr>
              <w:pStyle w:val="TAC"/>
              <w:rPr>
                <w:sz w:val="16"/>
                <w:szCs w:val="16"/>
              </w:rPr>
            </w:pPr>
            <w:r>
              <w:rPr>
                <w:sz w:val="16"/>
                <w:szCs w:val="16"/>
              </w:rPr>
              <w:t>15.3.0</w:t>
            </w:r>
          </w:p>
        </w:tc>
      </w:tr>
      <w:tr w:rsidR="00414FBC" w:rsidRPr="006B0D02" w:rsidTr="00D1758D">
        <w:tc>
          <w:tcPr>
            <w:tcW w:w="800" w:type="dxa"/>
            <w:shd w:val="solid" w:color="FFFFFF" w:fill="auto"/>
          </w:tcPr>
          <w:p w:rsidR="00414FBC" w:rsidRDefault="00414FBC" w:rsidP="00C01566">
            <w:pPr>
              <w:pStyle w:val="TAC"/>
              <w:rPr>
                <w:sz w:val="16"/>
                <w:szCs w:val="16"/>
              </w:rPr>
            </w:pPr>
            <w:r>
              <w:rPr>
                <w:sz w:val="16"/>
                <w:szCs w:val="16"/>
              </w:rPr>
              <w:t>2019-03</w:t>
            </w:r>
          </w:p>
        </w:tc>
        <w:tc>
          <w:tcPr>
            <w:tcW w:w="800" w:type="dxa"/>
            <w:shd w:val="solid" w:color="FFFFFF" w:fill="auto"/>
          </w:tcPr>
          <w:p w:rsidR="00414FBC" w:rsidRDefault="00414FBC" w:rsidP="00C01566">
            <w:pPr>
              <w:pStyle w:val="TAC"/>
              <w:rPr>
                <w:sz w:val="16"/>
                <w:szCs w:val="16"/>
              </w:rPr>
            </w:pPr>
            <w:r>
              <w:rPr>
                <w:sz w:val="16"/>
                <w:szCs w:val="16"/>
              </w:rPr>
              <w:t>CT#83</w:t>
            </w:r>
          </w:p>
        </w:tc>
        <w:tc>
          <w:tcPr>
            <w:tcW w:w="1094" w:type="dxa"/>
            <w:shd w:val="solid" w:color="FFFFFF" w:fill="auto"/>
          </w:tcPr>
          <w:p w:rsidR="00414FBC" w:rsidRDefault="00414FBC" w:rsidP="00C01566">
            <w:pPr>
              <w:pStyle w:val="TAC"/>
              <w:rPr>
                <w:sz w:val="16"/>
                <w:szCs w:val="16"/>
              </w:rPr>
            </w:pPr>
            <w:r>
              <w:rPr>
                <w:sz w:val="16"/>
                <w:szCs w:val="16"/>
              </w:rPr>
              <w:t>CP-190017</w:t>
            </w:r>
          </w:p>
        </w:tc>
        <w:tc>
          <w:tcPr>
            <w:tcW w:w="567" w:type="dxa"/>
            <w:shd w:val="solid" w:color="FFFFFF" w:fill="auto"/>
          </w:tcPr>
          <w:p w:rsidR="00414FBC" w:rsidRDefault="00414FBC" w:rsidP="00C01566">
            <w:pPr>
              <w:pStyle w:val="TAL"/>
              <w:rPr>
                <w:sz w:val="16"/>
                <w:szCs w:val="16"/>
              </w:rPr>
            </w:pPr>
            <w:r>
              <w:rPr>
                <w:sz w:val="16"/>
                <w:szCs w:val="16"/>
              </w:rPr>
              <w:t>0044</w:t>
            </w:r>
          </w:p>
        </w:tc>
        <w:tc>
          <w:tcPr>
            <w:tcW w:w="283" w:type="dxa"/>
            <w:shd w:val="solid" w:color="FFFFFF" w:fill="auto"/>
          </w:tcPr>
          <w:p w:rsidR="00414FBC" w:rsidRDefault="00414FBC" w:rsidP="00C01566">
            <w:pPr>
              <w:pStyle w:val="TAR"/>
              <w:rPr>
                <w:sz w:val="16"/>
                <w:szCs w:val="16"/>
              </w:rPr>
            </w:pPr>
          </w:p>
        </w:tc>
        <w:tc>
          <w:tcPr>
            <w:tcW w:w="425" w:type="dxa"/>
            <w:shd w:val="solid" w:color="FFFFFF" w:fill="auto"/>
          </w:tcPr>
          <w:p w:rsidR="00414FBC" w:rsidRDefault="00414FBC" w:rsidP="00C01566">
            <w:pPr>
              <w:pStyle w:val="TAC"/>
              <w:rPr>
                <w:sz w:val="16"/>
                <w:szCs w:val="16"/>
              </w:rPr>
            </w:pPr>
            <w:r>
              <w:rPr>
                <w:sz w:val="16"/>
                <w:szCs w:val="16"/>
              </w:rPr>
              <w:t>F</w:t>
            </w:r>
          </w:p>
        </w:tc>
        <w:tc>
          <w:tcPr>
            <w:tcW w:w="4962" w:type="dxa"/>
            <w:shd w:val="solid" w:color="FFFFFF" w:fill="auto"/>
          </w:tcPr>
          <w:p w:rsidR="00414FBC" w:rsidRPr="00414FBC" w:rsidRDefault="00FA6425" w:rsidP="00C01566">
            <w:pPr>
              <w:pStyle w:val="TAL"/>
              <w:rPr>
                <w:sz w:val="16"/>
                <w:szCs w:val="16"/>
              </w:rPr>
            </w:pPr>
            <w:r w:rsidRPr="007F24D5">
              <w:rPr>
                <w:sz w:val="16"/>
                <w:szCs w:val="16"/>
              </w:rPr>
              <w:t>Correction to Minor Field Increment Rules in API Versioning</w:t>
            </w:r>
          </w:p>
        </w:tc>
        <w:tc>
          <w:tcPr>
            <w:tcW w:w="708" w:type="dxa"/>
            <w:shd w:val="solid" w:color="FFFFFF" w:fill="auto"/>
          </w:tcPr>
          <w:p w:rsidR="00414FBC" w:rsidRDefault="00FA6425" w:rsidP="00C01566">
            <w:pPr>
              <w:pStyle w:val="TAC"/>
              <w:rPr>
                <w:sz w:val="16"/>
                <w:szCs w:val="16"/>
              </w:rPr>
            </w:pPr>
            <w:r>
              <w:rPr>
                <w:sz w:val="16"/>
                <w:szCs w:val="16"/>
              </w:rPr>
              <w:t>15.3.0</w:t>
            </w:r>
          </w:p>
        </w:tc>
      </w:tr>
      <w:tr w:rsidR="00A95AC8" w:rsidRPr="006B0D02" w:rsidTr="00D1758D">
        <w:tc>
          <w:tcPr>
            <w:tcW w:w="800" w:type="dxa"/>
            <w:shd w:val="solid" w:color="FFFFFF" w:fill="auto"/>
          </w:tcPr>
          <w:p w:rsidR="00A95AC8" w:rsidRDefault="00A95AC8" w:rsidP="00C01566">
            <w:pPr>
              <w:pStyle w:val="TAC"/>
              <w:rPr>
                <w:sz w:val="16"/>
                <w:szCs w:val="16"/>
              </w:rPr>
            </w:pPr>
            <w:r>
              <w:rPr>
                <w:sz w:val="16"/>
                <w:szCs w:val="16"/>
              </w:rPr>
              <w:t>2019-03</w:t>
            </w:r>
          </w:p>
        </w:tc>
        <w:tc>
          <w:tcPr>
            <w:tcW w:w="800" w:type="dxa"/>
            <w:shd w:val="solid" w:color="FFFFFF" w:fill="auto"/>
          </w:tcPr>
          <w:p w:rsidR="00A95AC8" w:rsidRDefault="00A95AC8" w:rsidP="00C01566">
            <w:pPr>
              <w:pStyle w:val="TAC"/>
              <w:rPr>
                <w:sz w:val="16"/>
                <w:szCs w:val="16"/>
              </w:rPr>
            </w:pPr>
            <w:r>
              <w:rPr>
                <w:sz w:val="16"/>
                <w:szCs w:val="16"/>
              </w:rPr>
              <w:t>CT#83</w:t>
            </w:r>
          </w:p>
        </w:tc>
        <w:tc>
          <w:tcPr>
            <w:tcW w:w="1094" w:type="dxa"/>
            <w:shd w:val="solid" w:color="FFFFFF" w:fill="auto"/>
          </w:tcPr>
          <w:p w:rsidR="00A95AC8" w:rsidRDefault="00A95AC8" w:rsidP="00C01566">
            <w:pPr>
              <w:pStyle w:val="TAC"/>
              <w:rPr>
                <w:sz w:val="16"/>
                <w:szCs w:val="16"/>
              </w:rPr>
            </w:pPr>
            <w:r>
              <w:rPr>
                <w:sz w:val="16"/>
                <w:szCs w:val="16"/>
              </w:rPr>
              <w:t>CP-190017</w:t>
            </w:r>
          </w:p>
        </w:tc>
        <w:tc>
          <w:tcPr>
            <w:tcW w:w="567" w:type="dxa"/>
            <w:shd w:val="solid" w:color="FFFFFF" w:fill="auto"/>
          </w:tcPr>
          <w:p w:rsidR="00A95AC8" w:rsidRDefault="005A673A" w:rsidP="00C01566">
            <w:pPr>
              <w:pStyle w:val="TAL"/>
              <w:rPr>
                <w:sz w:val="16"/>
                <w:szCs w:val="16"/>
              </w:rPr>
            </w:pPr>
            <w:r>
              <w:rPr>
                <w:sz w:val="16"/>
                <w:szCs w:val="16"/>
              </w:rPr>
              <w:t>0045</w:t>
            </w:r>
          </w:p>
        </w:tc>
        <w:tc>
          <w:tcPr>
            <w:tcW w:w="283" w:type="dxa"/>
            <w:shd w:val="solid" w:color="FFFFFF" w:fill="auto"/>
          </w:tcPr>
          <w:p w:rsidR="00A95AC8" w:rsidRDefault="005A673A" w:rsidP="00C01566">
            <w:pPr>
              <w:pStyle w:val="TAR"/>
              <w:rPr>
                <w:sz w:val="16"/>
                <w:szCs w:val="16"/>
              </w:rPr>
            </w:pPr>
            <w:r>
              <w:rPr>
                <w:sz w:val="16"/>
                <w:szCs w:val="16"/>
              </w:rPr>
              <w:t>1</w:t>
            </w:r>
          </w:p>
        </w:tc>
        <w:tc>
          <w:tcPr>
            <w:tcW w:w="425" w:type="dxa"/>
            <w:shd w:val="solid" w:color="FFFFFF" w:fill="auto"/>
          </w:tcPr>
          <w:p w:rsidR="00A95AC8" w:rsidRDefault="005A673A" w:rsidP="00C01566">
            <w:pPr>
              <w:pStyle w:val="TAC"/>
              <w:rPr>
                <w:sz w:val="16"/>
                <w:szCs w:val="16"/>
              </w:rPr>
            </w:pPr>
            <w:r>
              <w:rPr>
                <w:sz w:val="16"/>
                <w:szCs w:val="16"/>
              </w:rPr>
              <w:t>F</w:t>
            </w:r>
          </w:p>
        </w:tc>
        <w:tc>
          <w:tcPr>
            <w:tcW w:w="4962" w:type="dxa"/>
            <w:shd w:val="solid" w:color="FFFFFF" w:fill="auto"/>
          </w:tcPr>
          <w:p w:rsidR="00A95AC8" w:rsidRPr="00A95AC8" w:rsidRDefault="005A673A" w:rsidP="00C01566">
            <w:pPr>
              <w:pStyle w:val="TAL"/>
              <w:rPr>
                <w:sz w:val="16"/>
                <w:szCs w:val="16"/>
              </w:rPr>
            </w:pPr>
            <w:r w:rsidRPr="007F24D5">
              <w:rPr>
                <w:sz w:val="16"/>
                <w:szCs w:val="16"/>
              </w:rPr>
              <w:t>Handling of unknown attributes during resource creation and modification</w:t>
            </w:r>
          </w:p>
        </w:tc>
        <w:tc>
          <w:tcPr>
            <w:tcW w:w="708" w:type="dxa"/>
            <w:shd w:val="solid" w:color="FFFFFF" w:fill="auto"/>
          </w:tcPr>
          <w:p w:rsidR="00A95AC8" w:rsidRDefault="005A673A" w:rsidP="00C01566">
            <w:pPr>
              <w:pStyle w:val="TAC"/>
              <w:rPr>
                <w:sz w:val="16"/>
                <w:szCs w:val="16"/>
              </w:rPr>
            </w:pPr>
            <w:r>
              <w:rPr>
                <w:sz w:val="16"/>
                <w:szCs w:val="16"/>
              </w:rPr>
              <w:t>15.3.0</w:t>
            </w:r>
          </w:p>
        </w:tc>
      </w:tr>
      <w:tr w:rsidR="005A673A" w:rsidRPr="006B0D02" w:rsidTr="00D1758D">
        <w:tc>
          <w:tcPr>
            <w:tcW w:w="800" w:type="dxa"/>
            <w:shd w:val="solid" w:color="FFFFFF" w:fill="auto"/>
          </w:tcPr>
          <w:p w:rsidR="005A673A" w:rsidRDefault="005A673A" w:rsidP="00C01566">
            <w:pPr>
              <w:pStyle w:val="TAC"/>
              <w:rPr>
                <w:sz w:val="16"/>
                <w:szCs w:val="16"/>
              </w:rPr>
            </w:pPr>
            <w:r>
              <w:rPr>
                <w:sz w:val="16"/>
                <w:szCs w:val="16"/>
              </w:rPr>
              <w:t>2019-03</w:t>
            </w:r>
          </w:p>
        </w:tc>
        <w:tc>
          <w:tcPr>
            <w:tcW w:w="800" w:type="dxa"/>
            <w:shd w:val="solid" w:color="FFFFFF" w:fill="auto"/>
          </w:tcPr>
          <w:p w:rsidR="005A673A" w:rsidRDefault="005A673A" w:rsidP="00C01566">
            <w:pPr>
              <w:pStyle w:val="TAC"/>
              <w:rPr>
                <w:sz w:val="16"/>
                <w:szCs w:val="16"/>
              </w:rPr>
            </w:pPr>
            <w:r>
              <w:rPr>
                <w:sz w:val="16"/>
                <w:szCs w:val="16"/>
              </w:rPr>
              <w:t>CT#83</w:t>
            </w:r>
          </w:p>
        </w:tc>
        <w:tc>
          <w:tcPr>
            <w:tcW w:w="1094" w:type="dxa"/>
            <w:shd w:val="solid" w:color="FFFFFF" w:fill="auto"/>
          </w:tcPr>
          <w:p w:rsidR="005A673A" w:rsidRDefault="005A673A" w:rsidP="00C01566">
            <w:pPr>
              <w:pStyle w:val="TAC"/>
              <w:rPr>
                <w:sz w:val="16"/>
                <w:szCs w:val="16"/>
              </w:rPr>
            </w:pPr>
            <w:r>
              <w:rPr>
                <w:sz w:val="16"/>
                <w:szCs w:val="16"/>
              </w:rPr>
              <w:t>CP-190017</w:t>
            </w:r>
          </w:p>
        </w:tc>
        <w:tc>
          <w:tcPr>
            <w:tcW w:w="567" w:type="dxa"/>
            <w:shd w:val="solid" w:color="FFFFFF" w:fill="auto"/>
          </w:tcPr>
          <w:p w:rsidR="005A673A" w:rsidRDefault="005A673A" w:rsidP="00C01566">
            <w:pPr>
              <w:pStyle w:val="TAL"/>
              <w:rPr>
                <w:sz w:val="16"/>
                <w:szCs w:val="16"/>
              </w:rPr>
            </w:pPr>
            <w:r>
              <w:rPr>
                <w:sz w:val="16"/>
                <w:szCs w:val="16"/>
              </w:rPr>
              <w:t>0046</w:t>
            </w:r>
          </w:p>
        </w:tc>
        <w:tc>
          <w:tcPr>
            <w:tcW w:w="283" w:type="dxa"/>
            <w:shd w:val="solid" w:color="FFFFFF" w:fill="auto"/>
          </w:tcPr>
          <w:p w:rsidR="005A673A" w:rsidRDefault="005A673A" w:rsidP="00C01566">
            <w:pPr>
              <w:pStyle w:val="TAR"/>
              <w:rPr>
                <w:sz w:val="16"/>
                <w:szCs w:val="16"/>
              </w:rPr>
            </w:pPr>
            <w:r>
              <w:rPr>
                <w:sz w:val="16"/>
                <w:szCs w:val="16"/>
              </w:rPr>
              <w:t>1</w:t>
            </w:r>
          </w:p>
        </w:tc>
        <w:tc>
          <w:tcPr>
            <w:tcW w:w="425" w:type="dxa"/>
            <w:shd w:val="solid" w:color="FFFFFF" w:fill="auto"/>
          </w:tcPr>
          <w:p w:rsidR="005A673A" w:rsidRDefault="005A673A" w:rsidP="00C01566">
            <w:pPr>
              <w:pStyle w:val="TAC"/>
              <w:rPr>
                <w:sz w:val="16"/>
                <w:szCs w:val="16"/>
              </w:rPr>
            </w:pPr>
            <w:r>
              <w:rPr>
                <w:sz w:val="16"/>
                <w:szCs w:val="16"/>
              </w:rPr>
              <w:t>F</w:t>
            </w:r>
          </w:p>
        </w:tc>
        <w:tc>
          <w:tcPr>
            <w:tcW w:w="4962" w:type="dxa"/>
            <w:shd w:val="solid" w:color="FFFFFF" w:fill="auto"/>
          </w:tcPr>
          <w:p w:rsidR="005A673A" w:rsidRPr="005A673A" w:rsidRDefault="005A673A" w:rsidP="00C01566">
            <w:pPr>
              <w:pStyle w:val="TAL"/>
              <w:rPr>
                <w:sz w:val="16"/>
                <w:szCs w:val="16"/>
              </w:rPr>
            </w:pPr>
            <w:r w:rsidRPr="007F24D5">
              <w:rPr>
                <w:sz w:val="16"/>
                <w:szCs w:val="16"/>
              </w:rPr>
              <w:t>Correct use of "OpenAPI" name</w:t>
            </w:r>
          </w:p>
        </w:tc>
        <w:tc>
          <w:tcPr>
            <w:tcW w:w="708" w:type="dxa"/>
            <w:shd w:val="solid" w:color="FFFFFF" w:fill="auto"/>
          </w:tcPr>
          <w:p w:rsidR="005A673A" w:rsidRDefault="005A673A" w:rsidP="00C01566">
            <w:pPr>
              <w:pStyle w:val="TAC"/>
              <w:rPr>
                <w:sz w:val="16"/>
                <w:szCs w:val="16"/>
              </w:rPr>
            </w:pPr>
            <w:r>
              <w:rPr>
                <w:sz w:val="16"/>
                <w:szCs w:val="16"/>
              </w:rPr>
              <w:t>15.3.0</w:t>
            </w:r>
          </w:p>
        </w:tc>
      </w:tr>
      <w:tr w:rsidR="00B80045" w:rsidRPr="006B0D02" w:rsidTr="00D1758D">
        <w:tc>
          <w:tcPr>
            <w:tcW w:w="800" w:type="dxa"/>
            <w:shd w:val="solid" w:color="FFFFFF" w:fill="auto"/>
          </w:tcPr>
          <w:p w:rsidR="00B80045" w:rsidRDefault="00B80045" w:rsidP="00C01566">
            <w:pPr>
              <w:pStyle w:val="TAC"/>
              <w:rPr>
                <w:sz w:val="16"/>
                <w:szCs w:val="16"/>
              </w:rPr>
            </w:pPr>
            <w:r>
              <w:rPr>
                <w:sz w:val="16"/>
                <w:szCs w:val="16"/>
              </w:rPr>
              <w:t>2019-03</w:t>
            </w:r>
          </w:p>
        </w:tc>
        <w:tc>
          <w:tcPr>
            <w:tcW w:w="800" w:type="dxa"/>
            <w:shd w:val="solid" w:color="FFFFFF" w:fill="auto"/>
          </w:tcPr>
          <w:p w:rsidR="00B80045" w:rsidRDefault="00B80045" w:rsidP="00C01566">
            <w:pPr>
              <w:pStyle w:val="TAC"/>
              <w:rPr>
                <w:sz w:val="16"/>
                <w:szCs w:val="16"/>
              </w:rPr>
            </w:pPr>
            <w:r>
              <w:rPr>
                <w:sz w:val="16"/>
                <w:szCs w:val="16"/>
              </w:rPr>
              <w:t>CT#83</w:t>
            </w:r>
          </w:p>
        </w:tc>
        <w:tc>
          <w:tcPr>
            <w:tcW w:w="1094" w:type="dxa"/>
            <w:shd w:val="solid" w:color="FFFFFF" w:fill="auto"/>
          </w:tcPr>
          <w:p w:rsidR="00B80045" w:rsidRDefault="00B80045" w:rsidP="00C01566">
            <w:pPr>
              <w:pStyle w:val="TAC"/>
              <w:rPr>
                <w:sz w:val="16"/>
                <w:szCs w:val="16"/>
              </w:rPr>
            </w:pPr>
            <w:r>
              <w:rPr>
                <w:sz w:val="16"/>
                <w:szCs w:val="16"/>
              </w:rPr>
              <w:t>CP-190017</w:t>
            </w:r>
          </w:p>
        </w:tc>
        <w:tc>
          <w:tcPr>
            <w:tcW w:w="567" w:type="dxa"/>
            <w:shd w:val="solid" w:color="FFFFFF" w:fill="auto"/>
          </w:tcPr>
          <w:p w:rsidR="00B80045" w:rsidRDefault="00B80045" w:rsidP="00C01566">
            <w:pPr>
              <w:pStyle w:val="TAL"/>
              <w:rPr>
                <w:sz w:val="16"/>
                <w:szCs w:val="16"/>
              </w:rPr>
            </w:pPr>
            <w:r>
              <w:rPr>
                <w:sz w:val="16"/>
                <w:szCs w:val="16"/>
              </w:rPr>
              <w:t>0047</w:t>
            </w:r>
          </w:p>
        </w:tc>
        <w:tc>
          <w:tcPr>
            <w:tcW w:w="283" w:type="dxa"/>
            <w:shd w:val="solid" w:color="FFFFFF" w:fill="auto"/>
          </w:tcPr>
          <w:p w:rsidR="00B80045" w:rsidRDefault="00E81B11" w:rsidP="00C01566">
            <w:pPr>
              <w:pStyle w:val="TAR"/>
              <w:rPr>
                <w:sz w:val="16"/>
                <w:szCs w:val="16"/>
              </w:rPr>
            </w:pPr>
            <w:r>
              <w:rPr>
                <w:sz w:val="16"/>
                <w:szCs w:val="16"/>
              </w:rPr>
              <w:t>1</w:t>
            </w:r>
          </w:p>
        </w:tc>
        <w:tc>
          <w:tcPr>
            <w:tcW w:w="425" w:type="dxa"/>
            <w:shd w:val="solid" w:color="FFFFFF" w:fill="auto"/>
          </w:tcPr>
          <w:p w:rsidR="00B80045" w:rsidRDefault="00E81B11" w:rsidP="00C01566">
            <w:pPr>
              <w:pStyle w:val="TAC"/>
              <w:rPr>
                <w:sz w:val="16"/>
                <w:szCs w:val="16"/>
              </w:rPr>
            </w:pPr>
            <w:r>
              <w:rPr>
                <w:sz w:val="16"/>
                <w:szCs w:val="16"/>
              </w:rPr>
              <w:t>F</w:t>
            </w:r>
          </w:p>
        </w:tc>
        <w:tc>
          <w:tcPr>
            <w:tcW w:w="4962" w:type="dxa"/>
            <w:shd w:val="solid" w:color="FFFFFF" w:fill="auto"/>
          </w:tcPr>
          <w:p w:rsidR="00B80045" w:rsidRPr="00B80045" w:rsidRDefault="00E81B11" w:rsidP="00C01566">
            <w:pPr>
              <w:pStyle w:val="TAL"/>
              <w:rPr>
                <w:sz w:val="16"/>
                <w:szCs w:val="16"/>
              </w:rPr>
            </w:pPr>
            <w:r w:rsidRPr="007F24D5">
              <w:rPr>
                <w:sz w:val="16"/>
                <w:szCs w:val="16"/>
              </w:rPr>
              <w:t>Resolution of Editor´s Notes in Annex C</w:t>
            </w:r>
          </w:p>
        </w:tc>
        <w:tc>
          <w:tcPr>
            <w:tcW w:w="708" w:type="dxa"/>
            <w:shd w:val="solid" w:color="FFFFFF" w:fill="auto"/>
          </w:tcPr>
          <w:p w:rsidR="00B80045" w:rsidRDefault="00E81B11" w:rsidP="00C01566">
            <w:pPr>
              <w:pStyle w:val="TAC"/>
              <w:rPr>
                <w:sz w:val="16"/>
                <w:szCs w:val="16"/>
              </w:rPr>
            </w:pPr>
            <w:r>
              <w:rPr>
                <w:sz w:val="16"/>
                <w:szCs w:val="16"/>
              </w:rPr>
              <w:t>15.3.0</w:t>
            </w:r>
          </w:p>
        </w:tc>
      </w:tr>
      <w:tr w:rsidR="00B4180A" w:rsidRPr="006B0D02" w:rsidTr="00D1758D">
        <w:tc>
          <w:tcPr>
            <w:tcW w:w="800" w:type="dxa"/>
            <w:shd w:val="solid" w:color="FFFFFF" w:fill="auto"/>
          </w:tcPr>
          <w:p w:rsidR="00B4180A" w:rsidRDefault="00B4180A" w:rsidP="00C01566">
            <w:pPr>
              <w:pStyle w:val="TAC"/>
              <w:rPr>
                <w:sz w:val="16"/>
                <w:szCs w:val="16"/>
              </w:rPr>
            </w:pPr>
            <w:r>
              <w:rPr>
                <w:sz w:val="16"/>
                <w:szCs w:val="16"/>
              </w:rPr>
              <w:t>2019-03</w:t>
            </w:r>
          </w:p>
        </w:tc>
        <w:tc>
          <w:tcPr>
            <w:tcW w:w="800" w:type="dxa"/>
            <w:shd w:val="solid" w:color="FFFFFF" w:fill="auto"/>
          </w:tcPr>
          <w:p w:rsidR="00B4180A" w:rsidRDefault="00B4180A" w:rsidP="00C01566">
            <w:pPr>
              <w:pStyle w:val="TAC"/>
              <w:rPr>
                <w:sz w:val="16"/>
                <w:szCs w:val="16"/>
              </w:rPr>
            </w:pPr>
            <w:r>
              <w:rPr>
                <w:sz w:val="16"/>
                <w:szCs w:val="16"/>
              </w:rPr>
              <w:t>CT#83</w:t>
            </w:r>
          </w:p>
        </w:tc>
        <w:tc>
          <w:tcPr>
            <w:tcW w:w="1094" w:type="dxa"/>
            <w:shd w:val="solid" w:color="FFFFFF" w:fill="auto"/>
          </w:tcPr>
          <w:p w:rsidR="00B4180A" w:rsidRDefault="00B4180A" w:rsidP="00C01566">
            <w:pPr>
              <w:pStyle w:val="TAC"/>
              <w:rPr>
                <w:sz w:val="16"/>
                <w:szCs w:val="16"/>
              </w:rPr>
            </w:pPr>
            <w:r>
              <w:rPr>
                <w:sz w:val="16"/>
                <w:szCs w:val="16"/>
              </w:rPr>
              <w:t>CP-190017</w:t>
            </w:r>
          </w:p>
        </w:tc>
        <w:tc>
          <w:tcPr>
            <w:tcW w:w="567" w:type="dxa"/>
            <w:shd w:val="solid" w:color="FFFFFF" w:fill="auto"/>
          </w:tcPr>
          <w:p w:rsidR="00B4180A" w:rsidRDefault="00B4180A" w:rsidP="00C01566">
            <w:pPr>
              <w:pStyle w:val="TAL"/>
              <w:rPr>
                <w:sz w:val="16"/>
                <w:szCs w:val="16"/>
              </w:rPr>
            </w:pPr>
            <w:r>
              <w:rPr>
                <w:sz w:val="16"/>
                <w:szCs w:val="16"/>
              </w:rPr>
              <w:t>0048</w:t>
            </w:r>
          </w:p>
        </w:tc>
        <w:tc>
          <w:tcPr>
            <w:tcW w:w="283" w:type="dxa"/>
            <w:shd w:val="solid" w:color="FFFFFF" w:fill="auto"/>
          </w:tcPr>
          <w:p w:rsidR="00B4180A" w:rsidRDefault="00B4180A" w:rsidP="00C01566">
            <w:pPr>
              <w:pStyle w:val="TAR"/>
              <w:rPr>
                <w:sz w:val="16"/>
                <w:szCs w:val="16"/>
              </w:rPr>
            </w:pPr>
            <w:r>
              <w:rPr>
                <w:sz w:val="16"/>
                <w:szCs w:val="16"/>
              </w:rPr>
              <w:t>2</w:t>
            </w:r>
          </w:p>
        </w:tc>
        <w:tc>
          <w:tcPr>
            <w:tcW w:w="425" w:type="dxa"/>
            <w:shd w:val="solid" w:color="FFFFFF" w:fill="auto"/>
          </w:tcPr>
          <w:p w:rsidR="00B4180A" w:rsidRDefault="00B4180A" w:rsidP="00C01566">
            <w:pPr>
              <w:pStyle w:val="TAC"/>
              <w:rPr>
                <w:sz w:val="16"/>
                <w:szCs w:val="16"/>
              </w:rPr>
            </w:pPr>
            <w:r>
              <w:rPr>
                <w:sz w:val="16"/>
                <w:szCs w:val="16"/>
              </w:rPr>
              <w:t>F</w:t>
            </w:r>
          </w:p>
        </w:tc>
        <w:tc>
          <w:tcPr>
            <w:tcW w:w="4962" w:type="dxa"/>
            <w:shd w:val="solid" w:color="FFFFFF" w:fill="auto"/>
          </w:tcPr>
          <w:p w:rsidR="00B4180A" w:rsidRPr="00B4180A" w:rsidRDefault="004E5972" w:rsidP="00C01566">
            <w:pPr>
              <w:pStyle w:val="TAL"/>
              <w:rPr>
                <w:sz w:val="16"/>
                <w:szCs w:val="16"/>
              </w:rPr>
            </w:pPr>
            <w:r w:rsidRPr="007F24D5">
              <w:rPr>
                <w:sz w:val="16"/>
                <w:szCs w:val="16"/>
              </w:rPr>
              <w:t>IANA registration of "3gppHal+json" media type</w:t>
            </w:r>
          </w:p>
        </w:tc>
        <w:tc>
          <w:tcPr>
            <w:tcW w:w="708" w:type="dxa"/>
            <w:shd w:val="solid" w:color="FFFFFF" w:fill="auto"/>
          </w:tcPr>
          <w:p w:rsidR="00B4180A" w:rsidRDefault="004E5972" w:rsidP="00C01566">
            <w:pPr>
              <w:pStyle w:val="TAC"/>
              <w:rPr>
                <w:sz w:val="16"/>
                <w:szCs w:val="16"/>
              </w:rPr>
            </w:pPr>
            <w:r>
              <w:rPr>
                <w:sz w:val="16"/>
                <w:szCs w:val="16"/>
              </w:rPr>
              <w:t>15.3.0</w:t>
            </w:r>
          </w:p>
        </w:tc>
      </w:tr>
      <w:tr w:rsidR="004E5972" w:rsidRPr="006B0D02" w:rsidTr="00D1758D">
        <w:tc>
          <w:tcPr>
            <w:tcW w:w="800" w:type="dxa"/>
            <w:shd w:val="solid" w:color="FFFFFF" w:fill="auto"/>
          </w:tcPr>
          <w:p w:rsidR="004E5972" w:rsidRDefault="004E5972" w:rsidP="00C01566">
            <w:pPr>
              <w:pStyle w:val="TAC"/>
              <w:rPr>
                <w:sz w:val="16"/>
                <w:szCs w:val="16"/>
              </w:rPr>
            </w:pPr>
            <w:r>
              <w:rPr>
                <w:sz w:val="16"/>
                <w:szCs w:val="16"/>
              </w:rPr>
              <w:t>2019-03</w:t>
            </w:r>
          </w:p>
        </w:tc>
        <w:tc>
          <w:tcPr>
            <w:tcW w:w="800" w:type="dxa"/>
            <w:shd w:val="solid" w:color="FFFFFF" w:fill="auto"/>
          </w:tcPr>
          <w:p w:rsidR="004E5972" w:rsidRDefault="004E5972" w:rsidP="00C01566">
            <w:pPr>
              <w:pStyle w:val="TAC"/>
              <w:rPr>
                <w:sz w:val="16"/>
                <w:szCs w:val="16"/>
              </w:rPr>
            </w:pPr>
            <w:r>
              <w:rPr>
                <w:sz w:val="16"/>
                <w:szCs w:val="16"/>
              </w:rPr>
              <w:t>CT#83</w:t>
            </w:r>
          </w:p>
        </w:tc>
        <w:tc>
          <w:tcPr>
            <w:tcW w:w="1094" w:type="dxa"/>
            <w:shd w:val="solid" w:color="FFFFFF" w:fill="auto"/>
          </w:tcPr>
          <w:p w:rsidR="004E5972" w:rsidRDefault="004E5972" w:rsidP="00C01566">
            <w:pPr>
              <w:pStyle w:val="TAC"/>
              <w:rPr>
                <w:sz w:val="16"/>
                <w:szCs w:val="16"/>
              </w:rPr>
            </w:pPr>
            <w:r>
              <w:rPr>
                <w:sz w:val="16"/>
                <w:szCs w:val="16"/>
              </w:rPr>
              <w:t>CP-190017</w:t>
            </w:r>
          </w:p>
        </w:tc>
        <w:tc>
          <w:tcPr>
            <w:tcW w:w="567" w:type="dxa"/>
            <w:shd w:val="solid" w:color="FFFFFF" w:fill="auto"/>
          </w:tcPr>
          <w:p w:rsidR="004E5972" w:rsidRDefault="004E5972" w:rsidP="00C01566">
            <w:pPr>
              <w:pStyle w:val="TAL"/>
              <w:rPr>
                <w:sz w:val="16"/>
                <w:szCs w:val="16"/>
              </w:rPr>
            </w:pPr>
            <w:r>
              <w:rPr>
                <w:sz w:val="16"/>
                <w:szCs w:val="16"/>
              </w:rPr>
              <w:t>0049</w:t>
            </w:r>
          </w:p>
        </w:tc>
        <w:tc>
          <w:tcPr>
            <w:tcW w:w="283" w:type="dxa"/>
            <w:shd w:val="solid" w:color="FFFFFF" w:fill="auto"/>
          </w:tcPr>
          <w:p w:rsidR="004E5972" w:rsidRDefault="004E5972" w:rsidP="00C01566">
            <w:pPr>
              <w:pStyle w:val="TAR"/>
              <w:rPr>
                <w:sz w:val="16"/>
                <w:szCs w:val="16"/>
              </w:rPr>
            </w:pPr>
            <w:r>
              <w:rPr>
                <w:sz w:val="16"/>
                <w:szCs w:val="16"/>
              </w:rPr>
              <w:t>1</w:t>
            </w:r>
          </w:p>
        </w:tc>
        <w:tc>
          <w:tcPr>
            <w:tcW w:w="425" w:type="dxa"/>
            <w:shd w:val="solid" w:color="FFFFFF" w:fill="auto"/>
          </w:tcPr>
          <w:p w:rsidR="004E5972" w:rsidRDefault="004E5972" w:rsidP="00C01566">
            <w:pPr>
              <w:pStyle w:val="TAC"/>
              <w:rPr>
                <w:sz w:val="16"/>
                <w:szCs w:val="16"/>
              </w:rPr>
            </w:pPr>
            <w:r>
              <w:rPr>
                <w:sz w:val="16"/>
                <w:szCs w:val="16"/>
              </w:rPr>
              <w:t>F</w:t>
            </w:r>
          </w:p>
        </w:tc>
        <w:tc>
          <w:tcPr>
            <w:tcW w:w="4962" w:type="dxa"/>
            <w:shd w:val="solid" w:color="FFFFFF" w:fill="auto"/>
          </w:tcPr>
          <w:p w:rsidR="004E5972" w:rsidRPr="004E5972" w:rsidRDefault="004E5972" w:rsidP="00C01566">
            <w:pPr>
              <w:pStyle w:val="TAL"/>
              <w:rPr>
                <w:sz w:val="16"/>
                <w:szCs w:val="16"/>
              </w:rPr>
            </w:pPr>
            <w:r w:rsidRPr="007F24D5">
              <w:rPr>
                <w:sz w:val="16"/>
                <w:szCs w:val="16"/>
              </w:rPr>
              <w:t>Addition of applicability column to query parameters table</w:t>
            </w:r>
          </w:p>
        </w:tc>
        <w:tc>
          <w:tcPr>
            <w:tcW w:w="708" w:type="dxa"/>
            <w:shd w:val="solid" w:color="FFFFFF" w:fill="auto"/>
          </w:tcPr>
          <w:p w:rsidR="004E5972" w:rsidRDefault="004E5972" w:rsidP="00C01566">
            <w:pPr>
              <w:pStyle w:val="TAC"/>
              <w:rPr>
                <w:sz w:val="16"/>
                <w:szCs w:val="16"/>
              </w:rPr>
            </w:pPr>
            <w:r>
              <w:rPr>
                <w:sz w:val="16"/>
                <w:szCs w:val="16"/>
              </w:rPr>
              <w:t>15.3.0</w:t>
            </w:r>
          </w:p>
        </w:tc>
      </w:tr>
      <w:tr w:rsidR="00875B45" w:rsidRPr="006B0D02" w:rsidTr="00D1758D">
        <w:tc>
          <w:tcPr>
            <w:tcW w:w="800" w:type="dxa"/>
            <w:shd w:val="solid" w:color="FFFFFF" w:fill="auto"/>
          </w:tcPr>
          <w:p w:rsidR="00875B45" w:rsidRDefault="00875B45" w:rsidP="00C01566">
            <w:pPr>
              <w:pStyle w:val="TAC"/>
              <w:rPr>
                <w:sz w:val="16"/>
                <w:szCs w:val="16"/>
              </w:rPr>
            </w:pPr>
            <w:r>
              <w:rPr>
                <w:sz w:val="16"/>
                <w:szCs w:val="16"/>
              </w:rPr>
              <w:t>2019-03</w:t>
            </w:r>
          </w:p>
        </w:tc>
        <w:tc>
          <w:tcPr>
            <w:tcW w:w="800" w:type="dxa"/>
            <w:shd w:val="solid" w:color="FFFFFF" w:fill="auto"/>
          </w:tcPr>
          <w:p w:rsidR="00875B45" w:rsidRDefault="00875B45" w:rsidP="00C01566">
            <w:pPr>
              <w:pStyle w:val="TAC"/>
              <w:rPr>
                <w:sz w:val="16"/>
                <w:szCs w:val="16"/>
              </w:rPr>
            </w:pPr>
            <w:r>
              <w:rPr>
                <w:sz w:val="16"/>
                <w:szCs w:val="16"/>
              </w:rPr>
              <w:t>CT#83</w:t>
            </w:r>
          </w:p>
        </w:tc>
        <w:tc>
          <w:tcPr>
            <w:tcW w:w="1094" w:type="dxa"/>
            <w:shd w:val="solid" w:color="FFFFFF" w:fill="auto"/>
          </w:tcPr>
          <w:p w:rsidR="00875B45" w:rsidRDefault="00875B45" w:rsidP="00C01566">
            <w:pPr>
              <w:pStyle w:val="TAC"/>
              <w:rPr>
                <w:sz w:val="16"/>
                <w:szCs w:val="16"/>
              </w:rPr>
            </w:pPr>
            <w:r>
              <w:rPr>
                <w:sz w:val="16"/>
                <w:szCs w:val="16"/>
              </w:rPr>
              <w:t>CP-190017</w:t>
            </w:r>
          </w:p>
        </w:tc>
        <w:tc>
          <w:tcPr>
            <w:tcW w:w="567" w:type="dxa"/>
            <w:shd w:val="solid" w:color="FFFFFF" w:fill="auto"/>
          </w:tcPr>
          <w:p w:rsidR="00875B45" w:rsidRDefault="00875B45" w:rsidP="00C01566">
            <w:pPr>
              <w:pStyle w:val="TAL"/>
              <w:rPr>
                <w:sz w:val="16"/>
                <w:szCs w:val="16"/>
              </w:rPr>
            </w:pPr>
            <w:r>
              <w:rPr>
                <w:sz w:val="16"/>
                <w:szCs w:val="16"/>
              </w:rPr>
              <w:t>0050</w:t>
            </w:r>
          </w:p>
        </w:tc>
        <w:tc>
          <w:tcPr>
            <w:tcW w:w="283" w:type="dxa"/>
            <w:shd w:val="solid" w:color="FFFFFF" w:fill="auto"/>
          </w:tcPr>
          <w:p w:rsidR="00875B45" w:rsidRDefault="00875B45" w:rsidP="00C01566">
            <w:pPr>
              <w:pStyle w:val="TAR"/>
              <w:rPr>
                <w:sz w:val="16"/>
                <w:szCs w:val="16"/>
              </w:rPr>
            </w:pPr>
            <w:r>
              <w:rPr>
                <w:sz w:val="16"/>
                <w:szCs w:val="16"/>
              </w:rPr>
              <w:t>1</w:t>
            </w:r>
          </w:p>
        </w:tc>
        <w:tc>
          <w:tcPr>
            <w:tcW w:w="425" w:type="dxa"/>
            <w:shd w:val="solid" w:color="FFFFFF" w:fill="auto"/>
          </w:tcPr>
          <w:p w:rsidR="00875B45" w:rsidRDefault="00875B45" w:rsidP="00C01566">
            <w:pPr>
              <w:pStyle w:val="TAC"/>
              <w:rPr>
                <w:sz w:val="16"/>
                <w:szCs w:val="16"/>
              </w:rPr>
            </w:pPr>
            <w:r>
              <w:rPr>
                <w:sz w:val="16"/>
                <w:szCs w:val="16"/>
              </w:rPr>
              <w:t>F</w:t>
            </w:r>
          </w:p>
        </w:tc>
        <w:tc>
          <w:tcPr>
            <w:tcW w:w="4962" w:type="dxa"/>
            <w:shd w:val="solid" w:color="FFFFFF" w:fill="auto"/>
          </w:tcPr>
          <w:p w:rsidR="00875B45" w:rsidRPr="00875B45" w:rsidRDefault="00F637D1" w:rsidP="00C01566">
            <w:pPr>
              <w:pStyle w:val="TAL"/>
              <w:rPr>
                <w:sz w:val="16"/>
                <w:szCs w:val="16"/>
              </w:rPr>
            </w:pPr>
            <w:r w:rsidRPr="007F24D5">
              <w:rPr>
                <w:sz w:val="16"/>
                <w:szCs w:val="16"/>
              </w:rPr>
              <w:t>Removing multiple redundant appearances of major version number in TS template to ease update of that number</w:t>
            </w:r>
          </w:p>
        </w:tc>
        <w:tc>
          <w:tcPr>
            <w:tcW w:w="708" w:type="dxa"/>
            <w:shd w:val="solid" w:color="FFFFFF" w:fill="auto"/>
          </w:tcPr>
          <w:p w:rsidR="00875B45" w:rsidRDefault="00F637D1" w:rsidP="00C01566">
            <w:pPr>
              <w:pStyle w:val="TAC"/>
              <w:rPr>
                <w:sz w:val="16"/>
                <w:szCs w:val="16"/>
              </w:rPr>
            </w:pPr>
            <w:r>
              <w:rPr>
                <w:sz w:val="16"/>
                <w:szCs w:val="16"/>
              </w:rPr>
              <w:t>15.3.0</w:t>
            </w:r>
          </w:p>
        </w:tc>
      </w:tr>
      <w:tr w:rsidR="00BA0D73" w:rsidRPr="006B0D02" w:rsidTr="00D1758D">
        <w:tc>
          <w:tcPr>
            <w:tcW w:w="800" w:type="dxa"/>
            <w:shd w:val="solid" w:color="FFFFFF" w:fill="auto"/>
          </w:tcPr>
          <w:p w:rsidR="00BA0D73" w:rsidRDefault="00BA0D73" w:rsidP="00C01566">
            <w:pPr>
              <w:pStyle w:val="TAC"/>
              <w:rPr>
                <w:sz w:val="16"/>
                <w:szCs w:val="16"/>
              </w:rPr>
            </w:pPr>
            <w:r>
              <w:rPr>
                <w:sz w:val="16"/>
                <w:szCs w:val="16"/>
              </w:rPr>
              <w:t>2019-03</w:t>
            </w:r>
          </w:p>
        </w:tc>
        <w:tc>
          <w:tcPr>
            <w:tcW w:w="800" w:type="dxa"/>
            <w:shd w:val="solid" w:color="FFFFFF" w:fill="auto"/>
          </w:tcPr>
          <w:p w:rsidR="00BA0D73" w:rsidRDefault="00BA0D73" w:rsidP="00C01566">
            <w:pPr>
              <w:pStyle w:val="TAC"/>
              <w:rPr>
                <w:sz w:val="16"/>
                <w:szCs w:val="16"/>
              </w:rPr>
            </w:pPr>
            <w:r>
              <w:rPr>
                <w:sz w:val="16"/>
                <w:szCs w:val="16"/>
              </w:rPr>
              <w:t>CT#83</w:t>
            </w:r>
          </w:p>
        </w:tc>
        <w:tc>
          <w:tcPr>
            <w:tcW w:w="1094" w:type="dxa"/>
            <w:shd w:val="solid" w:color="FFFFFF" w:fill="auto"/>
          </w:tcPr>
          <w:p w:rsidR="00BA0D73" w:rsidRDefault="00BA0D73" w:rsidP="00C01566">
            <w:pPr>
              <w:pStyle w:val="TAC"/>
              <w:rPr>
                <w:sz w:val="16"/>
                <w:szCs w:val="16"/>
              </w:rPr>
            </w:pPr>
            <w:r>
              <w:rPr>
                <w:sz w:val="16"/>
                <w:szCs w:val="16"/>
              </w:rPr>
              <w:t>CP-190017</w:t>
            </w:r>
          </w:p>
        </w:tc>
        <w:tc>
          <w:tcPr>
            <w:tcW w:w="567" w:type="dxa"/>
            <w:shd w:val="solid" w:color="FFFFFF" w:fill="auto"/>
          </w:tcPr>
          <w:p w:rsidR="00BA0D73" w:rsidRDefault="00BA0D73" w:rsidP="00C01566">
            <w:pPr>
              <w:pStyle w:val="TAL"/>
              <w:rPr>
                <w:sz w:val="16"/>
                <w:szCs w:val="16"/>
              </w:rPr>
            </w:pPr>
            <w:r>
              <w:rPr>
                <w:sz w:val="16"/>
                <w:szCs w:val="16"/>
              </w:rPr>
              <w:t>0051</w:t>
            </w:r>
          </w:p>
        </w:tc>
        <w:tc>
          <w:tcPr>
            <w:tcW w:w="283" w:type="dxa"/>
            <w:shd w:val="solid" w:color="FFFFFF" w:fill="auto"/>
          </w:tcPr>
          <w:p w:rsidR="00BA0D73" w:rsidRDefault="00BA0D73" w:rsidP="00C01566">
            <w:pPr>
              <w:pStyle w:val="TAR"/>
              <w:rPr>
                <w:sz w:val="16"/>
                <w:szCs w:val="16"/>
              </w:rPr>
            </w:pPr>
            <w:r>
              <w:rPr>
                <w:sz w:val="16"/>
                <w:szCs w:val="16"/>
              </w:rPr>
              <w:t>2</w:t>
            </w:r>
          </w:p>
        </w:tc>
        <w:tc>
          <w:tcPr>
            <w:tcW w:w="425" w:type="dxa"/>
            <w:shd w:val="solid" w:color="FFFFFF" w:fill="auto"/>
          </w:tcPr>
          <w:p w:rsidR="00BA0D73" w:rsidRDefault="00BA0D73" w:rsidP="00C01566">
            <w:pPr>
              <w:pStyle w:val="TAC"/>
              <w:rPr>
                <w:sz w:val="16"/>
                <w:szCs w:val="16"/>
              </w:rPr>
            </w:pPr>
            <w:r>
              <w:rPr>
                <w:sz w:val="16"/>
                <w:szCs w:val="16"/>
              </w:rPr>
              <w:t>F</w:t>
            </w:r>
          </w:p>
        </w:tc>
        <w:tc>
          <w:tcPr>
            <w:tcW w:w="4962" w:type="dxa"/>
            <w:shd w:val="solid" w:color="FFFFFF" w:fill="auto"/>
          </w:tcPr>
          <w:p w:rsidR="00BA0D73" w:rsidRPr="00BA0D73" w:rsidRDefault="00BA0D73" w:rsidP="00C01566">
            <w:pPr>
              <w:pStyle w:val="TAL"/>
              <w:rPr>
                <w:sz w:val="16"/>
                <w:szCs w:val="16"/>
              </w:rPr>
            </w:pPr>
            <w:r>
              <w:rPr>
                <w:sz w:val="16"/>
                <w:szCs w:val="16"/>
              </w:rPr>
              <w:t>Storage of OpenAPI specification files</w:t>
            </w:r>
          </w:p>
        </w:tc>
        <w:tc>
          <w:tcPr>
            <w:tcW w:w="708" w:type="dxa"/>
            <w:shd w:val="solid" w:color="FFFFFF" w:fill="auto"/>
          </w:tcPr>
          <w:p w:rsidR="00BA0D73" w:rsidRDefault="00BA0D73" w:rsidP="00C01566">
            <w:pPr>
              <w:pStyle w:val="TAC"/>
              <w:rPr>
                <w:sz w:val="16"/>
                <w:szCs w:val="16"/>
              </w:rPr>
            </w:pPr>
            <w:r>
              <w:rPr>
                <w:sz w:val="16"/>
                <w:szCs w:val="16"/>
              </w:rPr>
              <w:t>15.3.0</w:t>
            </w:r>
          </w:p>
        </w:tc>
      </w:tr>
      <w:tr w:rsidR="00D11A33" w:rsidRPr="006B0D02" w:rsidTr="00D1758D">
        <w:tc>
          <w:tcPr>
            <w:tcW w:w="800" w:type="dxa"/>
            <w:shd w:val="solid" w:color="FFFFFF" w:fill="auto"/>
          </w:tcPr>
          <w:p w:rsidR="00D11A33" w:rsidRDefault="00D11A33" w:rsidP="00C01566">
            <w:pPr>
              <w:pStyle w:val="TAC"/>
              <w:rPr>
                <w:sz w:val="16"/>
                <w:szCs w:val="16"/>
              </w:rPr>
            </w:pPr>
            <w:r>
              <w:rPr>
                <w:sz w:val="16"/>
                <w:szCs w:val="16"/>
              </w:rPr>
              <w:t>2019-03</w:t>
            </w:r>
          </w:p>
        </w:tc>
        <w:tc>
          <w:tcPr>
            <w:tcW w:w="800" w:type="dxa"/>
            <w:shd w:val="solid" w:color="FFFFFF" w:fill="auto"/>
          </w:tcPr>
          <w:p w:rsidR="00D11A33" w:rsidRDefault="00D11A33" w:rsidP="00C01566">
            <w:pPr>
              <w:pStyle w:val="TAC"/>
              <w:rPr>
                <w:sz w:val="16"/>
                <w:szCs w:val="16"/>
              </w:rPr>
            </w:pPr>
            <w:r>
              <w:rPr>
                <w:sz w:val="16"/>
                <w:szCs w:val="16"/>
              </w:rPr>
              <w:t>CT#83</w:t>
            </w:r>
          </w:p>
        </w:tc>
        <w:tc>
          <w:tcPr>
            <w:tcW w:w="1094" w:type="dxa"/>
            <w:shd w:val="solid" w:color="FFFFFF" w:fill="auto"/>
          </w:tcPr>
          <w:p w:rsidR="00D11A33" w:rsidRDefault="00D11A33" w:rsidP="00C01566">
            <w:pPr>
              <w:pStyle w:val="TAC"/>
              <w:rPr>
                <w:sz w:val="16"/>
                <w:szCs w:val="16"/>
              </w:rPr>
            </w:pPr>
            <w:r>
              <w:rPr>
                <w:sz w:val="16"/>
                <w:szCs w:val="16"/>
              </w:rPr>
              <w:t>CP-190017</w:t>
            </w:r>
          </w:p>
        </w:tc>
        <w:tc>
          <w:tcPr>
            <w:tcW w:w="567" w:type="dxa"/>
            <w:shd w:val="solid" w:color="FFFFFF" w:fill="auto"/>
          </w:tcPr>
          <w:p w:rsidR="00D11A33" w:rsidRDefault="00D11A33" w:rsidP="00C01566">
            <w:pPr>
              <w:pStyle w:val="TAL"/>
              <w:rPr>
                <w:sz w:val="16"/>
                <w:szCs w:val="16"/>
              </w:rPr>
            </w:pPr>
            <w:r>
              <w:rPr>
                <w:sz w:val="16"/>
                <w:szCs w:val="16"/>
              </w:rPr>
              <w:t>0052</w:t>
            </w:r>
          </w:p>
        </w:tc>
        <w:tc>
          <w:tcPr>
            <w:tcW w:w="283" w:type="dxa"/>
            <w:shd w:val="solid" w:color="FFFFFF" w:fill="auto"/>
          </w:tcPr>
          <w:p w:rsidR="00D11A33" w:rsidRDefault="00E24ACB" w:rsidP="00C01566">
            <w:pPr>
              <w:pStyle w:val="TAR"/>
              <w:rPr>
                <w:sz w:val="16"/>
                <w:szCs w:val="16"/>
              </w:rPr>
            </w:pPr>
            <w:r>
              <w:rPr>
                <w:sz w:val="16"/>
                <w:szCs w:val="16"/>
              </w:rPr>
              <w:t>-</w:t>
            </w:r>
          </w:p>
        </w:tc>
        <w:tc>
          <w:tcPr>
            <w:tcW w:w="425" w:type="dxa"/>
            <w:shd w:val="solid" w:color="FFFFFF" w:fill="auto"/>
          </w:tcPr>
          <w:p w:rsidR="00D11A33" w:rsidRDefault="00D11A33" w:rsidP="00C01566">
            <w:pPr>
              <w:pStyle w:val="TAC"/>
              <w:rPr>
                <w:sz w:val="16"/>
                <w:szCs w:val="16"/>
              </w:rPr>
            </w:pPr>
            <w:r>
              <w:rPr>
                <w:sz w:val="16"/>
                <w:szCs w:val="16"/>
              </w:rPr>
              <w:t>F</w:t>
            </w:r>
          </w:p>
        </w:tc>
        <w:tc>
          <w:tcPr>
            <w:tcW w:w="4962" w:type="dxa"/>
            <w:shd w:val="solid" w:color="FFFFFF" w:fill="auto"/>
          </w:tcPr>
          <w:p w:rsidR="00D11A33" w:rsidRDefault="00D11A33" w:rsidP="00C01566">
            <w:pPr>
              <w:pStyle w:val="TAL"/>
              <w:rPr>
                <w:sz w:val="16"/>
                <w:szCs w:val="16"/>
              </w:rPr>
            </w:pPr>
            <w:r w:rsidRPr="007F24D5">
              <w:rPr>
                <w:sz w:val="16"/>
                <w:szCs w:val="16"/>
              </w:rPr>
              <w:t>Use of Relative URI in Location Header</w:t>
            </w:r>
          </w:p>
        </w:tc>
        <w:tc>
          <w:tcPr>
            <w:tcW w:w="708" w:type="dxa"/>
            <w:shd w:val="solid" w:color="FFFFFF" w:fill="auto"/>
          </w:tcPr>
          <w:p w:rsidR="00D11A33" w:rsidRDefault="00D11A33" w:rsidP="00C01566">
            <w:pPr>
              <w:pStyle w:val="TAC"/>
              <w:rPr>
                <w:sz w:val="16"/>
                <w:szCs w:val="16"/>
              </w:rPr>
            </w:pPr>
            <w:r>
              <w:rPr>
                <w:sz w:val="16"/>
                <w:szCs w:val="16"/>
              </w:rPr>
              <w:t>15.3.0</w:t>
            </w:r>
          </w:p>
        </w:tc>
      </w:tr>
      <w:tr w:rsidR="00D1758D" w:rsidRPr="006B0D02" w:rsidTr="00D1758D">
        <w:tc>
          <w:tcPr>
            <w:tcW w:w="800" w:type="dxa"/>
            <w:shd w:val="solid" w:color="FFFFFF" w:fill="auto"/>
          </w:tcPr>
          <w:p w:rsidR="00D1758D" w:rsidRDefault="00D1758D" w:rsidP="00C01566">
            <w:pPr>
              <w:pStyle w:val="TAC"/>
              <w:rPr>
                <w:sz w:val="16"/>
                <w:szCs w:val="16"/>
              </w:rPr>
            </w:pPr>
            <w:r>
              <w:rPr>
                <w:sz w:val="16"/>
                <w:szCs w:val="16"/>
              </w:rPr>
              <w:t>2019-06</w:t>
            </w:r>
          </w:p>
        </w:tc>
        <w:tc>
          <w:tcPr>
            <w:tcW w:w="800" w:type="dxa"/>
            <w:shd w:val="solid" w:color="FFFFFF" w:fill="auto"/>
          </w:tcPr>
          <w:p w:rsidR="00D1758D" w:rsidRDefault="00D1758D" w:rsidP="00C01566">
            <w:pPr>
              <w:pStyle w:val="TAC"/>
              <w:rPr>
                <w:sz w:val="16"/>
                <w:szCs w:val="16"/>
              </w:rPr>
            </w:pPr>
            <w:r>
              <w:rPr>
                <w:sz w:val="16"/>
                <w:szCs w:val="16"/>
              </w:rPr>
              <w:t>CT#84</w:t>
            </w:r>
          </w:p>
        </w:tc>
        <w:tc>
          <w:tcPr>
            <w:tcW w:w="1094" w:type="dxa"/>
            <w:shd w:val="solid" w:color="FFFFFF" w:fill="auto"/>
          </w:tcPr>
          <w:p w:rsidR="00D1758D" w:rsidRDefault="00D1758D" w:rsidP="00C01566">
            <w:pPr>
              <w:pStyle w:val="TAC"/>
              <w:rPr>
                <w:sz w:val="16"/>
                <w:szCs w:val="16"/>
              </w:rPr>
            </w:pPr>
            <w:r>
              <w:rPr>
                <w:sz w:val="16"/>
                <w:szCs w:val="16"/>
              </w:rPr>
              <w:t>CP-191028</w:t>
            </w:r>
          </w:p>
        </w:tc>
        <w:tc>
          <w:tcPr>
            <w:tcW w:w="567" w:type="dxa"/>
            <w:shd w:val="solid" w:color="FFFFFF" w:fill="auto"/>
          </w:tcPr>
          <w:p w:rsidR="00D1758D" w:rsidRDefault="00E24ACB" w:rsidP="00C01566">
            <w:pPr>
              <w:pStyle w:val="TAL"/>
              <w:rPr>
                <w:sz w:val="16"/>
                <w:szCs w:val="16"/>
              </w:rPr>
            </w:pPr>
            <w:r>
              <w:rPr>
                <w:sz w:val="16"/>
                <w:szCs w:val="16"/>
              </w:rPr>
              <w:t>0053</w:t>
            </w:r>
          </w:p>
        </w:tc>
        <w:tc>
          <w:tcPr>
            <w:tcW w:w="283" w:type="dxa"/>
            <w:shd w:val="solid" w:color="FFFFFF" w:fill="auto"/>
          </w:tcPr>
          <w:p w:rsidR="00D1758D" w:rsidRDefault="00E24ACB" w:rsidP="00C01566">
            <w:pPr>
              <w:pStyle w:val="TAR"/>
              <w:rPr>
                <w:sz w:val="16"/>
                <w:szCs w:val="16"/>
              </w:rPr>
            </w:pPr>
            <w:r>
              <w:rPr>
                <w:sz w:val="16"/>
                <w:szCs w:val="16"/>
              </w:rPr>
              <w:t>2</w:t>
            </w:r>
          </w:p>
        </w:tc>
        <w:tc>
          <w:tcPr>
            <w:tcW w:w="425" w:type="dxa"/>
            <w:shd w:val="solid" w:color="FFFFFF" w:fill="auto"/>
          </w:tcPr>
          <w:p w:rsidR="00D1758D" w:rsidRDefault="00CE54FE" w:rsidP="00C01566">
            <w:pPr>
              <w:pStyle w:val="TAC"/>
              <w:rPr>
                <w:sz w:val="16"/>
                <w:szCs w:val="16"/>
              </w:rPr>
            </w:pPr>
            <w:r>
              <w:rPr>
                <w:sz w:val="16"/>
                <w:szCs w:val="16"/>
              </w:rPr>
              <w:t>F</w:t>
            </w:r>
          </w:p>
        </w:tc>
        <w:tc>
          <w:tcPr>
            <w:tcW w:w="4962" w:type="dxa"/>
            <w:shd w:val="solid" w:color="FFFFFF" w:fill="auto"/>
          </w:tcPr>
          <w:p w:rsidR="00D1758D" w:rsidRPr="007F24D5" w:rsidRDefault="00E24ACB" w:rsidP="00C01566">
            <w:pPr>
              <w:pStyle w:val="TAL"/>
              <w:rPr>
                <w:sz w:val="16"/>
                <w:szCs w:val="16"/>
              </w:rPr>
            </w:pPr>
            <w:r w:rsidRPr="00E24ACB">
              <w:rPr>
                <w:sz w:val="16"/>
                <w:szCs w:val="16"/>
              </w:rPr>
              <w:t>Criteria for non-backward compatible changes</w:t>
            </w:r>
          </w:p>
        </w:tc>
        <w:tc>
          <w:tcPr>
            <w:tcW w:w="708" w:type="dxa"/>
            <w:shd w:val="solid" w:color="FFFFFF" w:fill="auto"/>
          </w:tcPr>
          <w:p w:rsidR="00D1758D" w:rsidRDefault="00D1758D" w:rsidP="00C01566">
            <w:pPr>
              <w:pStyle w:val="TAC"/>
              <w:rPr>
                <w:sz w:val="16"/>
                <w:szCs w:val="16"/>
              </w:rPr>
            </w:pPr>
            <w:r>
              <w:rPr>
                <w:sz w:val="16"/>
                <w:szCs w:val="16"/>
              </w:rPr>
              <w:t>15.4.0</w:t>
            </w:r>
          </w:p>
        </w:tc>
      </w:tr>
      <w:tr w:rsidR="00D1758D" w:rsidRPr="006B0D02" w:rsidTr="00D1758D">
        <w:tc>
          <w:tcPr>
            <w:tcW w:w="800" w:type="dxa"/>
            <w:shd w:val="solid" w:color="FFFFFF" w:fill="auto"/>
          </w:tcPr>
          <w:p w:rsidR="00D1758D" w:rsidRDefault="00D1758D" w:rsidP="00D1758D">
            <w:pPr>
              <w:pStyle w:val="TAC"/>
              <w:rPr>
                <w:sz w:val="16"/>
                <w:szCs w:val="16"/>
              </w:rPr>
            </w:pPr>
            <w:r>
              <w:rPr>
                <w:sz w:val="16"/>
                <w:szCs w:val="16"/>
              </w:rPr>
              <w:t>2019-06</w:t>
            </w:r>
          </w:p>
        </w:tc>
        <w:tc>
          <w:tcPr>
            <w:tcW w:w="800" w:type="dxa"/>
            <w:shd w:val="solid" w:color="FFFFFF" w:fill="auto"/>
          </w:tcPr>
          <w:p w:rsidR="00D1758D" w:rsidRDefault="00D1758D" w:rsidP="00D1758D">
            <w:pPr>
              <w:pStyle w:val="TAC"/>
              <w:rPr>
                <w:sz w:val="16"/>
                <w:szCs w:val="16"/>
              </w:rPr>
            </w:pPr>
            <w:r>
              <w:rPr>
                <w:sz w:val="16"/>
                <w:szCs w:val="16"/>
              </w:rPr>
              <w:t>CT#84</w:t>
            </w:r>
          </w:p>
        </w:tc>
        <w:tc>
          <w:tcPr>
            <w:tcW w:w="1094" w:type="dxa"/>
            <w:shd w:val="solid" w:color="FFFFFF" w:fill="auto"/>
          </w:tcPr>
          <w:p w:rsidR="00D1758D" w:rsidRDefault="00D1758D" w:rsidP="00D1758D">
            <w:pPr>
              <w:pStyle w:val="TAC"/>
              <w:rPr>
                <w:sz w:val="16"/>
                <w:szCs w:val="16"/>
              </w:rPr>
            </w:pPr>
            <w:r>
              <w:rPr>
                <w:sz w:val="16"/>
                <w:szCs w:val="16"/>
              </w:rPr>
              <w:t>CP-191028</w:t>
            </w:r>
          </w:p>
        </w:tc>
        <w:tc>
          <w:tcPr>
            <w:tcW w:w="567" w:type="dxa"/>
            <w:shd w:val="solid" w:color="FFFFFF" w:fill="auto"/>
          </w:tcPr>
          <w:p w:rsidR="00D1758D" w:rsidRDefault="004308F6" w:rsidP="00D1758D">
            <w:pPr>
              <w:pStyle w:val="TAL"/>
              <w:rPr>
                <w:sz w:val="16"/>
                <w:szCs w:val="16"/>
              </w:rPr>
            </w:pPr>
            <w:r>
              <w:rPr>
                <w:sz w:val="16"/>
                <w:szCs w:val="16"/>
              </w:rPr>
              <w:t>0056</w:t>
            </w:r>
          </w:p>
        </w:tc>
        <w:tc>
          <w:tcPr>
            <w:tcW w:w="283" w:type="dxa"/>
            <w:shd w:val="solid" w:color="FFFFFF" w:fill="auto"/>
          </w:tcPr>
          <w:p w:rsidR="00D1758D" w:rsidRDefault="004308F6" w:rsidP="00D1758D">
            <w:pPr>
              <w:pStyle w:val="TAR"/>
              <w:rPr>
                <w:sz w:val="16"/>
                <w:szCs w:val="16"/>
              </w:rPr>
            </w:pPr>
            <w:r>
              <w:rPr>
                <w:sz w:val="16"/>
                <w:szCs w:val="16"/>
              </w:rPr>
              <w:t>1</w:t>
            </w:r>
          </w:p>
        </w:tc>
        <w:tc>
          <w:tcPr>
            <w:tcW w:w="425" w:type="dxa"/>
            <w:shd w:val="solid" w:color="FFFFFF" w:fill="auto"/>
          </w:tcPr>
          <w:p w:rsidR="00D1758D" w:rsidRDefault="00CE54FE" w:rsidP="00D1758D">
            <w:pPr>
              <w:pStyle w:val="TAC"/>
              <w:rPr>
                <w:sz w:val="16"/>
                <w:szCs w:val="16"/>
              </w:rPr>
            </w:pPr>
            <w:r>
              <w:rPr>
                <w:sz w:val="16"/>
                <w:szCs w:val="16"/>
              </w:rPr>
              <w:t>F</w:t>
            </w:r>
          </w:p>
        </w:tc>
        <w:tc>
          <w:tcPr>
            <w:tcW w:w="4962" w:type="dxa"/>
            <w:shd w:val="solid" w:color="FFFFFF" w:fill="auto"/>
          </w:tcPr>
          <w:p w:rsidR="00D1758D" w:rsidRPr="007F24D5" w:rsidRDefault="004308F6" w:rsidP="00D1758D">
            <w:pPr>
              <w:pStyle w:val="TAL"/>
              <w:rPr>
                <w:sz w:val="16"/>
                <w:szCs w:val="16"/>
              </w:rPr>
            </w:pPr>
            <w:r w:rsidRPr="004308F6">
              <w:rPr>
                <w:sz w:val="16"/>
                <w:szCs w:val="16"/>
              </w:rPr>
              <w:t>Reuse of Structured Data Types</w:t>
            </w:r>
          </w:p>
        </w:tc>
        <w:tc>
          <w:tcPr>
            <w:tcW w:w="708" w:type="dxa"/>
            <w:shd w:val="solid" w:color="FFFFFF" w:fill="auto"/>
          </w:tcPr>
          <w:p w:rsidR="00D1758D" w:rsidRDefault="00D1758D" w:rsidP="00D1758D">
            <w:pPr>
              <w:pStyle w:val="TAC"/>
              <w:rPr>
                <w:sz w:val="16"/>
                <w:szCs w:val="16"/>
              </w:rPr>
            </w:pPr>
            <w:r>
              <w:rPr>
                <w:sz w:val="16"/>
                <w:szCs w:val="16"/>
              </w:rPr>
              <w:t>15.4.0</w:t>
            </w:r>
          </w:p>
        </w:tc>
      </w:tr>
      <w:tr w:rsidR="00D1758D" w:rsidRPr="006B0D02" w:rsidTr="00D1758D">
        <w:tc>
          <w:tcPr>
            <w:tcW w:w="800" w:type="dxa"/>
            <w:shd w:val="solid" w:color="FFFFFF" w:fill="auto"/>
          </w:tcPr>
          <w:p w:rsidR="00D1758D" w:rsidRDefault="00D1758D" w:rsidP="00D1758D">
            <w:pPr>
              <w:pStyle w:val="TAC"/>
              <w:rPr>
                <w:sz w:val="16"/>
                <w:szCs w:val="16"/>
              </w:rPr>
            </w:pPr>
            <w:r>
              <w:rPr>
                <w:sz w:val="16"/>
                <w:szCs w:val="16"/>
              </w:rPr>
              <w:t>2019-06</w:t>
            </w:r>
          </w:p>
        </w:tc>
        <w:tc>
          <w:tcPr>
            <w:tcW w:w="800" w:type="dxa"/>
            <w:shd w:val="solid" w:color="FFFFFF" w:fill="auto"/>
          </w:tcPr>
          <w:p w:rsidR="00D1758D" w:rsidRDefault="00D1758D" w:rsidP="00D1758D">
            <w:pPr>
              <w:pStyle w:val="TAC"/>
              <w:rPr>
                <w:sz w:val="16"/>
                <w:szCs w:val="16"/>
              </w:rPr>
            </w:pPr>
            <w:r>
              <w:rPr>
                <w:sz w:val="16"/>
                <w:szCs w:val="16"/>
              </w:rPr>
              <w:t>CT#84</w:t>
            </w:r>
          </w:p>
        </w:tc>
        <w:tc>
          <w:tcPr>
            <w:tcW w:w="1094" w:type="dxa"/>
            <w:shd w:val="solid" w:color="FFFFFF" w:fill="auto"/>
          </w:tcPr>
          <w:p w:rsidR="00D1758D" w:rsidRDefault="00D1758D" w:rsidP="00D1758D">
            <w:pPr>
              <w:pStyle w:val="TAC"/>
              <w:rPr>
                <w:sz w:val="16"/>
                <w:szCs w:val="16"/>
              </w:rPr>
            </w:pPr>
            <w:r>
              <w:rPr>
                <w:sz w:val="16"/>
                <w:szCs w:val="16"/>
              </w:rPr>
              <w:t>CP-191028</w:t>
            </w:r>
          </w:p>
        </w:tc>
        <w:tc>
          <w:tcPr>
            <w:tcW w:w="567" w:type="dxa"/>
            <w:shd w:val="solid" w:color="FFFFFF" w:fill="auto"/>
          </w:tcPr>
          <w:p w:rsidR="00D1758D" w:rsidRDefault="00CE54FE" w:rsidP="00D1758D">
            <w:pPr>
              <w:pStyle w:val="TAL"/>
              <w:rPr>
                <w:sz w:val="16"/>
                <w:szCs w:val="16"/>
              </w:rPr>
            </w:pPr>
            <w:r>
              <w:rPr>
                <w:sz w:val="16"/>
                <w:szCs w:val="16"/>
              </w:rPr>
              <w:t>0057</w:t>
            </w:r>
          </w:p>
        </w:tc>
        <w:tc>
          <w:tcPr>
            <w:tcW w:w="283" w:type="dxa"/>
            <w:shd w:val="solid" w:color="FFFFFF" w:fill="auto"/>
          </w:tcPr>
          <w:p w:rsidR="00D1758D" w:rsidRDefault="00CE54FE" w:rsidP="00D1758D">
            <w:pPr>
              <w:pStyle w:val="TAR"/>
              <w:rPr>
                <w:sz w:val="16"/>
                <w:szCs w:val="16"/>
              </w:rPr>
            </w:pPr>
            <w:r>
              <w:rPr>
                <w:sz w:val="16"/>
                <w:szCs w:val="16"/>
              </w:rPr>
              <w:t>1</w:t>
            </w:r>
          </w:p>
        </w:tc>
        <w:tc>
          <w:tcPr>
            <w:tcW w:w="425" w:type="dxa"/>
            <w:shd w:val="solid" w:color="FFFFFF" w:fill="auto"/>
          </w:tcPr>
          <w:p w:rsidR="00D1758D" w:rsidRDefault="00CE54FE" w:rsidP="00D1758D">
            <w:pPr>
              <w:pStyle w:val="TAC"/>
              <w:rPr>
                <w:sz w:val="16"/>
                <w:szCs w:val="16"/>
              </w:rPr>
            </w:pPr>
            <w:r>
              <w:rPr>
                <w:sz w:val="16"/>
                <w:szCs w:val="16"/>
              </w:rPr>
              <w:t>F</w:t>
            </w:r>
          </w:p>
        </w:tc>
        <w:tc>
          <w:tcPr>
            <w:tcW w:w="4962" w:type="dxa"/>
            <w:shd w:val="solid" w:color="FFFFFF" w:fill="auto"/>
          </w:tcPr>
          <w:p w:rsidR="00D1758D" w:rsidRPr="007F24D5" w:rsidRDefault="00CE54FE" w:rsidP="00D1758D">
            <w:pPr>
              <w:pStyle w:val="TAL"/>
              <w:rPr>
                <w:sz w:val="16"/>
                <w:szCs w:val="16"/>
              </w:rPr>
            </w:pPr>
            <w:r w:rsidRPr="00E55A28">
              <w:rPr>
                <w:sz w:val="16"/>
                <w:szCs w:val="16"/>
              </w:rPr>
              <w:t>Delete editor</w:t>
            </w:r>
            <w:r w:rsidR="00A3750B">
              <w:rPr>
                <w:sz w:val="16"/>
                <w:szCs w:val="16"/>
              </w:rPr>
              <w:t>'</w:t>
            </w:r>
            <w:r w:rsidRPr="00E55A28">
              <w:rPr>
                <w:sz w:val="16"/>
                <w:szCs w:val="16"/>
              </w:rPr>
              <w:t>s note on complex query</w:t>
            </w:r>
          </w:p>
        </w:tc>
        <w:tc>
          <w:tcPr>
            <w:tcW w:w="708" w:type="dxa"/>
            <w:shd w:val="solid" w:color="FFFFFF" w:fill="auto"/>
          </w:tcPr>
          <w:p w:rsidR="00D1758D" w:rsidRDefault="00D1758D" w:rsidP="00D1758D">
            <w:pPr>
              <w:pStyle w:val="TAC"/>
              <w:rPr>
                <w:sz w:val="16"/>
                <w:szCs w:val="16"/>
              </w:rPr>
            </w:pPr>
            <w:r>
              <w:rPr>
                <w:sz w:val="16"/>
                <w:szCs w:val="16"/>
              </w:rPr>
              <w:t>15.4.0</w:t>
            </w:r>
          </w:p>
        </w:tc>
      </w:tr>
      <w:tr w:rsidR="00D1758D" w:rsidRPr="006B0D02" w:rsidTr="00D1758D">
        <w:tc>
          <w:tcPr>
            <w:tcW w:w="800" w:type="dxa"/>
            <w:shd w:val="solid" w:color="FFFFFF" w:fill="auto"/>
          </w:tcPr>
          <w:p w:rsidR="00D1758D" w:rsidRDefault="00D1758D" w:rsidP="00D1758D">
            <w:pPr>
              <w:pStyle w:val="TAC"/>
              <w:rPr>
                <w:sz w:val="16"/>
                <w:szCs w:val="16"/>
              </w:rPr>
            </w:pPr>
            <w:r>
              <w:rPr>
                <w:sz w:val="16"/>
                <w:szCs w:val="16"/>
              </w:rPr>
              <w:t>2019-06</w:t>
            </w:r>
          </w:p>
        </w:tc>
        <w:tc>
          <w:tcPr>
            <w:tcW w:w="800" w:type="dxa"/>
            <w:shd w:val="solid" w:color="FFFFFF" w:fill="auto"/>
          </w:tcPr>
          <w:p w:rsidR="00D1758D" w:rsidRDefault="00D1758D" w:rsidP="00D1758D">
            <w:pPr>
              <w:pStyle w:val="TAC"/>
              <w:rPr>
                <w:sz w:val="16"/>
                <w:szCs w:val="16"/>
              </w:rPr>
            </w:pPr>
            <w:r>
              <w:rPr>
                <w:sz w:val="16"/>
                <w:szCs w:val="16"/>
              </w:rPr>
              <w:t>CT#84</w:t>
            </w:r>
          </w:p>
        </w:tc>
        <w:tc>
          <w:tcPr>
            <w:tcW w:w="1094" w:type="dxa"/>
            <w:shd w:val="solid" w:color="FFFFFF" w:fill="auto"/>
          </w:tcPr>
          <w:p w:rsidR="00D1758D" w:rsidRDefault="00D1758D" w:rsidP="00D1758D">
            <w:pPr>
              <w:pStyle w:val="TAC"/>
              <w:rPr>
                <w:sz w:val="16"/>
                <w:szCs w:val="16"/>
              </w:rPr>
            </w:pPr>
            <w:r>
              <w:rPr>
                <w:sz w:val="16"/>
                <w:szCs w:val="16"/>
              </w:rPr>
              <w:t>CP-191028</w:t>
            </w:r>
          </w:p>
        </w:tc>
        <w:tc>
          <w:tcPr>
            <w:tcW w:w="567" w:type="dxa"/>
            <w:shd w:val="solid" w:color="FFFFFF" w:fill="auto"/>
          </w:tcPr>
          <w:p w:rsidR="00D1758D" w:rsidRDefault="00744066" w:rsidP="00D1758D">
            <w:pPr>
              <w:pStyle w:val="TAL"/>
              <w:rPr>
                <w:sz w:val="16"/>
                <w:szCs w:val="16"/>
              </w:rPr>
            </w:pPr>
            <w:r>
              <w:rPr>
                <w:sz w:val="16"/>
                <w:szCs w:val="16"/>
              </w:rPr>
              <w:t>0059</w:t>
            </w:r>
          </w:p>
        </w:tc>
        <w:tc>
          <w:tcPr>
            <w:tcW w:w="283" w:type="dxa"/>
            <w:shd w:val="solid" w:color="FFFFFF" w:fill="auto"/>
          </w:tcPr>
          <w:p w:rsidR="00D1758D" w:rsidRDefault="00744066" w:rsidP="00D1758D">
            <w:pPr>
              <w:pStyle w:val="TAR"/>
              <w:rPr>
                <w:sz w:val="16"/>
                <w:szCs w:val="16"/>
              </w:rPr>
            </w:pPr>
            <w:r>
              <w:rPr>
                <w:sz w:val="16"/>
                <w:szCs w:val="16"/>
              </w:rPr>
              <w:t>-</w:t>
            </w:r>
          </w:p>
        </w:tc>
        <w:tc>
          <w:tcPr>
            <w:tcW w:w="425" w:type="dxa"/>
            <w:shd w:val="solid" w:color="FFFFFF" w:fill="auto"/>
          </w:tcPr>
          <w:p w:rsidR="00D1758D" w:rsidRDefault="00E55A28" w:rsidP="00D1758D">
            <w:pPr>
              <w:pStyle w:val="TAC"/>
              <w:rPr>
                <w:sz w:val="16"/>
                <w:szCs w:val="16"/>
              </w:rPr>
            </w:pPr>
            <w:r>
              <w:rPr>
                <w:sz w:val="16"/>
                <w:szCs w:val="16"/>
              </w:rPr>
              <w:t>F</w:t>
            </w:r>
          </w:p>
        </w:tc>
        <w:tc>
          <w:tcPr>
            <w:tcW w:w="4962" w:type="dxa"/>
            <w:shd w:val="solid" w:color="FFFFFF" w:fill="auto"/>
          </w:tcPr>
          <w:p w:rsidR="00D1758D" w:rsidRPr="007F24D5" w:rsidRDefault="00744066" w:rsidP="00D1758D">
            <w:pPr>
              <w:pStyle w:val="TAL"/>
              <w:rPr>
                <w:sz w:val="16"/>
                <w:szCs w:val="16"/>
              </w:rPr>
            </w:pPr>
            <w:r w:rsidRPr="00E55A28">
              <w:rPr>
                <w:sz w:val="16"/>
                <w:szCs w:val="16"/>
              </w:rPr>
              <w:t>Correction on Notifications</w:t>
            </w:r>
          </w:p>
        </w:tc>
        <w:tc>
          <w:tcPr>
            <w:tcW w:w="708" w:type="dxa"/>
            <w:shd w:val="solid" w:color="FFFFFF" w:fill="auto"/>
          </w:tcPr>
          <w:p w:rsidR="00D1758D" w:rsidRDefault="00D1758D" w:rsidP="00D1758D">
            <w:pPr>
              <w:pStyle w:val="TAC"/>
              <w:rPr>
                <w:sz w:val="16"/>
                <w:szCs w:val="16"/>
              </w:rPr>
            </w:pPr>
            <w:r>
              <w:rPr>
                <w:sz w:val="16"/>
                <w:szCs w:val="16"/>
              </w:rPr>
              <w:t>15.4.0</w:t>
            </w:r>
          </w:p>
        </w:tc>
      </w:tr>
      <w:tr w:rsidR="00D1758D" w:rsidRPr="006B0D02" w:rsidTr="00D1758D">
        <w:tc>
          <w:tcPr>
            <w:tcW w:w="800" w:type="dxa"/>
            <w:shd w:val="solid" w:color="FFFFFF" w:fill="auto"/>
          </w:tcPr>
          <w:p w:rsidR="00D1758D" w:rsidRDefault="00D1758D" w:rsidP="00D1758D">
            <w:pPr>
              <w:pStyle w:val="TAC"/>
              <w:rPr>
                <w:sz w:val="16"/>
                <w:szCs w:val="16"/>
              </w:rPr>
            </w:pPr>
            <w:r>
              <w:rPr>
                <w:sz w:val="16"/>
                <w:szCs w:val="16"/>
              </w:rPr>
              <w:t>2019-06</w:t>
            </w:r>
          </w:p>
        </w:tc>
        <w:tc>
          <w:tcPr>
            <w:tcW w:w="800" w:type="dxa"/>
            <w:shd w:val="solid" w:color="FFFFFF" w:fill="auto"/>
          </w:tcPr>
          <w:p w:rsidR="00D1758D" w:rsidRDefault="00D1758D" w:rsidP="00D1758D">
            <w:pPr>
              <w:pStyle w:val="TAC"/>
              <w:rPr>
                <w:sz w:val="16"/>
                <w:szCs w:val="16"/>
              </w:rPr>
            </w:pPr>
            <w:r>
              <w:rPr>
                <w:sz w:val="16"/>
                <w:szCs w:val="16"/>
              </w:rPr>
              <w:t>CT#84</w:t>
            </w:r>
          </w:p>
        </w:tc>
        <w:tc>
          <w:tcPr>
            <w:tcW w:w="1094" w:type="dxa"/>
            <w:shd w:val="solid" w:color="FFFFFF" w:fill="auto"/>
          </w:tcPr>
          <w:p w:rsidR="00D1758D" w:rsidRDefault="00D1758D" w:rsidP="00D1758D">
            <w:pPr>
              <w:pStyle w:val="TAC"/>
              <w:rPr>
                <w:sz w:val="16"/>
                <w:szCs w:val="16"/>
              </w:rPr>
            </w:pPr>
            <w:r>
              <w:rPr>
                <w:sz w:val="16"/>
                <w:szCs w:val="16"/>
              </w:rPr>
              <w:t>CP-191028</w:t>
            </w:r>
          </w:p>
        </w:tc>
        <w:tc>
          <w:tcPr>
            <w:tcW w:w="567" w:type="dxa"/>
            <w:shd w:val="solid" w:color="FFFFFF" w:fill="auto"/>
          </w:tcPr>
          <w:p w:rsidR="00D1758D" w:rsidRDefault="00E55A28" w:rsidP="00D1758D">
            <w:pPr>
              <w:pStyle w:val="TAL"/>
              <w:rPr>
                <w:sz w:val="16"/>
                <w:szCs w:val="16"/>
              </w:rPr>
            </w:pPr>
            <w:r>
              <w:rPr>
                <w:sz w:val="16"/>
                <w:szCs w:val="16"/>
              </w:rPr>
              <w:t>0060</w:t>
            </w:r>
          </w:p>
        </w:tc>
        <w:tc>
          <w:tcPr>
            <w:tcW w:w="283" w:type="dxa"/>
            <w:shd w:val="solid" w:color="FFFFFF" w:fill="auto"/>
          </w:tcPr>
          <w:p w:rsidR="00D1758D" w:rsidRDefault="00E55A28" w:rsidP="00D1758D">
            <w:pPr>
              <w:pStyle w:val="TAR"/>
              <w:rPr>
                <w:sz w:val="16"/>
                <w:szCs w:val="16"/>
              </w:rPr>
            </w:pPr>
            <w:r>
              <w:rPr>
                <w:sz w:val="16"/>
                <w:szCs w:val="16"/>
              </w:rPr>
              <w:t>1</w:t>
            </w:r>
          </w:p>
        </w:tc>
        <w:tc>
          <w:tcPr>
            <w:tcW w:w="425" w:type="dxa"/>
            <w:shd w:val="solid" w:color="FFFFFF" w:fill="auto"/>
          </w:tcPr>
          <w:p w:rsidR="00D1758D" w:rsidRDefault="00E55A28" w:rsidP="00D1758D">
            <w:pPr>
              <w:pStyle w:val="TAC"/>
              <w:rPr>
                <w:sz w:val="16"/>
                <w:szCs w:val="16"/>
              </w:rPr>
            </w:pPr>
            <w:r>
              <w:rPr>
                <w:sz w:val="16"/>
                <w:szCs w:val="16"/>
              </w:rPr>
              <w:t>F</w:t>
            </w:r>
          </w:p>
        </w:tc>
        <w:tc>
          <w:tcPr>
            <w:tcW w:w="4962" w:type="dxa"/>
            <w:shd w:val="solid" w:color="FFFFFF" w:fill="auto"/>
          </w:tcPr>
          <w:p w:rsidR="00D1758D" w:rsidRPr="007F24D5" w:rsidRDefault="00E55A28" w:rsidP="00D1758D">
            <w:pPr>
              <w:pStyle w:val="TAL"/>
              <w:rPr>
                <w:sz w:val="16"/>
                <w:szCs w:val="16"/>
              </w:rPr>
            </w:pPr>
            <w:r w:rsidRPr="00E55A28">
              <w:rPr>
                <w:sz w:val="16"/>
                <w:szCs w:val="16"/>
              </w:rPr>
              <w:t>Copyright Note in YAML files</w:t>
            </w:r>
          </w:p>
        </w:tc>
        <w:tc>
          <w:tcPr>
            <w:tcW w:w="708" w:type="dxa"/>
            <w:shd w:val="solid" w:color="FFFFFF" w:fill="auto"/>
          </w:tcPr>
          <w:p w:rsidR="00D1758D" w:rsidRDefault="00D1758D" w:rsidP="00D1758D">
            <w:pPr>
              <w:pStyle w:val="TAC"/>
              <w:rPr>
                <w:sz w:val="16"/>
                <w:szCs w:val="16"/>
              </w:rPr>
            </w:pPr>
            <w:r>
              <w:rPr>
                <w:sz w:val="16"/>
                <w:szCs w:val="16"/>
              </w:rPr>
              <w:t>15.4.0</w:t>
            </w:r>
          </w:p>
        </w:tc>
      </w:tr>
      <w:tr w:rsidR="00D1758D" w:rsidRPr="006B0D02" w:rsidTr="00D1758D">
        <w:tc>
          <w:tcPr>
            <w:tcW w:w="800" w:type="dxa"/>
            <w:shd w:val="solid" w:color="FFFFFF" w:fill="auto"/>
          </w:tcPr>
          <w:p w:rsidR="00D1758D" w:rsidRDefault="00D1758D" w:rsidP="00D1758D">
            <w:pPr>
              <w:pStyle w:val="TAC"/>
              <w:rPr>
                <w:sz w:val="16"/>
                <w:szCs w:val="16"/>
              </w:rPr>
            </w:pPr>
            <w:r>
              <w:rPr>
                <w:sz w:val="16"/>
                <w:szCs w:val="16"/>
              </w:rPr>
              <w:t>2019-06</w:t>
            </w:r>
          </w:p>
        </w:tc>
        <w:tc>
          <w:tcPr>
            <w:tcW w:w="800" w:type="dxa"/>
            <w:shd w:val="solid" w:color="FFFFFF" w:fill="auto"/>
          </w:tcPr>
          <w:p w:rsidR="00D1758D" w:rsidRDefault="00D1758D" w:rsidP="00D1758D">
            <w:pPr>
              <w:pStyle w:val="TAC"/>
              <w:rPr>
                <w:sz w:val="16"/>
                <w:szCs w:val="16"/>
              </w:rPr>
            </w:pPr>
            <w:r>
              <w:rPr>
                <w:sz w:val="16"/>
                <w:szCs w:val="16"/>
              </w:rPr>
              <w:t>CT#84</w:t>
            </w:r>
          </w:p>
        </w:tc>
        <w:tc>
          <w:tcPr>
            <w:tcW w:w="1094" w:type="dxa"/>
            <w:shd w:val="solid" w:color="FFFFFF" w:fill="auto"/>
          </w:tcPr>
          <w:p w:rsidR="00D1758D" w:rsidRDefault="00D1758D" w:rsidP="00D1758D">
            <w:pPr>
              <w:pStyle w:val="TAC"/>
              <w:rPr>
                <w:sz w:val="16"/>
                <w:szCs w:val="16"/>
              </w:rPr>
            </w:pPr>
            <w:r>
              <w:rPr>
                <w:sz w:val="16"/>
                <w:szCs w:val="16"/>
              </w:rPr>
              <w:t>CP-191028</w:t>
            </w:r>
          </w:p>
        </w:tc>
        <w:tc>
          <w:tcPr>
            <w:tcW w:w="567" w:type="dxa"/>
            <w:shd w:val="solid" w:color="FFFFFF" w:fill="auto"/>
          </w:tcPr>
          <w:p w:rsidR="00D1758D" w:rsidRDefault="00E55A28" w:rsidP="00D1758D">
            <w:pPr>
              <w:pStyle w:val="TAL"/>
              <w:rPr>
                <w:sz w:val="16"/>
                <w:szCs w:val="16"/>
              </w:rPr>
            </w:pPr>
            <w:r>
              <w:rPr>
                <w:sz w:val="16"/>
                <w:szCs w:val="16"/>
              </w:rPr>
              <w:t>0055</w:t>
            </w:r>
          </w:p>
        </w:tc>
        <w:tc>
          <w:tcPr>
            <w:tcW w:w="283" w:type="dxa"/>
            <w:shd w:val="solid" w:color="FFFFFF" w:fill="auto"/>
          </w:tcPr>
          <w:p w:rsidR="00D1758D" w:rsidRDefault="00E55A28" w:rsidP="00D1758D">
            <w:pPr>
              <w:pStyle w:val="TAR"/>
              <w:rPr>
                <w:sz w:val="16"/>
                <w:szCs w:val="16"/>
              </w:rPr>
            </w:pPr>
            <w:r>
              <w:rPr>
                <w:sz w:val="16"/>
                <w:szCs w:val="16"/>
              </w:rPr>
              <w:t>2</w:t>
            </w:r>
          </w:p>
        </w:tc>
        <w:tc>
          <w:tcPr>
            <w:tcW w:w="425" w:type="dxa"/>
            <w:shd w:val="solid" w:color="FFFFFF" w:fill="auto"/>
          </w:tcPr>
          <w:p w:rsidR="00D1758D" w:rsidRDefault="00E55A28" w:rsidP="00D1758D">
            <w:pPr>
              <w:pStyle w:val="TAC"/>
              <w:rPr>
                <w:sz w:val="16"/>
                <w:szCs w:val="16"/>
              </w:rPr>
            </w:pPr>
            <w:r>
              <w:rPr>
                <w:sz w:val="16"/>
                <w:szCs w:val="16"/>
              </w:rPr>
              <w:t>F</w:t>
            </w:r>
          </w:p>
        </w:tc>
        <w:tc>
          <w:tcPr>
            <w:tcW w:w="4962" w:type="dxa"/>
            <w:shd w:val="solid" w:color="FFFFFF" w:fill="auto"/>
          </w:tcPr>
          <w:p w:rsidR="00D1758D" w:rsidRPr="007F24D5" w:rsidRDefault="00E55A28" w:rsidP="00D1758D">
            <w:pPr>
              <w:pStyle w:val="TAL"/>
              <w:rPr>
                <w:sz w:val="16"/>
                <w:szCs w:val="16"/>
              </w:rPr>
            </w:pPr>
            <w:r w:rsidRPr="00E55A28">
              <w:rPr>
                <w:sz w:val="16"/>
                <w:szCs w:val="16"/>
              </w:rPr>
              <w:t>Precedence of OpenAPI file</w:t>
            </w:r>
          </w:p>
        </w:tc>
        <w:tc>
          <w:tcPr>
            <w:tcW w:w="708" w:type="dxa"/>
            <w:shd w:val="solid" w:color="FFFFFF" w:fill="auto"/>
          </w:tcPr>
          <w:p w:rsidR="00D1758D" w:rsidRDefault="00D1758D" w:rsidP="00D1758D">
            <w:pPr>
              <w:pStyle w:val="TAC"/>
              <w:rPr>
                <w:sz w:val="16"/>
                <w:szCs w:val="16"/>
              </w:rPr>
            </w:pPr>
            <w:r>
              <w:rPr>
                <w:sz w:val="16"/>
                <w:szCs w:val="16"/>
              </w:rPr>
              <w:t>15.4.0</w:t>
            </w:r>
          </w:p>
        </w:tc>
      </w:tr>
      <w:tr w:rsidR="00D1758D" w:rsidRPr="006B0D02" w:rsidTr="00D1758D">
        <w:tc>
          <w:tcPr>
            <w:tcW w:w="800" w:type="dxa"/>
            <w:shd w:val="solid" w:color="FFFFFF" w:fill="auto"/>
          </w:tcPr>
          <w:p w:rsidR="00D1758D" w:rsidRDefault="00D1758D" w:rsidP="00D1758D">
            <w:pPr>
              <w:pStyle w:val="TAC"/>
              <w:rPr>
                <w:sz w:val="16"/>
                <w:szCs w:val="16"/>
              </w:rPr>
            </w:pPr>
            <w:r>
              <w:rPr>
                <w:sz w:val="16"/>
                <w:szCs w:val="16"/>
              </w:rPr>
              <w:t>2019-06</w:t>
            </w:r>
          </w:p>
        </w:tc>
        <w:tc>
          <w:tcPr>
            <w:tcW w:w="800" w:type="dxa"/>
            <w:shd w:val="solid" w:color="FFFFFF" w:fill="auto"/>
          </w:tcPr>
          <w:p w:rsidR="00D1758D" w:rsidRDefault="00D1758D" w:rsidP="00D1758D">
            <w:pPr>
              <w:pStyle w:val="TAC"/>
              <w:rPr>
                <w:sz w:val="16"/>
                <w:szCs w:val="16"/>
              </w:rPr>
            </w:pPr>
            <w:r>
              <w:rPr>
                <w:sz w:val="16"/>
                <w:szCs w:val="16"/>
              </w:rPr>
              <w:t>CT#84</w:t>
            </w:r>
          </w:p>
        </w:tc>
        <w:tc>
          <w:tcPr>
            <w:tcW w:w="1094" w:type="dxa"/>
            <w:shd w:val="solid" w:color="FFFFFF" w:fill="auto"/>
          </w:tcPr>
          <w:p w:rsidR="00D1758D" w:rsidRDefault="00D1758D" w:rsidP="00D1758D">
            <w:pPr>
              <w:pStyle w:val="TAC"/>
              <w:rPr>
                <w:sz w:val="16"/>
                <w:szCs w:val="16"/>
              </w:rPr>
            </w:pPr>
            <w:r>
              <w:rPr>
                <w:sz w:val="16"/>
                <w:szCs w:val="16"/>
              </w:rPr>
              <w:t>CP-191028</w:t>
            </w:r>
          </w:p>
        </w:tc>
        <w:tc>
          <w:tcPr>
            <w:tcW w:w="567" w:type="dxa"/>
            <w:shd w:val="solid" w:color="FFFFFF" w:fill="auto"/>
          </w:tcPr>
          <w:p w:rsidR="00D1758D" w:rsidRDefault="00E55A28" w:rsidP="00D1758D">
            <w:pPr>
              <w:pStyle w:val="TAL"/>
              <w:rPr>
                <w:sz w:val="16"/>
                <w:szCs w:val="16"/>
              </w:rPr>
            </w:pPr>
            <w:r>
              <w:rPr>
                <w:sz w:val="16"/>
                <w:szCs w:val="16"/>
              </w:rPr>
              <w:t>0054</w:t>
            </w:r>
          </w:p>
        </w:tc>
        <w:tc>
          <w:tcPr>
            <w:tcW w:w="283" w:type="dxa"/>
            <w:shd w:val="solid" w:color="FFFFFF" w:fill="auto"/>
          </w:tcPr>
          <w:p w:rsidR="00D1758D" w:rsidRDefault="00E55A28" w:rsidP="00D1758D">
            <w:pPr>
              <w:pStyle w:val="TAR"/>
              <w:rPr>
                <w:sz w:val="16"/>
                <w:szCs w:val="16"/>
              </w:rPr>
            </w:pPr>
            <w:r>
              <w:rPr>
                <w:sz w:val="16"/>
                <w:szCs w:val="16"/>
              </w:rPr>
              <w:t>4</w:t>
            </w:r>
          </w:p>
        </w:tc>
        <w:tc>
          <w:tcPr>
            <w:tcW w:w="425" w:type="dxa"/>
            <w:shd w:val="solid" w:color="FFFFFF" w:fill="auto"/>
          </w:tcPr>
          <w:p w:rsidR="00D1758D" w:rsidRDefault="00E549BC" w:rsidP="00D1758D">
            <w:pPr>
              <w:pStyle w:val="TAC"/>
              <w:rPr>
                <w:sz w:val="16"/>
                <w:szCs w:val="16"/>
              </w:rPr>
            </w:pPr>
            <w:r>
              <w:rPr>
                <w:sz w:val="16"/>
                <w:szCs w:val="16"/>
              </w:rPr>
              <w:t>F</w:t>
            </w:r>
          </w:p>
        </w:tc>
        <w:tc>
          <w:tcPr>
            <w:tcW w:w="4962" w:type="dxa"/>
            <w:shd w:val="solid" w:color="FFFFFF" w:fill="auto"/>
          </w:tcPr>
          <w:p w:rsidR="00D1758D" w:rsidRPr="007F24D5" w:rsidRDefault="00E55A28" w:rsidP="00D1758D">
            <w:pPr>
              <w:pStyle w:val="TAL"/>
              <w:rPr>
                <w:sz w:val="16"/>
                <w:szCs w:val="16"/>
              </w:rPr>
            </w:pPr>
            <w:r w:rsidRPr="00E55A28">
              <w:rPr>
                <w:sz w:val="16"/>
                <w:szCs w:val="16"/>
              </w:rPr>
              <w:t>Withdrawing API versions</w:t>
            </w:r>
          </w:p>
        </w:tc>
        <w:tc>
          <w:tcPr>
            <w:tcW w:w="708" w:type="dxa"/>
            <w:shd w:val="solid" w:color="FFFFFF" w:fill="auto"/>
          </w:tcPr>
          <w:p w:rsidR="00D1758D" w:rsidRDefault="00D1758D" w:rsidP="00D1758D">
            <w:pPr>
              <w:pStyle w:val="TAC"/>
              <w:rPr>
                <w:sz w:val="16"/>
                <w:szCs w:val="16"/>
              </w:rPr>
            </w:pPr>
            <w:r>
              <w:rPr>
                <w:sz w:val="16"/>
                <w:szCs w:val="16"/>
              </w:rPr>
              <w:t>15.4.0</w:t>
            </w:r>
          </w:p>
        </w:tc>
      </w:tr>
      <w:tr w:rsidR="00E549BC" w:rsidRPr="006B0D02" w:rsidTr="00D1758D">
        <w:tc>
          <w:tcPr>
            <w:tcW w:w="800" w:type="dxa"/>
            <w:shd w:val="solid" w:color="FFFFFF" w:fill="auto"/>
          </w:tcPr>
          <w:p w:rsidR="00E549BC" w:rsidRDefault="00E549BC" w:rsidP="00D1758D">
            <w:pPr>
              <w:pStyle w:val="TAC"/>
              <w:rPr>
                <w:sz w:val="16"/>
                <w:szCs w:val="16"/>
              </w:rPr>
            </w:pPr>
            <w:r>
              <w:rPr>
                <w:sz w:val="16"/>
                <w:szCs w:val="16"/>
              </w:rPr>
              <w:t>2019-09</w:t>
            </w:r>
          </w:p>
        </w:tc>
        <w:tc>
          <w:tcPr>
            <w:tcW w:w="800" w:type="dxa"/>
            <w:shd w:val="solid" w:color="FFFFFF" w:fill="auto"/>
          </w:tcPr>
          <w:p w:rsidR="00E549BC" w:rsidRDefault="00E549BC" w:rsidP="00D1758D">
            <w:pPr>
              <w:pStyle w:val="TAC"/>
              <w:rPr>
                <w:sz w:val="16"/>
                <w:szCs w:val="16"/>
              </w:rPr>
            </w:pPr>
            <w:r>
              <w:rPr>
                <w:sz w:val="16"/>
                <w:szCs w:val="16"/>
              </w:rPr>
              <w:t>CT#85</w:t>
            </w:r>
          </w:p>
        </w:tc>
        <w:tc>
          <w:tcPr>
            <w:tcW w:w="1094" w:type="dxa"/>
            <w:shd w:val="solid" w:color="FFFFFF" w:fill="auto"/>
          </w:tcPr>
          <w:p w:rsidR="00E549BC" w:rsidRDefault="00E549BC" w:rsidP="00D1758D">
            <w:pPr>
              <w:pStyle w:val="TAC"/>
              <w:rPr>
                <w:sz w:val="16"/>
                <w:szCs w:val="16"/>
              </w:rPr>
            </w:pPr>
            <w:r>
              <w:rPr>
                <w:sz w:val="16"/>
                <w:szCs w:val="16"/>
              </w:rPr>
              <w:t>CP-192101</w:t>
            </w:r>
          </w:p>
        </w:tc>
        <w:tc>
          <w:tcPr>
            <w:tcW w:w="567" w:type="dxa"/>
            <w:shd w:val="solid" w:color="FFFFFF" w:fill="auto"/>
          </w:tcPr>
          <w:p w:rsidR="00E549BC" w:rsidRDefault="00E549BC" w:rsidP="00D1758D">
            <w:pPr>
              <w:pStyle w:val="TAL"/>
              <w:rPr>
                <w:sz w:val="16"/>
                <w:szCs w:val="16"/>
              </w:rPr>
            </w:pPr>
            <w:r>
              <w:rPr>
                <w:sz w:val="16"/>
                <w:szCs w:val="16"/>
              </w:rPr>
              <w:t>0062</w:t>
            </w:r>
          </w:p>
        </w:tc>
        <w:tc>
          <w:tcPr>
            <w:tcW w:w="283" w:type="dxa"/>
            <w:shd w:val="solid" w:color="FFFFFF" w:fill="auto"/>
          </w:tcPr>
          <w:p w:rsidR="00E549BC" w:rsidRDefault="00E549BC" w:rsidP="00D1758D">
            <w:pPr>
              <w:pStyle w:val="TAR"/>
              <w:rPr>
                <w:sz w:val="16"/>
                <w:szCs w:val="16"/>
              </w:rPr>
            </w:pPr>
            <w:r>
              <w:rPr>
                <w:sz w:val="16"/>
                <w:szCs w:val="16"/>
              </w:rPr>
              <w:t>3</w:t>
            </w:r>
          </w:p>
        </w:tc>
        <w:tc>
          <w:tcPr>
            <w:tcW w:w="425" w:type="dxa"/>
            <w:shd w:val="solid" w:color="FFFFFF" w:fill="auto"/>
          </w:tcPr>
          <w:p w:rsidR="00E549BC" w:rsidRDefault="00E549BC" w:rsidP="00D1758D">
            <w:pPr>
              <w:pStyle w:val="TAC"/>
              <w:rPr>
                <w:sz w:val="16"/>
                <w:szCs w:val="16"/>
              </w:rPr>
            </w:pPr>
            <w:r>
              <w:rPr>
                <w:sz w:val="16"/>
                <w:szCs w:val="16"/>
              </w:rPr>
              <w:t>F</w:t>
            </w:r>
          </w:p>
        </w:tc>
        <w:tc>
          <w:tcPr>
            <w:tcW w:w="4962" w:type="dxa"/>
            <w:shd w:val="solid" w:color="FFFFFF" w:fill="auto"/>
          </w:tcPr>
          <w:p w:rsidR="00E549BC" w:rsidRPr="00E55A28" w:rsidRDefault="00E549BC" w:rsidP="00D1758D">
            <w:pPr>
              <w:pStyle w:val="TAL"/>
              <w:rPr>
                <w:sz w:val="16"/>
                <w:szCs w:val="16"/>
              </w:rPr>
            </w:pPr>
            <w:r w:rsidRPr="00E549BC">
              <w:rPr>
                <w:sz w:val="16"/>
                <w:szCs w:val="16"/>
              </w:rPr>
              <w:t>Externaldoc version number change</w:t>
            </w:r>
          </w:p>
        </w:tc>
        <w:tc>
          <w:tcPr>
            <w:tcW w:w="708" w:type="dxa"/>
            <w:shd w:val="solid" w:color="FFFFFF" w:fill="auto"/>
          </w:tcPr>
          <w:p w:rsidR="00E549BC" w:rsidRDefault="00E549BC" w:rsidP="00D1758D">
            <w:pPr>
              <w:pStyle w:val="TAC"/>
              <w:rPr>
                <w:sz w:val="16"/>
                <w:szCs w:val="16"/>
              </w:rPr>
            </w:pPr>
            <w:r>
              <w:rPr>
                <w:sz w:val="16"/>
                <w:szCs w:val="16"/>
              </w:rPr>
              <w:t>15.5.0</w:t>
            </w:r>
          </w:p>
        </w:tc>
      </w:tr>
    </w:tbl>
    <w:p w:rsidR="00C01566" w:rsidRPr="00235394" w:rsidRDefault="00C01566" w:rsidP="00C01566"/>
    <w:sectPr w:rsidR="00C01566" w:rsidRPr="00235394">
      <w:headerReference w:type="default" r:id="rId51"/>
      <w:footerReference w:type="default" r:id="rId5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C34" w:rsidRDefault="00803C34">
      <w:r>
        <w:separator/>
      </w:r>
    </w:p>
  </w:endnote>
  <w:endnote w:type="continuationSeparator" w:id="0">
    <w:p w:rsidR="00803C34" w:rsidRDefault="00803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47B" w:rsidRDefault="002E347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C34" w:rsidRDefault="00803C34">
      <w:r>
        <w:separator/>
      </w:r>
    </w:p>
  </w:footnote>
  <w:footnote w:type="continuationSeparator" w:id="0">
    <w:p w:rsidR="00803C34" w:rsidRDefault="00803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47B" w:rsidRDefault="002E347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90F1E">
      <w:rPr>
        <w:rFonts w:ascii="Arial" w:hAnsi="Arial" w:cs="Arial"/>
        <w:b/>
        <w:noProof/>
        <w:sz w:val="18"/>
        <w:szCs w:val="18"/>
      </w:rPr>
      <w:t>3GPP TS 29.501 V15.5.0 (2019-09)</w:t>
    </w:r>
    <w:r>
      <w:rPr>
        <w:rFonts w:ascii="Arial" w:hAnsi="Arial" w:cs="Arial"/>
        <w:b/>
        <w:sz w:val="18"/>
        <w:szCs w:val="18"/>
      </w:rPr>
      <w:fldChar w:fldCharType="end"/>
    </w:r>
  </w:p>
  <w:p w:rsidR="002E347B" w:rsidRDefault="002E347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42</w:t>
    </w:r>
    <w:r>
      <w:rPr>
        <w:rFonts w:ascii="Arial" w:hAnsi="Arial" w:cs="Arial"/>
        <w:b/>
        <w:sz w:val="18"/>
        <w:szCs w:val="18"/>
      </w:rPr>
      <w:fldChar w:fldCharType="end"/>
    </w:r>
  </w:p>
  <w:p w:rsidR="002E347B" w:rsidRDefault="002E347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90F1E">
      <w:rPr>
        <w:rFonts w:ascii="Arial" w:hAnsi="Arial" w:cs="Arial"/>
        <w:b/>
        <w:noProof/>
        <w:sz w:val="18"/>
        <w:szCs w:val="18"/>
      </w:rPr>
      <w:t>Release 15</w:t>
    </w:r>
    <w:r>
      <w:rPr>
        <w:rFonts w:ascii="Arial" w:hAnsi="Arial" w:cs="Arial"/>
        <w:b/>
        <w:sz w:val="18"/>
        <w:szCs w:val="18"/>
      </w:rPr>
      <w:fldChar w:fldCharType="end"/>
    </w:r>
  </w:p>
  <w:p w:rsidR="002E347B" w:rsidRDefault="002E34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4AF6B91"/>
    <w:multiLevelType w:val="hybridMultilevel"/>
    <w:tmpl w:val="993ACE4C"/>
    <w:lvl w:ilvl="0" w:tplc="6650A31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0B9E6EDE"/>
    <w:multiLevelType w:val="hybridMultilevel"/>
    <w:tmpl w:val="EF4E20AA"/>
    <w:lvl w:ilvl="0" w:tplc="7FCC1E3A">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15627AB4"/>
    <w:multiLevelType w:val="hybridMultilevel"/>
    <w:tmpl w:val="125E00E8"/>
    <w:lvl w:ilvl="0" w:tplc="2A88EC7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18896ED6"/>
    <w:multiLevelType w:val="hybridMultilevel"/>
    <w:tmpl w:val="A0C651EC"/>
    <w:lvl w:ilvl="0" w:tplc="E5A8DF1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6" w15:restartNumberingAfterBreak="0">
    <w:nsid w:val="1C5115B1"/>
    <w:multiLevelType w:val="hybridMultilevel"/>
    <w:tmpl w:val="3DC65E4A"/>
    <w:lvl w:ilvl="0" w:tplc="FEA2262E">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99207F"/>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8" w15:restartNumberingAfterBreak="0">
    <w:nsid w:val="2D95741B"/>
    <w:multiLevelType w:val="hybridMultilevel"/>
    <w:tmpl w:val="882097E6"/>
    <w:lvl w:ilvl="0" w:tplc="FC1A356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9" w15:restartNumberingAfterBreak="0">
    <w:nsid w:val="30C238F9"/>
    <w:multiLevelType w:val="hybridMultilevel"/>
    <w:tmpl w:val="B36EF5CA"/>
    <w:lvl w:ilvl="0" w:tplc="BA8AB4D4">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332F5C2F"/>
    <w:multiLevelType w:val="hybridMultilevel"/>
    <w:tmpl w:val="70B07E22"/>
    <w:lvl w:ilvl="0" w:tplc="5596C0A0">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1" w15:restartNumberingAfterBreak="0">
    <w:nsid w:val="3695330F"/>
    <w:multiLevelType w:val="hybridMultilevel"/>
    <w:tmpl w:val="64627B84"/>
    <w:lvl w:ilvl="0" w:tplc="22A6BF2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2" w15:restartNumberingAfterBreak="0">
    <w:nsid w:val="3F5D02D2"/>
    <w:multiLevelType w:val="hybridMultilevel"/>
    <w:tmpl w:val="3C3C4210"/>
    <w:lvl w:ilvl="0" w:tplc="D5D2783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3" w15:restartNumberingAfterBreak="0">
    <w:nsid w:val="405B27A1"/>
    <w:multiLevelType w:val="hybridMultilevel"/>
    <w:tmpl w:val="6D7458B0"/>
    <w:lvl w:ilvl="0" w:tplc="DF6E18B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4" w15:restartNumberingAfterBreak="0">
    <w:nsid w:val="49D649D6"/>
    <w:multiLevelType w:val="hybridMultilevel"/>
    <w:tmpl w:val="B588CCFA"/>
    <w:lvl w:ilvl="0" w:tplc="15581AC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65D26"/>
    <w:multiLevelType w:val="hybridMultilevel"/>
    <w:tmpl w:val="E2B4C656"/>
    <w:lvl w:ilvl="0" w:tplc="897607BA">
      <w:start w:val="15"/>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5113A75"/>
    <w:multiLevelType w:val="hybridMultilevel"/>
    <w:tmpl w:val="66183DB6"/>
    <w:lvl w:ilvl="0" w:tplc="62360880">
      <w:start w:val="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15:restartNumberingAfterBreak="0">
    <w:nsid w:val="6432237E"/>
    <w:multiLevelType w:val="hybridMultilevel"/>
    <w:tmpl w:val="0F98B5FC"/>
    <w:lvl w:ilvl="0" w:tplc="81FACE2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9" w15:restartNumberingAfterBreak="0">
    <w:nsid w:val="6F91639D"/>
    <w:multiLevelType w:val="hybridMultilevel"/>
    <w:tmpl w:val="9D4AC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6"/>
  </w:num>
  <w:num w:numId="5">
    <w:abstractNumId w:val="6"/>
  </w:num>
  <w:num w:numId="6">
    <w:abstractNumId w:val="12"/>
  </w:num>
  <w:num w:numId="7">
    <w:abstractNumId w:val="18"/>
  </w:num>
  <w:num w:numId="8">
    <w:abstractNumId w:val="8"/>
  </w:num>
  <w:num w:numId="9">
    <w:abstractNumId w:val="11"/>
  </w:num>
  <w:num w:numId="10">
    <w:abstractNumId w:val="3"/>
  </w:num>
  <w:num w:numId="11">
    <w:abstractNumId w:val="17"/>
  </w:num>
  <w:num w:numId="12">
    <w:abstractNumId w:val="10"/>
  </w:num>
  <w:num w:numId="13">
    <w:abstractNumId w:val="7"/>
  </w:num>
  <w:num w:numId="14">
    <w:abstractNumId w:val="9"/>
  </w:num>
  <w:num w:numId="15">
    <w:abstractNumId w:val="4"/>
  </w:num>
  <w:num w:numId="16">
    <w:abstractNumId w:val="13"/>
  </w:num>
  <w:num w:numId="17">
    <w:abstractNumId w:val="5"/>
  </w:num>
  <w:num w:numId="18">
    <w:abstractNumId w:val="14"/>
  </w:num>
  <w:num w:numId="19">
    <w:abstractNumId w:val="2"/>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37E"/>
    <w:rsid w:val="00006F6F"/>
    <w:rsid w:val="00011798"/>
    <w:rsid w:val="00017DAC"/>
    <w:rsid w:val="00021AF4"/>
    <w:rsid w:val="00032A79"/>
    <w:rsid w:val="00033397"/>
    <w:rsid w:val="00033919"/>
    <w:rsid w:val="0003610E"/>
    <w:rsid w:val="00040095"/>
    <w:rsid w:val="000402A1"/>
    <w:rsid w:val="00044EB3"/>
    <w:rsid w:val="00051834"/>
    <w:rsid w:val="000526CC"/>
    <w:rsid w:val="00052AC4"/>
    <w:rsid w:val="00054A22"/>
    <w:rsid w:val="00055F99"/>
    <w:rsid w:val="00056E7E"/>
    <w:rsid w:val="000578F7"/>
    <w:rsid w:val="000655A6"/>
    <w:rsid w:val="0007431D"/>
    <w:rsid w:val="00075BDC"/>
    <w:rsid w:val="00076136"/>
    <w:rsid w:val="00080512"/>
    <w:rsid w:val="0008688B"/>
    <w:rsid w:val="000A5BB2"/>
    <w:rsid w:val="000B3302"/>
    <w:rsid w:val="000B5C17"/>
    <w:rsid w:val="000C08AB"/>
    <w:rsid w:val="000C4C2B"/>
    <w:rsid w:val="000C7940"/>
    <w:rsid w:val="000D58AB"/>
    <w:rsid w:val="000E0058"/>
    <w:rsid w:val="000E42C6"/>
    <w:rsid w:val="000E683F"/>
    <w:rsid w:val="000E6F1B"/>
    <w:rsid w:val="000F6908"/>
    <w:rsid w:val="001123DA"/>
    <w:rsid w:val="00114CCF"/>
    <w:rsid w:val="00120263"/>
    <w:rsid w:val="0012074C"/>
    <w:rsid w:val="00122F30"/>
    <w:rsid w:val="001238D5"/>
    <w:rsid w:val="00127BCF"/>
    <w:rsid w:val="00133972"/>
    <w:rsid w:val="00145F3D"/>
    <w:rsid w:val="00147ED0"/>
    <w:rsid w:val="00151DB1"/>
    <w:rsid w:val="0016587B"/>
    <w:rsid w:val="001763C5"/>
    <w:rsid w:val="00184EE9"/>
    <w:rsid w:val="0018582E"/>
    <w:rsid w:val="001A28B8"/>
    <w:rsid w:val="001A6E93"/>
    <w:rsid w:val="001B2597"/>
    <w:rsid w:val="001C1E4A"/>
    <w:rsid w:val="001C210A"/>
    <w:rsid w:val="001C3BA9"/>
    <w:rsid w:val="001C4344"/>
    <w:rsid w:val="001D02C2"/>
    <w:rsid w:val="001D2C4A"/>
    <w:rsid w:val="001D4A89"/>
    <w:rsid w:val="001E1E9B"/>
    <w:rsid w:val="001E3ADA"/>
    <w:rsid w:val="001E6C45"/>
    <w:rsid w:val="001E75A3"/>
    <w:rsid w:val="001F168B"/>
    <w:rsid w:val="001F1A72"/>
    <w:rsid w:val="001F7ABB"/>
    <w:rsid w:val="002040EF"/>
    <w:rsid w:val="00210447"/>
    <w:rsid w:val="002208A8"/>
    <w:rsid w:val="00221195"/>
    <w:rsid w:val="002322B1"/>
    <w:rsid w:val="00232E64"/>
    <w:rsid w:val="002347A2"/>
    <w:rsid w:val="002458B4"/>
    <w:rsid w:val="00246595"/>
    <w:rsid w:val="00246C11"/>
    <w:rsid w:val="00254ECA"/>
    <w:rsid w:val="002568EA"/>
    <w:rsid w:val="00263268"/>
    <w:rsid w:val="00267DEC"/>
    <w:rsid w:val="00277DA7"/>
    <w:rsid w:val="002812C2"/>
    <w:rsid w:val="00285FA3"/>
    <w:rsid w:val="002878C8"/>
    <w:rsid w:val="00295A42"/>
    <w:rsid w:val="002966AA"/>
    <w:rsid w:val="00297874"/>
    <w:rsid w:val="002A7896"/>
    <w:rsid w:val="002B635C"/>
    <w:rsid w:val="002B6691"/>
    <w:rsid w:val="002D0F92"/>
    <w:rsid w:val="002D3133"/>
    <w:rsid w:val="002E3272"/>
    <w:rsid w:val="002E347B"/>
    <w:rsid w:val="002F0B3A"/>
    <w:rsid w:val="0030574F"/>
    <w:rsid w:val="003079EC"/>
    <w:rsid w:val="003138D4"/>
    <w:rsid w:val="00314608"/>
    <w:rsid w:val="00315225"/>
    <w:rsid w:val="00316EFD"/>
    <w:rsid w:val="003172DC"/>
    <w:rsid w:val="00327036"/>
    <w:rsid w:val="00340967"/>
    <w:rsid w:val="00351FA7"/>
    <w:rsid w:val="0035462D"/>
    <w:rsid w:val="00354734"/>
    <w:rsid w:val="00376D59"/>
    <w:rsid w:val="0037749B"/>
    <w:rsid w:val="003778DD"/>
    <w:rsid w:val="0038423B"/>
    <w:rsid w:val="00390BE7"/>
    <w:rsid w:val="003A1A57"/>
    <w:rsid w:val="003B516B"/>
    <w:rsid w:val="003C0281"/>
    <w:rsid w:val="003C33B4"/>
    <w:rsid w:val="003C377D"/>
    <w:rsid w:val="003C3971"/>
    <w:rsid w:val="003E36E4"/>
    <w:rsid w:val="003E40F0"/>
    <w:rsid w:val="003F721C"/>
    <w:rsid w:val="00403755"/>
    <w:rsid w:val="00405F82"/>
    <w:rsid w:val="0041458A"/>
    <w:rsid w:val="00414FBC"/>
    <w:rsid w:val="00421B67"/>
    <w:rsid w:val="00426230"/>
    <w:rsid w:val="00427667"/>
    <w:rsid w:val="004308F6"/>
    <w:rsid w:val="00440837"/>
    <w:rsid w:val="0045492B"/>
    <w:rsid w:val="00454C2C"/>
    <w:rsid w:val="00455B50"/>
    <w:rsid w:val="00460E7C"/>
    <w:rsid w:val="00461E81"/>
    <w:rsid w:val="00493787"/>
    <w:rsid w:val="004A086A"/>
    <w:rsid w:val="004A25D7"/>
    <w:rsid w:val="004A53A6"/>
    <w:rsid w:val="004B088A"/>
    <w:rsid w:val="004B348D"/>
    <w:rsid w:val="004B6BFD"/>
    <w:rsid w:val="004C0BBB"/>
    <w:rsid w:val="004C393C"/>
    <w:rsid w:val="004D3578"/>
    <w:rsid w:val="004E0BC7"/>
    <w:rsid w:val="004E213A"/>
    <w:rsid w:val="004E5972"/>
    <w:rsid w:val="004F02F1"/>
    <w:rsid w:val="004F2651"/>
    <w:rsid w:val="004F5BC3"/>
    <w:rsid w:val="004F6592"/>
    <w:rsid w:val="005004E1"/>
    <w:rsid w:val="005049BD"/>
    <w:rsid w:val="005059AD"/>
    <w:rsid w:val="0051200F"/>
    <w:rsid w:val="0051393C"/>
    <w:rsid w:val="00514251"/>
    <w:rsid w:val="005163A8"/>
    <w:rsid w:val="005232FB"/>
    <w:rsid w:val="005252EA"/>
    <w:rsid w:val="00527C8C"/>
    <w:rsid w:val="005362E9"/>
    <w:rsid w:val="00543E6C"/>
    <w:rsid w:val="0054516E"/>
    <w:rsid w:val="00553B1A"/>
    <w:rsid w:val="0055513C"/>
    <w:rsid w:val="00560839"/>
    <w:rsid w:val="0056399A"/>
    <w:rsid w:val="00565087"/>
    <w:rsid w:val="0056684C"/>
    <w:rsid w:val="0057761E"/>
    <w:rsid w:val="00583848"/>
    <w:rsid w:val="00587B62"/>
    <w:rsid w:val="0059398F"/>
    <w:rsid w:val="0059571B"/>
    <w:rsid w:val="005974E6"/>
    <w:rsid w:val="005A2C0C"/>
    <w:rsid w:val="005A54DC"/>
    <w:rsid w:val="005A673A"/>
    <w:rsid w:val="005B34D0"/>
    <w:rsid w:val="005B4CFF"/>
    <w:rsid w:val="005B553E"/>
    <w:rsid w:val="005D1AF8"/>
    <w:rsid w:val="005D1E28"/>
    <w:rsid w:val="005D2E01"/>
    <w:rsid w:val="005D6031"/>
    <w:rsid w:val="005E25B6"/>
    <w:rsid w:val="005E4A71"/>
    <w:rsid w:val="00605C9E"/>
    <w:rsid w:val="00606745"/>
    <w:rsid w:val="00607274"/>
    <w:rsid w:val="00613FCA"/>
    <w:rsid w:val="00614FDF"/>
    <w:rsid w:val="006220E8"/>
    <w:rsid w:val="00623A55"/>
    <w:rsid w:val="00625CD2"/>
    <w:rsid w:val="00631444"/>
    <w:rsid w:val="00634A5B"/>
    <w:rsid w:val="006368E1"/>
    <w:rsid w:val="006456FB"/>
    <w:rsid w:val="0064619E"/>
    <w:rsid w:val="0065048A"/>
    <w:rsid w:val="00651FD7"/>
    <w:rsid w:val="006536BC"/>
    <w:rsid w:val="00654A3E"/>
    <w:rsid w:val="00661E91"/>
    <w:rsid w:val="00662C17"/>
    <w:rsid w:val="00674FE7"/>
    <w:rsid w:val="00680448"/>
    <w:rsid w:val="00683AD6"/>
    <w:rsid w:val="00686C28"/>
    <w:rsid w:val="006A0956"/>
    <w:rsid w:val="006A1FAD"/>
    <w:rsid w:val="006A2B05"/>
    <w:rsid w:val="006B0BD7"/>
    <w:rsid w:val="006B1BB8"/>
    <w:rsid w:val="006B52CC"/>
    <w:rsid w:val="006C1070"/>
    <w:rsid w:val="006C2F52"/>
    <w:rsid w:val="006C3847"/>
    <w:rsid w:val="006C5567"/>
    <w:rsid w:val="006C6E05"/>
    <w:rsid w:val="006D0D4F"/>
    <w:rsid w:val="006D2C35"/>
    <w:rsid w:val="006D6E45"/>
    <w:rsid w:val="006E0DAC"/>
    <w:rsid w:val="006E4413"/>
    <w:rsid w:val="006E5C86"/>
    <w:rsid w:val="006E7414"/>
    <w:rsid w:val="006F2B76"/>
    <w:rsid w:val="00702477"/>
    <w:rsid w:val="00703622"/>
    <w:rsid w:val="007048EB"/>
    <w:rsid w:val="00712728"/>
    <w:rsid w:val="007209B8"/>
    <w:rsid w:val="0072133D"/>
    <w:rsid w:val="007237B2"/>
    <w:rsid w:val="0072499C"/>
    <w:rsid w:val="00725BDD"/>
    <w:rsid w:val="00734A5B"/>
    <w:rsid w:val="00735041"/>
    <w:rsid w:val="00735824"/>
    <w:rsid w:val="007371D8"/>
    <w:rsid w:val="00744066"/>
    <w:rsid w:val="00744E76"/>
    <w:rsid w:val="007613D1"/>
    <w:rsid w:val="0076242F"/>
    <w:rsid w:val="007648F3"/>
    <w:rsid w:val="007708BB"/>
    <w:rsid w:val="00777A4F"/>
    <w:rsid w:val="00781F0F"/>
    <w:rsid w:val="00787F25"/>
    <w:rsid w:val="0079056C"/>
    <w:rsid w:val="007918EF"/>
    <w:rsid w:val="007B1224"/>
    <w:rsid w:val="007B13E0"/>
    <w:rsid w:val="007B5C3A"/>
    <w:rsid w:val="007B763E"/>
    <w:rsid w:val="007D228B"/>
    <w:rsid w:val="007D5107"/>
    <w:rsid w:val="007E4565"/>
    <w:rsid w:val="007F03A9"/>
    <w:rsid w:val="007F0A86"/>
    <w:rsid w:val="007F0DDB"/>
    <w:rsid w:val="007F24D5"/>
    <w:rsid w:val="007F3B95"/>
    <w:rsid w:val="007F7CBD"/>
    <w:rsid w:val="008012C5"/>
    <w:rsid w:val="008028A4"/>
    <w:rsid w:val="00802B6F"/>
    <w:rsid w:val="00803C34"/>
    <w:rsid w:val="008040B3"/>
    <w:rsid w:val="00804B3A"/>
    <w:rsid w:val="00807BDF"/>
    <w:rsid w:val="00811A9C"/>
    <w:rsid w:val="0082048A"/>
    <w:rsid w:val="00823596"/>
    <w:rsid w:val="00826E72"/>
    <w:rsid w:val="00831430"/>
    <w:rsid w:val="00831634"/>
    <w:rsid w:val="0083226D"/>
    <w:rsid w:val="008439C6"/>
    <w:rsid w:val="00847557"/>
    <w:rsid w:val="00850F6B"/>
    <w:rsid w:val="00853D19"/>
    <w:rsid w:val="008567FD"/>
    <w:rsid w:val="008624C1"/>
    <w:rsid w:val="00864B12"/>
    <w:rsid w:val="00875B45"/>
    <w:rsid w:val="008768CA"/>
    <w:rsid w:val="00886D81"/>
    <w:rsid w:val="00894921"/>
    <w:rsid w:val="008A2371"/>
    <w:rsid w:val="008A3946"/>
    <w:rsid w:val="008B00D6"/>
    <w:rsid w:val="008C034E"/>
    <w:rsid w:val="008C59E4"/>
    <w:rsid w:val="008C7F4A"/>
    <w:rsid w:val="008D755C"/>
    <w:rsid w:val="008E6DBD"/>
    <w:rsid w:val="008E7E6D"/>
    <w:rsid w:val="008F32FA"/>
    <w:rsid w:val="008F4A86"/>
    <w:rsid w:val="008F51AF"/>
    <w:rsid w:val="008F5392"/>
    <w:rsid w:val="008F7B14"/>
    <w:rsid w:val="009005F5"/>
    <w:rsid w:val="0090271F"/>
    <w:rsid w:val="00902E23"/>
    <w:rsid w:val="009075CE"/>
    <w:rsid w:val="009128EE"/>
    <w:rsid w:val="0091309F"/>
    <w:rsid w:val="0091348E"/>
    <w:rsid w:val="00917CCB"/>
    <w:rsid w:val="00921FA4"/>
    <w:rsid w:val="00924763"/>
    <w:rsid w:val="00934CB2"/>
    <w:rsid w:val="00936F67"/>
    <w:rsid w:val="00937D9A"/>
    <w:rsid w:val="00941223"/>
    <w:rsid w:val="00942EC2"/>
    <w:rsid w:val="0094476D"/>
    <w:rsid w:val="00947B77"/>
    <w:rsid w:val="009506F7"/>
    <w:rsid w:val="00953601"/>
    <w:rsid w:val="00957F9F"/>
    <w:rsid w:val="00961A10"/>
    <w:rsid w:val="00964E1F"/>
    <w:rsid w:val="00970CC2"/>
    <w:rsid w:val="00973EA0"/>
    <w:rsid w:val="00983CFF"/>
    <w:rsid w:val="00986329"/>
    <w:rsid w:val="009A7434"/>
    <w:rsid w:val="009B4AA0"/>
    <w:rsid w:val="009B65DF"/>
    <w:rsid w:val="009C0DEE"/>
    <w:rsid w:val="009C3A6A"/>
    <w:rsid w:val="009C7631"/>
    <w:rsid w:val="009D7C5D"/>
    <w:rsid w:val="009E2063"/>
    <w:rsid w:val="009F37B7"/>
    <w:rsid w:val="009F5C78"/>
    <w:rsid w:val="009F7A3D"/>
    <w:rsid w:val="00A03F2E"/>
    <w:rsid w:val="00A0539E"/>
    <w:rsid w:val="00A068C0"/>
    <w:rsid w:val="00A10F02"/>
    <w:rsid w:val="00A11F7B"/>
    <w:rsid w:val="00A14345"/>
    <w:rsid w:val="00A164B4"/>
    <w:rsid w:val="00A267CB"/>
    <w:rsid w:val="00A371B4"/>
    <w:rsid w:val="00A3750B"/>
    <w:rsid w:val="00A45F99"/>
    <w:rsid w:val="00A4686F"/>
    <w:rsid w:val="00A50705"/>
    <w:rsid w:val="00A50C21"/>
    <w:rsid w:val="00A53724"/>
    <w:rsid w:val="00A54CF6"/>
    <w:rsid w:val="00A559C1"/>
    <w:rsid w:val="00A5657B"/>
    <w:rsid w:val="00A652CD"/>
    <w:rsid w:val="00A66F4B"/>
    <w:rsid w:val="00A7264C"/>
    <w:rsid w:val="00A76E67"/>
    <w:rsid w:val="00A82346"/>
    <w:rsid w:val="00A82509"/>
    <w:rsid w:val="00A917F8"/>
    <w:rsid w:val="00A92FB3"/>
    <w:rsid w:val="00A95AC8"/>
    <w:rsid w:val="00A96C6C"/>
    <w:rsid w:val="00A97A3F"/>
    <w:rsid w:val="00AA0ACA"/>
    <w:rsid w:val="00AA31BE"/>
    <w:rsid w:val="00AA42E9"/>
    <w:rsid w:val="00AA50D4"/>
    <w:rsid w:val="00AB12BE"/>
    <w:rsid w:val="00AB3A3E"/>
    <w:rsid w:val="00AC08BC"/>
    <w:rsid w:val="00AC4F7E"/>
    <w:rsid w:val="00AD11D3"/>
    <w:rsid w:val="00AD29A8"/>
    <w:rsid w:val="00AD2FC8"/>
    <w:rsid w:val="00AE0D81"/>
    <w:rsid w:val="00AE1056"/>
    <w:rsid w:val="00AF070C"/>
    <w:rsid w:val="00AF1869"/>
    <w:rsid w:val="00AF549B"/>
    <w:rsid w:val="00B00055"/>
    <w:rsid w:val="00B0205C"/>
    <w:rsid w:val="00B07D58"/>
    <w:rsid w:val="00B10073"/>
    <w:rsid w:val="00B140CD"/>
    <w:rsid w:val="00B147B7"/>
    <w:rsid w:val="00B15449"/>
    <w:rsid w:val="00B221A2"/>
    <w:rsid w:val="00B24A1B"/>
    <w:rsid w:val="00B3031A"/>
    <w:rsid w:val="00B30F5C"/>
    <w:rsid w:val="00B340D3"/>
    <w:rsid w:val="00B35DEC"/>
    <w:rsid w:val="00B40BC2"/>
    <w:rsid w:val="00B4180A"/>
    <w:rsid w:val="00B44D57"/>
    <w:rsid w:val="00B4542E"/>
    <w:rsid w:val="00B56476"/>
    <w:rsid w:val="00B65D05"/>
    <w:rsid w:val="00B66EA1"/>
    <w:rsid w:val="00B727B8"/>
    <w:rsid w:val="00B80045"/>
    <w:rsid w:val="00B84A24"/>
    <w:rsid w:val="00B8586D"/>
    <w:rsid w:val="00B8638E"/>
    <w:rsid w:val="00B86CC6"/>
    <w:rsid w:val="00B92935"/>
    <w:rsid w:val="00B93ADC"/>
    <w:rsid w:val="00BA0D73"/>
    <w:rsid w:val="00BA1F02"/>
    <w:rsid w:val="00BA37B6"/>
    <w:rsid w:val="00BA7417"/>
    <w:rsid w:val="00BA79DA"/>
    <w:rsid w:val="00BB1B75"/>
    <w:rsid w:val="00BC0F7D"/>
    <w:rsid w:val="00BC48E7"/>
    <w:rsid w:val="00BD0789"/>
    <w:rsid w:val="00BD4962"/>
    <w:rsid w:val="00BD4C3C"/>
    <w:rsid w:val="00BE4722"/>
    <w:rsid w:val="00BE522D"/>
    <w:rsid w:val="00BE62ED"/>
    <w:rsid w:val="00C01566"/>
    <w:rsid w:val="00C04468"/>
    <w:rsid w:val="00C07941"/>
    <w:rsid w:val="00C2044E"/>
    <w:rsid w:val="00C20A1D"/>
    <w:rsid w:val="00C31944"/>
    <w:rsid w:val="00C32EFF"/>
    <w:rsid w:val="00C33079"/>
    <w:rsid w:val="00C45231"/>
    <w:rsid w:val="00C4736B"/>
    <w:rsid w:val="00C50438"/>
    <w:rsid w:val="00C536CB"/>
    <w:rsid w:val="00C544D5"/>
    <w:rsid w:val="00C57F41"/>
    <w:rsid w:val="00C63E8D"/>
    <w:rsid w:val="00C647D0"/>
    <w:rsid w:val="00C66CAC"/>
    <w:rsid w:val="00C72833"/>
    <w:rsid w:val="00C778C7"/>
    <w:rsid w:val="00C82397"/>
    <w:rsid w:val="00C84D36"/>
    <w:rsid w:val="00C87CD0"/>
    <w:rsid w:val="00C90620"/>
    <w:rsid w:val="00C93BF2"/>
    <w:rsid w:val="00C93F40"/>
    <w:rsid w:val="00C94328"/>
    <w:rsid w:val="00C95DA5"/>
    <w:rsid w:val="00C95E39"/>
    <w:rsid w:val="00CA185B"/>
    <w:rsid w:val="00CA3D0C"/>
    <w:rsid w:val="00CB15A9"/>
    <w:rsid w:val="00CB2657"/>
    <w:rsid w:val="00CB2CCD"/>
    <w:rsid w:val="00CB3407"/>
    <w:rsid w:val="00CB5323"/>
    <w:rsid w:val="00CC09ED"/>
    <w:rsid w:val="00CC1192"/>
    <w:rsid w:val="00CC77FB"/>
    <w:rsid w:val="00CD1835"/>
    <w:rsid w:val="00CD4157"/>
    <w:rsid w:val="00CD59C6"/>
    <w:rsid w:val="00CD6937"/>
    <w:rsid w:val="00CD7661"/>
    <w:rsid w:val="00CE5470"/>
    <w:rsid w:val="00CE54FE"/>
    <w:rsid w:val="00CF4379"/>
    <w:rsid w:val="00D0027F"/>
    <w:rsid w:val="00D00E76"/>
    <w:rsid w:val="00D01385"/>
    <w:rsid w:val="00D019DF"/>
    <w:rsid w:val="00D11A33"/>
    <w:rsid w:val="00D1430D"/>
    <w:rsid w:val="00D15AE9"/>
    <w:rsid w:val="00D1758D"/>
    <w:rsid w:val="00D2268F"/>
    <w:rsid w:val="00D24FCA"/>
    <w:rsid w:val="00D26525"/>
    <w:rsid w:val="00D3054E"/>
    <w:rsid w:val="00D31D9B"/>
    <w:rsid w:val="00D43F32"/>
    <w:rsid w:val="00D44AB9"/>
    <w:rsid w:val="00D47E35"/>
    <w:rsid w:val="00D502A7"/>
    <w:rsid w:val="00D517B4"/>
    <w:rsid w:val="00D5507C"/>
    <w:rsid w:val="00D738D6"/>
    <w:rsid w:val="00D755EB"/>
    <w:rsid w:val="00D87E00"/>
    <w:rsid w:val="00D90351"/>
    <w:rsid w:val="00D90F1E"/>
    <w:rsid w:val="00D91128"/>
    <w:rsid w:val="00D9134D"/>
    <w:rsid w:val="00D96084"/>
    <w:rsid w:val="00D967B6"/>
    <w:rsid w:val="00DA1A4B"/>
    <w:rsid w:val="00DA6D2C"/>
    <w:rsid w:val="00DA7A03"/>
    <w:rsid w:val="00DB1818"/>
    <w:rsid w:val="00DB3664"/>
    <w:rsid w:val="00DB44D2"/>
    <w:rsid w:val="00DB5971"/>
    <w:rsid w:val="00DC194B"/>
    <w:rsid w:val="00DC309B"/>
    <w:rsid w:val="00DC48A7"/>
    <w:rsid w:val="00DC4DA2"/>
    <w:rsid w:val="00DD2B70"/>
    <w:rsid w:val="00DE1C1F"/>
    <w:rsid w:val="00DE6975"/>
    <w:rsid w:val="00DF0CD4"/>
    <w:rsid w:val="00DF2B1F"/>
    <w:rsid w:val="00DF495D"/>
    <w:rsid w:val="00DF4F80"/>
    <w:rsid w:val="00DF62CD"/>
    <w:rsid w:val="00DF6536"/>
    <w:rsid w:val="00E049EC"/>
    <w:rsid w:val="00E21112"/>
    <w:rsid w:val="00E2321D"/>
    <w:rsid w:val="00E24ACB"/>
    <w:rsid w:val="00E3111C"/>
    <w:rsid w:val="00E549BC"/>
    <w:rsid w:val="00E55A28"/>
    <w:rsid w:val="00E65E97"/>
    <w:rsid w:val="00E65F09"/>
    <w:rsid w:val="00E72B8F"/>
    <w:rsid w:val="00E73A68"/>
    <w:rsid w:val="00E77645"/>
    <w:rsid w:val="00E80390"/>
    <w:rsid w:val="00E81B11"/>
    <w:rsid w:val="00E871EB"/>
    <w:rsid w:val="00E87DCF"/>
    <w:rsid w:val="00EA42E9"/>
    <w:rsid w:val="00EA6958"/>
    <w:rsid w:val="00EB08F6"/>
    <w:rsid w:val="00EB1C6D"/>
    <w:rsid w:val="00EB6ABE"/>
    <w:rsid w:val="00EC4A25"/>
    <w:rsid w:val="00EC6D81"/>
    <w:rsid w:val="00EC7F16"/>
    <w:rsid w:val="00ED1617"/>
    <w:rsid w:val="00ED6802"/>
    <w:rsid w:val="00ED74EC"/>
    <w:rsid w:val="00EE16C8"/>
    <w:rsid w:val="00EE2BDA"/>
    <w:rsid w:val="00EF2F0D"/>
    <w:rsid w:val="00EF5DF4"/>
    <w:rsid w:val="00F025A2"/>
    <w:rsid w:val="00F04284"/>
    <w:rsid w:val="00F04712"/>
    <w:rsid w:val="00F05F30"/>
    <w:rsid w:val="00F06327"/>
    <w:rsid w:val="00F1505D"/>
    <w:rsid w:val="00F15EFD"/>
    <w:rsid w:val="00F16542"/>
    <w:rsid w:val="00F2169B"/>
    <w:rsid w:val="00F219C1"/>
    <w:rsid w:val="00F22EC7"/>
    <w:rsid w:val="00F3134F"/>
    <w:rsid w:val="00F330AA"/>
    <w:rsid w:val="00F37FB3"/>
    <w:rsid w:val="00F411AA"/>
    <w:rsid w:val="00F4436B"/>
    <w:rsid w:val="00F44AF5"/>
    <w:rsid w:val="00F45E8B"/>
    <w:rsid w:val="00F5382D"/>
    <w:rsid w:val="00F5474D"/>
    <w:rsid w:val="00F5632F"/>
    <w:rsid w:val="00F62D50"/>
    <w:rsid w:val="00F637D1"/>
    <w:rsid w:val="00F653B8"/>
    <w:rsid w:val="00F72E45"/>
    <w:rsid w:val="00F73718"/>
    <w:rsid w:val="00F75267"/>
    <w:rsid w:val="00F77270"/>
    <w:rsid w:val="00F80274"/>
    <w:rsid w:val="00F825ED"/>
    <w:rsid w:val="00F83F2A"/>
    <w:rsid w:val="00F844CD"/>
    <w:rsid w:val="00F942F6"/>
    <w:rsid w:val="00FA1266"/>
    <w:rsid w:val="00FA366D"/>
    <w:rsid w:val="00FA6425"/>
    <w:rsid w:val="00FB117C"/>
    <w:rsid w:val="00FB4563"/>
    <w:rsid w:val="00FB5DA1"/>
    <w:rsid w:val="00FC1192"/>
    <w:rsid w:val="00FC44E0"/>
    <w:rsid w:val="00FD0952"/>
    <w:rsid w:val="00FD3C7C"/>
    <w:rsid w:val="00FD3F86"/>
    <w:rsid w:val="00FE26A0"/>
    <w:rsid w:val="00FE46AD"/>
    <w:rsid w:val="00FE5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9DE91EC-BB41-413A-B805-36368418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A11F7B"/>
    <w:pPr>
      <w:spacing w:after="0"/>
    </w:pPr>
    <w:rPr>
      <w:rFonts w:ascii="Segoe UI" w:hAnsi="Segoe UI" w:cs="Segoe UI"/>
      <w:sz w:val="18"/>
      <w:szCs w:val="18"/>
    </w:rPr>
  </w:style>
  <w:style w:type="character" w:customStyle="1" w:styleId="BalloonTextChar">
    <w:name w:val="Balloon Text Char"/>
    <w:link w:val="BalloonText"/>
    <w:rsid w:val="00A11F7B"/>
    <w:rPr>
      <w:rFonts w:ascii="Segoe UI" w:hAnsi="Segoe UI" w:cs="Segoe UI"/>
      <w:sz w:val="18"/>
      <w:szCs w:val="18"/>
      <w:lang w:val="en-GB" w:eastAsia="en-US"/>
    </w:rPr>
  </w:style>
  <w:style w:type="character" w:customStyle="1" w:styleId="B1Char">
    <w:name w:val="B1 Char"/>
    <w:link w:val="B1"/>
    <w:rsid w:val="00052AC4"/>
    <w:rPr>
      <w:lang w:val="en-GB" w:eastAsia="en-US"/>
    </w:rPr>
  </w:style>
  <w:style w:type="character" w:customStyle="1" w:styleId="EditorsNoteChar">
    <w:name w:val="Editor's Note Char"/>
    <w:aliases w:val="EN Char"/>
    <w:link w:val="EditorsNote"/>
    <w:rsid w:val="00052AC4"/>
    <w:rPr>
      <w:color w:val="FF0000"/>
      <w:lang w:val="en-GB" w:eastAsia="en-US"/>
    </w:rPr>
  </w:style>
  <w:style w:type="character" w:customStyle="1" w:styleId="EXCar">
    <w:name w:val="EX Car"/>
    <w:link w:val="EX"/>
    <w:rsid w:val="00DF4F80"/>
    <w:rPr>
      <w:lang w:val="en-GB" w:eastAsia="en-US"/>
    </w:rPr>
  </w:style>
  <w:style w:type="character" w:styleId="Hyperlink">
    <w:name w:val="Hyperlink"/>
    <w:rsid w:val="00DF4F80"/>
    <w:rPr>
      <w:color w:val="0000FF"/>
      <w:u w:val="single"/>
    </w:rPr>
  </w:style>
  <w:style w:type="character" w:customStyle="1" w:styleId="THChar">
    <w:name w:val="TH Char"/>
    <w:link w:val="TH"/>
    <w:locked/>
    <w:rsid w:val="00623A55"/>
    <w:rPr>
      <w:rFonts w:ascii="Arial" w:hAnsi="Arial"/>
      <w:b/>
      <w:lang w:val="en-GB" w:eastAsia="en-US"/>
    </w:rPr>
  </w:style>
  <w:style w:type="character" w:customStyle="1" w:styleId="NOZchn">
    <w:name w:val="NO Zchn"/>
    <w:link w:val="NO"/>
    <w:rsid w:val="006B0BD7"/>
    <w:rPr>
      <w:lang w:val="en-GB" w:eastAsia="en-US"/>
    </w:rPr>
  </w:style>
  <w:style w:type="character" w:customStyle="1" w:styleId="TALChar">
    <w:name w:val="TAL Char"/>
    <w:link w:val="TAL"/>
    <w:rsid w:val="00D91128"/>
    <w:rPr>
      <w:rFonts w:ascii="Arial" w:hAnsi="Arial"/>
      <w:sz w:val="18"/>
      <w:lang w:val="en-GB" w:eastAsia="en-US"/>
    </w:rPr>
  </w:style>
  <w:style w:type="character" w:customStyle="1" w:styleId="TAHChar">
    <w:name w:val="TAH Char"/>
    <w:link w:val="TAH"/>
    <w:rsid w:val="00D91128"/>
    <w:rPr>
      <w:rFonts w:ascii="Arial" w:hAnsi="Arial"/>
      <w:b/>
      <w:sz w:val="18"/>
      <w:lang w:val="en-GB" w:eastAsia="en-US"/>
    </w:rPr>
  </w:style>
  <w:style w:type="character" w:customStyle="1" w:styleId="TACChar">
    <w:name w:val="TAC Char"/>
    <w:link w:val="TAC"/>
    <w:rsid w:val="007048EB"/>
    <w:rPr>
      <w:rFonts w:ascii="Arial" w:hAnsi="Arial"/>
      <w:sz w:val="18"/>
      <w:lang w:val="en-GB" w:eastAsia="en-US"/>
    </w:rPr>
  </w:style>
  <w:style w:type="paragraph" w:styleId="List">
    <w:name w:val="List"/>
    <w:basedOn w:val="Normal"/>
    <w:rsid w:val="00A54CF6"/>
    <w:pPr>
      <w:ind w:left="568" w:hanging="284"/>
    </w:pPr>
    <w:rPr>
      <w:rFonts w:eastAsia="DengXian"/>
    </w:rPr>
  </w:style>
  <w:style w:type="character" w:customStyle="1" w:styleId="TFChar">
    <w:name w:val="TF Char"/>
    <w:link w:val="TF"/>
    <w:rsid w:val="00A54CF6"/>
    <w:rPr>
      <w:rFonts w:ascii="Arial" w:hAnsi="Arial"/>
      <w:b/>
      <w:lang w:val="en-GB" w:eastAsia="en-US"/>
    </w:rPr>
  </w:style>
  <w:style w:type="character" w:customStyle="1" w:styleId="Heading3Char">
    <w:name w:val="Heading 3 Char"/>
    <w:link w:val="Heading3"/>
    <w:rsid w:val="00F06327"/>
    <w:rPr>
      <w:rFonts w:ascii="Arial" w:hAnsi="Arial"/>
      <w:sz w:val="28"/>
      <w:lang w:val="en-GB" w:eastAsia="en-US"/>
    </w:rPr>
  </w:style>
  <w:style w:type="paragraph" w:styleId="Revision">
    <w:name w:val="Revision"/>
    <w:hidden/>
    <w:uiPriority w:val="99"/>
    <w:semiHidden/>
    <w:rsid w:val="009005F5"/>
    <w:rPr>
      <w:lang w:val="en-GB" w:eastAsia="en-US"/>
    </w:rPr>
  </w:style>
  <w:style w:type="character" w:customStyle="1" w:styleId="Heading5Char">
    <w:name w:val="Heading 5 Char"/>
    <w:link w:val="Heading5"/>
    <w:rsid w:val="00056E7E"/>
    <w:rPr>
      <w:rFonts w:ascii="Arial" w:hAnsi="Arial"/>
      <w:sz w:val="22"/>
      <w:lang w:val="en-GB" w:eastAsia="en-US"/>
    </w:rPr>
  </w:style>
  <w:style w:type="character" w:customStyle="1" w:styleId="Heading4Char">
    <w:name w:val="Heading 4 Char"/>
    <w:link w:val="Heading4"/>
    <w:rsid w:val="00056E7E"/>
    <w:rPr>
      <w:rFonts w:ascii="Arial" w:hAnsi="Arial"/>
      <w:sz w:val="24"/>
      <w:lang w:val="en-GB" w:eastAsia="en-US"/>
    </w:rPr>
  </w:style>
  <w:style w:type="character" w:customStyle="1" w:styleId="Heading6Char">
    <w:name w:val="Heading 6 Char"/>
    <w:link w:val="Heading6"/>
    <w:rsid w:val="002966AA"/>
    <w:rPr>
      <w:rFonts w:ascii="Arial" w:hAnsi="Arial"/>
      <w:lang w:val="en-GB" w:eastAsia="en-US"/>
    </w:rPr>
  </w:style>
  <w:style w:type="character" w:styleId="UnresolvedMention">
    <w:name w:val="Unresolved Mention"/>
    <w:uiPriority w:val="99"/>
    <w:semiHidden/>
    <w:unhideWhenUsed/>
    <w:rsid w:val="00114CCF"/>
    <w:rPr>
      <w:color w:val="808080"/>
      <w:shd w:val="clear" w:color="auto" w:fill="E6E6E6"/>
    </w:rPr>
  </w:style>
  <w:style w:type="paragraph" w:customStyle="1" w:styleId="Reference">
    <w:name w:val="Reference"/>
    <w:basedOn w:val="Normal"/>
    <w:rsid w:val="002208A8"/>
    <w:pPr>
      <w:tabs>
        <w:tab w:val="left" w:pos="851"/>
      </w:tabs>
      <w:ind w:left="851" w:hanging="851"/>
    </w:pPr>
    <w:rPr>
      <w:rFonts w:eastAsia="SimSun"/>
    </w:rPr>
  </w:style>
  <w:style w:type="character" w:customStyle="1" w:styleId="B2Char">
    <w:name w:val="B2 Char"/>
    <w:link w:val="B2"/>
    <w:rsid w:val="00B35DEC"/>
    <w:rPr>
      <w:lang w:val="en-GB" w:eastAsia="en-US"/>
    </w:rPr>
  </w:style>
  <w:style w:type="character" w:customStyle="1" w:styleId="PLChar">
    <w:name w:val="PL Char"/>
    <w:link w:val="PL"/>
    <w:locked/>
    <w:rsid w:val="00CD1835"/>
    <w:rPr>
      <w:rFonts w:ascii="Courier New" w:hAnsi="Courier New"/>
      <w:noProof/>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yaml.org" TargetMode="External"/><Relationship Id="rId18" Type="http://schemas.openxmlformats.org/officeDocument/2006/relationships/oleObject" Target="embeddings/Microsoft_Visio_2003-2010_Drawing1.vsd"/><Relationship Id="rId26" Type="http://schemas.openxmlformats.org/officeDocument/2006/relationships/oleObject" Target="embeddings/Microsoft_Visio_2003-2010_Drawing5.vsd"/><Relationship Id="rId39"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oleObject" Target="embeddings/Microsoft_Visio_2003-2010_Drawing9.vsd"/><Relationship Id="rId42" Type="http://schemas.openxmlformats.org/officeDocument/2006/relationships/package" Target="embeddings/Microsoft_Visio_Drawing1.vsdx"/><Relationship Id="rId47" Type="http://schemas.openxmlformats.org/officeDocument/2006/relationships/hyperlink" Target="https://swagger.io/docs/specification/data-models/oneof-anyof-allof-not/" TargetMode="External"/><Relationship Id="rId50" Type="http://schemas.openxmlformats.org/officeDocument/2006/relationships/hyperlink" Target="https://www.3gpp.org/ftp/Specs/archive/%3cspecSeries%3e/%3cSpecNumber%3e/" TargetMode="External"/><Relationship Id="rId7" Type="http://schemas.openxmlformats.org/officeDocument/2006/relationships/footnotes" Target="footnotes.xml"/><Relationship Id="rId12" Type="http://schemas.openxmlformats.org/officeDocument/2006/relationships/hyperlink" Target="http://www.iana.org/assignments/http-status-codes"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Microsoft_Visio_2003-2010_Drawing11.vsd"/><Relationship Id="rId46" Type="http://schemas.openxmlformats.org/officeDocument/2006/relationships/oleObject" Target="embeddings/Microsoft_Visio_2003-2010_Drawing13.vsd"/><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oleObject" Target="embeddings/Microsoft_Visio_2003-2010_Drawing2.vsd"/><Relationship Id="rId29" Type="http://schemas.openxmlformats.org/officeDocument/2006/relationships/image" Target="media/image10.emf"/><Relationship Id="rId41" Type="http://schemas.openxmlformats.org/officeDocument/2006/relationships/image" Target="media/image16.emf"/><Relationship Id="rId54"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oleObject" Target="embeddings/Microsoft_Visio_2003-2010_Drawing4.vsd"/><Relationship Id="rId32" Type="http://schemas.openxmlformats.org/officeDocument/2006/relationships/oleObject" Target="embeddings/Microsoft_Visio_2003-2010_Drawing8.vsd"/><Relationship Id="rId37" Type="http://schemas.openxmlformats.org/officeDocument/2006/relationships/image" Target="media/image14.emf"/><Relationship Id="rId40" Type="http://schemas.openxmlformats.org/officeDocument/2006/relationships/package" Target="embeddings/Microsoft_Visio_Drawing.vsdx"/><Relationship Id="rId45" Type="http://schemas.openxmlformats.org/officeDocument/2006/relationships/image" Target="media/image18.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Microsoft_Visio_2003-2010_Drawing6.vsd"/><Relationship Id="rId36" Type="http://schemas.openxmlformats.org/officeDocument/2006/relationships/oleObject" Target="embeddings/Microsoft_Visio_2003-2010_Drawing10.vsd"/><Relationship Id="rId49" Type="http://schemas.openxmlformats.org/officeDocument/2006/relationships/hyperlink" Target="https://www.3gpp.org/ftp/Specs/%3cPlenary%3e/%3cRelease%3e/OpenAPI/" TargetMode="External"/><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oleObject" Target="embeddings/Microsoft_Visio_2003-2010_Drawing12.vsd"/><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emver.org" TargetMode="External"/><Relationship Id="rId22" Type="http://schemas.openxmlformats.org/officeDocument/2006/relationships/oleObject" Target="embeddings/Microsoft_Visio_2003-2010_Drawing3.vsd"/><Relationship Id="rId27" Type="http://schemas.openxmlformats.org/officeDocument/2006/relationships/image" Target="media/image9.emf"/><Relationship Id="rId30" Type="http://schemas.openxmlformats.org/officeDocument/2006/relationships/oleObject" Target="embeddings/Microsoft_Visio_2003-2010_Drawing7.vsd"/><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hyperlink" Target="https://www.3gpp.org/ftp/Specs/archive/OpenAPI/%3cRelease%3e/" TargetMode="External"/><Relationship Id="rId8" Type="http://schemas.openxmlformats.org/officeDocument/2006/relationships/endnotes" Target="endnotes.xml"/><Relationship Id="rId51"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350D-6D5F-416C-8D96-432626B7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TotalTime>
  <Pages>1</Pages>
  <Words>27262</Words>
  <Characters>155395</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182293</CharactersWithSpaces>
  <SharedDoc>false</SharedDoc>
  <HyperlinkBase/>
  <HLinks>
    <vt:vector size="30" baseType="variant">
      <vt:variant>
        <vt:i4>720970</vt:i4>
      </vt:variant>
      <vt:variant>
        <vt:i4>411</vt:i4>
      </vt:variant>
      <vt:variant>
        <vt:i4>0</vt:i4>
      </vt:variant>
      <vt:variant>
        <vt:i4>5</vt:i4>
      </vt:variant>
      <vt:variant>
        <vt:lpwstr>https://swagger.io/docs/specification/data-models/oneof-anyof-allof-not/</vt:lpwstr>
      </vt:variant>
      <vt:variant>
        <vt:lpwstr/>
      </vt:variant>
      <vt:variant>
        <vt:i4>7864423</vt:i4>
      </vt:variant>
      <vt:variant>
        <vt:i4>366</vt:i4>
      </vt:variant>
      <vt:variant>
        <vt:i4>0</vt:i4>
      </vt:variant>
      <vt:variant>
        <vt:i4>5</vt:i4>
      </vt:variant>
      <vt:variant>
        <vt:lpwstr>https://semver.org/</vt:lpwstr>
      </vt:variant>
      <vt:variant>
        <vt:lpwstr/>
      </vt:variant>
      <vt:variant>
        <vt:i4>4980748</vt:i4>
      </vt:variant>
      <vt:variant>
        <vt:i4>363</vt:i4>
      </vt:variant>
      <vt:variant>
        <vt:i4>0</vt:i4>
      </vt:variant>
      <vt:variant>
        <vt:i4>5</vt:i4>
      </vt:variant>
      <vt:variant>
        <vt:lpwstr>http://yaml.org/</vt:lpwstr>
      </vt:variant>
      <vt:variant>
        <vt:lpwstr/>
      </vt:variant>
      <vt:variant>
        <vt:i4>5308440</vt:i4>
      </vt:variant>
      <vt:variant>
        <vt:i4>360</vt:i4>
      </vt:variant>
      <vt:variant>
        <vt:i4>0</vt:i4>
      </vt:variant>
      <vt:variant>
        <vt:i4>5</vt:i4>
      </vt:variant>
      <vt:variant>
        <vt:lpwstr>http://www.iana.org/assignments/http-status-codes</vt:lpwstr>
      </vt:variant>
      <vt:variant>
        <vt:lpwstr/>
      </vt:variant>
      <vt:variant>
        <vt:i4>2818153</vt:i4>
      </vt:variant>
      <vt:variant>
        <vt:i4>357</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6</cp:revision>
  <dcterms:created xsi:type="dcterms:W3CDTF">2019-05-23T09:10:00Z</dcterms:created>
  <dcterms:modified xsi:type="dcterms:W3CDTF">2019-09-18T21:43:00Z</dcterms:modified>
</cp:coreProperties>
</file>