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Dimensionality Reduction is a critical technique in unsupervised machine learning used to manage large datasets. It addresses the fundamental problem known as the </w:t>
      </w:r>
      <w:r>
        <w:rPr>
          <w:rFonts w:hint="default" w:ascii="Calibri" w:hAnsi="Calibri" w:eastAsia="Google Sans Text" w:cs="Calibri"/>
          <w:b/>
          <w:rtl w:val="0"/>
        </w:rPr>
        <w:t>Curse of Dimensionality</w:t>
      </w:r>
      <w:r>
        <w:rPr>
          <w:rFonts w:hint="default" w:ascii="Calibri" w:hAnsi="Calibri" w:eastAsia="Google Sans Text" w:cs="Calibri"/>
          <w:rtl w:val="0"/>
        </w:rPr>
        <w:t>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bookmarkStart w:id="0" w:name="_GoBack"/>
      <w:bookmarkEnd w:id="0"/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What is Dimensionality Reduction?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b/>
          <w:rtl w:val="0"/>
        </w:rPr>
        <w:t>Dimensionality Reduction</w:t>
      </w:r>
      <w:r>
        <w:rPr>
          <w:rFonts w:hint="default" w:ascii="Calibri" w:hAnsi="Calibri" w:eastAsia="Google Sans Text" w:cs="Calibri"/>
          <w:rtl w:val="0"/>
        </w:rPr>
        <w:t xml:space="preserve"> is the process of reducing the number of random variables (features) in a dataset while retaining the most important information.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</w:rPr>
      </w:pPr>
      <w:r>
        <w:rPr>
          <w:rFonts w:hint="default" w:ascii="Calibri" w:hAnsi="Calibri" w:eastAsia="Google Sans Text" w:cs="Calibri"/>
          <w:b/>
          <w:rtl w:val="0"/>
        </w:rPr>
        <w:t>Why it is necessary: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Overfitting (The Curse of Dimensionality):</w:t>
      </w:r>
      <w:r>
        <w:rPr>
          <w:rFonts w:hint="default" w:ascii="Calibri" w:hAnsi="Calibri" w:eastAsia="Google Sans Text" w:cs="Calibri"/>
          <w:rtl w:val="0"/>
        </w:rPr>
        <w:t xml:space="preserve"> As the number of features increases, the amount of data required to achieve statistical significance grows exponentially. Models struggle to generalize, leading to overfitting.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Computational Cost:</w:t>
      </w:r>
      <w:r>
        <w:rPr>
          <w:rFonts w:hint="default" w:ascii="Calibri" w:hAnsi="Calibri" w:eastAsia="Google Sans Text" w:cs="Calibri"/>
          <w:rtl w:val="0"/>
        </w:rPr>
        <w:t xml:space="preserve"> Training complex models becomes significantly slower and requires far more memory.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Visualization:</w:t>
      </w:r>
      <w:r>
        <w:rPr>
          <w:rFonts w:hint="default" w:ascii="Calibri" w:hAnsi="Calibri" w:eastAsia="Google Sans Text" w:cs="Calibri"/>
          <w:rtl w:val="0"/>
        </w:rPr>
        <w:t xml:space="preserve"> It is impossible to visualize data in more than three dimensions. Reducing data to two or three dimensions allows for powerful visual analysis.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Noise Reduction:</w:t>
      </w:r>
      <w:r>
        <w:rPr>
          <w:rFonts w:hint="default" w:ascii="Calibri" w:hAnsi="Calibri" w:eastAsia="Google Sans Text" w:cs="Calibri"/>
          <w:rtl w:val="0"/>
        </w:rPr>
        <w:t xml:space="preserve"> It can help remove redundant and noisy features that negatively impact model performance.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Dimensionality reduction techniques are broadly categorized as </w:t>
      </w:r>
      <w:r>
        <w:rPr>
          <w:rFonts w:hint="default" w:ascii="Calibri" w:hAnsi="Calibri" w:eastAsia="Google Sans Text" w:cs="Calibri"/>
          <w:b/>
          <w:rtl w:val="0"/>
        </w:rPr>
        <w:t>Linear</w:t>
      </w:r>
      <w:r>
        <w:rPr>
          <w:rFonts w:hint="default" w:ascii="Calibri" w:hAnsi="Calibri" w:eastAsia="Google Sans Text" w:cs="Calibri"/>
          <w:rtl w:val="0"/>
        </w:rPr>
        <w:t xml:space="preserve"> or </w:t>
      </w:r>
      <w:r>
        <w:rPr>
          <w:rFonts w:hint="default" w:ascii="Calibri" w:hAnsi="Calibri" w:eastAsia="Google Sans Text" w:cs="Calibri"/>
          <w:b/>
          <w:rtl w:val="0"/>
        </w:rPr>
        <w:t>Non-linear (Manifold Learning)</w:t>
      </w:r>
      <w:r>
        <w:rPr>
          <w:rFonts w:hint="default" w:ascii="Calibri" w:hAnsi="Calibri" w:eastAsia="Google Sans Text" w:cs="Calibri"/>
          <w:rtl w:val="0"/>
        </w:rPr>
        <w:t>.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Key Dimensionality Reduction Techniques (Unsupervised)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1. Principal Component Analysis (PCA)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PCA is the most widely used linear dimensionality reduction technique.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Mechanism:</w:t>
      </w:r>
      <w:r>
        <w:rPr>
          <w:rFonts w:hint="default" w:ascii="Calibri" w:hAnsi="Calibri" w:eastAsia="Google Sans Text" w:cs="Calibri"/>
          <w:rtl w:val="0"/>
        </w:rPr>
        <w:t xml:space="preserve"> PCA works by projecting the data onto a new subspace (the principal components) such that the </w:t>
      </w:r>
      <w:r>
        <w:rPr>
          <w:rFonts w:hint="default" w:ascii="Calibri" w:hAnsi="Calibri" w:eastAsia="Google Sans Text" w:cs="Calibri"/>
          <w:b/>
          <w:rtl w:val="0"/>
        </w:rPr>
        <w:t>variance</w:t>
      </w:r>
      <w:r>
        <w:rPr>
          <w:rFonts w:hint="default" w:ascii="Calibri" w:hAnsi="Calibri" w:eastAsia="Google Sans Text" w:cs="Calibri"/>
          <w:rtl w:val="0"/>
        </w:rPr>
        <w:t xml:space="preserve"> of the data along these new axes is maximized. The first principal component (PC1) captures the most variance, PC2 captures the next most, and so on.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Key Idea:</w:t>
      </w:r>
      <w:r>
        <w:rPr>
          <w:rFonts w:hint="default" w:ascii="Calibri" w:hAnsi="Calibri" w:eastAsia="Google Sans Text" w:cs="Calibri"/>
          <w:rtl w:val="0"/>
        </w:rPr>
        <w:t xml:space="preserve"> It finds the directions (axes) in the data that account for the most information (spread/variation).</w:t>
      </w:r>
    </w:p>
    <w:p w14:paraId="0000001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Best Used For:</w:t>
      </w:r>
      <w:r>
        <w:rPr>
          <w:rFonts w:hint="default" w:ascii="Calibri" w:hAnsi="Calibri" w:eastAsia="Google Sans Text" w:cs="Calibri"/>
          <w:rtl w:val="0"/>
        </w:rPr>
        <w:t xml:space="preserve"> Compression, noise reduction, and speeding up supervised learning algorithms. It assumes the relationships are linear.</w:t>
      </w:r>
    </w:p>
    <w:p w14:paraId="0000001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Python Example:</w:t>
      </w:r>
      <w:r>
        <w:rPr>
          <w:rFonts w:hint="default" w:ascii="Calibri" w:hAnsi="Calibri" w:eastAsia="Google Sans Text" w:cs="Calibri"/>
          <w:rtl w:val="0"/>
        </w:rPr>
        <w:t xml:space="preserve"> sklearn.decomposition.PCA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2. t-Distributed Stochastic Neighbor Embedding (t-SNE)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t-SNE is a non-linear, probabilistic technique primarily used for data visualization.</w:t>
      </w:r>
    </w:p>
    <w:p w14:paraId="0000001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Mechanism:</w:t>
      </w:r>
      <w:r>
        <w:rPr>
          <w:rFonts w:hint="default" w:ascii="Calibri" w:hAnsi="Calibri" w:eastAsia="Google Sans Text" w:cs="Calibri"/>
          <w:rtl w:val="0"/>
        </w:rPr>
        <w:t xml:space="preserve"> It focuses on preserving the local structure of the data. It maps high-dimensional data points to a lower-dimensional space (usually 2D or 3D) while attempting to keep similar data points close together and dissimilar points far apart.</w:t>
      </w:r>
    </w:p>
    <w:p w14:paraId="0000001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Key Idea:</w:t>
      </w:r>
      <w:r>
        <w:rPr>
          <w:rFonts w:hint="default" w:ascii="Calibri" w:hAnsi="Calibri" w:eastAsia="Google Sans Text" w:cs="Calibri"/>
          <w:rtl w:val="0"/>
        </w:rPr>
        <w:t xml:space="preserve"> It tries to model the probability distribution of neighbors in the high-dimensional space and reproduce a similar distribution in the low-dimensional space.</w:t>
      </w:r>
    </w:p>
    <w:p w14:paraId="0000001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Best Used For:</w:t>
      </w:r>
      <w:r>
        <w:rPr>
          <w:rFonts w:hint="default" w:ascii="Calibri" w:hAnsi="Calibri" w:eastAsia="Google Sans Text" w:cs="Calibri"/>
          <w:rtl w:val="0"/>
        </w:rPr>
        <w:t xml:space="preserve"> Visualizing clusters, verifying the separability of classes, and exploratory data analysis. It is too slow for actual feature engineering in large datasets.</w:t>
      </w:r>
    </w:p>
    <w:p w14:paraId="0000001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Python Example:</w:t>
      </w:r>
      <w:r>
        <w:rPr>
          <w:rFonts w:hint="default" w:ascii="Calibri" w:hAnsi="Calibri" w:eastAsia="Google Sans Text" w:cs="Calibri"/>
          <w:rtl w:val="0"/>
        </w:rPr>
        <w:t xml:space="preserve"> sklearn.manifold.TSNE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3. Locally Linear Embedding (LLE)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LLE is a non-linear technique belonging to the family of manifold learning algorithms.</w:t>
      </w:r>
    </w:p>
    <w:p w14:paraId="0000002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Mechanism:</w:t>
      </w:r>
      <w:r>
        <w:rPr>
          <w:rFonts w:hint="default" w:ascii="Calibri" w:hAnsi="Calibri" w:eastAsia="Google Sans Text" w:cs="Calibri"/>
          <w:rtl w:val="0"/>
        </w:rPr>
        <w:t xml:space="preserve"> LLE assumes that each data point and its nearest neighbors lie on or close to a low-dimensional "manifold" (a smooth surface) within the high-dimensional space. It attempts to preserve the linear relationships between neighbors when projecting the data down.</w:t>
      </w:r>
    </w:p>
    <w:p w14:paraId="0000002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Key Idea:</w:t>
      </w:r>
      <w:r>
        <w:rPr>
          <w:rFonts w:hint="default" w:ascii="Calibri" w:hAnsi="Calibri" w:eastAsia="Google Sans Text" w:cs="Calibri"/>
          <w:rtl w:val="0"/>
        </w:rPr>
        <w:t xml:space="preserve"> If a data point can be reconstructed from its neighbors in high dimensions, it should be reconstructible from its neighbors in low dimensions.</w:t>
      </w:r>
    </w:p>
    <w:p w14:paraId="0000002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Best Used For:</w:t>
      </w:r>
      <w:r>
        <w:rPr>
          <w:rFonts w:hint="default" w:ascii="Calibri" w:hAnsi="Calibri" w:eastAsia="Google Sans Text" w:cs="Calibri"/>
          <w:rtl w:val="0"/>
        </w:rPr>
        <w:t xml:space="preserve"> Unfurling complex, non-linear structures in data, like the famous "Swiss Roll" dataset.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Python Example:</w:t>
      </w:r>
      <w:r>
        <w:rPr>
          <w:rFonts w:hint="default" w:ascii="Calibri" w:hAnsi="Calibri" w:eastAsia="Google Sans Text" w:cs="Calibri"/>
          <w:rtl w:val="0"/>
        </w:rPr>
        <w:t xml:space="preserve"> sklearn.manifold.LocallyLinearEmbedding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Python Examples for Dimensionality Reduction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I will use a single Python script to demonstrate the two most essential and widely-used techniques: </w:t>
      </w:r>
      <w:r>
        <w:rPr>
          <w:rFonts w:hint="default" w:ascii="Calibri" w:hAnsi="Calibri" w:eastAsia="Google Sans Text" w:cs="Calibri"/>
          <w:b/>
          <w:rtl w:val="0"/>
        </w:rPr>
        <w:t>PCA</w:t>
      </w:r>
      <w:r>
        <w:rPr>
          <w:rFonts w:hint="default" w:ascii="Calibri" w:hAnsi="Calibri" w:eastAsia="Google Sans Text" w:cs="Calibri"/>
          <w:rtl w:val="0"/>
        </w:rPr>
        <w:t xml:space="preserve"> for feature transformation and </w:t>
      </w:r>
      <w:r>
        <w:rPr>
          <w:rFonts w:hint="default" w:ascii="Calibri" w:hAnsi="Calibri" w:eastAsia="Google Sans Text" w:cs="Calibri"/>
          <w:b/>
          <w:rtl w:val="0"/>
        </w:rPr>
        <w:t>t-SNE</w:t>
      </w:r>
      <w:r>
        <w:rPr>
          <w:rFonts w:hint="default" w:ascii="Calibri" w:hAnsi="Calibri" w:eastAsia="Google Sans Text" w:cs="Calibri"/>
          <w:rtl w:val="0"/>
        </w:rPr>
        <w:t xml:space="preserve"> for visualization.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Dimensionality_Reduction_Examples.py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3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numpy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as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np</w:t>
      </w:r>
    </w:p>
    <w:p w14:paraId="0000003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sklearn.datasets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make_blobs</w:t>
      </w:r>
    </w:p>
    <w:p w14:paraId="0000003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sklearn.decomposition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PCA</w:t>
      </w:r>
    </w:p>
    <w:p w14:paraId="0000003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sklearn.manifold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TSNE</w:t>
      </w:r>
    </w:p>
    <w:p w14:paraId="0000003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matplotlib.pyplot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as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plt</w:t>
      </w:r>
    </w:p>
    <w:p w14:paraId="0000003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37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Set random seed for reproducibility</w:t>
      </w:r>
    </w:p>
    <w:p w14:paraId="0000003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np.random.seed(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3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3A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3B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1. Dataset Setup (Creating synthetic high-dimensional data)</w:t>
      </w:r>
    </w:p>
    <w:p w14:paraId="0000003C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3D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N_SAMPLES =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500</w:t>
      </w:r>
    </w:p>
    <w:p w14:paraId="0000003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N_FEATURES =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</w:t>
      </w: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High dimension</w:t>
      </w:r>
    </w:p>
    <w:p w14:paraId="0000003F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N_COMPONENTS_TRUE =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</w:t>
      </w: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Assume true inherent dimension is low</w:t>
      </w:r>
    </w:p>
    <w:p w14:paraId="0000004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4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Create synthetic data where only 5 features truly matter</w:t>
      </w:r>
    </w:p>
    <w:p w14:paraId="0000004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X, y = make_blobs(</w:t>
      </w:r>
    </w:p>
    <w:p w14:paraId="0000004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n_samples=N_SAMPLES,</w:t>
      </w:r>
    </w:p>
    <w:p w14:paraId="0000004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n_features=N_FEATURES,</w:t>
      </w:r>
    </w:p>
    <w:p w14:paraId="0000004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centers=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4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cluster_std=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1.0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47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4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4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f"Original Dataset Shape: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{X.shape}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4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*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4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4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4D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4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2. Technique: Principal Component Analysis (PCA)</w:t>
      </w:r>
    </w:p>
    <w:p w14:paraId="0000004F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5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"--- 2. PCA for Feature Transformation and Compression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2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A. Determine Optimal Number of Components (Explained Variance)</w:t>
      </w:r>
    </w:p>
    <w:p w14:paraId="00000053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We fit PCA to see how much variance each component explains</w:t>
      </w:r>
    </w:p>
    <w:p w14:paraId="0000005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pca_full = PCA()</w:t>
      </w:r>
    </w:p>
    <w:p w14:paraId="0000005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pca_full.fit(X)</w:t>
      </w:r>
    </w:p>
    <w:p w14:paraId="0000005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7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Calculate cumulative explained variance</w:t>
      </w:r>
    </w:p>
    <w:p w14:paraId="0000005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cumulative_variance = np.cumsum(pca_full.explained_variance_ratio_)</w:t>
      </w:r>
    </w:p>
    <w:p w14:paraId="0000005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A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Find number of components to explain 90% of variance</w:t>
      </w:r>
    </w:p>
    <w:p w14:paraId="0000005B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n_components_90 = np.argmax(cumulative_variance &gt;=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0.90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) +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</w:t>
      </w:r>
    </w:p>
    <w:p w14:paraId="0000005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f"Components needed to retain 90% variance: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{n_components_90}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f"Variance retained by 2 components (for visualization):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{cumulative_variance[1]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F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B. Transform the data to 2 dimensions</w:t>
      </w:r>
    </w:p>
    <w:p w14:paraId="0000006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pca = PCA(n_components=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2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X_pca = pca.fit_transform(X)</w:t>
      </w:r>
    </w:p>
    <w:p w14:paraId="0000006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f"PCA Reduced Dataset Shape: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{X_pca.shape}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*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7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68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3. Technique: t-SNE (for Visualization)</w:t>
      </w:r>
    </w:p>
    <w:p w14:paraId="00000069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6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"--- 3. t-SNE for Non-linear Visualization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C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t-SNE is generally much slower than PCA, so we use a small subset</w:t>
      </w:r>
    </w:p>
    <w:p w14:paraId="0000006D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of the data or use PCA output as input for speed.</w:t>
      </w:r>
    </w:p>
    <w:p w14:paraId="0000006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Here we use the original high-dimensional data (X) for a pure demonstration.</w:t>
      </w:r>
    </w:p>
    <w:p w14:paraId="0000006F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Note: n_jobs=-1 utilizes all available cores for faster computation.</w:t>
      </w:r>
    </w:p>
    <w:p w14:paraId="0000007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tsne = TSNE(</w:t>
      </w:r>
    </w:p>
    <w:p w14:paraId="0000007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n_components=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2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72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perplexity=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30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,  </w:t>
      </w: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Hyperparameter controlling balance between local/global structure</w:t>
      </w:r>
    </w:p>
    <w:p w14:paraId="0000007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n_iter=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300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7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learning_rate=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'auto'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7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init=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'pca'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76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7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X_tsne = tsne.fit_transform(X)</w:t>
      </w:r>
    </w:p>
    <w:p w14:paraId="0000007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7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f"t-SNE Reduced Dataset Shape: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{X_tsne.shape}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*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7D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In a real environment, you would plot these results:</w:t>
      </w:r>
    </w:p>
    <w:p w14:paraId="0000007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fig, axes = plt.subplots(1, 2, figsize=(12, 5))</w:t>
      </w:r>
    </w:p>
    <w:p w14:paraId="0000007F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axes[0].scatter(X_pca[:, 0], X_pca[:, 1], c=y, cmap='viridis')</w:t>
      </w:r>
    </w:p>
    <w:p w14:paraId="00000080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axes[0].set_title('Data Reduced by PCA (Linear)')</w:t>
      </w:r>
    </w:p>
    <w:p w14:paraId="0000008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axes[1].scatter(X_tsne[:, 0], X_tsne[:, 1], c=y, cmap='viridis')</w:t>
      </w:r>
    </w:p>
    <w:p w14:paraId="00000082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axes[1].set_title('Data Reduced by t-SNE (Non-Linear)')</w:t>
      </w:r>
    </w:p>
    <w:p w14:paraId="00000083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plt.show()</w:t>
      </w:r>
    </w:p>
    <w:p w14:paraId="0000008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"Interpretation: PCA provides feature vectors preserving variance, ideal for compression."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8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"t-SNE provides a scattered map preserving local clusters, ideal for visualization."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8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Calibri" w:hAnsi="Calibri" w:eastAsia="Google Sans Text" w:cs="Calibri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34660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2025-10-13T09:35:34Z</dcterms:created>
  <dc:creator>Admin</dc:creator>
  <cp:lastModifiedBy>Brijesh Pandey</cp:lastModifiedBy>
  <dcterms:modified xsi:type="dcterms:W3CDTF">2025-10-13T09:35:39Z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7BE60900747D476D9CE5C48CDC067DC1_12</vt:lpwstr>
  </property>
</Properties>
</file>