
<file path=[Content_Types].xml><?xml version="1.0" encoding="utf-8"?>
<Types xmlns="http://schemas.openxmlformats.org/package/2006/content-types">
  <Default Extension="jpg" ContentType="image/jpeg"/>
  <Default Extension="jpeg" ContentType="image/jpeg"/>
  <Default Extension="png" ContentType="image/png"/>
  <Default Extension="tif" ContentType="image/tiff"/>
  <Default Extension="bmp" ContentType="image/bmp"/>
  <Default Extension="gif" ContentType="image/gif"/>
  <Default Extension="wmf" ContentType="image/metafile"/>
  <Default Extension="emf" ContentType="image/x-emf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header0.xml" ContentType="application/vnd.openxmlformats-officedocument.wordprocessingml.header+xml"/>
  <Override PartName="/word/footer0.xml" ContentType="application/vnd.openxmlformats-officedocument.wordprocessingml.footer+xml"/>
</Types>
</file>

<file path=_rels/.rels><?xml version="1.0" encoding="UTF-8" standalone="yes"?><Relationships xmlns="http://schemas.openxmlformats.org/package/2006/relationships" 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>
      <w:pPr>
        <w:pStyle w:val="Heading1"/>
        <w:numId w:val="0"/>
        <w:ilvl w:val="0"/>
        <w:jc w:val="center"/>
        <w:widowControl/>
        <w:spacing w:before="0" w:after="0" w:line="240" w:lineRule="auto"/>
        <w:rPr>
          <w:rFonts w:hint="default"/>
          <w:sz w:val="32"/>
          <w:szCs w:val="32"/>
          <w:b/>
          <w:color w:val="004080"/>
        </w:rPr>
      </w:pPr>
      <w:r>
        <w:rPr>
          <w:rFonts w:ascii="Arial" w:eastAsia="Arial" w:hAnsi="Arial" w:cs="Arial"/>
          <w:sz w:val="32"/>
          <w:szCs w:val="32"/>
          <w:b/>
          <w:color w:val="004080"/>
        </w:rPr>
      </w:r>
    </w:p>
    <w:p>
      <w:pPr>
        <w:pStyle w:val="Heading1"/>
        <w:numId w:val="0"/>
        <w:ilvl w:val="0"/>
        <w:jc w:val="center"/>
        <w:widowControl/>
        <w:spacing w:before="0" w:after="0" w:line="240" w:lineRule="auto"/>
        <w:rPr>
          <w:rFonts w:hint="default"/>
          <w:sz w:val="32"/>
          <w:szCs w:val="32"/>
          <w:b/>
          <w:color w:val="004080"/>
        </w:rPr>
      </w:pPr>
      <w:r>
        <w:rPr>
          <w:rFonts w:ascii="Arial" w:eastAsia="Arial" w:hAnsi="Arial" w:cs="Arial"/>
          <w:sz w:val="32"/>
          <w:szCs w:val="32"/>
          <w:b/>
          <w:color w:val="004080"/>
        </w:rPr>
      </w:r>
    </w:p>
    <w:p>
      <w:pPr>
        <w:pStyle w:val="Heading1"/>
        <w:numId w:val="0"/>
        <w:ilvl w:val="0"/>
        <w:jc w:val="center"/>
        <w:widowControl/>
        <w:spacing w:before="0" w:after="0" w:line="240" w:lineRule="auto"/>
        <w:rPr>
          <w:rFonts w:hint="default"/>
          <w:sz w:val="32"/>
          <w:szCs w:val="32"/>
          <w:b/>
          <w:color w:val="004080"/>
        </w:rPr>
      </w:pPr>
      <w:r>
        <w:rPr>
          <w:rFonts w:ascii="Arial" w:eastAsia="Arial" w:hAnsi="Arial" w:cs="Arial"/>
          <w:sz w:val="32"/>
          <w:szCs w:val="32"/>
          <w:b/>
          <w:color w:val="004080"/>
        </w:rPr>
      </w:r>
    </w:p>
    <w:p>
      <w:pPr>
        <w:pStyle w:val="Heading1"/>
        <w:numId w:val="0"/>
        <w:ilvl w:val="0"/>
        <w:jc w:val="center"/>
        <w:widowControl/>
        <w:spacing w:before="0" w:after="0" w:line="240" w:lineRule="auto"/>
        <w:rPr>
          <w:rFonts w:hint="default"/>
          <w:sz w:val="32"/>
          <w:szCs w:val="32"/>
          <w:b/>
          <w:color w:val="004080"/>
        </w:rPr>
      </w:pPr>
      <w:r>
        <w:rPr>
          <w:rFonts w:ascii="Arial" w:eastAsia="Arial" w:hAnsi="Arial" w:cs="Arial"/>
          <w:sz w:val="32"/>
          <w:szCs w:val="32"/>
          <w:b/>
          <w:color w:val="004080"/>
        </w:rPr>
      </w:r>
    </w:p>
    <w:p>
      <w:pPr>
        <w:pStyle w:val="Heading1"/>
        <w:numId w:val="0"/>
        <w:ilvl w:val="0"/>
        <w:jc w:val="center"/>
        <w:widowControl/>
        <w:spacing w:before="0" w:after="0" w:line="240" w:lineRule="auto"/>
        <w:rPr>
          <w:rFonts w:hint="default"/>
          <w:sz w:val="32"/>
          <w:szCs w:val="32"/>
          <w:b/>
          <w:color w:val="004080"/>
        </w:rPr>
      </w:pPr>
      <w:r>
        <w:rPr>
          <w:rFonts w:ascii="Arial" w:eastAsia="Arial" w:hAnsi="Arial" w:cs="Arial"/>
          <w:sz w:val="32"/>
          <w:szCs w:val="32"/>
          <w:b/>
          <w:color w:val="004080"/>
        </w:rPr>
      </w:r>
    </w:p>
    <w:p>
      <w:pPr>
        <w:pStyle w:val="Heading1"/>
        <w:numId w:val="0"/>
        <w:ilvl w:val="0"/>
        <w:jc w:val="center"/>
        <w:widowControl/>
        <w:spacing w:before="0" w:after="0" w:line="240" w:lineRule="auto"/>
        <w:rPr>
          <w:rFonts w:hint="default"/>
          <w:sz w:val="32"/>
          <w:szCs w:val="32"/>
          <w:b/>
          <w:color w:val="004080"/>
        </w:rPr>
      </w:pPr>
      <w:r>
        <w:rPr>
          <w:rFonts w:ascii="Arial" w:eastAsia="Arial" w:hAnsi="Arial" w:cs="Arial"/>
          <w:sz w:val="32"/>
          <w:szCs w:val="32"/>
          <w:b/>
          <w:color w:val="004080"/>
        </w:rPr>
      </w:r>
    </w:p>
    <w:p>
      <w:pPr>
        <w:pStyle w:val="Heading1"/>
        <w:numId w:val="0"/>
        <w:ilvl w:val="0"/>
        <w:jc w:val="center"/>
        <w:widowControl/>
        <w:spacing w:before="0" w:after="0" w:line="240" w:lineRule="auto"/>
        <w:rPr>
          <w:rFonts w:hint="default"/>
          <w:sz w:val="32"/>
          <w:szCs w:val="32"/>
          <w:b/>
          <w:color w:val="004080"/>
        </w:rPr>
      </w:pPr>
      <w:r>
        <w:rPr>
          <w:rFonts w:ascii="Arial" w:eastAsia="Arial" w:hAnsi="Arial" w:cs="Arial"/>
          <w:sz w:val="32"/>
          <w:szCs w:val="32"/>
          <w:b/>
          <w:color w:val="004080"/>
        </w:rPr>
      </w:r>
    </w:p>
    <w:p>
      <w:pPr>
        <w:pStyle w:val="Heading1"/>
        <w:numId w:val="0"/>
        <w:ilvl w:val="0"/>
        <w:jc w:val="center"/>
        <w:widowControl/>
        <w:spacing w:before="0" w:after="0" w:line="240" w:lineRule="auto"/>
        <w:rPr>
          <w:rFonts w:hint="default"/>
          <w:sz w:val="32"/>
          <w:szCs w:val="32"/>
          <w:b/>
          <w:color w:val="004080"/>
        </w:rPr>
      </w:pPr>
      <w:r>
        <w:rPr>
          <w:rFonts w:ascii="Arial" w:eastAsia="Arial" w:hAnsi="Arial" w:cs="Arial"/>
          <w:sz w:val="32"/>
          <w:szCs w:val="32"/>
          <w:b/>
          <w:color w:val="004080"/>
        </w:rPr>
      </w:r>
    </w:p>
    <w:p>
      <w:pPr>
        <w:pStyle w:val="Heading1"/>
        <w:numId w:val="0"/>
        <w:ilvl w:val="0"/>
        <w:jc w:val="center"/>
        <w:widowControl/>
        <w:spacing w:before="0" w:after="0" w:line="240" w:lineRule="auto"/>
        <w:rPr>
          <w:rFonts w:hint="default"/>
          <w:sz w:val="32"/>
          <w:szCs w:val="32"/>
          <w:b/>
          <w:color w:val="004080"/>
        </w:rPr>
      </w:pPr>
      <w:r>
        <w:rPr>
          <w:rFonts w:ascii="Arial" w:eastAsia="Arial" w:hAnsi="Arial" w:cs="Arial"/>
          <w:sz w:val="32"/>
          <w:szCs w:val="32"/>
          <w:b/>
          <w:color w:val="004080"/>
        </w:rPr>
      </w:r>
    </w:p>
    <w:p>
      <w:pPr>
        <w:pStyle w:val="Heading1"/>
        <w:numId w:val="0"/>
        <w:ilvl w:val="0"/>
        <w:jc w:val="center"/>
        <w:widowControl/>
        <w:spacing w:before="0" w:after="0" w:line="240" w:lineRule="auto"/>
        <w:rPr>
          <w:rFonts w:hint="default"/>
          <w:sz w:val="32"/>
          <w:szCs w:val="32"/>
          <w:b/>
          <w:color w:val="004080"/>
        </w:rPr>
      </w:pPr>
      <w:r>
        <w:rPr>
          <w:rFonts w:ascii="Arial" w:eastAsia="Arial" w:hAnsi="Arial" w:cs="Arial"/>
          <w:sz w:val="32"/>
          <w:szCs w:val="32"/>
          <w:b/>
          <w:color w:val="004080"/>
        </w:rPr>
      </w:r>
    </w:p>
    <w:p>
      <w:pPr>
        <w:pStyle w:val="Normal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  <w:color w:val="000000"/>
        </w:rPr>
      </w:pPr>
      <w:r>
        <w:rPr>
          <w:sz w:val="20"/>
          <w:szCs w:val="20"/>
          <w:color w:val="000000"/>
        </w:rPr>
      </w:r>
    </w:p>
    <w:p>
      <w:pPr>
        <w:pStyle w:val="Heading1"/>
        <w:numId w:val="0"/>
        <w:ilvl w:val="0"/>
        <w:jc w:val="center"/>
        <w:widowControl/>
        <w:spacing w:before="0" w:after="0" w:line="240" w:lineRule="auto"/>
        <w:rPr>
          <w:rFonts w:hint="default"/>
          <w:sz w:val="32"/>
          <w:szCs w:val="32"/>
          <w:b/>
          <w:color w:val="004080"/>
        </w:rPr>
      </w:pPr>
      <w:r>
        <w:rPr>
          <w:rFonts w:ascii="Arial" w:eastAsia="Arial" w:hAnsi="Arial" w:cs="Arial"/>
          <w:sz w:val="32"/>
          <w:szCs w:val="32"/>
          <w:b/>
          <w:color w:val="004080"/>
        </w:rPr>
      </w:r>
    </w:p>
    <w:p>
      <w:pPr>
        <w:pStyle w:val="Normal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  <w:color w:val="000000"/>
        </w:rPr>
      </w:pPr>
      <w:r>
        <w:rPr>
          <w:sz w:val="20"/>
          <w:szCs w:val="20"/>
          <w:color w:val="000000"/>
        </w:rPr>
      </w:r>
    </w:p>
    <w:p>
      <w:pPr>
        <w:pStyle w:val="Normal"/>
        <w:numId w:val="0"/>
        <w:ilvl w:val="0"/>
        <w:jc w:val="center"/>
        <w:widowControl/>
        <w:spacing w:before="0" w:after="0" w:line="240" w:lineRule="auto"/>
        <w:rPr>
          <w:rFonts w:hint="default"/>
          <w:sz w:val="36"/>
          <w:szCs w:val="36"/>
          <w:b/>
          <w:color w:val="0065bd"/>
        </w:rPr>
      </w:pPr>
      <w:bookmarkStart w:id="1" w:name="ANALYTICKÁ_DOKUMENTACE_START"/>
      <w:bookmarkEnd w:id="1"/>
      <w:bookmarkStart w:id="2" w:name="BKM_7CC7C9F0_6CFC_4F30_962F_C9FC16A659DA_START"/>
      <w:bookmarkEnd w:id="2"/>
      <w:r>
        <w:rPr>
          <w:sz w:val="36"/>
          <w:szCs w:val="36"/>
          <w:b/>
          <w:color w:val="0065bd"/>
        </w:rPr>
        <w:t xml:space="preserve">Skladový</w:t>
      </w:r>
      <w:r>
        <w:rPr>
          <w:sz w:val="36"/>
          <w:szCs w:val="36"/>
          <w:b/>
          <w:color w:val="0065bd"/>
        </w:rPr>
        <w:t xml:space="preserve"> </w:t>
      </w:r>
      <w:r>
        <w:rPr>
          <w:sz w:val="36"/>
          <w:szCs w:val="36"/>
          <w:b/>
          <w:color w:val="0065bd"/>
        </w:rPr>
        <w:t xml:space="preserve">informa</w:t>
      </w:r>
      <w:r>
        <w:rPr>
          <w:sz w:val="36"/>
          <w:szCs w:val="36"/>
          <w:b/>
          <w:color w:val="0065bd"/>
        </w:rPr>
        <w:t xml:space="preserve">č</w:t>
      </w:r>
      <w:r>
        <w:rPr>
          <w:sz w:val="36"/>
          <w:szCs w:val="36"/>
          <w:b/>
          <w:color w:val="0065bd"/>
        </w:rPr>
        <w:t xml:space="preserve">ní</w:t>
      </w:r>
      <w:r>
        <w:rPr>
          <w:sz w:val="36"/>
          <w:szCs w:val="36"/>
          <w:b/>
          <w:color w:val="0065bd"/>
        </w:rPr>
        <w:t xml:space="preserve"> </w:t>
      </w:r>
      <w:r>
        <w:rPr>
          <w:sz w:val="36"/>
          <w:szCs w:val="36"/>
          <w:b/>
          <w:color w:val="0065bd"/>
        </w:rPr>
        <w:t xml:space="preserve">systém</w:t>
      </w:r>
      <w:r>
        <w:rPr>
          <w:sz w:val="36"/>
          <w:szCs w:val="36"/>
          <w:b/>
          <w:color w:val="0065bd"/>
        </w:rPr>
      </w:r>
    </w:p>
    <w:p>
      <w:pPr>
        <w:pStyle w:val="Normal"/>
        <w:numId w:val="0"/>
        <w:ilvl w:val="0"/>
        <w:jc w:val="center"/>
        <w:widowControl/>
        <w:spacing w:before="0" w:after="0" w:line="240" w:lineRule="auto"/>
        <w:rPr>
          <w:rFonts w:hint="default"/>
          <w:sz w:val="20"/>
          <w:szCs w:val="20"/>
          <w:color w:val="000000"/>
        </w:rPr>
      </w:pPr>
      <w:r>
        <w:rPr>
          <w:sz w:val="20"/>
          <w:szCs w:val="20"/>
          <w:color w:val="000000"/>
        </w:rPr>
      </w:r>
    </w:p>
    <w:p>
      <w:pPr>
        <w:pStyle w:val="Normal"/>
        <w:numId w:val="0"/>
        <w:ilvl w:val="0"/>
        <w:jc w:val="center"/>
        <w:widowControl/>
        <w:spacing w:before="0" w:after="0" w:line="240" w:lineRule="auto"/>
        <w:rPr>
          <w:rFonts w:hint="default"/>
          <w:sz w:val="28"/>
          <w:szCs w:val="28"/>
          <w:b/>
          <w:color w:val="0065bd"/>
        </w:rPr>
      </w:pPr>
      <w:r>
        <w:rPr>
          <w:sz w:val="28"/>
          <w:szCs w:val="28"/>
          <w:b/>
          <w:color w:val="0065bd"/>
        </w:rPr>
        <w:t xml:space="preserve">Analytická</w:t>
      </w:r>
      <w:r>
        <w:rPr>
          <w:sz w:val="28"/>
          <w:szCs w:val="28"/>
          <w:b/>
          <w:color w:val="0065bd"/>
        </w:rPr>
        <w:t xml:space="preserve"> </w:t>
      </w:r>
      <w:r>
        <w:rPr>
          <w:sz w:val="28"/>
          <w:szCs w:val="28"/>
          <w:b/>
          <w:color w:val="0065bd"/>
        </w:rPr>
        <w:t xml:space="preserve">dokumentace</w:t>
      </w:r>
      <w:r>
        <w:rPr>
          <w:sz w:val="28"/>
          <w:szCs w:val="28"/>
          <w:b/>
          <w:color w:val="0065bd"/>
        </w:rPr>
        <w:t xml:space="preserve">  </w:t>
      </w:r>
      <w:bookmarkStart w:id="3" w:name="ANALYTICKÁ_DOKUMENTACE_END"/>
      <w:bookmarkEnd w:id="3"/>
      <w:bookmarkStart w:id="4" w:name="BKM_7CC7C9F0_6CFC_4F30_962F_C9FC16A659DA_END"/>
      <w:bookmarkEnd w:id="4"/>
      <w:r>
        <w:rPr>
          <w:sz w:val="28"/>
          <w:szCs w:val="28"/>
          <w:b/>
          <w:color w:val="0065bd"/>
        </w:rPr>
      </w:r>
    </w:p>
    <w:p>
      <w:pPr>
        <w:pStyle w:val="Normal"/>
        <w:numId w:val="0"/>
        <w:ilvl w:val="0"/>
        <w:widowControl/>
        <w:spacing w:before="0" w:after="0" w:line="240" w:lineRule="auto"/>
        <w:rPr>
          <w:rFonts w:hint="default"/>
          <w:sz w:val="16"/>
          <w:szCs w:val="16"/>
          <w:color w:val="000000"/>
          <w:shd w:fill="ffff80"/>
        </w:rPr>
      </w:pPr>
      <w:r>
        <w:rPr>
          <w:sz w:val="16"/>
          <w:szCs w:val="16"/>
          <w:color w:val="000000"/>
          <w:shd w:fill="ffff80"/>
        </w:rPr>
      </w:r>
    </w:p>
    <w:p>
      <w:pPr>
        <w:pStyle w:val="Normal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  <w:color w:val="000000"/>
        </w:rPr>
      </w:pPr>
      <w:r>
        <w:rPr>
          <w:sz w:val="20"/>
          <w:szCs w:val="20"/>
          <w:color w:val="000000"/>
        </w:rPr>
      </w:r>
    </w:p>
    <w:p>
      <w:pPr>
        <w:pStyle w:val="Normal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  <w:color w:val="000000"/>
        </w:rPr>
      </w:pPr>
      <w:r>
        <w:rPr>
          <w:sz w:val="20"/>
          <w:szCs w:val="20"/>
          <w:color w:val="000000"/>
        </w:rPr>
      </w:r>
    </w:p>
    <w:p>
      <w:pPr>
        <w:pStyle w:val="Normal"/>
        <w:numId w:val="0"/>
        <w:ilvl w:val="0"/>
        <w:jc w:val="center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20"/>
          <w:szCs w:val="20"/>
        </w:rPr>
        <w:t xml:space="preserve">Dokument</w:t>
      </w:r>
      <w:r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vytvo</w:t>
      </w:r>
      <w:r>
        <w:rPr>
          <w:sz w:val="20"/>
          <w:szCs w:val="20"/>
        </w:rPr>
        <w:t xml:space="preserve">ř</w:t>
      </w:r>
      <w:r>
        <w:rPr>
          <w:sz w:val="20"/>
          <w:szCs w:val="20"/>
        </w:rPr>
        <w:t xml:space="preserve">en</w:t>
      </w:r>
      <w:r>
        <w:rPr>
          <w:sz w:val="20"/>
          <w:szCs w:val="20"/>
        </w:rPr>
        <w:t xml:space="preserve"> pro </w:t>
      </w:r>
      <w:r>
        <w:rPr>
          <w:sz w:val="20"/>
          <w:szCs w:val="20"/>
        </w:rPr>
        <w:t xml:space="preserve">pot</w:t>
      </w:r>
      <w:r>
        <w:rPr>
          <w:sz w:val="20"/>
          <w:szCs w:val="20"/>
        </w:rPr>
        <w:t xml:space="preserve">ř</w:t>
      </w:r>
      <w:r>
        <w:rPr>
          <w:sz w:val="20"/>
          <w:szCs w:val="20"/>
        </w:rPr>
        <w:t xml:space="preserve">eby</w:t>
      </w:r>
      <w:r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p</w:t>
      </w:r>
      <w:r>
        <w:rPr>
          <w:sz w:val="20"/>
          <w:szCs w:val="20"/>
        </w:rPr>
        <w:t xml:space="preserve">ř</w:t>
      </w:r>
      <w:r>
        <w:rPr>
          <w:sz w:val="20"/>
          <w:szCs w:val="20"/>
        </w:rPr>
        <w:t xml:space="preserve">edm</w:t>
      </w:r>
      <w:r>
        <w:rPr>
          <w:sz w:val="20"/>
          <w:szCs w:val="20"/>
        </w:rPr>
        <w:t xml:space="preserve">ě</w:t>
      </w:r>
      <w:r>
        <w:rPr>
          <w:sz w:val="20"/>
          <w:szCs w:val="20"/>
        </w:rPr>
        <w:t xml:space="preserve">tu</w:t>
      </w:r>
      <w:r>
        <w:rPr>
          <w:sz w:val="20"/>
          <w:szCs w:val="20"/>
        </w:rPr>
        <w:t xml:space="preserve"> BI-</w:t>
      </w:r>
      <w:r>
        <w:rPr>
          <w:sz w:val="20"/>
          <w:szCs w:val="20"/>
        </w:rPr>
        <w:t xml:space="preserve">SI1</w:t>
      </w:r>
      <w:r>
        <w:rPr>
          <w:sz w:val="20"/>
          <w:szCs w:val="20"/>
        </w:rPr>
      </w:r>
    </w:p>
    <w:p>
      <w:pPr>
        <w:pStyle w:val="Normal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  <w:color w:val="000000"/>
        </w:rPr>
      </w:pPr>
      <w:r>
        <w:rPr>
          <w:sz w:val="20"/>
          <w:szCs w:val="20"/>
          <w:color w:val="000000"/>
        </w:rPr>
      </w:r>
    </w:p>
    <w:p>
      <w:pPr>
        <w:pStyle w:val="Normal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  <w:color w:val="000000"/>
        </w:rPr>
      </w:pPr>
      <w:r>
        <w:rPr>
          <w:sz w:val="20"/>
          <w:szCs w:val="20"/>
          <w:color w:val="000000"/>
        </w:rPr>
        <w:t xml:space="preserve">Auto</w:t>
      </w:r>
      <w:r>
        <w:rPr>
          <w:sz w:val="20"/>
          <w:szCs w:val="20"/>
          <w:color w:val="000000"/>
        </w:rPr>
        <w:t xml:space="preserve">ř</w:t>
      </w:r>
      <w:r>
        <w:rPr>
          <w:sz w:val="20"/>
          <w:szCs w:val="20"/>
          <w:color w:val="000000"/>
        </w:rPr>
        <w:t xml:space="preserve">i</w:t>
      </w:r>
      <w:r>
        <w:rPr>
          <w:sz w:val="20"/>
          <w:szCs w:val="20"/>
          <w:color w:val="000000"/>
        </w:rPr>
        <w:t xml:space="preserve">:</w:t>
      </w:r>
      <w:r>
        <w:rPr>
          <w:sz w:val="20"/>
          <w:szCs w:val="20"/>
          <w:color w:val="000000"/>
        </w:rPr>
        <w:t xml:space="preserve"> </w:t>
      </w:r>
      <w:r>
        <w:rPr>
          <w:sz w:val="20"/>
          <w:szCs w:val="20"/>
          <w:color w:val="000000"/>
        </w:rPr>
        <w:t xml:space="preserve">R</w:t>
      </w:r>
      <w:r>
        <w:rPr>
          <w:sz w:val="20"/>
          <w:szCs w:val="20"/>
          <w:color w:val="000000"/>
        </w:rPr>
        <w:t xml:space="preserve">ó</w:t>
      </w:r>
      <w:r>
        <w:rPr>
          <w:sz w:val="20"/>
          <w:szCs w:val="20"/>
          <w:color w:val="000000"/>
        </w:rPr>
        <w:t xml:space="preserve">bert</w:t>
      </w:r>
      <w:r>
        <w:rPr>
          <w:sz w:val="20"/>
          <w:szCs w:val="20"/>
          <w:color w:val="000000"/>
        </w:rPr>
        <w:t xml:space="preserve"> </w:t>
      </w:r>
      <w:r>
        <w:rPr>
          <w:sz w:val="20"/>
          <w:szCs w:val="20"/>
          <w:color w:val="000000"/>
        </w:rPr>
        <w:t xml:space="preserve">Selvek</w:t>
      </w:r>
      <w:r>
        <w:rPr>
          <w:sz w:val="20"/>
          <w:szCs w:val="20"/>
          <w:color w:val="000000"/>
        </w:rPr>
        <w:t xml:space="preserve">, </w:t>
      </w:r>
      <w:r>
        <w:rPr>
          <w:sz w:val="20"/>
          <w:szCs w:val="20"/>
          <w:color w:val="000000"/>
        </w:rPr>
        <w:t xml:space="preserve">Vojt</w:t>
      </w:r>
      <w:r>
        <w:rPr>
          <w:sz w:val="20"/>
          <w:szCs w:val="20"/>
          <w:color w:val="000000"/>
        </w:rPr>
        <w:t xml:space="preserve">ě</w:t>
      </w:r>
      <w:r>
        <w:rPr>
          <w:sz w:val="20"/>
          <w:szCs w:val="20"/>
          <w:color w:val="000000"/>
        </w:rPr>
        <w:t xml:space="preserve">ch</w:t>
      </w:r>
      <w:r>
        <w:rPr>
          <w:sz w:val="20"/>
          <w:szCs w:val="20"/>
          <w:color w:val="000000"/>
        </w:rPr>
        <w:t xml:space="preserve"> </w:t>
      </w:r>
      <w:r>
        <w:rPr>
          <w:sz w:val="20"/>
          <w:szCs w:val="20"/>
          <w:color w:val="000000"/>
        </w:rPr>
        <w:t xml:space="preserve">Cahl</w:t>
      </w:r>
      <w:r>
        <w:rPr>
          <w:sz w:val="20"/>
          <w:szCs w:val="20"/>
          <w:color w:val="000000"/>
        </w:rPr>
        <w:t xml:space="preserve">í</w:t>
      </w:r>
      <w:r>
        <w:rPr>
          <w:sz w:val="20"/>
          <w:szCs w:val="20"/>
          <w:color w:val="000000"/>
        </w:rPr>
        <w:t xml:space="preserve">k</w:t>
      </w:r>
      <w:r>
        <w:rPr>
          <w:sz w:val="20"/>
          <w:szCs w:val="20"/>
          <w:color w:val="000000"/>
        </w:rPr>
        <w:t xml:space="preserve">, Josef </w:t>
      </w:r>
      <w:r>
        <w:rPr>
          <w:sz w:val="20"/>
          <w:szCs w:val="20"/>
          <w:color w:val="000000"/>
        </w:rPr>
        <w:t xml:space="preserve">Hu</w:t>
      </w:r>
      <w:r>
        <w:rPr>
          <w:sz w:val="20"/>
          <w:szCs w:val="20"/>
          <w:color w:val="000000"/>
        </w:rPr>
        <w:t xml:space="preserve">š</w:t>
      </w:r>
      <w:r>
        <w:rPr>
          <w:sz w:val="20"/>
          <w:szCs w:val="20"/>
          <w:color w:val="000000"/>
        </w:rPr>
        <w:t xml:space="preserve">ek</w:t>
      </w:r>
      <w:r>
        <w:rPr>
          <w:sz w:val="20"/>
          <w:szCs w:val="20"/>
          <w:color w:val="000000"/>
        </w:rPr>
        <w:t xml:space="preserve">, Jan </w:t>
      </w:r>
      <w:r>
        <w:rPr>
          <w:sz w:val="20"/>
          <w:szCs w:val="20"/>
          <w:color w:val="000000"/>
        </w:rPr>
        <w:t xml:space="preserve">Lid</w:t>
      </w:r>
      <w:r>
        <w:rPr>
          <w:sz w:val="20"/>
          <w:szCs w:val="20"/>
          <w:color w:val="000000"/>
        </w:rPr>
        <w:t xml:space="preserve">á</w:t>
      </w:r>
      <w:r>
        <w:rPr>
          <w:sz w:val="20"/>
          <w:szCs w:val="20"/>
          <w:color w:val="000000"/>
        </w:rPr>
        <w:t xml:space="preserve">k</w:t>
      </w:r>
      <w:r>
        <w:rPr>
          <w:sz w:val="20"/>
          <w:szCs w:val="20"/>
          <w:color w:val="000000"/>
        </w:rPr>
      </w:r>
    </w:p>
    <w:p>
      <w:pPr>
        <w:pStyle w:val="Normal"/>
        <w:numId w:val="0"/>
        <w:ilvl w:val="0"/>
        <w:jc w:val="center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numId w:val="0"/>
        <w:ilvl w:val="0"/>
        <w:jc w:val="center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Heading2"/>
        <w:numId w:val="0"/>
        <w:ilvl w:val="0"/>
        <w:jc w:val="center"/>
        <w:widowControl/>
        <w:spacing w:before="0" w:after="0" w:line="240" w:lineRule="auto"/>
        <w:rPr>
          <w:rFonts w:hint="default"/>
          <w:sz w:val="28"/>
          <w:szCs w:val="28"/>
          <w:b/>
          <w:color w:val="004080"/>
        </w:rPr>
      </w:pPr>
      <w:r>
        <w:rPr>
          <w:rFonts w:ascii="Arial" w:eastAsia="Arial" w:hAnsi="Arial" w:cs="Arial"/>
          <w:sz w:val="28"/>
          <w:szCs w:val="28"/>
          <w:b/>
          <w:color w:val="004080"/>
        </w:rPr>
      </w:r>
    </w:p>
    <w:p>
      <w:pPr>
        <w:pStyle w:val="Normal"/>
        <w:numId w:val="0"/>
        <w:ilvl w:val="0"/>
        <w:jc w:val="center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numId w:val="0"/>
        <w:ilvl w:val="0"/>
        <w:jc w:val="center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Heading2"/>
        <w:numId w:val="0"/>
        <w:ilvl w:val="0"/>
        <w:jc w:val="center"/>
        <w:widowControl/>
        <w:spacing w:before="0" w:after="0" w:line="240" w:lineRule="auto"/>
        <w:rPr>
          <w:rFonts w:hint="default"/>
          <w:sz w:val="28"/>
          <w:szCs w:val="28"/>
          <w:b/>
          <w:color w:val="004080"/>
        </w:rPr>
      </w:pPr>
      <w:r>
        <w:rPr>
          <w:rFonts w:ascii="Arial" w:eastAsia="Arial" w:hAnsi="Arial" w:cs="Arial"/>
          <w:sz w:val="28"/>
          <w:szCs w:val="28"/>
          <w:b/>
          <w:color w:val="004080"/>
        </w:rPr>
      </w:r>
    </w:p>
    <w:p>
      <w:pPr>
        <w:pStyle w:val="Normal"/>
        <w:numId w:val="0"/>
        <w:ilvl w:val="0"/>
        <w:widowControl/>
        <w:spacing w:before="0" w:after="0" w:line="240" w:lineRule="auto"/>
        <w:rPr>
          <w:rFonts w:hint="default"/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numId w:val="0"/>
        <w:ilvl w:val="0"/>
        <w:widowControl/>
        <w:spacing w:before="0" w:after="0" w:line="240" w:lineRule="auto"/>
        <w:rPr>
          <w:rFonts w:hint="default"/>
          <w:sz w:val="28"/>
          <w:szCs w:val="28"/>
          <w:b/>
        </w:rPr>
      </w:pPr>
      <w:r>
        <w:rPr>
          <w:sz w:val="28"/>
          <w:szCs w:val="28"/>
          <w:b/>
          <w:color w:val="0065bd"/>
        </w:rPr>
        <w:t xml:space="preserve">Obsah</w:t>
      </w:r>
      <w:r>
        <w:rPr>
          <w:sz w:val="28"/>
          <w:szCs w:val="28"/>
          <w:b/>
        </w:rPr>
      </w:r>
    </w:p>
    <w:p>
      <w:pPr>
        <w:pStyle w:val="toc1"/>
        <w:numId w:val="0"/>
        <w:ilvl w:val="0"/>
        <w:widowControl/>
        <w:spacing w:before="0" w:after="0" w:line="240" w:lineRule="auto"/>
        <w:tabs>
          <w:tab w:val="right" w:pos="9990" w:leader="dot"/>
        </w:tabs>
        <w:rPr>
          <w:rFonts w:hint="default"/>
          <w:sz w:val="20"/>
          <w:szCs w:val="20"/>
          <w:color w:val="000000"/>
        </w:rPr>
      </w:pPr>
      <w:r>
        <w:rPr>
          <w:rFonts w:ascii="Arial" w:eastAsia="Arial" w:hAnsi="Arial" w:cs="Arial"/>
          <w:sz w:val="20"/>
          <w:szCs w:val="20"/>
          <w:color w:val="000000"/>
        </w:rPr>
        <w:fldChar w:fldCharType="begin"/>
        <w:instrText xml:space="preserve">TOC \o "1-9"</w:instrText>
        <w:fldChar w:fldCharType="separate"/>
        <w:t xml:space="preserve">1.    Obecné informace o projektu 	</w:t>
      </w:r>
      <w:r>
        <w:rPr>
          <w:rFonts w:ascii="Arial" w:eastAsia="Arial" w:hAnsi="Arial" w:cs="Arial"/>
          <w:sz w:val="20"/>
          <w:szCs w:val="20"/>
          <w:color w:val="000000"/>
        </w:rPr>
        <w:t xml:space="preserve">4</w:t>
      </w:r>
    </w:p>
    <w:p>
      <w:pPr>
        <w:pStyle w:val="toc1"/>
        <w:numId w:val="0"/>
        <w:ilvl w:val="0"/>
        <w:widowControl/>
        <w:spacing w:before="0" w:after="0" w:line="240" w:lineRule="auto"/>
        <w:tabs>
          <w:tab w:val="right" w:pos="9990" w:leader="dot"/>
        </w:tabs>
        <w:rPr>
          <w:rFonts w:hint="default"/>
          <w:sz w:val="20"/>
          <w:szCs w:val="20"/>
          <w:color w:val="000000"/>
        </w:rPr>
      </w:pPr>
      <w:r>
        <w:rPr>
          <w:rFonts w:ascii="Arial" w:eastAsia="Arial" w:hAnsi="Arial" w:cs="Arial"/>
          <w:sz w:val="20"/>
          <w:szCs w:val="20"/>
          <w:color w:val="000000"/>
        </w:rPr>
        <w:t xml:space="preserve">2.    Analýza procesu 	</w:t>
      </w:r>
      <w:r>
        <w:rPr>
          <w:rFonts w:ascii="Arial" w:eastAsia="Arial" w:hAnsi="Arial" w:cs="Arial"/>
          <w:sz w:val="20"/>
          <w:szCs w:val="20"/>
          <w:color w:val="000000"/>
        </w:rPr>
        <w:t xml:space="preserve">5</w:t>
      </w:r>
    </w:p>
    <w:p>
      <w:pPr>
        <w:pStyle w:val="toc2"/>
        <w:numId w:val="0"/>
        <w:ilvl w:val="0"/>
        <w:widowControl/>
        <w:spacing w:before="0" w:after="0" w:line="240" w:lineRule="auto"/>
        <w:ind w:left="200"/>
        <w:tabs>
          <w:tab w:val="right" w:pos="9990" w:leader="dot"/>
        </w:tabs>
        <w:rPr>
          <w:rFonts w:hint="default"/>
          <w:sz w:val="20"/>
          <w:szCs w:val="20"/>
          <w:color w:val="000000"/>
        </w:rPr>
      </w:pPr>
      <w:r>
        <w:rPr>
          <w:rFonts w:ascii="Arial" w:eastAsia="Arial" w:hAnsi="Arial" w:cs="Arial"/>
          <w:sz w:val="20"/>
          <w:szCs w:val="20"/>
          <w:color w:val="000000"/>
        </w:rPr>
        <w:t xml:space="preserve">2.1    Naskladnení zbo</w:t>
      </w:r>
      <w:r>
        <w:rPr>
          <w:rFonts w:ascii="Arial" w:eastAsia="Arial" w:hAnsi="Arial" w:cs="Arial"/>
          <w:sz w:val="20"/>
          <w:szCs w:val="20"/>
          <w:color w:val="000000"/>
        </w:rPr>
        <w:t xml:space="preserve">ž</w:t>
      </w:r>
      <w:r>
        <w:rPr>
          <w:rFonts w:ascii="Arial" w:eastAsia="Arial" w:hAnsi="Arial" w:cs="Arial"/>
          <w:sz w:val="20"/>
          <w:szCs w:val="20"/>
          <w:color w:val="000000"/>
        </w:rPr>
        <w:t xml:space="preserve">í 	</w:t>
      </w:r>
      <w:r>
        <w:rPr>
          <w:rFonts w:ascii="Arial" w:eastAsia="Arial" w:hAnsi="Arial" w:cs="Arial"/>
          <w:sz w:val="20"/>
          <w:szCs w:val="20"/>
          <w:color w:val="000000"/>
        </w:rPr>
        <w:t xml:space="preserve">5</w:t>
      </w:r>
    </w:p>
    <w:p>
      <w:pPr>
        <w:pStyle w:val="toc2"/>
        <w:numId w:val="0"/>
        <w:ilvl w:val="0"/>
        <w:widowControl/>
        <w:spacing w:before="0" w:after="0" w:line="240" w:lineRule="auto"/>
        <w:ind w:left="200"/>
        <w:tabs>
          <w:tab w:val="right" w:pos="9990" w:leader="dot"/>
        </w:tabs>
        <w:rPr>
          <w:rFonts w:hint="default"/>
          <w:sz w:val="20"/>
          <w:szCs w:val="20"/>
          <w:color w:val="000000"/>
        </w:rPr>
      </w:pPr>
      <w:r>
        <w:rPr>
          <w:rFonts w:ascii="Arial" w:eastAsia="Arial" w:hAnsi="Arial" w:cs="Arial"/>
          <w:sz w:val="20"/>
          <w:szCs w:val="20"/>
          <w:color w:val="000000"/>
        </w:rPr>
        <w:t xml:space="preserve">2.2    Predání zbo</w:t>
      </w:r>
      <w:r>
        <w:rPr>
          <w:rFonts w:ascii="Arial" w:eastAsia="Arial" w:hAnsi="Arial" w:cs="Arial"/>
          <w:sz w:val="20"/>
          <w:szCs w:val="20"/>
          <w:color w:val="000000"/>
        </w:rPr>
        <w:t xml:space="preserve">ž</w:t>
      </w:r>
      <w:r>
        <w:rPr>
          <w:rFonts w:ascii="Arial" w:eastAsia="Arial" w:hAnsi="Arial" w:cs="Arial"/>
          <w:sz w:val="20"/>
          <w:szCs w:val="20"/>
          <w:color w:val="000000"/>
        </w:rPr>
        <w:t xml:space="preserve">í k expedici 	</w:t>
      </w:r>
      <w:r>
        <w:rPr>
          <w:rFonts w:ascii="Arial" w:eastAsia="Arial" w:hAnsi="Arial" w:cs="Arial"/>
          <w:sz w:val="20"/>
          <w:szCs w:val="20"/>
          <w:color w:val="000000"/>
        </w:rPr>
        <w:t xml:space="preserve">6</w:t>
      </w:r>
    </w:p>
    <w:p>
      <w:pPr>
        <w:pStyle w:val="toc2"/>
        <w:numId w:val="0"/>
        <w:ilvl w:val="0"/>
        <w:widowControl/>
        <w:spacing w:before="0" w:after="0" w:line="240" w:lineRule="auto"/>
        <w:ind w:left="200"/>
        <w:tabs>
          <w:tab w:val="right" w:pos="9990" w:leader="dot"/>
        </w:tabs>
        <w:rPr>
          <w:rFonts w:hint="default"/>
          <w:sz w:val="20"/>
          <w:szCs w:val="20"/>
          <w:color w:val="000000"/>
        </w:rPr>
      </w:pPr>
      <w:r>
        <w:rPr>
          <w:rFonts w:ascii="Arial" w:eastAsia="Arial" w:hAnsi="Arial" w:cs="Arial"/>
          <w:sz w:val="20"/>
          <w:szCs w:val="20"/>
          <w:color w:val="000000"/>
        </w:rPr>
        <w:t xml:space="preserve">2.3    Zadání koncové objednávky 	</w:t>
      </w:r>
      <w:r>
        <w:rPr>
          <w:rFonts w:ascii="Arial" w:eastAsia="Arial" w:hAnsi="Arial" w:cs="Arial"/>
          <w:sz w:val="20"/>
          <w:szCs w:val="20"/>
          <w:color w:val="000000"/>
        </w:rPr>
        <w:t xml:space="preserve">7</w:t>
      </w:r>
    </w:p>
    <w:p>
      <w:pPr>
        <w:pStyle w:val="toc2"/>
        <w:numId w:val="0"/>
        <w:ilvl w:val="0"/>
        <w:widowControl/>
        <w:spacing w:before="0" w:after="0" w:line="240" w:lineRule="auto"/>
        <w:ind w:left="200"/>
        <w:tabs>
          <w:tab w:val="right" w:pos="9990" w:leader="dot"/>
        </w:tabs>
        <w:rPr>
          <w:rFonts w:hint="default"/>
          <w:sz w:val="20"/>
          <w:szCs w:val="20"/>
          <w:color w:val="000000"/>
        </w:rPr>
      </w:pPr>
      <w:r>
        <w:rPr>
          <w:rFonts w:ascii="Arial" w:eastAsia="Arial" w:hAnsi="Arial" w:cs="Arial"/>
          <w:sz w:val="20"/>
          <w:szCs w:val="20"/>
          <w:color w:val="000000"/>
        </w:rPr>
        <w:t xml:space="preserve">2.4    Zadání logistické objednávky 	</w:t>
      </w:r>
      <w:r>
        <w:rPr>
          <w:rFonts w:ascii="Arial" w:eastAsia="Arial" w:hAnsi="Arial" w:cs="Arial"/>
          <w:sz w:val="20"/>
          <w:szCs w:val="20"/>
          <w:color w:val="000000"/>
        </w:rPr>
        <w:t xml:space="preserve">8</w:t>
      </w:r>
    </w:p>
    <w:p>
      <w:pPr>
        <w:pStyle w:val="toc1"/>
        <w:numId w:val="0"/>
        <w:ilvl w:val="0"/>
        <w:widowControl/>
        <w:spacing w:before="0" w:after="0" w:line="240" w:lineRule="auto"/>
        <w:tabs>
          <w:tab w:val="right" w:pos="9990" w:leader="dot"/>
        </w:tabs>
        <w:rPr>
          <w:rFonts w:hint="default"/>
          <w:sz w:val="20"/>
          <w:szCs w:val="20"/>
          <w:color w:val="000000"/>
        </w:rPr>
      </w:pPr>
      <w:r>
        <w:rPr>
          <w:rFonts w:ascii="Arial" w:eastAsia="Arial" w:hAnsi="Arial" w:cs="Arial"/>
          <w:sz w:val="20"/>
          <w:szCs w:val="20"/>
          <w:color w:val="000000"/>
        </w:rPr>
        <w:t xml:space="preserve">3.    Doménový model 	</w:t>
      </w:r>
      <w:r>
        <w:rPr>
          <w:rFonts w:ascii="Arial" w:eastAsia="Arial" w:hAnsi="Arial" w:cs="Arial"/>
          <w:sz w:val="20"/>
          <w:szCs w:val="20"/>
          <w:color w:val="000000"/>
        </w:rPr>
        <w:t xml:space="preserve">9</w:t>
      </w:r>
    </w:p>
    <w:p>
      <w:pPr>
        <w:pStyle w:val="toc2"/>
        <w:numId w:val="0"/>
        <w:ilvl w:val="0"/>
        <w:widowControl/>
        <w:spacing w:before="0" w:after="0" w:line="240" w:lineRule="auto"/>
        <w:ind w:left="200"/>
        <w:tabs>
          <w:tab w:val="right" w:pos="9990" w:leader="dot"/>
        </w:tabs>
        <w:rPr>
          <w:rFonts w:hint="default"/>
          <w:sz w:val="20"/>
          <w:szCs w:val="20"/>
          <w:color w:val="000000"/>
        </w:rPr>
      </w:pPr>
      <w:r>
        <w:rPr>
          <w:rFonts w:ascii="Arial" w:eastAsia="Arial" w:hAnsi="Arial" w:cs="Arial"/>
          <w:sz w:val="20"/>
          <w:szCs w:val="20"/>
          <w:color w:val="000000"/>
        </w:rPr>
        <w:t xml:space="preserve">3.1    Koncová objednávka	</w:t>
      </w:r>
      <w:r>
        <w:rPr>
          <w:rFonts w:ascii="Arial" w:eastAsia="Arial" w:hAnsi="Arial" w:cs="Arial"/>
          <w:sz w:val="20"/>
          <w:szCs w:val="20"/>
          <w:color w:val="000000"/>
        </w:rPr>
        <w:t xml:space="preserve">9</w:t>
      </w:r>
    </w:p>
    <w:p>
      <w:pPr>
        <w:pStyle w:val="toc2"/>
        <w:numId w:val="0"/>
        <w:ilvl w:val="0"/>
        <w:widowControl/>
        <w:spacing w:before="0" w:after="0" w:line="240" w:lineRule="auto"/>
        <w:ind w:left="200"/>
        <w:tabs>
          <w:tab w:val="right" w:pos="9990" w:leader="dot"/>
        </w:tabs>
        <w:rPr>
          <w:rFonts w:hint="default"/>
          <w:sz w:val="20"/>
          <w:szCs w:val="20"/>
          <w:color w:val="000000"/>
        </w:rPr>
      </w:pPr>
      <w:r>
        <w:rPr>
          <w:rFonts w:ascii="Arial" w:eastAsia="Arial" w:hAnsi="Arial" w:cs="Arial"/>
          <w:sz w:val="20"/>
          <w:szCs w:val="20"/>
          <w:color w:val="000000"/>
        </w:rPr>
        <w:t xml:space="preserve">3.2    Logistická objednávka	</w:t>
      </w:r>
      <w:r>
        <w:rPr>
          <w:rFonts w:ascii="Arial" w:eastAsia="Arial" w:hAnsi="Arial" w:cs="Arial"/>
          <w:sz w:val="20"/>
          <w:szCs w:val="20"/>
          <w:color w:val="000000"/>
        </w:rPr>
        <w:t xml:space="preserve">9</w:t>
      </w:r>
    </w:p>
    <w:p>
      <w:pPr>
        <w:pStyle w:val="toc2"/>
        <w:numId w:val="0"/>
        <w:ilvl w:val="0"/>
        <w:widowControl/>
        <w:spacing w:before="0" w:after="0" w:line="240" w:lineRule="auto"/>
        <w:ind w:left="200"/>
        <w:tabs>
          <w:tab w:val="right" w:pos="9990" w:leader="dot"/>
        </w:tabs>
        <w:rPr>
          <w:rFonts w:hint="default"/>
          <w:sz w:val="20"/>
          <w:szCs w:val="20"/>
          <w:color w:val="000000"/>
        </w:rPr>
      </w:pPr>
      <w:r>
        <w:rPr>
          <w:rFonts w:ascii="Arial" w:eastAsia="Arial" w:hAnsi="Arial" w:cs="Arial"/>
          <w:sz w:val="20"/>
          <w:szCs w:val="20"/>
          <w:color w:val="000000"/>
        </w:rPr>
        <w:t xml:space="preserve">3.3    Objednaná polo</w:t>
      </w:r>
      <w:r>
        <w:rPr>
          <w:rFonts w:ascii="Arial" w:eastAsia="Arial" w:hAnsi="Arial" w:cs="Arial"/>
          <w:sz w:val="20"/>
          <w:szCs w:val="20"/>
          <w:color w:val="000000"/>
        </w:rPr>
        <w:t xml:space="preserve">ž</w:t>
      </w:r>
      <w:r>
        <w:rPr>
          <w:rFonts w:ascii="Arial" w:eastAsia="Arial" w:hAnsi="Arial" w:cs="Arial"/>
          <w:sz w:val="20"/>
          <w:szCs w:val="20"/>
          <w:color w:val="000000"/>
        </w:rPr>
        <w:t xml:space="preserve">ka	</w:t>
      </w:r>
      <w:r>
        <w:rPr>
          <w:rFonts w:ascii="Arial" w:eastAsia="Arial" w:hAnsi="Arial" w:cs="Arial"/>
          <w:sz w:val="20"/>
          <w:szCs w:val="20"/>
          <w:color w:val="000000"/>
        </w:rPr>
        <w:t xml:space="preserve">10</w:t>
      </w:r>
    </w:p>
    <w:p>
      <w:pPr>
        <w:pStyle w:val="toc2"/>
        <w:numId w:val="0"/>
        <w:ilvl w:val="0"/>
        <w:widowControl/>
        <w:spacing w:before="0" w:after="0" w:line="240" w:lineRule="auto"/>
        <w:ind w:left="200"/>
        <w:tabs>
          <w:tab w:val="right" w:pos="9990" w:leader="dot"/>
        </w:tabs>
        <w:rPr>
          <w:rFonts w:hint="default"/>
          <w:sz w:val="20"/>
          <w:szCs w:val="20"/>
          <w:color w:val="000000"/>
        </w:rPr>
      </w:pPr>
      <w:r>
        <w:rPr>
          <w:rFonts w:ascii="Arial" w:eastAsia="Arial" w:hAnsi="Arial" w:cs="Arial"/>
          <w:sz w:val="20"/>
          <w:szCs w:val="20"/>
          <w:color w:val="000000"/>
        </w:rPr>
        <w:t xml:space="preserve">3.4    Objednávka	</w:t>
      </w:r>
      <w:r>
        <w:rPr>
          <w:rFonts w:ascii="Arial" w:eastAsia="Arial" w:hAnsi="Arial" w:cs="Arial"/>
          <w:sz w:val="20"/>
          <w:szCs w:val="20"/>
          <w:color w:val="000000"/>
        </w:rPr>
        <w:t xml:space="preserve">10</w:t>
      </w:r>
    </w:p>
    <w:p>
      <w:pPr>
        <w:pStyle w:val="toc2"/>
        <w:numId w:val="0"/>
        <w:ilvl w:val="0"/>
        <w:widowControl/>
        <w:spacing w:before="0" w:after="0" w:line="240" w:lineRule="auto"/>
        <w:ind w:left="200"/>
        <w:tabs>
          <w:tab w:val="right" w:pos="9990" w:leader="dot"/>
        </w:tabs>
        <w:rPr>
          <w:rFonts w:hint="default"/>
          <w:sz w:val="20"/>
          <w:szCs w:val="20"/>
          <w:color w:val="000000"/>
        </w:rPr>
      </w:pPr>
      <w:r>
        <w:rPr>
          <w:rFonts w:ascii="Arial" w:eastAsia="Arial" w:hAnsi="Arial" w:cs="Arial"/>
          <w:sz w:val="20"/>
          <w:szCs w:val="20"/>
          <w:color w:val="000000"/>
        </w:rPr>
        <w:t xml:space="preserve">3.5    Produkt	</w:t>
      </w:r>
      <w:r>
        <w:rPr>
          <w:rFonts w:ascii="Arial" w:eastAsia="Arial" w:hAnsi="Arial" w:cs="Arial"/>
          <w:sz w:val="20"/>
          <w:szCs w:val="20"/>
          <w:color w:val="000000"/>
        </w:rPr>
        <w:t xml:space="preserve">10</w:t>
      </w:r>
    </w:p>
    <w:p>
      <w:pPr>
        <w:pStyle w:val="toc2"/>
        <w:numId w:val="0"/>
        <w:ilvl w:val="0"/>
        <w:widowControl/>
        <w:spacing w:before="0" w:after="0" w:line="240" w:lineRule="auto"/>
        <w:ind w:left="200"/>
        <w:tabs>
          <w:tab w:val="right" w:pos="9990" w:leader="dot"/>
        </w:tabs>
        <w:rPr>
          <w:rFonts w:hint="default"/>
          <w:sz w:val="20"/>
          <w:szCs w:val="20"/>
          <w:color w:val="000000"/>
        </w:rPr>
      </w:pPr>
      <w:r>
        <w:rPr>
          <w:rFonts w:ascii="Arial" w:eastAsia="Arial" w:hAnsi="Arial" w:cs="Arial"/>
          <w:sz w:val="20"/>
          <w:szCs w:val="20"/>
          <w:color w:val="000000"/>
        </w:rPr>
        <w:t xml:space="preserve">3.6    Umístení produktu	</w:t>
      </w:r>
      <w:r>
        <w:rPr>
          <w:rFonts w:ascii="Arial" w:eastAsia="Arial" w:hAnsi="Arial" w:cs="Arial"/>
          <w:sz w:val="20"/>
          <w:szCs w:val="20"/>
          <w:color w:val="000000"/>
        </w:rPr>
        <w:t xml:space="preserve">10</w:t>
      </w:r>
    </w:p>
    <w:p>
      <w:pPr>
        <w:pStyle w:val="toc2"/>
        <w:numId w:val="0"/>
        <w:ilvl w:val="0"/>
        <w:widowControl/>
        <w:spacing w:before="0" w:after="0" w:line="240" w:lineRule="auto"/>
        <w:ind w:left="200"/>
        <w:tabs>
          <w:tab w:val="right" w:pos="9990" w:leader="dot"/>
        </w:tabs>
        <w:rPr>
          <w:rFonts w:hint="default"/>
          <w:sz w:val="20"/>
          <w:szCs w:val="20"/>
          <w:color w:val="000000"/>
        </w:rPr>
      </w:pPr>
      <w:r>
        <w:rPr>
          <w:rFonts w:ascii="Arial" w:eastAsia="Arial" w:hAnsi="Arial" w:cs="Arial"/>
          <w:sz w:val="20"/>
          <w:szCs w:val="20"/>
          <w:color w:val="000000"/>
        </w:rPr>
        <w:t xml:space="preserve">3.7    U</w:t>
      </w:r>
      <w:r>
        <w:rPr>
          <w:rFonts w:ascii="Arial" w:eastAsia="Arial" w:hAnsi="Arial" w:cs="Arial"/>
          <w:sz w:val="20"/>
          <w:szCs w:val="20"/>
          <w:color w:val="000000"/>
        </w:rPr>
        <w:t xml:space="preserve">ž</w:t>
      </w:r>
      <w:r>
        <w:rPr>
          <w:rFonts w:ascii="Arial" w:eastAsia="Arial" w:hAnsi="Arial" w:cs="Arial"/>
          <w:sz w:val="20"/>
          <w:szCs w:val="20"/>
          <w:color w:val="000000"/>
        </w:rPr>
        <w:t xml:space="preserve">ivatel	</w:t>
      </w:r>
      <w:r>
        <w:rPr>
          <w:rFonts w:ascii="Arial" w:eastAsia="Arial" w:hAnsi="Arial" w:cs="Arial"/>
          <w:sz w:val="20"/>
          <w:szCs w:val="20"/>
          <w:color w:val="000000"/>
        </w:rPr>
        <w:t xml:space="preserve">10</w:t>
      </w:r>
    </w:p>
    <w:p>
      <w:pPr>
        <w:pStyle w:val="toc1"/>
        <w:numId w:val="0"/>
        <w:ilvl w:val="0"/>
        <w:widowControl/>
        <w:spacing w:before="0" w:after="0" w:line="240" w:lineRule="auto"/>
        <w:tabs>
          <w:tab w:val="right" w:pos="9990" w:leader="dot"/>
        </w:tabs>
        <w:rPr>
          <w:rFonts w:hint="default"/>
          <w:sz w:val="20"/>
          <w:szCs w:val="20"/>
          <w:color w:val="000000"/>
        </w:rPr>
      </w:pPr>
      <w:r>
        <w:rPr>
          <w:rFonts w:ascii="Arial" w:eastAsia="Arial" w:hAnsi="Arial" w:cs="Arial"/>
          <w:sz w:val="20"/>
          <w:szCs w:val="20"/>
          <w:color w:val="000000"/>
        </w:rPr>
        <w:t xml:space="preserve">4.    Funkcní po</w:t>
      </w:r>
      <w:r>
        <w:rPr>
          <w:rFonts w:ascii="Arial" w:eastAsia="Arial" w:hAnsi="Arial" w:cs="Arial"/>
          <w:sz w:val="20"/>
          <w:szCs w:val="20"/>
          <w:color w:val="000000"/>
        </w:rPr>
        <w:t xml:space="preserve">ž</w:t>
      </w:r>
      <w:r>
        <w:rPr>
          <w:rFonts w:ascii="Arial" w:eastAsia="Arial" w:hAnsi="Arial" w:cs="Arial"/>
          <w:sz w:val="20"/>
          <w:szCs w:val="20"/>
          <w:color w:val="000000"/>
        </w:rPr>
        <w:t xml:space="preserve">adavky 	</w:t>
      </w:r>
      <w:r>
        <w:rPr>
          <w:rFonts w:ascii="Arial" w:eastAsia="Arial" w:hAnsi="Arial" w:cs="Arial"/>
          <w:sz w:val="20"/>
          <w:szCs w:val="20"/>
          <w:color w:val="000000"/>
        </w:rPr>
        <w:t xml:space="preserve">12</w:t>
      </w:r>
    </w:p>
    <w:p>
      <w:pPr>
        <w:pStyle w:val="toc2"/>
        <w:numId w:val="0"/>
        <w:ilvl w:val="0"/>
        <w:widowControl/>
        <w:spacing w:before="0" w:after="0" w:line="240" w:lineRule="auto"/>
        <w:ind w:left="200"/>
        <w:tabs>
          <w:tab w:val="right" w:pos="9990" w:leader="dot"/>
        </w:tabs>
        <w:rPr>
          <w:rFonts w:hint="default"/>
          <w:sz w:val="20"/>
          <w:szCs w:val="20"/>
          <w:color w:val="000000"/>
        </w:rPr>
      </w:pPr>
      <w:r>
        <w:rPr>
          <w:rFonts w:ascii="Arial" w:eastAsia="Arial" w:hAnsi="Arial" w:cs="Arial"/>
          <w:sz w:val="20"/>
          <w:szCs w:val="20"/>
          <w:color w:val="000000"/>
        </w:rPr>
        <w:t xml:space="preserve">4.1    Funkcní po</w:t>
      </w:r>
      <w:r>
        <w:rPr>
          <w:rFonts w:ascii="Arial" w:eastAsia="Arial" w:hAnsi="Arial" w:cs="Arial"/>
          <w:sz w:val="20"/>
          <w:szCs w:val="20"/>
          <w:color w:val="000000"/>
        </w:rPr>
        <w:t xml:space="preserve">ž</w:t>
      </w:r>
      <w:r>
        <w:rPr>
          <w:rFonts w:ascii="Arial" w:eastAsia="Arial" w:hAnsi="Arial" w:cs="Arial"/>
          <w:sz w:val="20"/>
          <w:szCs w:val="20"/>
          <w:color w:val="000000"/>
        </w:rPr>
        <w:t xml:space="preserve">adavky 	</w:t>
      </w:r>
      <w:r>
        <w:rPr>
          <w:rFonts w:ascii="Arial" w:eastAsia="Arial" w:hAnsi="Arial" w:cs="Arial"/>
          <w:sz w:val="20"/>
          <w:szCs w:val="20"/>
          <w:color w:val="000000"/>
        </w:rPr>
        <w:t xml:space="preserve">12</w:t>
      </w:r>
    </w:p>
    <w:p>
      <w:pPr>
        <w:pStyle w:val="toc3"/>
        <w:numId w:val="0"/>
        <w:ilvl w:val="0"/>
        <w:widowControl/>
        <w:spacing w:before="0" w:after="0" w:line="240" w:lineRule="auto"/>
        <w:ind w:left="400"/>
        <w:tabs>
          <w:tab w:val="right" w:pos="9990" w:leader="dot"/>
        </w:tabs>
        <w:rPr>
          <w:rFonts w:hint="default"/>
          <w:sz w:val="20"/>
          <w:szCs w:val="20"/>
          <w:color w:val="000000"/>
        </w:rPr>
      </w:pPr>
      <w:r>
        <w:rPr>
          <w:rFonts w:ascii="Arial" w:eastAsia="Arial" w:hAnsi="Arial" w:cs="Arial"/>
          <w:sz w:val="20"/>
          <w:szCs w:val="20"/>
          <w:color w:val="000000"/>
        </w:rPr>
        <w:t xml:space="preserve">4.1.1    F1 - Management objednávek	</w:t>
      </w:r>
      <w:r>
        <w:rPr>
          <w:rFonts w:ascii="Arial" w:eastAsia="Arial" w:hAnsi="Arial" w:cs="Arial"/>
          <w:sz w:val="20"/>
          <w:szCs w:val="20"/>
          <w:color w:val="000000"/>
        </w:rPr>
        <w:t xml:space="preserve">12</w:t>
      </w:r>
    </w:p>
    <w:p>
      <w:pPr>
        <w:pStyle w:val="toc3"/>
        <w:numId w:val="0"/>
        <w:ilvl w:val="0"/>
        <w:widowControl/>
        <w:spacing w:before="0" w:after="0" w:line="240" w:lineRule="auto"/>
        <w:ind w:left="400"/>
        <w:tabs>
          <w:tab w:val="right" w:pos="9990" w:leader="dot"/>
        </w:tabs>
        <w:rPr>
          <w:rFonts w:hint="default"/>
          <w:sz w:val="20"/>
          <w:szCs w:val="20"/>
          <w:color w:val="000000"/>
        </w:rPr>
      </w:pPr>
      <w:r>
        <w:rPr>
          <w:rFonts w:ascii="Arial" w:eastAsia="Arial" w:hAnsi="Arial" w:cs="Arial"/>
          <w:sz w:val="20"/>
          <w:szCs w:val="20"/>
          <w:color w:val="000000"/>
        </w:rPr>
        <w:t xml:space="preserve">4.1.2    F2 - Administrace systému	</w:t>
      </w:r>
      <w:r>
        <w:rPr>
          <w:rFonts w:ascii="Arial" w:eastAsia="Arial" w:hAnsi="Arial" w:cs="Arial"/>
          <w:sz w:val="20"/>
          <w:szCs w:val="20"/>
          <w:color w:val="000000"/>
        </w:rPr>
        <w:t xml:space="preserve">12</w:t>
      </w:r>
    </w:p>
    <w:p>
      <w:pPr>
        <w:pStyle w:val="toc3"/>
        <w:numId w:val="0"/>
        <w:ilvl w:val="0"/>
        <w:widowControl/>
        <w:spacing w:before="0" w:after="0" w:line="240" w:lineRule="auto"/>
        <w:ind w:left="400"/>
        <w:tabs>
          <w:tab w:val="right" w:pos="9990" w:leader="dot"/>
        </w:tabs>
        <w:rPr>
          <w:rFonts w:hint="default"/>
          <w:sz w:val="20"/>
          <w:szCs w:val="20"/>
          <w:color w:val="000000"/>
        </w:rPr>
      </w:pPr>
      <w:r>
        <w:rPr>
          <w:rFonts w:ascii="Arial" w:eastAsia="Arial" w:hAnsi="Arial" w:cs="Arial"/>
          <w:sz w:val="20"/>
          <w:szCs w:val="20"/>
          <w:color w:val="000000"/>
        </w:rPr>
        <w:t xml:space="preserve">4.1.3    F3 - Správa zbo</w:t>
      </w:r>
      <w:r>
        <w:rPr>
          <w:rFonts w:ascii="Arial" w:eastAsia="Arial" w:hAnsi="Arial" w:cs="Arial"/>
          <w:sz w:val="20"/>
          <w:szCs w:val="20"/>
          <w:color w:val="000000"/>
        </w:rPr>
        <w:t xml:space="preserve">ž</w:t>
      </w:r>
      <w:r>
        <w:rPr>
          <w:rFonts w:ascii="Arial" w:eastAsia="Arial" w:hAnsi="Arial" w:cs="Arial"/>
          <w:sz w:val="20"/>
          <w:szCs w:val="20"/>
          <w:color w:val="000000"/>
        </w:rPr>
        <w:t xml:space="preserve">í	</w:t>
      </w:r>
      <w:r>
        <w:rPr>
          <w:rFonts w:ascii="Arial" w:eastAsia="Arial" w:hAnsi="Arial" w:cs="Arial"/>
          <w:sz w:val="20"/>
          <w:szCs w:val="20"/>
          <w:color w:val="000000"/>
        </w:rPr>
        <w:t xml:space="preserve">13</w:t>
      </w:r>
    </w:p>
    <w:p>
      <w:pPr>
        <w:pStyle w:val="toc3"/>
        <w:numId w:val="0"/>
        <w:ilvl w:val="0"/>
        <w:widowControl/>
        <w:spacing w:before="0" w:after="0" w:line="240" w:lineRule="auto"/>
        <w:ind w:left="400"/>
        <w:tabs>
          <w:tab w:val="right" w:pos="9990" w:leader="dot"/>
        </w:tabs>
        <w:rPr>
          <w:rFonts w:hint="default"/>
          <w:sz w:val="20"/>
          <w:szCs w:val="20"/>
          <w:color w:val="000000"/>
        </w:rPr>
      </w:pPr>
      <w:r>
        <w:rPr>
          <w:rFonts w:ascii="Arial" w:eastAsia="Arial" w:hAnsi="Arial" w:cs="Arial"/>
          <w:sz w:val="20"/>
          <w:szCs w:val="20"/>
          <w:color w:val="000000"/>
        </w:rPr>
        <w:t xml:space="preserve">4.1.4    F4 - Zobrazování údaju v databázi	</w:t>
      </w:r>
      <w:r>
        <w:rPr>
          <w:rFonts w:ascii="Arial" w:eastAsia="Arial" w:hAnsi="Arial" w:cs="Arial"/>
          <w:sz w:val="20"/>
          <w:szCs w:val="20"/>
          <w:color w:val="000000"/>
        </w:rPr>
        <w:t xml:space="preserve">13</w:t>
      </w:r>
    </w:p>
    <w:p>
      <w:pPr>
        <w:pStyle w:val="toc3"/>
        <w:numId w:val="0"/>
        <w:ilvl w:val="0"/>
        <w:widowControl/>
        <w:spacing w:before="0" w:after="0" w:line="240" w:lineRule="auto"/>
        <w:ind w:left="400"/>
        <w:tabs>
          <w:tab w:val="right" w:pos="9990" w:leader="dot"/>
        </w:tabs>
        <w:rPr>
          <w:rFonts w:hint="default"/>
          <w:sz w:val="20"/>
          <w:szCs w:val="20"/>
          <w:color w:val="000000"/>
        </w:rPr>
      </w:pPr>
      <w:r>
        <w:rPr>
          <w:rFonts w:ascii="Arial" w:eastAsia="Arial" w:hAnsi="Arial" w:cs="Arial"/>
          <w:sz w:val="20"/>
          <w:szCs w:val="20"/>
          <w:color w:val="000000"/>
        </w:rPr>
        <w:t xml:space="preserve">4.1.5    Relationship Matrix	</w:t>
      </w:r>
      <w:r>
        <w:rPr>
          <w:rFonts w:ascii="Arial" w:eastAsia="Arial" w:hAnsi="Arial" w:cs="Arial"/>
          <w:sz w:val="20"/>
          <w:szCs w:val="20"/>
          <w:color w:val="000000"/>
        </w:rPr>
        <w:t xml:space="preserve">13</w:t>
      </w:r>
    </w:p>
    <w:p>
      <w:pPr>
        <w:pStyle w:val="toc2"/>
        <w:numId w:val="0"/>
        <w:ilvl w:val="0"/>
        <w:widowControl/>
        <w:spacing w:before="0" w:after="0" w:line="240" w:lineRule="auto"/>
        <w:ind w:left="200"/>
        <w:tabs>
          <w:tab w:val="right" w:pos="9990" w:leader="dot"/>
        </w:tabs>
        <w:rPr>
          <w:rFonts w:hint="default"/>
          <w:sz w:val="20"/>
          <w:szCs w:val="20"/>
          <w:color w:val="000000"/>
        </w:rPr>
      </w:pPr>
      <w:r>
        <w:rPr>
          <w:rFonts w:ascii="Arial" w:eastAsia="Arial" w:hAnsi="Arial" w:cs="Arial"/>
          <w:sz w:val="20"/>
          <w:szCs w:val="20"/>
          <w:color w:val="000000"/>
        </w:rPr>
        <w:t xml:space="preserve">4.2    Nefunkcní po</w:t>
      </w:r>
      <w:r>
        <w:rPr>
          <w:rFonts w:ascii="Arial" w:eastAsia="Arial" w:hAnsi="Arial" w:cs="Arial"/>
          <w:sz w:val="20"/>
          <w:szCs w:val="20"/>
          <w:color w:val="000000"/>
        </w:rPr>
        <w:t xml:space="preserve">ž</w:t>
      </w:r>
      <w:r>
        <w:rPr>
          <w:rFonts w:ascii="Arial" w:eastAsia="Arial" w:hAnsi="Arial" w:cs="Arial"/>
          <w:sz w:val="20"/>
          <w:szCs w:val="20"/>
          <w:color w:val="000000"/>
        </w:rPr>
        <w:t xml:space="preserve">adavky 	</w:t>
      </w:r>
      <w:r>
        <w:rPr>
          <w:rFonts w:ascii="Arial" w:eastAsia="Arial" w:hAnsi="Arial" w:cs="Arial"/>
          <w:sz w:val="20"/>
          <w:szCs w:val="20"/>
          <w:color w:val="000000"/>
        </w:rPr>
        <w:t xml:space="preserve">14</w:t>
      </w:r>
    </w:p>
    <w:p>
      <w:pPr>
        <w:pStyle w:val="toc3"/>
        <w:numId w:val="0"/>
        <w:ilvl w:val="0"/>
        <w:widowControl/>
        <w:spacing w:before="0" w:after="0" w:line="240" w:lineRule="auto"/>
        <w:ind w:left="400"/>
        <w:tabs>
          <w:tab w:val="right" w:pos="9990" w:leader="dot"/>
        </w:tabs>
        <w:rPr>
          <w:rFonts w:hint="default"/>
          <w:sz w:val="20"/>
          <w:szCs w:val="20"/>
          <w:color w:val="000000"/>
        </w:rPr>
      </w:pPr>
      <w:r>
        <w:rPr>
          <w:rFonts w:ascii="Arial" w:eastAsia="Arial" w:hAnsi="Arial" w:cs="Arial"/>
          <w:sz w:val="20"/>
          <w:szCs w:val="20"/>
          <w:color w:val="000000"/>
        </w:rPr>
        <w:t xml:space="preserve">4.2.1    N1 - Model klient-server	</w:t>
      </w:r>
      <w:r>
        <w:rPr>
          <w:rFonts w:ascii="Arial" w:eastAsia="Arial" w:hAnsi="Arial" w:cs="Arial"/>
          <w:sz w:val="20"/>
          <w:szCs w:val="20"/>
          <w:color w:val="000000"/>
        </w:rPr>
        <w:t xml:space="preserve">15</w:t>
      </w:r>
    </w:p>
    <w:p>
      <w:pPr>
        <w:pStyle w:val="toc3"/>
        <w:numId w:val="0"/>
        <w:ilvl w:val="0"/>
        <w:widowControl/>
        <w:spacing w:before="0" w:after="0" w:line="240" w:lineRule="auto"/>
        <w:ind w:left="400"/>
        <w:tabs>
          <w:tab w:val="right" w:pos="9990" w:leader="dot"/>
        </w:tabs>
        <w:rPr>
          <w:rFonts w:hint="default"/>
          <w:sz w:val="20"/>
          <w:szCs w:val="20"/>
          <w:color w:val="000000"/>
        </w:rPr>
      </w:pPr>
      <w:r>
        <w:rPr>
          <w:rFonts w:ascii="Arial" w:eastAsia="Arial" w:hAnsi="Arial" w:cs="Arial"/>
          <w:sz w:val="20"/>
          <w:szCs w:val="20"/>
          <w:color w:val="000000"/>
        </w:rPr>
        <w:t xml:space="preserve">4.2.2    N2 - U</w:t>
      </w:r>
      <w:r>
        <w:rPr>
          <w:rFonts w:ascii="Arial" w:eastAsia="Arial" w:hAnsi="Arial" w:cs="Arial"/>
          <w:sz w:val="20"/>
          <w:szCs w:val="20"/>
          <w:color w:val="000000"/>
        </w:rPr>
        <w:t xml:space="preserve">ž</w:t>
      </w:r>
      <w:r>
        <w:rPr>
          <w:rFonts w:ascii="Arial" w:eastAsia="Arial" w:hAnsi="Arial" w:cs="Arial"/>
          <w:sz w:val="20"/>
          <w:szCs w:val="20"/>
          <w:color w:val="000000"/>
        </w:rPr>
        <w:t xml:space="preserve">ivatelské rozhraní	</w:t>
      </w:r>
      <w:r>
        <w:rPr>
          <w:rFonts w:ascii="Arial" w:eastAsia="Arial" w:hAnsi="Arial" w:cs="Arial"/>
          <w:sz w:val="20"/>
          <w:szCs w:val="20"/>
          <w:color w:val="000000"/>
        </w:rPr>
        <w:t xml:space="preserve">15</w:t>
      </w:r>
    </w:p>
    <w:p>
      <w:pPr>
        <w:pStyle w:val="toc3"/>
        <w:numId w:val="0"/>
        <w:ilvl w:val="0"/>
        <w:widowControl/>
        <w:spacing w:before="0" w:after="0" w:line="240" w:lineRule="auto"/>
        <w:ind w:left="400"/>
        <w:tabs>
          <w:tab w:val="right" w:pos="9990" w:leader="dot"/>
        </w:tabs>
        <w:rPr>
          <w:rFonts w:hint="default"/>
          <w:sz w:val="20"/>
          <w:szCs w:val="20"/>
          <w:color w:val="000000"/>
        </w:rPr>
      </w:pPr>
      <w:r>
        <w:rPr>
          <w:rFonts w:ascii="Arial" w:eastAsia="Arial" w:hAnsi="Arial" w:cs="Arial"/>
          <w:sz w:val="20"/>
          <w:szCs w:val="20"/>
          <w:color w:val="000000"/>
        </w:rPr>
        <w:t xml:space="preserve">4.2.3    N3 - Rádove pocty u</w:t>
      </w:r>
      <w:r>
        <w:rPr>
          <w:rFonts w:ascii="Arial" w:eastAsia="Arial" w:hAnsi="Arial" w:cs="Arial"/>
          <w:sz w:val="20"/>
          <w:szCs w:val="20"/>
          <w:color w:val="000000"/>
        </w:rPr>
        <w:t xml:space="preserve">ž</w:t>
      </w:r>
      <w:r>
        <w:rPr>
          <w:rFonts w:ascii="Arial" w:eastAsia="Arial" w:hAnsi="Arial" w:cs="Arial"/>
          <w:sz w:val="20"/>
          <w:szCs w:val="20"/>
          <w:color w:val="000000"/>
        </w:rPr>
        <w:t xml:space="preserve">ivatelu a dodávek	</w:t>
      </w:r>
      <w:r>
        <w:rPr>
          <w:rFonts w:ascii="Arial" w:eastAsia="Arial" w:hAnsi="Arial" w:cs="Arial"/>
          <w:sz w:val="20"/>
          <w:szCs w:val="20"/>
          <w:color w:val="000000"/>
        </w:rPr>
        <w:t xml:space="preserve">15</w:t>
      </w:r>
    </w:p>
    <w:p>
      <w:pPr>
        <w:pStyle w:val="toc3"/>
        <w:numId w:val="0"/>
        <w:ilvl w:val="0"/>
        <w:widowControl/>
        <w:spacing w:before="0" w:after="0" w:line="240" w:lineRule="auto"/>
        <w:ind w:left="400"/>
        <w:tabs>
          <w:tab w:val="right" w:pos="9990" w:leader="dot"/>
        </w:tabs>
        <w:rPr>
          <w:rFonts w:hint="default"/>
          <w:sz w:val="20"/>
          <w:szCs w:val="20"/>
          <w:color w:val="000000"/>
        </w:rPr>
      </w:pPr>
      <w:r>
        <w:rPr>
          <w:rFonts w:ascii="Arial" w:eastAsia="Arial" w:hAnsi="Arial" w:cs="Arial"/>
          <w:sz w:val="20"/>
          <w:szCs w:val="20"/>
          <w:color w:val="000000"/>
        </w:rPr>
        <w:t xml:space="preserve">4.2.4    N4 - Bezpecnost a u</w:t>
      </w:r>
      <w:r>
        <w:rPr>
          <w:rFonts w:ascii="Arial" w:eastAsia="Arial" w:hAnsi="Arial" w:cs="Arial"/>
          <w:sz w:val="20"/>
          <w:szCs w:val="20"/>
          <w:color w:val="000000"/>
        </w:rPr>
        <w:t xml:space="preserve">ž</w:t>
      </w:r>
      <w:r>
        <w:rPr>
          <w:rFonts w:ascii="Arial" w:eastAsia="Arial" w:hAnsi="Arial" w:cs="Arial"/>
          <w:sz w:val="20"/>
          <w:szCs w:val="20"/>
          <w:color w:val="000000"/>
        </w:rPr>
        <w:t xml:space="preserve">ivatelské role	</w:t>
      </w:r>
      <w:r>
        <w:rPr>
          <w:rFonts w:ascii="Arial" w:eastAsia="Arial" w:hAnsi="Arial" w:cs="Arial"/>
          <w:sz w:val="20"/>
          <w:szCs w:val="20"/>
          <w:color w:val="000000"/>
        </w:rPr>
        <w:t xml:space="preserve">15</w:t>
      </w:r>
    </w:p>
    <w:p>
      <w:pPr>
        <w:pStyle w:val="toc1"/>
        <w:numId w:val="0"/>
        <w:ilvl w:val="0"/>
        <w:widowControl/>
        <w:spacing w:before="0" w:after="0" w:line="240" w:lineRule="auto"/>
        <w:tabs>
          <w:tab w:val="right" w:pos="9990" w:leader="dot"/>
        </w:tabs>
        <w:rPr>
          <w:rFonts w:hint="default"/>
          <w:sz w:val="20"/>
          <w:szCs w:val="20"/>
          <w:color w:val="000000"/>
        </w:rPr>
      </w:pPr>
      <w:r>
        <w:rPr>
          <w:rFonts w:ascii="Arial" w:eastAsia="Arial" w:hAnsi="Arial" w:cs="Arial"/>
          <w:sz w:val="20"/>
          <w:szCs w:val="20"/>
          <w:color w:val="000000"/>
        </w:rPr>
        <w:t xml:space="preserve">5.    Prípady u</w:t>
      </w:r>
      <w:r>
        <w:rPr>
          <w:rFonts w:ascii="Arial" w:eastAsia="Arial" w:hAnsi="Arial" w:cs="Arial"/>
          <w:sz w:val="20"/>
          <w:szCs w:val="20"/>
          <w:color w:val="000000"/>
        </w:rPr>
        <w:t xml:space="preserve">ž</w:t>
      </w:r>
      <w:r>
        <w:rPr>
          <w:rFonts w:ascii="Arial" w:eastAsia="Arial" w:hAnsi="Arial" w:cs="Arial"/>
          <w:sz w:val="20"/>
          <w:szCs w:val="20"/>
          <w:color w:val="000000"/>
        </w:rPr>
        <w:t xml:space="preserve">ití 	</w:t>
      </w:r>
      <w:r>
        <w:rPr>
          <w:rFonts w:ascii="Arial" w:eastAsia="Arial" w:hAnsi="Arial" w:cs="Arial"/>
          <w:sz w:val="20"/>
          <w:szCs w:val="20"/>
          <w:color w:val="000000"/>
        </w:rPr>
        <w:t xml:space="preserve">16</w:t>
      </w:r>
    </w:p>
    <w:p>
      <w:pPr>
        <w:pStyle w:val="toc2"/>
        <w:numId w:val="0"/>
        <w:ilvl w:val="0"/>
        <w:widowControl/>
        <w:spacing w:before="0" w:after="0" w:line="240" w:lineRule="auto"/>
        <w:ind w:left="200"/>
        <w:tabs>
          <w:tab w:val="right" w:pos="9990" w:leader="dot"/>
        </w:tabs>
        <w:rPr>
          <w:rFonts w:hint="default"/>
          <w:sz w:val="20"/>
          <w:szCs w:val="20"/>
          <w:color w:val="000000"/>
        </w:rPr>
      </w:pPr>
      <w:r>
        <w:rPr>
          <w:rFonts w:ascii="Arial" w:eastAsia="Arial" w:hAnsi="Arial" w:cs="Arial"/>
          <w:sz w:val="20"/>
          <w:szCs w:val="20"/>
          <w:color w:val="000000"/>
        </w:rPr>
        <w:t xml:space="preserve">5.1    Úcastníci 	</w:t>
      </w:r>
      <w:r>
        <w:rPr>
          <w:rFonts w:ascii="Arial" w:eastAsia="Arial" w:hAnsi="Arial" w:cs="Arial"/>
          <w:sz w:val="20"/>
          <w:szCs w:val="20"/>
          <w:color w:val="000000"/>
        </w:rPr>
        <w:t xml:space="preserve">16</w:t>
      </w:r>
    </w:p>
    <w:p>
      <w:pPr>
        <w:pStyle w:val="toc3"/>
        <w:numId w:val="0"/>
        <w:ilvl w:val="0"/>
        <w:widowControl/>
        <w:spacing w:before="0" w:after="0" w:line="240" w:lineRule="auto"/>
        <w:ind w:left="400"/>
        <w:tabs>
          <w:tab w:val="right" w:pos="9990" w:leader="dot"/>
        </w:tabs>
        <w:rPr>
          <w:rFonts w:hint="default"/>
          <w:sz w:val="20"/>
          <w:szCs w:val="20"/>
          <w:color w:val="000000"/>
        </w:rPr>
      </w:pPr>
      <w:r>
        <w:rPr>
          <w:rFonts w:ascii="Arial" w:eastAsia="Arial" w:hAnsi="Arial" w:cs="Arial"/>
          <w:sz w:val="20"/>
          <w:szCs w:val="20"/>
          <w:color w:val="000000"/>
        </w:rPr>
        <w:t xml:space="preserve">5.1.1    Skladník	</w:t>
      </w:r>
      <w:r>
        <w:rPr>
          <w:rFonts w:ascii="Arial" w:eastAsia="Arial" w:hAnsi="Arial" w:cs="Arial"/>
          <w:sz w:val="20"/>
          <w:szCs w:val="20"/>
          <w:color w:val="000000"/>
        </w:rPr>
        <w:t xml:space="preserve">16</w:t>
      </w:r>
    </w:p>
    <w:p>
      <w:pPr>
        <w:pStyle w:val="toc3"/>
        <w:numId w:val="0"/>
        <w:ilvl w:val="0"/>
        <w:widowControl/>
        <w:spacing w:before="0" w:after="0" w:line="240" w:lineRule="auto"/>
        <w:ind w:left="400"/>
        <w:tabs>
          <w:tab w:val="right" w:pos="9990" w:leader="dot"/>
        </w:tabs>
        <w:rPr>
          <w:rFonts w:hint="default"/>
          <w:sz w:val="20"/>
          <w:szCs w:val="20"/>
          <w:color w:val="000000"/>
        </w:rPr>
      </w:pPr>
      <w:r>
        <w:rPr>
          <w:rFonts w:ascii="Arial" w:eastAsia="Arial" w:hAnsi="Arial" w:cs="Arial"/>
          <w:sz w:val="20"/>
          <w:szCs w:val="20"/>
          <w:color w:val="000000"/>
        </w:rPr>
        <w:t xml:space="preserve">5.1.2    Vedoucí smeny	</w:t>
      </w:r>
      <w:r>
        <w:rPr>
          <w:rFonts w:ascii="Arial" w:eastAsia="Arial" w:hAnsi="Arial" w:cs="Arial"/>
          <w:sz w:val="20"/>
          <w:szCs w:val="20"/>
          <w:color w:val="000000"/>
        </w:rPr>
        <w:t xml:space="preserve">17</w:t>
      </w:r>
    </w:p>
    <w:p>
      <w:pPr>
        <w:pStyle w:val="toc2"/>
        <w:numId w:val="0"/>
        <w:ilvl w:val="0"/>
        <w:widowControl/>
        <w:spacing w:before="0" w:after="0" w:line="240" w:lineRule="auto"/>
        <w:ind w:left="200"/>
        <w:tabs>
          <w:tab w:val="right" w:pos="9990" w:leader="dot"/>
        </w:tabs>
        <w:rPr>
          <w:rFonts w:hint="default"/>
          <w:sz w:val="20"/>
          <w:szCs w:val="20"/>
          <w:color w:val="000000"/>
        </w:rPr>
      </w:pPr>
      <w:r>
        <w:rPr>
          <w:rFonts w:ascii="Arial" w:eastAsia="Arial" w:hAnsi="Arial" w:cs="Arial"/>
          <w:sz w:val="20"/>
          <w:szCs w:val="20"/>
          <w:color w:val="000000"/>
        </w:rPr>
        <w:t xml:space="preserve">5.2    Prípady 	</w:t>
      </w:r>
      <w:r>
        <w:rPr>
          <w:rFonts w:ascii="Arial" w:eastAsia="Arial" w:hAnsi="Arial" w:cs="Arial"/>
          <w:sz w:val="20"/>
          <w:szCs w:val="20"/>
          <w:color w:val="000000"/>
        </w:rPr>
        <w:t xml:space="preserve">17</w:t>
      </w:r>
    </w:p>
    <w:p>
      <w:pPr>
        <w:pStyle w:val="toc3"/>
        <w:numId w:val="0"/>
        <w:ilvl w:val="0"/>
        <w:widowControl/>
        <w:spacing w:before="0" w:after="0" w:line="240" w:lineRule="auto"/>
        <w:ind w:left="400"/>
        <w:tabs>
          <w:tab w:val="right" w:pos="9990" w:leader="dot"/>
        </w:tabs>
        <w:rPr>
          <w:rFonts w:hint="default"/>
          <w:sz w:val="20"/>
          <w:szCs w:val="20"/>
          <w:color w:val="000000"/>
        </w:rPr>
      </w:pPr>
      <w:r>
        <w:rPr>
          <w:rFonts w:ascii="Arial" w:eastAsia="Arial" w:hAnsi="Arial" w:cs="Arial"/>
          <w:sz w:val="20"/>
          <w:szCs w:val="20"/>
          <w:color w:val="000000"/>
        </w:rPr>
        <w:t xml:space="preserve">5.2.1    Administrace skladu 	</w:t>
      </w:r>
      <w:r>
        <w:rPr>
          <w:rFonts w:ascii="Arial" w:eastAsia="Arial" w:hAnsi="Arial" w:cs="Arial"/>
          <w:sz w:val="20"/>
          <w:szCs w:val="20"/>
          <w:color w:val="000000"/>
        </w:rPr>
        <w:t xml:space="preserve">17</w:t>
      </w:r>
    </w:p>
    <w:p>
      <w:pPr>
        <w:pStyle w:val="toc4"/>
        <w:numId w:val="0"/>
        <w:ilvl w:val="0"/>
        <w:widowControl/>
        <w:spacing w:before="0" w:after="0" w:line="240" w:lineRule="auto"/>
        <w:ind w:left="600"/>
        <w:tabs>
          <w:tab w:val="right" w:pos="9990" w:leader="dot"/>
        </w:tabs>
        <w:rPr>
          <w:rFonts w:hint="default"/>
          <w:sz w:val="20"/>
          <w:szCs w:val="20"/>
          <w:color w:val="000000"/>
        </w:rPr>
      </w:pPr>
      <w:r>
        <w:rPr>
          <w:rFonts w:ascii="Arial" w:eastAsia="Arial" w:hAnsi="Arial" w:cs="Arial"/>
          <w:sz w:val="20"/>
          <w:szCs w:val="20"/>
          <w:color w:val="000000"/>
        </w:rPr>
        <w:t xml:space="preserve">5.2.1.1    UC1 - Úprava typu zbo</w:t>
      </w:r>
      <w:r>
        <w:rPr>
          <w:rFonts w:ascii="Arial" w:eastAsia="Arial" w:hAnsi="Arial" w:cs="Arial"/>
          <w:sz w:val="20"/>
          <w:szCs w:val="20"/>
          <w:color w:val="000000"/>
        </w:rPr>
        <w:t xml:space="preserve">ž</w:t>
      </w:r>
      <w:r>
        <w:rPr>
          <w:rFonts w:ascii="Arial" w:eastAsia="Arial" w:hAnsi="Arial" w:cs="Arial"/>
          <w:sz w:val="20"/>
          <w:szCs w:val="20"/>
          <w:color w:val="000000"/>
        </w:rPr>
        <w:t xml:space="preserve">í	</w:t>
      </w:r>
      <w:r>
        <w:rPr>
          <w:rFonts w:ascii="Arial" w:eastAsia="Arial" w:hAnsi="Arial" w:cs="Arial"/>
          <w:sz w:val="20"/>
          <w:szCs w:val="20"/>
          <w:color w:val="000000"/>
        </w:rPr>
        <w:t xml:space="preserve">18</w:t>
      </w:r>
    </w:p>
    <w:p>
      <w:pPr>
        <w:pStyle w:val="toc4"/>
        <w:numId w:val="0"/>
        <w:ilvl w:val="0"/>
        <w:widowControl/>
        <w:spacing w:before="0" w:after="0" w:line="240" w:lineRule="auto"/>
        <w:ind w:left="600"/>
        <w:tabs>
          <w:tab w:val="right" w:pos="9990" w:leader="dot"/>
        </w:tabs>
        <w:rPr>
          <w:rFonts w:hint="default"/>
          <w:sz w:val="20"/>
          <w:szCs w:val="20"/>
          <w:color w:val="000000"/>
        </w:rPr>
      </w:pPr>
      <w:r>
        <w:rPr>
          <w:rFonts w:ascii="Arial" w:eastAsia="Arial" w:hAnsi="Arial" w:cs="Arial"/>
          <w:sz w:val="20"/>
          <w:szCs w:val="20"/>
          <w:color w:val="000000"/>
        </w:rPr>
        <w:t xml:space="preserve">5.2.1.2    UC2 - Pridání nového typu zbo</w:t>
      </w:r>
      <w:r>
        <w:rPr>
          <w:rFonts w:ascii="Arial" w:eastAsia="Arial" w:hAnsi="Arial" w:cs="Arial"/>
          <w:sz w:val="20"/>
          <w:szCs w:val="20"/>
          <w:color w:val="000000"/>
        </w:rPr>
        <w:t xml:space="preserve">ž</w:t>
      </w:r>
      <w:r>
        <w:rPr>
          <w:rFonts w:ascii="Arial" w:eastAsia="Arial" w:hAnsi="Arial" w:cs="Arial"/>
          <w:sz w:val="20"/>
          <w:szCs w:val="20"/>
          <w:color w:val="000000"/>
        </w:rPr>
        <w:t xml:space="preserve">í	</w:t>
      </w:r>
      <w:r>
        <w:rPr>
          <w:rFonts w:ascii="Arial" w:eastAsia="Arial" w:hAnsi="Arial" w:cs="Arial"/>
          <w:sz w:val="20"/>
          <w:szCs w:val="20"/>
          <w:color w:val="000000"/>
        </w:rPr>
        <w:t xml:space="preserve">19</w:t>
      </w:r>
    </w:p>
    <w:p>
      <w:pPr>
        <w:pStyle w:val="toc4"/>
        <w:numId w:val="0"/>
        <w:ilvl w:val="0"/>
        <w:widowControl/>
        <w:spacing w:before="0" w:after="0" w:line="240" w:lineRule="auto"/>
        <w:ind w:left="600"/>
        <w:tabs>
          <w:tab w:val="right" w:pos="9990" w:leader="dot"/>
        </w:tabs>
        <w:rPr>
          <w:rFonts w:hint="default"/>
          <w:sz w:val="20"/>
          <w:szCs w:val="20"/>
          <w:color w:val="000000"/>
        </w:rPr>
      </w:pPr>
      <w:r>
        <w:rPr>
          <w:rFonts w:ascii="Arial" w:eastAsia="Arial" w:hAnsi="Arial" w:cs="Arial"/>
          <w:sz w:val="20"/>
          <w:szCs w:val="20"/>
          <w:color w:val="000000"/>
        </w:rPr>
        <w:t xml:space="preserve">5.2.1.3    UC3 - Nalezení pohre</w:t>
      </w:r>
      <w:r>
        <w:rPr>
          <w:rFonts w:ascii="Arial" w:eastAsia="Arial" w:hAnsi="Arial" w:cs="Arial"/>
          <w:sz w:val="20"/>
          <w:szCs w:val="20"/>
          <w:color w:val="000000"/>
        </w:rPr>
        <w:t xml:space="preserve">š</w:t>
      </w:r>
      <w:r>
        <w:rPr>
          <w:rFonts w:ascii="Arial" w:eastAsia="Arial" w:hAnsi="Arial" w:cs="Arial"/>
          <w:sz w:val="20"/>
          <w:szCs w:val="20"/>
          <w:color w:val="000000"/>
        </w:rPr>
        <w:t xml:space="preserve">ovaného zbo</w:t>
      </w:r>
      <w:r>
        <w:rPr>
          <w:rFonts w:ascii="Arial" w:eastAsia="Arial" w:hAnsi="Arial" w:cs="Arial"/>
          <w:sz w:val="20"/>
          <w:szCs w:val="20"/>
          <w:color w:val="000000"/>
        </w:rPr>
        <w:t xml:space="preserve">ž</w:t>
      </w:r>
      <w:r>
        <w:rPr>
          <w:rFonts w:ascii="Arial" w:eastAsia="Arial" w:hAnsi="Arial" w:cs="Arial"/>
          <w:sz w:val="20"/>
          <w:szCs w:val="20"/>
          <w:color w:val="000000"/>
        </w:rPr>
        <w:t xml:space="preserve">í	</w:t>
      </w:r>
      <w:r>
        <w:rPr>
          <w:rFonts w:ascii="Arial" w:eastAsia="Arial" w:hAnsi="Arial" w:cs="Arial"/>
          <w:sz w:val="20"/>
          <w:szCs w:val="20"/>
          <w:color w:val="000000"/>
        </w:rPr>
        <w:t xml:space="preserve">19</w:t>
      </w:r>
    </w:p>
    <w:p>
      <w:pPr>
        <w:pStyle w:val="toc4"/>
        <w:numId w:val="0"/>
        <w:ilvl w:val="0"/>
        <w:widowControl/>
        <w:spacing w:before="0" w:after="0" w:line="240" w:lineRule="auto"/>
        <w:ind w:left="600"/>
        <w:tabs>
          <w:tab w:val="right" w:pos="9990" w:leader="dot"/>
        </w:tabs>
        <w:rPr>
          <w:rFonts w:hint="default"/>
          <w:sz w:val="20"/>
          <w:szCs w:val="20"/>
          <w:color w:val="000000"/>
        </w:rPr>
      </w:pPr>
      <w:r>
        <w:rPr>
          <w:rFonts w:ascii="Arial" w:eastAsia="Arial" w:hAnsi="Arial" w:cs="Arial"/>
          <w:sz w:val="20"/>
          <w:szCs w:val="20"/>
          <w:color w:val="000000"/>
        </w:rPr>
        <w:t xml:space="preserve">5.2.1.4    UC4 - Prihlá</w:t>
      </w:r>
      <w:r>
        <w:rPr>
          <w:rFonts w:ascii="Arial" w:eastAsia="Arial" w:hAnsi="Arial" w:cs="Arial"/>
          <w:sz w:val="20"/>
          <w:szCs w:val="20"/>
          <w:color w:val="000000"/>
        </w:rPr>
        <w:t xml:space="preserve">š</w:t>
      </w:r>
      <w:r>
        <w:rPr>
          <w:rFonts w:ascii="Arial" w:eastAsia="Arial" w:hAnsi="Arial" w:cs="Arial"/>
          <w:sz w:val="20"/>
          <w:szCs w:val="20"/>
          <w:color w:val="000000"/>
        </w:rPr>
        <w:t xml:space="preserve">ení u</w:t>
      </w:r>
      <w:r>
        <w:rPr>
          <w:rFonts w:ascii="Arial" w:eastAsia="Arial" w:hAnsi="Arial" w:cs="Arial"/>
          <w:sz w:val="20"/>
          <w:szCs w:val="20"/>
          <w:color w:val="000000"/>
        </w:rPr>
        <w:t xml:space="preserve">ž</w:t>
      </w:r>
      <w:r>
        <w:rPr>
          <w:rFonts w:ascii="Arial" w:eastAsia="Arial" w:hAnsi="Arial" w:cs="Arial"/>
          <w:sz w:val="20"/>
          <w:szCs w:val="20"/>
          <w:color w:val="000000"/>
        </w:rPr>
        <w:t xml:space="preserve">ivatele	</w:t>
      </w:r>
      <w:r>
        <w:rPr>
          <w:rFonts w:ascii="Arial" w:eastAsia="Arial" w:hAnsi="Arial" w:cs="Arial"/>
          <w:sz w:val="20"/>
          <w:szCs w:val="20"/>
          <w:color w:val="000000"/>
        </w:rPr>
        <w:t xml:space="preserve">19</w:t>
      </w:r>
    </w:p>
    <w:p>
      <w:pPr>
        <w:pStyle w:val="toc4"/>
        <w:numId w:val="0"/>
        <w:ilvl w:val="0"/>
        <w:widowControl/>
        <w:spacing w:before="0" w:after="0" w:line="240" w:lineRule="auto"/>
        <w:ind w:left="600"/>
        <w:tabs>
          <w:tab w:val="right" w:pos="9990" w:leader="dot"/>
        </w:tabs>
        <w:rPr>
          <w:rFonts w:hint="default"/>
          <w:sz w:val="20"/>
          <w:szCs w:val="20"/>
          <w:color w:val="000000"/>
        </w:rPr>
      </w:pPr>
      <w:r>
        <w:rPr>
          <w:rFonts w:ascii="Arial" w:eastAsia="Arial" w:hAnsi="Arial" w:cs="Arial"/>
          <w:sz w:val="20"/>
          <w:szCs w:val="20"/>
          <w:color w:val="000000"/>
        </w:rPr>
        <w:t xml:space="preserve">5.2.1.5    UC5 - Odhlá</w:t>
      </w:r>
      <w:r>
        <w:rPr>
          <w:rFonts w:ascii="Arial" w:eastAsia="Arial" w:hAnsi="Arial" w:cs="Arial"/>
          <w:sz w:val="20"/>
          <w:szCs w:val="20"/>
          <w:color w:val="000000"/>
        </w:rPr>
        <w:t xml:space="preserve">š</w:t>
      </w:r>
      <w:r>
        <w:rPr>
          <w:rFonts w:ascii="Arial" w:eastAsia="Arial" w:hAnsi="Arial" w:cs="Arial"/>
          <w:sz w:val="20"/>
          <w:szCs w:val="20"/>
          <w:color w:val="000000"/>
        </w:rPr>
        <w:t xml:space="preserve">ení u</w:t>
      </w:r>
      <w:r>
        <w:rPr>
          <w:rFonts w:ascii="Arial" w:eastAsia="Arial" w:hAnsi="Arial" w:cs="Arial"/>
          <w:sz w:val="20"/>
          <w:szCs w:val="20"/>
          <w:color w:val="000000"/>
        </w:rPr>
        <w:t xml:space="preserve">ž</w:t>
      </w:r>
      <w:r>
        <w:rPr>
          <w:rFonts w:ascii="Arial" w:eastAsia="Arial" w:hAnsi="Arial" w:cs="Arial"/>
          <w:sz w:val="20"/>
          <w:szCs w:val="20"/>
          <w:color w:val="000000"/>
        </w:rPr>
        <w:t xml:space="preserve">ivatele	</w:t>
      </w:r>
      <w:r>
        <w:rPr>
          <w:rFonts w:ascii="Arial" w:eastAsia="Arial" w:hAnsi="Arial" w:cs="Arial"/>
          <w:sz w:val="20"/>
          <w:szCs w:val="20"/>
          <w:color w:val="000000"/>
        </w:rPr>
        <w:t xml:space="preserve">19</w:t>
      </w:r>
    </w:p>
    <w:p>
      <w:pPr>
        <w:pStyle w:val="toc4"/>
        <w:numId w:val="0"/>
        <w:ilvl w:val="0"/>
        <w:widowControl/>
        <w:spacing w:before="0" w:after="0" w:line="240" w:lineRule="auto"/>
        <w:ind w:left="600"/>
        <w:tabs>
          <w:tab w:val="right" w:pos="9990" w:leader="dot"/>
        </w:tabs>
        <w:rPr>
          <w:rFonts w:hint="default"/>
          <w:sz w:val="20"/>
          <w:szCs w:val="20"/>
          <w:color w:val="000000"/>
        </w:rPr>
      </w:pPr>
      <w:r>
        <w:rPr>
          <w:rFonts w:ascii="Arial" w:eastAsia="Arial" w:hAnsi="Arial" w:cs="Arial"/>
          <w:sz w:val="20"/>
          <w:szCs w:val="20"/>
          <w:color w:val="000000"/>
        </w:rPr>
        <w:t xml:space="preserve">5.2.1.6    UC6 - Pridání nového u</w:t>
      </w:r>
      <w:r>
        <w:rPr>
          <w:rFonts w:ascii="Arial" w:eastAsia="Arial" w:hAnsi="Arial" w:cs="Arial"/>
          <w:sz w:val="20"/>
          <w:szCs w:val="20"/>
          <w:color w:val="000000"/>
        </w:rPr>
        <w:t xml:space="preserve">ž</w:t>
      </w:r>
      <w:r>
        <w:rPr>
          <w:rFonts w:ascii="Arial" w:eastAsia="Arial" w:hAnsi="Arial" w:cs="Arial"/>
          <w:sz w:val="20"/>
          <w:szCs w:val="20"/>
          <w:color w:val="000000"/>
        </w:rPr>
        <w:t xml:space="preserve">ivatele	</w:t>
      </w:r>
      <w:r>
        <w:rPr>
          <w:rFonts w:ascii="Arial" w:eastAsia="Arial" w:hAnsi="Arial" w:cs="Arial"/>
          <w:sz w:val="20"/>
          <w:szCs w:val="20"/>
          <w:color w:val="000000"/>
        </w:rPr>
        <w:t xml:space="preserve">20</w:t>
      </w:r>
    </w:p>
    <w:p>
      <w:pPr>
        <w:pStyle w:val="toc4"/>
        <w:numId w:val="0"/>
        <w:ilvl w:val="0"/>
        <w:widowControl/>
        <w:spacing w:before="0" w:after="0" w:line="240" w:lineRule="auto"/>
        <w:ind w:left="600"/>
        <w:tabs>
          <w:tab w:val="right" w:pos="9990" w:leader="dot"/>
        </w:tabs>
        <w:rPr>
          <w:rFonts w:hint="default"/>
          <w:sz w:val="20"/>
          <w:szCs w:val="20"/>
          <w:color w:val="000000"/>
        </w:rPr>
      </w:pPr>
      <w:r>
        <w:rPr>
          <w:rFonts w:ascii="Arial" w:eastAsia="Arial" w:hAnsi="Arial" w:cs="Arial"/>
          <w:sz w:val="20"/>
          <w:szCs w:val="20"/>
          <w:color w:val="000000"/>
        </w:rPr>
        <w:t xml:space="preserve">5.2.1.7    UC7 - Blokace u</w:t>
      </w:r>
      <w:r>
        <w:rPr>
          <w:rFonts w:ascii="Arial" w:eastAsia="Arial" w:hAnsi="Arial" w:cs="Arial"/>
          <w:sz w:val="20"/>
          <w:szCs w:val="20"/>
          <w:color w:val="000000"/>
        </w:rPr>
        <w:t xml:space="preserve">ž</w:t>
      </w:r>
      <w:r>
        <w:rPr>
          <w:rFonts w:ascii="Arial" w:eastAsia="Arial" w:hAnsi="Arial" w:cs="Arial"/>
          <w:sz w:val="20"/>
          <w:szCs w:val="20"/>
          <w:color w:val="000000"/>
        </w:rPr>
        <w:t xml:space="preserve">ivatele	</w:t>
      </w:r>
      <w:r>
        <w:rPr>
          <w:rFonts w:ascii="Arial" w:eastAsia="Arial" w:hAnsi="Arial" w:cs="Arial"/>
          <w:sz w:val="20"/>
          <w:szCs w:val="20"/>
          <w:color w:val="000000"/>
        </w:rPr>
        <w:t xml:space="preserve">20</w:t>
      </w:r>
    </w:p>
    <w:p>
      <w:pPr>
        <w:pStyle w:val="toc4"/>
        <w:numId w:val="0"/>
        <w:ilvl w:val="0"/>
        <w:widowControl/>
        <w:spacing w:before="0" w:after="0" w:line="240" w:lineRule="auto"/>
        <w:ind w:left="600"/>
        <w:tabs>
          <w:tab w:val="right" w:pos="9990" w:leader="dot"/>
        </w:tabs>
        <w:rPr>
          <w:rFonts w:hint="default"/>
          <w:sz w:val="20"/>
          <w:szCs w:val="20"/>
          <w:color w:val="000000"/>
        </w:rPr>
      </w:pPr>
      <w:r>
        <w:rPr>
          <w:rFonts w:ascii="Arial" w:eastAsia="Arial" w:hAnsi="Arial" w:cs="Arial"/>
          <w:sz w:val="20"/>
          <w:szCs w:val="20"/>
          <w:color w:val="000000"/>
        </w:rPr>
        <w:t xml:space="preserve">5.2.1.8    UC8 - Úprava u</w:t>
      </w:r>
      <w:r>
        <w:rPr>
          <w:rFonts w:ascii="Arial" w:eastAsia="Arial" w:hAnsi="Arial" w:cs="Arial"/>
          <w:sz w:val="20"/>
          <w:szCs w:val="20"/>
          <w:color w:val="000000"/>
        </w:rPr>
        <w:t xml:space="preserve">ž</w:t>
      </w:r>
      <w:r>
        <w:rPr>
          <w:rFonts w:ascii="Arial" w:eastAsia="Arial" w:hAnsi="Arial" w:cs="Arial"/>
          <w:sz w:val="20"/>
          <w:szCs w:val="20"/>
          <w:color w:val="000000"/>
        </w:rPr>
        <w:t xml:space="preserve">ivatele	</w:t>
      </w:r>
      <w:r>
        <w:rPr>
          <w:rFonts w:ascii="Arial" w:eastAsia="Arial" w:hAnsi="Arial" w:cs="Arial"/>
          <w:sz w:val="20"/>
          <w:szCs w:val="20"/>
          <w:color w:val="000000"/>
        </w:rPr>
        <w:t xml:space="preserve">20</w:t>
      </w:r>
    </w:p>
    <w:p>
      <w:pPr>
        <w:pStyle w:val="toc3"/>
        <w:numId w:val="0"/>
        <w:ilvl w:val="0"/>
        <w:widowControl/>
        <w:spacing w:before="0" w:after="0" w:line="240" w:lineRule="auto"/>
        <w:ind w:left="400"/>
        <w:tabs>
          <w:tab w:val="right" w:pos="9990" w:leader="dot"/>
        </w:tabs>
        <w:rPr>
          <w:rFonts w:hint="default"/>
          <w:sz w:val="20"/>
          <w:szCs w:val="20"/>
          <w:color w:val="000000"/>
        </w:rPr>
      </w:pPr>
      <w:r>
        <w:rPr>
          <w:rFonts w:ascii="Arial" w:eastAsia="Arial" w:hAnsi="Arial" w:cs="Arial"/>
          <w:sz w:val="20"/>
          <w:szCs w:val="20"/>
          <w:color w:val="000000"/>
        </w:rPr>
        <w:t xml:space="preserve">5.2.2    Správa objednávek 	</w:t>
      </w:r>
      <w:r>
        <w:rPr>
          <w:rFonts w:ascii="Arial" w:eastAsia="Arial" w:hAnsi="Arial" w:cs="Arial"/>
          <w:sz w:val="20"/>
          <w:szCs w:val="20"/>
          <w:color w:val="000000"/>
        </w:rPr>
        <w:t xml:space="preserve">21</w:t>
      </w:r>
    </w:p>
    <w:p>
      <w:pPr>
        <w:pStyle w:val="toc4"/>
        <w:numId w:val="0"/>
        <w:ilvl w:val="0"/>
        <w:widowControl/>
        <w:spacing w:before="0" w:after="0" w:line="240" w:lineRule="auto"/>
        <w:ind w:left="600"/>
        <w:tabs>
          <w:tab w:val="right" w:pos="9990" w:leader="dot"/>
        </w:tabs>
        <w:rPr>
          <w:rFonts w:hint="default"/>
          <w:sz w:val="20"/>
          <w:szCs w:val="20"/>
          <w:color w:val="000000"/>
        </w:rPr>
      </w:pPr>
      <w:r>
        <w:rPr>
          <w:rFonts w:ascii="Arial" w:eastAsia="Arial" w:hAnsi="Arial" w:cs="Arial"/>
          <w:sz w:val="20"/>
          <w:szCs w:val="20"/>
          <w:color w:val="000000"/>
        </w:rPr>
        <w:t xml:space="preserve">5.2.2.1    UC9 - Vytvorení koncové objednávky	</w:t>
      </w:r>
      <w:r>
        <w:rPr>
          <w:rFonts w:ascii="Arial" w:eastAsia="Arial" w:hAnsi="Arial" w:cs="Arial"/>
          <w:sz w:val="20"/>
          <w:szCs w:val="20"/>
          <w:color w:val="000000"/>
        </w:rPr>
        <w:t xml:space="preserve">21</w:t>
      </w:r>
    </w:p>
    <w:p>
      <w:pPr>
        <w:pStyle w:val="toc4"/>
        <w:numId w:val="0"/>
        <w:ilvl w:val="0"/>
        <w:widowControl/>
        <w:spacing w:before="0" w:after="0" w:line="240" w:lineRule="auto"/>
        <w:ind w:left="600"/>
        <w:tabs>
          <w:tab w:val="right" w:pos="9990" w:leader="dot"/>
        </w:tabs>
        <w:rPr>
          <w:rFonts w:hint="default"/>
          <w:sz w:val="20"/>
          <w:szCs w:val="20"/>
          <w:color w:val="000000"/>
        </w:rPr>
      </w:pPr>
      <w:r>
        <w:rPr>
          <w:rFonts w:ascii="Arial" w:eastAsia="Arial" w:hAnsi="Arial" w:cs="Arial"/>
          <w:sz w:val="20"/>
          <w:szCs w:val="20"/>
          <w:color w:val="000000"/>
        </w:rPr>
        <w:t xml:space="preserve">5.2.2.2    UC10 - Zmena koncové objednávky	</w:t>
      </w:r>
      <w:r>
        <w:rPr>
          <w:rFonts w:ascii="Arial" w:eastAsia="Arial" w:hAnsi="Arial" w:cs="Arial"/>
          <w:sz w:val="20"/>
          <w:szCs w:val="20"/>
          <w:color w:val="000000"/>
        </w:rPr>
        <w:t xml:space="preserve">22</w:t>
      </w:r>
    </w:p>
    <w:p>
      <w:pPr>
        <w:pStyle w:val="toc4"/>
        <w:numId w:val="0"/>
        <w:ilvl w:val="0"/>
        <w:widowControl/>
        <w:spacing w:before="0" w:after="0" w:line="240" w:lineRule="auto"/>
        <w:ind w:left="600"/>
        <w:tabs>
          <w:tab w:val="right" w:pos="9990" w:leader="dot"/>
        </w:tabs>
        <w:rPr>
          <w:rFonts w:hint="default"/>
          <w:sz w:val="20"/>
          <w:szCs w:val="20"/>
          <w:color w:val="000000"/>
        </w:rPr>
      </w:pPr>
      <w:r>
        <w:rPr>
          <w:rFonts w:ascii="Arial" w:eastAsia="Arial" w:hAnsi="Arial" w:cs="Arial"/>
          <w:sz w:val="20"/>
          <w:szCs w:val="20"/>
          <w:color w:val="000000"/>
        </w:rPr>
        <w:t xml:space="preserve">5.2.2.3    UC11 - Vytvorení logistické objednávky	</w:t>
      </w:r>
      <w:r>
        <w:rPr>
          <w:rFonts w:ascii="Arial" w:eastAsia="Arial" w:hAnsi="Arial" w:cs="Arial"/>
          <w:sz w:val="20"/>
          <w:szCs w:val="20"/>
          <w:color w:val="000000"/>
        </w:rPr>
        <w:t xml:space="preserve">22</w:t>
      </w:r>
    </w:p>
    <w:p>
      <w:pPr>
        <w:pStyle w:val="toc4"/>
        <w:numId w:val="0"/>
        <w:ilvl w:val="0"/>
        <w:widowControl/>
        <w:spacing w:before="0" w:after="0" w:line="240" w:lineRule="auto"/>
        <w:ind w:left="600"/>
        <w:tabs>
          <w:tab w:val="right" w:pos="9990" w:leader="dot"/>
        </w:tabs>
        <w:rPr>
          <w:rFonts w:hint="default"/>
          <w:sz w:val="20"/>
          <w:szCs w:val="20"/>
          <w:color w:val="000000"/>
        </w:rPr>
      </w:pPr>
      <w:r>
        <w:rPr>
          <w:rFonts w:ascii="Arial" w:eastAsia="Arial" w:hAnsi="Arial" w:cs="Arial"/>
          <w:sz w:val="20"/>
          <w:szCs w:val="20"/>
          <w:color w:val="000000"/>
        </w:rPr>
        <w:t xml:space="preserve">5.2.2.4    UC12 - Zmena logistické objednávky	</w:t>
      </w:r>
      <w:r>
        <w:rPr>
          <w:rFonts w:ascii="Arial" w:eastAsia="Arial" w:hAnsi="Arial" w:cs="Arial"/>
          <w:sz w:val="20"/>
          <w:szCs w:val="20"/>
          <w:color w:val="000000"/>
        </w:rPr>
        <w:t xml:space="preserve">22</w:t>
      </w:r>
    </w:p>
    <w:p>
      <w:pPr>
        <w:pStyle w:val="toc3"/>
        <w:numId w:val="0"/>
        <w:ilvl w:val="0"/>
        <w:widowControl/>
        <w:spacing w:before="0" w:after="0" w:line="240" w:lineRule="auto"/>
        <w:ind w:left="400"/>
        <w:tabs>
          <w:tab w:val="right" w:pos="9990" w:leader="dot"/>
        </w:tabs>
        <w:rPr>
          <w:rFonts w:hint="default"/>
          <w:sz w:val="20"/>
          <w:szCs w:val="20"/>
          <w:color w:val="000000"/>
        </w:rPr>
      </w:pPr>
      <w:r>
        <w:rPr>
          <w:rFonts w:ascii="Arial" w:eastAsia="Arial" w:hAnsi="Arial" w:cs="Arial"/>
          <w:sz w:val="20"/>
          <w:szCs w:val="20"/>
          <w:color w:val="000000"/>
        </w:rPr>
        <w:t xml:space="preserve">5.2.3    Správa zbo</w:t>
      </w:r>
      <w:r>
        <w:rPr>
          <w:rFonts w:ascii="Arial" w:eastAsia="Arial" w:hAnsi="Arial" w:cs="Arial"/>
          <w:sz w:val="20"/>
          <w:szCs w:val="20"/>
          <w:color w:val="000000"/>
        </w:rPr>
        <w:t xml:space="preserve">ž</w:t>
      </w:r>
      <w:r>
        <w:rPr>
          <w:rFonts w:ascii="Arial" w:eastAsia="Arial" w:hAnsi="Arial" w:cs="Arial"/>
          <w:sz w:val="20"/>
          <w:szCs w:val="20"/>
          <w:color w:val="000000"/>
        </w:rPr>
        <w:t xml:space="preserve">í 	</w:t>
      </w:r>
      <w:r>
        <w:rPr>
          <w:rFonts w:ascii="Arial" w:eastAsia="Arial" w:hAnsi="Arial" w:cs="Arial"/>
          <w:sz w:val="20"/>
          <w:szCs w:val="20"/>
          <w:color w:val="000000"/>
        </w:rPr>
        <w:t xml:space="preserve">23</w:t>
      </w:r>
    </w:p>
    <w:p>
      <w:pPr>
        <w:pStyle w:val="toc4"/>
        <w:numId w:val="0"/>
        <w:ilvl w:val="0"/>
        <w:widowControl/>
        <w:spacing w:before="0" w:after="0" w:line="240" w:lineRule="auto"/>
        <w:ind w:left="600"/>
        <w:tabs>
          <w:tab w:val="right" w:pos="9990" w:leader="dot"/>
        </w:tabs>
        <w:rPr>
          <w:rFonts w:hint="default"/>
          <w:sz w:val="20"/>
          <w:szCs w:val="20"/>
          <w:color w:val="000000"/>
        </w:rPr>
      </w:pPr>
      <w:r>
        <w:rPr>
          <w:rFonts w:ascii="Arial" w:eastAsia="Arial" w:hAnsi="Arial" w:cs="Arial"/>
          <w:sz w:val="20"/>
          <w:szCs w:val="20"/>
          <w:color w:val="000000"/>
        </w:rPr>
        <w:t xml:space="preserve">5.2.3.1    UC13 - Predání zbo</w:t>
      </w:r>
      <w:r>
        <w:rPr>
          <w:rFonts w:ascii="Arial" w:eastAsia="Arial" w:hAnsi="Arial" w:cs="Arial"/>
          <w:sz w:val="20"/>
          <w:szCs w:val="20"/>
          <w:color w:val="000000"/>
        </w:rPr>
        <w:t xml:space="preserve">ž</w:t>
      </w:r>
      <w:r>
        <w:rPr>
          <w:rFonts w:ascii="Arial" w:eastAsia="Arial" w:hAnsi="Arial" w:cs="Arial"/>
          <w:sz w:val="20"/>
          <w:szCs w:val="20"/>
          <w:color w:val="000000"/>
        </w:rPr>
        <w:t xml:space="preserve">í k expedici	</w:t>
      </w:r>
      <w:r>
        <w:rPr>
          <w:rFonts w:ascii="Arial" w:eastAsia="Arial" w:hAnsi="Arial" w:cs="Arial"/>
          <w:sz w:val="20"/>
          <w:szCs w:val="20"/>
          <w:color w:val="000000"/>
        </w:rPr>
        <w:t xml:space="preserve">23</w:t>
      </w:r>
    </w:p>
    <w:p>
      <w:pPr>
        <w:pStyle w:val="toc4"/>
        <w:numId w:val="0"/>
        <w:ilvl w:val="0"/>
        <w:widowControl/>
        <w:spacing w:before="0" w:after="0" w:line="240" w:lineRule="auto"/>
        <w:ind w:left="600"/>
        <w:tabs>
          <w:tab w:val="right" w:pos="9990" w:leader="dot"/>
        </w:tabs>
        <w:rPr>
          <w:rFonts w:hint="default"/>
          <w:sz w:val="20"/>
          <w:szCs w:val="20"/>
          <w:color w:val="000000"/>
        </w:rPr>
      </w:pPr>
      <w:r>
        <w:rPr>
          <w:rFonts w:ascii="Arial" w:eastAsia="Arial" w:hAnsi="Arial" w:cs="Arial"/>
          <w:sz w:val="20"/>
          <w:szCs w:val="20"/>
          <w:color w:val="000000"/>
        </w:rPr>
        <w:t xml:space="preserve">5.2.3.2    UC14 - Naskladnení zbo</w:t>
      </w:r>
      <w:r>
        <w:rPr>
          <w:rFonts w:ascii="Arial" w:eastAsia="Arial" w:hAnsi="Arial" w:cs="Arial"/>
          <w:sz w:val="20"/>
          <w:szCs w:val="20"/>
          <w:color w:val="000000"/>
        </w:rPr>
        <w:t xml:space="preserve">ž</w:t>
      </w:r>
      <w:r>
        <w:rPr>
          <w:rFonts w:ascii="Arial" w:eastAsia="Arial" w:hAnsi="Arial" w:cs="Arial"/>
          <w:sz w:val="20"/>
          <w:szCs w:val="20"/>
          <w:color w:val="000000"/>
        </w:rPr>
        <w:t xml:space="preserve">í	</w:t>
      </w:r>
      <w:r>
        <w:rPr>
          <w:rFonts w:ascii="Arial" w:eastAsia="Arial" w:hAnsi="Arial" w:cs="Arial"/>
          <w:sz w:val="20"/>
          <w:szCs w:val="20"/>
          <w:color w:val="000000"/>
        </w:rPr>
        <w:t xml:space="preserve">24</w:t>
      </w:r>
    </w:p>
    <w:p>
      <w:pPr>
        <w:pStyle w:val="toc4"/>
        <w:numId w:val="0"/>
        <w:ilvl w:val="0"/>
        <w:widowControl/>
        <w:spacing w:before="0" w:after="0" w:line="240" w:lineRule="auto"/>
        <w:ind w:left="600"/>
        <w:tabs>
          <w:tab w:val="right" w:pos="9990" w:leader="dot"/>
        </w:tabs>
        <w:rPr>
          <w:rFonts w:hint="default"/>
          <w:sz w:val="20"/>
          <w:szCs w:val="20"/>
          <w:color w:val="000000"/>
        </w:rPr>
      </w:pPr>
      <w:r>
        <w:rPr>
          <w:rFonts w:ascii="Arial" w:eastAsia="Arial" w:hAnsi="Arial" w:cs="Arial"/>
          <w:sz w:val="20"/>
          <w:szCs w:val="20"/>
          <w:color w:val="000000"/>
        </w:rPr>
        <w:t xml:space="preserve">5.2.3.3    UC15 - Presun zbo</w:t>
      </w:r>
      <w:r>
        <w:rPr>
          <w:rFonts w:ascii="Arial" w:eastAsia="Arial" w:hAnsi="Arial" w:cs="Arial"/>
          <w:sz w:val="20"/>
          <w:szCs w:val="20"/>
          <w:color w:val="000000"/>
        </w:rPr>
        <w:t xml:space="preserve">ž</w:t>
      </w:r>
      <w:r>
        <w:rPr>
          <w:rFonts w:ascii="Arial" w:eastAsia="Arial" w:hAnsi="Arial" w:cs="Arial"/>
          <w:sz w:val="20"/>
          <w:szCs w:val="20"/>
          <w:color w:val="000000"/>
        </w:rPr>
        <w:t xml:space="preserve">í ve skladu	</w:t>
      </w:r>
      <w:r>
        <w:rPr>
          <w:rFonts w:ascii="Arial" w:eastAsia="Arial" w:hAnsi="Arial" w:cs="Arial"/>
          <w:sz w:val="20"/>
          <w:szCs w:val="20"/>
          <w:color w:val="000000"/>
        </w:rPr>
        <w:t xml:space="preserve">25</w:t>
      </w:r>
    </w:p>
    <w:p>
      <w:pPr>
        <w:pStyle w:val="toc3"/>
        <w:numId w:val="0"/>
        <w:ilvl w:val="0"/>
        <w:widowControl/>
        <w:spacing w:before="0" w:after="0" w:line="240" w:lineRule="auto"/>
        <w:ind w:left="400"/>
        <w:tabs>
          <w:tab w:val="right" w:pos="9990" w:leader="dot"/>
        </w:tabs>
        <w:rPr>
          <w:rFonts w:hint="default"/>
          <w:sz w:val="20"/>
          <w:szCs w:val="20"/>
          <w:color w:val="000000"/>
        </w:rPr>
      </w:pPr>
      <w:r>
        <w:rPr>
          <w:rFonts w:ascii="Arial" w:eastAsia="Arial" w:hAnsi="Arial" w:cs="Arial"/>
          <w:sz w:val="20"/>
          <w:szCs w:val="20"/>
          <w:color w:val="000000"/>
        </w:rPr>
        <w:t xml:space="preserve">5.2.4    Zobrazování údaju v databázi 	</w:t>
      </w:r>
      <w:r>
        <w:rPr>
          <w:rFonts w:ascii="Arial" w:eastAsia="Arial" w:hAnsi="Arial" w:cs="Arial"/>
          <w:sz w:val="20"/>
          <w:szCs w:val="20"/>
          <w:color w:val="000000"/>
        </w:rPr>
        <w:t xml:space="preserve">25</w:t>
      </w:r>
    </w:p>
    <w:p>
      <w:pPr>
        <w:pStyle w:val="toc4"/>
        <w:numId w:val="0"/>
        <w:ilvl w:val="0"/>
        <w:widowControl/>
        <w:spacing w:before="0" w:after="0" w:line="240" w:lineRule="auto"/>
        <w:ind w:left="600"/>
        <w:tabs>
          <w:tab w:val="right" w:pos="9990" w:leader="dot"/>
        </w:tabs>
        <w:rPr>
          <w:rFonts w:hint="default"/>
          <w:sz w:val="20"/>
          <w:szCs w:val="20"/>
          <w:color w:val="000000"/>
        </w:rPr>
      </w:pPr>
      <w:r>
        <w:rPr>
          <w:rFonts w:ascii="Arial" w:eastAsia="Arial" w:hAnsi="Arial" w:cs="Arial"/>
          <w:sz w:val="20"/>
          <w:szCs w:val="20"/>
          <w:color w:val="000000"/>
        </w:rPr>
        <w:t xml:space="preserve">5.2.4.1    UC16 - Reporty	</w:t>
      </w:r>
      <w:r>
        <w:rPr>
          <w:rFonts w:ascii="Arial" w:eastAsia="Arial" w:hAnsi="Arial" w:cs="Arial"/>
          <w:sz w:val="20"/>
          <w:szCs w:val="20"/>
          <w:color w:val="000000"/>
        </w:rPr>
        <w:t xml:space="preserve">25</w:t>
      </w:r>
    </w:p>
    <w:p>
      <w:pPr>
        <w:pStyle w:val="toc2"/>
        <w:numId w:val="0"/>
        <w:ilvl w:val="0"/>
        <w:widowControl/>
        <w:spacing w:before="0" w:after="0" w:line="240" w:lineRule="auto"/>
        <w:ind w:left="200"/>
        <w:tabs>
          <w:tab w:val="right" w:pos="9990" w:leader="dot"/>
        </w:tabs>
        <w:rPr>
          <w:rFonts w:hint="default"/>
          <w:sz w:val="20"/>
          <w:szCs w:val="20"/>
          <w:color w:val="000000"/>
        </w:rPr>
      </w:pPr>
      <w:r>
        <w:rPr>
          <w:rFonts w:ascii="Arial" w:eastAsia="Arial" w:hAnsi="Arial" w:cs="Arial"/>
          <w:sz w:val="20"/>
          <w:szCs w:val="20"/>
          <w:color w:val="000000"/>
        </w:rPr>
        <w:t xml:space="preserve">5.3    Relationship Matrix	</w:t>
      </w:r>
      <w:r>
        <w:rPr>
          <w:rFonts w:ascii="Arial" w:eastAsia="Arial" w:hAnsi="Arial" w:cs="Arial"/>
          <w:sz w:val="20"/>
          <w:szCs w:val="20"/>
          <w:color w:val="000000"/>
        </w:rPr>
        <w:t xml:space="preserve">25</w:t>
      </w:r>
    </w:p>
    <w:p>
      <w:pPr>
        <w:pStyle w:val="toc1"/>
        <w:numId w:val="0"/>
        <w:ilvl w:val="0"/>
        <w:widowControl/>
        <w:spacing w:before="0" w:after="0" w:line="240" w:lineRule="auto"/>
        <w:tabs>
          <w:tab w:val="right" w:pos="9990" w:leader="dot"/>
        </w:tabs>
        <w:rPr>
          <w:rFonts w:hint="default"/>
          <w:sz w:val="20"/>
          <w:szCs w:val="20"/>
          <w:color w:val="000000"/>
        </w:rPr>
      </w:pPr>
      <w:r>
        <w:rPr>
          <w:rFonts w:ascii="Arial" w:eastAsia="Arial" w:hAnsi="Arial" w:cs="Arial"/>
          <w:sz w:val="20"/>
          <w:szCs w:val="20"/>
          <w:color w:val="000000"/>
        </w:rPr>
        <w:t xml:space="preserve">6.    Návrhy obrazovek 	</w:t>
      </w:r>
      <w:r>
        <w:rPr>
          <w:rFonts w:ascii="Arial" w:eastAsia="Arial" w:hAnsi="Arial" w:cs="Arial"/>
          <w:sz w:val="20"/>
          <w:szCs w:val="20"/>
          <w:color w:val="000000"/>
        </w:rPr>
        <w:t xml:space="preserve">27</w:t>
      </w:r>
    </w:p>
    <w:p>
      <w:pPr>
        <w:pStyle w:val="toc2"/>
        <w:numId w:val="0"/>
        <w:ilvl w:val="0"/>
        <w:widowControl/>
        <w:spacing w:before="0" w:after="0" w:line="240" w:lineRule="auto"/>
        <w:ind w:left="200"/>
        <w:tabs>
          <w:tab w:val="right" w:pos="9990" w:leader="dot"/>
        </w:tabs>
        <w:rPr>
          <w:rFonts w:hint="default"/>
          <w:sz w:val="20"/>
          <w:szCs w:val="20"/>
          <w:color w:val="000000"/>
        </w:rPr>
      </w:pPr>
      <w:r>
        <w:rPr>
          <w:rFonts w:ascii="Arial" w:eastAsia="Arial" w:hAnsi="Arial" w:cs="Arial"/>
          <w:sz w:val="20"/>
          <w:szCs w:val="20"/>
          <w:color w:val="000000"/>
        </w:rPr>
        <w:t xml:space="preserve">6.1    Správa skladu 	</w:t>
      </w:r>
      <w:r>
        <w:rPr>
          <w:rFonts w:ascii="Arial" w:eastAsia="Arial" w:hAnsi="Arial" w:cs="Arial"/>
          <w:sz w:val="20"/>
          <w:szCs w:val="20"/>
          <w:color w:val="000000"/>
        </w:rPr>
        <w:t xml:space="preserve">27</w:t>
      </w:r>
    </w:p>
    <w:p>
      <w:pPr>
        <w:pStyle w:val="toc3"/>
        <w:numId w:val="0"/>
        <w:ilvl w:val="0"/>
        <w:widowControl/>
        <w:spacing w:before="0" w:after="0" w:line="240" w:lineRule="auto"/>
        <w:ind w:left="400"/>
        <w:tabs>
          <w:tab w:val="right" w:pos="9990" w:leader="dot"/>
        </w:tabs>
        <w:rPr>
          <w:rFonts w:hint="default"/>
          <w:sz w:val="20"/>
          <w:szCs w:val="20"/>
          <w:color w:val="000000"/>
        </w:rPr>
      </w:pPr>
      <w:r>
        <w:rPr>
          <w:rFonts w:ascii="Arial" w:eastAsia="Arial" w:hAnsi="Arial" w:cs="Arial"/>
          <w:sz w:val="20"/>
          <w:szCs w:val="20"/>
          <w:color w:val="000000"/>
        </w:rPr>
        <w:t xml:space="preserve">6.1.1    Reporty	</w:t>
      </w:r>
      <w:r>
        <w:rPr>
          <w:rFonts w:ascii="Arial" w:eastAsia="Arial" w:hAnsi="Arial" w:cs="Arial"/>
          <w:sz w:val="20"/>
          <w:szCs w:val="20"/>
          <w:color w:val="000000"/>
        </w:rPr>
        <w:t xml:space="preserve">27</w:t>
      </w:r>
    </w:p>
    <w:p>
      <w:pPr>
        <w:pStyle w:val="toc2"/>
        <w:numId w:val="0"/>
        <w:ilvl w:val="0"/>
        <w:widowControl/>
        <w:spacing w:before="0" w:after="0" w:line="240" w:lineRule="auto"/>
        <w:ind w:left="200"/>
        <w:tabs>
          <w:tab w:val="right" w:pos="9990" w:leader="dot"/>
        </w:tabs>
        <w:rPr>
          <w:rFonts w:hint="default"/>
          <w:sz w:val="20"/>
          <w:szCs w:val="20"/>
          <w:color w:val="000000"/>
        </w:rPr>
      </w:pPr>
      <w:r>
        <w:rPr>
          <w:rFonts w:ascii="Arial" w:eastAsia="Arial" w:hAnsi="Arial" w:cs="Arial"/>
          <w:sz w:val="20"/>
          <w:szCs w:val="20"/>
          <w:color w:val="000000"/>
        </w:rPr>
        <w:t xml:space="preserve">6.2    Správa zbo</w:t>
      </w:r>
      <w:r>
        <w:rPr>
          <w:rFonts w:ascii="Arial" w:eastAsia="Arial" w:hAnsi="Arial" w:cs="Arial"/>
          <w:sz w:val="20"/>
          <w:szCs w:val="20"/>
          <w:color w:val="000000"/>
        </w:rPr>
        <w:t xml:space="preserve">ž</w:t>
      </w:r>
      <w:r>
        <w:rPr>
          <w:rFonts w:ascii="Arial" w:eastAsia="Arial" w:hAnsi="Arial" w:cs="Arial"/>
          <w:sz w:val="20"/>
          <w:szCs w:val="20"/>
          <w:color w:val="000000"/>
        </w:rPr>
        <w:t xml:space="preserve">í 	</w:t>
      </w:r>
      <w:r>
        <w:rPr>
          <w:rFonts w:ascii="Arial" w:eastAsia="Arial" w:hAnsi="Arial" w:cs="Arial"/>
          <w:sz w:val="20"/>
          <w:szCs w:val="20"/>
          <w:color w:val="000000"/>
        </w:rPr>
        <w:t xml:space="preserve">27</w:t>
      </w:r>
    </w:p>
    <w:p>
      <w:pPr>
        <w:pStyle w:val="toc3"/>
        <w:numId w:val="0"/>
        <w:ilvl w:val="0"/>
        <w:widowControl/>
        <w:spacing w:before="0" w:after="0" w:line="240" w:lineRule="auto"/>
        <w:ind w:left="400"/>
        <w:tabs>
          <w:tab w:val="right" w:pos="9990" w:leader="dot"/>
        </w:tabs>
        <w:rPr>
          <w:rFonts w:hint="default"/>
          <w:sz w:val="20"/>
          <w:szCs w:val="20"/>
          <w:color w:val="000000"/>
        </w:rPr>
      </w:pPr>
      <w:r>
        <w:rPr>
          <w:rFonts w:ascii="Arial" w:eastAsia="Arial" w:hAnsi="Arial" w:cs="Arial"/>
          <w:sz w:val="20"/>
          <w:szCs w:val="20"/>
          <w:color w:val="000000"/>
        </w:rPr>
        <w:t xml:space="preserve">6.2.1    Hlavní menu	</w:t>
      </w:r>
      <w:r>
        <w:rPr>
          <w:rFonts w:ascii="Arial" w:eastAsia="Arial" w:hAnsi="Arial" w:cs="Arial"/>
          <w:sz w:val="20"/>
          <w:szCs w:val="20"/>
          <w:color w:val="000000"/>
        </w:rPr>
        <w:t xml:space="preserve">28</w:t>
      </w:r>
    </w:p>
    <w:p>
      <w:pPr>
        <w:pStyle w:val="toc3"/>
        <w:numId w:val="0"/>
        <w:ilvl w:val="0"/>
        <w:widowControl/>
        <w:spacing w:before="0" w:after="0" w:line="240" w:lineRule="auto"/>
        <w:ind w:left="400"/>
        <w:tabs>
          <w:tab w:val="right" w:pos="9990" w:leader="dot"/>
        </w:tabs>
        <w:rPr>
          <w:rFonts w:hint="default"/>
          <w:sz w:val="20"/>
          <w:szCs w:val="20"/>
          <w:color w:val="000000"/>
        </w:rPr>
      </w:pPr>
      <w:r>
        <w:rPr>
          <w:rFonts w:ascii="Arial" w:eastAsia="Arial" w:hAnsi="Arial" w:cs="Arial"/>
          <w:sz w:val="20"/>
          <w:szCs w:val="20"/>
          <w:color w:val="000000"/>
        </w:rPr>
        <w:t xml:space="preserve">6.2.2    Naskladnení zbo</w:t>
      </w:r>
      <w:r>
        <w:rPr>
          <w:rFonts w:ascii="Arial" w:eastAsia="Arial" w:hAnsi="Arial" w:cs="Arial"/>
          <w:sz w:val="20"/>
          <w:szCs w:val="20"/>
          <w:color w:val="000000"/>
        </w:rPr>
        <w:t xml:space="preserve">ž</w:t>
      </w:r>
      <w:r>
        <w:rPr>
          <w:rFonts w:ascii="Arial" w:eastAsia="Arial" w:hAnsi="Arial" w:cs="Arial"/>
          <w:sz w:val="20"/>
          <w:szCs w:val="20"/>
          <w:color w:val="000000"/>
        </w:rPr>
        <w:t xml:space="preserve">í	</w:t>
      </w:r>
      <w:r>
        <w:rPr>
          <w:rFonts w:ascii="Arial" w:eastAsia="Arial" w:hAnsi="Arial" w:cs="Arial"/>
          <w:sz w:val="20"/>
          <w:szCs w:val="20"/>
          <w:color w:val="000000"/>
        </w:rPr>
        <w:t xml:space="preserve">28</w:t>
      </w:r>
    </w:p>
    <w:p>
      <w:pPr>
        <w:pStyle w:val="toc3"/>
        <w:numId w:val="0"/>
        <w:ilvl w:val="0"/>
        <w:widowControl/>
        <w:spacing w:before="0" w:after="0" w:line="240" w:lineRule="auto"/>
        <w:ind w:left="400"/>
        <w:tabs>
          <w:tab w:val="right" w:pos="9990" w:leader="dot"/>
        </w:tabs>
        <w:rPr>
          <w:rFonts w:hint="default"/>
          <w:sz w:val="20"/>
          <w:szCs w:val="20"/>
          <w:color w:val="000000"/>
        </w:rPr>
      </w:pPr>
      <w:r>
        <w:rPr>
          <w:rFonts w:ascii="Arial" w:eastAsia="Arial" w:hAnsi="Arial" w:cs="Arial"/>
          <w:sz w:val="20"/>
          <w:szCs w:val="20"/>
          <w:color w:val="000000"/>
        </w:rPr>
        <w:t xml:space="preserve">6.2.3    Predání zbo</w:t>
      </w:r>
      <w:r>
        <w:rPr>
          <w:rFonts w:ascii="Arial" w:eastAsia="Arial" w:hAnsi="Arial" w:cs="Arial"/>
          <w:sz w:val="20"/>
          <w:szCs w:val="20"/>
          <w:color w:val="000000"/>
        </w:rPr>
        <w:t xml:space="preserve">ž</w:t>
      </w:r>
      <w:r>
        <w:rPr>
          <w:rFonts w:ascii="Arial" w:eastAsia="Arial" w:hAnsi="Arial" w:cs="Arial"/>
          <w:sz w:val="20"/>
          <w:szCs w:val="20"/>
          <w:color w:val="000000"/>
        </w:rPr>
        <w:t xml:space="preserve">í k expedici	</w:t>
      </w:r>
      <w:r>
        <w:rPr>
          <w:rFonts w:ascii="Arial" w:eastAsia="Arial" w:hAnsi="Arial" w:cs="Arial"/>
          <w:sz w:val="20"/>
          <w:szCs w:val="20"/>
          <w:color w:val="000000"/>
        </w:rPr>
        <w:t xml:space="preserve">28</w:t>
      </w:r>
      <w:r>
        <w:fldChar w:fldCharType="end"/>
      </w:r>
    </w:p>
    <w:p>
      <w:pPr>
        <w:pStyle w:val="toc3"/>
        <w:numId w:val="0"/>
        <w:ilvl w:val="0"/>
        <w:widowControl/>
        <w:spacing w:before="0" w:after="0" w:line="240" w:lineRule="auto"/>
        <w:ind w:left="400"/>
        <w:tabs>
          <w:tab w:val="right" w:pos="9990" w:leader="dot"/>
        </w:tabs>
        <w:rPr>
          <w:rFonts w:hint="default"/>
          <w:sz w:val="20"/>
          <w:szCs w:val="20"/>
          <w:color w:val="auto"/>
        </w:rPr>
      </w:pPr>
      <w:r>
        <w:rPr>
          <w:rFonts w:ascii="Arial" w:eastAsia="Arial" w:hAnsi="Arial" w:cs="Arial"/>
          <w:sz w:val="20"/>
          <w:szCs w:val="20"/>
          <w:color w:val="auto"/>
        </w:rPr>
      </w:r>
    </w:p>
    <w:p>
      <w:pPr>
        <w:pStyle w:val="Normal"/>
        <w:numId w:val="0"/>
        <w:ilvl w:val="0"/>
        <w:widowControl/>
        <w:spacing w:before="0" w:after="0" w:line="240" w:lineRule="auto"/>
      </w:pPr>
      <w:r>
        <w:rPr>
          <w:sz w:val="20"/>
          <w:szCs w:val="20"/>
        </w:rPr>
        <w:br w:type="page"/>
      </w:r>
    </w:p>
    <w:p>
      <w:pPr>
        <w:pStyle w:val="Normal"/>
        <w:numId w:val="0"/>
        <w:ilvl w:val="0"/>
        <w:widowControl/>
        <w:spacing w:before="0" w:after="0" w:line="240" w:lineRule="auto"/>
        <w:rPr>
          <w:rFonts w:hint="default"/>
        </w:rPr>
      </w:pPr>
      <w:r>
        <w:rPr/>
      </w:r>
    </w:p>
    <w:p>
      <w:pPr>
        <w:pStyle w:val="toc1"/>
        <w:numId w:val="0"/>
        <w:ilvl w:val="0"/>
        <w:widowControl/>
        <w:spacing w:before="0" w:after="0" w:line="240" w:lineRule="auto"/>
        <w:tabs>
          <w:tab w:val="right" w:pos="8205" w:leader="dot"/>
        </w:tabs>
        <w:rPr>
          <w:rFonts w:hint="default"/>
          <w:sz w:val="20"/>
          <w:szCs w:val="20"/>
          <w:color w:val="auto"/>
        </w:rPr>
      </w:pPr>
      <w:r>
        <w:rPr>
          <w:rFonts w:ascii="Arial" w:eastAsia="Arial" w:hAnsi="Arial" w:cs="Arial"/>
          <w:sz w:val="20"/>
          <w:szCs w:val="20"/>
          <w:color w:val="auto"/>
        </w:rPr>
      </w:r>
    </w:p>
    <w:p>
      <w:pPr>
        <w:pStyle w:val="Heading1"/>
        <w:numPr>
          <w:ilvl w:val="0"/>
          <w:numId w:val="1"/>
        </w:numPr>
        <w:widowControl/>
        <w:spacing w:before="240" w:after="60" w:line="240" w:lineRule="auto"/>
        <w:ind w:left="360" w:hanging="360"/>
        <w:rPr>
          <w:rFonts w:hint="default"/>
          <w:sz w:val="32"/>
          <w:szCs w:val="32"/>
          <w:b/>
          <w:color w:val="0065bd"/>
        </w:rPr>
      </w:pPr>
      <w:bookmarkStart w:id="5" w:name="OBECNÉ_INFORMACE_O_PROJEKTU_START"/>
      <w:bookmarkEnd w:id="5"/>
      <w:bookmarkStart w:id="6" w:name="BKM_FEBF4AEA_4BD0_48C5_8BDA_80E1B0C59531_START"/>
      <w:bookmarkEnd w:id="6"/>
      <w:r>
        <w:rPr>
          <w:rFonts w:ascii="Arial" w:eastAsia="Arial" w:hAnsi="Arial" w:cs="Arial"/>
          <w:sz w:val="32"/>
          <w:szCs w:val="32"/>
          <w:b/>
          <w:color w:val="0065bd"/>
        </w:rPr>
        <w:t xml:space="preserve">Obecné informace o projektu </w:t>
      </w:r>
      <w:r>
        <w:rPr>
          <w:rFonts w:ascii="Arial" w:eastAsia="Arial" w:hAnsi="Arial" w:cs="Arial"/>
          <w:sz w:val="32"/>
          <w:szCs w:val="32"/>
          <w:b/>
          <w:color w:val="0065bd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Zákazníkem je stredne velký e-shop s elektronikou (dále jen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“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klient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”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), který má tri oddelení - skladové, které se stará o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skladování zbo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í, expedicní, které se stará o odesílání zásilek klientum, a provozní, které re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 ve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keré ostatní obchodní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procesy potrebné pro fungování firmy (jako údr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bu webových stránek, objednávání zbo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 od dodavatelu, odbavování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reklamací, atd.). Skladové oddelení nefunguje efektivne a potrebuje vlastní informacní systém, aby skladníci mohli rychleji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vyhledávat zbo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í. Informacní systém klientova provozního oddelení nicméne nemá mo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nost integrace s jinými systémy,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tak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 informacní systém skladu bude fungovat izolovane od zbytku klientova ekosystému.  </w:t>
      </w:r>
      <w:bookmarkStart w:id="7" w:name="OBECNÉ_INFORMACE_O_PROJEKTU_END"/>
      <w:bookmarkEnd w:id="7"/>
      <w:bookmarkStart w:id="8" w:name="BKM_FEBF4AEA_4BD0_48C5_8BDA_80E1B0C59531_END"/>
      <w:bookmarkEnd w:id="8"/>
      <w:r>
        <w:rPr>
          <w:sz w:val="20"/>
          <w:szCs w:val="20"/>
          <w:color w:val="000000"/>
        </w:rPr>
      </w:r>
    </w:p>
    <w:p>
      <w:pPr>
        <w:pStyle w:val="Normal"/>
        <w:numId w:val="0"/>
        <w:ilvl w:val="0"/>
        <w:widowControl/>
        <w:spacing w:before="0" w:after="0" w:line="240" w:lineRule="auto"/>
        <w:rPr>
          <w:rStyle w:val="SSBookmark"/>
          <w:rFonts w:hint="default"/>
          <w:sz w:val="16"/>
          <w:szCs w:val="16"/>
          <w:b/>
          <w:color w:val="000000"/>
          <w:shd w:fill="ffff80"/>
        </w:rPr>
      </w:pPr>
      <w:r>
        <w:rPr>
          <w:rStyle w:val="SSBookmark"/>
          <w:rFonts w:ascii="Lucida Sans" w:eastAsia="Lucida Sans" w:hAnsi="Lucida Sans" w:cs="Lucida Sans"/>
          <w:sz w:val="16"/>
          <w:szCs w:val="16"/>
          <w:b/>
          <w:color w:val="000000"/>
          <w:shd w:fill="ffff80"/>
        </w:rPr>
      </w:r>
    </w:p>
    <w:p>
      <w:pPr>
        <w:pStyle w:val="Normal"/>
        <w:numId w:val="0"/>
        <w:ilvl w:val="0"/>
        <w:widowControl/>
        <w:spacing w:before="0" w:after="0" w:line="240" w:lineRule="auto"/>
      </w:pPr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>
      <w:pPr>
        <w:pStyle w:val="Normal"/>
        <w:numId w:val="0"/>
        <w:ilvl w:val="0"/>
        <w:widowControl/>
        <w:spacing w:before="0" w:after="0" w:line="240" w:lineRule="auto"/>
        <w:rPr>
          <w:rFonts w:hint="default"/>
        </w:rPr>
      </w:pPr>
      <w:r>
        <w:rPr/>
      </w:r>
    </w:p>
    <w:p>
      <w:pPr>
        <w:pStyle w:val="Normal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Heading1"/>
        <w:numPr>
          <w:ilvl w:val="0"/>
          <w:numId w:val="1"/>
        </w:numPr>
        <w:widowControl/>
        <w:spacing w:before="240" w:after="60" w:line="240" w:lineRule="auto"/>
        <w:ind w:left="360" w:hanging="360"/>
        <w:rPr>
          <w:rFonts w:hint="default"/>
          <w:sz w:val="32"/>
          <w:szCs w:val="32"/>
          <w:b/>
          <w:color w:val="0065bd"/>
        </w:rPr>
      </w:pPr>
      <w:bookmarkStart w:id="9" w:name="ANALÝZA_PROCESU_START"/>
      <w:bookmarkEnd w:id="9"/>
      <w:bookmarkStart w:id="10" w:name="BKM_BA2EEF84_A573_4245_99B4_A4C5804D6408_START"/>
      <w:bookmarkEnd w:id="10"/>
      <w:r>
        <w:rPr>
          <w:rFonts w:ascii="Arial" w:eastAsia="Arial" w:hAnsi="Arial" w:cs="Arial"/>
          <w:sz w:val="32"/>
          <w:szCs w:val="32"/>
          <w:b/>
          <w:color w:val="0065bd"/>
        </w:rPr>
        <w:t xml:space="preserve">Analýza procesu </w:t>
      </w:r>
      <w:r>
        <w:rPr>
          <w:rFonts w:ascii="Arial" w:eastAsia="Arial" w:hAnsi="Arial" w:cs="Arial"/>
          <w:sz w:val="32"/>
          <w:szCs w:val="32"/>
          <w:b/>
          <w:color w:val="0065bd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Proces fungování skladu vypadá ve zkratce tak,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 do skladu prichází zbo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 k naskladnení, nejakou dobu zustává ulo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eno v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regálech a casem je predáváno expedicnímu oddelení klienta, které jej rozesílá koncovým zákazníkum.</w:t>
      </w:r>
      <w:r>
        <w:rPr>
          <w:sz w:val="20"/>
          <w:szCs w:val="20"/>
          <w:color w:val="000000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Do skladu pricházejí z provozního oddelení pomocí e-mailu tzv.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“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koncové objednávky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”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, tedy objednávky na zbo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í, které je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treba zaslat koncovým zákazníkum (typicky jde o men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 zásilky soukromým fyzickým osobám) a tzv.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“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logistické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objednávky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”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, tedy informace o tom,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 nejaké zbo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 bylo objednáno u dodavatele a je na ceste do skladu. Personál skladu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tyto objednávky rucne zadává do systému. Po prijetí zbo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 od dodavatele jej skladník ulo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 do regálu a zapí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 do systému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(jde o tzv.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“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naskladnení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”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), a nakonec jej po case z regálu vyjme a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“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predá k expedici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”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, co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je rovne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uvedeno do systému.</w:t>
      </w:r>
      <w:r>
        <w:rPr>
          <w:sz w:val="20"/>
          <w:szCs w:val="20"/>
          <w:color w:val="000000"/>
        </w:rPr>
      </w:r>
    </w:p>
    <w:p>
      <w:pPr>
        <w:pStyle w:val="Normal"/>
        <w:numId w:val="0"/>
        <w:ilvl w:val="0"/>
        <w:widowControl/>
        <w:spacing w:before="0" w:after="0" w:line="240" w:lineRule="auto"/>
        <w:rPr>
          <w:rStyle w:val="SSBookmark"/>
          <w:rFonts w:hint="default"/>
          <w:sz w:val="16"/>
          <w:szCs w:val="16"/>
          <w:b/>
          <w:color w:val="000000"/>
          <w:shd w:fill="ffff80"/>
        </w:rPr>
      </w:pPr>
      <w:r>
        <w:rPr>
          <w:rStyle w:val="SSBookmark"/>
          <w:rFonts w:ascii="Lucida Sans" w:eastAsia="Lucida Sans" w:hAnsi="Lucida Sans" w:cs="Lucida Sans"/>
          <w:sz w:val="16"/>
          <w:szCs w:val="16"/>
          <w:b/>
          <w:color w:val="000000"/>
          <w:shd w:fill="ffff80"/>
        </w:rPr>
      </w:r>
    </w:p>
    <w:p>
      <w:pPr>
        <w:pStyle w:val="Heading2"/>
        <w:numPr>
          <w:ilvl w:val="1"/>
          <w:numId w:val="1"/>
        </w:numPr>
        <w:widowControl/>
        <w:spacing w:before="240" w:after="60" w:line="240" w:lineRule="auto"/>
        <w:ind w:left="900" w:hanging="540"/>
        <w:rPr>
          <w:rFonts w:hint="default"/>
          <w:sz w:val="28"/>
          <w:szCs w:val="28"/>
          <w:b/>
          <w:color w:val="0065bd"/>
        </w:rPr>
      </w:pPr>
      <w:bookmarkStart w:id="11" w:name="NASKLADNENÍ_ZBOÍ_START"/>
      <w:bookmarkEnd w:id="11"/>
      <w:bookmarkStart w:id="12" w:name="BKM_53EC08AB_8A34_4603_B618_CBCDC1CA2C2A_START"/>
      <w:bookmarkEnd w:id="12"/>
      <w:r>
        <w:rPr>
          <w:rFonts w:ascii="Arial" w:eastAsia="Arial" w:hAnsi="Arial" w:cs="Arial"/>
          <w:sz w:val="28"/>
          <w:szCs w:val="28"/>
          <w:b/>
          <w:color w:val="0065bd"/>
        </w:rPr>
        <w:t xml:space="preserve">Naskladnení zbo</w:t>
      </w:r>
      <w:r>
        <w:rPr>
          <w:rFonts w:ascii="Arial" w:eastAsia="Arial" w:hAnsi="Arial" w:cs="Arial"/>
          <w:sz w:val="28"/>
          <w:szCs w:val="28"/>
          <w:b/>
          <w:color w:val="0065bd"/>
        </w:rPr>
        <w:t xml:space="preserve">ž</w:t>
      </w:r>
      <w:r>
        <w:rPr>
          <w:rFonts w:ascii="Arial" w:eastAsia="Arial" w:hAnsi="Arial" w:cs="Arial"/>
          <w:sz w:val="28"/>
          <w:szCs w:val="28"/>
          <w:b/>
          <w:color w:val="0065bd"/>
        </w:rPr>
        <w:t xml:space="preserve">í </w:t>
      </w:r>
      <w:r>
        <w:rPr>
          <w:rFonts w:ascii="Arial" w:eastAsia="Arial" w:hAnsi="Arial" w:cs="Arial"/>
          <w:sz w:val="28"/>
          <w:szCs w:val="28"/>
          <w:b/>
          <w:color w:val="0065bd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Po príjezdu dodavatele do skladu skladník prekontroluje dodané zbo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í. Pokud si není jist, zda dodané zbo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 odpovídá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logistické objednávce, konzultuje situaci s vedoucím smeny (a ten ji prípadne konzultuje telefonicky s provozním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oddelením). Poté se rozhodne, které príchozí zbo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 prebere a které ne. Pokud prevzaté zbo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 presne odpovídá originální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objednávce v systému, pak potvrzuje logistickou objednávku jako uzavrenou. Jestli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 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ak objednávka presne neodpovídá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prevzatému zbo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í, pak ji oznací jako odmítnutou a vytvorí objednávku novou, do které zapí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 skutecne prevzaté zbo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 a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rovnou ji uzavre. </w:t>
      </w:r>
      <w:r>
        <w:rPr>
          <w:sz w:val="20"/>
          <w:szCs w:val="20"/>
          <w:color w:val="000000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Pokud skladník prevzal jakékoli zbo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í, pak toto zbo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 oznací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títkem s identifikátorem produktu a císlem logistické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objednávky a ulo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 jej do libovolného regálu. Poté jej zapí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 do systému vcetne císla logistické objednávky a identifikátorem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úlo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te, aby v budoucnu mohl zbo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 v regálech pomocí systému jednodu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 vyhledat, a posílá provoznímu oddelení e-mail se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seznamem prijatého zbo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í.</w:t>
      </w:r>
      <w:r>
        <w:rPr>
          <w:sz w:val="20"/>
          <w:szCs w:val="20"/>
          <w:color w:val="000000"/>
        </w:rPr>
      </w:r>
    </w:p>
    <w:p>
      <w:pPr>
        <w:pStyle w:val="Normal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  <w:color w:val="000000"/>
        </w:rPr>
      </w:pPr>
      <w:bookmarkStart w:id="13" w:name="BKM_6061EBC6_5B66_443D_AC17_A3DC9812281F_START"/>
      <w:bookmarkEnd w:id="13"/>
      <w:r>
        <w:rPr>
          <w:sz w:val="20"/>
          <w:szCs w:val="20"/>
          <w:color w:val="000000"/>
        </w:rPr>
      </w:r>
    </w:p>
    <w:p>
      <w:pPr>
        <w:pStyle w:val="Normal"/>
        <w:numId w:val="0"/>
        <w:ilvl w:val="0"/>
        <w:jc w:val="center"/>
        <w:widowControl/>
        <w:spacing w:before="0" w:after="0" w:line="240" w:lineRule="auto"/>
        <w:rPr>
          <w:rFonts w:hint="default"/>
          <w:sz w:val="20"/>
          <w:szCs w:val="20"/>
          <w:color w:val="000000"/>
        </w:rPr>
      </w:pPr>
      <w:r>
        <w:rPr/>
        <w:drawing>
          <wp:inline distT="0" distB="0" distL="0" distR="0">
            <wp:extent cx="6369050" cy="5839460"/>
            <wp:effectExtent l="0" t="0" r="0" b="0"/>
            <wp:docPr id="34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"/>
                    <pic:cNvPicPr/>
                  </pic:nvPicPr>
                  <pic:blipFill>
                    <a:blip r:embed="img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9050" cy="5839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0"/>
          <w:szCs w:val="20"/>
          <w:color w:val="000000"/>
        </w:rPr>
      </w:r>
    </w:p>
    <w:p>
      <w:pPr>
        <w:pStyle w:val="Normal"/>
        <w:numId w:val="0"/>
        <w:ilvl w:val="0"/>
        <w:jc w:val="center"/>
        <w:widowControl/>
        <w:spacing w:before="0" w:after="0" w:line="240" w:lineRule="auto"/>
        <w:rPr>
          <w:rFonts w:hint="default"/>
          <w:sz w:val="20"/>
          <w:szCs w:val="20"/>
          <w:i/>
          <w:color w:val="000000"/>
        </w:rPr>
      </w:pPr>
      <w:r>
        <w:rPr>
          <w:sz w:val="20"/>
          <w:szCs w:val="20"/>
          <w:color w:val="000000"/>
        </w:rPr>
        <w:t xml:space="preserve">Obrázek </w:t>
      </w:r>
      <w:r>
        <w:rPr>
          <w:sz w:val="20"/>
          <w:szCs w:val="20"/>
          <w:color w:val="000000"/>
        </w:rPr>
        <w:fldChar w:fldCharType="begin"/>
        <w:instrText xml:space="preserve">SEQ Figure \* ARABIC</w:instrText>
        <w:fldChar w:fldCharType="separate"/>
        <w:t xml:space="preserve">1</w:t>
      </w:r>
      <w:r>
        <w:fldChar w:fldCharType="end"/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- Naskladnení zbo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 </w:t>
      </w:r>
      <w:bookmarkStart w:id="14" w:name="BKM_6061EBC6_5B66_443D_AC17_A3DC9812281F_END"/>
      <w:bookmarkEnd w:id="14"/>
      <w:r>
        <w:rPr>
          <w:sz w:val="20"/>
          <w:szCs w:val="20"/>
          <w:i/>
          <w:color w:val="000000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 </w:t>
      </w:r>
      <w:bookmarkStart w:id="15" w:name="NASKLADNENÍ_ZBOÍ_END"/>
      <w:bookmarkEnd w:id="15"/>
      <w:bookmarkStart w:id="16" w:name="BKM_53EC08AB_8A34_4603_B618_CBCDC1CA2C2A_END"/>
      <w:bookmarkEnd w:id="16"/>
      <w:r>
        <w:rPr>
          <w:sz w:val="20"/>
          <w:szCs w:val="20"/>
          <w:color w:val="000000"/>
        </w:rPr>
      </w:r>
    </w:p>
    <w:p>
      <w:pPr>
        <w:pStyle w:val="Normal"/>
        <w:numId w:val="0"/>
        <w:ilvl w:val="0"/>
        <w:widowControl/>
        <w:spacing w:before="0" w:after="0" w:line="240" w:lineRule="auto"/>
        <w:rPr>
          <w:rStyle w:val="SSBookmark"/>
          <w:rFonts w:hint="default"/>
          <w:sz w:val="16"/>
          <w:szCs w:val="16"/>
          <w:b/>
          <w:color w:val="000000"/>
          <w:shd w:fill="ffff80"/>
        </w:rPr>
      </w:pPr>
      <w:r>
        <w:rPr>
          <w:rStyle w:val="SSBookmark"/>
          <w:rFonts w:ascii="Lucida Sans" w:eastAsia="Lucida Sans" w:hAnsi="Lucida Sans" w:cs="Lucida Sans"/>
          <w:sz w:val="16"/>
          <w:szCs w:val="16"/>
          <w:b/>
          <w:color w:val="000000"/>
          <w:shd w:fill="ffff80"/>
        </w:rPr>
      </w:r>
    </w:p>
    <w:p>
      <w:pPr>
        <w:pStyle w:val="Heading2"/>
        <w:numPr>
          <w:ilvl w:val="1"/>
          <w:numId w:val="1"/>
        </w:numPr>
        <w:widowControl/>
        <w:spacing w:before="240" w:after="60" w:line="240" w:lineRule="auto"/>
        <w:ind w:left="900" w:hanging="540"/>
        <w:rPr>
          <w:rFonts w:hint="default"/>
          <w:sz w:val="28"/>
          <w:szCs w:val="28"/>
          <w:b/>
          <w:color w:val="0065bd"/>
        </w:rPr>
      </w:pPr>
      <w:bookmarkStart w:id="17" w:name="PREDÁNÍ_ZBOÍ_K_EXPEDICI_START"/>
      <w:bookmarkEnd w:id="17"/>
      <w:bookmarkStart w:id="18" w:name="BKM_09075C76_78D7_44E1_91AC_0AAA78CD7F41_START"/>
      <w:bookmarkEnd w:id="18"/>
      <w:r>
        <w:rPr>
          <w:rFonts w:ascii="Arial" w:eastAsia="Arial" w:hAnsi="Arial" w:cs="Arial"/>
          <w:sz w:val="28"/>
          <w:szCs w:val="28"/>
          <w:b/>
          <w:color w:val="0065bd"/>
        </w:rPr>
        <w:t xml:space="preserve">Predání zbo</w:t>
      </w:r>
      <w:r>
        <w:rPr>
          <w:rFonts w:ascii="Arial" w:eastAsia="Arial" w:hAnsi="Arial" w:cs="Arial"/>
          <w:sz w:val="28"/>
          <w:szCs w:val="28"/>
          <w:b/>
          <w:color w:val="0065bd"/>
        </w:rPr>
        <w:t xml:space="preserve">ž</w:t>
      </w:r>
      <w:r>
        <w:rPr>
          <w:rFonts w:ascii="Arial" w:eastAsia="Arial" w:hAnsi="Arial" w:cs="Arial"/>
          <w:sz w:val="28"/>
          <w:szCs w:val="28"/>
          <w:b/>
          <w:color w:val="0065bd"/>
        </w:rPr>
        <w:t xml:space="preserve">í k expedici </w:t>
      </w:r>
      <w:r>
        <w:rPr>
          <w:rFonts w:ascii="Arial" w:eastAsia="Arial" w:hAnsi="Arial" w:cs="Arial"/>
          <w:sz w:val="28"/>
          <w:szCs w:val="28"/>
          <w:b/>
          <w:color w:val="0065bd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Vedoucí skladi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te pravidelne kontroluje, zda v systému existují libovolné koncové objednávky, jejich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zbo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 je ji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kompletne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ulo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eno ve skladu. Pokud taková objednávka existuje, vedoucí to oznámí skladníkovi, který ve skladu vyhledá potrebné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zbo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 (podle údaje o umístení), predá jej expedicnímu oddelení (umístenému v bezprostrední blízkosti skladu) spolu s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identifikátorem koncové objednávky, zadá do systému záznam o predání zbo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 k expedici a informuje provozní oddelení.</w:t>
      </w:r>
      <w:r>
        <w:rPr>
          <w:sz w:val="20"/>
          <w:szCs w:val="20"/>
          <w:color w:val="000000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V prípade,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 skladník nejaké po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adované zbo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 i pres existující záznam v systému nedokázal najít v regálech, se k expedici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nic nepredává. Ji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vyhledané zbo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 skladník vrátí zpátky do regálu. Zbo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í, které nenalezl, oznací v systému jako pohre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ované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 o ztráte informuje provozní oddelení.</w:t>
      </w:r>
      <w:r>
        <w:rPr>
          <w:sz w:val="20"/>
          <w:szCs w:val="20"/>
          <w:color w:val="000000"/>
        </w:rPr>
      </w:r>
    </w:p>
    <w:p>
      <w:pPr>
        <w:pStyle w:val="Normal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  <w:color w:val="000000"/>
        </w:rPr>
      </w:pPr>
      <w:bookmarkStart w:id="19" w:name="BKM_4E59113B_D5B0_4736_BBDC_FB01FEA31616_START"/>
      <w:bookmarkEnd w:id="19"/>
      <w:r>
        <w:rPr>
          <w:sz w:val="20"/>
          <w:szCs w:val="20"/>
          <w:color w:val="000000"/>
        </w:rPr>
      </w:r>
    </w:p>
    <w:p>
      <w:pPr>
        <w:pStyle w:val="Normal"/>
        <w:numId w:val="0"/>
        <w:ilvl w:val="0"/>
        <w:jc w:val="center"/>
        <w:widowControl/>
        <w:spacing w:before="0" w:after="0" w:line="240" w:lineRule="auto"/>
        <w:rPr>
          <w:rFonts w:hint="default"/>
          <w:sz w:val="20"/>
          <w:szCs w:val="20"/>
          <w:color w:val="000000"/>
        </w:rPr>
      </w:pPr>
      <w:r>
        <w:rPr/>
        <w:drawing>
          <wp:inline distT="0" distB="0" distL="0" distR="0">
            <wp:extent cx="6396355" cy="4650105"/>
            <wp:effectExtent l="0" t="0" r="0" b="0"/>
            <wp:docPr id="37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"/>
                    <pic:cNvPicPr/>
                  </pic:nvPicPr>
                  <pic:blipFill>
                    <a:blip r:embed="img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6355" cy="4650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0"/>
          <w:szCs w:val="20"/>
          <w:color w:val="000000"/>
        </w:rPr>
      </w:r>
    </w:p>
    <w:p>
      <w:pPr>
        <w:pStyle w:val="Normal"/>
        <w:numId w:val="0"/>
        <w:ilvl w:val="0"/>
        <w:jc w:val="center"/>
        <w:widowControl/>
        <w:spacing w:before="0" w:after="0" w:line="240" w:lineRule="auto"/>
        <w:rPr>
          <w:rFonts w:hint="default"/>
          <w:sz w:val="20"/>
          <w:szCs w:val="20"/>
          <w:i/>
          <w:color w:val="000000"/>
        </w:rPr>
      </w:pPr>
      <w:r>
        <w:rPr>
          <w:sz w:val="20"/>
          <w:szCs w:val="20"/>
          <w:color w:val="000000"/>
        </w:rPr>
        <w:t xml:space="preserve">Obrázek </w:t>
      </w:r>
      <w:r>
        <w:rPr>
          <w:sz w:val="20"/>
          <w:szCs w:val="20"/>
          <w:color w:val="000000"/>
        </w:rPr>
        <w:fldChar w:fldCharType="begin"/>
        <w:instrText xml:space="preserve">SEQ Figure \* ARABIC</w:instrText>
        <w:fldChar w:fldCharType="separate"/>
        <w:t xml:space="preserve">2</w:t>
      </w:r>
      <w:r>
        <w:fldChar w:fldCharType="end"/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- Predání zbo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 k expedici </w:t>
      </w:r>
      <w:bookmarkStart w:id="20" w:name="BKM_4E59113B_D5B0_4736_BBDC_FB01FEA31616_END"/>
      <w:bookmarkEnd w:id="20"/>
      <w:r>
        <w:rPr>
          <w:sz w:val="20"/>
          <w:szCs w:val="20"/>
          <w:i/>
          <w:color w:val="000000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 </w:t>
      </w:r>
      <w:bookmarkStart w:id="21" w:name="PREDÁNÍ_ZBOÍ_K_EXPEDICI_END"/>
      <w:bookmarkEnd w:id="21"/>
      <w:bookmarkStart w:id="22" w:name="BKM_09075C76_78D7_44E1_91AC_0AAA78CD7F41_END"/>
      <w:bookmarkEnd w:id="22"/>
      <w:r>
        <w:rPr>
          <w:sz w:val="20"/>
          <w:szCs w:val="20"/>
          <w:color w:val="000000"/>
        </w:rPr>
      </w:r>
    </w:p>
    <w:p>
      <w:pPr>
        <w:pStyle w:val="Normal"/>
        <w:numId w:val="0"/>
        <w:ilvl w:val="0"/>
        <w:widowControl/>
        <w:spacing w:before="0" w:after="0" w:line="240" w:lineRule="auto"/>
        <w:rPr>
          <w:rStyle w:val="SSBookmark"/>
          <w:rFonts w:hint="default"/>
          <w:sz w:val="16"/>
          <w:szCs w:val="16"/>
          <w:b/>
          <w:color w:val="000000"/>
          <w:shd w:fill="ffff80"/>
        </w:rPr>
      </w:pPr>
      <w:r>
        <w:rPr>
          <w:rStyle w:val="SSBookmark"/>
          <w:rFonts w:ascii="Lucida Sans" w:eastAsia="Lucida Sans" w:hAnsi="Lucida Sans" w:cs="Lucida Sans"/>
          <w:sz w:val="16"/>
          <w:szCs w:val="16"/>
          <w:b/>
          <w:color w:val="000000"/>
          <w:shd w:fill="ffff80"/>
        </w:rPr>
      </w:r>
    </w:p>
    <w:p>
      <w:pPr>
        <w:pStyle w:val="Heading2"/>
        <w:numPr>
          <w:ilvl w:val="1"/>
          <w:numId w:val="1"/>
        </w:numPr>
        <w:widowControl/>
        <w:spacing w:before="240" w:after="60" w:line="240" w:lineRule="auto"/>
        <w:ind w:left="900" w:hanging="540"/>
        <w:rPr>
          <w:rFonts w:hint="default"/>
          <w:sz w:val="28"/>
          <w:szCs w:val="28"/>
          <w:b/>
          <w:color w:val="0065bd"/>
        </w:rPr>
      </w:pPr>
      <w:bookmarkStart w:id="23" w:name="ZADÁNÍ_KONCOVÉ_OBJEDNÁVKY_START"/>
      <w:bookmarkEnd w:id="23"/>
      <w:bookmarkStart w:id="24" w:name="BKM_EF4DD4BC_B1FD_4F86_9A98_61C9F13A6BBE_START"/>
      <w:bookmarkEnd w:id="24"/>
      <w:r>
        <w:rPr>
          <w:rFonts w:ascii="Arial" w:eastAsia="Arial" w:hAnsi="Arial" w:cs="Arial"/>
          <w:sz w:val="28"/>
          <w:szCs w:val="28"/>
          <w:b/>
          <w:color w:val="0065bd"/>
        </w:rPr>
        <w:t xml:space="preserve">Zadání koncové objednávky </w:t>
      </w:r>
      <w:r>
        <w:rPr>
          <w:rFonts w:ascii="Arial" w:eastAsia="Arial" w:hAnsi="Arial" w:cs="Arial"/>
          <w:sz w:val="28"/>
          <w:szCs w:val="28"/>
          <w:b/>
          <w:color w:val="0065bd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Skladník od provozního oddelení dostává e-mail s informací,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 si zákazník objednal jisté zbo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í. Ve zpráve je obsa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eno:</w:t>
      </w:r>
      <w:r>
        <w:rPr>
          <w:sz w:val="20"/>
          <w:szCs w:val="20"/>
          <w:color w:val="000000"/>
        </w:rPr>
      </w:r>
    </w:p>
    <w:p>
      <w:pPr>
        <w:pStyle w:val="Normal"/>
        <w:numPr>
          <w:ilvl w:val="0"/>
          <w:numId w:val="2"/>
        </w:numPr>
        <w:jc w:val="both"/>
        <w:widowControl/>
        <w:spacing w:before="0" w:after="0" w:line="240" w:lineRule="auto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Dvanáctimístné císlo koncové objednávky</w:t>
      </w:r>
      <w:r>
        <w:rPr>
          <w:sz w:val="20"/>
          <w:szCs w:val="20"/>
          <w:color w:val="000000"/>
        </w:rPr>
      </w:r>
    </w:p>
    <w:p>
      <w:pPr>
        <w:pStyle w:val="Normal"/>
        <w:numPr>
          <w:ilvl w:val="0"/>
          <w:numId w:val="3"/>
        </w:numPr>
        <w:jc w:val="both"/>
        <w:widowControl/>
        <w:spacing w:before="0" w:after="0" w:line="240" w:lineRule="auto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Druhy objednávaných produktu (znázorneny jedinecným názvem a desetimístným císelným identifikátorem) a jejich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príslu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ná mno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ství</w:t>
      </w:r>
      <w:r>
        <w:rPr>
          <w:sz w:val="20"/>
          <w:szCs w:val="20"/>
          <w:color w:val="000000"/>
        </w:rPr>
      </w:r>
    </w:p>
    <w:p>
      <w:pPr>
        <w:pStyle w:val="Normal"/>
        <w:numPr>
          <w:ilvl w:val="0"/>
          <w:numId w:val="4"/>
        </w:numPr>
        <w:jc w:val="both"/>
        <w:widowControl/>
        <w:spacing w:before="0" w:after="0" w:line="240" w:lineRule="auto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Datum a cas zadání objednávky</w:t>
      </w:r>
      <w:r>
        <w:rPr>
          <w:sz w:val="20"/>
          <w:szCs w:val="20"/>
          <w:color w:val="000000"/>
        </w:rPr>
      </w:r>
    </w:p>
    <w:p>
      <w:pPr>
        <w:pStyle w:val="Normal"/>
        <w:numPr>
          <w:ilvl w:val="0"/>
          <w:numId w:val="5"/>
        </w:numPr>
        <w:jc w:val="both"/>
        <w:widowControl/>
        <w:spacing w:before="0" w:after="0" w:line="240" w:lineRule="auto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Datum ocekávaného predání expedicnímu oddelení</w:t>
      </w:r>
      <w:r>
        <w:rPr>
          <w:sz w:val="20"/>
          <w:szCs w:val="20"/>
          <w:color w:val="000000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Skladník takovouto objednávku po prijetí rucne zadá do systému.</w:t>
      </w:r>
      <w:r>
        <w:rPr>
          <w:sz w:val="20"/>
          <w:szCs w:val="20"/>
          <w:color w:val="000000"/>
        </w:rPr>
      </w:r>
    </w:p>
    <w:p>
      <w:pPr>
        <w:pStyle w:val="Normal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  <w:color w:val="000000"/>
        </w:rPr>
      </w:pPr>
      <w:bookmarkStart w:id="25" w:name="BKM_371FED34_ACB9_429F_A07A_5F272D456FE9_START"/>
      <w:bookmarkEnd w:id="25"/>
      <w:r>
        <w:rPr>
          <w:sz w:val="20"/>
          <w:szCs w:val="20"/>
          <w:color w:val="000000"/>
        </w:rPr>
      </w:r>
    </w:p>
    <w:p>
      <w:pPr>
        <w:pStyle w:val="Normal"/>
        <w:numId w:val="0"/>
        <w:ilvl w:val="0"/>
        <w:jc w:val="center"/>
        <w:widowControl/>
        <w:spacing w:before="0" w:after="0" w:line="240" w:lineRule="auto"/>
        <w:rPr>
          <w:rFonts w:hint="default"/>
          <w:sz w:val="20"/>
          <w:szCs w:val="20"/>
          <w:color w:val="000000"/>
        </w:rPr>
      </w:pPr>
      <w:r>
        <w:rPr/>
        <w:drawing>
          <wp:inline distT="0" distB="0" distL="0" distR="0">
            <wp:extent cx="5819775" cy="1657350"/>
            <wp:effectExtent l="0" t="0" r="0" b="0"/>
            <wp:docPr id="38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"/>
                    <pic:cNvPicPr/>
                  </pic:nvPicPr>
                  <pic:blipFill>
                    <a:blip r:embed="img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775" cy="1657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0"/>
          <w:szCs w:val="20"/>
          <w:color w:val="000000"/>
        </w:rPr>
      </w:r>
    </w:p>
    <w:p>
      <w:pPr>
        <w:pStyle w:val="Normal"/>
        <w:numId w:val="0"/>
        <w:ilvl w:val="0"/>
        <w:jc w:val="center"/>
        <w:widowControl/>
        <w:spacing w:before="0" w:after="0" w:line="240" w:lineRule="auto"/>
        <w:rPr>
          <w:rFonts w:hint="default"/>
          <w:sz w:val="20"/>
          <w:szCs w:val="20"/>
          <w:i/>
          <w:color w:val="000000"/>
        </w:rPr>
      </w:pPr>
      <w:r>
        <w:rPr>
          <w:sz w:val="20"/>
          <w:szCs w:val="20"/>
          <w:color w:val="000000"/>
        </w:rPr>
        <w:t xml:space="preserve">Obrázek </w:t>
      </w:r>
      <w:r>
        <w:rPr>
          <w:sz w:val="20"/>
          <w:szCs w:val="20"/>
          <w:color w:val="000000"/>
        </w:rPr>
        <w:fldChar w:fldCharType="begin"/>
        <w:instrText xml:space="preserve">SEQ Figure \* ARABIC</w:instrText>
        <w:fldChar w:fldCharType="separate"/>
        <w:t xml:space="preserve">3</w:t>
      </w:r>
      <w:r>
        <w:fldChar w:fldCharType="end"/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- Zadání koncové objednávky </w:t>
      </w:r>
      <w:bookmarkStart w:id="26" w:name="BKM_371FED34_ACB9_429F_A07A_5F272D456FE9_END"/>
      <w:bookmarkEnd w:id="26"/>
      <w:r>
        <w:rPr>
          <w:sz w:val="20"/>
          <w:szCs w:val="20"/>
          <w:i/>
          <w:color w:val="000000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 </w:t>
      </w:r>
      <w:bookmarkStart w:id="27" w:name="ZADÁNÍ_KONCOVÉ_OBJEDNÁVKY_END"/>
      <w:bookmarkEnd w:id="27"/>
      <w:bookmarkStart w:id="28" w:name="BKM_EF4DD4BC_B1FD_4F86_9A98_61C9F13A6BBE_END"/>
      <w:bookmarkEnd w:id="28"/>
      <w:r>
        <w:rPr>
          <w:sz w:val="20"/>
          <w:szCs w:val="20"/>
          <w:color w:val="000000"/>
        </w:rPr>
      </w:r>
    </w:p>
    <w:p>
      <w:pPr>
        <w:pStyle w:val="Normal"/>
        <w:numId w:val="0"/>
        <w:ilvl w:val="0"/>
        <w:widowControl/>
        <w:spacing w:before="0" w:after="0" w:line="240" w:lineRule="auto"/>
        <w:rPr>
          <w:rStyle w:val="SSBookmark"/>
          <w:rFonts w:hint="default"/>
          <w:sz w:val="16"/>
          <w:szCs w:val="16"/>
          <w:b/>
          <w:color w:val="000000"/>
          <w:shd w:fill="ffff80"/>
        </w:rPr>
      </w:pPr>
      <w:r>
        <w:rPr>
          <w:rStyle w:val="SSBookmark"/>
          <w:rFonts w:ascii="Lucida Sans" w:eastAsia="Lucida Sans" w:hAnsi="Lucida Sans" w:cs="Lucida Sans"/>
          <w:sz w:val="16"/>
          <w:szCs w:val="16"/>
          <w:b/>
          <w:color w:val="000000"/>
          <w:shd w:fill="ffff80"/>
        </w:rPr>
      </w:r>
    </w:p>
    <w:p>
      <w:pPr>
        <w:pStyle w:val="Heading2"/>
        <w:numPr>
          <w:ilvl w:val="1"/>
          <w:numId w:val="1"/>
        </w:numPr>
        <w:widowControl/>
        <w:spacing w:before="240" w:after="60" w:line="240" w:lineRule="auto"/>
        <w:ind w:left="900" w:hanging="540"/>
        <w:rPr>
          <w:rFonts w:hint="default"/>
          <w:sz w:val="28"/>
          <w:szCs w:val="28"/>
          <w:b/>
          <w:color w:val="0065bd"/>
        </w:rPr>
      </w:pPr>
      <w:bookmarkStart w:id="29" w:name="ZADÁNÍ_LOGISTICKÉ_OBJEDNÁVKY_START"/>
      <w:bookmarkEnd w:id="29"/>
      <w:bookmarkStart w:id="30" w:name="BKM_CB9F4155_735D_43C5_A632_DFF11DC8D956_START"/>
      <w:bookmarkEnd w:id="30"/>
      <w:r>
        <w:rPr>
          <w:rFonts w:ascii="Arial" w:eastAsia="Arial" w:hAnsi="Arial" w:cs="Arial"/>
          <w:sz w:val="28"/>
          <w:szCs w:val="28"/>
          <w:b/>
          <w:color w:val="0065bd"/>
        </w:rPr>
        <w:t xml:space="preserve">Zadání logistické objednávky </w:t>
      </w:r>
      <w:r>
        <w:rPr>
          <w:rFonts w:ascii="Arial" w:eastAsia="Arial" w:hAnsi="Arial" w:cs="Arial"/>
          <w:sz w:val="28"/>
          <w:szCs w:val="28"/>
          <w:b/>
          <w:color w:val="0065bd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Skladník od provozního oddelení dostává e-mail s informací o tom,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 zbo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 bylo objednáno u dodavatele, a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 sklad bude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moci ocekávat jeho prijetí. Ve zpráve je obsa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eno:</w:t>
      </w:r>
      <w:r>
        <w:rPr>
          <w:sz w:val="20"/>
          <w:szCs w:val="20"/>
          <w:color w:val="000000"/>
        </w:rPr>
      </w:r>
    </w:p>
    <w:p>
      <w:pPr>
        <w:pStyle w:val="Normal"/>
        <w:numPr>
          <w:ilvl w:val="0"/>
          <w:numId w:val="6"/>
        </w:numPr>
        <w:jc w:val="both"/>
        <w:widowControl/>
        <w:spacing w:before="0" w:after="0" w:line="240" w:lineRule="auto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Desetimístné císlo logistické objednávky</w:t>
      </w:r>
      <w:r>
        <w:rPr>
          <w:sz w:val="20"/>
          <w:szCs w:val="20"/>
          <w:color w:val="000000"/>
        </w:rPr>
      </w:r>
    </w:p>
    <w:p>
      <w:pPr>
        <w:pStyle w:val="Normal"/>
        <w:numPr>
          <w:ilvl w:val="0"/>
          <w:numId w:val="6"/>
        </w:numPr>
        <w:jc w:val="both"/>
        <w:widowControl/>
        <w:spacing w:before="0" w:after="0" w:line="240" w:lineRule="auto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Názvy, císelné identifikátory a príslu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ná mno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ství objednávaných produktu (toto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ná s císly uvádenými v koncových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objednávkách)</w:t>
      </w:r>
      <w:r>
        <w:rPr>
          <w:sz w:val="20"/>
          <w:szCs w:val="20"/>
          <w:color w:val="000000"/>
        </w:rPr>
      </w:r>
    </w:p>
    <w:p>
      <w:pPr>
        <w:pStyle w:val="Normal"/>
        <w:numPr>
          <w:ilvl w:val="0"/>
          <w:numId w:val="6"/>
        </w:numPr>
        <w:jc w:val="both"/>
        <w:widowControl/>
        <w:spacing w:before="0" w:after="0" w:line="240" w:lineRule="auto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Datum a cas zadání objednávky</w:t>
      </w:r>
      <w:r>
        <w:rPr>
          <w:sz w:val="20"/>
          <w:szCs w:val="20"/>
          <w:color w:val="000000"/>
        </w:rPr>
      </w:r>
    </w:p>
    <w:p>
      <w:pPr>
        <w:pStyle w:val="Normal"/>
        <w:numPr>
          <w:ilvl w:val="0"/>
          <w:numId w:val="6"/>
        </w:numPr>
        <w:jc w:val="both"/>
        <w:widowControl/>
        <w:spacing w:before="0" w:after="0" w:line="240" w:lineRule="auto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Datum ocekávaného dodání objednávky na sklad</w:t>
      </w:r>
      <w:r>
        <w:rPr>
          <w:sz w:val="20"/>
          <w:szCs w:val="20"/>
          <w:color w:val="000000"/>
        </w:rPr>
      </w:r>
    </w:p>
    <w:p>
      <w:pPr>
        <w:pStyle w:val="Normal"/>
        <w:numPr>
          <w:ilvl w:val="0"/>
          <w:numId w:val="6"/>
        </w:numPr>
        <w:jc w:val="both"/>
        <w:widowControl/>
        <w:spacing w:before="0" w:after="0" w:line="240" w:lineRule="auto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Název dodavatele ci prepravní spolecnosti</w:t>
      </w:r>
      <w:r>
        <w:rPr>
          <w:sz w:val="20"/>
          <w:szCs w:val="20"/>
          <w:color w:val="000000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Skladník objednávku po prijetí rucne zadá do systému.</w:t>
      </w:r>
      <w:r>
        <w:rPr>
          <w:sz w:val="20"/>
          <w:szCs w:val="20"/>
          <w:color w:val="000000"/>
        </w:rPr>
      </w:r>
    </w:p>
    <w:p>
      <w:pPr>
        <w:pStyle w:val="Normal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  <w:color w:val="000000"/>
        </w:rPr>
      </w:pPr>
      <w:bookmarkStart w:id="31" w:name="BKM_EF459BC9_D7E8_4601_B05B_CEAE07147E0E_START"/>
      <w:bookmarkEnd w:id="31"/>
      <w:r>
        <w:rPr>
          <w:sz w:val="20"/>
          <w:szCs w:val="20"/>
          <w:color w:val="000000"/>
        </w:rPr>
      </w:r>
    </w:p>
    <w:p>
      <w:pPr>
        <w:pStyle w:val="Normal"/>
        <w:numId w:val="0"/>
        <w:ilvl w:val="0"/>
        <w:jc w:val="center"/>
        <w:widowControl/>
        <w:spacing w:before="0" w:after="0" w:line="240" w:lineRule="auto"/>
        <w:rPr>
          <w:rFonts w:hint="default"/>
          <w:sz w:val="20"/>
          <w:szCs w:val="20"/>
          <w:color w:val="000000"/>
        </w:rPr>
      </w:pPr>
      <w:r>
        <w:rPr/>
        <w:drawing>
          <wp:inline distT="0" distB="0" distL="0" distR="0">
            <wp:extent cx="5486400" cy="1714500"/>
            <wp:effectExtent l="0" t="0" r="0" b="0"/>
            <wp:docPr id="39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"/>
                    <pic:cNvPicPr/>
                  </pic:nvPicPr>
                  <pic:blipFill>
                    <a:blip r:embed="img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714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0"/>
          <w:szCs w:val="20"/>
          <w:color w:val="000000"/>
        </w:rPr>
      </w:r>
    </w:p>
    <w:p>
      <w:pPr>
        <w:pStyle w:val="Normal"/>
        <w:numId w:val="0"/>
        <w:ilvl w:val="0"/>
        <w:jc w:val="center"/>
        <w:widowControl/>
        <w:spacing w:before="0" w:after="0" w:line="240" w:lineRule="auto"/>
        <w:rPr>
          <w:rFonts w:hint="default"/>
          <w:sz w:val="20"/>
          <w:szCs w:val="20"/>
          <w:i/>
          <w:color w:val="000000"/>
        </w:rPr>
      </w:pPr>
      <w:r>
        <w:rPr>
          <w:sz w:val="20"/>
          <w:szCs w:val="20"/>
          <w:color w:val="000000"/>
        </w:rPr>
        <w:t xml:space="preserve">Obrázek </w:t>
      </w:r>
      <w:r>
        <w:rPr>
          <w:sz w:val="20"/>
          <w:szCs w:val="20"/>
          <w:color w:val="000000"/>
        </w:rPr>
        <w:fldChar w:fldCharType="begin"/>
        <w:instrText xml:space="preserve">SEQ Figure \* ARABIC</w:instrText>
        <w:fldChar w:fldCharType="separate"/>
        <w:t xml:space="preserve">4</w:t>
      </w:r>
      <w:r>
        <w:fldChar w:fldCharType="end"/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- Zadání logistické objednávky </w:t>
      </w:r>
      <w:bookmarkStart w:id="32" w:name="BKM_EF459BC9_D7E8_4601_B05B_CEAE07147E0E_END"/>
      <w:bookmarkEnd w:id="32"/>
      <w:r>
        <w:rPr>
          <w:sz w:val="20"/>
          <w:szCs w:val="20"/>
          <w:i/>
          <w:color w:val="000000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   </w:t>
      </w:r>
      <w:bookmarkStart w:id="33" w:name="ZADÁNÍ_LOGISTICKÉ_OBJEDNÁVKY_END"/>
      <w:bookmarkEnd w:id="33"/>
      <w:bookmarkStart w:id="34" w:name="BKM_CB9F4155_735D_43C5_A632_DFF11DC8D956_END"/>
      <w:bookmarkEnd w:id="34"/>
      <w:bookmarkStart w:id="35" w:name="ANALÝZA_PROCESU_END"/>
      <w:bookmarkEnd w:id="35"/>
      <w:bookmarkStart w:id="36" w:name="BKM_BA2EEF84_A573_4245_99B4_A4C5804D6408_END"/>
      <w:bookmarkEnd w:id="36"/>
      <w:r>
        <w:rPr>
          <w:sz w:val="20"/>
          <w:szCs w:val="20"/>
          <w:color w:val="000000"/>
        </w:rPr>
      </w:r>
    </w:p>
    <w:p>
      <w:pPr>
        <w:pStyle w:val="Normal"/>
        <w:numId w:val="0"/>
        <w:ilvl w:val="0"/>
        <w:widowControl/>
        <w:spacing w:before="0" w:after="0" w:line="240" w:lineRule="auto"/>
        <w:rPr>
          <w:rStyle w:val="SSBookmark"/>
          <w:rFonts w:hint="default"/>
          <w:sz w:val="16"/>
          <w:szCs w:val="16"/>
          <w:b/>
          <w:color w:val="000000"/>
          <w:shd w:fill="ffff80"/>
        </w:rPr>
      </w:pPr>
      <w:r>
        <w:rPr>
          <w:rStyle w:val="SSBookmark"/>
          <w:rFonts w:ascii="Lucida Sans" w:eastAsia="Lucida Sans" w:hAnsi="Lucida Sans" w:cs="Lucida Sans"/>
          <w:sz w:val="16"/>
          <w:szCs w:val="16"/>
          <w:b/>
          <w:color w:val="000000"/>
          <w:shd w:fill="ffff80"/>
        </w:rPr>
      </w:r>
    </w:p>
    <w:p>
      <w:pPr>
        <w:pStyle w:val="Normal"/>
        <w:numId w:val="0"/>
        <w:ilvl w:val="0"/>
        <w:widowControl/>
        <w:spacing w:before="0" w:after="0" w:line="240" w:lineRule="auto"/>
      </w:pPr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>
      <w:pPr>
        <w:pStyle w:val="Normal"/>
        <w:numId w:val="0"/>
        <w:ilvl w:val="0"/>
        <w:widowControl/>
        <w:spacing w:before="0" w:after="0" w:line="240" w:lineRule="auto"/>
        <w:rPr>
          <w:rFonts w:hint="default"/>
        </w:rPr>
      </w:pPr>
      <w:r>
        <w:rPr/>
      </w:r>
    </w:p>
    <w:p>
      <w:pPr>
        <w:pStyle w:val="Normal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Heading1"/>
        <w:numPr>
          <w:ilvl w:val="0"/>
          <w:numId w:val="1"/>
        </w:numPr>
        <w:widowControl/>
        <w:spacing w:before="240" w:after="60" w:line="240" w:lineRule="auto"/>
        <w:ind w:left="360" w:hanging="360"/>
        <w:rPr>
          <w:rFonts w:hint="default"/>
          <w:sz w:val="32"/>
          <w:szCs w:val="32"/>
          <w:b/>
          <w:color w:val="0065bd"/>
        </w:rPr>
      </w:pPr>
      <w:bookmarkStart w:id="37" w:name="DOMÉNOVÝ_MODEL_START"/>
      <w:bookmarkEnd w:id="37"/>
      <w:bookmarkStart w:id="38" w:name="BKM_1D3F7871_3C1E_4A84_9736_7399B93955EB_START"/>
      <w:bookmarkEnd w:id="38"/>
      <w:r>
        <w:rPr>
          <w:rFonts w:ascii="Arial" w:eastAsia="Arial" w:hAnsi="Arial" w:cs="Arial"/>
          <w:sz w:val="32"/>
          <w:szCs w:val="32"/>
          <w:b/>
          <w:color w:val="0065bd"/>
        </w:rPr>
        <w:t xml:space="preserve">Doménový model </w:t>
      </w:r>
      <w:r>
        <w:rPr>
          <w:rFonts w:ascii="Arial" w:eastAsia="Arial" w:hAnsi="Arial" w:cs="Arial"/>
          <w:sz w:val="32"/>
          <w:szCs w:val="32"/>
          <w:b/>
          <w:color w:val="0065bd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Popisuje trídy (entity), které souvisejí s analyzovanou doménou. Trídy jsou zde popsány tak, aby bylo zrejmé, jaké objekty a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informace je nutné uchovávat.</w:t>
      </w:r>
      <w:r>
        <w:rPr>
          <w:sz w:val="20"/>
          <w:szCs w:val="20"/>
          <w:color w:val="000000"/>
        </w:rPr>
      </w:r>
    </w:p>
    <w:p>
      <w:pPr>
        <w:pStyle w:val="Normal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  <w:color w:val="000000"/>
        </w:rPr>
      </w:pPr>
      <w:bookmarkStart w:id="39" w:name="BKM_35949542_A3E1_48EB_A3F7_50FC6EAA6903_START"/>
      <w:bookmarkEnd w:id="39"/>
      <w:r>
        <w:rPr>
          <w:sz w:val="20"/>
          <w:szCs w:val="20"/>
          <w:color w:val="000000"/>
        </w:rPr>
      </w:r>
    </w:p>
    <w:p>
      <w:pPr>
        <w:pStyle w:val="Normal"/>
        <w:numId w:val="0"/>
        <w:ilvl w:val="0"/>
        <w:jc w:val="center"/>
        <w:widowControl/>
        <w:spacing w:before="0" w:after="0" w:line="240" w:lineRule="auto"/>
        <w:rPr>
          <w:rFonts w:hint="default"/>
          <w:sz w:val="20"/>
          <w:szCs w:val="20"/>
          <w:color w:val="000000"/>
        </w:rPr>
      </w:pPr>
      <w:r>
        <w:rPr/>
        <w:drawing>
          <wp:inline distT="0" distB="0" distL="0" distR="0">
            <wp:extent cx="5181600" cy="4972050"/>
            <wp:effectExtent l="0" t="0" r="0" b="0"/>
            <wp:docPr id="40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"/>
                    <pic:cNvPicPr/>
                  </pic:nvPicPr>
                  <pic:blipFill>
                    <a:blip r:embed="img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4972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0"/>
          <w:szCs w:val="20"/>
          <w:color w:val="000000"/>
        </w:rPr>
      </w:r>
    </w:p>
    <w:p>
      <w:pPr>
        <w:pStyle w:val="Normal"/>
        <w:numId w:val="0"/>
        <w:ilvl w:val="0"/>
        <w:jc w:val="center"/>
        <w:widowControl/>
        <w:spacing w:before="0" w:after="0" w:line="240" w:lineRule="auto"/>
        <w:rPr>
          <w:rFonts w:hint="default"/>
          <w:sz w:val="20"/>
          <w:szCs w:val="20"/>
          <w:i/>
          <w:color w:val="000000"/>
        </w:rPr>
      </w:pPr>
      <w:r>
        <w:rPr>
          <w:sz w:val="20"/>
          <w:szCs w:val="20"/>
          <w:color w:val="000000"/>
        </w:rPr>
        <w:t xml:space="preserve">Obrázek </w:t>
      </w:r>
      <w:r>
        <w:rPr>
          <w:sz w:val="20"/>
          <w:szCs w:val="20"/>
          <w:color w:val="000000"/>
        </w:rPr>
        <w:fldChar w:fldCharType="begin"/>
        <w:instrText xml:space="preserve">SEQ Figure \* ARABIC</w:instrText>
        <w:fldChar w:fldCharType="separate"/>
        <w:t xml:space="preserve">5</w:t>
      </w:r>
      <w:r>
        <w:fldChar w:fldCharType="end"/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- Doménový model </w:t>
      </w:r>
      <w:bookmarkStart w:id="40" w:name="BKM_35949542_A3E1_48EB_A3F7_50FC6EAA6903_END"/>
      <w:bookmarkEnd w:id="40"/>
      <w:r>
        <w:rPr>
          <w:sz w:val="20"/>
          <w:szCs w:val="20"/>
          <w:i/>
          <w:color w:val="000000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rPr>
          <w:rFonts w:hint="default"/>
          <w:sz w:val="20"/>
          <w:szCs w:val="20"/>
          <w:color w:val="000000"/>
        </w:rPr>
      </w:pPr>
      <w:r>
        <w:rPr>
          <w:sz w:val="20"/>
          <w:szCs w:val="20"/>
          <w:color w:val="000000"/>
        </w:rPr>
      </w:r>
    </w:p>
    <w:p>
      <w:pPr>
        <w:pStyle w:val="Normal"/>
        <w:numId w:val="0"/>
        <w:ilvl w:val="0"/>
        <w:widowControl/>
        <w:spacing w:before="0" w:after="0" w:line="240" w:lineRule="auto"/>
        <w:rPr>
          <w:rStyle w:val="SSBookmark"/>
          <w:rFonts w:hint="default"/>
          <w:sz w:val="16"/>
          <w:szCs w:val="16"/>
          <w:b/>
          <w:color w:val="000000"/>
          <w:shd w:fill="ffff80"/>
        </w:rPr>
      </w:pPr>
      <w:r>
        <w:rPr>
          <w:rStyle w:val="SSBookmark"/>
          <w:rFonts w:ascii="Lucida Sans" w:eastAsia="Lucida Sans" w:hAnsi="Lucida Sans" w:cs="Lucida Sans"/>
          <w:sz w:val="16"/>
          <w:szCs w:val="16"/>
          <w:b/>
          <w:color w:val="000000"/>
          <w:shd w:fill="ffff80"/>
        </w:rPr>
      </w:r>
    </w:p>
    <w:p>
      <w:pPr>
        <w:pStyle w:val="Heading2"/>
        <w:numPr>
          <w:ilvl w:val="1"/>
          <w:numId w:val="1"/>
        </w:numPr>
        <w:widowControl/>
        <w:spacing w:before="240" w:after="60" w:line="240" w:lineRule="auto"/>
        <w:ind w:left="900" w:hanging="540"/>
        <w:rPr>
          <w:rFonts w:hint="default"/>
          <w:sz w:val="28"/>
          <w:szCs w:val="28"/>
          <w:b/>
          <w:color w:val="0065bd"/>
        </w:rPr>
      </w:pPr>
      <w:bookmarkStart w:id="41" w:name="BKM_5DD327A4_6555_433F_B0A5_DDF05593E16D_START"/>
      <w:bookmarkEnd w:id="41"/>
      <w:r>
        <w:rPr>
          <w:rFonts w:ascii="Arial" w:eastAsia="Arial" w:hAnsi="Arial" w:cs="Arial"/>
          <w:sz w:val="28"/>
          <w:szCs w:val="28"/>
          <w:b/>
          <w:color w:val="0065bd"/>
        </w:rPr>
        <w:t xml:space="preserve">Koncová objednávka</w:t>
      </w:r>
      <w:r>
        <w:rPr>
          <w:rFonts w:ascii="Arial" w:eastAsia="Arial" w:hAnsi="Arial" w:cs="Arial"/>
          <w:sz w:val="28"/>
          <w:szCs w:val="28"/>
          <w:b/>
          <w:color w:val="0065bd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Objednávka, která se bude vyskladnovat a expedovat zákazníkovi.</w:t>
      </w:r>
      <w:bookmarkStart w:id="42" w:name="BKM_5DD327A4_6555_433F_B0A5_DDF05593E16D_END"/>
      <w:bookmarkEnd w:id="42"/>
      <w:r>
        <w:rPr>
          <w:sz w:val="20"/>
          <w:szCs w:val="20"/>
          <w:color w:val="000000"/>
        </w:rPr>
      </w:r>
    </w:p>
    <w:p>
      <w:pPr>
        <w:pStyle w:val="Heading2"/>
        <w:numPr>
          <w:ilvl w:val="1"/>
          <w:numId w:val="1"/>
        </w:numPr>
        <w:widowControl/>
        <w:spacing w:before="240" w:after="60" w:line="240" w:lineRule="auto"/>
        <w:ind w:left="900" w:hanging="540"/>
        <w:rPr>
          <w:rFonts w:hint="default"/>
          <w:sz w:val="28"/>
          <w:szCs w:val="28"/>
          <w:b/>
          <w:color w:val="0065bd"/>
        </w:rPr>
      </w:pPr>
      <w:bookmarkStart w:id="43" w:name="BKM_9DB34A40_AE9F_4D55_B514_1BD4AB1540DC_START"/>
      <w:bookmarkEnd w:id="43"/>
      <w:r>
        <w:rPr>
          <w:rFonts w:ascii="Arial" w:eastAsia="Arial" w:hAnsi="Arial" w:cs="Arial"/>
          <w:sz w:val="28"/>
          <w:szCs w:val="28"/>
          <w:b/>
          <w:color w:val="0065bd"/>
        </w:rPr>
        <w:t xml:space="preserve">Logistická objednávka</w:t>
      </w:r>
      <w:r>
        <w:rPr>
          <w:rFonts w:ascii="Arial" w:eastAsia="Arial" w:hAnsi="Arial" w:cs="Arial"/>
          <w:sz w:val="28"/>
          <w:szCs w:val="28"/>
          <w:b/>
          <w:color w:val="0065bd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Objednávka produktu od dodavatelu e-shopu na sklad.</w:t>
      </w:r>
      <w:r>
        <w:rPr>
          <w:sz w:val="20"/>
          <w:szCs w:val="20"/>
          <w:color w:val="000000"/>
        </w:rPr>
      </w:r>
    </w:p>
    <w:tbl>
      <w:tblPr>
        <w:tblW w:w="1008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700"/>
        <w:gridCol w:w="7380"/>
      </w:tblGrid>
      <w:tr>
        <w:tblPrEx/>
        <w:trPr>
          <w:tblHeader/>
        </w:trPr>
        <w:tc>
          <w:tcPr>
            <w:tcW w:w="270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0068bd"/>
          </w:tcPr>
          <w:p>
            <w:pPr>
              <w:pStyle w:val="Normal"/>
              <w:numId w:val="0"/>
              <w:ilvl w:val="0"/>
              <w:widowControl/>
              <w:spacing w:before="0" w:after="0" w:line="240" w:lineRule="auto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44" w:name="BKM_28EEA363_1577_4127_A074_13F18A251F61_START"/>
            <w:bookmarkEnd w:id="44"/>
            <w:r>
              <w:rPr>
                <w:sz w:val="20"/>
                <w:szCs w:val="20"/>
                <w:b/>
                <w:color w:val="ffffff"/>
              </w:rPr>
              <w:t xml:space="preserve">Název atributu</w:t>
            </w:r>
          </w:p>
        </w:tc>
        <w:tc>
          <w:tcPr>
            <w:tcW w:w="73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0068bd"/>
          </w:tcPr>
          <w:p>
            <w:pPr>
              <w:pStyle w:val="Normal"/>
              <w:numId w:val="0"/>
              <w:ilvl w:val="0"/>
              <w:widowControl/>
              <w:spacing w:before="0" w:after="0" w:line="240" w:lineRule="auto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sz w:val="20"/>
                <w:szCs w:val="20"/>
                <w:b/>
                <w:color w:val="ffffff"/>
              </w:rPr>
              <w:t xml:space="preserve">Popis</w:t>
            </w:r>
          </w:p>
        </w:tc>
      </w:tr>
      <w:tr>
        <w:tblPrEx/>
        <w:trPr>
          <w:trHeight w:val="235" w:hRule="atLeast"/>
        </w:trPr>
        <w:tc>
          <w:tcPr>
            <w:tcW w:w="270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widowControl/>
              <w:spacing w:before="0" w:after="0" w:line="240" w:lineRule="auto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Dodavatel</w:t>
            </w:r>
            <w:r>
              <w:rPr>
                <w:sz w:val="20"/>
                <w:szCs w:val="20"/>
              </w:rPr>
            </w:r>
          </w:p>
        </w:tc>
        <w:tc>
          <w:tcPr>
            <w:tcW w:w="73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widowControl/>
              <w:spacing w:before="0" w:after="0" w:line="240" w:lineRule="auto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Název dodavatele nebo prepravní spolecnosti.</w:t>
            </w:r>
            <w:r>
              <w:rPr>
                <w:sz w:val="20"/>
                <w:szCs w:val="20"/>
              </w:rPr>
            </w:r>
          </w:p>
        </w:tc>
      </w:tr>
      <w:tr>
        <w:tblPrEx/>
        <w:trPr>
          <w:trHeight w:val="235" w:hRule="atLeast"/>
        </w:trPr>
        <w:tc>
          <w:tcPr>
            <w:tcW w:w="270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widowControl/>
              <w:spacing w:before="0" w:after="0" w:line="240" w:lineRule="auto"/>
              <w:rPr>
                <w:rFonts w:hint="default"/>
                <w:sz w:val="20"/>
                <w:szCs w:val="20"/>
              </w:rPr>
            </w:pPr>
            <w:bookmarkStart w:id="45" w:name="BKM_AC1057CF_BDC8_49EA_84CB_E9ED69625A44_START"/>
            <w:bookmarkEnd w:id="45"/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Ocekávaný datum dodání</w:t>
            </w:r>
            <w:r>
              <w:rPr>
                <w:sz w:val="20"/>
                <w:szCs w:val="20"/>
              </w:rPr>
            </w:r>
          </w:p>
        </w:tc>
        <w:tc>
          <w:tcPr>
            <w:tcW w:w="73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widowControl/>
              <w:spacing w:before="0" w:after="0" w:line="240" w:lineRule="auto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Datum a cas ocekávaného prijetí objednávky na sklad.</w:t>
            </w:r>
            <w:r>
              <w:rPr>
                <w:sz w:val="20"/>
                <w:szCs w:val="20"/>
              </w:rPr>
            </w:r>
          </w:p>
        </w:tc>
      </w:tr>
    </w:tbl>
    <w:p>
      <w:pPr>
        <w:pStyle w:val="Heading2"/>
        <w:numPr>
          <w:ilvl w:val="1"/>
          <w:numId w:val="1"/>
        </w:numPr>
        <w:widowControl/>
        <w:spacing w:before="240" w:after="60" w:line="240" w:lineRule="auto"/>
        <w:ind w:left="900" w:hanging="540"/>
        <w:rPr>
          <w:rFonts w:hint="default"/>
          <w:sz w:val="28"/>
          <w:szCs w:val="28"/>
          <w:b/>
          <w:color w:val="0065bd"/>
        </w:rPr>
      </w:pPr>
      <w:bookmarkStart w:id="46" w:name="BKM_FDDDB7DF_2E11_4779_B2B0_8D33D7F9B4CE_START"/>
      <w:bookmarkEnd w:id="46"/>
      <w:r>
        <w:rPr>
          <w:rFonts w:ascii="Arial" w:eastAsia="Arial" w:hAnsi="Arial" w:cs="Arial"/>
          <w:sz w:val="28"/>
          <w:szCs w:val="28"/>
          <w:b/>
          <w:color w:val="0065bd"/>
        </w:rPr>
        <w:t xml:space="preserve">Objednaná polo</w:t>
      </w:r>
      <w:r>
        <w:rPr>
          <w:rFonts w:ascii="Arial" w:eastAsia="Arial" w:hAnsi="Arial" w:cs="Arial"/>
          <w:sz w:val="28"/>
          <w:szCs w:val="28"/>
          <w:b/>
          <w:color w:val="0065bd"/>
        </w:rPr>
        <w:t xml:space="preserve">ž</w:t>
      </w:r>
      <w:r>
        <w:rPr>
          <w:rFonts w:ascii="Arial" w:eastAsia="Arial" w:hAnsi="Arial" w:cs="Arial"/>
          <w:sz w:val="28"/>
          <w:szCs w:val="28"/>
          <w:b/>
          <w:color w:val="0065bd"/>
        </w:rPr>
        <w:t xml:space="preserve">ka</w:t>
      </w:r>
      <w:r>
        <w:rPr>
          <w:rFonts w:ascii="Arial" w:eastAsia="Arial" w:hAnsi="Arial" w:cs="Arial"/>
          <w:sz w:val="28"/>
          <w:szCs w:val="28"/>
          <w:b/>
          <w:color w:val="0065bd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Predstavuje mno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ství objednaných kusu jednotlivých produktu.</w:t>
      </w:r>
      <w:r>
        <w:rPr>
          <w:sz w:val="20"/>
          <w:szCs w:val="20"/>
          <w:color w:val="000000"/>
        </w:rPr>
      </w:r>
    </w:p>
    <w:tbl>
      <w:tblPr>
        <w:tblW w:w="1008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700"/>
        <w:gridCol w:w="7380"/>
      </w:tblGrid>
      <w:tr>
        <w:tblPrEx/>
        <w:trPr>
          <w:tblHeader/>
        </w:trPr>
        <w:tc>
          <w:tcPr>
            <w:tcW w:w="270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0068bd"/>
          </w:tcPr>
          <w:p>
            <w:pPr>
              <w:pStyle w:val="Normal"/>
              <w:numId w:val="0"/>
              <w:ilvl w:val="0"/>
              <w:widowControl/>
              <w:spacing w:before="0" w:after="0" w:line="240" w:lineRule="auto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47" w:name="BKM_A05E189B_00FF_441F_8590_6C89D7BC88B3_START"/>
            <w:bookmarkEnd w:id="47"/>
            <w:r>
              <w:rPr>
                <w:sz w:val="20"/>
                <w:szCs w:val="20"/>
                <w:b/>
                <w:color w:val="ffffff"/>
              </w:rPr>
              <w:t xml:space="preserve">Název atributu</w:t>
            </w:r>
          </w:p>
        </w:tc>
        <w:tc>
          <w:tcPr>
            <w:tcW w:w="73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0068bd"/>
          </w:tcPr>
          <w:p>
            <w:pPr>
              <w:pStyle w:val="Normal"/>
              <w:numId w:val="0"/>
              <w:ilvl w:val="0"/>
              <w:widowControl/>
              <w:spacing w:before="0" w:after="0" w:line="240" w:lineRule="auto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sz w:val="20"/>
                <w:szCs w:val="20"/>
                <w:b/>
                <w:color w:val="ffffff"/>
              </w:rPr>
              <w:t xml:space="preserve">Popis</w:t>
            </w:r>
          </w:p>
        </w:tc>
      </w:tr>
      <w:tr>
        <w:tblPrEx/>
        <w:trPr>
          <w:trHeight w:val="235" w:hRule="atLeast"/>
        </w:trPr>
        <w:tc>
          <w:tcPr>
            <w:tcW w:w="270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widowControl/>
              <w:spacing w:before="0" w:after="0" w:line="240" w:lineRule="auto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Objednané kusy</w:t>
            </w:r>
            <w:r>
              <w:rPr>
                <w:sz w:val="20"/>
                <w:szCs w:val="20"/>
              </w:rPr>
            </w:r>
          </w:p>
        </w:tc>
        <w:tc>
          <w:tcPr>
            <w:tcW w:w="73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widowControl/>
              <w:spacing w:before="0" w:after="0" w:line="240" w:lineRule="auto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Pocet objednaných kusu produktu.</w:t>
            </w:r>
            <w:r>
              <w:rPr>
                <w:sz w:val="20"/>
                <w:szCs w:val="20"/>
              </w:rPr>
            </w:r>
          </w:p>
        </w:tc>
      </w:tr>
    </w:tbl>
    <w:p>
      <w:pPr>
        <w:pStyle w:val="Heading2"/>
        <w:numPr>
          <w:ilvl w:val="1"/>
          <w:numId w:val="1"/>
        </w:numPr>
        <w:widowControl/>
        <w:spacing w:before="240" w:after="60" w:line="240" w:lineRule="auto"/>
        <w:ind w:left="900" w:hanging="540"/>
        <w:rPr>
          <w:rFonts w:hint="default"/>
          <w:sz w:val="28"/>
          <w:szCs w:val="28"/>
          <w:b/>
          <w:color w:val="0065bd"/>
        </w:rPr>
      </w:pPr>
      <w:bookmarkStart w:id="48" w:name="BKM_7B2908D1_F217_4954_B67A_965625924ABA_START"/>
      <w:bookmarkEnd w:id="48"/>
      <w:r>
        <w:rPr>
          <w:rFonts w:ascii="Arial" w:eastAsia="Arial" w:hAnsi="Arial" w:cs="Arial"/>
          <w:sz w:val="28"/>
          <w:szCs w:val="28"/>
          <w:b/>
          <w:color w:val="0065bd"/>
        </w:rPr>
        <w:t xml:space="preserve">Objednávka</w:t>
      </w:r>
      <w:r>
        <w:rPr>
          <w:rFonts w:ascii="Arial" w:eastAsia="Arial" w:hAnsi="Arial" w:cs="Arial"/>
          <w:sz w:val="28"/>
          <w:szCs w:val="28"/>
          <w:b/>
          <w:color w:val="0065bd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adavek na dorucení jistých produktu (se specifikovaným mno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stvím).</w:t>
      </w:r>
      <w:r>
        <w:rPr>
          <w:sz w:val="20"/>
          <w:szCs w:val="20"/>
          <w:color w:val="000000"/>
        </w:rPr>
      </w:r>
    </w:p>
    <w:tbl>
      <w:tblPr>
        <w:tblW w:w="1008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700"/>
        <w:gridCol w:w="7380"/>
      </w:tblGrid>
      <w:tr>
        <w:tblPrEx/>
        <w:trPr>
          <w:tblHeader/>
        </w:trPr>
        <w:tc>
          <w:tcPr>
            <w:tcW w:w="270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0068bd"/>
          </w:tcPr>
          <w:p>
            <w:pPr>
              <w:pStyle w:val="Normal"/>
              <w:numId w:val="0"/>
              <w:ilvl w:val="0"/>
              <w:widowControl/>
              <w:spacing w:before="0" w:after="0" w:line="240" w:lineRule="auto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49" w:name="BKM_EBCCD818_96A3_439A_ADE1_AECEE483F0DE_START"/>
            <w:bookmarkEnd w:id="49"/>
            <w:r>
              <w:rPr>
                <w:sz w:val="20"/>
                <w:szCs w:val="20"/>
                <w:b/>
                <w:color w:val="ffffff"/>
              </w:rPr>
              <w:t xml:space="preserve">Název atributu</w:t>
            </w:r>
          </w:p>
        </w:tc>
        <w:tc>
          <w:tcPr>
            <w:tcW w:w="73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0068bd"/>
          </w:tcPr>
          <w:p>
            <w:pPr>
              <w:pStyle w:val="Normal"/>
              <w:numId w:val="0"/>
              <w:ilvl w:val="0"/>
              <w:widowControl/>
              <w:spacing w:before="0" w:after="0" w:line="240" w:lineRule="auto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sz w:val="20"/>
                <w:szCs w:val="20"/>
                <w:b/>
                <w:color w:val="ffffff"/>
              </w:rPr>
              <w:t xml:space="preserve">Popis</w:t>
            </w:r>
          </w:p>
        </w:tc>
      </w:tr>
      <w:tr>
        <w:tblPrEx/>
        <w:trPr>
          <w:trHeight w:val="235" w:hRule="atLeast"/>
        </w:trPr>
        <w:tc>
          <w:tcPr>
            <w:tcW w:w="270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widowControl/>
              <w:spacing w:before="0" w:after="0" w:line="240" w:lineRule="auto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Císlo objednávky</w:t>
            </w:r>
            <w:r>
              <w:rPr>
                <w:sz w:val="20"/>
                <w:szCs w:val="20"/>
              </w:rPr>
            </w:r>
          </w:p>
        </w:tc>
        <w:tc>
          <w:tcPr>
            <w:tcW w:w="73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widowControl/>
              <w:spacing w:before="0" w:after="0" w:line="240" w:lineRule="auto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Desetimístné císlo logistické objednávky.</w:t>
            </w:r>
            <w:r>
              <w:rPr>
                <w:sz w:val="20"/>
                <w:szCs w:val="20"/>
              </w:rPr>
            </w:r>
          </w:p>
        </w:tc>
      </w:tr>
      <w:tr>
        <w:tblPrEx/>
        <w:trPr>
          <w:trHeight w:val="235" w:hRule="atLeast"/>
        </w:trPr>
        <w:tc>
          <w:tcPr>
            <w:tcW w:w="270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widowControl/>
              <w:spacing w:before="0" w:after="0" w:line="240" w:lineRule="auto"/>
              <w:rPr>
                <w:rFonts w:hint="default"/>
                <w:sz w:val="20"/>
                <w:szCs w:val="20"/>
              </w:rPr>
            </w:pPr>
            <w:bookmarkStart w:id="50" w:name="BKM_755002A8_F704_4938_9648_301EE926BE2E_START"/>
            <w:bookmarkEnd w:id="50"/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Datum uzavrení</w:t>
            </w:r>
            <w:r>
              <w:rPr>
                <w:sz w:val="20"/>
                <w:szCs w:val="20"/>
              </w:rPr>
            </w:r>
          </w:p>
        </w:tc>
        <w:tc>
          <w:tcPr>
            <w:tcW w:w="73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widowControl/>
              <w:spacing w:before="0" w:after="0" w:line="240" w:lineRule="auto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Datum a cas, kdy byla objednávka uzavrena. </w:t>
            </w:r>
            <w:r>
              <w:rPr>
                <w:sz w:val="20"/>
                <w:szCs w:val="20"/>
              </w:rPr>
            </w:r>
          </w:p>
        </w:tc>
      </w:tr>
      <w:tr>
        <w:tblPrEx/>
        <w:trPr>
          <w:trHeight w:val="235" w:hRule="atLeast"/>
        </w:trPr>
        <w:tc>
          <w:tcPr>
            <w:tcW w:w="270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widowControl/>
              <w:spacing w:before="0" w:after="0" w:line="240" w:lineRule="auto"/>
              <w:rPr>
                <w:rFonts w:hint="default"/>
                <w:sz w:val="20"/>
                <w:szCs w:val="20"/>
              </w:rPr>
            </w:pPr>
            <w:bookmarkStart w:id="51" w:name="BKM_09FC5AAE_8513_4B05_9826_3D3AB99B8884_START"/>
            <w:bookmarkEnd w:id="51"/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Datum vytvorení</w:t>
            </w:r>
            <w:r>
              <w:rPr>
                <w:sz w:val="20"/>
                <w:szCs w:val="20"/>
              </w:rPr>
            </w:r>
          </w:p>
        </w:tc>
        <w:tc>
          <w:tcPr>
            <w:tcW w:w="73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widowControl/>
              <w:spacing w:before="0" w:after="0" w:line="240" w:lineRule="auto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Datum a cas zadání objednávky.</w:t>
            </w:r>
            <w:r>
              <w:rPr>
                <w:sz w:val="20"/>
                <w:szCs w:val="20"/>
              </w:rPr>
            </w:r>
          </w:p>
        </w:tc>
      </w:tr>
      <w:tr>
        <w:tblPrEx/>
        <w:trPr>
          <w:trHeight w:val="235" w:hRule="atLeast"/>
        </w:trPr>
        <w:tc>
          <w:tcPr>
            <w:tcW w:w="270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widowControl/>
              <w:spacing w:before="0" w:after="0" w:line="240" w:lineRule="auto"/>
              <w:rPr>
                <w:rFonts w:hint="default"/>
                <w:sz w:val="20"/>
                <w:szCs w:val="20"/>
              </w:rPr>
            </w:pPr>
            <w:bookmarkStart w:id="52" w:name="BKM_4FF72250_8AC4_4DCE_ABBF_8603DA120512_START"/>
            <w:bookmarkEnd w:id="52"/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Stav</w:t>
            </w:r>
            <w:r>
              <w:rPr>
                <w:sz w:val="20"/>
                <w:szCs w:val="20"/>
              </w:rPr>
            </w:r>
          </w:p>
        </w:tc>
        <w:tc>
          <w:tcPr>
            <w:tcW w:w="73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widowControl/>
              <w:spacing w:before="0" w:after="0" w:line="240" w:lineRule="auto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Stav objednávky - otevrena, uzavrena, odmítnuta</w:t>
            </w:r>
            <w:r>
              <w:rPr>
                <w:sz w:val="20"/>
                <w:szCs w:val="20"/>
              </w:rPr>
            </w:r>
          </w:p>
        </w:tc>
      </w:tr>
    </w:tbl>
    <w:p>
      <w:pPr>
        <w:pStyle w:val="Heading2"/>
        <w:numPr>
          <w:ilvl w:val="1"/>
          <w:numId w:val="1"/>
        </w:numPr>
        <w:widowControl/>
        <w:spacing w:before="240" w:after="60" w:line="240" w:lineRule="auto"/>
        <w:ind w:left="900" w:hanging="540"/>
        <w:rPr>
          <w:rFonts w:hint="default"/>
          <w:sz w:val="28"/>
          <w:szCs w:val="28"/>
          <w:b/>
          <w:color w:val="0065bd"/>
        </w:rPr>
      </w:pPr>
      <w:bookmarkStart w:id="53" w:name="BKM_F6888DBF_467D_4C9D_A5F2_508C660DC084_START"/>
      <w:bookmarkEnd w:id="53"/>
      <w:r>
        <w:rPr>
          <w:rFonts w:ascii="Arial" w:eastAsia="Arial" w:hAnsi="Arial" w:cs="Arial"/>
          <w:sz w:val="28"/>
          <w:szCs w:val="28"/>
          <w:b/>
          <w:color w:val="0065bd"/>
        </w:rPr>
        <w:t xml:space="preserve">Produkt</w:t>
      </w:r>
      <w:r>
        <w:rPr>
          <w:rFonts w:ascii="Arial" w:eastAsia="Arial" w:hAnsi="Arial" w:cs="Arial"/>
          <w:sz w:val="28"/>
          <w:szCs w:val="28"/>
          <w:b/>
          <w:color w:val="0065bd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Jeden typ produktu, který se dá ulo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it do skladu.</w:t>
      </w:r>
      <w:r>
        <w:rPr>
          <w:sz w:val="20"/>
          <w:szCs w:val="20"/>
          <w:color w:val="000000"/>
        </w:rPr>
      </w:r>
    </w:p>
    <w:tbl>
      <w:tblPr>
        <w:tblW w:w="1008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700"/>
        <w:gridCol w:w="7380"/>
      </w:tblGrid>
      <w:tr>
        <w:tblPrEx/>
        <w:trPr>
          <w:tblHeader/>
        </w:trPr>
        <w:tc>
          <w:tcPr>
            <w:tcW w:w="270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0068bd"/>
          </w:tcPr>
          <w:p>
            <w:pPr>
              <w:pStyle w:val="Normal"/>
              <w:numId w:val="0"/>
              <w:ilvl w:val="0"/>
              <w:widowControl/>
              <w:spacing w:before="0" w:after="0" w:line="240" w:lineRule="auto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54" w:name="BKM_FB302132_3321_450D_BD57_E631A11D8923_START"/>
            <w:bookmarkEnd w:id="54"/>
            <w:r>
              <w:rPr>
                <w:sz w:val="20"/>
                <w:szCs w:val="20"/>
                <w:b/>
                <w:color w:val="ffffff"/>
              </w:rPr>
              <w:t xml:space="preserve">Název atributu</w:t>
            </w:r>
          </w:p>
        </w:tc>
        <w:tc>
          <w:tcPr>
            <w:tcW w:w="73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0068bd"/>
          </w:tcPr>
          <w:p>
            <w:pPr>
              <w:pStyle w:val="Normal"/>
              <w:numId w:val="0"/>
              <w:ilvl w:val="0"/>
              <w:widowControl/>
              <w:spacing w:before="0" w:after="0" w:line="240" w:lineRule="auto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sz w:val="20"/>
                <w:szCs w:val="20"/>
                <w:b/>
                <w:color w:val="ffffff"/>
              </w:rPr>
              <w:t xml:space="preserve">Popis</w:t>
            </w:r>
          </w:p>
        </w:tc>
      </w:tr>
      <w:tr>
        <w:tblPrEx/>
        <w:trPr>
          <w:trHeight w:val="235" w:hRule="atLeast"/>
        </w:trPr>
        <w:tc>
          <w:tcPr>
            <w:tcW w:w="270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widowControl/>
              <w:spacing w:before="0" w:after="0" w:line="240" w:lineRule="auto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ID</w:t>
            </w:r>
            <w:r>
              <w:rPr>
                <w:sz w:val="20"/>
                <w:szCs w:val="20"/>
              </w:rPr>
            </w:r>
          </w:p>
        </w:tc>
        <w:tc>
          <w:tcPr>
            <w:tcW w:w="73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widowControl/>
              <w:spacing w:before="0" w:after="0" w:line="240" w:lineRule="auto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Interní identifikátor produktu, pou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ívaný pro jednoznacnou komunikaci mezi expedicním,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provozním a skladovým oddelením.</w:t>
            </w:r>
            <w:r>
              <w:rPr>
                <w:sz w:val="20"/>
                <w:szCs w:val="20"/>
              </w:rPr>
            </w:r>
          </w:p>
        </w:tc>
      </w:tr>
      <w:tr>
        <w:tblPrEx/>
        <w:trPr>
          <w:trHeight w:val="235" w:hRule="atLeast"/>
        </w:trPr>
        <w:tc>
          <w:tcPr>
            <w:tcW w:w="270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widowControl/>
              <w:spacing w:before="0" w:after="0" w:line="240" w:lineRule="auto"/>
              <w:rPr>
                <w:rFonts w:hint="default"/>
                <w:sz w:val="20"/>
                <w:szCs w:val="20"/>
              </w:rPr>
            </w:pPr>
            <w:bookmarkStart w:id="55" w:name="BKM_1AF80DB1_C5B4_4637_A362_1EC302F1CC7B_START"/>
            <w:bookmarkEnd w:id="55"/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Název</w:t>
            </w:r>
            <w:r>
              <w:rPr>
                <w:sz w:val="20"/>
                <w:szCs w:val="20"/>
              </w:rPr>
            </w:r>
          </w:p>
        </w:tc>
        <w:tc>
          <w:tcPr>
            <w:tcW w:w="73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widowControl/>
              <w:spacing w:before="0" w:after="0" w:line="240" w:lineRule="auto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Název, který produktu dal dodavatel.</w:t>
            </w:r>
            <w:r>
              <w:rPr>
                <w:sz w:val="20"/>
                <w:szCs w:val="20"/>
              </w:rPr>
            </w:r>
          </w:p>
        </w:tc>
      </w:tr>
    </w:tbl>
    <w:p>
      <w:pPr>
        <w:pStyle w:val="Heading2"/>
        <w:numPr>
          <w:ilvl w:val="1"/>
          <w:numId w:val="1"/>
        </w:numPr>
        <w:widowControl/>
        <w:spacing w:before="240" w:after="60" w:line="240" w:lineRule="auto"/>
        <w:ind w:left="900" w:hanging="540"/>
        <w:rPr>
          <w:rFonts w:hint="default"/>
          <w:sz w:val="28"/>
          <w:szCs w:val="28"/>
          <w:b/>
          <w:color w:val="0065bd"/>
        </w:rPr>
      </w:pPr>
      <w:bookmarkStart w:id="56" w:name="BKM_9FEE48DF_3C63_47D9_8EC9_616D6CFDB7D6_START"/>
      <w:bookmarkEnd w:id="56"/>
      <w:r>
        <w:rPr>
          <w:rFonts w:ascii="Arial" w:eastAsia="Arial" w:hAnsi="Arial" w:cs="Arial"/>
          <w:sz w:val="28"/>
          <w:szCs w:val="28"/>
          <w:b/>
          <w:color w:val="0065bd"/>
        </w:rPr>
        <w:t xml:space="preserve">Umístení produktu</w:t>
      </w:r>
      <w:r>
        <w:rPr>
          <w:rFonts w:ascii="Arial" w:eastAsia="Arial" w:hAnsi="Arial" w:cs="Arial"/>
          <w:sz w:val="28"/>
          <w:szCs w:val="28"/>
          <w:b/>
          <w:color w:val="0065bd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Zaznamenává naskladnení nebo vyskladnení urcitého poctu kusu produktu na nejakém skladovém míste. Umo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nuje také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oznacení urcitého poctu kusu produktu jako chybejících. </w:t>
      </w:r>
      <w:r>
        <w:rPr>
          <w:sz w:val="20"/>
          <w:szCs w:val="20"/>
          <w:color w:val="000000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rPr>
          <w:rFonts w:hint="default"/>
          <w:sz w:val="20"/>
          <w:szCs w:val="20"/>
          <w:color w:val="000000"/>
        </w:rPr>
      </w:pPr>
      <w:r>
        <w:rPr>
          <w:sz w:val="20"/>
          <w:szCs w:val="20"/>
          <w:color w:val="000000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Neoznacuje aktuální pocet kusu, místo toho funguje jako log presunu produktu.</w:t>
      </w:r>
      <w:r>
        <w:rPr>
          <w:sz w:val="20"/>
          <w:szCs w:val="20"/>
          <w:color w:val="000000"/>
        </w:rPr>
      </w:r>
    </w:p>
    <w:tbl>
      <w:tblPr>
        <w:tblW w:w="1008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700"/>
        <w:gridCol w:w="7380"/>
      </w:tblGrid>
      <w:tr>
        <w:tblPrEx/>
        <w:trPr>
          <w:tblHeader/>
        </w:trPr>
        <w:tc>
          <w:tcPr>
            <w:tcW w:w="270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0068bd"/>
          </w:tcPr>
          <w:p>
            <w:pPr>
              <w:pStyle w:val="Normal"/>
              <w:numId w:val="0"/>
              <w:ilvl w:val="0"/>
              <w:widowControl/>
              <w:spacing w:before="0" w:after="0" w:line="240" w:lineRule="auto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57" w:name="BKM_7F265AD9_06C1_484F_B5C9_9380EC327E39_START"/>
            <w:bookmarkEnd w:id="57"/>
            <w:r>
              <w:rPr>
                <w:sz w:val="20"/>
                <w:szCs w:val="20"/>
                <w:b/>
                <w:color w:val="ffffff"/>
              </w:rPr>
              <w:t xml:space="preserve">Název atributu</w:t>
            </w:r>
          </w:p>
        </w:tc>
        <w:tc>
          <w:tcPr>
            <w:tcW w:w="73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0068bd"/>
          </w:tcPr>
          <w:p>
            <w:pPr>
              <w:pStyle w:val="Normal"/>
              <w:numId w:val="0"/>
              <w:ilvl w:val="0"/>
              <w:widowControl/>
              <w:spacing w:before="0" w:after="0" w:line="240" w:lineRule="auto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sz w:val="20"/>
                <w:szCs w:val="20"/>
                <w:b/>
                <w:color w:val="ffffff"/>
              </w:rPr>
              <w:t xml:space="preserve">Popis</w:t>
            </w:r>
          </w:p>
        </w:tc>
      </w:tr>
      <w:tr>
        <w:tblPrEx/>
        <w:trPr>
          <w:trHeight w:val="235" w:hRule="atLeast"/>
        </w:trPr>
        <w:tc>
          <w:tcPr>
            <w:tcW w:w="270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widowControl/>
              <w:spacing w:before="0" w:after="0" w:line="240" w:lineRule="auto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Datum a cas</w:t>
            </w:r>
            <w:r>
              <w:rPr>
                <w:sz w:val="20"/>
                <w:szCs w:val="20"/>
              </w:rPr>
            </w:r>
          </w:p>
        </w:tc>
        <w:tc>
          <w:tcPr>
            <w:tcW w:w="73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widowControl/>
              <w:spacing w:before="0" w:after="0" w:line="240" w:lineRule="auto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Datum a cas kdy byl tento presun vykonán.</w:t>
            </w:r>
            <w:r>
              <w:rPr>
                <w:sz w:val="20"/>
                <w:szCs w:val="20"/>
              </w:rPr>
            </w:r>
          </w:p>
        </w:tc>
      </w:tr>
      <w:tr>
        <w:tblPrEx/>
        <w:trPr>
          <w:trHeight w:val="235" w:hRule="atLeast"/>
        </w:trPr>
        <w:tc>
          <w:tcPr>
            <w:tcW w:w="270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widowControl/>
              <w:spacing w:before="0" w:after="0" w:line="240" w:lineRule="auto"/>
              <w:rPr>
                <w:rFonts w:hint="default"/>
                <w:sz w:val="20"/>
                <w:szCs w:val="20"/>
              </w:rPr>
            </w:pPr>
            <w:bookmarkStart w:id="58" w:name="BKM_FFA64594_49FD_4B4D_967E_631785EAB9AF_START"/>
            <w:bookmarkEnd w:id="58"/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Pocet</w:t>
            </w:r>
            <w:r>
              <w:rPr>
                <w:sz w:val="20"/>
                <w:szCs w:val="20"/>
              </w:rPr>
            </w:r>
          </w:p>
        </w:tc>
        <w:tc>
          <w:tcPr>
            <w:tcW w:w="73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widowControl/>
              <w:spacing w:before="0" w:after="0" w:line="240" w:lineRule="auto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Pocet kusu produktu, které byly na dané skladové místo pridány nebo z neho byly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odebrány.</w:t>
            </w:r>
            <w:r>
              <w:rPr>
                <w:sz w:val="20"/>
                <w:szCs w:val="20"/>
              </w:rPr>
            </w:r>
          </w:p>
        </w:tc>
      </w:tr>
      <w:tr>
        <w:tblPrEx/>
        <w:trPr>
          <w:trHeight w:val="235" w:hRule="atLeast"/>
        </w:trPr>
        <w:tc>
          <w:tcPr>
            <w:tcW w:w="270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widowControl/>
              <w:spacing w:before="0" w:after="0" w:line="240" w:lineRule="auto"/>
              <w:rPr>
                <w:rFonts w:hint="default"/>
                <w:sz w:val="20"/>
                <w:szCs w:val="20"/>
              </w:rPr>
            </w:pPr>
            <w:bookmarkStart w:id="59" w:name="BKM_BBCFBDAC_6618_48D5_A017_ACC680A2FF1D_START"/>
            <w:bookmarkEnd w:id="59"/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Pohre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ované</w:t>
            </w:r>
            <w:r>
              <w:rPr>
                <w:sz w:val="20"/>
                <w:szCs w:val="20"/>
              </w:rPr>
            </w:r>
          </w:p>
        </w:tc>
        <w:tc>
          <w:tcPr>
            <w:tcW w:w="73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widowControl/>
              <w:spacing w:before="0" w:after="0" w:line="240" w:lineRule="auto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Tyto produkty nebyly nalezeny na sklade. Nezobrazovat je v souctech produktu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nachazejících se na skladovém míste.</w:t>
            </w:r>
            <w:r>
              <w:rPr>
                <w:sz w:val="20"/>
                <w:szCs w:val="20"/>
              </w:rPr>
            </w:r>
          </w:p>
        </w:tc>
      </w:tr>
      <w:tr>
        <w:tblPrEx/>
        <w:trPr>
          <w:trHeight w:val="235" w:hRule="atLeast"/>
        </w:trPr>
        <w:tc>
          <w:tcPr>
            <w:tcW w:w="270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widowControl/>
              <w:spacing w:before="0" w:after="0" w:line="240" w:lineRule="auto"/>
              <w:rPr>
                <w:rFonts w:hint="default"/>
                <w:sz w:val="20"/>
                <w:szCs w:val="20"/>
              </w:rPr>
            </w:pPr>
            <w:bookmarkStart w:id="60" w:name="BKM_E7E9E6D8_4991_4F6F_944D_1CAF772F6D5E_START"/>
            <w:bookmarkEnd w:id="60"/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Skladové místo</w:t>
            </w:r>
            <w:r>
              <w:rPr>
                <w:sz w:val="20"/>
                <w:szCs w:val="20"/>
              </w:rPr>
            </w:r>
          </w:p>
        </w:tc>
        <w:tc>
          <w:tcPr>
            <w:tcW w:w="73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widowControl/>
              <w:spacing w:before="0" w:after="0" w:line="240" w:lineRule="auto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Skladové místo, na které byl produkt ulo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en. V systému neexistuje jako zvlá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tní entita.</w:t>
            </w:r>
            <w:r>
              <w:rPr>
                <w:sz w:val="20"/>
                <w:szCs w:val="20"/>
              </w:rPr>
            </w:r>
          </w:p>
        </w:tc>
      </w:tr>
    </w:tbl>
    <w:p>
      <w:pPr>
        <w:pStyle w:val="Heading2"/>
        <w:numPr>
          <w:ilvl w:val="1"/>
          <w:numId w:val="1"/>
        </w:numPr>
        <w:widowControl/>
        <w:spacing w:before="240" w:after="60" w:line="240" w:lineRule="auto"/>
        <w:ind w:left="900" w:hanging="540"/>
        <w:rPr>
          <w:rFonts w:hint="default"/>
          <w:sz w:val="28"/>
          <w:szCs w:val="28"/>
          <w:b/>
          <w:color w:val="0065bd"/>
        </w:rPr>
      </w:pPr>
      <w:bookmarkStart w:id="61" w:name="BKM_FEE0A9EF_60BD_4CA8_8F26_26E0F1D873C7_START"/>
      <w:bookmarkEnd w:id="61"/>
      <w:r>
        <w:rPr>
          <w:rFonts w:ascii="Arial" w:eastAsia="Arial" w:hAnsi="Arial" w:cs="Arial"/>
          <w:sz w:val="28"/>
          <w:szCs w:val="28"/>
          <w:b/>
          <w:color w:val="0065bd"/>
        </w:rPr>
        <w:t xml:space="preserve">U</w:t>
      </w:r>
      <w:r>
        <w:rPr>
          <w:rFonts w:ascii="Arial" w:eastAsia="Arial" w:hAnsi="Arial" w:cs="Arial"/>
          <w:sz w:val="28"/>
          <w:szCs w:val="28"/>
          <w:b/>
          <w:color w:val="0065bd"/>
        </w:rPr>
        <w:t xml:space="preserve">ž</w:t>
      </w:r>
      <w:r>
        <w:rPr>
          <w:rFonts w:ascii="Arial" w:eastAsia="Arial" w:hAnsi="Arial" w:cs="Arial"/>
          <w:sz w:val="28"/>
          <w:szCs w:val="28"/>
          <w:b/>
          <w:color w:val="0065bd"/>
        </w:rPr>
        <w:t xml:space="preserve">ivatel</w:t>
      </w:r>
      <w:r>
        <w:rPr>
          <w:rFonts w:ascii="Arial" w:eastAsia="Arial" w:hAnsi="Arial" w:cs="Arial"/>
          <w:sz w:val="28"/>
          <w:szCs w:val="28"/>
          <w:b/>
          <w:color w:val="0065bd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Reprezentuje u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ivatele v systému</w:t>
      </w:r>
      <w:r>
        <w:rPr>
          <w:sz w:val="20"/>
          <w:szCs w:val="20"/>
          <w:color w:val="000000"/>
        </w:rPr>
      </w:r>
    </w:p>
    <w:tbl>
      <w:tblPr>
        <w:tblW w:w="1008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700"/>
        <w:gridCol w:w="7380"/>
      </w:tblGrid>
      <w:tr>
        <w:tblPrEx/>
        <w:trPr>
          <w:tblHeader/>
        </w:trPr>
        <w:tc>
          <w:tcPr>
            <w:tcW w:w="270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0068bd"/>
          </w:tcPr>
          <w:p>
            <w:pPr>
              <w:pStyle w:val="Normal"/>
              <w:numId w:val="0"/>
              <w:ilvl w:val="0"/>
              <w:widowControl/>
              <w:spacing w:before="0" w:after="0" w:line="240" w:lineRule="auto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62" w:name="BKM_9C4C584F_53C3_4EE7_8B20_23ADB6C7AE65_START"/>
            <w:bookmarkEnd w:id="62"/>
            <w:r>
              <w:rPr>
                <w:sz w:val="20"/>
                <w:szCs w:val="20"/>
                <w:b/>
                <w:color w:val="ffffff"/>
              </w:rPr>
              <w:t xml:space="preserve">Název atributu</w:t>
            </w:r>
          </w:p>
        </w:tc>
        <w:tc>
          <w:tcPr>
            <w:tcW w:w="73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0068bd"/>
          </w:tcPr>
          <w:p>
            <w:pPr>
              <w:pStyle w:val="Normal"/>
              <w:numId w:val="0"/>
              <w:ilvl w:val="0"/>
              <w:widowControl/>
              <w:spacing w:before="0" w:after="0" w:line="240" w:lineRule="auto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sz w:val="20"/>
                <w:szCs w:val="20"/>
                <w:b/>
                <w:color w:val="ffffff"/>
              </w:rPr>
              <w:t xml:space="preserve">Popis</w:t>
            </w:r>
          </w:p>
        </w:tc>
      </w:tr>
      <w:tr>
        <w:tblPrEx/>
        <w:trPr>
          <w:trHeight w:val="235" w:hRule="atLeast"/>
        </w:trPr>
        <w:tc>
          <w:tcPr>
            <w:tcW w:w="270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widowControl/>
              <w:spacing w:before="0" w:after="0" w:line="240" w:lineRule="auto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Datum blokace</w:t>
            </w:r>
            <w:r>
              <w:rPr>
                <w:sz w:val="20"/>
                <w:szCs w:val="20"/>
              </w:rPr>
            </w:r>
          </w:p>
        </w:tc>
        <w:tc>
          <w:tcPr>
            <w:tcW w:w="73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widowControl/>
              <w:spacing w:before="0" w:after="0" w:line="240" w:lineRule="auto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Datum, od kterého u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 u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ivatel nesmí do systému pristupovat (proto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e s ním napríklad byl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ukoncen pracovní pomer)</w:t>
            </w:r>
            <w:r>
              <w:rPr>
                <w:sz w:val="20"/>
                <w:szCs w:val="20"/>
              </w:rPr>
            </w:r>
          </w:p>
        </w:tc>
      </w:tr>
      <w:tr>
        <w:tblPrEx/>
        <w:trPr>
          <w:trHeight w:val="235" w:hRule="atLeast"/>
        </w:trPr>
        <w:tc>
          <w:tcPr>
            <w:tcW w:w="270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widowControl/>
              <w:spacing w:before="0" w:after="0" w:line="240" w:lineRule="auto"/>
              <w:rPr>
                <w:rFonts w:hint="default"/>
                <w:sz w:val="20"/>
                <w:szCs w:val="20"/>
              </w:rPr>
            </w:pPr>
            <w:bookmarkStart w:id="63" w:name="BKM_6BE6462B_8CD9_452A_A790_5FAB2A79E409_START"/>
            <w:bookmarkEnd w:id="63"/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Datum vytvorení</w:t>
            </w:r>
            <w:r>
              <w:rPr>
                <w:sz w:val="20"/>
                <w:szCs w:val="20"/>
              </w:rPr>
            </w:r>
          </w:p>
        </w:tc>
        <w:tc>
          <w:tcPr>
            <w:tcW w:w="73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widowControl/>
              <w:spacing w:before="0" w:after="0" w:line="240" w:lineRule="auto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Datum, kdy byl u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ivatel pridán do systému.</w:t>
            </w:r>
            <w:r>
              <w:rPr>
                <w:sz w:val="20"/>
                <w:szCs w:val="20"/>
              </w:rPr>
            </w:r>
          </w:p>
        </w:tc>
      </w:tr>
      <w:tr>
        <w:tblPrEx/>
        <w:trPr>
          <w:trHeight w:val="235" w:hRule="atLeast"/>
        </w:trPr>
        <w:tc>
          <w:tcPr>
            <w:tcW w:w="270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widowControl/>
              <w:spacing w:before="0" w:after="0" w:line="240" w:lineRule="auto"/>
              <w:rPr>
                <w:rFonts w:hint="default"/>
                <w:sz w:val="20"/>
                <w:szCs w:val="20"/>
              </w:rPr>
            </w:pPr>
            <w:bookmarkStart w:id="64" w:name="BKM_BD41D472_A527_45C7_A9A1_92D5B9655E3F_START"/>
            <w:bookmarkEnd w:id="64"/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Jméno</w:t>
            </w:r>
            <w:r>
              <w:rPr>
                <w:sz w:val="20"/>
                <w:szCs w:val="20"/>
              </w:rPr>
            </w:r>
          </w:p>
        </w:tc>
        <w:tc>
          <w:tcPr>
            <w:tcW w:w="73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widowControl/>
              <w:spacing w:before="0" w:after="0" w:line="240" w:lineRule="auto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Jméno u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ivatele</w:t>
            </w:r>
            <w:r>
              <w:rPr>
                <w:sz w:val="20"/>
                <w:szCs w:val="20"/>
              </w:rPr>
            </w:r>
          </w:p>
        </w:tc>
      </w:tr>
      <w:tr>
        <w:tblPrEx/>
        <w:trPr>
          <w:trHeight w:val="235" w:hRule="atLeast"/>
        </w:trPr>
        <w:tc>
          <w:tcPr>
            <w:tcW w:w="270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widowControl/>
              <w:spacing w:before="0" w:after="0" w:line="240" w:lineRule="auto"/>
              <w:rPr>
                <w:rFonts w:hint="default"/>
                <w:sz w:val="20"/>
                <w:szCs w:val="20"/>
              </w:rPr>
            </w:pPr>
            <w:bookmarkStart w:id="65" w:name="BKM_DA7B3EBE_B809_4FF2_9C30_3019BEE0132F_START"/>
            <w:bookmarkEnd w:id="65"/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PIN</w:t>
            </w:r>
            <w:r>
              <w:rPr>
                <w:sz w:val="20"/>
                <w:szCs w:val="20"/>
              </w:rPr>
            </w:r>
          </w:p>
        </w:tc>
        <w:tc>
          <w:tcPr>
            <w:tcW w:w="73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widowControl/>
              <w:spacing w:before="0" w:after="0" w:line="240" w:lineRule="auto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PIN, který u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ivatel pou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ije na identifikaci a prihlá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ení se do systému</w:t>
            </w:r>
            <w:r>
              <w:rPr>
                <w:sz w:val="20"/>
                <w:szCs w:val="20"/>
              </w:rPr>
            </w:r>
          </w:p>
        </w:tc>
      </w:tr>
      <w:tr>
        <w:tblPrEx/>
        <w:trPr>
          <w:trHeight w:val="235" w:hRule="atLeast"/>
        </w:trPr>
        <w:tc>
          <w:tcPr>
            <w:tcW w:w="270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widowControl/>
              <w:spacing w:before="0" w:after="0" w:line="240" w:lineRule="auto"/>
              <w:rPr>
                <w:rFonts w:hint="default"/>
                <w:sz w:val="20"/>
                <w:szCs w:val="20"/>
              </w:rPr>
            </w:pPr>
            <w:bookmarkStart w:id="66" w:name="BKM_8729F8F0_0186_44D7_8023_415DBC47092A_START"/>
            <w:bookmarkEnd w:id="66"/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Typ u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ivatele</w:t>
            </w:r>
            <w:r>
              <w:rPr>
                <w:sz w:val="20"/>
                <w:szCs w:val="20"/>
              </w:rPr>
            </w:r>
          </w:p>
        </w:tc>
        <w:tc>
          <w:tcPr>
            <w:tcW w:w="73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widowControl/>
              <w:spacing w:before="0" w:after="0" w:line="240" w:lineRule="auto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Typ u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ivatele - Skladník nebo vedoucí smeny. Vedoucí má v systému plné práva zatímco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skladník jenom omezené.</w:t>
            </w:r>
            <w:r>
              <w:rPr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widowControl/>
        <w:spacing w:before="0" w:after="0" w:line="240" w:lineRule="auto"/>
      </w:pPr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>
      <w:pPr>
        <w:pStyle w:val="Normal"/>
        <w:numId w:val="0"/>
        <w:ilvl w:val="0"/>
        <w:widowControl/>
        <w:spacing w:before="0" w:after="0" w:line="240" w:lineRule="auto"/>
        <w:rPr>
          <w:rFonts w:hint="default"/>
        </w:rPr>
      </w:pPr>
      <w:r>
        <w:rPr/>
      </w:r>
    </w:p>
    <w:p>
      <w:pPr>
        <w:pStyle w:val="Normal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Heading1"/>
        <w:numPr>
          <w:ilvl w:val="0"/>
          <w:numId w:val="1"/>
        </w:numPr>
        <w:widowControl/>
        <w:spacing w:before="240" w:after="60" w:line="240" w:lineRule="auto"/>
        <w:ind w:left="360" w:hanging="360"/>
        <w:rPr>
          <w:rFonts w:hint="default"/>
          <w:sz w:val="32"/>
          <w:szCs w:val="32"/>
          <w:b/>
          <w:color w:val="0065bd"/>
        </w:rPr>
      </w:pPr>
      <w:bookmarkStart w:id="67" w:name="FUNKCNÍ_POADAVKY_START"/>
      <w:bookmarkEnd w:id="67"/>
      <w:bookmarkStart w:id="68" w:name="BKM_59D3B73F_136E_4C99_ACF5_00BD14F4A4A4_START"/>
      <w:bookmarkEnd w:id="68"/>
      <w:r>
        <w:rPr>
          <w:rFonts w:ascii="Arial" w:eastAsia="Arial" w:hAnsi="Arial" w:cs="Arial"/>
          <w:sz w:val="32"/>
          <w:szCs w:val="32"/>
          <w:b/>
          <w:color w:val="0065bd"/>
        </w:rPr>
        <w:t xml:space="preserve">Funkcní po</w:t>
      </w:r>
      <w:r>
        <w:rPr>
          <w:rFonts w:ascii="Arial" w:eastAsia="Arial" w:hAnsi="Arial" w:cs="Arial"/>
          <w:sz w:val="32"/>
          <w:szCs w:val="32"/>
          <w:b/>
          <w:color w:val="0065bd"/>
        </w:rPr>
        <w:t xml:space="preserve">ž</w:t>
      </w:r>
      <w:r>
        <w:rPr>
          <w:rFonts w:ascii="Arial" w:eastAsia="Arial" w:hAnsi="Arial" w:cs="Arial"/>
          <w:sz w:val="32"/>
          <w:szCs w:val="32"/>
          <w:b/>
          <w:color w:val="0065bd"/>
        </w:rPr>
        <w:t xml:space="preserve">adavky </w:t>
      </w:r>
      <w:r>
        <w:rPr>
          <w:rFonts w:ascii="Arial" w:eastAsia="Arial" w:hAnsi="Arial" w:cs="Arial"/>
          <w:sz w:val="32"/>
          <w:szCs w:val="32"/>
          <w:b/>
          <w:color w:val="0065bd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Obsahuje popis 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ech po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adavku, které jsou na vznikající systém kladeny. Tyto po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adavky jsou rozdeleny na dve základní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cásti: po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adavky funkcní a nefunkcní.</w:t>
      </w:r>
      <w:r>
        <w:rPr>
          <w:sz w:val="20"/>
          <w:szCs w:val="20"/>
          <w:color w:val="000000"/>
        </w:rPr>
      </w:r>
    </w:p>
    <w:p>
      <w:pPr>
        <w:pStyle w:val="Normal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  <w:color w:val="000000"/>
        </w:rPr>
      </w:pPr>
      <w:bookmarkStart w:id="69" w:name="BKM_138C7F8E_A517_452E_850E_F2A602E77796_START"/>
      <w:bookmarkEnd w:id="69"/>
      <w:r>
        <w:rPr>
          <w:sz w:val="20"/>
          <w:szCs w:val="20"/>
          <w:color w:val="000000"/>
        </w:rPr>
      </w:r>
    </w:p>
    <w:p>
      <w:pPr>
        <w:pStyle w:val="Normal"/>
        <w:numId w:val="0"/>
        <w:ilvl w:val="0"/>
        <w:jc w:val="center"/>
        <w:widowControl/>
        <w:spacing w:before="0" w:after="0" w:line="240" w:lineRule="auto"/>
        <w:rPr>
          <w:rFonts w:hint="default"/>
          <w:sz w:val="20"/>
          <w:szCs w:val="20"/>
          <w:color w:val="000000"/>
        </w:rPr>
      </w:pPr>
      <w:r>
        <w:rPr/>
        <w:drawing>
          <wp:inline distT="0" distB="0" distL="0" distR="0">
            <wp:extent cx="4448175" cy="990600"/>
            <wp:effectExtent l="0" t="0" r="0" b="0"/>
            <wp:docPr id="43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"/>
                    <pic:cNvPicPr/>
                  </pic:nvPicPr>
                  <pic:blipFill>
                    <a:blip r:embed="img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175" cy="990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0"/>
          <w:szCs w:val="20"/>
          <w:color w:val="000000"/>
        </w:rPr>
      </w:r>
    </w:p>
    <w:p>
      <w:pPr>
        <w:pStyle w:val="Normal"/>
        <w:numId w:val="0"/>
        <w:ilvl w:val="0"/>
        <w:jc w:val="center"/>
        <w:widowControl/>
        <w:spacing w:before="0" w:after="0" w:line="240" w:lineRule="auto"/>
        <w:rPr>
          <w:rFonts w:hint="default"/>
          <w:sz w:val="20"/>
          <w:szCs w:val="20"/>
          <w:i/>
          <w:color w:val="000000"/>
        </w:rPr>
      </w:pPr>
      <w:r>
        <w:rPr>
          <w:sz w:val="20"/>
          <w:szCs w:val="20"/>
          <w:color w:val="000000"/>
        </w:rPr>
        <w:t xml:space="preserve">Obrázek </w:t>
      </w:r>
      <w:r>
        <w:rPr>
          <w:sz w:val="20"/>
          <w:szCs w:val="20"/>
          <w:color w:val="000000"/>
        </w:rPr>
        <w:fldChar w:fldCharType="begin"/>
        <w:instrText xml:space="preserve">SEQ Figure \* ARABIC</w:instrText>
        <w:fldChar w:fldCharType="separate"/>
        <w:t xml:space="preserve">6</w:t>
      </w:r>
      <w:r>
        <w:fldChar w:fldCharType="end"/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- Model funkcních po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adavku </w:t>
      </w:r>
      <w:bookmarkStart w:id="70" w:name="BKM_138C7F8E_A517_452E_850E_F2A602E77796_END"/>
      <w:bookmarkEnd w:id="70"/>
      <w:r>
        <w:rPr>
          <w:sz w:val="20"/>
          <w:szCs w:val="20"/>
          <w:i/>
          <w:color w:val="000000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rPr>
          <w:rFonts w:hint="default"/>
          <w:sz w:val="20"/>
          <w:szCs w:val="20"/>
          <w:color w:val="000000"/>
        </w:rPr>
      </w:pPr>
      <w:r>
        <w:rPr>
          <w:sz w:val="20"/>
          <w:szCs w:val="20"/>
          <w:color w:val="000000"/>
        </w:rPr>
      </w:r>
    </w:p>
    <w:p>
      <w:pPr>
        <w:pStyle w:val="Normal"/>
        <w:numId w:val="0"/>
        <w:ilvl w:val="0"/>
        <w:widowControl/>
        <w:spacing w:before="0" w:after="0" w:line="240" w:lineRule="auto"/>
        <w:rPr>
          <w:rStyle w:val="SSBookmark"/>
          <w:rFonts w:hint="default"/>
          <w:sz w:val="16"/>
          <w:szCs w:val="16"/>
          <w:b/>
          <w:color w:val="000000"/>
          <w:shd w:fill="ffff80"/>
        </w:rPr>
      </w:pPr>
      <w:r>
        <w:rPr>
          <w:rStyle w:val="SSBookmark"/>
          <w:rFonts w:ascii="Lucida Sans" w:eastAsia="Lucida Sans" w:hAnsi="Lucida Sans" w:cs="Lucida Sans"/>
          <w:sz w:val="16"/>
          <w:szCs w:val="16"/>
          <w:b/>
          <w:color w:val="000000"/>
          <w:shd w:fill="ffff80"/>
        </w:rPr>
      </w:r>
    </w:p>
    <w:p>
      <w:pPr>
        <w:pStyle w:val="Heading2"/>
        <w:numPr>
          <w:ilvl w:val="1"/>
          <w:numId w:val="1"/>
        </w:numPr>
        <w:widowControl/>
        <w:spacing w:before="240" w:after="60" w:line="240" w:lineRule="auto"/>
        <w:ind w:left="900" w:hanging="540"/>
        <w:rPr>
          <w:rFonts w:hint="default"/>
          <w:sz w:val="28"/>
          <w:szCs w:val="28"/>
          <w:b/>
          <w:color w:val="0065bd"/>
        </w:rPr>
      </w:pPr>
      <w:bookmarkStart w:id="71" w:name="BKM_CBD96949_3780_411B_B9BD_C238FE987113_START"/>
      <w:bookmarkEnd w:id="71"/>
      <w:r>
        <w:rPr>
          <w:rFonts w:ascii="Arial" w:eastAsia="Arial" w:hAnsi="Arial" w:cs="Arial"/>
          <w:sz w:val="28"/>
          <w:szCs w:val="28"/>
          <w:b/>
          <w:color w:val="0065bd"/>
        </w:rPr>
        <w:t xml:space="preserve">Funkcní po</w:t>
      </w:r>
      <w:r>
        <w:rPr>
          <w:rFonts w:ascii="Arial" w:eastAsia="Arial" w:hAnsi="Arial" w:cs="Arial"/>
          <w:sz w:val="28"/>
          <w:szCs w:val="28"/>
          <w:b/>
          <w:color w:val="0065bd"/>
        </w:rPr>
        <w:t xml:space="preserve">ž</w:t>
      </w:r>
      <w:r>
        <w:rPr>
          <w:rFonts w:ascii="Arial" w:eastAsia="Arial" w:hAnsi="Arial" w:cs="Arial"/>
          <w:sz w:val="28"/>
          <w:szCs w:val="28"/>
          <w:b/>
          <w:color w:val="0065bd"/>
        </w:rPr>
        <w:t xml:space="preserve">adavky </w:t>
      </w:r>
      <w:r>
        <w:rPr>
          <w:rFonts w:ascii="Arial" w:eastAsia="Arial" w:hAnsi="Arial" w:cs="Arial"/>
          <w:sz w:val="28"/>
          <w:szCs w:val="28"/>
          <w:b/>
          <w:color w:val="0065bd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Kapitola obsahuje popis funkcních po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adavku, které jsou kladeny na systém.</w:t>
      </w:r>
      <w:r>
        <w:rPr>
          <w:sz w:val="20"/>
          <w:szCs w:val="20"/>
          <w:color w:val="000000"/>
        </w:rPr>
      </w:r>
    </w:p>
    <w:p>
      <w:pPr>
        <w:pStyle w:val="Normal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  <w:color w:val="000000"/>
        </w:rPr>
      </w:pPr>
      <w:bookmarkStart w:id="72" w:name="BKM_BD17DBA0_1F00_4C9C_922F_6226BEA2A67B_START"/>
      <w:bookmarkEnd w:id="72"/>
      <w:r>
        <w:rPr>
          <w:sz w:val="20"/>
          <w:szCs w:val="20"/>
          <w:color w:val="000000"/>
        </w:rPr>
      </w:r>
    </w:p>
    <w:p>
      <w:pPr>
        <w:pStyle w:val="Normal"/>
        <w:numId w:val="0"/>
        <w:ilvl w:val="0"/>
        <w:jc w:val="center"/>
        <w:widowControl/>
        <w:spacing w:before="0" w:after="0" w:line="240" w:lineRule="auto"/>
        <w:rPr>
          <w:rFonts w:hint="default"/>
          <w:sz w:val="20"/>
          <w:szCs w:val="20"/>
          <w:color w:val="000000"/>
        </w:rPr>
      </w:pPr>
      <w:r>
        <w:rPr/>
        <w:drawing>
          <wp:inline distT="0" distB="0" distL="0" distR="0">
            <wp:extent cx="1609725" cy="2362200"/>
            <wp:effectExtent l="0" t="0" r="0" b="0"/>
            <wp:docPr id="44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"/>
                    <pic:cNvPicPr/>
                  </pic:nvPicPr>
                  <pic:blipFill>
                    <a:blip r:embed="img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9725" cy="2362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0"/>
          <w:szCs w:val="20"/>
          <w:color w:val="000000"/>
        </w:rPr>
      </w:r>
    </w:p>
    <w:p>
      <w:pPr>
        <w:pStyle w:val="Normal"/>
        <w:numId w:val="0"/>
        <w:ilvl w:val="0"/>
        <w:jc w:val="center"/>
        <w:widowControl/>
        <w:spacing w:before="0" w:after="0" w:line="240" w:lineRule="auto"/>
        <w:rPr>
          <w:rFonts w:hint="default"/>
          <w:sz w:val="20"/>
          <w:szCs w:val="20"/>
          <w:i/>
          <w:color w:val="000000"/>
        </w:rPr>
      </w:pPr>
      <w:r>
        <w:rPr>
          <w:sz w:val="20"/>
          <w:szCs w:val="20"/>
          <w:color w:val="000000"/>
        </w:rPr>
        <w:t xml:space="preserve">Obrázek </w:t>
      </w:r>
      <w:r>
        <w:rPr>
          <w:sz w:val="20"/>
          <w:szCs w:val="20"/>
          <w:color w:val="000000"/>
        </w:rPr>
        <w:fldChar w:fldCharType="begin"/>
        <w:instrText xml:space="preserve">SEQ Figure \* ARABIC</w:instrText>
        <w:fldChar w:fldCharType="separate"/>
        <w:t xml:space="preserve">7</w:t>
      </w:r>
      <w:r>
        <w:fldChar w:fldCharType="end"/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- Funkcní po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adavky </w:t>
      </w:r>
      <w:bookmarkStart w:id="73" w:name="BKM_BD17DBA0_1F00_4C9C_922F_6226BEA2A67B_END"/>
      <w:bookmarkEnd w:id="73"/>
      <w:r>
        <w:rPr>
          <w:sz w:val="20"/>
          <w:szCs w:val="20"/>
          <w:i/>
          <w:color w:val="000000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rPr>
          <w:rFonts w:hint="default"/>
          <w:sz w:val="20"/>
          <w:szCs w:val="20"/>
          <w:color w:val="000000"/>
        </w:rPr>
      </w:pPr>
      <w:r>
        <w:rPr>
          <w:sz w:val="20"/>
          <w:szCs w:val="20"/>
          <w:color w:val="000000"/>
        </w:rPr>
      </w:r>
    </w:p>
    <w:p>
      <w:pPr>
        <w:pStyle w:val="Normal"/>
        <w:numId w:val="0"/>
        <w:ilvl w:val="0"/>
        <w:widowControl/>
        <w:spacing w:before="0" w:after="0" w:line="240" w:lineRule="auto"/>
        <w:rPr>
          <w:rStyle w:val="SSBookmark"/>
          <w:rFonts w:hint="default"/>
          <w:sz w:val="16"/>
          <w:szCs w:val="16"/>
          <w:b/>
          <w:color w:val="000000"/>
          <w:shd w:fill="ffff80"/>
        </w:rPr>
      </w:pPr>
      <w:r>
        <w:rPr>
          <w:rStyle w:val="SSBookmark"/>
          <w:rFonts w:ascii="Lucida Sans" w:eastAsia="Lucida Sans" w:hAnsi="Lucida Sans" w:cs="Lucida Sans"/>
          <w:sz w:val="16"/>
          <w:szCs w:val="16"/>
          <w:b/>
          <w:color w:val="000000"/>
          <w:shd w:fill="ffff80"/>
        </w:rPr>
      </w:r>
    </w:p>
    <w:p>
      <w:pPr>
        <w:pStyle w:val="Heading3"/>
        <w:numPr>
          <w:ilvl w:val="2"/>
          <w:numId w:val="1"/>
        </w:numPr>
        <w:widowControl/>
        <w:spacing w:before="240" w:after="60" w:line="240" w:lineRule="auto"/>
        <w:rPr>
          <w:rFonts w:hint="default"/>
          <w:sz w:val="26"/>
          <w:szCs w:val="26"/>
          <w:b/>
          <w:color w:val="0065bd"/>
        </w:rPr>
      </w:pPr>
      <w:bookmarkStart w:id="74" w:name="BKM_FC6EAFC0_8C2B_4ED9_ABDE_B35602967379_START"/>
      <w:bookmarkEnd w:id="74"/>
      <w:r>
        <w:rPr>
          <w:rFonts w:ascii="Arial" w:eastAsia="Arial" w:hAnsi="Arial" w:cs="Arial"/>
          <w:sz w:val="26"/>
          <w:szCs w:val="26"/>
          <w:b/>
          <w:color w:val="0065bd"/>
        </w:rPr>
        <w:t xml:space="preserve">F1 - Management objednávek</w:t>
      </w:r>
      <w:r>
        <w:rPr>
          <w:rFonts w:ascii="Arial" w:eastAsia="Arial" w:hAnsi="Arial" w:cs="Arial"/>
          <w:sz w:val="26"/>
          <w:szCs w:val="26"/>
          <w:b/>
          <w:color w:val="0065bd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Systém bude umo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novat vytváret a editovat koncové a logistické objednávky ve skladu. Musí být ukládána i jejich historie,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systém tedy musí mít dané objednávky ulo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ené i po jejich uzavrení.</w:t>
      </w:r>
      <w:bookmarkStart w:id="75" w:name="BKM_FC6EAFC0_8C2B_4ED9_ABDE_B35602967379_END"/>
      <w:bookmarkEnd w:id="75"/>
      <w:r>
        <w:rPr>
          <w:sz w:val="20"/>
          <w:szCs w:val="20"/>
          <w:color w:val="000000"/>
        </w:rPr>
      </w:r>
    </w:p>
    <w:p>
      <w:pPr>
        <w:pStyle w:val="Heading3"/>
        <w:numPr>
          <w:ilvl w:val="2"/>
          <w:numId w:val="1"/>
        </w:numPr>
        <w:widowControl/>
        <w:spacing w:before="240" w:after="60" w:line="240" w:lineRule="auto"/>
        <w:rPr>
          <w:rFonts w:hint="default"/>
          <w:sz w:val="26"/>
          <w:szCs w:val="26"/>
          <w:b/>
          <w:color w:val="0065bd"/>
        </w:rPr>
      </w:pPr>
      <w:bookmarkStart w:id="76" w:name="BKM_3BEB00A0_DD37_4A84_B724_82A3FA7581B3_START"/>
      <w:bookmarkEnd w:id="76"/>
      <w:r>
        <w:rPr>
          <w:rFonts w:ascii="Arial" w:eastAsia="Arial" w:hAnsi="Arial" w:cs="Arial"/>
          <w:sz w:val="26"/>
          <w:szCs w:val="26"/>
          <w:b/>
          <w:color w:val="0065bd"/>
        </w:rPr>
        <w:t xml:space="preserve">F2 - Administrace systému</w:t>
      </w:r>
      <w:r>
        <w:rPr>
          <w:rFonts w:ascii="Arial" w:eastAsia="Arial" w:hAnsi="Arial" w:cs="Arial"/>
          <w:sz w:val="26"/>
          <w:szCs w:val="26"/>
          <w:b/>
          <w:color w:val="0065bd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Systém musí umo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novat správu produktu a u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ivatelu. Produkty mohou být pridávány a editovány. U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ivatelé mohou být do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systému pridáváni, mohou být meneny jejich údaje, a jejich úcty mohou být prípadne blokovány (napríklad po ukoncení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pracovního pomeru).</w:t>
      </w:r>
      <w:bookmarkStart w:id="77" w:name="BKM_3BEB00A0_DD37_4A84_B724_82A3FA7581B3_END"/>
      <w:bookmarkEnd w:id="77"/>
      <w:r>
        <w:rPr>
          <w:sz w:val="20"/>
          <w:szCs w:val="20"/>
          <w:color w:val="000000"/>
        </w:rPr>
      </w:r>
    </w:p>
    <w:p>
      <w:pPr>
        <w:pStyle w:val="Heading3"/>
        <w:numPr>
          <w:ilvl w:val="2"/>
          <w:numId w:val="1"/>
        </w:numPr>
        <w:widowControl/>
        <w:spacing w:before="240" w:after="60" w:line="240" w:lineRule="auto"/>
        <w:rPr>
          <w:rFonts w:hint="default"/>
          <w:sz w:val="26"/>
          <w:szCs w:val="26"/>
          <w:b/>
          <w:color w:val="0065bd"/>
        </w:rPr>
      </w:pPr>
      <w:bookmarkStart w:id="78" w:name="BKM_AAE4EA6D_F1EC_4DDF_9541_F1D7C0BB9DA4_START"/>
      <w:bookmarkEnd w:id="78"/>
      <w:r>
        <w:rPr>
          <w:rFonts w:ascii="Arial" w:eastAsia="Arial" w:hAnsi="Arial" w:cs="Arial"/>
          <w:sz w:val="26"/>
          <w:szCs w:val="26"/>
          <w:b/>
          <w:color w:val="0065bd"/>
        </w:rPr>
        <w:t xml:space="preserve">F3 - Správa zbo</w:t>
      </w:r>
      <w:r>
        <w:rPr>
          <w:rFonts w:ascii="Arial" w:eastAsia="Arial" w:hAnsi="Arial" w:cs="Arial"/>
          <w:sz w:val="26"/>
          <w:szCs w:val="26"/>
          <w:b/>
          <w:color w:val="0065bd"/>
        </w:rPr>
        <w:t xml:space="preserve">ž</w:t>
      </w:r>
      <w:r>
        <w:rPr>
          <w:rFonts w:ascii="Arial" w:eastAsia="Arial" w:hAnsi="Arial" w:cs="Arial"/>
          <w:sz w:val="26"/>
          <w:szCs w:val="26"/>
          <w:b/>
          <w:color w:val="0065bd"/>
        </w:rPr>
        <w:t xml:space="preserve">í</w:t>
      </w:r>
      <w:r>
        <w:rPr>
          <w:rFonts w:ascii="Arial" w:eastAsia="Arial" w:hAnsi="Arial" w:cs="Arial"/>
          <w:sz w:val="26"/>
          <w:szCs w:val="26"/>
          <w:b/>
          <w:color w:val="0065bd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Systém musí umo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novat komplexní správu uskladneného zbo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í. To zahrnuje zobrazování ji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uskladneného zbo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 na sklade s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informacemi o nem (druh zbo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í, mno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ství, identifikátor) vcetne umístení ve skladu, mo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nost pridat do skladu nové zbo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í,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nebo naopak uskladnené zbo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 odebrat a predat k expedici, a rovne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mo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nost presovat zbo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 mezi ruznými skladovými místy.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Systém musí pocítat s mo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ností situace,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 zbo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 není k nalezení na svém míste a re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it ji oznacováním príslu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ného zbo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 jako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pohre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ovaného (a umo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novat navracení zbo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 zpet po jeho nalezení).</w:t>
      </w:r>
      <w:bookmarkStart w:id="79" w:name="BKM_AAE4EA6D_F1EC_4DDF_9541_F1D7C0BB9DA4_END"/>
      <w:bookmarkEnd w:id="79"/>
      <w:r>
        <w:rPr>
          <w:sz w:val="20"/>
          <w:szCs w:val="20"/>
          <w:color w:val="000000"/>
        </w:rPr>
      </w:r>
    </w:p>
    <w:p>
      <w:pPr>
        <w:pStyle w:val="Heading3"/>
        <w:numPr>
          <w:ilvl w:val="2"/>
          <w:numId w:val="1"/>
        </w:numPr>
        <w:widowControl/>
        <w:spacing w:before="240" w:after="60" w:line="240" w:lineRule="auto"/>
        <w:rPr>
          <w:rFonts w:hint="default"/>
          <w:sz w:val="26"/>
          <w:szCs w:val="26"/>
          <w:b/>
          <w:color w:val="0065bd"/>
        </w:rPr>
      </w:pPr>
      <w:bookmarkStart w:id="80" w:name="BKM_63F95CD5_6B9E_419A_960B_06F8710ECB62_START"/>
      <w:bookmarkEnd w:id="80"/>
      <w:r>
        <w:rPr>
          <w:rFonts w:ascii="Arial" w:eastAsia="Arial" w:hAnsi="Arial" w:cs="Arial"/>
          <w:sz w:val="26"/>
          <w:szCs w:val="26"/>
          <w:b/>
          <w:color w:val="0065bd"/>
        </w:rPr>
        <w:t xml:space="preserve">F4 - Zobrazování údaju v databázi</w:t>
      </w:r>
      <w:r>
        <w:rPr>
          <w:rFonts w:ascii="Arial" w:eastAsia="Arial" w:hAnsi="Arial" w:cs="Arial"/>
          <w:sz w:val="26"/>
          <w:szCs w:val="26"/>
          <w:b/>
          <w:color w:val="0065bd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Pro vedoucího smeny musí v systému existovat mo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nost zobrazit historii 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ech logistických/koncových objednávky v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systému (a filtrování podle jejich stavu(, historii 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ech naskladnení a predání zbo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 k expedici a stejne tak i seznam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ve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kerého zbo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 na sklade a pohre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ovaného zbo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í. 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echny tyto zobrazení musí umo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novat filtraci a razení podle 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ech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relevantních parametru.</w:t>
      </w:r>
      <w:bookmarkStart w:id="81" w:name="BKM_63F95CD5_6B9E_419A_960B_06F8710ECB62_END"/>
      <w:bookmarkEnd w:id="81"/>
      <w:r>
        <w:rPr>
          <w:sz w:val="20"/>
          <w:szCs w:val="20"/>
          <w:color w:val="000000"/>
        </w:rPr>
      </w:r>
    </w:p>
    <w:p>
      <w:pPr>
        <w:pStyle w:val="Heading3"/>
        <w:numPr>
          <w:ilvl w:val="2"/>
          <w:numId w:val="1"/>
        </w:numPr>
        <w:widowControl/>
        <w:spacing w:before="240" w:after="60" w:line="240" w:lineRule="auto"/>
        <w:rPr>
          <w:rFonts w:hint="default"/>
          <w:sz w:val="26"/>
          <w:szCs w:val="26"/>
          <w:b/>
          <w:color w:val="0065bd"/>
        </w:rPr>
      </w:pPr>
      <w:r>
        <w:rPr>
          <w:rFonts w:ascii="Arial" w:eastAsia="Arial" w:hAnsi="Arial" w:cs="Arial"/>
          <w:sz w:val="26"/>
          <w:szCs w:val="26"/>
          <w:b/>
          <w:color w:val="0065bd"/>
        </w:rPr>
        <w:t xml:space="preserve">Relationship Matrix</w:t>
      </w:r>
      <w:r>
        <w:rPr>
          <w:rFonts w:ascii="Arial" w:eastAsia="Arial" w:hAnsi="Arial" w:cs="Arial"/>
          <w:sz w:val="26"/>
          <w:szCs w:val="26"/>
          <w:b/>
          <w:color w:val="0065bd"/>
        </w:rPr>
      </w:r>
    </w:p>
    <w:p>
      <w:pPr>
        <w:pStyle w:val="Normal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  <w:color w:val="000000"/>
        </w:rPr>
      </w:pPr>
      <w:r>
        <w:rPr/>
        <w:drawing>
          <wp:inline distT="0" distB="0" distL="0" distR="0">
            <wp:extent cx="4143375" cy="6515100"/>
            <wp:effectExtent l="0" t="0" r="0" b="0"/>
            <wp:docPr id="47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"/>
                    <pic:cNvPicPr/>
                  </pic:nvPicPr>
                  <pic:blipFill>
                    <a:blip r:embed="img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651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Start w:id="82" w:name="BKM_CBD96949_3780_411B_B9BD_C238FE987113_END"/>
      <w:bookmarkEnd w:id="82"/>
      <w:r>
        <w:rPr>
          <w:sz w:val="20"/>
          <w:szCs w:val="20"/>
          <w:color w:val="000000"/>
        </w:rPr>
      </w:r>
    </w:p>
    <w:p>
      <w:pPr>
        <w:pStyle w:val="Heading2"/>
        <w:numPr>
          <w:ilvl w:val="1"/>
          <w:numId w:val="1"/>
        </w:numPr>
        <w:widowControl/>
        <w:spacing w:before="240" w:after="60" w:line="240" w:lineRule="auto"/>
        <w:ind w:left="900" w:hanging="540"/>
        <w:rPr>
          <w:rFonts w:hint="default"/>
          <w:sz w:val="28"/>
          <w:szCs w:val="28"/>
          <w:b/>
          <w:color w:val="0065bd"/>
        </w:rPr>
      </w:pPr>
      <w:bookmarkStart w:id="83" w:name="NEFUNKCNÍ_POADAVKY_START"/>
      <w:bookmarkEnd w:id="83"/>
      <w:bookmarkStart w:id="84" w:name="BKM_DFAD58FA_0384_4348_B0BF_4CCC250E61C2_START"/>
      <w:bookmarkEnd w:id="84"/>
      <w:r>
        <w:rPr>
          <w:rFonts w:ascii="Arial" w:eastAsia="Arial" w:hAnsi="Arial" w:cs="Arial"/>
          <w:sz w:val="28"/>
          <w:szCs w:val="28"/>
          <w:b/>
          <w:color w:val="0065bd"/>
        </w:rPr>
        <w:t xml:space="preserve">Nefunkcní po</w:t>
      </w:r>
      <w:r>
        <w:rPr>
          <w:rFonts w:ascii="Arial" w:eastAsia="Arial" w:hAnsi="Arial" w:cs="Arial"/>
          <w:sz w:val="28"/>
          <w:szCs w:val="28"/>
          <w:b/>
          <w:color w:val="0065bd"/>
        </w:rPr>
        <w:t xml:space="preserve">ž</w:t>
      </w:r>
      <w:r>
        <w:rPr>
          <w:rFonts w:ascii="Arial" w:eastAsia="Arial" w:hAnsi="Arial" w:cs="Arial"/>
          <w:sz w:val="28"/>
          <w:szCs w:val="28"/>
          <w:b/>
          <w:color w:val="0065bd"/>
        </w:rPr>
        <w:t xml:space="preserve">adavky </w:t>
      </w:r>
      <w:r>
        <w:rPr>
          <w:rFonts w:ascii="Arial" w:eastAsia="Arial" w:hAnsi="Arial" w:cs="Arial"/>
          <w:sz w:val="28"/>
          <w:szCs w:val="28"/>
          <w:b/>
          <w:color w:val="0065bd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Kapitola obsahuje popis 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ech po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adavku, které nesouvisejí prímo s funkcností systému, ale presto jsou pro správný provoz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systému dule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ité.</w:t>
      </w:r>
      <w:r>
        <w:rPr>
          <w:sz w:val="20"/>
          <w:szCs w:val="20"/>
          <w:color w:val="000000"/>
        </w:rPr>
      </w:r>
    </w:p>
    <w:p>
      <w:pPr>
        <w:pStyle w:val="Normal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  <w:color w:val="000000"/>
        </w:rPr>
      </w:pPr>
      <w:bookmarkStart w:id="85" w:name="BKM_90B3BC9E_5484_496E_A387_B783F0B91E6D_START"/>
      <w:bookmarkEnd w:id="85"/>
      <w:r>
        <w:rPr>
          <w:sz w:val="20"/>
          <w:szCs w:val="20"/>
          <w:color w:val="000000"/>
        </w:rPr>
      </w:r>
    </w:p>
    <w:p>
      <w:pPr>
        <w:pStyle w:val="Normal"/>
        <w:numId w:val="0"/>
        <w:ilvl w:val="0"/>
        <w:jc w:val="center"/>
        <w:widowControl/>
        <w:spacing w:before="0" w:after="0" w:line="240" w:lineRule="auto"/>
        <w:rPr>
          <w:rFonts w:hint="default"/>
          <w:sz w:val="20"/>
          <w:szCs w:val="20"/>
          <w:color w:val="000000"/>
        </w:rPr>
      </w:pPr>
      <w:r>
        <w:rPr/>
        <w:drawing>
          <wp:inline distT="0" distB="0" distL="0" distR="0">
            <wp:extent cx="1438275" cy="2343150"/>
            <wp:effectExtent l="0" t="0" r="0" b="0"/>
            <wp:docPr id="48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"/>
                    <pic:cNvPicPr/>
                  </pic:nvPicPr>
                  <pic:blipFill>
                    <a:blip r:embed="img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8275" cy="2343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0"/>
          <w:szCs w:val="20"/>
          <w:color w:val="000000"/>
        </w:rPr>
      </w:r>
    </w:p>
    <w:p>
      <w:pPr>
        <w:pStyle w:val="Normal"/>
        <w:numId w:val="0"/>
        <w:ilvl w:val="0"/>
        <w:jc w:val="center"/>
        <w:widowControl/>
        <w:spacing w:before="0" w:after="0" w:line="240" w:lineRule="auto"/>
        <w:rPr>
          <w:rFonts w:hint="default"/>
          <w:sz w:val="20"/>
          <w:szCs w:val="20"/>
          <w:i/>
          <w:color w:val="000000"/>
        </w:rPr>
      </w:pPr>
      <w:r>
        <w:rPr>
          <w:sz w:val="20"/>
          <w:szCs w:val="20"/>
          <w:color w:val="000000"/>
        </w:rPr>
        <w:t xml:space="preserve">Obrázek </w:t>
      </w:r>
      <w:r>
        <w:rPr>
          <w:sz w:val="20"/>
          <w:szCs w:val="20"/>
          <w:color w:val="000000"/>
        </w:rPr>
        <w:fldChar w:fldCharType="begin"/>
        <w:instrText xml:space="preserve">SEQ Figure \* ARABIC</w:instrText>
        <w:fldChar w:fldCharType="separate"/>
        <w:t xml:space="preserve">8</w:t>
      </w:r>
      <w:r>
        <w:fldChar w:fldCharType="end"/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- Nefunkcní po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adavky </w:t>
      </w:r>
      <w:bookmarkStart w:id="86" w:name="BKM_90B3BC9E_5484_496E_A387_B783F0B91E6D_END"/>
      <w:bookmarkEnd w:id="86"/>
      <w:r>
        <w:rPr>
          <w:sz w:val="20"/>
          <w:szCs w:val="20"/>
          <w:i/>
          <w:color w:val="000000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rPr>
          <w:rFonts w:hint="default"/>
          <w:sz w:val="20"/>
          <w:szCs w:val="20"/>
          <w:color w:val="000000"/>
        </w:rPr>
      </w:pPr>
      <w:r>
        <w:rPr>
          <w:sz w:val="20"/>
          <w:szCs w:val="20"/>
          <w:color w:val="000000"/>
        </w:rPr>
      </w:r>
    </w:p>
    <w:p>
      <w:pPr>
        <w:pStyle w:val="Normal"/>
        <w:numId w:val="0"/>
        <w:ilvl w:val="0"/>
        <w:widowControl/>
        <w:spacing w:before="0" w:after="0" w:line="240" w:lineRule="auto"/>
        <w:rPr>
          <w:rStyle w:val="SSBookmark"/>
          <w:rFonts w:hint="default"/>
          <w:sz w:val="16"/>
          <w:szCs w:val="16"/>
          <w:b/>
          <w:color w:val="000000"/>
          <w:shd w:fill="ffff80"/>
        </w:rPr>
      </w:pPr>
      <w:r>
        <w:rPr>
          <w:rStyle w:val="SSBookmark"/>
          <w:rFonts w:ascii="Lucida Sans" w:eastAsia="Lucida Sans" w:hAnsi="Lucida Sans" w:cs="Lucida Sans"/>
          <w:sz w:val="16"/>
          <w:szCs w:val="16"/>
          <w:b/>
          <w:color w:val="000000"/>
          <w:shd w:fill="ffff80"/>
        </w:rPr>
      </w:r>
    </w:p>
    <w:p>
      <w:pPr>
        <w:pStyle w:val="Heading3"/>
        <w:numPr>
          <w:ilvl w:val="2"/>
          <w:numId w:val="1"/>
        </w:numPr>
        <w:widowControl/>
        <w:spacing w:before="240" w:after="60" w:line="240" w:lineRule="auto"/>
        <w:rPr>
          <w:rFonts w:hint="default"/>
          <w:sz w:val="26"/>
          <w:szCs w:val="26"/>
          <w:b/>
          <w:color w:val="0065bd"/>
        </w:rPr>
      </w:pPr>
      <w:bookmarkStart w:id="87" w:name="BKM_E8577FA0_54DA_4DFC_B05D_6DFE689100C9_START"/>
      <w:bookmarkEnd w:id="87"/>
      <w:r>
        <w:rPr>
          <w:rFonts w:ascii="Arial" w:eastAsia="Arial" w:hAnsi="Arial" w:cs="Arial"/>
          <w:sz w:val="26"/>
          <w:szCs w:val="26"/>
          <w:b/>
          <w:color w:val="0065bd"/>
        </w:rPr>
        <w:t xml:space="preserve">N1 - Model klient-server</w:t>
      </w:r>
      <w:r>
        <w:rPr>
          <w:rFonts w:ascii="Arial" w:eastAsia="Arial" w:hAnsi="Arial" w:cs="Arial"/>
          <w:sz w:val="26"/>
          <w:szCs w:val="26"/>
          <w:b/>
          <w:color w:val="0065bd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Systém zahrnuje dve základní komponenty, které spolu komunikují po síti, klient a server.</w:t>
      </w:r>
      <w:r>
        <w:rPr>
          <w:sz w:val="20"/>
          <w:szCs w:val="20"/>
          <w:color w:val="000000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rPr>
          <w:rFonts w:hint="default"/>
          <w:sz w:val="20"/>
          <w:szCs w:val="20"/>
          <w:color w:val="000000"/>
        </w:rPr>
      </w:pPr>
      <w:r>
        <w:rPr>
          <w:sz w:val="20"/>
          <w:szCs w:val="20"/>
          <w:color w:val="000000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Klient je plne závislý na serveru, ze kterého získává data, které zobrazuje a na které odesílá zmeny.</w:t>
      </w:r>
      <w:r>
        <w:rPr>
          <w:sz w:val="20"/>
          <w:szCs w:val="20"/>
          <w:color w:val="000000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rPr>
          <w:rFonts w:hint="default"/>
          <w:sz w:val="20"/>
          <w:szCs w:val="20"/>
          <w:color w:val="000000"/>
        </w:rPr>
      </w:pPr>
      <w:r>
        <w:rPr>
          <w:sz w:val="20"/>
          <w:szCs w:val="20"/>
          <w:color w:val="000000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K serveru mu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 bez problému být pripojeno více klientu najednou.</w:t>
      </w:r>
      <w:bookmarkStart w:id="88" w:name="BKM_E8577FA0_54DA_4DFC_B05D_6DFE689100C9_END"/>
      <w:bookmarkEnd w:id="88"/>
      <w:r>
        <w:rPr>
          <w:sz w:val="20"/>
          <w:szCs w:val="20"/>
          <w:color w:val="000000"/>
        </w:rPr>
      </w:r>
    </w:p>
    <w:p>
      <w:pPr>
        <w:pStyle w:val="Heading3"/>
        <w:numPr>
          <w:ilvl w:val="2"/>
          <w:numId w:val="1"/>
        </w:numPr>
        <w:widowControl/>
        <w:spacing w:before="240" w:after="60" w:line="240" w:lineRule="auto"/>
        <w:rPr>
          <w:rFonts w:hint="default"/>
          <w:sz w:val="26"/>
          <w:szCs w:val="26"/>
          <w:b/>
          <w:color w:val="0065bd"/>
        </w:rPr>
      </w:pPr>
      <w:bookmarkStart w:id="89" w:name="BKM_D6CB0C9B_B340_4B68_992B_1FF489B9A8C8_START"/>
      <w:bookmarkEnd w:id="89"/>
      <w:r>
        <w:rPr>
          <w:rFonts w:ascii="Arial" w:eastAsia="Arial" w:hAnsi="Arial" w:cs="Arial"/>
          <w:sz w:val="26"/>
          <w:szCs w:val="26"/>
          <w:b/>
          <w:color w:val="0065bd"/>
        </w:rPr>
        <w:t xml:space="preserve">N2 - U</w:t>
      </w:r>
      <w:r>
        <w:rPr>
          <w:rFonts w:ascii="Arial" w:eastAsia="Arial" w:hAnsi="Arial" w:cs="Arial"/>
          <w:sz w:val="26"/>
          <w:szCs w:val="26"/>
          <w:b/>
          <w:color w:val="0065bd"/>
        </w:rPr>
        <w:t xml:space="preserve">ž</w:t>
      </w:r>
      <w:r>
        <w:rPr>
          <w:rFonts w:ascii="Arial" w:eastAsia="Arial" w:hAnsi="Arial" w:cs="Arial"/>
          <w:sz w:val="26"/>
          <w:szCs w:val="26"/>
          <w:b/>
          <w:color w:val="0065bd"/>
        </w:rPr>
        <w:t xml:space="preserve">ivatelské rozhraní</w:t>
      </w:r>
      <w:r>
        <w:rPr>
          <w:rFonts w:ascii="Arial" w:eastAsia="Arial" w:hAnsi="Arial" w:cs="Arial"/>
          <w:sz w:val="26"/>
          <w:szCs w:val="26"/>
          <w:b/>
          <w:color w:val="0065bd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Klientská cást systému je be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ná dektopová aplikace, ovladatelná klávesnicí a my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í. U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ivatelské rozhraní musí být navr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eno s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ohledem na potrebu rychlého a plynulého ovládání systému skladníky.</w:t>
      </w:r>
      <w:bookmarkStart w:id="90" w:name="BKM_D6CB0C9B_B340_4B68_992B_1FF489B9A8C8_END"/>
      <w:bookmarkEnd w:id="90"/>
      <w:r>
        <w:rPr>
          <w:sz w:val="20"/>
          <w:szCs w:val="20"/>
          <w:color w:val="000000"/>
        </w:rPr>
      </w:r>
    </w:p>
    <w:p>
      <w:pPr>
        <w:pStyle w:val="Heading3"/>
        <w:numPr>
          <w:ilvl w:val="2"/>
          <w:numId w:val="1"/>
        </w:numPr>
        <w:widowControl/>
        <w:spacing w:before="240" w:after="60" w:line="240" w:lineRule="auto"/>
        <w:rPr>
          <w:rFonts w:hint="default"/>
          <w:sz w:val="26"/>
          <w:szCs w:val="26"/>
          <w:b/>
          <w:color w:val="0065bd"/>
        </w:rPr>
      </w:pPr>
      <w:bookmarkStart w:id="91" w:name="BKM_2AA96805_0CD8_4E07_97D9_094BA08B2B71_START"/>
      <w:bookmarkEnd w:id="91"/>
      <w:r>
        <w:rPr>
          <w:rFonts w:ascii="Arial" w:eastAsia="Arial" w:hAnsi="Arial" w:cs="Arial"/>
          <w:sz w:val="26"/>
          <w:szCs w:val="26"/>
          <w:b/>
          <w:color w:val="0065bd"/>
        </w:rPr>
        <w:t xml:space="preserve">N3 - Rádove pocty u</w:t>
      </w:r>
      <w:r>
        <w:rPr>
          <w:rFonts w:ascii="Arial" w:eastAsia="Arial" w:hAnsi="Arial" w:cs="Arial"/>
          <w:sz w:val="26"/>
          <w:szCs w:val="26"/>
          <w:b/>
          <w:color w:val="0065bd"/>
        </w:rPr>
        <w:t xml:space="preserve">ž</w:t>
      </w:r>
      <w:r>
        <w:rPr>
          <w:rFonts w:ascii="Arial" w:eastAsia="Arial" w:hAnsi="Arial" w:cs="Arial"/>
          <w:sz w:val="26"/>
          <w:szCs w:val="26"/>
          <w:b/>
          <w:color w:val="0065bd"/>
        </w:rPr>
        <w:t xml:space="preserve">ivatelu a dodávek</w:t>
      </w:r>
      <w:r>
        <w:rPr>
          <w:rFonts w:ascii="Arial" w:eastAsia="Arial" w:hAnsi="Arial" w:cs="Arial"/>
          <w:sz w:val="26"/>
          <w:szCs w:val="26"/>
          <w:b/>
          <w:color w:val="0065bd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Denne sklad vybavuje desítky 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stovky objednávek. V systému najednou nepracuje více ne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5 u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ivatelu.</w:t>
      </w:r>
      <w:bookmarkStart w:id="92" w:name="BKM_2AA96805_0CD8_4E07_97D9_094BA08B2B71_END"/>
      <w:bookmarkEnd w:id="92"/>
      <w:r>
        <w:rPr>
          <w:sz w:val="20"/>
          <w:szCs w:val="20"/>
          <w:color w:val="000000"/>
        </w:rPr>
      </w:r>
    </w:p>
    <w:p>
      <w:pPr>
        <w:pStyle w:val="Heading3"/>
        <w:numPr>
          <w:ilvl w:val="2"/>
          <w:numId w:val="1"/>
        </w:numPr>
        <w:widowControl/>
        <w:spacing w:before="240" w:after="60" w:line="240" w:lineRule="auto"/>
        <w:rPr>
          <w:rFonts w:hint="default"/>
          <w:sz w:val="26"/>
          <w:szCs w:val="26"/>
          <w:b/>
          <w:color w:val="0065bd"/>
        </w:rPr>
      </w:pPr>
      <w:bookmarkStart w:id="93" w:name="BKM_68786A6B_47E0_4D44_8670_2C1CC37C29FB_START"/>
      <w:bookmarkEnd w:id="93"/>
      <w:r>
        <w:rPr>
          <w:rFonts w:ascii="Arial" w:eastAsia="Arial" w:hAnsi="Arial" w:cs="Arial"/>
          <w:sz w:val="26"/>
          <w:szCs w:val="26"/>
          <w:b/>
          <w:color w:val="0065bd"/>
        </w:rPr>
        <w:t xml:space="preserve">N4 - Bezpecnost a u</w:t>
      </w:r>
      <w:r>
        <w:rPr>
          <w:rFonts w:ascii="Arial" w:eastAsia="Arial" w:hAnsi="Arial" w:cs="Arial"/>
          <w:sz w:val="26"/>
          <w:szCs w:val="26"/>
          <w:b/>
          <w:color w:val="0065bd"/>
        </w:rPr>
        <w:t xml:space="preserve">ž</w:t>
      </w:r>
      <w:r>
        <w:rPr>
          <w:rFonts w:ascii="Arial" w:eastAsia="Arial" w:hAnsi="Arial" w:cs="Arial"/>
          <w:sz w:val="26"/>
          <w:szCs w:val="26"/>
          <w:b/>
          <w:color w:val="0065bd"/>
        </w:rPr>
        <w:t xml:space="preserve">ivatelské role</w:t>
      </w:r>
      <w:r>
        <w:rPr>
          <w:rFonts w:ascii="Arial" w:eastAsia="Arial" w:hAnsi="Arial" w:cs="Arial"/>
          <w:sz w:val="26"/>
          <w:szCs w:val="26"/>
          <w:b/>
          <w:color w:val="0065bd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Systém by mel vynucovat prihla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ování u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ivatelu a evidovat jejich akce. U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ivatelé by v závislosti na své pracovní pozici meli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mít ruzná práva, postacuje 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ak rozdelení na správce a be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né u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ivatele.</w:t>
      </w:r>
      <w:r>
        <w:rPr>
          <w:sz w:val="20"/>
          <w:szCs w:val="20"/>
          <w:color w:val="000000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rPr>
          <w:rFonts w:hint="default"/>
          <w:sz w:val="20"/>
          <w:szCs w:val="20"/>
          <w:color w:val="000000"/>
        </w:rPr>
      </w:pPr>
      <w:r>
        <w:rPr>
          <w:sz w:val="20"/>
          <w:szCs w:val="20"/>
          <w:color w:val="000000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Systém musí umo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novat u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ívání jednoho terminálu více skladníky soube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ne (v rámci jedné smeny), proto musí být mo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né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terminály rychle odemykat (a zamykat) pomocí údaje unikátního pro ka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dého u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ivatele. Prihla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ování u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ivatelu není nutné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implementovat pomocí u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ivatelského jména a hesla, naopak s ohledem na umo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není rychlého prihlá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ení se u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ivatelé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prihla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ují pomocí numerického PINu. PIN je mo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né menit.</w:t>
      </w:r>
      <w:bookmarkStart w:id="94" w:name="BKM_68786A6B_47E0_4D44_8670_2C1CC37C29FB_END"/>
      <w:bookmarkEnd w:id="94"/>
      <w:bookmarkStart w:id="95" w:name="NEFUNKCNÍ_POADAVKY_END"/>
      <w:bookmarkEnd w:id="95"/>
      <w:bookmarkStart w:id="96" w:name="BKM_DFAD58FA_0384_4348_B0BF_4CCC250E61C2_END"/>
      <w:bookmarkEnd w:id="96"/>
      <w:bookmarkStart w:id="97" w:name="FUNKCNÍ_POADAVKY_END"/>
      <w:bookmarkEnd w:id="97"/>
      <w:bookmarkStart w:id="98" w:name="BKM_59D3B73F_136E_4C99_ACF5_00BD14F4A4A4_END"/>
      <w:bookmarkEnd w:id="98"/>
      <w:r>
        <w:rPr>
          <w:sz w:val="20"/>
          <w:szCs w:val="20"/>
          <w:color w:val="000000"/>
        </w:rPr>
      </w:r>
    </w:p>
    <w:p>
      <w:pPr>
        <w:pStyle w:val="Normal"/>
        <w:numId w:val="0"/>
        <w:ilvl w:val="0"/>
        <w:widowControl/>
        <w:spacing w:before="0" w:after="0" w:line="240" w:lineRule="auto"/>
      </w:pPr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>
      <w:pPr>
        <w:pStyle w:val="Normal"/>
        <w:numId w:val="0"/>
        <w:ilvl w:val="0"/>
        <w:widowControl/>
        <w:spacing w:before="0" w:after="0" w:line="240" w:lineRule="auto"/>
        <w:rPr>
          <w:rFonts w:hint="default"/>
        </w:rPr>
      </w:pPr>
      <w:r>
        <w:rPr/>
      </w:r>
    </w:p>
    <w:p>
      <w:pPr>
        <w:pStyle w:val="Normal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Heading1"/>
        <w:numPr>
          <w:ilvl w:val="0"/>
          <w:numId w:val="1"/>
        </w:numPr>
        <w:widowControl/>
        <w:spacing w:before="240" w:after="60" w:line="240" w:lineRule="auto"/>
        <w:ind w:left="360" w:hanging="360"/>
        <w:rPr>
          <w:rFonts w:hint="default"/>
          <w:sz w:val="32"/>
          <w:szCs w:val="32"/>
          <w:b/>
          <w:color w:val="0065bd"/>
        </w:rPr>
      </w:pPr>
      <w:bookmarkStart w:id="99" w:name="PRÍPADY_UITÍ_START"/>
      <w:bookmarkEnd w:id="99"/>
      <w:bookmarkStart w:id="100" w:name="BKM_D7F57043_B7EE_486A_A12D_F9FB224D955C_START"/>
      <w:bookmarkEnd w:id="100"/>
      <w:r>
        <w:rPr>
          <w:rFonts w:ascii="Arial" w:eastAsia="Arial" w:hAnsi="Arial" w:cs="Arial"/>
          <w:sz w:val="32"/>
          <w:szCs w:val="32"/>
          <w:b/>
          <w:color w:val="0065bd"/>
        </w:rPr>
        <w:t xml:space="preserve">Prípady u</w:t>
      </w:r>
      <w:r>
        <w:rPr>
          <w:rFonts w:ascii="Arial" w:eastAsia="Arial" w:hAnsi="Arial" w:cs="Arial"/>
          <w:sz w:val="32"/>
          <w:szCs w:val="32"/>
          <w:b/>
          <w:color w:val="0065bd"/>
        </w:rPr>
        <w:t xml:space="preserve">ž</w:t>
      </w:r>
      <w:r>
        <w:rPr>
          <w:rFonts w:ascii="Arial" w:eastAsia="Arial" w:hAnsi="Arial" w:cs="Arial"/>
          <w:sz w:val="32"/>
          <w:szCs w:val="32"/>
          <w:b/>
          <w:color w:val="0065bd"/>
        </w:rPr>
        <w:t xml:space="preserve">ití </w:t>
      </w:r>
      <w:r>
        <w:rPr>
          <w:rFonts w:ascii="Arial" w:eastAsia="Arial" w:hAnsi="Arial" w:cs="Arial"/>
          <w:sz w:val="32"/>
          <w:szCs w:val="32"/>
          <w:b/>
          <w:color w:val="0065bd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Obsahuje popis prípadu u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ití IS pro sklad. Jedná se o funkcionality, které bude nove navrhovaný systém poskytovat svým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u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ivatelum. Dále obsahuje popis 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ech u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ivatelu systému. </w:t>
      </w:r>
      <w:r>
        <w:rPr>
          <w:sz w:val="20"/>
          <w:szCs w:val="20"/>
          <w:color w:val="000000"/>
        </w:rPr>
      </w:r>
    </w:p>
    <w:p>
      <w:pPr>
        <w:pStyle w:val="Normal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  <w:color w:val="000000"/>
        </w:rPr>
      </w:pPr>
      <w:bookmarkStart w:id="101" w:name="BKM_F52685F2_937B_4FEB_8D41_4F6BA055A98A_START"/>
      <w:bookmarkEnd w:id="101"/>
      <w:r>
        <w:rPr>
          <w:sz w:val="20"/>
          <w:szCs w:val="20"/>
          <w:color w:val="000000"/>
        </w:rPr>
      </w:r>
    </w:p>
    <w:p>
      <w:pPr>
        <w:pStyle w:val="Normal"/>
        <w:numId w:val="0"/>
        <w:ilvl w:val="0"/>
        <w:jc w:val="center"/>
        <w:widowControl/>
        <w:spacing w:before="0" w:after="0" w:line="240" w:lineRule="auto"/>
        <w:rPr>
          <w:rFonts w:hint="default"/>
          <w:sz w:val="20"/>
          <w:szCs w:val="20"/>
          <w:color w:val="000000"/>
        </w:rPr>
      </w:pPr>
      <w:r>
        <w:rPr/>
        <w:drawing>
          <wp:inline distT="0" distB="0" distL="0" distR="0">
            <wp:extent cx="3152775" cy="990600"/>
            <wp:effectExtent l="0" t="0" r="0" b="0"/>
            <wp:docPr id="49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"/>
                    <pic:cNvPicPr/>
                  </pic:nvPicPr>
                  <pic:blipFill>
                    <a:blip r:embed="img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5" cy="990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0"/>
          <w:szCs w:val="20"/>
          <w:color w:val="000000"/>
        </w:rPr>
      </w:r>
    </w:p>
    <w:p>
      <w:pPr>
        <w:pStyle w:val="Normal"/>
        <w:numId w:val="0"/>
        <w:ilvl w:val="0"/>
        <w:jc w:val="center"/>
        <w:widowControl/>
        <w:spacing w:before="0" w:after="0" w:line="240" w:lineRule="auto"/>
        <w:rPr>
          <w:rFonts w:hint="default"/>
          <w:sz w:val="20"/>
          <w:szCs w:val="20"/>
          <w:i/>
          <w:color w:val="000000"/>
        </w:rPr>
      </w:pPr>
      <w:r>
        <w:rPr>
          <w:sz w:val="20"/>
          <w:szCs w:val="20"/>
          <w:color w:val="000000"/>
        </w:rPr>
        <w:t xml:space="preserve">Obrázek </w:t>
      </w:r>
      <w:r>
        <w:rPr>
          <w:sz w:val="20"/>
          <w:szCs w:val="20"/>
          <w:color w:val="000000"/>
        </w:rPr>
        <w:fldChar w:fldCharType="begin"/>
        <w:instrText xml:space="preserve">SEQ Figure \* ARABIC</w:instrText>
        <w:fldChar w:fldCharType="separate"/>
        <w:t xml:space="preserve">9</w:t>
      </w:r>
      <w:r>
        <w:fldChar w:fldCharType="end"/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- Model pripadu u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ití </w:t>
      </w:r>
      <w:bookmarkStart w:id="102" w:name="BKM_F52685F2_937B_4FEB_8D41_4F6BA055A98A_END"/>
      <w:bookmarkEnd w:id="102"/>
      <w:r>
        <w:rPr>
          <w:sz w:val="20"/>
          <w:szCs w:val="20"/>
          <w:i/>
          <w:color w:val="000000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rPr>
          <w:rFonts w:hint="default"/>
          <w:sz w:val="20"/>
          <w:szCs w:val="20"/>
          <w:color w:val="000000"/>
        </w:rPr>
      </w:pPr>
      <w:r>
        <w:rPr>
          <w:sz w:val="20"/>
          <w:szCs w:val="20"/>
          <w:color w:val="000000"/>
        </w:rPr>
      </w:r>
    </w:p>
    <w:p>
      <w:pPr>
        <w:pStyle w:val="Normal"/>
        <w:numId w:val="0"/>
        <w:ilvl w:val="0"/>
        <w:widowControl/>
        <w:spacing w:before="0" w:after="0" w:line="240" w:lineRule="auto"/>
        <w:rPr>
          <w:rStyle w:val="SSBookmark"/>
          <w:rFonts w:hint="default"/>
          <w:sz w:val="16"/>
          <w:szCs w:val="16"/>
          <w:b/>
          <w:color w:val="000000"/>
          <w:shd w:fill="ffff80"/>
        </w:rPr>
      </w:pPr>
      <w:r>
        <w:rPr>
          <w:rStyle w:val="SSBookmark"/>
          <w:rFonts w:ascii="Lucida Sans" w:eastAsia="Lucida Sans" w:hAnsi="Lucida Sans" w:cs="Lucida Sans"/>
          <w:sz w:val="16"/>
          <w:szCs w:val="16"/>
          <w:b/>
          <w:color w:val="000000"/>
          <w:shd w:fill="ffff80"/>
        </w:rPr>
      </w:r>
    </w:p>
    <w:p>
      <w:pPr>
        <w:pStyle w:val="Heading2"/>
        <w:numPr>
          <w:ilvl w:val="1"/>
          <w:numId w:val="1"/>
        </w:numPr>
        <w:widowControl/>
        <w:spacing w:before="240" w:after="60" w:line="240" w:lineRule="auto"/>
        <w:ind w:left="900" w:hanging="540"/>
        <w:rPr>
          <w:rFonts w:hint="default"/>
          <w:sz w:val="28"/>
          <w:szCs w:val="28"/>
          <w:b/>
          <w:color w:val="0065bd"/>
        </w:rPr>
      </w:pPr>
      <w:bookmarkStart w:id="103" w:name="ÚCASTNÍCI_START"/>
      <w:bookmarkEnd w:id="103"/>
      <w:bookmarkStart w:id="104" w:name="BKM_6CF143C3_1A62_4769_BBD1_F767B09B236C_START"/>
      <w:bookmarkEnd w:id="104"/>
      <w:r>
        <w:rPr>
          <w:rFonts w:ascii="Arial" w:eastAsia="Arial" w:hAnsi="Arial" w:cs="Arial"/>
          <w:sz w:val="28"/>
          <w:szCs w:val="28"/>
          <w:b/>
          <w:color w:val="0065bd"/>
        </w:rPr>
        <w:t xml:space="preserve">Úcastníci </w:t>
      </w:r>
      <w:r>
        <w:rPr>
          <w:rFonts w:ascii="Arial" w:eastAsia="Arial" w:hAnsi="Arial" w:cs="Arial"/>
          <w:sz w:val="28"/>
          <w:szCs w:val="28"/>
          <w:b/>
          <w:color w:val="0065bd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Kapitola obsahuje popis úcastníku (rolí), kterí budou nový systém vyu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ívat.</w:t>
      </w:r>
      <w:r>
        <w:rPr>
          <w:sz w:val="20"/>
          <w:szCs w:val="20"/>
          <w:color w:val="000000"/>
        </w:rPr>
      </w:r>
    </w:p>
    <w:p>
      <w:pPr>
        <w:pStyle w:val="Normal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  <w:color w:val="000000"/>
        </w:rPr>
      </w:pPr>
      <w:bookmarkStart w:id="105" w:name="BKM_0982A1CA_5B22_437A_8046_302CA1712E07_START"/>
      <w:bookmarkEnd w:id="105"/>
      <w:r>
        <w:rPr>
          <w:sz w:val="20"/>
          <w:szCs w:val="20"/>
          <w:color w:val="000000"/>
        </w:rPr>
      </w:r>
    </w:p>
    <w:p>
      <w:pPr>
        <w:pStyle w:val="Normal"/>
        <w:numId w:val="0"/>
        <w:ilvl w:val="0"/>
        <w:jc w:val="center"/>
        <w:widowControl/>
        <w:spacing w:before="0" w:after="0" w:line="240" w:lineRule="auto"/>
        <w:rPr>
          <w:rFonts w:hint="default"/>
          <w:sz w:val="20"/>
          <w:szCs w:val="20"/>
          <w:color w:val="000000"/>
        </w:rPr>
      </w:pPr>
      <w:r>
        <w:rPr/>
        <w:drawing>
          <wp:inline distT="0" distB="0" distL="0" distR="0">
            <wp:extent cx="1181100" cy="2876550"/>
            <wp:effectExtent l="0" t="0" r="0" b="0"/>
            <wp:docPr id="50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"/>
                    <pic:cNvPicPr/>
                  </pic:nvPicPr>
                  <pic:blipFill>
                    <a:blip r:embed="img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100" cy="2876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0"/>
          <w:szCs w:val="20"/>
          <w:color w:val="000000"/>
        </w:rPr>
      </w:r>
    </w:p>
    <w:p>
      <w:pPr>
        <w:pStyle w:val="Normal"/>
        <w:numId w:val="0"/>
        <w:ilvl w:val="0"/>
        <w:jc w:val="center"/>
        <w:widowControl/>
        <w:spacing w:before="0" w:after="0" w:line="240" w:lineRule="auto"/>
        <w:rPr>
          <w:rFonts w:hint="default"/>
          <w:sz w:val="20"/>
          <w:szCs w:val="20"/>
          <w:i/>
          <w:color w:val="000000"/>
        </w:rPr>
      </w:pPr>
      <w:r>
        <w:rPr>
          <w:sz w:val="20"/>
          <w:szCs w:val="20"/>
          <w:color w:val="000000"/>
        </w:rPr>
        <w:t xml:space="preserve">Obrázek </w:t>
      </w:r>
      <w:r>
        <w:rPr>
          <w:sz w:val="20"/>
          <w:szCs w:val="20"/>
          <w:color w:val="000000"/>
        </w:rPr>
        <w:fldChar w:fldCharType="begin"/>
        <w:instrText xml:space="preserve">SEQ Figure \* ARABIC</w:instrText>
        <w:fldChar w:fldCharType="separate"/>
        <w:t xml:space="preserve">10</w:t>
      </w:r>
      <w:r>
        <w:fldChar w:fldCharType="end"/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- Úcastníci </w:t>
      </w:r>
      <w:bookmarkStart w:id="106" w:name="BKM_0982A1CA_5B22_437A_8046_302CA1712E07_END"/>
      <w:bookmarkEnd w:id="106"/>
      <w:r>
        <w:rPr>
          <w:sz w:val="20"/>
          <w:szCs w:val="20"/>
          <w:i/>
          <w:color w:val="000000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rPr>
          <w:rFonts w:hint="default"/>
          <w:sz w:val="20"/>
          <w:szCs w:val="20"/>
          <w:color w:val="000000"/>
        </w:rPr>
      </w:pPr>
      <w:r>
        <w:rPr>
          <w:sz w:val="20"/>
          <w:szCs w:val="20"/>
          <w:color w:val="000000"/>
        </w:rPr>
      </w:r>
    </w:p>
    <w:p>
      <w:pPr>
        <w:pStyle w:val="Normal"/>
        <w:numId w:val="0"/>
        <w:ilvl w:val="0"/>
        <w:widowControl/>
        <w:spacing w:before="0" w:after="0" w:line="240" w:lineRule="auto"/>
        <w:rPr>
          <w:rStyle w:val="SSBookmark"/>
          <w:rFonts w:hint="default"/>
          <w:sz w:val="16"/>
          <w:szCs w:val="16"/>
          <w:b/>
          <w:color w:val="000000"/>
          <w:shd w:fill="ffff80"/>
        </w:rPr>
      </w:pPr>
      <w:r>
        <w:rPr>
          <w:rStyle w:val="SSBookmark"/>
          <w:rFonts w:ascii="Lucida Sans" w:eastAsia="Lucida Sans" w:hAnsi="Lucida Sans" w:cs="Lucida Sans"/>
          <w:sz w:val="16"/>
          <w:szCs w:val="16"/>
          <w:b/>
          <w:color w:val="000000"/>
          <w:shd w:fill="ffff80"/>
        </w:rPr>
      </w:r>
    </w:p>
    <w:p>
      <w:pPr>
        <w:pStyle w:val="Heading3"/>
        <w:numPr>
          <w:ilvl w:val="2"/>
          <w:numId w:val="1"/>
        </w:numPr>
        <w:widowControl/>
        <w:spacing w:before="240" w:after="60" w:line="240" w:lineRule="auto"/>
        <w:rPr>
          <w:rFonts w:hint="default"/>
          <w:sz w:val="26"/>
          <w:szCs w:val="26"/>
          <w:b/>
          <w:color w:val="0065bd"/>
        </w:rPr>
      </w:pPr>
      <w:bookmarkStart w:id="107" w:name="BKM_A402D603_0EA2_4223_9A2E_E7FB57D9E98A_START"/>
      <w:bookmarkEnd w:id="107"/>
      <w:r>
        <w:rPr>
          <w:rFonts w:ascii="Arial" w:eastAsia="Arial" w:hAnsi="Arial" w:cs="Arial"/>
          <w:sz w:val="26"/>
          <w:szCs w:val="26"/>
          <w:b/>
          <w:color w:val="0065bd"/>
        </w:rPr>
        <w:t xml:space="preserve">Skladník</w:t>
      </w:r>
      <w:r>
        <w:rPr>
          <w:rFonts w:ascii="Arial" w:eastAsia="Arial" w:hAnsi="Arial" w:cs="Arial"/>
          <w:sz w:val="26"/>
          <w:szCs w:val="26"/>
          <w:b/>
          <w:color w:val="0065bd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Skladníku mu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 být ve skladu více. Jsou zodpovední za správu skladu a zbo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 v nem. Komunikují s ostatními oddeleními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e-shopu a jsou primárními u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ivateli systému.</w:t>
      </w:r>
      <w:bookmarkStart w:id="108" w:name="BKM_A402D603_0EA2_4223_9A2E_E7FB57D9E98A_END"/>
      <w:bookmarkEnd w:id="108"/>
      <w:r>
        <w:rPr>
          <w:sz w:val="20"/>
          <w:szCs w:val="20"/>
          <w:color w:val="000000"/>
        </w:rPr>
      </w:r>
    </w:p>
    <w:p>
      <w:pPr>
        <w:pStyle w:val="Heading3"/>
        <w:numPr>
          <w:ilvl w:val="2"/>
          <w:numId w:val="1"/>
        </w:numPr>
        <w:widowControl/>
        <w:spacing w:before="240" w:after="60" w:line="240" w:lineRule="auto"/>
        <w:rPr>
          <w:rFonts w:hint="default"/>
          <w:sz w:val="26"/>
          <w:szCs w:val="26"/>
          <w:b/>
          <w:color w:val="0065bd"/>
        </w:rPr>
      </w:pPr>
      <w:bookmarkStart w:id="109" w:name="BKM_11B43A4A_3882_44B6_9228_4885B787A8B7_START"/>
      <w:bookmarkEnd w:id="109"/>
      <w:r>
        <w:rPr>
          <w:rFonts w:ascii="Arial" w:eastAsia="Arial" w:hAnsi="Arial" w:cs="Arial"/>
          <w:sz w:val="26"/>
          <w:szCs w:val="26"/>
          <w:b/>
          <w:color w:val="0065bd"/>
        </w:rPr>
        <w:t xml:space="preserve">Vedoucí smeny</w:t>
      </w:r>
      <w:r>
        <w:rPr>
          <w:rFonts w:ascii="Arial" w:eastAsia="Arial" w:hAnsi="Arial" w:cs="Arial"/>
          <w:sz w:val="26"/>
          <w:szCs w:val="26"/>
          <w:b/>
          <w:color w:val="0065bd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Vede aktuální smenu, koordinuje skladníky, re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 krizové situace. V prípade potreby mu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 provádet cinnosti skladníka. </w:t>
      </w:r>
      <w:bookmarkStart w:id="110" w:name="BKM_11B43A4A_3882_44B6_9228_4885B787A8B7_END"/>
      <w:bookmarkEnd w:id="110"/>
      <w:bookmarkStart w:id="111" w:name="ÚCASTNÍCI_END"/>
      <w:bookmarkEnd w:id="111"/>
      <w:bookmarkStart w:id="112" w:name="BKM_6CF143C3_1A62_4769_BBD1_F767B09B236C_END"/>
      <w:bookmarkEnd w:id="112"/>
      <w:r>
        <w:rPr>
          <w:sz w:val="20"/>
          <w:szCs w:val="20"/>
          <w:color w:val="000000"/>
        </w:rPr>
      </w:r>
    </w:p>
    <w:p>
      <w:pPr>
        <w:pStyle w:val="Heading2"/>
        <w:numPr>
          <w:ilvl w:val="1"/>
          <w:numId w:val="1"/>
        </w:numPr>
        <w:widowControl/>
        <w:spacing w:before="240" w:after="60" w:line="240" w:lineRule="auto"/>
        <w:ind w:left="900" w:hanging="540"/>
        <w:rPr>
          <w:rFonts w:hint="default"/>
          <w:sz w:val="28"/>
          <w:szCs w:val="28"/>
          <w:b/>
          <w:color w:val="0065bd"/>
        </w:rPr>
      </w:pPr>
      <w:bookmarkStart w:id="113" w:name="PRÍPADY_START"/>
      <w:bookmarkEnd w:id="113"/>
      <w:bookmarkStart w:id="114" w:name="BKM_D4A40958_99D4_4D02_BED1_977D49ECA1EE_START"/>
      <w:bookmarkEnd w:id="114"/>
      <w:r>
        <w:rPr>
          <w:rFonts w:ascii="Arial" w:eastAsia="Arial" w:hAnsi="Arial" w:cs="Arial"/>
          <w:sz w:val="28"/>
          <w:szCs w:val="28"/>
          <w:b/>
          <w:color w:val="0065bd"/>
        </w:rPr>
        <w:t xml:space="preserve">Prípady </w:t>
      </w:r>
      <w:r>
        <w:rPr>
          <w:rFonts w:ascii="Arial" w:eastAsia="Arial" w:hAnsi="Arial" w:cs="Arial"/>
          <w:sz w:val="28"/>
          <w:szCs w:val="28"/>
          <w:b/>
          <w:color w:val="0065bd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Popisuje prípady u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ití systému pro sklad. Jedná se o funkcionality související s evidencí objednávek a správou zbo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í.</w:t>
      </w:r>
      <w:r>
        <w:rPr>
          <w:sz w:val="20"/>
          <w:szCs w:val="20"/>
          <w:color w:val="000000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rPr>
          <w:rFonts w:hint="default"/>
          <w:sz w:val="20"/>
          <w:szCs w:val="20"/>
          <w:color w:val="000000"/>
        </w:rPr>
      </w:pPr>
      <w:r>
        <w:rPr>
          <w:sz w:val="20"/>
          <w:szCs w:val="20"/>
          <w:color w:val="000000"/>
        </w:rPr>
      </w:r>
    </w:p>
    <w:p>
      <w:pPr>
        <w:pStyle w:val="Normal"/>
        <w:numId w:val="0"/>
        <w:ilvl w:val="0"/>
        <w:widowControl/>
        <w:spacing w:before="0" w:after="0" w:line="240" w:lineRule="auto"/>
        <w:rPr>
          <w:rStyle w:val="SSBookmark"/>
          <w:rFonts w:hint="default"/>
          <w:sz w:val="16"/>
          <w:szCs w:val="16"/>
          <w:b/>
          <w:color w:val="000000"/>
          <w:shd w:fill="ffff80"/>
        </w:rPr>
      </w:pPr>
      <w:r>
        <w:rPr>
          <w:rStyle w:val="SSBookmark"/>
          <w:rFonts w:ascii="Lucida Sans" w:eastAsia="Lucida Sans" w:hAnsi="Lucida Sans" w:cs="Lucida Sans"/>
          <w:sz w:val="16"/>
          <w:szCs w:val="16"/>
          <w:b/>
          <w:color w:val="000000"/>
          <w:shd w:fill="ffff80"/>
        </w:rPr>
      </w:r>
    </w:p>
    <w:p>
      <w:pPr>
        <w:pStyle w:val="Heading3"/>
        <w:numPr>
          <w:ilvl w:val="2"/>
          <w:numId w:val="1"/>
        </w:numPr>
        <w:widowControl/>
        <w:spacing w:before="240" w:after="60" w:line="240" w:lineRule="auto"/>
        <w:rPr>
          <w:rFonts w:hint="default"/>
          <w:sz w:val="26"/>
          <w:szCs w:val="26"/>
          <w:b/>
          <w:color w:val="0065bd"/>
        </w:rPr>
      </w:pPr>
      <w:bookmarkStart w:id="115" w:name="ADMINISTRACE_SKLADU_START"/>
      <w:bookmarkEnd w:id="115"/>
      <w:bookmarkStart w:id="116" w:name="BKM_5A92FA95_EC42_4C7D_A2DF_E744B6B46D45_START"/>
      <w:bookmarkEnd w:id="116"/>
      <w:r>
        <w:rPr>
          <w:rFonts w:ascii="Arial" w:eastAsia="Arial" w:hAnsi="Arial" w:cs="Arial"/>
          <w:sz w:val="26"/>
          <w:szCs w:val="26"/>
          <w:b/>
          <w:color w:val="0065bd"/>
        </w:rPr>
        <w:t xml:space="preserve">Administrace skladu </w:t>
      </w:r>
      <w:r>
        <w:rPr>
          <w:rFonts w:ascii="Arial" w:eastAsia="Arial" w:hAnsi="Arial" w:cs="Arial"/>
          <w:sz w:val="26"/>
          <w:szCs w:val="26"/>
          <w:b/>
          <w:color w:val="0065bd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Kapitola obsahuje popis funkcností systému podporujících ka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dodenní cinnosti související s provozem skladu a údr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bou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informacního systému.</w:t>
      </w:r>
      <w:r>
        <w:rPr>
          <w:sz w:val="20"/>
          <w:szCs w:val="20"/>
          <w:color w:val="000000"/>
        </w:rPr>
      </w:r>
    </w:p>
    <w:p>
      <w:pPr>
        <w:pStyle w:val="Normal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  <w:color w:val="000000"/>
        </w:rPr>
      </w:pPr>
      <w:bookmarkStart w:id="117" w:name="BKM_FE5A609B_CD52_44AD_842E_B816235939EC_START"/>
      <w:bookmarkEnd w:id="117"/>
      <w:r>
        <w:rPr>
          <w:sz w:val="20"/>
          <w:szCs w:val="20"/>
          <w:color w:val="000000"/>
        </w:rPr>
      </w:r>
    </w:p>
    <w:p>
      <w:pPr>
        <w:pStyle w:val="Normal"/>
        <w:numId w:val="0"/>
        <w:ilvl w:val="0"/>
        <w:jc w:val="center"/>
        <w:widowControl/>
        <w:spacing w:before="0" w:after="0" w:line="240" w:lineRule="auto"/>
        <w:rPr>
          <w:rFonts w:hint="default"/>
          <w:sz w:val="20"/>
          <w:szCs w:val="20"/>
          <w:color w:val="000000"/>
        </w:rPr>
      </w:pPr>
      <w:r>
        <w:rPr/>
        <w:drawing>
          <wp:inline distT="0" distB="0" distL="0" distR="0">
            <wp:extent cx="6379210" cy="5628640"/>
            <wp:effectExtent l="0" t="0" r="0" b="0"/>
            <wp:docPr id="51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"/>
                    <pic:cNvPicPr/>
                  </pic:nvPicPr>
                  <pic:blipFill>
                    <a:blip r:embed="img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9210" cy="5628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0"/>
          <w:szCs w:val="20"/>
          <w:color w:val="000000"/>
        </w:rPr>
      </w:r>
    </w:p>
    <w:p>
      <w:pPr>
        <w:pStyle w:val="Normal"/>
        <w:numId w:val="0"/>
        <w:ilvl w:val="0"/>
        <w:jc w:val="center"/>
        <w:widowControl/>
        <w:spacing w:before="0" w:after="0" w:line="240" w:lineRule="auto"/>
        <w:rPr>
          <w:rFonts w:hint="default"/>
          <w:sz w:val="20"/>
          <w:szCs w:val="20"/>
          <w:i/>
          <w:color w:val="000000"/>
        </w:rPr>
      </w:pPr>
      <w:r>
        <w:rPr>
          <w:sz w:val="20"/>
          <w:szCs w:val="20"/>
          <w:color w:val="000000"/>
        </w:rPr>
        <w:t xml:space="preserve">Obrázek </w:t>
      </w:r>
      <w:r>
        <w:rPr>
          <w:sz w:val="20"/>
          <w:szCs w:val="20"/>
          <w:color w:val="000000"/>
        </w:rPr>
        <w:fldChar w:fldCharType="begin"/>
        <w:instrText xml:space="preserve">SEQ Figure \* ARABIC</w:instrText>
        <w:fldChar w:fldCharType="separate"/>
        <w:t xml:space="preserve">11</w:t>
      </w:r>
      <w:r>
        <w:fldChar w:fldCharType="end"/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- Správa skladu </w:t>
      </w:r>
      <w:bookmarkStart w:id="118" w:name="BKM_FE5A609B_CD52_44AD_842E_B816235939EC_END"/>
      <w:bookmarkEnd w:id="118"/>
      <w:r>
        <w:rPr>
          <w:sz w:val="20"/>
          <w:szCs w:val="20"/>
          <w:i/>
          <w:color w:val="000000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rPr>
          <w:rFonts w:hint="default"/>
          <w:sz w:val="20"/>
          <w:szCs w:val="20"/>
          <w:color w:val="000000"/>
        </w:rPr>
      </w:pPr>
      <w:r>
        <w:rPr>
          <w:sz w:val="20"/>
          <w:szCs w:val="20"/>
          <w:color w:val="000000"/>
        </w:rPr>
      </w:r>
    </w:p>
    <w:p>
      <w:pPr>
        <w:pStyle w:val="Normal"/>
        <w:numId w:val="0"/>
        <w:ilvl w:val="0"/>
        <w:widowControl/>
        <w:spacing w:before="0" w:after="0" w:line="240" w:lineRule="auto"/>
        <w:rPr>
          <w:rStyle w:val="SSBookmark"/>
          <w:rFonts w:hint="default"/>
          <w:sz w:val="16"/>
          <w:szCs w:val="16"/>
          <w:b/>
          <w:color w:val="000000"/>
          <w:shd w:fill="ffff80"/>
        </w:rPr>
      </w:pPr>
      <w:r>
        <w:rPr>
          <w:rStyle w:val="SSBookmark"/>
          <w:rFonts w:ascii="Lucida Sans" w:eastAsia="Lucida Sans" w:hAnsi="Lucida Sans" w:cs="Lucida Sans"/>
          <w:sz w:val="16"/>
          <w:szCs w:val="16"/>
          <w:b/>
          <w:color w:val="000000"/>
          <w:shd w:fill="ffff80"/>
        </w:rPr>
      </w:r>
    </w:p>
    <w:p>
      <w:pPr>
        <w:pStyle w:val="Heading4"/>
        <w:numPr>
          <w:ilvl w:val="3"/>
          <w:numId w:val="1"/>
        </w:numPr>
        <w:widowControl/>
        <w:spacing w:before="240" w:after="60" w:line="240" w:lineRule="auto"/>
        <w:rPr>
          <w:rFonts w:hint="default"/>
          <w:sz w:val="28"/>
          <w:szCs w:val="28"/>
          <w:b/>
          <w:color w:val="0065bd"/>
        </w:rPr>
      </w:pPr>
      <w:bookmarkStart w:id="119" w:name="BKM_85371F1A_C42B_4108_B14D_C632E48CB8B2_START"/>
      <w:bookmarkEnd w:id="119"/>
      <w:r>
        <w:rPr>
          <w:rFonts w:ascii="Arial" w:eastAsia="Arial" w:hAnsi="Arial" w:cs="Arial"/>
          <w:sz w:val="28"/>
          <w:szCs w:val="28"/>
          <w:b/>
          <w:color w:val="0065bd"/>
        </w:rPr>
        <w:t xml:space="preserve">UC1 - Úprava typu zbo</w:t>
      </w:r>
      <w:r>
        <w:rPr>
          <w:rFonts w:ascii="Arial" w:eastAsia="Arial" w:hAnsi="Arial" w:cs="Arial"/>
          <w:sz w:val="28"/>
          <w:szCs w:val="28"/>
          <w:b/>
          <w:color w:val="0065bd"/>
        </w:rPr>
        <w:t xml:space="preserve">ž</w:t>
      </w:r>
      <w:r>
        <w:rPr>
          <w:rFonts w:ascii="Arial" w:eastAsia="Arial" w:hAnsi="Arial" w:cs="Arial"/>
          <w:sz w:val="28"/>
          <w:szCs w:val="28"/>
          <w:b/>
          <w:color w:val="0065bd"/>
        </w:rPr>
        <w:t xml:space="preserve">í</w:t>
      </w:r>
      <w:r>
        <w:rPr>
          <w:rFonts w:ascii="Arial" w:eastAsia="Arial" w:hAnsi="Arial" w:cs="Arial"/>
          <w:sz w:val="28"/>
          <w:szCs w:val="28"/>
          <w:b/>
          <w:color w:val="0065bd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Umo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nuje u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ivateli updravit název a/nebo identifikátor daného typu zbo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í.</w:t>
      </w:r>
      <w:r>
        <w:rPr>
          <w:sz w:val="20"/>
          <w:szCs w:val="20"/>
          <w:color w:val="000000"/>
        </w:rPr>
      </w:r>
    </w:p>
    <w:p>
      <w:pPr>
        <w:pStyle w:val="Normal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20"/>
          <w:szCs w:val="20"/>
          <w:b/>
          <w:color w:val="000000"/>
        </w:rPr>
        <w:t xml:space="preserve">Basic Path: Basic Path</w:t>
      </w:r>
      <w:r>
        <w:rPr>
          <w:sz w:val="20"/>
          <w:szCs w:val="20"/>
          <w:b w:val="false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ind w:left="360" w:hanging="360"/>
        <w:rPr>
          <w:rFonts w:hint="default"/>
          <w:sz w:val="20"/>
          <w:szCs w:val="20"/>
        </w:rPr>
      </w:pPr>
      <w:r>
        <w:rPr>
          <w:sz w:val="20"/>
          <w:szCs w:val="20"/>
          <w:color w:val="000000"/>
        </w:rPr>
        <w:t xml:space="preserve">1.	U</w:t>
      </w:r>
      <w:r>
        <w:rPr>
          <w:sz w:val="20"/>
          <w:szCs w:val="20"/>
          <w:color w:val="000000"/>
        </w:rPr>
        <w:t xml:space="preserve">ž</w:t>
      </w:r>
      <w:r>
        <w:rPr>
          <w:sz w:val="20"/>
          <w:szCs w:val="20"/>
          <w:color w:val="000000"/>
        </w:rPr>
        <w:t xml:space="preserve">ivatel se prihlásí a vybere v menu mo</w:t>
      </w:r>
      <w:r>
        <w:rPr>
          <w:sz w:val="20"/>
          <w:szCs w:val="20"/>
          <w:color w:val="000000"/>
        </w:rPr>
        <w:t xml:space="preserve">ž</w:t>
      </w:r>
      <w:r>
        <w:rPr>
          <w:sz w:val="20"/>
          <w:szCs w:val="20"/>
          <w:color w:val="000000"/>
        </w:rPr>
        <w:t xml:space="preserve">nost "Úprava produktu"</w:t>
      </w:r>
      <w:r>
        <w:rPr>
          <w:sz w:val="20"/>
          <w:szCs w:val="20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ind w:left="360" w:hanging="360"/>
        <w:rPr>
          <w:rFonts w:hint="default"/>
          <w:sz w:val="20"/>
          <w:szCs w:val="20"/>
        </w:rPr>
      </w:pPr>
      <w:r>
        <w:rPr>
          <w:sz w:val="20"/>
          <w:szCs w:val="20"/>
          <w:color w:val="000000"/>
        </w:rPr>
        <w:t xml:space="preserve">2.	U</w:t>
      </w:r>
      <w:r>
        <w:rPr>
          <w:sz w:val="20"/>
          <w:szCs w:val="20"/>
          <w:color w:val="000000"/>
        </w:rPr>
        <w:t xml:space="preserve">ž</w:t>
      </w:r>
      <w:r>
        <w:rPr>
          <w:sz w:val="20"/>
          <w:szCs w:val="20"/>
          <w:color w:val="000000"/>
        </w:rPr>
        <w:t xml:space="preserve">ivatel vyhledá druh zbo</w:t>
      </w:r>
      <w:r>
        <w:rPr>
          <w:sz w:val="20"/>
          <w:szCs w:val="20"/>
          <w:color w:val="000000"/>
        </w:rPr>
        <w:t xml:space="preserve">ž</w:t>
      </w:r>
      <w:r>
        <w:rPr>
          <w:sz w:val="20"/>
          <w:szCs w:val="20"/>
          <w:color w:val="000000"/>
        </w:rPr>
        <w:t xml:space="preserve">í podle ID nebo názvu.</w:t>
      </w:r>
      <w:r>
        <w:rPr>
          <w:sz w:val="20"/>
          <w:szCs w:val="20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ind w:left="360" w:hanging="360"/>
        <w:rPr>
          <w:rFonts w:hint="default"/>
          <w:sz w:val="20"/>
          <w:szCs w:val="20"/>
        </w:rPr>
      </w:pPr>
      <w:r>
        <w:rPr>
          <w:sz w:val="20"/>
          <w:szCs w:val="20"/>
          <w:color w:val="000000"/>
        </w:rPr>
        <w:t xml:space="preserve">3.	Systém zobrazí tento druh zbo</w:t>
      </w:r>
      <w:r>
        <w:rPr>
          <w:sz w:val="20"/>
          <w:szCs w:val="20"/>
          <w:color w:val="000000"/>
        </w:rPr>
        <w:t xml:space="preserve">ž</w:t>
      </w:r>
      <w:r>
        <w:rPr>
          <w:sz w:val="20"/>
          <w:szCs w:val="20"/>
          <w:color w:val="000000"/>
        </w:rPr>
        <w:t xml:space="preserve">í a dovoluje editaci obou polí (jak ID tak název).</w:t>
      </w:r>
      <w:r>
        <w:rPr>
          <w:sz w:val="20"/>
          <w:szCs w:val="20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ind w:left="360" w:hanging="360"/>
        <w:rPr>
          <w:rFonts w:hint="default"/>
          <w:sz w:val="20"/>
          <w:szCs w:val="20"/>
        </w:rPr>
      </w:pPr>
      <w:r>
        <w:rPr>
          <w:sz w:val="20"/>
          <w:szCs w:val="20"/>
          <w:color w:val="000000"/>
        </w:rPr>
        <w:t xml:space="preserve">4.	U</w:t>
      </w:r>
      <w:r>
        <w:rPr>
          <w:sz w:val="20"/>
          <w:szCs w:val="20"/>
          <w:color w:val="000000"/>
        </w:rPr>
        <w:t xml:space="preserve">ž</w:t>
      </w:r>
      <w:r>
        <w:rPr>
          <w:sz w:val="20"/>
          <w:szCs w:val="20"/>
          <w:color w:val="000000"/>
        </w:rPr>
        <w:t xml:space="preserve">ivatel mu</w:t>
      </w:r>
      <w:r>
        <w:rPr>
          <w:sz w:val="20"/>
          <w:szCs w:val="20"/>
          <w:color w:val="000000"/>
        </w:rPr>
        <w:t xml:space="preserve">ž</w:t>
      </w:r>
      <w:r>
        <w:rPr>
          <w:sz w:val="20"/>
          <w:szCs w:val="20"/>
          <w:color w:val="000000"/>
        </w:rPr>
        <w:t xml:space="preserve">e jedno ci obe pole zmenit a klepnout na "Ulo</w:t>
      </w:r>
      <w:r>
        <w:rPr>
          <w:sz w:val="20"/>
          <w:szCs w:val="20"/>
          <w:color w:val="000000"/>
        </w:rPr>
        <w:t xml:space="preserve">ž</w:t>
      </w:r>
      <w:r>
        <w:rPr>
          <w:sz w:val="20"/>
          <w:szCs w:val="20"/>
          <w:color w:val="000000"/>
        </w:rPr>
        <w:t xml:space="preserve">it", nebo na "Zpet", cím</w:t>
      </w:r>
      <w:r>
        <w:rPr>
          <w:sz w:val="20"/>
          <w:szCs w:val="20"/>
          <w:color w:val="000000"/>
        </w:rPr>
        <w:t xml:space="preserve">ž</w:t>
      </w:r>
      <w:r>
        <w:rPr>
          <w:sz w:val="20"/>
          <w:szCs w:val="20"/>
          <w:color w:val="000000"/>
        </w:rPr>
        <w:t xml:space="preserve"> operaci zru</w:t>
      </w:r>
      <w:r>
        <w:rPr>
          <w:sz w:val="20"/>
          <w:szCs w:val="20"/>
          <w:color w:val="000000"/>
        </w:rPr>
        <w:t xml:space="preserve">š</w:t>
      </w:r>
      <w:r>
        <w:rPr>
          <w:sz w:val="20"/>
          <w:szCs w:val="20"/>
          <w:color w:val="000000"/>
        </w:rPr>
        <w:t xml:space="preserve">í.</w:t>
      </w:r>
      <w:r>
        <w:rPr>
          <w:sz w:val="20"/>
          <w:szCs w:val="20"/>
        </w:rPr>
      </w:r>
    </w:p>
    <w:p>
      <w:pPr>
        <w:pStyle w:val="Normal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20"/>
          <w:szCs w:val="20"/>
          <w:b/>
          <w:color w:val="000000"/>
        </w:rPr>
        <w:t xml:space="preserve">Exception: Values not unique</w:t>
      </w:r>
      <w:r>
        <w:rPr>
          <w:sz w:val="20"/>
          <w:szCs w:val="20"/>
          <w:b w:val="false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ind w:left="360" w:hanging="360"/>
        <w:rPr>
          <w:rFonts w:hint="default"/>
          <w:sz w:val="20"/>
          <w:szCs w:val="20"/>
        </w:rPr>
      </w:pPr>
      <w:r>
        <w:rPr>
          <w:sz w:val="20"/>
          <w:szCs w:val="20"/>
          <w:color w:val="000000"/>
        </w:rPr>
        <w:t xml:space="preserve">1.	Pokud v systemu jiz existuje produkt se stejnym ID nebo nazvem, je zobrazena chybova zprava a uzivatel </w:t>
      </w:r>
      <w:r>
        <w:rPr>
          <w:sz w:val="20"/>
          <w:szCs w:val="20"/>
          <w:color w:val="000000"/>
        </w:rPr>
        <w:t xml:space="preserve">opakuje zadani hodnot</w:t>
      </w:r>
      <w:bookmarkStart w:id="120" w:name="BKM_85371F1A_C42B_4108_B14D_C632E48CB8B2_END"/>
      <w:bookmarkEnd w:id="120"/>
      <w:r>
        <w:rPr>
          <w:sz w:val="20"/>
          <w:szCs w:val="20"/>
        </w:rPr>
      </w:r>
    </w:p>
    <w:p>
      <w:pPr>
        <w:pStyle w:val="Heading4"/>
        <w:numPr>
          <w:ilvl w:val="3"/>
          <w:numId w:val="1"/>
        </w:numPr>
        <w:widowControl/>
        <w:spacing w:before="240" w:after="60" w:line="240" w:lineRule="auto"/>
        <w:rPr>
          <w:rFonts w:hint="default"/>
          <w:sz w:val="28"/>
          <w:szCs w:val="28"/>
          <w:b/>
          <w:color w:val="0065bd"/>
        </w:rPr>
      </w:pPr>
      <w:bookmarkStart w:id="121" w:name="BKM_1A3743A9_B1FA_4082_A12C_6C883B5CD423_START"/>
      <w:bookmarkEnd w:id="121"/>
      <w:r>
        <w:rPr>
          <w:rFonts w:ascii="Arial" w:eastAsia="Arial" w:hAnsi="Arial" w:cs="Arial"/>
          <w:sz w:val="28"/>
          <w:szCs w:val="28"/>
          <w:b/>
          <w:color w:val="0065bd"/>
        </w:rPr>
        <w:t xml:space="preserve">UC2 - Pridání nového typu zbo</w:t>
      </w:r>
      <w:r>
        <w:rPr>
          <w:rFonts w:ascii="Arial" w:eastAsia="Arial" w:hAnsi="Arial" w:cs="Arial"/>
          <w:sz w:val="28"/>
          <w:szCs w:val="28"/>
          <w:b/>
          <w:color w:val="0065bd"/>
        </w:rPr>
        <w:t xml:space="preserve">ž</w:t>
      </w:r>
      <w:r>
        <w:rPr>
          <w:rFonts w:ascii="Arial" w:eastAsia="Arial" w:hAnsi="Arial" w:cs="Arial"/>
          <w:sz w:val="28"/>
          <w:szCs w:val="28"/>
          <w:b/>
          <w:color w:val="0065bd"/>
        </w:rPr>
        <w:t xml:space="preserve">í</w:t>
      </w:r>
      <w:r>
        <w:rPr>
          <w:rFonts w:ascii="Arial" w:eastAsia="Arial" w:hAnsi="Arial" w:cs="Arial"/>
          <w:sz w:val="28"/>
          <w:szCs w:val="28"/>
          <w:b/>
          <w:color w:val="0065bd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U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ivatelé mohou zadat nové typy zbo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 do systému, který je následne ulo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í.</w:t>
      </w:r>
      <w:r>
        <w:rPr>
          <w:sz w:val="20"/>
          <w:szCs w:val="20"/>
          <w:color w:val="000000"/>
        </w:rPr>
      </w:r>
    </w:p>
    <w:p>
      <w:pPr>
        <w:pStyle w:val="Normal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20"/>
          <w:szCs w:val="20"/>
          <w:b/>
          <w:color w:val="000000"/>
        </w:rPr>
        <w:t xml:space="preserve">Basic Path: Basic Path</w:t>
      </w:r>
      <w:r>
        <w:rPr>
          <w:sz w:val="20"/>
          <w:szCs w:val="20"/>
          <w:b w:val="false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ind w:left="360" w:hanging="360"/>
        <w:rPr>
          <w:rFonts w:hint="default"/>
          <w:sz w:val="20"/>
          <w:szCs w:val="20"/>
        </w:rPr>
      </w:pPr>
      <w:r>
        <w:rPr>
          <w:sz w:val="20"/>
          <w:szCs w:val="20"/>
          <w:color w:val="000000"/>
        </w:rPr>
        <w:t xml:space="preserve">1.	U</w:t>
      </w:r>
      <w:r>
        <w:rPr>
          <w:sz w:val="20"/>
          <w:szCs w:val="20"/>
          <w:color w:val="000000"/>
        </w:rPr>
        <w:t xml:space="preserve">ž</w:t>
      </w:r>
      <w:r>
        <w:rPr>
          <w:sz w:val="20"/>
          <w:szCs w:val="20"/>
          <w:color w:val="000000"/>
        </w:rPr>
        <w:t xml:space="preserve">ivatel se prihlásí a vybere v menu mo</w:t>
      </w:r>
      <w:r>
        <w:rPr>
          <w:sz w:val="20"/>
          <w:szCs w:val="20"/>
          <w:color w:val="000000"/>
        </w:rPr>
        <w:t xml:space="preserve">ž</w:t>
      </w:r>
      <w:r>
        <w:rPr>
          <w:sz w:val="20"/>
          <w:szCs w:val="20"/>
          <w:color w:val="000000"/>
        </w:rPr>
        <w:t xml:space="preserve">nost "Pridání nového produktu"</w:t>
      </w:r>
      <w:r>
        <w:rPr>
          <w:sz w:val="20"/>
          <w:szCs w:val="20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ind w:left="360" w:hanging="360"/>
        <w:rPr>
          <w:rFonts w:hint="default"/>
          <w:sz w:val="20"/>
          <w:szCs w:val="20"/>
        </w:rPr>
      </w:pPr>
      <w:r>
        <w:rPr>
          <w:sz w:val="20"/>
          <w:szCs w:val="20"/>
          <w:color w:val="000000"/>
        </w:rPr>
        <w:t xml:space="preserve">2.	Systém poskytuje dve pole: ID a název. Obojí jde zadat rucne, ID lze ale i vygenerovat pomocí tlacítka.</w:t>
      </w:r>
      <w:r>
        <w:rPr>
          <w:sz w:val="20"/>
          <w:szCs w:val="20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ind w:left="360" w:hanging="360"/>
        <w:rPr>
          <w:rFonts w:hint="default"/>
          <w:sz w:val="20"/>
          <w:szCs w:val="20"/>
        </w:rPr>
      </w:pPr>
      <w:r>
        <w:rPr>
          <w:sz w:val="20"/>
          <w:szCs w:val="20"/>
          <w:color w:val="000000"/>
        </w:rPr>
        <w:t xml:space="preserve">3.	U</w:t>
      </w:r>
      <w:r>
        <w:rPr>
          <w:sz w:val="20"/>
          <w:szCs w:val="20"/>
          <w:color w:val="000000"/>
        </w:rPr>
        <w:t xml:space="preserve">ž</w:t>
      </w:r>
      <w:r>
        <w:rPr>
          <w:sz w:val="20"/>
          <w:szCs w:val="20"/>
          <w:color w:val="000000"/>
        </w:rPr>
        <w:t xml:space="preserve">ivatel zadá ID a název, nebo si nechá vygenerovat ID a zadá název. Pak klepne na "Pridat".</w:t>
      </w:r>
      <w:r>
        <w:rPr>
          <w:sz w:val="20"/>
          <w:szCs w:val="20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ind w:left="360" w:hanging="360"/>
        <w:rPr>
          <w:rFonts w:hint="default"/>
          <w:sz w:val="20"/>
          <w:szCs w:val="20"/>
        </w:rPr>
      </w:pPr>
      <w:r>
        <w:rPr>
          <w:sz w:val="20"/>
          <w:szCs w:val="20"/>
          <w:color w:val="000000"/>
        </w:rPr>
        <w:t xml:space="preserve">4.	Systém ulo</w:t>
      </w:r>
      <w:r>
        <w:rPr>
          <w:sz w:val="20"/>
          <w:szCs w:val="20"/>
          <w:color w:val="000000"/>
        </w:rPr>
        <w:t xml:space="preserve">ž</w:t>
      </w:r>
      <w:r>
        <w:rPr>
          <w:sz w:val="20"/>
          <w:szCs w:val="20"/>
          <w:color w:val="000000"/>
        </w:rPr>
        <w:t xml:space="preserve">í do databáze nový druh zbo</w:t>
      </w:r>
      <w:r>
        <w:rPr>
          <w:sz w:val="20"/>
          <w:szCs w:val="20"/>
          <w:color w:val="000000"/>
        </w:rPr>
        <w:t xml:space="preserve">ž</w:t>
      </w:r>
      <w:r>
        <w:rPr>
          <w:sz w:val="20"/>
          <w:szCs w:val="20"/>
          <w:color w:val="000000"/>
        </w:rPr>
        <w:t xml:space="preserve">í. </w:t>
      </w:r>
      <w:r>
        <w:rPr>
          <w:sz w:val="20"/>
          <w:szCs w:val="20"/>
        </w:rPr>
      </w:r>
    </w:p>
    <w:p>
      <w:pPr>
        <w:pStyle w:val="Normal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20"/>
          <w:szCs w:val="20"/>
          <w:b/>
          <w:color w:val="000000"/>
        </w:rPr>
        <w:t xml:space="preserve">Exception: Values not unique</w:t>
      </w:r>
      <w:r>
        <w:rPr>
          <w:sz w:val="20"/>
          <w:szCs w:val="20"/>
          <w:b w:val="false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ind w:left="360" w:hanging="360"/>
        <w:rPr>
          <w:rFonts w:hint="default"/>
          <w:sz w:val="20"/>
          <w:szCs w:val="20"/>
        </w:rPr>
      </w:pPr>
      <w:r>
        <w:rPr>
          <w:sz w:val="20"/>
          <w:szCs w:val="20"/>
          <w:color w:val="000000"/>
        </w:rPr>
        <w:t xml:space="preserve">1.	Pokud v systemu jiz existuje produkt se stejnym ID nebo nazvem, je zobrazena chybova zprava a uzivatel </w:t>
      </w:r>
      <w:r>
        <w:rPr>
          <w:sz w:val="20"/>
          <w:szCs w:val="20"/>
          <w:color w:val="000000"/>
        </w:rPr>
        <w:t xml:space="preserve">opakuje zadani hodnot</w:t>
      </w:r>
      <w:bookmarkStart w:id="122" w:name="BKM_1A3743A9_B1FA_4082_A12C_6C883B5CD423_END"/>
      <w:bookmarkEnd w:id="122"/>
      <w:r>
        <w:rPr>
          <w:sz w:val="20"/>
          <w:szCs w:val="20"/>
        </w:rPr>
      </w:r>
    </w:p>
    <w:p>
      <w:pPr>
        <w:pStyle w:val="Heading4"/>
        <w:numPr>
          <w:ilvl w:val="3"/>
          <w:numId w:val="1"/>
        </w:numPr>
        <w:widowControl/>
        <w:spacing w:before="240" w:after="60" w:line="240" w:lineRule="auto"/>
        <w:rPr>
          <w:rFonts w:hint="default"/>
          <w:sz w:val="28"/>
          <w:szCs w:val="28"/>
          <w:b/>
          <w:color w:val="0065bd"/>
        </w:rPr>
      </w:pPr>
      <w:bookmarkStart w:id="123" w:name="BKM_39ECD291_7A6B_48D9_A8BE_6B2D80CC0F2D_START"/>
      <w:bookmarkEnd w:id="123"/>
      <w:r>
        <w:rPr>
          <w:rFonts w:ascii="Arial" w:eastAsia="Arial" w:hAnsi="Arial" w:cs="Arial"/>
          <w:sz w:val="28"/>
          <w:szCs w:val="28"/>
          <w:b/>
          <w:color w:val="0065bd"/>
        </w:rPr>
        <w:t xml:space="preserve">UC3 - Nalezení pohre</w:t>
      </w:r>
      <w:r>
        <w:rPr>
          <w:rFonts w:ascii="Arial" w:eastAsia="Arial" w:hAnsi="Arial" w:cs="Arial"/>
          <w:sz w:val="28"/>
          <w:szCs w:val="28"/>
          <w:b/>
          <w:color w:val="0065bd"/>
        </w:rPr>
        <w:t xml:space="preserve">š</w:t>
      </w:r>
      <w:r>
        <w:rPr>
          <w:rFonts w:ascii="Arial" w:eastAsia="Arial" w:hAnsi="Arial" w:cs="Arial"/>
          <w:sz w:val="28"/>
          <w:szCs w:val="28"/>
          <w:b/>
          <w:color w:val="0065bd"/>
        </w:rPr>
        <w:t xml:space="preserve">ovaného zbo</w:t>
      </w:r>
      <w:r>
        <w:rPr>
          <w:rFonts w:ascii="Arial" w:eastAsia="Arial" w:hAnsi="Arial" w:cs="Arial"/>
          <w:sz w:val="28"/>
          <w:szCs w:val="28"/>
          <w:b/>
          <w:color w:val="0065bd"/>
        </w:rPr>
        <w:t xml:space="preserve">ž</w:t>
      </w:r>
      <w:r>
        <w:rPr>
          <w:rFonts w:ascii="Arial" w:eastAsia="Arial" w:hAnsi="Arial" w:cs="Arial"/>
          <w:sz w:val="28"/>
          <w:szCs w:val="28"/>
          <w:b/>
          <w:color w:val="0065bd"/>
        </w:rPr>
        <w:t xml:space="preserve">í</w:t>
      </w:r>
      <w:r>
        <w:rPr>
          <w:rFonts w:ascii="Arial" w:eastAsia="Arial" w:hAnsi="Arial" w:cs="Arial"/>
          <w:sz w:val="28"/>
          <w:szCs w:val="28"/>
          <w:b/>
          <w:color w:val="0065bd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V prípade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 nekdo najde pohre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ované zbo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í, je mo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né v systému zmenit mno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ství daného pohre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ovaného zbo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í, nebo zcela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smazat status pohre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ovaného zbo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sz w:val="20"/>
          <w:szCs w:val="20"/>
          <w:color w:val="000000"/>
        </w:rPr>
      </w:r>
    </w:p>
    <w:p>
      <w:pPr>
        <w:pStyle w:val="Normal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20"/>
          <w:szCs w:val="20"/>
          <w:b/>
          <w:color w:val="000000"/>
        </w:rPr>
        <w:t xml:space="preserve">Basic Path: Basic Path</w:t>
      </w:r>
      <w:r>
        <w:rPr>
          <w:sz w:val="20"/>
          <w:szCs w:val="20"/>
          <w:b w:val="false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ind w:left="360" w:hanging="360"/>
        <w:rPr>
          <w:rFonts w:hint="default"/>
          <w:sz w:val="20"/>
          <w:szCs w:val="20"/>
        </w:rPr>
      </w:pPr>
      <w:r>
        <w:rPr>
          <w:sz w:val="20"/>
          <w:szCs w:val="20"/>
          <w:color w:val="000000"/>
        </w:rPr>
        <w:t xml:space="preserve">1.	U</w:t>
      </w:r>
      <w:r>
        <w:rPr>
          <w:sz w:val="20"/>
          <w:szCs w:val="20"/>
          <w:color w:val="000000"/>
        </w:rPr>
        <w:t xml:space="preserve">ž</w:t>
      </w:r>
      <w:r>
        <w:rPr>
          <w:sz w:val="20"/>
          <w:szCs w:val="20"/>
          <w:color w:val="000000"/>
        </w:rPr>
        <w:t xml:space="preserve">ivatel se prihlásí a vybere v menu mo</w:t>
      </w:r>
      <w:r>
        <w:rPr>
          <w:sz w:val="20"/>
          <w:szCs w:val="20"/>
          <w:color w:val="000000"/>
        </w:rPr>
        <w:t xml:space="preserve">ž</w:t>
      </w:r>
      <w:r>
        <w:rPr>
          <w:sz w:val="20"/>
          <w:szCs w:val="20"/>
          <w:color w:val="000000"/>
        </w:rPr>
        <w:t xml:space="preserve">nost "Nalezeno ztracené zbo</w:t>
      </w:r>
      <w:r>
        <w:rPr>
          <w:sz w:val="20"/>
          <w:szCs w:val="20"/>
          <w:color w:val="000000"/>
        </w:rPr>
        <w:t xml:space="preserve">ž</w:t>
      </w:r>
      <w:r>
        <w:rPr>
          <w:sz w:val="20"/>
          <w:szCs w:val="20"/>
          <w:color w:val="000000"/>
        </w:rPr>
        <w:t xml:space="preserve">í"</w:t>
      </w:r>
      <w:r>
        <w:rPr>
          <w:sz w:val="20"/>
          <w:szCs w:val="20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ind w:left="360" w:hanging="360"/>
        <w:rPr>
          <w:rFonts w:hint="default"/>
          <w:sz w:val="20"/>
          <w:szCs w:val="20"/>
        </w:rPr>
      </w:pPr>
      <w:r>
        <w:rPr>
          <w:sz w:val="20"/>
          <w:szCs w:val="20"/>
          <w:color w:val="000000"/>
        </w:rPr>
        <w:t xml:space="preserve">2.	Skladník zadá císlo logistické objednávky a ID produktu (obojí je na </w:t>
      </w:r>
      <w:r>
        <w:rPr>
          <w:sz w:val="20"/>
          <w:szCs w:val="20"/>
          <w:color w:val="000000"/>
        </w:rPr>
        <w:t xml:space="preserve">š</w:t>
      </w:r>
      <w:r>
        <w:rPr>
          <w:sz w:val="20"/>
          <w:szCs w:val="20"/>
          <w:color w:val="000000"/>
        </w:rPr>
        <w:t xml:space="preserve">títku prilepeném na nalezeném zbo</w:t>
      </w:r>
      <w:r>
        <w:rPr>
          <w:sz w:val="20"/>
          <w:szCs w:val="20"/>
          <w:color w:val="000000"/>
        </w:rPr>
        <w:t xml:space="preserve">ž</w:t>
      </w:r>
      <w:r>
        <w:rPr>
          <w:sz w:val="20"/>
          <w:szCs w:val="20"/>
          <w:color w:val="000000"/>
        </w:rPr>
        <w:t xml:space="preserve">í) a </w:t>
      </w:r>
      <w:r>
        <w:rPr>
          <w:sz w:val="20"/>
          <w:szCs w:val="20"/>
          <w:color w:val="000000"/>
        </w:rPr>
        <w:t xml:space="preserve">klikne na tlacítko "OK".</w:t>
      </w:r>
      <w:r>
        <w:rPr>
          <w:sz w:val="20"/>
          <w:szCs w:val="20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ind w:left="360" w:hanging="360"/>
        <w:rPr>
          <w:rFonts w:hint="default"/>
          <w:sz w:val="20"/>
          <w:szCs w:val="20"/>
        </w:rPr>
      </w:pPr>
      <w:r>
        <w:rPr>
          <w:sz w:val="20"/>
          <w:szCs w:val="20"/>
          <w:color w:val="000000"/>
        </w:rPr>
        <w:t xml:space="preserve">3.	Systém zobrazí kolik daného zbo</w:t>
      </w:r>
      <w:r>
        <w:rPr>
          <w:sz w:val="20"/>
          <w:szCs w:val="20"/>
          <w:color w:val="000000"/>
        </w:rPr>
        <w:t xml:space="preserve">ž</w:t>
      </w:r>
      <w:r>
        <w:rPr>
          <w:sz w:val="20"/>
          <w:szCs w:val="20"/>
          <w:color w:val="000000"/>
        </w:rPr>
        <w:t xml:space="preserve">í se pohre</w:t>
      </w:r>
      <w:r>
        <w:rPr>
          <w:sz w:val="20"/>
          <w:szCs w:val="20"/>
          <w:color w:val="000000"/>
        </w:rPr>
        <w:t xml:space="preserve">š</w:t>
      </w:r>
      <w:r>
        <w:rPr>
          <w:sz w:val="20"/>
          <w:szCs w:val="20"/>
          <w:color w:val="000000"/>
        </w:rPr>
        <w:t xml:space="preserve">uje a poskytne pole pro zadání, kolik kusu zbo</w:t>
      </w:r>
      <w:r>
        <w:rPr>
          <w:sz w:val="20"/>
          <w:szCs w:val="20"/>
          <w:color w:val="000000"/>
        </w:rPr>
        <w:t xml:space="preserve">ž</w:t>
      </w:r>
      <w:r>
        <w:rPr>
          <w:sz w:val="20"/>
          <w:szCs w:val="20"/>
          <w:color w:val="000000"/>
        </w:rPr>
        <w:t xml:space="preserve">í bylo nalezeno, </w:t>
      </w:r>
      <w:r>
        <w:rPr>
          <w:sz w:val="20"/>
          <w:szCs w:val="20"/>
          <w:color w:val="000000"/>
        </w:rPr>
        <w:t xml:space="preserve">a textové pole pro zadání identifikátoru místa, kam bude zbo</w:t>
      </w:r>
      <w:r>
        <w:rPr>
          <w:sz w:val="20"/>
          <w:szCs w:val="20"/>
          <w:color w:val="000000"/>
        </w:rPr>
        <w:t xml:space="preserve">ž</w:t>
      </w:r>
      <w:r>
        <w:rPr>
          <w:sz w:val="20"/>
          <w:szCs w:val="20"/>
          <w:color w:val="000000"/>
        </w:rPr>
        <w:t xml:space="preserve">í vráceno.</w:t>
      </w:r>
      <w:r>
        <w:rPr>
          <w:sz w:val="20"/>
          <w:szCs w:val="20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ind w:left="360" w:hanging="360"/>
        <w:rPr>
          <w:rFonts w:hint="default"/>
          <w:sz w:val="20"/>
          <w:szCs w:val="20"/>
        </w:rPr>
      </w:pPr>
      <w:r>
        <w:rPr>
          <w:sz w:val="20"/>
          <w:szCs w:val="20"/>
          <w:color w:val="000000"/>
        </w:rPr>
        <w:t xml:space="preserve">4.	Skladník zbo</w:t>
      </w:r>
      <w:r>
        <w:rPr>
          <w:sz w:val="20"/>
          <w:szCs w:val="20"/>
          <w:color w:val="000000"/>
        </w:rPr>
        <w:t xml:space="preserve">ž</w:t>
      </w:r>
      <w:r>
        <w:rPr>
          <w:sz w:val="20"/>
          <w:szCs w:val="20"/>
          <w:color w:val="000000"/>
        </w:rPr>
        <w:t xml:space="preserve">í vrátí do príslu</w:t>
      </w:r>
      <w:r>
        <w:rPr>
          <w:sz w:val="20"/>
          <w:szCs w:val="20"/>
          <w:color w:val="000000"/>
        </w:rPr>
        <w:t xml:space="preserve">š</w:t>
      </w:r>
      <w:r>
        <w:rPr>
          <w:sz w:val="20"/>
          <w:szCs w:val="20"/>
          <w:color w:val="000000"/>
        </w:rPr>
        <w:t xml:space="preserve">ných regálu, vyplní potrebné údaje a stiskne "OK"</w:t>
      </w:r>
      <w:r>
        <w:rPr>
          <w:sz w:val="20"/>
          <w:szCs w:val="20"/>
        </w:rPr>
      </w:r>
    </w:p>
    <w:p>
      <w:pPr>
        <w:pStyle w:val="Normal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20"/>
          <w:szCs w:val="20"/>
          <w:b/>
          <w:color w:val="000000"/>
        </w:rPr>
        <w:t xml:space="preserve">Exception: Nesprávné zbo</w:t>
      </w:r>
      <w:r>
        <w:rPr>
          <w:sz w:val="20"/>
          <w:szCs w:val="20"/>
          <w:b/>
          <w:color w:val="000000"/>
        </w:rPr>
        <w:t xml:space="preserve">ž</w:t>
      </w:r>
      <w:r>
        <w:rPr>
          <w:sz w:val="20"/>
          <w:szCs w:val="20"/>
          <w:b/>
          <w:color w:val="000000"/>
        </w:rPr>
        <w:t xml:space="preserve">í</w:t>
      </w:r>
      <w:r>
        <w:rPr>
          <w:sz w:val="20"/>
          <w:szCs w:val="20"/>
          <w:b w:val="false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ind w:left="360" w:hanging="360"/>
        <w:rPr>
          <w:rFonts w:hint="default"/>
          <w:sz w:val="20"/>
          <w:szCs w:val="20"/>
        </w:rPr>
      </w:pPr>
      <w:r>
        <w:rPr>
          <w:sz w:val="20"/>
          <w:szCs w:val="20"/>
          <w:color w:val="000000"/>
        </w:rPr>
        <w:t xml:space="preserve">1.	Pokud produkt v systému neexistuje nebo nemá pohre</w:t>
      </w:r>
      <w:r>
        <w:rPr>
          <w:sz w:val="20"/>
          <w:szCs w:val="20"/>
          <w:color w:val="000000"/>
        </w:rPr>
        <w:t xml:space="preserve">š</w:t>
      </w:r>
      <w:r>
        <w:rPr>
          <w:sz w:val="20"/>
          <w:szCs w:val="20"/>
          <w:color w:val="000000"/>
        </w:rPr>
        <w:t xml:space="preserve">ované instance, systém zobrazí chybovou hlá</w:t>
      </w:r>
      <w:r>
        <w:rPr>
          <w:sz w:val="20"/>
          <w:szCs w:val="20"/>
          <w:color w:val="000000"/>
        </w:rPr>
        <w:t xml:space="preserve">š</w:t>
      </w:r>
      <w:r>
        <w:rPr>
          <w:sz w:val="20"/>
          <w:szCs w:val="20"/>
          <w:color w:val="000000"/>
        </w:rPr>
        <w:t xml:space="preserve">ku a </w:t>
      </w:r>
      <w:r>
        <w:rPr>
          <w:sz w:val="20"/>
          <w:szCs w:val="20"/>
          <w:color w:val="000000"/>
        </w:rPr>
        <w:t xml:space="preserve">vrátí u</w:t>
      </w:r>
      <w:r>
        <w:rPr>
          <w:sz w:val="20"/>
          <w:szCs w:val="20"/>
          <w:color w:val="000000"/>
        </w:rPr>
        <w:t xml:space="preserve">ž</w:t>
      </w:r>
      <w:r>
        <w:rPr>
          <w:sz w:val="20"/>
          <w:szCs w:val="20"/>
          <w:color w:val="000000"/>
        </w:rPr>
        <w:t xml:space="preserve">ivatele zpet na zadání produktu.</w:t>
      </w:r>
      <w:bookmarkStart w:id="124" w:name="BKM_39ECD291_7A6B_48D9_A8BE_6B2D80CC0F2D_END"/>
      <w:bookmarkEnd w:id="124"/>
      <w:r>
        <w:rPr>
          <w:sz w:val="20"/>
          <w:szCs w:val="20"/>
        </w:rPr>
      </w:r>
    </w:p>
    <w:p>
      <w:pPr>
        <w:pStyle w:val="Heading4"/>
        <w:numPr>
          <w:ilvl w:val="3"/>
          <w:numId w:val="1"/>
        </w:numPr>
        <w:widowControl/>
        <w:spacing w:before="240" w:after="60" w:line="240" w:lineRule="auto"/>
        <w:rPr>
          <w:rFonts w:hint="default"/>
          <w:sz w:val="28"/>
          <w:szCs w:val="28"/>
          <w:b/>
          <w:color w:val="0065bd"/>
        </w:rPr>
      </w:pPr>
      <w:bookmarkStart w:id="125" w:name="BKM_30B5F719_7D53_4A30_B920_C6CDE8CEF3D6_START"/>
      <w:bookmarkEnd w:id="125"/>
      <w:r>
        <w:rPr>
          <w:rFonts w:ascii="Arial" w:eastAsia="Arial" w:hAnsi="Arial" w:cs="Arial"/>
          <w:sz w:val="28"/>
          <w:szCs w:val="28"/>
          <w:b/>
          <w:color w:val="0065bd"/>
        </w:rPr>
        <w:t xml:space="preserve">UC4 - Prihlá</w:t>
      </w:r>
      <w:r>
        <w:rPr>
          <w:rFonts w:ascii="Arial" w:eastAsia="Arial" w:hAnsi="Arial" w:cs="Arial"/>
          <w:sz w:val="28"/>
          <w:szCs w:val="28"/>
          <w:b/>
          <w:color w:val="0065bd"/>
        </w:rPr>
        <w:t xml:space="preserve">š</w:t>
      </w:r>
      <w:r>
        <w:rPr>
          <w:rFonts w:ascii="Arial" w:eastAsia="Arial" w:hAnsi="Arial" w:cs="Arial"/>
          <w:sz w:val="28"/>
          <w:szCs w:val="28"/>
          <w:b/>
          <w:color w:val="0065bd"/>
        </w:rPr>
        <w:t xml:space="preserve">ení u</w:t>
      </w:r>
      <w:r>
        <w:rPr>
          <w:rFonts w:ascii="Arial" w:eastAsia="Arial" w:hAnsi="Arial" w:cs="Arial"/>
          <w:sz w:val="28"/>
          <w:szCs w:val="28"/>
          <w:b/>
          <w:color w:val="0065bd"/>
        </w:rPr>
        <w:t xml:space="preserve">ž</w:t>
      </w:r>
      <w:r>
        <w:rPr>
          <w:rFonts w:ascii="Arial" w:eastAsia="Arial" w:hAnsi="Arial" w:cs="Arial"/>
          <w:sz w:val="28"/>
          <w:szCs w:val="28"/>
          <w:b/>
          <w:color w:val="0065bd"/>
        </w:rPr>
        <w:t xml:space="preserve">ivatele</w:t>
      </w:r>
      <w:r>
        <w:rPr>
          <w:rFonts w:ascii="Arial" w:eastAsia="Arial" w:hAnsi="Arial" w:cs="Arial"/>
          <w:sz w:val="28"/>
          <w:szCs w:val="28"/>
          <w:b/>
          <w:color w:val="0065bd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Tento use case slou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 k autentikaci u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ivatele do systému pred tím, ne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v nem vykoná jakoukoli jinou akci.</w:t>
      </w:r>
      <w:r>
        <w:rPr>
          <w:sz w:val="20"/>
          <w:szCs w:val="20"/>
          <w:color w:val="000000"/>
        </w:rPr>
      </w:r>
    </w:p>
    <w:p>
      <w:pPr>
        <w:pStyle w:val="Normal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20"/>
          <w:szCs w:val="20"/>
          <w:b/>
          <w:color w:val="000000"/>
        </w:rPr>
        <w:t xml:space="preserve">Basic Path: Basic Path</w:t>
      </w:r>
      <w:r>
        <w:rPr>
          <w:sz w:val="20"/>
          <w:szCs w:val="20"/>
          <w:b w:val="false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ind w:left="360" w:hanging="360"/>
        <w:rPr>
          <w:rFonts w:hint="default"/>
          <w:sz w:val="20"/>
          <w:szCs w:val="20"/>
        </w:rPr>
      </w:pPr>
      <w:r>
        <w:rPr>
          <w:sz w:val="20"/>
          <w:szCs w:val="20"/>
          <w:color w:val="000000"/>
        </w:rPr>
        <w:t xml:space="preserve">1.	Systém zobrazí u</w:t>
      </w:r>
      <w:r>
        <w:rPr>
          <w:sz w:val="20"/>
          <w:szCs w:val="20"/>
          <w:color w:val="000000"/>
        </w:rPr>
        <w:t xml:space="preserve">ž</w:t>
      </w:r>
      <w:r>
        <w:rPr>
          <w:sz w:val="20"/>
          <w:szCs w:val="20"/>
          <w:color w:val="000000"/>
        </w:rPr>
        <w:t xml:space="preserve">ivateli textové pole, do kterého </w:t>
      </w:r>
      <w:r>
        <w:rPr>
          <w:sz w:val="20"/>
          <w:szCs w:val="20"/>
          <w:color w:val="000000"/>
        </w:rPr>
        <w:t xml:space="preserve">ž</w:t>
      </w:r>
      <w:r>
        <w:rPr>
          <w:sz w:val="20"/>
          <w:szCs w:val="20"/>
          <w:color w:val="000000"/>
        </w:rPr>
        <w:t xml:space="preserve">ivatel mu</w:t>
      </w:r>
      <w:r>
        <w:rPr>
          <w:sz w:val="20"/>
          <w:szCs w:val="20"/>
          <w:color w:val="000000"/>
        </w:rPr>
        <w:t xml:space="preserve">ž</w:t>
      </w:r>
      <w:r>
        <w:rPr>
          <w:sz w:val="20"/>
          <w:szCs w:val="20"/>
          <w:color w:val="000000"/>
        </w:rPr>
        <w:t xml:space="preserve">e zadat svuj PIN kód</w:t>
      </w:r>
      <w:r>
        <w:rPr>
          <w:sz w:val="20"/>
          <w:szCs w:val="20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ind w:left="360" w:hanging="360"/>
        <w:rPr>
          <w:rFonts w:hint="default"/>
          <w:sz w:val="20"/>
          <w:szCs w:val="20"/>
        </w:rPr>
      </w:pPr>
      <w:r>
        <w:rPr>
          <w:sz w:val="20"/>
          <w:szCs w:val="20"/>
          <w:color w:val="000000"/>
        </w:rPr>
        <w:t xml:space="preserve">2.	U</w:t>
      </w:r>
      <w:r>
        <w:rPr>
          <w:sz w:val="20"/>
          <w:szCs w:val="20"/>
          <w:color w:val="000000"/>
        </w:rPr>
        <w:t xml:space="preserve">ž</w:t>
      </w:r>
      <w:r>
        <w:rPr>
          <w:sz w:val="20"/>
          <w:szCs w:val="20"/>
          <w:color w:val="000000"/>
        </w:rPr>
        <w:t xml:space="preserve">ivatel zadá svuj PIN kód</w:t>
      </w:r>
      <w:r>
        <w:rPr>
          <w:sz w:val="20"/>
          <w:szCs w:val="20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ind w:left="360" w:hanging="360"/>
        <w:rPr>
          <w:rFonts w:hint="default"/>
          <w:sz w:val="20"/>
          <w:szCs w:val="20"/>
        </w:rPr>
      </w:pPr>
      <w:r>
        <w:rPr>
          <w:sz w:val="20"/>
          <w:szCs w:val="20"/>
          <w:color w:val="000000"/>
        </w:rPr>
        <w:t xml:space="preserve">3.	Systém vyhledá PIN kód a u</w:t>
      </w:r>
      <w:r>
        <w:rPr>
          <w:sz w:val="20"/>
          <w:szCs w:val="20"/>
          <w:color w:val="000000"/>
        </w:rPr>
        <w:t xml:space="preserve">ž</w:t>
      </w:r>
      <w:r>
        <w:rPr>
          <w:sz w:val="20"/>
          <w:szCs w:val="20"/>
          <w:color w:val="000000"/>
        </w:rPr>
        <w:t xml:space="preserve">ivatele prihlásí</w:t>
      </w:r>
      <w:r>
        <w:rPr>
          <w:sz w:val="20"/>
          <w:szCs w:val="20"/>
        </w:rPr>
      </w:r>
    </w:p>
    <w:p>
      <w:pPr>
        <w:pStyle w:val="Normal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20"/>
          <w:szCs w:val="20"/>
          <w:b/>
          <w:color w:val="000000"/>
        </w:rPr>
        <w:t xml:space="preserve">Alternate: Neúspe</w:t>
      </w:r>
      <w:r>
        <w:rPr>
          <w:sz w:val="20"/>
          <w:szCs w:val="20"/>
          <w:b/>
          <w:color w:val="000000"/>
        </w:rPr>
        <w:t xml:space="preserve">š</w:t>
      </w:r>
      <w:r>
        <w:rPr>
          <w:sz w:val="20"/>
          <w:szCs w:val="20"/>
          <w:b/>
          <w:color w:val="000000"/>
        </w:rPr>
        <w:t xml:space="preserve">né prihlásenie</w:t>
      </w:r>
      <w:r>
        <w:rPr>
          <w:sz w:val="20"/>
          <w:szCs w:val="20"/>
          <w:b w:val="false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ind w:left="360" w:hanging="360"/>
        <w:rPr>
          <w:rFonts w:hint="default"/>
          <w:sz w:val="20"/>
          <w:szCs w:val="20"/>
        </w:rPr>
      </w:pPr>
      <w:r>
        <w:rPr>
          <w:sz w:val="20"/>
          <w:szCs w:val="20"/>
          <w:color w:val="000000"/>
        </w:rPr>
        <w:t xml:space="preserve">1.	Systém zadaný PIN nenajde, u</w:t>
      </w:r>
      <w:r>
        <w:rPr>
          <w:sz w:val="20"/>
          <w:szCs w:val="20"/>
          <w:color w:val="000000"/>
        </w:rPr>
        <w:t xml:space="preserve">ž</w:t>
      </w:r>
      <w:r>
        <w:rPr>
          <w:sz w:val="20"/>
          <w:szCs w:val="20"/>
          <w:color w:val="000000"/>
        </w:rPr>
        <w:t xml:space="preserve">ivatele odmítne prihlásit a vrátí ho zpet na prihla</w:t>
      </w:r>
      <w:r>
        <w:rPr>
          <w:sz w:val="20"/>
          <w:szCs w:val="20"/>
          <w:color w:val="000000"/>
        </w:rPr>
        <w:t xml:space="preserve">š</w:t>
      </w:r>
      <w:r>
        <w:rPr>
          <w:sz w:val="20"/>
          <w:szCs w:val="20"/>
          <w:color w:val="000000"/>
        </w:rPr>
        <w:t xml:space="preserve">ovací obrazovku</w:t>
      </w:r>
      <w:r>
        <w:rPr>
          <w:sz w:val="20"/>
          <w:szCs w:val="20"/>
        </w:rPr>
      </w:r>
    </w:p>
    <w:p>
      <w:pPr>
        <w:pStyle w:val="Normal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20"/>
          <w:szCs w:val="20"/>
          <w:b/>
          <w:color w:val="000000"/>
        </w:rPr>
        <w:t xml:space="preserve">Alternate: 3a </w:t>
      </w:r>
      <w:bookmarkStart w:id="126" w:name="BKM_30B5F719_7D53_4A30_B920_C6CDE8CEF3D6_END"/>
      <w:bookmarkEnd w:id="126"/>
      <w:r>
        <w:rPr>
          <w:sz w:val="20"/>
          <w:szCs w:val="20"/>
          <w:b w:val="false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Heading4"/>
        <w:numPr>
          <w:ilvl w:val="3"/>
          <w:numId w:val="1"/>
        </w:numPr>
        <w:widowControl/>
        <w:spacing w:before="240" w:after="60" w:line="240" w:lineRule="auto"/>
        <w:rPr>
          <w:rFonts w:hint="default"/>
          <w:sz w:val="28"/>
          <w:szCs w:val="28"/>
          <w:b/>
          <w:color w:val="0065bd"/>
        </w:rPr>
      </w:pPr>
      <w:bookmarkStart w:id="127" w:name="BKM_1ABA4950_1045_4CE7_98E6_CEC5EEF747E3_START"/>
      <w:bookmarkEnd w:id="127"/>
      <w:r>
        <w:rPr>
          <w:rFonts w:ascii="Arial" w:eastAsia="Arial" w:hAnsi="Arial" w:cs="Arial"/>
          <w:sz w:val="28"/>
          <w:szCs w:val="28"/>
          <w:b/>
          <w:color w:val="0065bd"/>
        </w:rPr>
        <w:t xml:space="preserve">UC5 - Odhlá</w:t>
      </w:r>
      <w:r>
        <w:rPr>
          <w:rFonts w:ascii="Arial" w:eastAsia="Arial" w:hAnsi="Arial" w:cs="Arial"/>
          <w:sz w:val="28"/>
          <w:szCs w:val="28"/>
          <w:b/>
          <w:color w:val="0065bd"/>
        </w:rPr>
        <w:t xml:space="preserve">š</w:t>
      </w:r>
      <w:r>
        <w:rPr>
          <w:rFonts w:ascii="Arial" w:eastAsia="Arial" w:hAnsi="Arial" w:cs="Arial"/>
          <w:sz w:val="28"/>
          <w:szCs w:val="28"/>
          <w:b/>
          <w:color w:val="0065bd"/>
        </w:rPr>
        <w:t xml:space="preserve">ení u</w:t>
      </w:r>
      <w:r>
        <w:rPr>
          <w:rFonts w:ascii="Arial" w:eastAsia="Arial" w:hAnsi="Arial" w:cs="Arial"/>
          <w:sz w:val="28"/>
          <w:szCs w:val="28"/>
          <w:b/>
          <w:color w:val="0065bd"/>
        </w:rPr>
        <w:t xml:space="preserve">ž</w:t>
      </w:r>
      <w:r>
        <w:rPr>
          <w:rFonts w:ascii="Arial" w:eastAsia="Arial" w:hAnsi="Arial" w:cs="Arial"/>
          <w:sz w:val="28"/>
          <w:szCs w:val="28"/>
          <w:b/>
          <w:color w:val="0065bd"/>
        </w:rPr>
        <w:t xml:space="preserve">ivatele</w:t>
      </w:r>
      <w:r>
        <w:rPr>
          <w:rFonts w:ascii="Arial" w:eastAsia="Arial" w:hAnsi="Arial" w:cs="Arial"/>
          <w:sz w:val="28"/>
          <w:szCs w:val="28"/>
          <w:b/>
          <w:color w:val="0065bd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U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ivatel se po vykonání potrebných cinností v systému mu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 odhlásit, a systém vrátí u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ivatele na prihla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ovací obrazovku s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prhlá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ením pres PIN.</w:t>
      </w:r>
      <w:r>
        <w:rPr>
          <w:sz w:val="20"/>
          <w:szCs w:val="20"/>
          <w:color w:val="000000"/>
        </w:rPr>
      </w:r>
    </w:p>
    <w:p>
      <w:pPr>
        <w:pStyle w:val="Normal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20"/>
          <w:szCs w:val="20"/>
          <w:b/>
          <w:color w:val="000000"/>
        </w:rPr>
        <w:t xml:space="preserve">Basic Path: Basic Path</w:t>
      </w:r>
      <w:r>
        <w:rPr>
          <w:sz w:val="20"/>
          <w:szCs w:val="20"/>
          <w:b w:val="false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ind w:left="360" w:hanging="360"/>
        <w:rPr>
          <w:rFonts w:hint="default"/>
          <w:sz w:val="20"/>
          <w:szCs w:val="20"/>
        </w:rPr>
      </w:pPr>
      <w:r>
        <w:rPr>
          <w:sz w:val="20"/>
          <w:szCs w:val="20"/>
          <w:color w:val="000000"/>
        </w:rPr>
        <w:t xml:space="preserve">1.	Prihlásený u</w:t>
      </w:r>
      <w:r>
        <w:rPr>
          <w:sz w:val="20"/>
          <w:szCs w:val="20"/>
          <w:color w:val="000000"/>
        </w:rPr>
        <w:t xml:space="preserve">ž</w:t>
      </w:r>
      <w:r>
        <w:rPr>
          <w:sz w:val="20"/>
          <w:szCs w:val="20"/>
          <w:color w:val="000000"/>
        </w:rPr>
        <w:t xml:space="preserve">ivatel klikne na tlacítko odhlásit, které je dostupné z jakékoli obrazovky</w:t>
      </w:r>
      <w:r>
        <w:rPr>
          <w:sz w:val="20"/>
          <w:szCs w:val="20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ind w:left="360" w:hanging="360"/>
        <w:rPr>
          <w:rFonts w:hint="default"/>
          <w:sz w:val="20"/>
          <w:szCs w:val="20"/>
        </w:rPr>
      </w:pPr>
      <w:r>
        <w:rPr>
          <w:sz w:val="20"/>
          <w:szCs w:val="20"/>
          <w:color w:val="000000"/>
        </w:rPr>
        <w:t xml:space="preserve">2.	Systém u</w:t>
      </w:r>
      <w:r>
        <w:rPr>
          <w:sz w:val="20"/>
          <w:szCs w:val="20"/>
          <w:color w:val="000000"/>
        </w:rPr>
        <w:t xml:space="preserve">ž</w:t>
      </w:r>
      <w:r>
        <w:rPr>
          <w:sz w:val="20"/>
          <w:szCs w:val="20"/>
          <w:color w:val="000000"/>
        </w:rPr>
        <w:t xml:space="preserve">ivatele odhlásí a zobrazí prihla</w:t>
      </w:r>
      <w:r>
        <w:rPr>
          <w:sz w:val="20"/>
          <w:szCs w:val="20"/>
          <w:color w:val="000000"/>
        </w:rPr>
        <w:t xml:space="preserve">š</w:t>
      </w:r>
      <w:r>
        <w:rPr>
          <w:sz w:val="20"/>
          <w:szCs w:val="20"/>
          <w:color w:val="000000"/>
        </w:rPr>
        <w:t xml:space="preserve">ovací obrazovku</w:t>
      </w:r>
      <w:bookmarkStart w:id="128" w:name="BKM_1ABA4950_1045_4CE7_98E6_CEC5EEF747E3_END"/>
      <w:bookmarkEnd w:id="128"/>
      <w:r>
        <w:rPr>
          <w:sz w:val="20"/>
          <w:szCs w:val="20"/>
        </w:rPr>
      </w:r>
    </w:p>
    <w:p>
      <w:pPr>
        <w:pStyle w:val="Heading4"/>
        <w:numPr>
          <w:ilvl w:val="3"/>
          <w:numId w:val="1"/>
        </w:numPr>
        <w:widowControl/>
        <w:spacing w:before="240" w:after="60" w:line="240" w:lineRule="auto"/>
        <w:rPr>
          <w:rFonts w:hint="default"/>
          <w:sz w:val="28"/>
          <w:szCs w:val="28"/>
          <w:b/>
          <w:color w:val="0065bd"/>
        </w:rPr>
      </w:pPr>
      <w:bookmarkStart w:id="129" w:name="BKM_5CF947D4_6614_4190_A57F_BE8E18CFC2F4_START"/>
      <w:bookmarkEnd w:id="129"/>
      <w:r>
        <w:rPr>
          <w:rFonts w:ascii="Arial" w:eastAsia="Arial" w:hAnsi="Arial" w:cs="Arial"/>
          <w:sz w:val="28"/>
          <w:szCs w:val="28"/>
          <w:b/>
          <w:color w:val="0065bd"/>
        </w:rPr>
        <w:t xml:space="preserve">UC6 - Pridání nového u</w:t>
      </w:r>
      <w:r>
        <w:rPr>
          <w:rFonts w:ascii="Arial" w:eastAsia="Arial" w:hAnsi="Arial" w:cs="Arial"/>
          <w:sz w:val="28"/>
          <w:szCs w:val="28"/>
          <w:b/>
          <w:color w:val="0065bd"/>
        </w:rPr>
        <w:t xml:space="preserve">ž</w:t>
      </w:r>
      <w:r>
        <w:rPr>
          <w:rFonts w:ascii="Arial" w:eastAsia="Arial" w:hAnsi="Arial" w:cs="Arial"/>
          <w:sz w:val="28"/>
          <w:szCs w:val="28"/>
          <w:b/>
          <w:color w:val="0065bd"/>
        </w:rPr>
        <w:t xml:space="preserve">ivatele</w:t>
      </w:r>
      <w:r>
        <w:rPr>
          <w:rFonts w:ascii="Arial" w:eastAsia="Arial" w:hAnsi="Arial" w:cs="Arial"/>
          <w:sz w:val="28"/>
          <w:szCs w:val="28"/>
          <w:b/>
          <w:color w:val="0065bd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Umo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nuje prihlá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enému vedoucímu smeny pridat nového u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ivatele do systému.</w:t>
      </w:r>
      <w:r>
        <w:rPr>
          <w:sz w:val="20"/>
          <w:szCs w:val="20"/>
          <w:color w:val="000000"/>
        </w:rPr>
      </w:r>
    </w:p>
    <w:p>
      <w:pPr>
        <w:pStyle w:val="Normal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20"/>
          <w:szCs w:val="20"/>
          <w:b/>
          <w:color w:val="000000"/>
        </w:rPr>
        <w:t xml:space="preserve">Basic Path: Basic Path</w:t>
      </w:r>
      <w:r>
        <w:rPr>
          <w:sz w:val="20"/>
          <w:szCs w:val="20"/>
          <w:b w:val="false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ind w:left="360" w:hanging="360"/>
        <w:rPr>
          <w:rFonts w:hint="default"/>
          <w:sz w:val="20"/>
          <w:szCs w:val="20"/>
        </w:rPr>
      </w:pPr>
      <w:r>
        <w:rPr>
          <w:sz w:val="20"/>
          <w:szCs w:val="20"/>
          <w:color w:val="000000"/>
        </w:rPr>
        <w:t xml:space="preserve">1.	U</w:t>
      </w:r>
      <w:r>
        <w:rPr>
          <w:sz w:val="20"/>
          <w:szCs w:val="20"/>
          <w:color w:val="000000"/>
        </w:rPr>
        <w:t xml:space="preserve">ž</w:t>
      </w:r>
      <w:r>
        <w:rPr>
          <w:sz w:val="20"/>
          <w:szCs w:val="20"/>
          <w:color w:val="000000"/>
        </w:rPr>
        <w:t xml:space="preserve">ivatel se prihlásí a vybere v menu mo</w:t>
      </w:r>
      <w:r>
        <w:rPr>
          <w:sz w:val="20"/>
          <w:szCs w:val="20"/>
          <w:color w:val="000000"/>
        </w:rPr>
        <w:t xml:space="preserve">ž</w:t>
      </w:r>
      <w:r>
        <w:rPr>
          <w:sz w:val="20"/>
          <w:szCs w:val="20"/>
          <w:color w:val="000000"/>
        </w:rPr>
        <w:t xml:space="preserve">nost "Pridání nového u</w:t>
      </w:r>
      <w:r>
        <w:rPr>
          <w:sz w:val="20"/>
          <w:szCs w:val="20"/>
          <w:color w:val="000000"/>
        </w:rPr>
        <w:t xml:space="preserve">ž</w:t>
      </w:r>
      <w:r>
        <w:rPr>
          <w:sz w:val="20"/>
          <w:szCs w:val="20"/>
          <w:color w:val="000000"/>
        </w:rPr>
        <w:t xml:space="preserve">ivatele"</w:t>
      </w:r>
      <w:r>
        <w:rPr>
          <w:sz w:val="20"/>
          <w:szCs w:val="20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ind w:left="360" w:hanging="360"/>
        <w:rPr>
          <w:rFonts w:hint="default"/>
          <w:sz w:val="20"/>
          <w:szCs w:val="20"/>
        </w:rPr>
      </w:pPr>
      <w:r>
        <w:rPr>
          <w:sz w:val="20"/>
          <w:szCs w:val="20"/>
          <w:color w:val="000000"/>
        </w:rPr>
        <w:t xml:space="preserve">2.	Systém zobrazí formulár pro zadání jména u</w:t>
      </w:r>
      <w:r>
        <w:rPr>
          <w:sz w:val="20"/>
          <w:szCs w:val="20"/>
          <w:color w:val="000000"/>
        </w:rPr>
        <w:t xml:space="preserve">ž</w:t>
      </w:r>
      <w:r>
        <w:rPr>
          <w:sz w:val="20"/>
          <w:szCs w:val="20"/>
          <w:color w:val="000000"/>
        </w:rPr>
        <w:t xml:space="preserve">ivatele, dvakrát pole pro vytvorení PINu (kvuli kontrole). Také se </w:t>
      </w:r>
      <w:r>
        <w:rPr>
          <w:sz w:val="20"/>
          <w:szCs w:val="20"/>
          <w:color w:val="000000"/>
        </w:rPr>
        <w:t xml:space="preserve">dá vybrat, zda se bude jednat o vedoucího smeny nebo o skladníka.</w:t>
      </w:r>
      <w:r>
        <w:rPr>
          <w:sz w:val="20"/>
          <w:szCs w:val="20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ind w:left="360" w:hanging="360"/>
        <w:rPr>
          <w:rFonts w:hint="default"/>
          <w:sz w:val="20"/>
          <w:szCs w:val="20"/>
        </w:rPr>
      </w:pPr>
      <w:r>
        <w:rPr>
          <w:sz w:val="20"/>
          <w:szCs w:val="20"/>
          <w:color w:val="000000"/>
        </w:rPr>
        <w:t xml:space="preserve">3.	U</w:t>
      </w:r>
      <w:r>
        <w:rPr>
          <w:sz w:val="20"/>
          <w:szCs w:val="20"/>
          <w:color w:val="000000"/>
        </w:rPr>
        <w:t xml:space="preserve">ž</w:t>
      </w:r>
      <w:r>
        <w:rPr>
          <w:sz w:val="20"/>
          <w:szCs w:val="20"/>
          <w:color w:val="000000"/>
        </w:rPr>
        <w:t xml:space="preserve">ivatel (pouze vedoucí smeny) vyplní tyto údaje a klikne na "Pridat u</w:t>
      </w:r>
      <w:r>
        <w:rPr>
          <w:sz w:val="20"/>
          <w:szCs w:val="20"/>
          <w:color w:val="000000"/>
        </w:rPr>
        <w:t xml:space="preserve">ž</w:t>
      </w:r>
      <w:r>
        <w:rPr>
          <w:sz w:val="20"/>
          <w:szCs w:val="20"/>
          <w:color w:val="000000"/>
        </w:rPr>
        <w:t xml:space="preserve">ivatele"</w:t>
      </w:r>
      <w:r>
        <w:rPr>
          <w:sz w:val="20"/>
          <w:szCs w:val="20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ind w:left="360" w:hanging="360"/>
        <w:rPr>
          <w:rFonts w:hint="default"/>
          <w:sz w:val="20"/>
          <w:szCs w:val="20"/>
        </w:rPr>
      </w:pPr>
      <w:r>
        <w:rPr>
          <w:sz w:val="20"/>
          <w:szCs w:val="20"/>
          <w:color w:val="000000"/>
        </w:rPr>
        <w:t xml:space="preserve">4.	Systém ulo</w:t>
      </w:r>
      <w:r>
        <w:rPr>
          <w:sz w:val="20"/>
          <w:szCs w:val="20"/>
          <w:color w:val="000000"/>
        </w:rPr>
        <w:t xml:space="preserve">ž</w:t>
      </w:r>
      <w:r>
        <w:rPr>
          <w:sz w:val="20"/>
          <w:szCs w:val="20"/>
          <w:color w:val="000000"/>
        </w:rPr>
        <w:t xml:space="preserve">í nového u</w:t>
      </w:r>
      <w:r>
        <w:rPr>
          <w:sz w:val="20"/>
          <w:szCs w:val="20"/>
          <w:color w:val="000000"/>
        </w:rPr>
        <w:t xml:space="preserve">ž</w:t>
      </w:r>
      <w:r>
        <w:rPr>
          <w:sz w:val="20"/>
          <w:szCs w:val="20"/>
          <w:color w:val="000000"/>
        </w:rPr>
        <w:t xml:space="preserve">ivatele spolu s údajem, kdy byl pridán.</w:t>
      </w:r>
      <w:r>
        <w:rPr>
          <w:sz w:val="20"/>
          <w:szCs w:val="20"/>
        </w:rPr>
      </w:r>
    </w:p>
    <w:p>
      <w:pPr>
        <w:pStyle w:val="Normal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20"/>
          <w:szCs w:val="20"/>
          <w:b/>
          <w:color w:val="000000"/>
        </w:rPr>
        <w:t xml:space="preserve">Alternate: PIN nesedí</w:t>
      </w:r>
      <w:r>
        <w:rPr>
          <w:sz w:val="20"/>
          <w:szCs w:val="20"/>
          <w:b w:val="false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ind w:left="360" w:hanging="360"/>
        <w:rPr>
          <w:rFonts w:hint="default"/>
          <w:sz w:val="20"/>
          <w:szCs w:val="20"/>
        </w:rPr>
      </w:pPr>
      <w:r>
        <w:rPr>
          <w:sz w:val="20"/>
          <w:szCs w:val="20"/>
          <w:color w:val="000000"/>
        </w:rPr>
        <w:t xml:space="preserve">1.	Pokud se zadané PINy ve dvou polích k tomu urcených neshodují, zobrazí systém celý formulár znovu spolu </w:t>
      </w:r>
      <w:r>
        <w:rPr>
          <w:sz w:val="20"/>
          <w:szCs w:val="20"/>
          <w:color w:val="000000"/>
        </w:rPr>
        <w:t xml:space="preserve">s upozornením na tuto skutecnost.</w:t>
      </w:r>
      <w:bookmarkStart w:id="130" w:name="BKM_5CF947D4_6614_4190_A57F_BE8E18CFC2F4_END"/>
      <w:bookmarkEnd w:id="130"/>
      <w:r>
        <w:rPr>
          <w:sz w:val="20"/>
          <w:szCs w:val="20"/>
        </w:rPr>
      </w:r>
    </w:p>
    <w:p>
      <w:pPr>
        <w:pStyle w:val="Heading4"/>
        <w:numPr>
          <w:ilvl w:val="3"/>
          <w:numId w:val="1"/>
        </w:numPr>
        <w:widowControl/>
        <w:spacing w:before="240" w:after="60" w:line="240" w:lineRule="auto"/>
        <w:rPr>
          <w:rFonts w:hint="default"/>
          <w:sz w:val="28"/>
          <w:szCs w:val="28"/>
          <w:b/>
          <w:color w:val="0065bd"/>
        </w:rPr>
      </w:pPr>
      <w:bookmarkStart w:id="131" w:name="BKM_ECCEF937_D172_4007_9E97_551FB694A744_START"/>
      <w:bookmarkEnd w:id="131"/>
      <w:r>
        <w:rPr>
          <w:rFonts w:ascii="Arial" w:eastAsia="Arial" w:hAnsi="Arial" w:cs="Arial"/>
          <w:sz w:val="28"/>
          <w:szCs w:val="28"/>
          <w:b/>
          <w:color w:val="0065bd"/>
        </w:rPr>
        <w:t xml:space="preserve">UC7 - Blokace u</w:t>
      </w:r>
      <w:r>
        <w:rPr>
          <w:rFonts w:ascii="Arial" w:eastAsia="Arial" w:hAnsi="Arial" w:cs="Arial"/>
          <w:sz w:val="28"/>
          <w:szCs w:val="28"/>
          <w:b/>
          <w:color w:val="0065bd"/>
        </w:rPr>
        <w:t xml:space="preserve">ž</w:t>
      </w:r>
      <w:r>
        <w:rPr>
          <w:rFonts w:ascii="Arial" w:eastAsia="Arial" w:hAnsi="Arial" w:cs="Arial"/>
          <w:sz w:val="28"/>
          <w:szCs w:val="28"/>
          <w:b/>
          <w:color w:val="0065bd"/>
        </w:rPr>
        <w:t xml:space="preserve">ivatele</w:t>
      </w:r>
      <w:r>
        <w:rPr>
          <w:rFonts w:ascii="Arial" w:eastAsia="Arial" w:hAnsi="Arial" w:cs="Arial"/>
          <w:sz w:val="28"/>
          <w:szCs w:val="28"/>
          <w:b/>
          <w:color w:val="0065bd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Umo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nuje prihlá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enému vedoucímu smeny zablokovat u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ivatele. Zablokovaný u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ivatel se ji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neprihlásí do systému, ale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zustanou záznamy o jeho aktivite ve skladu.</w:t>
      </w:r>
      <w:r>
        <w:rPr>
          <w:sz w:val="20"/>
          <w:szCs w:val="20"/>
          <w:color w:val="000000"/>
        </w:rPr>
      </w:r>
    </w:p>
    <w:p>
      <w:pPr>
        <w:pStyle w:val="Normal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20"/>
          <w:szCs w:val="20"/>
          <w:b/>
          <w:color w:val="000000"/>
        </w:rPr>
        <w:t xml:space="preserve">Basic Path: Basic Path</w:t>
      </w:r>
      <w:r>
        <w:rPr>
          <w:sz w:val="20"/>
          <w:szCs w:val="20"/>
          <w:b w:val="false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ind w:left="360" w:hanging="360"/>
        <w:rPr>
          <w:rFonts w:hint="default"/>
          <w:sz w:val="20"/>
          <w:szCs w:val="20"/>
        </w:rPr>
      </w:pPr>
      <w:r>
        <w:rPr>
          <w:sz w:val="20"/>
          <w:szCs w:val="20"/>
          <w:color w:val="000000"/>
        </w:rPr>
        <w:t xml:space="preserve">1.	U</w:t>
      </w:r>
      <w:r>
        <w:rPr>
          <w:sz w:val="20"/>
          <w:szCs w:val="20"/>
          <w:color w:val="000000"/>
        </w:rPr>
        <w:t xml:space="preserve">ž</w:t>
      </w:r>
      <w:r>
        <w:rPr>
          <w:sz w:val="20"/>
          <w:szCs w:val="20"/>
          <w:color w:val="000000"/>
        </w:rPr>
        <w:t xml:space="preserve">ivatel se prihlásí a vybere v menu mo</w:t>
      </w:r>
      <w:r>
        <w:rPr>
          <w:sz w:val="20"/>
          <w:szCs w:val="20"/>
          <w:color w:val="000000"/>
        </w:rPr>
        <w:t xml:space="preserve">ž</w:t>
      </w:r>
      <w:r>
        <w:rPr>
          <w:sz w:val="20"/>
          <w:szCs w:val="20"/>
          <w:color w:val="000000"/>
        </w:rPr>
        <w:t xml:space="preserve">nost "Blokace u</w:t>
      </w:r>
      <w:r>
        <w:rPr>
          <w:sz w:val="20"/>
          <w:szCs w:val="20"/>
          <w:color w:val="000000"/>
        </w:rPr>
        <w:t xml:space="preserve">ž</w:t>
      </w:r>
      <w:r>
        <w:rPr>
          <w:sz w:val="20"/>
          <w:szCs w:val="20"/>
          <w:color w:val="000000"/>
        </w:rPr>
        <w:t xml:space="preserve">ivatele"</w:t>
      </w:r>
      <w:r>
        <w:rPr>
          <w:sz w:val="20"/>
          <w:szCs w:val="20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ind w:left="360" w:hanging="360"/>
        <w:rPr>
          <w:rFonts w:hint="default"/>
          <w:sz w:val="20"/>
          <w:szCs w:val="20"/>
        </w:rPr>
      </w:pPr>
      <w:r>
        <w:rPr>
          <w:sz w:val="20"/>
          <w:szCs w:val="20"/>
          <w:color w:val="000000"/>
        </w:rPr>
        <w:t xml:space="preserve">2.	Systém zobrazí formulár s polem dovolujícím vyhledávání u</w:t>
      </w:r>
      <w:r>
        <w:rPr>
          <w:sz w:val="20"/>
          <w:szCs w:val="20"/>
          <w:color w:val="000000"/>
        </w:rPr>
        <w:t xml:space="preserve">ž</w:t>
      </w:r>
      <w:r>
        <w:rPr>
          <w:sz w:val="20"/>
          <w:szCs w:val="20"/>
          <w:color w:val="000000"/>
        </w:rPr>
        <w:t xml:space="preserve">ivatelu dle jména.</w:t>
      </w:r>
      <w:r>
        <w:rPr>
          <w:sz w:val="20"/>
          <w:szCs w:val="20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ind w:left="360" w:hanging="360"/>
        <w:rPr>
          <w:rFonts w:hint="default"/>
          <w:sz w:val="20"/>
          <w:szCs w:val="20"/>
        </w:rPr>
      </w:pPr>
      <w:r>
        <w:rPr>
          <w:sz w:val="20"/>
          <w:szCs w:val="20"/>
          <w:color w:val="000000"/>
        </w:rPr>
        <w:t xml:space="preserve">3.	Vedoucí smeny (soucasný u</w:t>
      </w:r>
      <w:r>
        <w:rPr>
          <w:sz w:val="20"/>
          <w:szCs w:val="20"/>
          <w:color w:val="000000"/>
        </w:rPr>
        <w:t xml:space="preserve">ž</w:t>
      </w:r>
      <w:r>
        <w:rPr>
          <w:sz w:val="20"/>
          <w:szCs w:val="20"/>
          <w:color w:val="000000"/>
        </w:rPr>
        <w:t xml:space="preserve">ivatel) zadá jméno u</w:t>
      </w:r>
      <w:r>
        <w:rPr>
          <w:sz w:val="20"/>
          <w:szCs w:val="20"/>
          <w:color w:val="000000"/>
        </w:rPr>
        <w:t xml:space="preserve">ž</w:t>
      </w:r>
      <w:r>
        <w:rPr>
          <w:sz w:val="20"/>
          <w:szCs w:val="20"/>
          <w:color w:val="000000"/>
        </w:rPr>
        <w:t xml:space="preserve">ivatele, kterého chce zablokovat.</w:t>
      </w:r>
      <w:r>
        <w:rPr>
          <w:sz w:val="20"/>
          <w:szCs w:val="20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ind w:left="360" w:hanging="360"/>
        <w:rPr>
          <w:rFonts w:hint="default"/>
          <w:sz w:val="20"/>
          <w:szCs w:val="20"/>
        </w:rPr>
      </w:pPr>
      <w:r>
        <w:rPr>
          <w:sz w:val="20"/>
          <w:szCs w:val="20"/>
          <w:color w:val="000000"/>
        </w:rPr>
        <w:t xml:space="preserve">4.	Systém zobrazí formulár obsahující údaje o vyhledaném u</w:t>
      </w:r>
      <w:r>
        <w:rPr>
          <w:sz w:val="20"/>
          <w:szCs w:val="20"/>
          <w:color w:val="000000"/>
        </w:rPr>
        <w:t xml:space="preserve">ž</w:t>
      </w:r>
      <w:r>
        <w:rPr>
          <w:sz w:val="20"/>
          <w:szCs w:val="20"/>
          <w:color w:val="000000"/>
        </w:rPr>
        <w:t xml:space="preserve">ivateli a tlacítka "Zpet" a "Zablokovat".</w:t>
      </w:r>
      <w:r>
        <w:rPr>
          <w:sz w:val="20"/>
          <w:szCs w:val="20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ind w:left="360" w:hanging="360"/>
        <w:rPr>
          <w:rFonts w:hint="default"/>
          <w:sz w:val="20"/>
          <w:szCs w:val="20"/>
        </w:rPr>
      </w:pPr>
      <w:r>
        <w:rPr>
          <w:sz w:val="20"/>
          <w:szCs w:val="20"/>
          <w:color w:val="000000"/>
        </w:rPr>
        <w:t xml:space="preserve">5.	U</w:t>
      </w:r>
      <w:r>
        <w:rPr>
          <w:sz w:val="20"/>
          <w:szCs w:val="20"/>
          <w:color w:val="000000"/>
        </w:rPr>
        <w:t xml:space="preserve">ž</w:t>
      </w:r>
      <w:r>
        <w:rPr>
          <w:sz w:val="20"/>
          <w:szCs w:val="20"/>
          <w:color w:val="000000"/>
        </w:rPr>
        <w:t xml:space="preserve">ivatel klepne na "Zablokovat".</w:t>
      </w:r>
      <w:r>
        <w:rPr>
          <w:sz w:val="20"/>
          <w:szCs w:val="20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ind w:left="360" w:hanging="360"/>
        <w:rPr>
          <w:rFonts w:hint="default"/>
          <w:sz w:val="20"/>
          <w:szCs w:val="20"/>
        </w:rPr>
      </w:pPr>
      <w:r>
        <w:rPr>
          <w:sz w:val="20"/>
          <w:szCs w:val="20"/>
          <w:color w:val="000000"/>
        </w:rPr>
        <w:t xml:space="preserve">6.	Systém vyhledaného u</w:t>
      </w:r>
      <w:r>
        <w:rPr>
          <w:sz w:val="20"/>
          <w:szCs w:val="20"/>
          <w:color w:val="000000"/>
        </w:rPr>
        <w:t xml:space="preserve">ž</w:t>
      </w:r>
      <w:r>
        <w:rPr>
          <w:sz w:val="20"/>
          <w:szCs w:val="20"/>
          <w:color w:val="000000"/>
        </w:rPr>
        <w:t xml:space="preserve">ivatele zablokuje, co</w:t>
      </w:r>
      <w:r>
        <w:rPr>
          <w:sz w:val="20"/>
          <w:szCs w:val="20"/>
          <w:color w:val="000000"/>
        </w:rPr>
        <w:t xml:space="preserve">ž</w:t>
      </w:r>
      <w:r>
        <w:rPr>
          <w:sz w:val="20"/>
          <w:szCs w:val="20"/>
          <w:color w:val="000000"/>
        </w:rPr>
        <w:t xml:space="preserve"> znamená, </w:t>
      </w:r>
      <w:r>
        <w:rPr>
          <w:sz w:val="20"/>
          <w:szCs w:val="20"/>
          <w:color w:val="000000"/>
        </w:rPr>
        <w:t xml:space="preserve">ž</w:t>
      </w:r>
      <w:r>
        <w:rPr>
          <w:sz w:val="20"/>
          <w:szCs w:val="20"/>
          <w:color w:val="000000"/>
        </w:rPr>
        <w:t xml:space="preserve">e nebude nadále mít prístup do systému a do </w:t>
      </w:r>
      <w:r>
        <w:rPr>
          <w:sz w:val="20"/>
          <w:szCs w:val="20"/>
          <w:color w:val="000000"/>
        </w:rPr>
        <w:t xml:space="preserve">databáze ulo</w:t>
      </w:r>
      <w:r>
        <w:rPr>
          <w:sz w:val="20"/>
          <w:szCs w:val="20"/>
          <w:color w:val="000000"/>
        </w:rPr>
        <w:t xml:space="preserve">ž</w:t>
      </w:r>
      <w:r>
        <w:rPr>
          <w:sz w:val="20"/>
          <w:szCs w:val="20"/>
          <w:color w:val="000000"/>
        </w:rPr>
        <w:t xml:space="preserve">í datum jeho blokace.</w:t>
      </w:r>
      <w:r>
        <w:rPr>
          <w:sz w:val="20"/>
          <w:szCs w:val="20"/>
        </w:rPr>
      </w:r>
    </w:p>
    <w:p>
      <w:pPr>
        <w:pStyle w:val="Normal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20"/>
          <w:szCs w:val="20"/>
          <w:b/>
          <w:color w:val="000000"/>
        </w:rPr>
        <w:t xml:space="preserve">Exception: Prave prihlaseny uzivatel</w:t>
      </w:r>
      <w:r>
        <w:rPr>
          <w:sz w:val="20"/>
          <w:szCs w:val="20"/>
          <w:b w:val="false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ind w:left="360" w:hanging="360"/>
        <w:rPr>
          <w:rFonts w:hint="default"/>
          <w:sz w:val="20"/>
          <w:szCs w:val="20"/>
        </w:rPr>
      </w:pPr>
      <w:r>
        <w:rPr>
          <w:sz w:val="20"/>
          <w:szCs w:val="20"/>
          <w:color w:val="000000"/>
        </w:rPr>
        <w:t xml:space="preserve">1.	Pokud se uzivatel pokousi zablokovat sam sebe, system zobrazi chybovou hlasku a vraci uzivatele zpet na </w:t>
      </w:r>
      <w:r>
        <w:rPr>
          <w:sz w:val="20"/>
          <w:szCs w:val="20"/>
          <w:color w:val="000000"/>
        </w:rPr>
        <w:t xml:space="preserve">zadani uzivatelskeho jmena</w:t>
      </w:r>
      <w:r>
        <w:rPr>
          <w:sz w:val="20"/>
          <w:szCs w:val="20"/>
        </w:rPr>
      </w:r>
    </w:p>
    <w:p>
      <w:pPr>
        <w:pStyle w:val="Normal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20"/>
          <w:szCs w:val="20"/>
          <w:b/>
          <w:color w:val="000000"/>
        </w:rPr>
        <w:t xml:space="preserve">Alternate: Zpet</w:t>
      </w:r>
      <w:r>
        <w:rPr>
          <w:sz w:val="20"/>
          <w:szCs w:val="20"/>
          <w:b w:val="false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ind w:left="360" w:hanging="360"/>
        <w:rPr>
          <w:rFonts w:hint="default"/>
          <w:sz w:val="20"/>
          <w:szCs w:val="20"/>
        </w:rPr>
      </w:pPr>
      <w:r>
        <w:rPr>
          <w:sz w:val="20"/>
          <w:szCs w:val="20"/>
          <w:color w:val="000000"/>
        </w:rPr>
        <w:t xml:space="preserve">1.	U</w:t>
      </w:r>
      <w:r>
        <w:rPr>
          <w:sz w:val="20"/>
          <w:szCs w:val="20"/>
          <w:color w:val="000000"/>
        </w:rPr>
        <w:t xml:space="preserve">ž</w:t>
      </w:r>
      <w:r>
        <w:rPr>
          <w:sz w:val="20"/>
          <w:szCs w:val="20"/>
          <w:color w:val="000000"/>
        </w:rPr>
        <w:t xml:space="preserve">ivatel klepne na tlacítko "Zpet".</w:t>
      </w:r>
      <w:r>
        <w:rPr>
          <w:sz w:val="20"/>
          <w:szCs w:val="20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ind w:left="360" w:hanging="360"/>
        <w:rPr>
          <w:rFonts w:hint="default"/>
          <w:sz w:val="20"/>
          <w:szCs w:val="20"/>
        </w:rPr>
      </w:pPr>
      <w:r>
        <w:rPr>
          <w:sz w:val="20"/>
          <w:szCs w:val="20"/>
          <w:color w:val="000000"/>
        </w:rPr>
        <w:t xml:space="preserve">2.	Systém neprovede </w:t>
      </w:r>
      <w:r>
        <w:rPr>
          <w:sz w:val="20"/>
          <w:szCs w:val="20"/>
          <w:color w:val="000000"/>
        </w:rPr>
        <w:t xml:space="preserve">ž</w:t>
      </w:r>
      <w:r>
        <w:rPr>
          <w:sz w:val="20"/>
          <w:szCs w:val="20"/>
          <w:color w:val="000000"/>
        </w:rPr>
        <w:t xml:space="preserve">ádné zmeny v databázi, pouze ukoncí formulár.</w:t>
      </w:r>
      <w:bookmarkStart w:id="132" w:name="BKM_ECCEF937_D172_4007_9E97_551FB694A744_END"/>
      <w:bookmarkEnd w:id="132"/>
      <w:r>
        <w:rPr>
          <w:sz w:val="20"/>
          <w:szCs w:val="20"/>
        </w:rPr>
      </w:r>
    </w:p>
    <w:p>
      <w:pPr>
        <w:pStyle w:val="Heading4"/>
        <w:numPr>
          <w:ilvl w:val="3"/>
          <w:numId w:val="1"/>
        </w:numPr>
        <w:widowControl/>
        <w:spacing w:before="240" w:after="60" w:line="240" w:lineRule="auto"/>
        <w:rPr>
          <w:rFonts w:hint="default"/>
          <w:sz w:val="28"/>
          <w:szCs w:val="28"/>
          <w:b/>
          <w:color w:val="0065bd"/>
        </w:rPr>
      </w:pPr>
      <w:bookmarkStart w:id="133" w:name="BKM_4F5698EA_0970_4389_B3D3_0D55F69D74FA_START"/>
      <w:bookmarkEnd w:id="133"/>
      <w:r>
        <w:rPr>
          <w:rFonts w:ascii="Arial" w:eastAsia="Arial" w:hAnsi="Arial" w:cs="Arial"/>
          <w:sz w:val="28"/>
          <w:szCs w:val="28"/>
          <w:b/>
          <w:color w:val="0065bd"/>
        </w:rPr>
        <w:t xml:space="preserve">UC8 - Úprava u</w:t>
      </w:r>
      <w:r>
        <w:rPr>
          <w:rFonts w:ascii="Arial" w:eastAsia="Arial" w:hAnsi="Arial" w:cs="Arial"/>
          <w:sz w:val="28"/>
          <w:szCs w:val="28"/>
          <w:b/>
          <w:color w:val="0065bd"/>
        </w:rPr>
        <w:t xml:space="preserve">ž</w:t>
      </w:r>
      <w:r>
        <w:rPr>
          <w:rFonts w:ascii="Arial" w:eastAsia="Arial" w:hAnsi="Arial" w:cs="Arial"/>
          <w:sz w:val="28"/>
          <w:szCs w:val="28"/>
          <w:b/>
          <w:color w:val="0065bd"/>
        </w:rPr>
        <w:t xml:space="preserve">ivatele</w:t>
      </w:r>
      <w:r>
        <w:rPr>
          <w:rFonts w:ascii="Arial" w:eastAsia="Arial" w:hAnsi="Arial" w:cs="Arial"/>
          <w:sz w:val="28"/>
          <w:szCs w:val="28"/>
          <w:b/>
          <w:color w:val="0065bd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Umo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nuje prihlá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enému vedoucímu smeny upravit u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ivatelské údaje u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ivatele.</w:t>
      </w:r>
      <w:r>
        <w:rPr>
          <w:sz w:val="20"/>
          <w:szCs w:val="20"/>
          <w:color w:val="000000"/>
        </w:rPr>
      </w:r>
    </w:p>
    <w:p>
      <w:pPr>
        <w:pStyle w:val="Normal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20"/>
          <w:szCs w:val="20"/>
          <w:b/>
          <w:color w:val="000000"/>
        </w:rPr>
        <w:t xml:space="preserve">Basic Path: Basic Path</w:t>
      </w:r>
      <w:r>
        <w:rPr>
          <w:sz w:val="20"/>
          <w:szCs w:val="20"/>
          <w:b w:val="false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ind w:left="360" w:hanging="360"/>
        <w:rPr>
          <w:rFonts w:hint="default"/>
          <w:sz w:val="20"/>
          <w:szCs w:val="20"/>
        </w:rPr>
      </w:pPr>
      <w:r>
        <w:rPr>
          <w:sz w:val="20"/>
          <w:szCs w:val="20"/>
          <w:color w:val="000000"/>
        </w:rPr>
        <w:t xml:space="preserve">1.	U</w:t>
      </w:r>
      <w:r>
        <w:rPr>
          <w:sz w:val="20"/>
          <w:szCs w:val="20"/>
          <w:color w:val="000000"/>
        </w:rPr>
        <w:t xml:space="preserve">ž</w:t>
      </w:r>
      <w:r>
        <w:rPr>
          <w:sz w:val="20"/>
          <w:szCs w:val="20"/>
          <w:color w:val="000000"/>
        </w:rPr>
        <w:t xml:space="preserve">ivatel se prihlásí a vybere v menu mo</w:t>
      </w:r>
      <w:r>
        <w:rPr>
          <w:sz w:val="20"/>
          <w:szCs w:val="20"/>
          <w:color w:val="000000"/>
        </w:rPr>
        <w:t xml:space="preserve">ž</w:t>
      </w:r>
      <w:r>
        <w:rPr>
          <w:sz w:val="20"/>
          <w:szCs w:val="20"/>
          <w:color w:val="000000"/>
        </w:rPr>
        <w:t xml:space="preserve">nost "Úprava existujícího u</w:t>
      </w:r>
      <w:r>
        <w:rPr>
          <w:sz w:val="20"/>
          <w:szCs w:val="20"/>
          <w:color w:val="000000"/>
        </w:rPr>
        <w:t xml:space="preserve">ž</w:t>
      </w:r>
      <w:r>
        <w:rPr>
          <w:sz w:val="20"/>
          <w:szCs w:val="20"/>
          <w:color w:val="000000"/>
        </w:rPr>
        <w:t xml:space="preserve">ivatele"</w:t>
      </w:r>
      <w:r>
        <w:rPr>
          <w:sz w:val="20"/>
          <w:szCs w:val="20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ind w:left="360" w:hanging="360"/>
        <w:rPr>
          <w:rFonts w:hint="default"/>
          <w:sz w:val="20"/>
          <w:szCs w:val="20"/>
        </w:rPr>
      </w:pPr>
      <w:r>
        <w:rPr>
          <w:sz w:val="20"/>
          <w:szCs w:val="20"/>
          <w:color w:val="000000"/>
        </w:rPr>
        <w:t xml:space="preserve">2.	Systém zobrazí formulár s polem pro vyhledávání u</w:t>
      </w:r>
      <w:r>
        <w:rPr>
          <w:sz w:val="20"/>
          <w:szCs w:val="20"/>
          <w:color w:val="000000"/>
        </w:rPr>
        <w:t xml:space="preserve">ž</w:t>
      </w:r>
      <w:r>
        <w:rPr>
          <w:sz w:val="20"/>
          <w:szCs w:val="20"/>
          <w:color w:val="000000"/>
        </w:rPr>
        <w:t xml:space="preserve">ivatelu podle jména.</w:t>
      </w:r>
      <w:r>
        <w:rPr>
          <w:sz w:val="20"/>
          <w:szCs w:val="20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ind w:left="360" w:hanging="360"/>
        <w:rPr>
          <w:rFonts w:hint="default"/>
          <w:sz w:val="20"/>
          <w:szCs w:val="20"/>
        </w:rPr>
      </w:pPr>
      <w:r>
        <w:rPr>
          <w:sz w:val="20"/>
          <w:szCs w:val="20"/>
          <w:color w:val="000000"/>
        </w:rPr>
        <w:t xml:space="preserve">3.	Vedoucí smeny (soucasný u</w:t>
      </w:r>
      <w:r>
        <w:rPr>
          <w:sz w:val="20"/>
          <w:szCs w:val="20"/>
          <w:color w:val="000000"/>
        </w:rPr>
        <w:t xml:space="preserve">ž</w:t>
      </w:r>
      <w:r>
        <w:rPr>
          <w:sz w:val="20"/>
          <w:szCs w:val="20"/>
          <w:color w:val="000000"/>
        </w:rPr>
        <w:t xml:space="preserve">ivatel) zadá jméno u</w:t>
      </w:r>
      <w:r>
        <w:rPr>
          <w:sz w:val="20"/>
          <w:szCs w:val="20"/>
          <w:color w:val="000000"/>
        </w:rPr>
        <w:t xml:space="preserve">ž</w:t>
      </w:r>
      <w:r>
        <w:rPr>
          <w:sz w:val="20"/>
          <w:szCs w:val="20"/>
          <w:color w:val="000000"/>
        </w:rPr>
        <w:t xml:space="preserve">ivatele, kterého chce upravit.</w:t>
      </w:r>
      <w:r>
        <w:rPr>
          <w:sz w:val="20"/>
          <w:szCs w:val="20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ind w:left="360" w:hanging="360"/>
        <w:rPr>
          <w:rFonts w:hint="default"/>
          <w:sz w:val="20"/>
          <w:szCs w:val="20"/>
        </w:rPr>
      </w:pPr>
      <w:r>
        <w:rPr>
          <w:sz w:val="20"/>
          <w:szCs w:val="20"/>
          <w:color w:val="000000"/>
        </w:rPr>
        <w:t xml:space="preserve">4.	Systém zobrazí aktuální údaje o tomto u</w:t>
      </w:r>
      <w:r>
        <w:rPr>
          <w:sz w:val="20"/>
          <w:szCs w:val="20"/>
          <w:color w:val="000000"/>
        </w:rPr>
        <w:t xml:space="preserve">ž</w:t>
      </w:r>
      <w:r>
        <w:rPr>
          <w:sz w:val="20"/>
          <w:szCs w:val="20"/>
          <w:color w:val="000000"/>
        </w:rPr>
        <w:t xml:space="preserve">ivateli v editovatelných polích - tj. lze je menit. PIN má dve pole, </w:t>
      </w:r>
      <w:r>
        <w:rPr>
          <w:sz w:val="20"/>
          <w:szCs w:val="20"/>
          <w:color w:val="000000"/>
        </w:rPr>
        <w:t xml:space="preserve">kvulu kontrole. </w:t>
      </w:r>
      <w:r>
        <w:rPr>
          <w:sz w:val="20"/>
          <w:szCs w:val="20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ind w:left="360" w:hanging="360"/>
        <w:rPr>
          <w:rFonts w:hint="default"/>
          <w:sz w:val="20"/>
          <w:szCs w:val="20"/>
        </w:rPr>
      </w:pPr>
      <w:r>
        <w:rPr>
          <w:sz w:val="20"/>
          <w:szCs w:val="20"/>
          <w:color w:val="000000"/>
        </w:rPr>
        <w:t xml:space="preserve">5.	Vedoucí zmeny dle libosti provede, ci neprovede zmeny, a klepne bud na tlacítko "Upravit", respektive na </w:t>
      </w:r>
      <w:r>
        <w:rPr>
          <w:sz w:val="20"/>
          <w:szCs w:val="20"/>
          <w:color w:val="000000"/>
        </w:rPr>
        <w:t xml:space="preserve">tlacítko "Zpet", pokud si nepreje zmeny ulo</w:t>
      </w:r>
      <w:r>
        <w:rPr>
          <w:sz w:val="20"/>
          <w:szCs w:val="20"/>
          <w:color w:val="000000"/>
        </w:rPr>
        <w:t xml:space="preserve">ž</w:t>
      </w:r>
      <w:r>
        <w:rPr>
          <w:sz w:val="20"/>
          <w:szCs w:val="20"/>
          <w:color w:val="000000"/>
        </w:rPr>
        <w:t xml:space="preserve">it.</w:t>
      </w:r>
      <w:r>
        <w:rPr>
          <w:sz w:val="20"/>
          <w:szCs w:val="20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ind w:left="360" w:hanging="360"/>
        <w:rPr>
          <w:rFonts w:hint="default"/>
          <w:sz w:val="20"/>
          <w:szCs w:val="20"/>
        </w:rPr>
      </w:pPr>
      <w:r>
        <w:rPr>
          <w:sz w:val="20"/>
          <w:szCs w:val="20"/>
          <w:color w:val="000000"/>
        </w:rPr>
        <w:t xml:space="preserve">6.	Systém zapí</w:t>
      </w:r>
      <w:r>
        <w:rPr>
          <w:sz w:val="20"/>
          <w:szCs w:val="20"/>
          <w:color w:val="000000"/>
        </w:rPr>
        <w:t xml:space="preserve">š</w:t>
      </w:r>
      <w:r>
        <w:rPr>
          <w:sz w:val="20"/>
          <w:szCs w:val="20"/>
          <w:color w:val="000000"/>
        </w:rPr>
        <w:t xml:space="preserve">e uvedené zmeny do databáze.</w:t>
      </w:r>
      <w:r>
        <w:rPr>
          <w:sz w:val="20"/>
          <w:szCs w:val="20"/>
        </w:rPr>
      </w:r>
    </w:p>
    <w:p>
      <w:pPr>
        <w:pStyle w:val="Normal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20"/>
          <w:szCs w:val="20"/>
          <w:b/>
          <w:color w:val="000000"/>
        </w:rPr>
        <w:t xml:space="preserve">Alternate: PIN nesedí</w:t>
      </w:r>
      <w:r>
        <w:rPr>
          <w:sz w:val="20"/>
          <w:szCs w:val="20"/>
          <w:b w:val="false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ind w:left="360" w:hanging="360"/>
        <w:rPr>
          <w:rFonts w:hint="default"/>
          <w:sz w:val="20"/>
          <w:szCs w:val="20"/>
        </w:rPr>
      </w:pPr>
      <w:r>
        <w:rPr>
          <w:sz w:val="20"/>
          <w:szCs w:val="20"/>
          <w:color w:val="000000"/>
        </w:rPr>
        <w:t xml:space="preserve">1.	Pokud se zadané PINy ve dvou polích k tomu urcených neshodují, zobrazí systém celý formulár znovu spolu </w:t>
      </w:r>
      <w:r>
        <w:rPr>
          <w:sz w:val="20"/>
          <w:szCs w:val="20"/>
          <w:color w:val="000000"/>
        </w:rPr>
        <w:t xml:space="preserve">s upozornením na tuto skutecnost.</w:t>
      </w:r>
      <w:bookmarkStart w:id="134" w:name="BKM_4F5698EA_0970_4389_B3D3_0D55F69D74FA_END"/>
      <w:bookmarkEnd w:id="134"/>
      <w:bookmarkStart w:id="135" w:name="ADMINISTRACE_SKLADU_END"/>
      <w:bookmarkEnd w:id="135"/>
      <w:bookmarkStart w:id="136" w:name="BKM_5A92FA95_EC42_4C7D_A2DF_E744B6B46D45_END"/>
      <w:bookmarkEnd w:id="136"/>
      <w:r>
        <w:rPr>
          <w:sz w:val="20"/>
          <w:szCs w:val="20"/>
        </w:rPr>
      </w:r>
    </w:p>
    <w:p>
      <w:pPr>
        <w:pStyle w:val="Heading3"/>
        <w:numPr>
          <w:ilvl w:val="2"/>
          <w:numId w:val="1"/>
        </w:numPr>
        <w:widowControl/>
        <w:spacing w:before="240" w:after="60" w:line="240" w:lineRule="auto"/>
        <w:rPr>
          <w:rFonts w:hint="default"/>
          <w:sz w:val="26"/>
          <w:szCs w:val="26"/>
          <w:b/>
          <w:color w:val="0065bd"/>
        </w:rPr>
      </w:pPr>
      <w:bookmarkStart w:id="137" w:name="SPRÁVA_OBJEDNÁVEK_START"/>
      <w:bookmarkEnd w:id="137"/>
      <w:bookmarkStart w:id="138" w:name="BKM_098E24FF_6FD1_4A62_AB9D_F00B81637D29_START"/>
      <w:bookmarkEnd w:id="138"/>
      <w:r>
        <w:rPr>
          <w:rFonts w:ascii="Arial" w:eastAsia="Arial" w:hAnsi="Arial" w:cs="Arial"/>
          <w:sz w:val="26"/>
          <w:szCs w:val="26"/>
          <w:b/>
          <w:color w:val="0065bd"/>
        </w:rPr>
        <w:t xml:space="preserve">Správa objednávek </w:t>
      </w:r>
      <w:r>
        <w:rPr>
          <w:rFonts w:ascii="Arial" w:eastAsia="Arial" w:hAnsi="Arial" w:cs="Arial"/>
          <w:sz w:val="26"/>
          <w:szCs w:val="26"/>
          <w:b/>
          <w:color w:val="0065bd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Kapitola obsahuje popis funkcností systému souvisejících se správou objednávek.</w:t>
      </w:r>
      <w:r>
        <w:rPr>
          <w:sz w:val="20"/>
          <w:szCs w:val="20"/>
          <w:color w:val="000000"/>
        </w:rPr>
      </w:r>
    </w:p>
    <w:p>
      <w:pPr>
        <w:pStyle w:val="Normal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  <w:color w:val="000000"/>
        </w:rPr>
      </w:pPr>
      <w:bookmarkStart w:id="139" w:name="BKM_46621ACB_97B2_4ECA_9897_F3B3AAA27254_START"/>
      <w:bookmarkEnd w:id="139"/>
      <w:r>
        <w:rPr>
          <w:sz w:val="20"/>
          <w:szCs w:val="20"/>
          <w:color w:val="000000"/>
        </w:rPr>
      </w:r>
    </w:p>
    <w:p>
      <w:pPr>
        <w:pStyle w:val="Normal"/>
        <w:numId w:val="0"/>
        <w:ilvl w:val="0"/>
        <w:jc w:val="center"/>
        <w:widowControl/>
        <w:spacing w:before="0" w:after="0" w:line="240" w:lineRule="auto"/>
        <w:rPr>
          <w:rFonts w:hint="default"/>
          <w:sz w:val="20"/>
          <w:szCs w:val="20"/>
          <w:color w:val="000000"/>
        </w:rPr>
      </w:pPr>
      <w:r>
        <w:rPr/>
        <w:drawing>
          <wp:inline distT="0" distB="0" distL="0" distR="0">
            <wp:extent cx="3686175" cy="3781425"/>
            <wp:effectExtent l="0" t="0" r="0" b="0"/>
            <wp:docPr id="56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"/>
                    <pic:cNvPicPr/>
                  </pic:nvPicPr>
                  <pic:blipFill>
                    <a:blip r:embed="img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175" cy="3781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0"/>
          <w:szCs w:val="20"/>
          <w:color w:val="000000"/>
        </w:rPr>
      </w:r>
    </w:p>
    <w:p>
      <w:pPr>
        <w:pStyle w:val="Normal"/>
        <w:numId w:val="0"/>
        <w:ilvl w:val="0"/>
        <w:jc w:val="center"/>
        <w:widowControl/>
        <w:spacing w:before="0" w:after="0" w:line="240" w:lineRule="auto"/>
        <w:rPr>
          <w:rFonts w:hint="default"/>
          <w:sz w:val="20"/>
          <w:szCs w:val="20"/>
          <w:i/>
          <w:color w:val="000000"/>
        </w:rPr>
      </w:pPr>
      <w:r>
        <w:rPr>
          <w:sz w:val="20"/>
          <w:szCs w:val="20"/>
          <w:color w:val="000000"/>
        </w:rPr>
        <w:t xml:space="preserve">Obrázek </w:t>
      </w:r>
      <w:r>
        <w:rPr>
          <w:sz w:val="20"/>
          <w:szCs w:val="20"/>
          <w:color w:val="000000"/>
        </w:rPr>
        <w:fldChar w:fldCharType="begin"/>
        <w:instrText xml:space="preserve">SEQ Figure \* ARABIC</w:instrText>
        <w:fldChar w:fldCharType="separate"/>
        <w:t xml:space="preserve">12</w:t>
      </w:r>
      <w:r>
        <w:fldChar w:fldCharType="end"/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- Správa objednávek </w:t>
      </w:r>
      <w:bookmarkStart w:id="140" w:name="BKM_46621ACB_97B2_4ECA_9897_F3B3AAA27254_END"/>
      <w:bookmarkEnd w:id="140"/>
      <w:r>
        <w:rPr>
          <w:sz w:val="20"/>
          <w:szCs w:val="20"/>
          <w:i/>
          <w:color w:val="000000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rPr>
          <w:rFonts w:hint="default"/>
          <w:sz w:val="20"/>
          <w:szCs w:val="20"/>
          <w:color w:val="000000"/>
        </w:rPr>
      </w:pPr>
      <w:r>
        <w:rPr>
          <w:sz w:val="20"/>
          <w:szCs w:val="20"/>
          <w:color w:val="000000"/>
        </w:rPr>
      </w:r>
    </w:p>
    <w:p>
      <w:pPr>
        <w:pStyle w:val="Normal"/>
        <w:numId w:val="0"/>
        <w:ilvl w:val="0"/>
        <w:widowControl/>
        <w:spacing w:before="0" w:after="0" w:line="240" w:lineRule="auto"/>
        <w:rPr>
          <w:rStyle w:val="SSBookmark"/>
          <w:rFonts w:hint="default"/>
          <w:sz w:val="16"/>
          <w:szCs w:val="16"/>
          <w:b/>
          <w:color w:val="000000"/>
          <w:shd w:fill="ffff80"/>
        </w:rPr>
      </w:pPr>
      <w:r>
        <w:rPr>
          <w:rStyle w:val="SSBookmark"/>
          <w:rFonts w:ascii="Lucida Sans" w:eastAsia="Lucida Sans" w:hAnsi="Lucida Sans" w:cs="Lucida Sans"/>
          <w:sz w:val="16"/>
          <w:szCs w:val="16"/>
          <w:b/>
          <w:color w:val="000000"/>
          <w:shd w:fill="ffff80"/>
        </w:rPr>
      </w:r>
    </w:p>
    <w:p>
      <w:pPr>
        <w:pStyle w:val="Heading4"/>
        <w:numPr>
          <w:ilvl w:val="3"/>
          <w:numId w:val="1"/>
        </w:numPr>
        <w:widowControl/>
        <w:spacing w:before="240" w:after="60" w:line="240" w:lineRule="auto"/>
        <w:rPr>
          <w:rFonts w:hint="default"/>
          <w:sz w:val="28"/>
          <w:szCs w:val="28"/>
          <w:b/>
          <w:color w:val="0065bd"/>
        </w:rPr>
      </w:pPr>
      <w:bookmarkStart w:id="141" w:name="BKM_BE9F4832_D1D8_4A98_8A4D_070FBB311723_START"/>
      <w:bookmarkEnd w:id="141"/>
      <w:r>
        <w:rPr>
          <w:rFonts w:ascii="Arial" w:eastAsia="Arial" w:hAnsi="Arial" w:cs="Arial"/>
          <w:sz w:val="28"/>
          <w:szCs w:val="28"/>
          <w:b/>
          <w:color w:val="0065bd"/>
        </w:rPr>
        <w:t xml:space="preserve">UC9 - Vytvorení koncové objednávky</w:t>
      </w:r>
      <w:r>
        <w:rPr>
          <w:rFonts w:ascii="Arial" w:eastAsia="Arial" w:hAnsi="Arial" w:cs="Arial"/>
          <w:sz w:val="28"/>
          <w:szCs w:val="28"/>
          <w:b/>
          <w:color w:val="0065bd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Umo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nuje skladníkovi vytvorení koncové objednávky na základe zprávy z provozního oddelení, a její následné ulo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ení do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systému.</w:t>
      </w:r>
      <w:r>
        <w:rPr>
          <w:sz w:val="20"/>
          <w:szCs w:val="20"/>
          <w:color w:val="000000"/>
        </w:rPr>
      </w:r>
    </w:p>
    <w:p>
      <w:pPr>
        <w:pStyle w:val="Normal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20"/>
          <w:szCs w:val="20"/>
          <w:b/>
          <w:color w:val="000000"/>
        </w:rPr>
        <w:t xml:space="preserve">Basic Path: Basic Path</w:t>
      </w:r>
      <w:r>
        <w:rPr>
          <w:sz w:val="20"/>
          <w:szCs w:val="20"/>
          <w:b w:val="false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ind w:left="360" w:hanging="360"/>
        <w:rPr>
          <w:rFonts w:hint="default"/>
          <w:sz w:val="20"/>
          <w:szCs w:val="20"/>
        </w:rPr>
      </w:pPr>
      <w:r>
        <w:rPr>
          <w:sz w:val="20"/>
          <w:szCs w:val="20"/>
          <w:color w:val="000000"/>
        </w:rPr>
        <w:t xml:space="preserve">1.	U</w:t>
      </w:r>
      <w:r>
        <w:rPr>
          <w:sz w:val="20"/>
          <w:szCs w:val="20"/>
          <w:color w:val="000000"/>
        </w:rPr>
        <w:t xml:space="preserve">ž</w:t>
      </w:r>
      <w:r>
        <w:rPr>
          <w:sz w:val="20"/>
          <w:szCs w:val="20"/>
          <w:color w:val="000000"/>
        </w:rPr>
        <w:t xml:space="preserve">ivatel se prihlásí a vybere v menu mo</w:t>
      </w:r>
      <w:r>
        <w:rPr>
          <w:sz w:val="20"/>
          <w:szCs w:val="20"/>
          <w:color w:val="000000"/>
        </w:rPr>
        <w:t xml:space="preserve">ž</w:t>
      </w:r>
      <w:r>
        <w:rPr>
          <w:sz w:val="20"/>
          <w:szCs w:val="20"/>
          <w:color w:val="000000"/>
        </w:rPr>
        <w:t xml:space="preserve">nost "Zadání koncové objednávky"</w:t>
      </w:r>
      <w:r>
        <w:rPr>
          <w:sz w:val="20"/>
          <w:szCs w:val="20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ind w:left="360" w:hanging="360"/>
        <w:rPr>
          <w:rFonts w:hint="default"/>
          <w:sz w:val="20"/>
          <w:szCs w:val="20"/>
        </w:rPr>
      </w:pPr>
      <w:r>
        <w:rPr>
          <w:sz w:val="20"/>
          <w:szCs w:val="20"/>
          <w:color w:val="000000"/>
        </w:rPr>
        <w:t xml:space="preserve">2.	Skladník vyplní </w:t>
      </w:r>
      <w:r>
        <w:rPr>
          <w:sz w:val="20"/>
          <w:szCs w:val="20"/>
          <w:color w:val="000000"/>
        </w:rPr>
        <w:t xml:space="preserve">š</w:t>
      </w:r>
      <w:r>
        <w:rPr>
          <w:sz w:val="20"/>
          <w:szCs w:val="20"/>
          <w:color w:val="000000"/>
        </w:rPr>
        <w:t xml:space="preserve">ablonu koncové objednávky podle informací z provozního oddelení. Dvanáctimístné císlo </w:t>
      </w:r>
      <w:r>
        <w:rPr>
          <w:sz w:val="20"/>
          <w:szCs w:val="20"/>
          <w:color w:val="000000"/>
        </w:rPr>
        <w:t xml:space="preserve">objednávky, datum a cas zadání objednávky.</w:t>
      </w:r>
      <w:r>
        <w:rPr>
          <w:sz w:val="20"/>
          <w:szCs w:val="20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ind w:left="360" w:hanging="360"/>
        <w:rPr>
          <w:rFonts w:hint="default"/>
          <w:sz w:val="20"/>
          <w:szCs w:val="20"/>
        </w:rPr>
      </w:pPr>
      <w:r>
        <w:rPr>
          <w:sz w:val="20"/>
          <w:szCs w:val="20"/>
          <w:color w:val="000000"/>
        </w:rPr>
        <w:t xml:space="preserve">3.	Skladník v systému vyhledává a pridává produkty do objednávky podle informací z provozního oddelení.</w:t>
      </w:r>
      <w:r>
        <w:rPr>
          <w:sz w:val="20"/>
          <w:szCs w:val="20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ind w:left="360" w:hanging="360"/>
        <w:rPr>
          <w:rFonts w:hint="default"/>
          <w:sz w:val="20"/>
          <w:szCs w:val="20"/>
        </w:rPr>
      </w:pPr>
      <w:r>
        <w:rPr>
          <w:sz w:val="20"/>
          <w:szCs w:val="20"/>
          <w:color w:val="000000"/>
        </w:rPr>
        <w:t xml:space="preserve">4.	Systém ulo</w:t>
      </w:r>
      <w:r>
        <w:rPr>
          <w:sz w:val="20"/>
          <w:szCs w:val="20"/>
          <w:color w:val="000000"/>
        </w:rPr>
        <w:t xml:space="preserve">ž</w:t>
      </w:r>
      <w:r>
        <w:rPr>
          <w:sz w:val="20"/>
          <w:szCs w:val="20"/>
          <w:color w:val="000000"/>
        </w:rPr>
        <w:t xml:space="preserve">í a uzavre objednávku.</w:t>
      </w:r>
      <w:r>
        <w:rPr>
          <w:sz w:val="20"/>
          <w:szCs w:val="20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ind w:left="360" w:hanging="360"/>
        <w:rPr>
          <w:rFonts w:hint="default"/>
          <w:sz w:val="20"/>
          <w:szCs w:val="20"/>
        </w:rPr>
      </w:pPr>
      <w:r>
        <w:rPr>
          <w:sz w:val="20"/>
          <w:szCs w:val="20"/>
          <w:color w:val="000000"/>
        </w:rPr>
        <w:t xml:space="preserve">5.	Skladník potvrdí uzavrení objednávky.</w:t>
      </w:r>
      <w:r>
        <w:rPr>
          <w:sz w:val="20"/>
          <w:szCs w:val="20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ind w:left="360" w:hanging="360"/>
        <w:rPr>
          <w:rFonts w:hint="default"/>
          <w:sz w:val="20"/>
          <w:szCs w:val="20"/>
        </w:rPr>
      </w:pPr>
      <w:r>
        <w:rPr>
          <w:sz w:val="20"/>
          <w:szCs w:val="20"/>
          <w:color w:val="000000"/>
        </w:rPr>
        <w:t xml:space="preserve">6.	Skladník ode</w:t>
      </w:r>
      <w:r>
        <w:rPr>
          <w:sz w:val="20"/>
          <w:szCs w:val="20"/>
          <w:color w:val="000000"/>
        </w:rPr>
        <w:t xml:space="preserve">š</w:t>
      </w:r>
      <w:r>
        <w:rPr>
          <w:sz w:val="20"/>
          <w:szCs w:val="20"/>
          <w:color w:val="000000"/>
        </w:rPr>
        <w:t xml:space="preserve">le na provozního oddelení zprávu o prijetí koncové objednávky.</w:t>
      </w:r>
      <w:r>
        <w:rPr>
          <w:sz w:val="20"/>
          <w:szCs w:val="20"/>
        </w:rPr>
      </w:r>
    </w:p>
    <w:p>
      <w:pPr>
        <w:pStyle w:val="Normal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20"/>
          <w:szCs w:val="20"/>
          <w:b/>
          <w:color w:val="000000"/>
        </w:rPr>
        <w:t xml:space="preserve">Alternate: Pridání nového druhu zbo</w:t>
      </w:r>
      <w:r>
        <w:rPr>
          <w:sz w:val="20"/>
          <w:szCs w:val="20"/>
          <w:b/>
          <w:color w:val="000000"/>
        </w:rPr>
        <w:t xml:space="preserve">ž</w:t>
      </w:r>
      <w:r>
        <w:rPr>
          <w:sz w:val="20"/>
          <w:szCs w:val="20"/>
          <w:b/>
          <w:color w:val="000000"/>
        </w:rPr>
        <w:t xml:space="preserve">í do systému</w:t>
      </w:r>
      <w:r>
        <w:rPr>
          <w:sz w:val="20"/>
          <w:szCs w:val="20"/>
          <w:b w:val="false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ind w:left="360" w:hanging="360"/>
        <w:rPr>
          <w:rFonts w:hint="default"/>
          <w:sz w:val="20"/>
          <w:szCs w:val="20"/>
        </w:rPr>
      </w:pPr>
      <w:r>
        <w:rPr>
          <w:sz w:val="20"/>
          <w:szCs w:val="20"/>
          <w:color w:val="000000"/>
        </w:rPr>
        <w:t xml:space="preserve">1.	Scénár zacíná v prípade, kdy</w:t>
      </w:r>
      <w:r>
        <w:rPr>
          <w:sz w:val="20"/>
          <w:szCs w:val="20"/>
          <w:color w:val="000000"/>
        </w:rPr>
        <w:t xml:space="preserve">ž</w:t>
      </w:r>
      <w:r>
        <w:rPr>
          <w:sz w:val="20"/>
          <w:szCs w:val="20"/>
          <w:color w:val="000000"/>
        </w:rPr>
        <w:t xml:space="preserve"> pri zadávání objednávky není daný druh zbo</w:t>
      </w:r>
      <w:r>
        <w:rPr>
          <w:sz w:val="20"/>
          <w:szCs w:val="20"/>
          <w:color w:val="000000"/>
        </w:rPr>
        <w:t xml:space="preserve">ž</w:t>
      </w:r>
      <w:r>
        <w:rPr>
          <w:sz w:val="20"/>
          <w:szCs w:val="20"/>
          <w:color w:val="000000"/>
        </w:rPr>
        <w:t xml:space="preserve">í na sklade.</w:t>
      </w:r>
      <w:r>
        <w:rPr>
          <w:sz w:val="20"/>
          <w:szCs w:val="20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ind w:left="360" w:hanging="360"/>
        <w:rPr>
          <w:rFonts w:hint="default"/>
          <w:sz w:val="20"/>
          <w:szCs w:val="20"/>
        </w:rPr>
      </w:pPr>
      <w:r>
        <w:rPr>
          <w:sz w:val="20"/>
          <w:szCs w:val="20"/>
          <w:color w:val="000000"/>
        </w:rPr>
        <w:t xml:space="preserve">2.	Skladník vybere mo</w:t>
      </w:r>
      <w:r>
        <w:rPr>
          <w:sz w:val="20"/>
          <w:szCs w:val="20"/>
          <w:color w:val="000000"/>
        </w:rPr>
        <w:t xml:space="preserve">ž</w:t>
      </w:r>
      <w:r>
        <w:rPr>
          <w:sz w:val="20"/>
          <w:szCs w:val="20"/>
          <w:color w:val="000000"/>
        </w:rPr>
        <w:t xml:space="preserve">nost "Pridat zbo</w:t>
      </w:r>
      <w:r>
        <w:rPr>
          <w:sz w:val="20"/>
          <w:szCs w:val="20"/>
          <w:color w:val="000000"/>
        </w:rPr>
        <w:t xml:space="preserve">ž</w:t>
      </w:r>
      <w:r>
        <w:rPr>
          <w:sz w:val="20"/>
          <w:szCs w:val="20"/>
          <w:color w:val="000000"/>
        </w:rPr>
        <w:t xml:space="preserve">í do systému" pri zadávání objednávky.</w:t>
      </w:r>
      <w:r>
        <w:rPr>
          <w:sz w:val="20"/>
          <w:szCs w:val="20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ind w:left="360" w:hanging="360"/>
        <w:rPr>
          <w:rFonts w:hint="default"/>
          <w:sz w:val="20"/>
          <w:szCs w:val="20"/>
        </w:rPr>
      </w:pPr>
      <w:r>
        <w:rPr>
          <w:sz w:val="20"/>
          <w:szCs w:val="20"/>
          <w:color w:val="000000"/>
        </w:rPr>
        <w:t xml:space="preserve">3.	Skladník vyplní název zbo</w:t>
      </w:r>
      <w:r>
        <w:rPr>
          <w:sz w:val="20"/>
          <w:szCs w:val="20"/>
          <w:color w:val="000000"/>
        </w:rPr>
        <w:t xml:space="preserve">ž</w:t>
      </w:r>
      <w:r>
        <w:rPr>
          <w:sz w:val="20"/>
          <w:szCs w:val="20"/>
          <w:color w:val="000000"/>
        </w:rPr>
        <w:t xml:space="preserve">í a císelný identifikátor.</w:t>
      </w:r>
      <w:bookmarkStart w:id="142" w:name="BKM_BE9F4832_D1D8_4A98_8A4D_070FBB311723_END"/>
      <w:bookmarkEnd w:id="142"/>
      <w:r>
        <w:rPr>
          <w:sz w:val="20"/>
          <w:szCs w:val="20"/>
        </w:rPr>
      </w:r>
    </w:p>
    <w:p>
      <w:pPr>
        <w:pStyle w:val="Heading4"/>
        <w:numPr>
          <w:ilvl w:val="3"/>
          <w:numId w:val="1"/>
        </w:numPr>
        <w:widowControl/>
        <w:spacing w:before="240" w:after="60" w:line="240" w:lineRule="auto"/>
        <w:rPr>
          <w:rFonts w:hint="default"/>
          <w:sz w:val="28"/>
          <w:szCs w:val="28"/>
          <w:b/>
          <w:color w:val="0065bd"/>
        </w:rPr>
      </w:pPr>
      <w:bookmarkStart w:id="143" w:name="BKM_FC36B4D5_E41D_4468_836C_6AEC40524CF6_START"/>
      <w:bookmarkEnd w:id="143"/>
      <w:r>
        <w:rPr>
          <w:rFonts w:ascii="Arial" w:eastAsia="Arial" w:hAnsi="Arial" w:cs="Arial"/>
          <w:sz w:val="28"/>
          <w:szCs w:val="28"/>
          <w:b/>
          <w:color w:val="0065bd"/>
        </w:rPr>
        <w:t xml:space="preserve">UC10 - Zmena koncové objednávky</w:t>
      </w:r>
      <w:r>
        <w:rPr>
          <w:rFonts w:ascii="Arial" w:eastAsia="Arial" w:hAnsi="Arial" w:cs="Arial"/>
          <w:sz w:val="28"/>
          <w:szCs w:val="28"/>
          <w:b/>
          <w:color w:val="0065bd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Umo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nuje skladníkovy editovat mno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ství jednotlivého zbo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 v koncové objednávce. Skladník ode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le zprávu o zmene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objednávky na provozní oddelení.</w:t>
      </w:r>
      <w:r>
        <w:rPr>
          <w:sz w:val="20"/>
          <w:szCs w:val="20"/>
          <w:color w:val="000000"/>
        </w:rPr>
      </w:r>
    </w:p>
    <w:p>
      <w:pPr>
        <w:pStyle w:val="Normal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20"/>
          <w:szCs w:val="20"/>
          <w:b/>
          <w:color w:val="000000"/>
        </w:rPr>
        <w:t xml:space="preserve">Basic Path: Basic Path</w:t>
      </w:r>
      <w:r>
        <w:rPr>
          <w:sz w:val="20"/>
          <w:szCs w:val="20"/>
          <w:b w:val="false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ind w:left="360" w:hanging="360"/>
        <w:rPr>
          <w:rFonts w:hint="default"/>
          <w:sz w:val="20"/>
          <w:szCs w:val="20"/>
        </w:rPr>
      </w:pPr>
      <w:r>
        <w:rPr>
          <w:sz w:val="20"/>
          <w:szCs w:val="20"/>
          <w:color w:val="000000"/>
        </w:rPr>
        <w:t xml:space="preserve">1.	U</w:t>
      </w:r>
      <w:r>
        <w:rPr>
          <w:sz w:val="20"/>
          <w:szCs w:val="20"/>
          <w:color w:val="000000"/>
        </w:rPr>
        <w:t xml:space="preserve">ž</w:t>
      </w:r>
      <w:r>
        <w:rPr>
          <w:sz w:val="20"/>
          <w:szCs w:val="20"/>
          <w:color w:val="000000"/>
        </w:rPr>
        <w:t xml:space="preserve">ivatel se prihlásí a vybere v menu mo</w:t>
      </w:r>
      <w:r>
        <w:rPr>
          <w:sz w:val="20"/>
          <w:szCs w:val="20"/>
          <w:color w:val="000000"/>
        </w:rPr>
        <w:t xml:space="preserve">ž</w:t>
      </w:r>
      <w:r>
        <w:rPr>
          <w:sz w:val="20"/>
          <w:szCs w:val="20"/>
          <w:color w:val="000000"/>
        </w:rPr>
        <w:t xml:space="preserve">nost "Zmena existující koncové objednávky"</w:t>
      </w:r>
      <w:r>
        <w:rPr>
          <w:sz w:val="20"/>
          <w:szCs w:val="20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ind w:left="360" w:hanging="360"/>
        <w:rPr>
          <w:rFonts w:hint="default"/>
          <w:sz w:val="20"/>
          <w:szCs w:val="20"/>
        </w:rPr>
      </w:pPr>
      <w:r>
        <w:rPr>
          <w:sz w:val="20"/>
          <w:szCs w:val="20"/>
          <w:color w:val="000000"/>
        </w:rPr>
        <w:t xml:space="preserve">2.	Skladník vyhledá koncovou objednávku podle jejího identifikátoru.</w:t>
      </w:r>
      <w:r>
        <w:rPr>
          <w:sz w:val="20"/>
          <w:szCs w:val="20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ind w:left="360" w:hanging="360"/>
        <w:rPr>
          <w:rFonts w:hint="default"/>
          <w:sz w:val="20"/>
          <w:szCs w:val="20"/>
        </w:rPr>
      </w:pPr>
      <w:r>
        <w:rPr>
          <w:sz w:val="20"/>
          <w:szCs w:val="20"/>
          <w:color w:val="000000"/>
        </w:rPr>
        <w:t xml:space="preserve">3.	Systém zobrazí danou objednávku.</w:t>
      </w:r>
      <w:r>
        <w:rPr>
          <w:sz w:val="20"/>
          <w:szCs w:val="20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ind w:left="360" w:hanging="360"/>
        <w:rPr>
          <w:rFonts w:hint="default"/>
          <w:sz w:val="20"/>
          <w:szCs w:val="20"/>
        </w:rPr>
      </w:pPr>
      <w:r>
        <w:rPr>
          <w:sz w:val="20"/>
          <w:szCs w:val="20"/>
          <w:color w:val="000000"/>
        </w:rPr>
        <w:t xml:space="preserve">4.	Skladník edituje zobrazenou objednávku.</w:t>
      </w:r>
      <w:r>
        <w:rPr>
          <w:sz w:val="20"/>
          <w:szCs w:val="20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ind w:left="360" w:hanging="360"/>
        <w:rPr>
          <w:rFonts w:hint="default"/>
          <w:sz w:val="20"/>
          <w:szCs w:val="20"/>
        </w:rPr>
      </w:pPr>
      <w:r>
        <w:rPr>
          <w:sz w:val="20"/>
          <w:szCs w:val="20"/>
          <w:color w:val="000000"/>
        </w:rPr>
        <w:t xml:space="preserve">5.	Systém ulo</w:t>
      </w:r>
      <w:r>
        <w:rPr>
          <w:sz w:val="20"/>
          <w:szCs w:val="20"/>
          <w:color w:val="000000"/>
        </w:rPr>
        <w:t xml:space="preserve">ž</w:t>
      </w:r>
      <w:r>
        <w:rPr>
          <w:sz w:val="20"/>
          <w:szCs w:val="20"/>
          <w:color w:val="000000"/>
        </w:rPr>
        <w:t xml:space="preserve">í zmeny.</w:t>
      </w:r>
      <w:r>
        <w:rPr>
          <w:sz w:val="20"/>
          <w:szCs w:val="20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ind w:left="360" w:hanging="360"/>
        <w:rPr>
          <w:rFonts w:hint="default"/>
          <w:sz w:val="20"/>
          <w:szCs w:val="20"/>
        </w:rPr>
      </w:pPr>
      <w:r>
        <w:rPr>
          <w:sz w:val="20"/>
          <w:szCs w:val="20"/>
          <w:color w:val="000000"/>
        </w:rPr>
        <w:t xml:space="preserve">6.	Skladník ode</w:t>
      </w:r>
      <w:r>
        <w:rPr>
          <w:sz w:val="20"/>
          <w:szCs w:val="20"/>
          <w:color w:val="000000"/>
        </w:rPr>
        <w:t xml:space="preserve">š</w:t>
      </w:r>
      <w:r>
        <w:rPr>
          <w:sz w:val="20"/>
          <w:szCs w:val="20"/>
          <w:color w:val="000000"/>
        </w:rPr>
        <w:t xml:space="preserve">le údaj o zmene na provozní oddelení.</w:t>
      </w:r>
      <w:r>
        <w:rPr>
          <w:sz w:val="20"/>
          <w:szCs w:val="20"/>
        </w:rPr>
      </w:r>
    </w:p>
    <w:p>
      <w:pPr>
        <w:pStyle w:val="Normal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20"/>
          <w:szCs w:val="20"/>
          <w:b/>
          <w:color w:val="000000"/>
        </w:rPr>
        <w:t xml:space="preserve">Alternate: Storno, nebo nebyla provedena zmena</w:t>
      </w:r>
      <w:r>
        <w:rPr>
          <w:sz w:val="20"/>
          <w:szCs w:val="20"/>
          <w:b w:val="false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ind w:left="360" w:hanging="360"/>
        <w:rPr>
          <w:rFonts w:hint="default"/>
          <w:sz w:val="20"/>
          <w:szCs w:val="20"/>
        </w:rPr>
      </w:pPr>
      <w:r>
        <w:rPr>
          <w:sz w:val="20"/>
          <w:szCs w:val="20"/>
          <w:color w:val="000000"/>
        </w:rPr>
        <w:t xml:space="preserve">1.	Systém ukoncí editaci a vrátí skladníka na zobrazení obednávky.</w:t>
      </w:r>
      <w:bookmarkStart w:id="144" w:name="BKM_FC36B4D5_E41D_4468_836C_6AEC40524CF6_END"/>
      <w:bookmarkEnd w:id="144"/>
      <w:r>
        <w:rPr>
          <w:sz w:val="20"/>
          <w:szCs w:val="20"/>
        </w:rPr>
      </w:r>
    </w:p>
    <w:p>
      <w:pPr>
        <w:pStyle w:val="Heading4"/>
        <w:numPr>
          <w:ilvl w:val="3"/>
          <w:numId w:val="1"/>
        </w:numPr>
        <w:widowControl/>
        <w:spacing w:before="240" w:after="60" w:line="240" w:lineRule="auto"/>
        <w:rPr>
          <w:rFonts w:hint="default"/>
          <w:sz w:val="28"/>
          <w:szCs w:val="28"/>
          <w:b/>
          <w:color w:val="0065bd"/>
        </w:rPr>
      </w:pPr>
      <w:bookmarkStart w:id="145" w:name="BKM_51E454BA_5FA1_4284_AB73_925450F52D25_START"/>
      <w:bookmarkEnd w:id="145"/>
      <w:r>
        <w:rPr>
          <w:rFonts w:ascii="Arial" w:eastAsia="Arial" w:hAnsi="Arial" w:cs="Arial"/>
          <w:sz w:val="28"/>
          <w:szCs w:val="28"/>
          <w:b/>
          <w:color w:val="0065bd"/>
        </w:rPr>
        <w:t xml:space="preserve">UC11 - Vytvorení logistické objednávky</w:t>
      </w:r>
      <w:r>
        <w:rPr>
          <w:rFonts w:ascii="Arial" w:eastAsia="Arial" w:hAnsi="Arial" w:cs="Arial"/>
          <w:sz w:val="28"/>
          <w:szCs w:val="28"/>
          <w:b/>
          <w:color w:val="0065bd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Umo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nuje skladníkovi vytvorení logistické objednávky na základe zprávy z provozního oddelení, a její následné ulo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ení do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systému.</w:t>
      </w:r>
      <w:r>
        <w:rPr>
          <w:sz w:val="20"/>
          <w:szCs w:val="20"/>
          <w:color w:val="000000"/>
        </w:rPr>
      </w:r>
    </w:p>
    <w:p>
      <w:pPr>
        <w:pStyle w:val="Normal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20"/>
          <w:szCs w:val="20"/>
          <w:b/>
          <w:color w:val="000000"/>
        </w:rPr>
        <w:t xml:space="preserve">Basic Path: Basic Path</w:t>
      </w:r>
      <w:r>
        <w:rPr>
          <w:sz w:val="20"/>
          <w:szCs w:val="20"/>
          <w:b w:val="false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ind w:left="360" w:hanging="360"/>
        <w:rPr>
          <w:rFonts w:hint="default"/>
          <w:sz w:val="20"/>
          <w:szCs w:val="20"/>
        </w:rPr>
      </w:pPr>
      <w:r>
        <w:rPr>
          <w:sz w:val="20"/>
          <w:szCs w:val="20"/>
          <w:color w:val="000000"/>
        </w:rPr>
        <w:t xml:space="preserve">1.	U</w:t>
      </w:r>
      <w:r>
        <w:rPr>
          <w:sz w:val="20"/>
          <w:szCs w:val="20"/>
          <w:color w:val="000000"/>
        </w:rPr>
        <w:t xml:space="preserve">ž</w:t>
      </w:r>
      <w:r>
        <w:rPr>
          <w:sz w:val="20"/>
          <w:szCs w:val="20"/>
          <w:color w:val="000000"/>
        </w:rPr>
        <w:t xml:space="preserve">ivatel se prihlásí a vybere v menu mo</w:t>
      </w:r>
      <w:r>
        <w:rPr>
          <w:sz w:val="20"/>
          <w:szCs w:val="20"/>
          <w:color w:val="000000"/>
        </w:rPr>
        <w:t xml:space="preserve">ž</w:t>
      </w:r>
      <w:r>
        <w:rPr>
          <w:sz w:val="20"/>
          <w:szCs w:val="20"/>
          <w:color w:val="000000"/>
        </w:rPr>
        <w:t xml:space="preserve">nost "Vytvorení logistické objednávky"</w:t>
      </w:r>
      <w:r>
        <w:rPr>
          <w:sz w:val="20"/>
          <w:szCs w:val="20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ind w:left="360" w:hanging="360"/>
        <w:rPr>
          <w:rFonts w:hint="default"/>
          <w:sz w:val="20"/>
          <w:szCs w:val="20"/>
        </w:rPr>
      </w:pPr>
      <w:r>
        <w:rPr>
          <w:sz w:val="20"/>
          <w:szCs w:val="20"/>
          <w:color w:val="000000"/>
        </w:rPr>
        <w:t xml:space="preserve">2.	Systém ve skladu dostane zprávu od provozního oddelení o logistické objednávce.</w:t>
      </w:r>
      <w:r>
        <w:rPr>
          <w:sz w:val="20"/>
          <w:szCs w:val="20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ind w:left="360" w:hanging="360"/>
        <w:rPr>
          <w:rFonts w:hint="default"/>
          <w:sz w:val="20"/>
          <w:szCs w:val="20"/>
        </w:rPr>
      </w:pPr>
      <w:r>
        <w:rPr>
          <w:sz w:val="20"/>
          <w:szCs w:val="20"/>
          <w:color w:val="000000"/>
        </w:rPr>
        <w:t xml:space="preserve">3.	Skladník vyplní </w:t>
      </w:r>
      <w:r>
        <w:rPr>
          <w:sz w:val="20"/>
          <w:szCs w:val="20"/>
          <w:color w:val="000000"/>
        </w:rPr>
        <w:t xml:space="preserve">š</w:t>
      </w:r>
      <w:r>
        <w:rPr>
          <w:sz w:val="20"/>
          <w:szCs w:val="20"/>
          <w:color w:val="000000"/>
        </w:rPr>
        <w:t xml:space="preserve">ablonu logistické objednávky podle informací z provozního oddelení. Desetimístné císlo </w:t>
      </w:r>
      <w:r>
        <w:rPr>
          <w:sz w:val="20"/>
          <w:szCs w:val="20"/>
          <w:color w:val="000000"/>
        </w:rPr>
        <w:t xml:space="preserve">objednávky, datum a cas zadání objednávky, datum a cas ocekávaného prijetí, název dodavatele.</w:t>
      </w:r>
      <w:r>
        <w:rPr>
          <w:sz w:val="20"/>
          <w:szCs w:val="20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ind w:left="360" w:hanging="360"/>
        <w:rPr>
          <w:rFonts w:hint="default"/>
          <w:sz w:val="20"/>
          <w:szCs w:val="20"/>
        </w:rPr>
      </w:pPr>
      <w:r>
        <w:rPr>
          <w:sz w:val="20"/>
          <w:szCs w:val="20"/>
          <w:color w:val="000000"/>
        </w:rPr>
        <w:t xml:space="preserve">4.	Skladník v systému vyhledává a pridává produkty do objednávky podle informací z provozního oddelení.</w:t>
      </w:r>
      <w:r>
        <w:rPr>
          <w:sz w:val="20"/>
          <w:szCs w:val="20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ind w:left="360" w:hanging="360"/>
        <w:rPr>
          <w:rFonts w:hint="default"/>
          <w:sz w:val="20"/>
          <w:szCs w:val="20"/>
        </w:rPr>
      </w:pPr>
      <w:r>
        <w:rPr>
          <w:sz w:val="20"/>
          <w:szCs w:val="20"/>
          <w:color w:val="000000"/>
        </w:rPr>
        <w:t xml:space="preserve">5.	Systém ulo</w:t>
      </w:r>
      <w:r>
        <w:rPr>
          <w:sz w:val="20"/>
          <w:szCs w:val="20"/>
          <w:color w:val="000000"/>
        </w:rPr>
        <w:t xml:space="preserve">ž</w:t>
      </w:r>
      <w:r>
        <w:rPr>
          <w:sz w:val="20"/>
          <w:szCs w:val="20"/>
          <w:color w:val="000000"/>
        </w:rPr>
        <w:t xml:space="preserve">í a uzavre objednávku.</w:t>
      </w:r>
      <w:r>
        <w:rPr>
          <w:sz w:val="20"/>
          <w:szCs w:val="20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ind w:left="360" w:hanging="360"/>
        <w:rPr>
          <w:rFonts w:hint="default"/>
          <w:sz w:val="20"/>
          <w:szCs w:val="20"/>
        </w:rPr>
      </w:pPr>
      <w:r>
        <w:rPr>
          <w:sz w:val="20"/>
          <w:szCs w:val="20"/>
          <w:color w:val="000000"/>
        </w:rPr>
        <w:t xml:space="preserve">6.	Skladník potvrdí uzavrení objednávky.</w:t>
      </w:r>
      <w:r>
        <w:rPr>
          <w:sz w:val="20"/>
          <w:szCs w:val="20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ind w:left="360" w:hanging="360"/>
        <w:rPr>
          <w:rFonts w:hint="default"/>
          <w:sz w:val="20"/>
          <w:szCs w:val="20"/>
        </w:rPr>
      </w:pPr>
      <w:r>
        <w:rPr>
          <w:sz w:val="20"/>
          <w:szCs w:val="20"/>
          <w:color w:val="000000"/>
        </w:rPr>
        <w:t xml:space="preserve">7.	Skladník ode</w:t>
      </w:r>
      <w:r>
        <w:rPr>
          <w:sz w:val="20"/>
          <w:szCs w:val="20"/>
          <w:color w:val="000000"/>
        </w:rPr>
        <w:t xml:space="preserve">š</w:t>
      </w:r>
      <w:r>
        <w:rPr>
          <w:sz w:val="20"/>
          <w:szCs w:val="20"/>
          <w:color w:val="000000"/>
        </w:rPr>
        <w:t xml:space="preserve">le na provozního oddelení zprávu o prijetí logistické objednávky.</w:t>
      </w:r>
      <w:r>
        <w:rPr>
          <w:sz w:val="20"/>
          <w:szCs w:val="20"/>
        </w:rPr>
      </w:r>
    </w:p>
    <w:p>
      <w:pPr>
        <w:pStyle w:val="Normal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20"/>
          <w:szCs w:val="20"/>
          <w:b/>
          <w:color w:val="000000"/>
        </w:rPr>
        <w:t xml:space="preserve">Alternate: Pridání nového druhu zbo</w:t>
      </w:r>
      <w:r>
        <w:rPr>
          <w:sz w:val="20"/>
          <w:szCs w:val="20"/>
          <w:b/>
          <w:color w:val="000000"/>
        </w:rPr>
        <w:t xml:space="preserve">ž</w:t>
      </w:r>
      <w:r>
        <w:rPr>
          <w:sz w:val="20"/>
          <w:szCs w:val="20"/>
          <w:b/>
          <w:color w:val="000000"/>
        </w:rPr>
        <w:t xml:space="preserve">í do systému</w:t>
      </w:r>
      <w:r>
        <w:rPr>
          <w:sz w:val="20"/>
          <w:szCs w:val="20"/>
          <w:b w:val="false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ind w:left="360" w:hanging="360"/>
        <w:rPr>
          <w:rFonts w:hint="default"/>
          <w:sz w:val="20"/>
          <w:szCs w:val="20"/>
        </w:rPr>
      </w:pPr>
      <w:r>
        <w:rPr>
          <w:sz w:val="20"/>
          <w:szCs w:val="20"/>
          <w:color w:val="000000"/>
        </w:rPr>
        <w:t xml:space="preserve">1.	Scénár zacíná v prípade, kdy</w:t>
      </w:r>
      <w:r>
        <w:rPr>
          <w:sz w:val="20"/>
          <w:szCs w:val="20"/>
          <w:color w:val="000000"/>
        </w:rPr>
        <w:t xml:space="preserve">ž</w:t>
      </w:r>
      <w:r>
        <w:rPr>
          <w:sz w:val="20"/>
          <w:szCs w:val="20"/>
          <w:color w:val="000000"/>
        </w:rPr>
        <w:t xml:space="preserve"> pri zadávání objednávky není daný druh zbo</w:t>
      </w:r>
      <w:r>
        <w:rPr>
          <w:sz w:val="20"/>
          <w:szCs w:val="20"/>
          <w:color w:val="000000"/>
        </w:rPr>
        <w:t xml:space="preserve">ž</w:t>
      </w:r>
      <w:r>
        <w:rPr>
          <w:sz w:val="20"/>
          <w:szCs w:val="20"/>
          <w:color w:val="000000"/>
        </w:rPr>
        <w:t xml:space="preserve">í na sklade.</w:t>
      </w:r>
      <w:r>
        <w:rPr>
          <w:sz w:val="20"/>
          <w:szCs w:val="20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ind w:left="360" w:hanging="360"/>
        <w:rPr>
          <w:rFonts w:hint="default"/>
          <w:sz w:val="20"/>
          <w:szCs w:val="20"/>
        </w:rPr>
      </w:pPr>
      <w:r>
        <w:rPr>
          <w:sz w:val="20"/>
          <w:szCs w:val="20"/>
          <w:color w:val="000000"/>
        </w:rPr>
        <w:t xml:space="preserve">2.	Skladník vybere mo</w:t>
      </w:r>
      <w:r>
        <w:rPr>
          <w:sz w:val="20"/>
          <w:szCs w:val="20"/>
          <w:color w:val="000000"/>
        </w:rPr>
        <w:t xml:space="preserve">ž</w:t>
      </w:r>
      <w:r>
        <w:rPr>
          <w:sz w:val="20"/>
          <w:szCs w:val="20"/>
          <w:color w:val="000000"/>
        </w:rPr>
        <w:t xml:space="preserve">nost "Pridat zbo</w:t>
      </w:r>
      <w:r>
        <w:rPr>
          <w:sz w:val="20"/>
          <w:szCs w:val="20"/>
          <w:color w:val="000000"/>
        </w:rPr>
        <w:t xml:space="preserve">ž</w:t>
      </w:r>
      <w:r>
        <w:rPr>
          <w:sz w:val="20"/>
          <w:szCs w:val="20"/>
          <w:color w:val="000000"/>
        </w:rPr>
        <w:t xml:space="preserve">í do systému" pri zadávání objednávky.</w:t>
      </w:r>
      <w:r>
        <w:rPr>
          <w:sz w:val="20"/>
          <w:szCs w:val="20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ind w:left="360" w:hanging="360"/>
        <w:rPr>
          <w:rFonts w:hint="default"/>
          <w:sz w:val="20"/>
          <w:szCs w:val="20"/>
        </w:rPr>
      </w:pPr>
      <w:r>
        <w:rPr>
          <w:sz w:val="20"/>
          <w:szCs w:val="20"/>
          <w:color w:val="000000"/>
        </w:rPr>
        <w:t xml:space="preserve">3.	Skladník vyplní název zbo</w:t>
      </w:r>
      <w:r>
        <w:rPr>
          <w:sz w:val="20"/>
          <w:szCs w:val="20"/>
          <w:color w:val="000000"/>
        </w:rPr>
        <w:t xml:space="preserve">ž</w:t>
      </w:r>
      <w:r>
        <w:rPr>
          <w:sz w:val="20"/>
          <w:szCs w:val="20"/>
          <w:color w:val="000000"/>
        </w:rPr>
        <w:t xml:space="preserve">í a císelný identifikátor.</w:t>
      </w:r>
      <w:bookmarkStart w:id="146" w:name="BKM_51E454BA_5FA1_4284_AB73_925450F52D25_END"/>
      <w:bookmarkEnd w:id="146"/>
      <w:r>
        <w:rPr>
          <w:sz w:val="20"/>
          <w:szCs w:val="20"/>
        </w:rPr>
      </w:r>
    </w:p>
    <w:p>
      <w:pPr>
        <w:pStyle w:val="Heading4"/>
        <w:numPr>
          <w:ilvl w:val="3"/>
          <w:numId w:val="1"/>
        </w:numPr>
        <w:widowControl/>
        <w:spacing w:before="240" w:after="60" w:line="240" w:lineRule="auto"/>
        <w:rPr>
          <w:rFonts w:hint="default"/>
          <w:sz w:val="28"/>
          <w:szCs w:val="28"/>
          <w:b/>
          <w:color w:val="0065bd"/>
        </w:rPr>
      </w:pPr>
      <w:bookmarkStart w:id="147" w:name="BKM_9A16F800_8E8E_4933_940E_3CD57D98CF7D_START"/>
      <w:bookmarkEnd w:id="147"/>
      <w:r>
        <w:rPr>
          <w:rFonts w:ascii="Arial" w:eastAsia="Arial" w:hAnsi="Arial" w:cs="Arial"/>
          <w:sz w:val="28"/>
          <w:szCs w:val="28"/>
          <w:b/>
          <w:color w:val="0065bd"/>
        </w:rPr>
        <w:t xml:space="preserve">UC12 - Zmena logistické objednávky</w:t>
      </w:r>
      <w:r>
        <w:rPr>
          <w:rFonts w:ascii="Arial" w:eastAsia="Arial" w:hAnsi="Arial" w:cs="Arial"/>
          <w:sz w:val="28"/>
          <w:szCs w:val="28"/>
          <w:b/>
          <w:color w:val="0065bd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Umo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nuje skladníkovi editovat neuzavrené mno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ství jednotlivého zbo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 v logistické objednávce. Skladník ode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le zprávu o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zmene objednávky na provozní oddelení.</w:t>
      </w:r>
      <w:r>
        <w:rPr>
          <w:sz w:val="20"/>
          <w:szCs w:val="20"/>
          <w:color w:val="000000"/>
        </w:rPr>
      </w:r>
    </w:p>
    <w:p>
      <w:pPr>
        <w:pStyle w:val="Normal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20"/>
          <w:szCs w:val="20"/>
          <w:b/>
          <w:color w:val="000000"/>
        </w:rPr>
        <w:t xml:space="preserve">Basic Path: Basic Path</w:t>
      </w:r>
      <w:r>
        <w:rPr>
          <w:sz w:val="20"/>
          <w:szCs w:val="20"/>
          <w:b w:val="false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ind w:left="360" w:hanging="360"/>
        <w:rPr>
          <w:rFonts w:hint="default"/>
          <w:sz w:val="20"/>
          <w:szCs w:val="20"/>
        </w:rPr>
      </w:pPr>
      <w:r>
        <w:rPr>
          <w:sz w:val="20"/>
          <w:szCs w:val="20"/>
          <w:color w:val="000000"/>
        </w:rPr>
        <w:t xml:space="preserve">1.	U</w:t>
      </w:r>
      <w:r>
        <w:rPr>
          <w:sz w:val="20"/>
          <w:szCs w:val="20"/>
          <w:color w:val="000000"/>
        </w:rPr>
        <w:t xml:space="preserve">ž</w:t>
      </w:r>
      <w:r>
        <w:rPr>
          <w:sz w:val="20"/>
          <w:szCs w:val="20"/>
          <w:color w:val="000000"/>
        </w:rPr>
        <w:t xml:space="preserve">ivatel se prihlásí a vybere v menu mo</w:t>
      </w:r>
      <w:r>
        <w:rPr>
          <w:sz w:val="20"/>
          <w:szCs w:val="20"/>
          <w:color w:val="000000"/>
        </w:rPr>
        <w:t xml:space="preserve">ž</w:t>
      </w:r>
      <w:r>
        <w:rPr>
          <w:sz w:val="20"/>
          <w:szCs w:val="20"/>
          <w:color w:val="000000"/>
        </w:rPr>
        <w:t xml:space="preserve">nost "Zmena existující logistické objednávky"</w:t>
      </w:r>
      <w:r>
        <w:rPr>
          <w:sz w:val="20"/>
          <w:szCs w:val="20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ind w:left="360" w:hanging="360"/>
        <w:rPr>
          <w:rFonts w:hint="default"/>
          <w:sz w:val="20"/>
          <w:szCs w:val="20"/>
        </w:rPr>
      </w:pPr>
      <w:r>
        <w:rPr>
          <w:sz w:val="20"/>
          <w:szCs w:val="20"/>
          <w:color w:val="000000"/>
        </w:rPr>
        <w:t xml:space="preserve">2.	Skladník vyhledá logistickou objednávku podle jejího identifikátoru.</w:t>
      </w:r>
      <w:r>
        <w:rPr>
          <w:sz w:val="20"/>
          <w:szCs w:val="20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ind w:left="360" w:hanging="360"/>
        <w:rPr>
          <w:rFonts w:hint="default"/>
          <w:sz w:val="20"/>
          <w:szCs w:val="20"/>
        </w:rPr>
      </w:pPr>
      <w:r>
        <w:rPr>
          <w:sz w:val="20"/>
          <w:szCs w:val="20"/>
          <w:color w:val="000000"/>
        </w:rPr>
        <w:t xml:space="preserve">3.	Systém zobrazí danou objednávku.</w:t>
      </w:r>
      <w:r>
        <w:rPr>
          <w:sz w:val="20"/>
          <w:szCs w:val="20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ind w:left="360" w:hanging="360"/>
        <w:rPr>
          <w:rFonts w:hint="default"/>
          <w:sz w:val="20"/>
          <w:szCs w:val="20"/>
        </w:rPr>
      </w:pPr>
      <w:r>
        <w:rPr>
          <w:sz w:val="20"/>
          <w:szCs w:val="20"/>
          <w:color w:val="000000"/>
        </w:rPr>
        <w:t xml:space="preserve">4.	Skladník edituje zobrazenou objednávku.</w:t>
      </w:r>
      <w:r>
        <w:rPr>
          <w:sz w:val="20"/>
          <w:szCs w:val="20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ind w:left="360" w:hanging="360"/>
        <w:rPr>
          <w:rFonts w:hint="default"/>
          <w:sz w:val="20"/>
          <w:szCs w:val="20"/>
        </w:rPr>
      </w:pPr>
      <w:r>
        <w:rPr>
          <w:sz w:val="20"/>
          <w:szCs w:val="20"/>
          <w:color w:val="000000"/>
        </w:rPr>
        <w:t xml:space="preserve">5.	Systém ulo</w:t>
      </w:r>
      <w:r>
        <w:rPr>
          <w:sz w:val="20"/>
          <w:szCs w:val="20"/>
          <w:color w:val="000000"/>
        </w:rPr>
        <w:t xml:space="preserve">ž</w:t>
      </w:r>
      <w:r>
        <w:rPr>
          <w:sz w:val="20"/>
          <w:szCs w:val="20"/>
          <w:color w:val="000000"/>
        </w:rPr>
        <w:t xml:space="preserve">í zmeny.</w:t>
      </w:r>
      <w:r>
        <w:rPr>
          <w:sz w:val="20"/>
          <w:szCs w:val="20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ind w:left="360" w:hanging="360"/>
        <w:rPr>
          <w:rFonts w:hint="default"/>
          <w:sz w:val="20"/>
          <w:szCs w:val="20"/>
        </w:rPr>
      </w:pPr>
      <w:r>
        <w:rPr>
          <w:sz w:val="20"/>
          <w:szCs w:val="20"/>
          <w:color w:val="000000"/>
        </w:rPr>
        <w:t xml:space="preserve">6.	Skladník ode</w:t>
      </w:r>
      <w:r>
        <w:rPr>
          <w:sz w:val="20"/>
          <w:szCs w:val="20"/>
          <w:color w:val="000000"/>
        </w:rPr>
        <w:t xml:space="preserve">š</w:t>
      </w:r>
      <w:r>
        <w:rPr>
          <w:sz w:val="20"/>
          <w:szCs w:val="20"/>
          <w:color w:val="000000"/>
        </w:rPr>
        <w:t xml:space="preserve">le údaj o zmene na provozní oddelení.</w:t>
      </w:r>
      <w:r>
        <w:rPr>
          <w:sz w:val="20"/>
          <w:szCs w:val="20"/>
        </w:rPr>
      </w:r>
    </w:p>
    <w:p>
      <w:pPr>
        <w:pStyle w:val="Normal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20"/>
          <w:szCs w:val="20"/>
          <w:b/>
          <w:color w:val="000000"/>
        </w:rPr>
        <w:t xml:space="preserve">Alternate: Storno, nebo nebyla provedena </w:t>
      </w:r>
      <w:r>
        <w:rPr>
          <w:sz w:val="20"/>
          <w:szCs w:val="20"/>
          <w:b/>
          <w:color w:val="000000"/>
        </w:rPr>
        <w:t xml:space="preserve">ž</w:t>
      </w:r>
      <w:r>
        <w:rPr>
          <w:sz w:val="20"/>
          <w:szCs w:val="20"/>
          <w:b/>
          <w:color w:val="000000"/>
        </w:rPr>
        <w:t xml:space="preserve">ádná zmena</w:t>
      </w:r>
      <w:r>
        <w:rPr>
          <w:sz w:val="20"/>
          <w:szCs w:val="20"/>
          <w:b w:val="false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ind w:left="360" w:hanging="360"/>
        <w:rPr>
          <w:rFonts w:hint="default"/>
          <w:sz w:val="20"/>
          <w:szCs w:val="20"/>
        </w:rPr>
      </w:pPr>
      <w:r>
        <w:rPr>
          <w:sz w:val="20"/>
          <w:szCs w:val="20"/>
          <w:color w:val="000000"/>
        </w:rPr>
        <w:t xml:space="preserve">1.	Systém uzavre editaci a vrátí se na zobrazení objednávky.</w:t>
      </w:r>
      <w:bookmarkStart w:id="148" w:name="BKM_9A16F800_8E8E_4933_940E_3CD57D98CF7D_END"/>
      <w:bookmarkEnd w:id="148"/>
      <w:bookmarkStart w:id="149" w:name="SPRÁVA_OBJEDNÁVEK_END"/>
      <w:bookmarkEnd w:id="149"/>
      <w:bookmarkStart w:id="150" w:name="BKM_098E24FF_6FD1_4A62_AB9D_F00B81637D29_END"/>
      <w:bookmarkEnd w:id="150"/>
      <w:r>
        <w:rPr>
          <w:sz w:val="20"/>
          <w:szCs w:val="20"/>
        </w:rPr>
      </w:r>
    </w:p>
    <w:p>
      <w:pPr>
        <w:pStyle w:val="Heading3"/>
        <w:numPr>
          <w:ilvl w:val="2"/>
          <w:numId w:val="1"/>
        </w:numPr>
        <w:widowControl/>
        <w:spacing w:before="240" w:after="60" w:line="240" w:lineRule="auto"/>
        <w:rPr>
          <w:rFonts w:hint="default"/>
          <w:sz w:val="26"/>
          <w:szCs w:val="26"/>
          <w:b/>
          <w:color w:val="0065bd"/>
        </w:rPr>
      </w:pPr>
      <w:bookmarkStart w:id="151" w:name="SPRÁVA_ZBOÍ_START"/>
      <w:bookmarkEnd w:id="151"/>
      <w:bookmarkStart w:id="152" w:name="BKM_5BE13CFD_ED5D_420A_BAB1_2AE51A457B07_START"/>
      <w:bookmarkEnd w:id="152"/>
      <w:r>
        <w:rPr>
          <w:rFonts w:ascii="Arial" w:eastAsia="Arial" w:hAnsi="Arial" w:cs="Arial"/>
          <w:sz w:val="26"/>
          <w:szCs w:val="26"/>
          <w:b/>
          <w:color w:val="0065bd"/>
        </w:rPr>
        <w:t xml:space="preserve">Správa zbo</w:t>
      </w:r>
      <w:r>
        <w:rPr>
          <w:rFonts w:ascii="Arial" w:eastAsia="Arial" w:hAnsi="Arial" w:cs="Arial"/>
          <w:sz w:val="26"/>
          <w:szCs w:val="26"/>
          <w:b/>
          <w:color w:val="0065bd"/>
        </w:rPr>
        <w:t xml:space="preserve">ž</w:t>
      </w:r>
      <w:r>
        <w:rPr>
          <w:rFonts w:ascii="Arial" w:eastAsia="Arial" w:hAnsi="Arial" w:cs="Arial"/>
          <w:sz w:val="26"/>
          <w:szCs w:val="26"/>
          <w:b/>
          <w:color w:val="0065bd"/>
        </w:rPr>
        <w:t xml:space="preserve">í </w:t>
      </w:r>
      <w:r>
        <w:rPr>
          <w:rFonts w:ascii="Arial" w:eastAsia="Arial" w:hAnsi="Arial" w:cs="Arial"/>
          <w:sz w:val="26"/>
          <w:szCs w:val="26"/>
          <w:b/>
          <w:color w:val="0065bd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Kapitola obsahuje popis funkcností systému souvisejících se správou zbo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í.</w:t>
      </w:r>
      <w:r>
        <w:rPr>
          <w:sz w:val="20"/>
          <w:szCs w:val="20"/>
          <w:color w:val="000000"/>
        </w:rPr>
      </w:r>
    </w:p>
    <w:p>
      <w:pPr>
        <w:pStyle w:val="Normal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  <w:color w:val="000000"/>
        </w:rPr>
      </w:pPr>
      <w:bookmarkStart w:id="153" w:name="BKM_D6909AC0_E732_4AA9_90A1_DD183632C2FF_START"/>
      <w:bookmarkEnd w:id="153"/>
      <w:r>
        <w:rPr>
          <w:sz w:val="20"/>
          <w:szCs w:val="20"/>
          <w:color w:val="000000"/>
        </w:rPr>
      </w:r>
    </w:p>
    <w:p>
      <w:pPr>
        <w:pStyle w:val="Normal"/>
        <w:numId w:val="0"/>
        <w:ilvl w:val="0"/>
        <w:jc w:val="center"/>
        <w:widowControl/>
        <w:spacing w:before="0" w:after="0" w:line="240" w:lineRule="auto"/>
        <w:rPr>
          <w:rFonts w:hint="default"/>
          <w:sz w:val="20"/>
          <w:szCs w:val="20"/>
          <w:color w:val="000000"/>
        </w:rPr>
      </w:pPr>
      <w:r>
        <w:rPr/>
        <w:drawing>
          <wp:inline distT="0" distB="0" distL="0" distR="0">
            <wp:extent cx="3228975" cy="3095625"/>
            <wp:effectExtent l="0" t="0" r="0" b="0"/>
            <wp:docPr id="57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"/>
                    <pic:cNvPicPr/>
                  </pic:nvPicPr>
                  <pic:blipFill>
                    <a:blip r:embed="img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75" cy="3095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0"/>
          <w:szCs w:val="20"/>
          <w:color w:val="000000"/>
        </w:rPr>
      </w:r>
    </w:p>
    <w:p>
      <w:pPr>
        <w:pStyle w:val="Normal"/>
        <w:numId w:val="0"/>
        <w:ilvl w:val="0"/>
        <w:jc w:val="center"/>
        <w:widowControl/>
        <w:spacing w:before="0" w:after="0" w:line="240" w:lineRule="auto"/>
        <w:rPr>
          <w:rFonts w:hint="default"/>
          <w:sz w:val="20"/>
          <w:szCs w:val="20"/>
          <w:i/>
          <w:color w:val="000000"/>
        </w:rPr>
      </w:pPr>
      <w:r>
        <w:rPr>
          <w:sz w:val="20"/>
          <w:szCs w:val="20"/>
          <w:color w:val="000000"/>
        </w:rPr>
        <w:t xml:space="preserve">Obrázek </w:t>
      </w:r>
      <w:r>
        <w:rPr>
          <w:sz w:val="20"/>
          <w:szCs w:val="20"/>
          <w:color w:val="000000"/>
        </w:rPr>
        <w:fldChar w:fldCharType="begin"/>
        <w:instrText xml:space="preserve">SEQ Figure \* ARABIC</w:instrText>
        <w:fldChar w:fldCharType="separate"/>
        <w:t xml:space="preserve">13</w:t>
      </w:r>
      <w:r>
        <w:fldChar w:fldCharType="end"/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- Správa zbo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 </w:t>
      </w:r>
      <w:bookmarkStart w:id="154" w:name="BKM_D6909AC0_E732_4AA9_90A1_DD183632C2FF_END"/>
      <w:bookmarkEnd w:id="154"/>
      <w:r>
        <w:rPr>
          <w:sz w:val="20"/>
          <w:szCs w:val="20"/>
          <w:i/>
          <w:color w:val="000000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rPr>
          <w:rFonts w:hint="default"/>
          <w:sz w:val="20"/>
          <w:szCs w:val="20"/>
          <w:color w:val="000000"/>
        </w:rPr>
      </w:pPr>
      <w:r>
        <w:rPr>
          <w:sz w:val="20"/>
          <w:szCs w:val="20"/>
          <w:color w:val="000000"/>
        </w:rPr>
      </w:r>
    </w:p>
    <w:p>
      <w:pPr>
        <w:pStyle w:val="Normal"/>
        <w:numId w:val="0"/>
        <w:ilvl w:val="0"/>
        <w:widowControl/>
        <w:spacing w:before="0" w:after="0" w:line="240" w:lineRule="auto"/>
        <w:rPr>
          <w:rStyle w:val="SSBookmark"/>
          <w:rFonts w:hint="default"/>
          <w:sz w:val="16"/>
          <w:szCs w:val="16"/>
          <w:b/>
          <w:color w:val="000000"/>
          <w:shd w:fill="ffff80"/>
        </w:rPr>
      </w:pPr>
      <w:r>
        <w:rPr>
          <w:rStyle w:val="SSBookmark"/>
          <w:rFonts w:ascii="Lucida Sans" w:eastAsia="Lucida Sans" w:hAnsi="Lucida Sans" w:cs="Lucida Sans"/>
          <w:sz w:val="16"/>
          <w:szCs w:val="16"/>
          <w:b/>
          <w:color w:val="000000"/>
          <w:shd w:fill="ffff80"/>
        </w:rPr>
      </w:r>
    </w:p>
    <w:p>
      <w:pPr>
        <w:pStyle w:val="Heading4"/>
        <w:numPr>
          <w:ilvl w:val="3"/>
          <w:numId w:val="1"/>
        </w:numPr>
        <w:widowControl/>
        <w:spacing w:before="240" w:after="60" w:line="240" w:lineRule="auto"/>
        <w:rPr>
          <w:rFonts w:hint="default"/>
          <w:sz w:val="28"/>
          <w:szCs w:val="28"/>
          <w:b/>
          <w:color w:val="0065bd"/>
        </w:rPr>
      </w:pPr>
      <w:bookmarkStart w:id="155" w:name="BKM_64E6CFEF_3495_413E_969B_26571E0FAB76_START"/>
      <w:bookmarkEnd w:id="155"/>
      <w:r>
        <w:rPr>
          <w:rFonts w:ascii="Arial" w:eastAsia="Arial" w:hAnsi="Arial" w:cs="Arial"/>
          <w:sz w:val="28"/>
          <w:szCs w:val="28"/>
          <w:b/>
          <w:color w:val="0065bd"/>
        </w:rPr>
        <w:t xml:space="preserve">UC13 - Predání zbo</w:t>
      </w:r>
      <w:r>
        <w:rPr>
          <w:rFonts w:ascii="Arial" w:eastAsia="Arial" w:hAnsi="Arial" w:cs="Arial"/>
          <w:sz w:val="28"/>
          <w:szCs w:val="28"/>
          <w:b/>
          <w:color w:val="0065bd"/>
        </w:rPr>
        <w:t xml:space="preserve">ž</w:t>
      </w:r>
      <w:r>
        <w:rPr>
          <w:rFonts w:ascii="Arial" w:eastAsia="Arial" w:hAnsi="Arial" w:cs="Arial"/>
          <w:sz w:val="28"/>
          <w:szCs w:val="28"/>
          <w:b/>
          <w:color w:val="0065bd"/>
        </w:rPr>
        <w:t xml:space="preserve">í k expedici</w:t>
      </w:r>
      <w:r>
        <w:rPr>
          <w:rFonts w:ascii="Arial" w:eastAsia="Arial" w:hAnsi="Arial" w:cs="Arial"/>
          <w:sz w:val="28"/>
          <w:szCs w:val="28"/>
          <w:b/>
          <w:color w:val="0065bd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Umo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nuje skladníkovi oznacit konecnou objednávku jako splnenou, predat zbo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 ze skladu expedicnímu oddelení a odebrat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ho ze systému. Alternativne mu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 dostat od vedoucího smeny jiný pokyn, v prípade,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 zbo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í, které melo být naskladneno,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naskladneno není. Pak oznací nenaskladnené zbo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 jako pohre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ované.</w:t>
      </w:r>
      <w:r>
        <w:rPr>
          <w:sz w:val="20"/>
          <w:szCs w:val="20"/>
          <w:color w:val="000000"/>
        </w:rPr>
      </w:r>
    </w:p>
    <w:p>
      <w:pPr>
        <w:pStyle w:val="Normal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20"/>
          <w:szCs w:val="20"/>
          <w:b/>
          <w:color w:val="000000"/>
        </w:rPr>
        <w:t xml:space="preserve">Basic Path: Úspe</w:t>
      </w:r>
      <w:r>
        <w:rPr>
          <w:sz w:val="20"/>
          <w:szCs w:val="20"/>
          <w:b/>
          <w:color w:val="000000"/>
        </w:rPr>
        <w:t xml:space="preserve">š</w:t>
      </w:r>
      <w:r>
        <w:rPr>
          <w:sz w:val="20"/>
          <w:szCs w:val="20"/>
          <w:b/>
          <w:color w:val="000000"/>
        </w:rPr>
        <w:t xml:space="preserve">né predání zbo</w:t>
      </w:r>
      <w:r>
        <w:rPr>
          <w:sz w:val="20"/>
          <w:szCs w:val="20"/>
          <w:b/>
          <w:color w:val="000000"/>
        </w:rPr>
        <w:t xml:space="preserve">ž</w:t>
      </w:r>
      <w:r>
        <w:rPr>
          <w:sz w:val="20"/>
          <w:szCs w:val="20"/>
          <w:b/>
          <w:color w:val="000000"/>
        </w:rPr>
        <w:t xml:space="preserve">í k expedici</w:t>
      </w:r>
      <w:r>
        <w:rPr>
          <w:sz w:val="20"/>
          <w:szCs w:val="20"/>
          <w:b w:val="false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20"/>
          <w:szCs w:val="20"/>
          <w:color w:val="000000"/>
        </w:rPr>
        <w:t xml:space="preserve">Tento usecase umo</w:t>
      </w:r>
      <w:r>
        <w:rPr>
          <w:sz w:val="20"/>
          <w:szCs w:val="20"/>
          <w:color w:val="000000"/>
        </w:rPr>
        <w:t xml:space="preserve">ž</w:t>
      </w:r>
      <w:r>
        <w:rPr>
          <w:sz w:val="20"/>
          <w:szCs w:val="20"/>
          <w:color w:val="000000"/>
        </w:rPr>
        <w:t xml:space="preserve">nuje predání naskladneného zbo</w:t>
      </w:r>
      <w:r>
        <w:rPr>
          <w:sz w:val="20"/>
          <w:szCs w:val="20"/>
          <w:color w:val="000000"/>
        </w:rPr>
        <w:t xml:space="preserve">ž</w:t>
      </w:r>
      <w:r>
        <w:rPr>
          <w:sz w:val="20"/>
          <w:szCs w:val="20"/>
          <w:color w:val="000000"/>
        </w:rPr>
        <w:t xml:space="preserve">í k expedici zákazníkum na základe konecné objednávky.</w:t>
      </w:r>
      <w:r>
        <w:rPr>
          <w:sz w:val="20"/>
          <w:szCs w:val="20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ind w:left="360" w:hanging="360"/>
        <w:rPr>
          <w:rFonts w:hint="default"/>
          <w:sz w:val="20"/>
          <w:szCs w:val="20"/>
        </w:rPr>
      </w:pPr>
      <w:r>
        <w:rPr>
          <w:sz w:val="20"/>
          <w:szCs w:val="20"/>
          <w:color w:val="000000"/>
        </w:rPr>
        <w:t xml:space="preserve">1.	Tento usecase zacíná v</w:t>
      </w:r>
      <w:r>
        <w:rPr>
          <w:sz w:val="20"/>
          <w:szCs w:val="20"/>
          <w:color w:val="000000"/>
        </w:rPr>
        <w:t xml:space="preserve">ž</w:t>
      </w:r>
      <w:r>
        <w:rPr>
          <w:sz w:val="20"/>
          <w:szCs w:val="20"/>
          <w:color w:val="000000"/>
        </w:rPr>
        <w:t xml:space="preserve">dy, kdy</w:t>
      </w:r>
      <w:r>
        <w:rPr>
          <w:sz w:val="20"/>
          <w:szCs w:val="20"/>
          <w:color w:val="000000"/>
        </w:rPr>
        <w:t xml:space="preserve">ž</w:t>
      </w:r>
      <w:r>
        <w:rPr>
          <w:sz w:val="20"/>
          <w:szCs w:val="20"/>
          <w:color w:val="000000"/>
        </w:rPr>
        <w:t xml:space="preserve"> skladník dostane od vedoucího smeny pridelenou koncovou objednávku k </w:t>
      </w:r>
      <w:r>
        <w:rPr>
          <w:sz w:val="20"/>
          <w:szCs w:val="20"/>
          <w:color w:val="000000"/>
        </w:rPr>
        <w:t xml:space="preserve">vyrízení. U</w:t>
      </w:r>
      <w:r>
        <w:rPr>
          <w:sz w:val="20"/>
          <w:szCs w:val="20"/>
          <w:color w:val="000000"/>
        </w:rPr>
        <w:t xml:space="preserve">ž</w:t>
      </w:r>
      <w:r>
        <w:rPr>
          <w:sz w:val="20"/>
          <w:szCs w:val="20"/>
          <w:color w:val="000000"/>
        </w:rPr>
        <w:t xml:space="preserve">ivatel se prihlásí a vybere v menu mo</w:t>
      </w:r>
      <w:r>
        <w:rPr>
          <w:sz w:val="20"/>
          <w:szCs w:val="20"/>
          <w:color w:val="000000"/>
        </w:rPr>
        <w:t xml:space="preserve">ž</w:t>
      </w:r>
      <w:r>
        <w:rPr>
          <w:sz w:val="20"/>
          <w:szCs w:val="20"/>
          <w:color w:val="000000"/>
        </w:rPr>
        <w:t xml:space="preserve">nost "Predání zbo</w:t>
      </w:r>
      <w:r>
        <w:rPr>
          <w:sz w:val="20"/>
          <w:szCs w:val="20"/>
          <w:color w:val="000000"/>
        </w:rPr>
        <w:t xml:space="preserve">ž</w:t>
      </w:r>
      <w:r>
        <w:rPr>
          <w:sz w:val="20"/>
          <w:szCs w:val="20"/>
          <w:color w:val="000000"/>
        </w:rPr>
        <w:t xml:space="preserve">í k expedici"</w:t>
      </w:r>
      <w:r>
        <w:rPr>
          <w:sz w:val="20"/>
          <w:szCs w:val="20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ind w:left="360" w:hanging="360"/>
        <w:rPr>
          <w:rFonts w:hint="default"/>
          <w:sz w:val="20"/>
          <w:szCs w:val="20"/>
        </w:rPr>
      </w:pPr>
      <w:r>
        <w:rPr>
          <w:sz w:val="20"/>
          <w:szCs w:val="20"/>
          <w:color w:val="000000"/>
        </w:rPr>
        <w:t xml:space="preserve">2.	Systém nabídne formulár pro zadání identifikátoru.</w:t>
      </w:r>
      <w:r>
        <w:rPr>
          <w:sz w:val="20"/>
          <w:szCs w:val="20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ind w:left="360" w:hanging="360"/>
        <w:rPr>
          <w:rFonts w:hint="default"/>
          <w:sz w:val="20"/>
          <w:szCs w:val="20"/>
        </w:rPr>
      </w:pPr>
      <w:r>
        <w:rPr>
          <w:sz w:val="20"/>
          <w:szCs w:val="20"/>
          <w:color w:val="000000"/>
        </w:rPr>
        <w:t xml:space="preserve">3.	Skladník zadá identifikátor objednávky a nechá si zobrazit detaily.</w:t>
      </w:r>
      <w:r>
        <w:rPr>
          <w:sz w:val="20"/>
          <w:szCs w:val="20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ind w:left="360" w:hanging="360"/>
        <w:rPr>
          <w:rFonts w:hint="default"/>
          <w:sz w:val="20"/>
          <w:szCs w:val="20"/>
        </w:rPr>
      </w:pPr>
      <w:r>
        <w:rPr>
          <w:sz w:val="20"/>
          <w:szCs w:val="20"/>
          <w:color w:val="000000"/>
        </w:rPr>
        <w:t xml:space="preserve">4.	Systém zobrazí detaily objednávky a konkrétní skladová místa, kde jsou tyto produkty ulo</w:t>
      </w:r>
      <w:r>
        <w:rPr>
          <w:sz w:val="20"/>
          <w:szCs w:val="20"/>
          <w:color w:val="000000"/>
        </w:rPr>
        <w:t xml:space="preserve">ž</w:t>
      </w:r>
      <w:r>
        <w:rPr>
          <w:sz w:val="20"/>
          <w:szCs w:val="20"/>
          <w:color w:val="000000"/>
        </w:rPr>
        <w:t xml:space="preserve">eny, spolu s jejich </w:t>
      </w:r>
      <w:r>
        <w:rPr>
          <w:sz w:val="20"/>
          <w:szCs w:val="20"/>
          <w:color w:val="000000"/>
        </w:rPr>
        <w:t xml:space="preserve">pocty na daných místech. Tato pole jsou editovatelná, aby skladník mohl zadat, kde kolik produktu odebral.</w:t>
      </w:r>
      <w:r>
        <w:rPr>
          <w:sz w:val="20"/>
          <w:szCs w:val="20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ind w:left="360" w:hanging="360"/>
        <w:rPr>
          <w:rFonts w:hint="default"/>
          <w:sz w:val="20"/>
          <w:szCs w:val="20"/>
        </w:rPr>
      </w:pPr>
      <w:r>
        <w:rPr>
          <w:sz w:val="20"/>
          <w:szCs w:val="20"/>
          <w:color w:val="000000"/>
        </w:rPr>
        <w:t xml:space="preserve">5.	Skladník zjistí z detailu, kde je zbo</w:t>
      </w:r>
      <w:r>
        <w:rPr>
          <w:sz w:val="20"/>
          <w:szCs w:val="20"/>
          <w:color w:val="000000"/>
        </w:rPr>
        <w:t xml:space="preserve">ž</w:t>
      </w:r>
      <w:r>
        <w:rPr>
          <w:sz w:val="20"/>
          <w:szCs w:val="20"/>
          <w:color w:val="000000"/>
        </w:rPr>
        <w:t xml:space="preserve">í tohoto typu uchováváno a jde ho najít do skladu. Pokud ho najde a to v </w:t>
      </w:r>
      <w:r>
        <w:rPr>
          <w:sz w:val="20"/>
          <w:szCs w:val="20"/>
          <w:color w:val="000000"/>
        </w:rPr>
        <w:t xml:space="preserve">odpovídajícím poctu, priveze ho na expedicní oddelení a v systému vyplní prísl</w:t>
      </w:r>
      <w:r>
        <w:rPr>
          <w:sz w:val="20"/>
          <w:szCs w:val="20"/>
          <w:color w:val="000000"/>
        </w:rPr>
        <w:t xml:space="preserve">š</w:t>
      </w:r>
      <w:r>
        <w:rPr>
          <w:sz w:val="20"/>
          <w:szCs w:val="20"/>
          <w:color w:val="000000"/>
        </w:rPr>
        <w:t xml:space="preserve">né pocty odebraného zbo</w:t>
      </w:r>
      <w:r>
        <w:rPr>
          <w:sz w:val="20"/>
          <w:szCs w:val="20"/>
          <w:color w:val="000000"/>
        </w:rPr>
        <w:t xml:space="preserve">ž</w:t>
      </w:r>
      <w:r>
        <w:rPr>
          <w:sz w:val="20"/>
          <w:szCs w:val="20"/>
          <w:color w:val="000000"/>
        </w:rPr>
        <w:t xml:space="preserve">í a </w:t>
      </w:r>
      <w:r>
        <w:rPr>
          <w:sz w:val="20"/>
          <w:szCs w:val="20"/>
          <w:color w:val="000000"/>
        </w:rPr>
        <w:t xml:space="preserve">klepne u objednávky na "Vyrízeno" a informuje provozní oddelení.</w:t>
      </w:r>
      <w:r>
        <w:rPr>
          <w:sz w:val="20"/>
          <w:szCs w:val="20"/>
        </w:rPr>
      </w:r>
    </w:p>
    <w:p>
      <w:pPr>
        <w:pStyle w:val="Normal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20"/>
          <w:szCs w:val="20"/>
          <w:b/>
          <w:color w:val="000000"/>
        </w:rPr>
        <w:t xml:space="preserve">Alternate: Nenalezené zbo</w:t>
      </w:r>
      <w:r>
        <w:rPr>
          <w:sz w:val="20"/>
          <w:szCs w:val="20"/>
          <w:b/>
          <w:color w:val="000000"/>
        </w:rPr>
        <w:t xml:space="preserve">ž</w:t>
      </w:r>
      <w:r>
        <w:rPr>
          <w:sz w:val="20"/>
          <w:szCs w:val="20"/>
          <w:b/>
          <w:color w:val="000000"/>
        </w:rPr>
        <w:t xml:space="preserve">í</w:t>
      </w:r>
      <w:r>
        <w:rPr>
          <w:sz w:val="20"/>
          <w:szCs w:val="20"/>
          <w:b w:val="false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ind w:left="360" w:hanging="360"/>
        <w:rPr>
          <w:rFonts w:hint="default"/>
          <w:sz w:val="20"/>
          <w:szCs w:val="20"/>
        </w:rPr>
      </w:pPr>
      <w:r>
        <w:rPr>
          <w:sz w:val="20"/>
          <w:szCs w:val="20"/>
          <w:color w:val="000000"/>
        </w:rPr>
        <w:t xml:space="preserve">1.	Pokud skladník zbo</w:t>
      </w:r>
      <w:r>
        <w:rPr>
          <w:sz w:val="20"/>
          <w:szCs w:val="20"/>
          <w:color w:val="000000"/>
        </w:rPr>
        <w:t xml:space="preserve">ž</w:t>
      </w:r>
      <w:r>
        <w:rPr>
          <w:sz w:val="20"/>
          <w:szCs w:val="20"/>
          <w:color w:val="000000"/>
        </w:rPr>
        <w:t xml:space="preserve">í nenajde, nebo nebude odpovídat objdnávce, zavolá skladník tuto skutecnost na </w:t>
      </w:r>
      <w:r>
        <w:rPr>
          <w:sz w:val="20"/>
          <w:szCs w:val="20"/>
          <w:color w:val="000000"/>
        </w:rPr>
        <w:t xml:space="preserve">provozní oddelení a v systému klepne u vyhledaného zbo</w:t>
      </w:r>
      <w:r>
        <w:rPr>
          <w:sz w:val="20"/>
          <w:szCs w:val="20"/>
          <w:color w:val="000000"/>
        </w:rPr>
        <w:t xml:space="preserve">ž</w:t>
      </w:r>
      <w:r>
        <w:rPr>
          <w:sz w:val="20"/>
          <w:szCs w:val="20"/>
          <w:color w:val="000000"/>
        </w:rPr>
        <w:t xml:space="preserve">í na tlacítko "Oznacit jako pohre</w:t>
      </w:r>
      <w:r>
        <w:rPr>
          <w:sz w:val="20"/>
          <w:szCs w:val="20"/>
          <w:color w:val="000000"/>
        </w:rPr>
        <w:t xml:space="preserve">š</w:t>
      </w:r>
      <w:r>
        <w:rPr>
          <w:sz w:val="20"/>
          <w:szCs w:val="20"/>
          <w:color w:val="000000"/>
        </w:rPr>
        <w:t xml:space="preserve">ované".</w:t>
      </w:r>
      <w:r>
        <w:rPr>
          <w:sz w:val="20"/>
          <w:szCs w:val="20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ind w:left="360" w:hanging="360"/>
        <w:rPr>
          <w:rFonts w:hint="default"/>
          <w:sz w:val="20"/>
          <w:szCs w:val="20"/>
        </w:rPr>
      </w:pPr>
      <w:r>
        <w:rPr>
          <w:sz w:val="20"/>
          <w:szCs w:val="20"/>
          <w:color w:val="000000"/>
        </w:rPr>
        <w:t xml:space="preserve">2.	Systém dovolí skladníkovi zadat, z jakého místa se ztratilo dané zbo</w:t>
      </w:r>
      <w:r>
        <w:rPr>
          <w:sz w:val="20"/>
          <w:szCs w:val="20"/>
          <w:color w:val="000000"/>
        </w:rPr>
        <w:t xml:space="preserve">ž</w:t>
      </w:r>
      <w:r>
        <w:rPr>
          <w:sz w:val="20"/>
          <w:szCs w:val="20"/>
          <w:color w:val="000000"/>
        </w:rPr>
        <w:t xml:space="preserve">í a kolik.</w:t>
      </w:r>
      <w:r>
        <w:rPr>
          <w:sz w:val="20"/>
          <w:szCs w:val="20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ind w:left="360" w:hanging="360"/>
        <w:rPr>
          <w:rFonts w:hint="default"/>
          <w:sz w:val="20"/>
          <w:szCs w:val="20"/>
        </w:rPr>
      </w:pPr>
      <w:r>
        <w:rPr>
          <w:sz w:val="20"/>
          <w:szCs w:val="20"/>
          <w:color w:val="000000"/>
        </w:rPr>
        <w:t xml:space="preserve">3.	Skladník zadá tyto údaje a klepne na "Ok".</w:t>
      </w:r>
      <w:r>
        <w:rPr>
          <w:sz w:val="20"/>
          <w:szCs w:val="20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ind w:left="360" w:hanging="360"/>
        <w:rPr>
          <w:rFonts w:hint="default"/>
          <w:sz w:val="20"/>
          <w:szCs w:val="20"/>
        </w:rPr>
      </w:pPr>
      <w:r>
        <w:rPr>
          <w:sz w:val="20"/>
          <w:szCs w:val="20"/>
          <w:color w:val="000000"/>
        </w:rPr>
        <w:t xml:space="preserve">4.	Systém cást zbo</w:t>
      </w:r>
      <w:r>
        <w:rPr>
          <w:sz w:val="20"/>
          <w:szCs w:val="20"/>
          <w:color w:val="000000"/>
        </w:rPr>
        <w:t xml:space="preserve">ž</w:t>
      </w:r>
      <w:r>
        <w:rPr>
          <w:sz w:val="20"/>
          <w:szCs w:val="20"/>
          <w:color w:val="000000"/>
        </w:rPr>
        <w:t xml:space="preserve">í "Presune" ze ztraceného místa na to stejné místo (tj bude evidováno na stejném míste </w:t>
      </w:r>
      <w:r>
        <w:rPr>
          <w:sz w:val="20"/>
          <w:szCs w:val="20"/>
          <w:color w:val="000000"/>
        </w:rPr>
        <w:t xml:space="preserve">dvakrát ale s ruzným poctem) a u tohoto presunutého nastaví hodnotu "Pohre</w:t>
      </w:r>
      <w:r>
        <w:rPr>
          <w:sz w:val="20"/>
          <w:szCs w:val="20"/>
          <w:color w:val="000000"/>
        </w:rPr>
        <w:t xml:space="preserve">š</w:t>
      </w:r>
      <w:r>
        <w:rPr>
          <w:sz w:val="20"/>
          <w:szCs w:val="20"/>
          <w:color w:val="000000"/>
        </w:rPr>
        <w:t xml:space="preserve">ováno" na true.</w:t>
      </w:r>
      <w:bookmarkStart w:id="156" w:name="BKM_64E6CFEF_3495_413E_969B_26571E0FAB76_END"/>
      <w:bookmarkEnd w:id="156"/>
      <w:r>
        <w:rPr>
          <w:sz w:val="20"/>
          <w:szCs w:val="20"/>
        </w:rPr>
      </w:r>
    </w:p>
    <w:p>
      <w:pPr>
        <w:pStyle w:val="Heading4"/>
        <w:numPr>
          <w:ilvl w:val="3"/>
          <w:numId w:val="1"/>
        </w:numPr>
        <w:widowControl/>
        <w:spacing w:before="240" w:after="60" w:line="240" w:lineRule="auto"/>
        <w:rPr>
          <w:rFonts w:hint="default"/>
          <w:sz w:val="28"/>
          <w:szCs w:val="28"/>
          <w:b/>
          <w:color w:val="0065bd"/>
        </w:rPr>
      </w:pPr>
      <w:bookmarkStart w:id="157" w:name="BKM_88B6ED3D_491E_4EA0_B0C7_F211EAEEC3A2_START"/>
      <w:bookmarkEnd w:id="157"/>
      <w:r>
        <w:rPr>
          <w:rFonts w:ascii="Arial" w:eastAsia="Arial" w:hAnsi="Arial" w:cs="Arial"/>
          <w:sz w:val="28"/>
          <w:szCs w:val="28"/>
          <w:b/>
          <w:color w:val="0065bd"/>
        </w:rPr>
        <w:t xml:space="preserve">UC14 - Naskladnení zbo</w:t>
      </w:r>
      <w:r>
        <w:rPr>
          <w:rFonts w:ascii="Arial" w:eastAsia="Arial" w:hAnsi="Arial" w:cs="Arial"/>
          <w:sz w:val="28"/>
          <w:szCs w:val="28"/>
          <w:b/>
          <w:color w:val="0065bd"/>
        </w:rPr>
        <w:t xml:space="preserve">ž</w:t>
      </w:r>
      <w:r>
        <w:rPr>
          <w:rFonts w:ascii="Arial" w:eastAsia="Arial" w:hAnsi="Arial" w:cs="Arial"/>
          <w:sz w:val="28"/>
          <w:szCs w:val="28"/>
          <w:b/>
          <w:color w:val="0065bd"/>
        </w:rPr>
        <w:t xml:space="preserve">í</w:t>
      </w:r>
      <w:r>
        <w:rPr>
          <w:rFonts w:ascii="Arial" w:eastAsia="Arial" w:hAnsi="Arial" w:cs="Arial"/>
          <w:sz w:val="28"/>
          <w:szCs w:val="28"/>
          <w:b/>
          <w:color w:val="0065bd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Umo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nuje u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ivateli prijmout a naskladnit nové zbo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 dovezené od dodavatele na základe logistické objednávky. Alternativne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mu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 dostat od vedoucího smeny jiný pokyn, v prípade,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 do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lé zbo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 neodpovídá objednávce. Pak objednávku zamítne.</w:t>
      </w:r>
      <w:r>
        <w:rPr>
          <w:sz w:val="20"/>
          <w:szCs w:val="20"/>
          <w:color w:val="000000"/>
        </w:rPr>
      </w:r>
    </w:p>
    <w:p>
      <w:pPr>
        <w:pStyle w:val="Normal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20"/>
          <w:szCs w:val="20"/>
          <w:b/>
          <w:color w:val="000000"/>
        </w:rPr>
        <w:t xml:space="preserve">Basic Path: Úspe</w:t>
      </w:r>
      <w:r>
        <w:rPr>
          <w:sz w:val="20"/>
          <w:szCs w:val="20"/>
          <w:b/>
          <w:color w:val="000000"/>
        </w:rPr>
        <w:t xml:space="preserve">š</w:t>
      </w:r>
      <w:r>
        <w:rPr>
          <w:sz w:val="20"/>
          <w:szCs w:val="20"/>
          <w:b/>
          <w:color w:val="000000"/>
        </w:rPr>
        <w:t xml:space="preserve">né naskladnení</w:t>
      </w:r>
      <w:r>
        <w:rPr>
          <w:sz w:val="20"/>
          <w:szCs w:val="20"/>
          <w:b w:val="false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20"/>
          <w:szCs w:val="20"/>
          <w:color w:val="000000"/>
        </w:rPr>
        <w:t xml:space="preserve">Tento usecase popisuje naskladnení zbo</w:t>
      </w:r>
      <w:r>
        <w:rPr>
          <w:sz w:val="20"/>
          <w:szCs w:val="20"/>
          <w:color w:val="000000"/>
        </w:rPr>
        <w:t xml:space="preserve">ž</w:t>
      </w:r>
      <w:r>
        <w:rPr>
          <w:sz w:val="20"/>
          <w:szCs w:val="20"/>
          <w:color w:val="000000"/>
        </w:rPr>
        <w:t xml:space="preserve">í, které pri</w:t>
      </w:r>
      <w:r>
        <w:rPr>
          <w:sz w:val="20"/>
          <w:szCs w:val="20"/>
          <w:color w:val="000000"/>
        </w:rPr>
        <w:t xml:space="preserve">š</w:t>
      </w:r>
      <w:r>
        <w:rPr>
          <w:sz w:val="20"/>
          <w:szCs w:val="20"/>
          <w:color w:val="000000"/>
        </w:rPr>
        <w:t xml:space="preserve">lo od dodavatele. Prípadne je mo</w:t>
      </w:r>
      <w:r>
        <w:rPr>
          <w:sz w:val="20"/>
          <w:szCs w:val="20"/>
          <w:color w:val="000000"/>
        </w:rPr>
        <w:t xml:space="preserve">ž</w:t>
      </w:r>
      <w:r>
        <w:rPr>
          <w:sz w:val="20"/>
          <w:szCs w:val="20"/>
          <w:color w:val="000000"/>
        </w:rPr>
        <w:t xml:space="preserve">né zbo</w:t>
      </w:r>
      <w:r>
        <w:rPr>
          <w:sz w:val="20"/>
          <w:szCs w:val="20"/>
          <w:color w:val="000000"/>
        </w:rPr>
        <w:t xml:space="preserve">ž</w:t>
      </w:r>
      <w:r>
        <w:rPr>
          <w:sz w:val="20"/>
          <w:szCs w:val="20"/>
          <w:color w:val="000000"/>
        </w:rPr>
        <w:t xml:space="preserve">í neprijmout a </w:t>
      </w:r>
      <w:r>
        <w:rPr>
          <w:sz w:val="20"/>
          <w:szCs w:val="20"/>
          <w:color w:val="000000"/>
        </w:rPr>
        <w:t xml:space="preserve">dodavateli ho vrátit.</w:t>
      </w:r>
      <w:r>
        <w:rPr>
          <w:sz w:val="20"/>
          <w:szCs w:val="20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ind w:left="360" w:hanging="360"/>
        <w:rPr>
          <w:rFonts w:hint="default"/>
          <w:sz w:val="20"/>
          <w:szCs w:val="20"/>
        </w:rPr>
      </w:pPr>
      <w:r>
        <w:rPr>
          <w:sz w:val="20"/>
          <w:szCs w:val="20"/>
          <w:color w:val="000000"/>
        </w:rPr>
        <w:t xml:space="preserve">1.	Tento usecase zacíná v</w:t>
      </w:r>
      <w:r>
        <w:rPr>
          <w:sz w:val="20"/>
          <w:szCs w:val="20"/>
          <w:color w:val="000000"/>
        </w:rPr>
        <w:t xml:space="preserve">ž</w:t>
      </w:r>
      <w:r>
        <w:rPr>
          <w:sz w:val="20"/>
          <w:szCs w:val="20"/>
          <w:color w:val="000000"/>
        </w:rPr>
        <w:t xml:space="preserve">dy, kdy</w:t>
      </w:r>
      <w:r>
        <w:rPr>
          <w:sz w:val="20"/>
          <w:szCs w:val="20"/>
          <w:color w:val="000000"/>
        </w:rPr>
        <w:t xml:space="preserve">ž</w:t>
      </w:r>
      <w:r>
        <w:rPr>
          <w:sz w:val="20"/>
          <w:szCs w:val="20"/>
          <w:color w:val="000000"/>
        </w:rPr>
        <w:t xml:space="preserve"> prijede kurýr od dodavatele a chce predat skladníkovi nové zbo</w:t>
      </w:r>
      <w:r>
        <w:rPr>
          <w:sz w:val="20"/>
          <w:szCs w:val="20"/>
          <w:color w:val="000000"/>
        </w:rPr>
        <w:t xml:space="preserve">ž</w:t>
      </w:r>
      <w:r>
        <w:rPr>
          <w:sz w:val="20"/>
          <w:szCs w:val="20"/>
          <w:color w:val="000000"/>
        </w:rPr>
        <w:t xml:space="preserve">í. Skladník </w:t>
      </w:r>
      <w:r>
        <w:rPr>
          <w:sz w:val="20"/>
          <w:szCs w:val="20"/>
          <w:color w:val="000000"/>
        </w:rPr>
        <w:t xml:space="preserve">dostane od kurýra privá</w:t>
      </w:r>
      <w:r>
        <w:rPr>
          <w:sz w:val="20"/>
          <w:szCs w:val="20"/>
          <w:color w:val="000000"/>
        </w:rPr>
        <w:t xml:space="preserve">ž</w:t>
      </w:r>
      <w:r>
        <w:rPr>
          <w:sz w:val="20"/>
          <w:szCs w:val="20"/>
          <w:color w:val="000000"/>
        </w:rPr>
        <w:t xml:space="preserve">ejícího zbo</w:t>
      </w:r>
      <w:r>
        <w:rPr>
          <w:sz w:val="20"/>
          <w:szCs w:val="20"/>
          <w:color w:val="000000"/>
        </w:rPr>
        <w:t xml:space="preserve">ž</w:t>
      </w:r>
      <w:r>
        <w:rPr>
          <w:sz w:val="20"/>
          <w:szCs w:val="20"/>
          <w:color w:val="000000"/>
        </w:rPr>
        <w:t xml:space="preserve">í jednoznacný identifikátor, který mu byl pridelen pri tvorbe objednávky </w:t>
      </w:r>
      <w:r>
        <w:rPr>
          <w:sz w:val="20"/>
          <w:szCs w:val="20"/>
          <w:color w:val="000000"/>
        </w:rPr>
        <w:t xml:space="preserve">provozním oddelením.</w:t>
      </w:r>
      <w:r>
        <w:rPr>
          <w:sz w:val="20"/>
          <w:szCs w:val="20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ind w:left="360" w:hanging="360"/>
        <w:rPr>
          <w:rFonts w:hint="default"/>
          <w:sz w:val="20"/>
          <w:szCs w:val="20"/>
        </w:rPr>
      </w:pPr>
      <w:r>
        <w:rPr>
          <w:sz w:val="20"/>
          <w:szCs w:val="20"/>
          <w:color w:val="000000"/>
        </w:rPr>
        <w:t xml:space="preserve">2.	U</w:t>
      </w:r>
      <w:r>
        <w:rPr>
          <w:sz w:val="20"/>
          <w:szCs w:val="20"/>
          <w:color w:val="000000"/>
        </w:rPr>
        <w:t xml:space="preserve">ž</w:t>
      </w:r>
      <w:r>
        <w:rPr>
          <w:sz w:val="20"/>
          <w:szCs w:val="20"/>
          <w:color w:val="000000"/>
        </w:rPr>
        <w:t xml:space="preserve">ivatel se prihlásí a v menu tlacítkem vybere mo</w:t>
      </w:r>
      <w:r>
        <w:rPr>
          <w:sz w:val="20"/>
          <w:szCs w:val="20"/>
          <w:color w:val="000000"/>
        </w:rPr>
        <w:t xml:space="preserve">ž</w:t>
      </w:r>
      <w:r>
        <w:rPr>
          <w:sz w:val="20"/>
          <w:szCs w:val="20"/>
          <w:color w:val="000000"/>
        </w:rPr>
        <w:t xml:space="preserve">nost "Naskladnení zbo</w:t>
      </w:r>
      <w:r>
        <w:rPr>
          <w:sz w:val="20"/>
          <w:szCs w:val="20"/>
          <w:color w:val="000000"/>
        </w:rPr>
        <w:t xml:space="preserve">ž</w:t>
      </w:r>
      <w:r>
        <w:rPr>
          <w:sz w:val="20"/>
          <w:szCs w:val="20"/>
          <w:color w:val="000000"/>
        </w:rPr>
        <w:t xml:space="preserve">í" a zde poté zadá identifikátor, </w:t>
      </w:r>
      <w:r>
        <w:rPr>
          <w:sz w:val="20"/>
          <w:szCs w:val="20"/>
          <w:color w:val="000000"/>
        </w:rPr>
        <w:t xml:space="preserve">který mu prehledne zobrazí detaily objednávky. Skladník zkontroluje, zda údaje v objednávce odpovídají </w:t>
      </w:r>
      <w:r>
        <w:rPr>
          <w:sz w:val="20"/>
          <w:szCs w:val="20"/>
          <w:color w:val="000000"/>
        </w:rPr>
        <w:t xml:space="preserve">realite do</w:t>
      </w:r>
      <w:r>
        <w:rPr>
          <w:sz w:val="20"/>
          <w:szCs w:val="20"/>
          <w:color w:val="000000"/>
        </w:rPr>
        <w:t xml:space="preserve">š</w:t>
      </w:r>
      <w:r>
        <w:rPr>
          <w:sz w:val="20"/>
          <w:szCs w:val="20"/>
          <w:color w:val="000000"/>
        </w:rPr>
        <w:t xml:space="preserve">lého zbo</w:t>
      </w:r>
      <w:r>
        <w:rPr>
          <w:sz w:val="20"/>
          <w:szCs w:val="20"/>
          <w:color w:val="000000"/>
        </w:rPr>
        <w:t xml:space="preserve">ž</w:t>
      </w:r>
      <w:r>
        <w:rPr>
          <w:sz w:val="20"/>
          <w:szCs w:val="20"/>
          <w:color w:val="000000"/>
        </w:rPr>
        <w:t xml:space="preserve">í. Pokud zbo</w:t>
      </w:r>
      <w:r>
        <w:rPr>
          <w:sz w:val="20"/>
          <w:szCs w:val="20"/>
          <w:color w:val="000000"/>
        </w:rPr>
        <w:t xml:space="preserve">ž</w:t>
      </w:r>
      <w:r>
        <w:rPr>
          <w:sz w:val="20"/>
          <w:szCs w:val="20"/>
          <w:color w:val="000000"/>
        </w:rPr>
        <w:t xml:space="preserve">í neodpovídá objednávce, skladník má mo</w:t>
      </w:r>
      <w:r>
        <w:rPr>
          <w:sz w:val="20"/>
          <w:szCs w:val="20"/>
          <w:color w:val="000000"/>
        </w:rPr>
        <w:t xml:space="preserve">ž</w:t>
      </w:r>
      <w:r>
        <w:rPr>
          <w:sz w:val="20"/>
          <w:szCs w:val="20"/>
          <w:color w:val="000000"/>
        </w:rPr>
        <w:t xml:space="preserve">nost zavolat vedoucímu smeny, </w:t>
      </w:r>
      <w:r>
        <w:rPr>
          <w:sz w:val="20"/>
          <w:szCs w:val="20"/>
          <w:color w:val="000000"/>
        </w:rPr>
        <w:t xml:space="preserve">který prípadne kontaktuje provozní oddelení. Od nich dostane skladník informaci o tom, jaké zbo</w:t>
      </w:r>
      <w:r>
        <w:rPr>
          <w:sz w:val="20"/>
          <w:szCs w:val="20"/>
          <w:color w:val="000000"/>
        </w:rPr>
        <w:t xml:space="preserve">ž</w:t>
      </w:r>
      <w:r>
        <w:rPr>
          <w:sz w:val="20"/>
          <w:szCs w:val="20"/>
          <w:color w:val="000000"/>
        </w:rPr>
        <w:t xml:space="preserve">í prijmout ci </w:t>
      </w:r>
      <w:r>
        <w:rPr>
          <w:sz w:val="20"/>
          <w:szCs w:val="20"/>
          <w:color w:val="000000"/>
        </w:rPr>
        <w:t xml:space="preserve">neprijmout.</w:t>
      </w:r>
      <w:r>
        <w:rPr>
          <w:sz w:val="20"/>
          <w:szCs w:val="20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ind w:left="360" w:hanging="360"/>
        <w:rPr>
          <w:rFonts w:hint="default"/>
          <w:sz w:val="20"/>
          <w:szCs w:val="20"/>
        </w:rPr>
      </w:pPr>
      <w:r>
        <w:rPr>
          <w:sz w:val="20"/>
          <w:szCs w:val="20"/>
          <w:color w:val="000000"/>
        </w:rPr>
        <w:t xml:space="preserve">3.	Pokud prebírané zbo</w:t>
      </w:r>
      <w:r>
        <w:rPr>
          <w:sz w:val="20"/>
          <w:szCs w:val="20"/>
          <w:color w:val="000000"/>
        </w:rPr>
        <w:t xml:space="preserve">ž</w:t>
      </w:r>
      <w:r>
        <w:rPr>
          <w:sz w:val="20"/>
          <w:szCs w:val="20"/>
          <w:color w:val="000000"/>
        </w:rPr>
        <w:t xml:space="preserve">í presne odpovídá tomu uvedenému v logistické objednávce, skladník zbo</w:t>
      </w:r>
      <w:r>
        <w:rPr>
          <w:sz w:val="20"/>
          <w:szCs w:val="20"/>
          <w:color w:val="000000"/>
        </w:rPr>
        <w:t xml:space="preserve">ž</w:t>
      </w:r>
      <w:r>
        <w:rPr>
          <w:sz w:val="20"/>
          <w:szCs w:val="20"/>
          <w:color w:val="000000"/>
        </w:rPr>
        <w:t xml:space="preserve">í prevezme </w:t>
      </w:r>
      <w:r>
        <w:rPr>
          <w:sz w:val="20"/>
          <w:szCs w:val="20"/>
          <w:color w:val="000000"/>
        </w:rPr>
        <w:t xml:space="preserve">a poté klikne na tlacítko "Vyrízeno".</w:t>
      </w:r>
      <w:r>
        <w:rPr>
          <w:sz w:val="20"/>
          <w:szCs w:val="20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ind w:left="360" w:hanging="360"/>
        <w:rPr>
          <w:rFonts w:hint="default"/>
          <w:sz w:val="20"/>
          <w:szCs w:val="20"/>
        </w:rPr>
      </w:pPr>
      <w:r>
        <w:rPr>
          <w:sz w:val="20"/>
          <w:szCs w:val="20"/>
          <w:color w:val="000000"/>
        </w:rPr>
        <w:t xml:space="preserve">4.	Stav Logistické objednávky se zmení na vyrízenou a provoznímu oddelení se automaticky po</w:t>
      </w:r>
      <w:r>
        <w:rPr>
          <w:sz w:val="20"/>
          <w:szCs w:val="20"/>
          <w:color w:val="000000"/>
        </w:rPr>
        <w:t xml:space="preserve">š</w:t>
      </w:r>
      <w:r>
        <w:rPr>
          <w:sz w:val="20"/>
          <w:szCs w:val="20"/>
          <w:color w:val="000000"/>
        </w:rPr>
        <w:t xml:space="preserve">le e-mail </w:t>
      </w:r>
      <w:r>
        <w:rPr>
          <w:sz w:val="20"/>
          <w:szCs w:val="20"/>
          <w:color w:val="000000"/>
        </w:rPr>
        <w:t xml:space="preserve">informující o této skutecnosti. Skladníkovi se zobrazí seznam identifikátoru míst ve skladu, kde je ji</w:t>
      </w:r>
      <w:r>
        <w:rPr>
          <w:sz w:val="20"/>
          <w:szCs w:val="20"/>
          <w:color w:val="000000"/>
        </w:rPr>
        <w:t xml:space="preserve">ž</w:t>
      </w:r>
      <w:r>
        <w:rPr>
          <w:sz w:val="20"/>
          <w:szCs w:val="20"/>
          <w:color w:val="000000"/>
        </w:rPr>
        <w:t xml:space="preserve"> stejné </w:t>
      </w:r>
      <w:r>
        <w:rPr>
          <w:sz w:val="20"/>
          <w:szCs w:val="20"/>
          <w:color w:val="000000"/>
        </w:rPr>
        <w:t xml:space="preserve">zbo</w:t>
      </w:r>
      <w:r>
        <w:rPr>
          <w:sz w:val="20"/>
          <w:szCs w:val="20"/>
          <w:color w:val="000000"/>
        </w:rPr>
        <w:t xml:space="preserve">ž</w:t>
      </w:r>
      <w:r>
        <w:rPr>
          <w:sz w:val="20"/>
          <w:szCs w:val="20"/>
          <w:color w:val="000000"/>
        </w:rPr>
        <w:t xml:space="preserve">í ulo</w:t>
      </w:r>
      <w:r>
        <w:rPr>
          <w:sz w:val="20"/>
          <w:szCs w:val="20"/>
          <w:color w:val="000000"/>
        </w:rPr>
        <w:t xml:space="preserve">ž</w:t>
      </w:r>
      <w:r>
        <w:rPr>
          <w:sz w:val="20"/>
          <w:szCs w:val="20"/>
          <w:color w:val="000000"/>
        </w:rPr>
        <w:t xml:space="preserve">eno a nabídne mu formulár pro vyplnení mno</w:t>
      </w:r>
      <w:r>
        <w:rPr>
          <w:sz w:val="20"/>
          <w:szCs w:val="20"/>
          <w:color w:val="000000"/>
        </w:rPr>
        <w:t xml:space="preserve">ž</w:t>
      </w:r>
      <w:r>
        <w:rPr>
          <w:sz w:val="20"/>
          <w:szCs w:val="20"/>
          <w:color w:val="000000"/>
        </w:rPr>
        <w:t xml:space="preserve">ství ulo</w:t>
      </w:r>
      <w:r>
        <w:rPr>
          <w:sz w:val="20"/>
          <w:szCs w:val="20"/>
          <w:color w:val="000000"/>
        </w:rPr>
        <w:t xml:space="preserve">ž</w:t>
      </w:r>
      <w:r>
        <w:rPr>
          <w:sz w:val="20"/>
          <w:szCs w:val="20"/>
          <w:color w:val="000000"/>
        </w:rPr>
        <w:t xml:space="preserve">eného zbo</w:t>
      </w:r>
      <w:r>
        <w:rPr>
          <w:sz w:val="20"/>
          <w:szCs w:val="20"/>
          <w:color w:val="000000"/>
        </w:rPr>
        <w:t xml:space="preserve">ž</w:t>
      </w:r>
      <w:r>
        <w:rPr>
          <w:sz w:val="20"/>
          <w:szCs w:val="20"/>
          <w:color w:val="000000"/>
        </w:rPr>
        <w:t xml:space="preserve">í a identifikátoru místa kam bude </w:t>
      </w:r>
      <w:r>
        <w:rPr>
          <w:sz w:val="20"/>
          <w:szCs w:val="20"/>
          <w:color w:val="000000"/>
        </w:rPr>
        <w:t xml:space="preserve">ulo</w:t>
      </w:r>
      <w:r>
        <w:rPr>
          <w:sz w:val="20"/>
          <w:szCs w:val="20"/>
          <w:color w:val="000000"/>
        </w:rPr>
        <w:t xml:space="preserve">ž</w:t>
      </w:r>
      <w:r>
        <w:rPr>
          <w:sz w:val="20"/>
          <w:szCs w:val="20"/>
          <w:color w:val="000000"/>
        </w:rPr>
        <w:t xml:space="preserve">eno.</w:t>
      </w:r>
      <w:r>
        <w:rPr>
          <w:sz w:val="20"/>
          <w:szCs w:val="20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ind w:left="360" w:hanging="360"/>
        <w:rPr>
          <w:rFonts w:hint="default"/>
          <w:sz w:val="20"/>
          <w:szCs w:val="20"/>
        </w:rPr>
      </w:pPr>
      <w:r>
        <w:rPr>
          <w:sz w:val="20"/>
          <w:szCs w:val="20"/>
          <w:color w:val="000000"/>
        </w:rPr>
        <w:t xml:space="preserve">5.	Skladník vybere jedno z míst, kde je stejný druh zbo</w:t>
      </w:r>
      <w:r>
        <w:rPr>
          <w:sz w:val="20"/>
          <w:szCs w:val="20"/>
          <w:color w:val="000000"/>
        </w:rPr>
        <w:t xml:space="preserve">ž</w:t>
      </w:r>
      <w:r>
        <w:rPr>
          <w:sz w:val="20"/>
          <w:szCs w:val="20"/>
          <w:color w:val="000000"/>
        </w:rPr>
        <w:t xml:space="preserve">í ji</w:t>
      </w:r>
      <w:r>
        <w:rPr>
          <w:sz w:val="20"/>
          <w:szCs w:val="20"/>
          <w:color w:val="000000"/>
        </w:rPr>
        <w:t xml:space="preserve">ž</w:t>
      </w:r>
      <w:r>
        <w:rPr>
          <w:sz w:val="20"/>
          <w:szCs w:val="20"/>
          <w:color w:val="000000"/>
        </w:rPr>
        <w:t xml:space="preserve"> ulo</w:t>
      </w:r>
      <w:r>
        <w:rPr>
          <w:sz w:val="20"/>
          <w:szCs w:val="20"/>
          <w:color w:val="000000"/>
        </w:rPr>
        <w:t xml:space="preserve">ž</w:t>
      </w:r>
      <w:r>
        <w:rPr>
          <w:sz w:val="20"/>
          <w:szCs w:val="20"/>
          <w:color w:val="000000"/>
        </w:rPr>
        <w:t xml:space="preserve">en, nebo klidne nejaké jiné a zadá ho do </w:t>
      </w:r>
      <w:r>
        <w:rPr>
          <w:sz w:val="20"/>
          <w:szCs w:val="20"/>
          <w:color w:val="000000"/>
        </w:rPr>
        <w:t xml:space="preserve">formuláre v systému. Zadá také ukládané mno</w:t>
      </w:r>
      <w:r>
        <w:rPr>
          <w:sz w:val="20"/>
          <w:szCs w:val="20"/>
          <w:color w:val="000000"/>
        </w:rPr>
        <w:t xml:space="preserve">ž</w:t>
      </w:r>
      <w:r>
        <w:rPr>
          <w:sz w:val="20"/>
          <w:szCs w:val="20"/>
          <w:color w:val="000000"/>
        </w:rPr>
        <w:t xml:space="preserve">ství. Pred ulo</w:t>
      </w:r>
      <w:r>
        <w:rPr>
          <w:sz w:val="20"/>
          <w:szCs w:val="20"/>
          <w:color w:val="000000"/>
        </w:rPr>
        <w:t xml:space="preserve">ž</w:t>
      </w:r>
      <w:r>
        <w:rPr>
          <w:sz w:val="20"/>
          <w:szCs w:val="20"/>
          <w:color w:val="000000"/>
        </w:rPr>
        <w:t xml:space="preserve">ením zbo</w:t>
      </w:r>
      <w:r>
        <w:rPr>
          <w:sz w:val="20"/>
          <w:szCs w:val="20"/>
          <w:color w:val="000000"/>
        </w:rPr>
        <w:t xml:space="preserve">ž</w:t>
      </w:r>
      <w:r>
        <w:rPr>
          <w:sz w:val="20"/>
          <w:szCs w:val="20"/>
          <w:color w:val="000000"/>
        </w:rPr>
        <w:t xml:space="preserve">í je</w:t>
      </w:r>
      <w:r>
        <w:rPr>
          <w:sz w:val="20"/>
          <w:szCs w:val="20"/>
          <w:color w:val="000000"/>
        </w:rPr>
        <w:t xml:space="preserve">š</w:t>
      </w:r>
      <w:r>
        <w:rPr>
          <w:sz w:val="20"/>
          <w:szCs w:val="20"/>
          <w:color w:val="000000"/>
        </w:rPr>
        <w:t xml:space="preserve">te oznací zbo</w:t>
      </w:r>
      <w:r>
        <w:rPr>
          <w:sz w:val="20"/>
          <w:szCs w:val="20"/>
          <w:color w:val="000000"/>
        </w:rPr>
        <w:t xml:space="preserve">ž</w:t>
      </w:r>
      <w:r>
        <w:rPr>
          <w:sz w:val="20"/>
          <w:szCs w:val="20"/>
          <w:color w:val="000000"/>
        </w:rPr>
        <w:t xml:space="preserve">í </w:t>
      </w:r>
      <w:r>
        <w:rPr>
          <w:sz w:val="20"/>
          <w:szCs w:val="20"/>
          <w:color w:val="000000"/>
        </w:rPr>
        <w:t xml:space="preserve">š</w:t>
      </w:r>
      <w:r>
        <w:rPr>
          <w:sz w:val="20"/>
          <w:szCs w:val="20"/>
          <w:color w:val="000000"/>
        </w:rPr>
        <w:t xml:space="preserve">títkem s </w:t>
      </w:r>
      <w:r>
        <w:rPr>
          <w:sz w:val="20"/>
          <w:szCs w:val="20"/>
          <w:color w:val="000000"/>
        </w:rPr>
        <w:t xml:space="preserve">identifikátorem produktu a císlem logistické objednávky. Poté zbo</w:t>
      </w:r>
      <w:r>
        <w:rPr>
          <w:sz w:val="20"/>
          <w:szCs w:val="20"/>
          <w:color w:val="000000"/>
        </w:rPr>
        <w:t xml:space="preserve">ž</w:t>
      </w:r>
      <w:r>
        <w:rPr>
          <w:sz w:val="20"/>
          <w:szCs w:val="20"/>
          <w:color w:val="000000"/>
        </w:rPr>
        <w:t xml:space="preserve">í ulo</w:t>
      </w:r>
      <w:r>
        <w:rPr>
          <w:sz w:val="20"/>
          <w:szCs w:val="20"/>
          <w:color w:val="000000"/>
        </w:rPr>
        <w:t xml:space="preserve">ž</w:t>
      </w:r>
      <w:r>
        <w:rPr>
          <w:sz w:val="20"/>
          <w:szCs w:val="20"/>
          <w:color w:val="000000"/>
        </w:rPr>
        <w:t xml:space="preserve">í na vybrané místo ve skladu.</w:t>
      </w:r>
      <w:r>
        <w:rPr>
          <w:sz w:val="20"/>
          <w:szCs w:val="20"/>
        </w:rPr>
      </w:r>
    </w:p>
    <w:p>
      <w:pPr>
        <w:pStyle w:val="Normal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20"/>
          <w:szCs w:val="20"/>
          <w:b/>
          <w:color w:val="000000"/>
        </w:rPr>
        <w:t xml:space="preserve">Alternate: Zbo</w:t>
      </w:r>
      <w:r>
        <w:rPr>
          <w:sz w:val="20"/>
          <w:szCs w:val="20"/>
          <w:b/>
          <w:color w:val="000000"/>
        </w:rPr>
        <w:t xml:space="preserve">ž</w:t>
      </w:r>
      <w:r>
        <w:rPr>
          <w:sz w:val="20"/>
          <w:szCs w:val="20"/>
          <w:b/>
          <w:color w:val="000000"/>
        </w:rPr>
        <w:t xml:space="preserve">í neodpovídá objednávce</w:t>
      </w:r>
      <w:r>
        <w:rPr>
          <w:sz w:val="20"/>
          <w:szCs w:val="20"/>
          <w:b w:val="false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ind w:left="360" w:hanging="360"/>
        <w:rPr>
          <w:rFonts w:hint="default"/>
          <w:sz w:val="20"/>
          <w:szCs w:val="20"/>
        </w:rPr>
      </w:pPr>
      <w:r>
        <w:rPr>
          <w:sz w:val="20"/>
          <w:szCs w:val="20"/>
          <w:color w:val="000000"/>
        </w:rPr>
        <w:t xml:space="preserve">1.	Pokud prebírané zbo</w:t>
      </w:r>
      <w:r>
        <w:rPr>
          <w:sz w:val="20"/>
          <w:szCs w:val="20"/>
          <w:color w:val="000000"/>
        </w:rPr>
        <w:t xml:space="preserve">ž</w:t>
      </w:r>
      <w:r>
        <w:rPr>
          <w:sz w:val="20"/>
          <w:szCs w:val="20"/>
          <w:color w:val="000000"/>
        </w:rPr>
        <w:t xml:space="preserve">í presne neodpovídá uvedenému v objednávce, u</w:t>
      </w:r>
      <w:r>
        <w:rPr>
          <w:sz w:val="20"/>
          <w:szCs w:val="20"/>
          <w:color w:val="000000"/>
        </w:rPr>
        <w:t xml:space="preserve">ž</w:t>
      </w:r>
      <w:r>
        <w:rPr>
          <w:sz w:val="20"/>
          <w:szCs w:val="20"/>
          <w:color w:val="000000"/>
        </w:rPr>
        <w:t xml:space="preserve">ivatel kliká na tlacítko "Zamítnuto"</w:t>
      </w:r>
      <w:r>
        <w:rPr>
          <w:sz w:val="20"/>
          <w:szCs w:val="20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ind w:left="360" w:hanging="360"/>
        <w:rPr>
          <w:rFonts w:hint="default"/>
          <w:sz w:val="20"/>
          <w:szCs w:val="20"/>
        </w:rPr>
      </w:pPr>
      <w:r>
        <w:rPr>
          <w:sz w:val="20"/>
          <w:szCs w:val="20"/>
          <w:color w:val="000000"/>
        </w:rPr>
        <w:t xml:space="preserve">2.	Pokud se v</w:t>
      </w:r>
      <w:r>
        <w:rPr>
          <w:sz w:val="20"/>
          <w:szCs w:val="20"/>
          <w:color w:val="000000"/>
        </w:rPr>
        <w:t xml:space="preserve">š</w:t>
      </w:r>
      <w:r>
        <w:rPr>
          <w:sz w:val="20"/>
          <w:szCs w:val="20"/>
          <w:color w:val="000000"/>
        </w:rPr>
        <w:t xml:space="preserve">ak nejaké zbo</w:t>
      </w:r>
      <w:r>
        <w:rPr>
          <w:sz w:val="20"/>
          <w:szCs w:val="20"/>
          <w:color w:val="000000"/>
        </w:rPr>
        <w:t xml:space="preserve">ž</w:t>
      </w:r>
      <w:r>
        <w:rPr>
          <w:sz w:val="20"/>
          <w:szCs w:val="20"/>
          <w:color w:val="000000"/>
        </w:rPr>
        <w:t xml:space="preserve">í presto prebírá, u</w:t>
      </w:r>
      <w:r>
        <w:rPr>
          <w:sz w:val="20"/>
          <w:szCs w:val="20"/>
          <w:color w:val="000000"/>
        </w:rPr>
        <w:t xml:space="preserve">ž</w:t>
      </w:r>
      <w:r>
        <w:rPr>
          <w:sz w:val="20"/>
          <w:szCs w:val="20"/>
          <w:color w:val="000000"/>
        </w:rPr>
        <w:t xml:space="preserve">ivatel kliká na tlacítko "Nová objednávka" a zadává novou </w:t>
      </w:r>
      <w:r>
        <w:rPr>
          <w:sz w:val="20"/>
          <w:szCs w:val="20"/>
          <w:color w:val="000000"/>
        </w:rPr>
        <w:t xml:space="preserve">objednávku obvyklým postupem. Kliká na tlacítko "Vyrízeno".</w:t>
      </w:r>
      <w:r>
        <w:rPr>
          <w:sz w:val="20"/>
          <w:szCs w:val="20"/>
        </w:rPr>
      </w:r>
    </w:p>
    <w:p>
      <w:pPr>
        <w:pStyle w:val="Normal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20"/>
          <w:szCs w:val="20"/>
          <w:b/>
          <w:color w:val="000000"/>
        </w:rPr>
        <w:t xml:space="preserve">Alternate: Kurýr nezná identifikacní císlo objednávky</w:t>
      </w:r>
      <w:r>
        <w:rPr>
          <w:sz w:val="20"/>
          <w:szCs w:val="20"/>
          <w:b w:val="false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ind w:left="360" w:hanging="360"/>
        <w:rPr>
          <w:rFonts w:hint="default"/>
          <w:sz w:val="20"/>
          <w:szCs w:val="20"/>
        </w:rPr>
      </w:pPr>
      <w:r>
        <w:rPr>
          <w:sz w:val="20"/>
          <w:szCs w:val="20"/>
          <w:color w:val="000000"/>
        </w:rPr>
        <w:t xml:space="preserve">1.	Pokud kurýr nezná identifikátor objednávky skladník klepne na tlacítko zobrazit logistické objednávky.</w:t>
      </w:r>
      <w:r>
        <w:rPr>
          <w:sz w:val="20"/>
          <w:szCs w:val="20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ind w:left="360" w:hanging="360"/>
        <w:rPr>
          <w:rFonts w:hint="default"/>
          <w:sz w:val="20"/>
          <w:szCs w:val="20"/>
        </w:rPr>
      </w:pPr>
      <w:r>
        <w:rPr>
          <w:sz w:val="20"/>
          <w:szCs w:val="20"/>
          <w:color w:val="000000"/>
        </w:rPr>
        <w:t xml:space="preserve">2.	Systém vypí</w:t>
      </w:r>
      <w:r>
        <w:rPr>
          <w:sz w:val="20"/>
          <w:szCs w:val="20"/>
          <w:color w:val="000000"/>
        </w:rPr>
        <w:t xml:space="preserve">š</w:t>
      </w:r>
      <w:r>
        <w:rPr>
          <w:sz w:val="20"/>
          <w:szCs w:val="20"/>
          <w:color w:val="000000"/>
        </w:rPr>
        <w:t xml:space="preserve">e seznam logistických objednávek s identifikátorem objednávky, druhem zbo</w:t>
      </w:r>
      <w:r>
        <w:rPr>
          <w:sz w:val="20"/>
          <w:szCs w:val="20"/>
          <w:color w:val="000000"/>
        </w:rPr>
        <w:t xml:space="preserve">ž</w:t>
      </w:r>
      <w:r>
        <w:rPr>
          <w:sz w:val="20"/>
          <w:szCs w:val="20"/>
          <w:color w:val="000000"/>
        </w:rPr>
        <w:t xml:space="preserve">í a názvem </w:t>
      </w:r>
      <w:r>
        <w:rPr>
          <w:sz w:val="20"/>
          <w:szCs w:val="20"/>
          <w:color w:val="000000"/>
        </w:rPr>
        <w:t xml:space="preserve">dodávající firmy.</w:t>
      </w:r>
      <w:r>
        <w:rPr>
          <w:sz w:val="20"/>
          <w:szCs w:val="20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ind w:left="360" w:hanging="360"/>
        <w:rPr>
          <w:rFonts w:hint="default"/>
          <w:sz w:val="20"/>
          <w:szCs w:val="20"/>
        </w:rPr>
      </w:pPr>
      <w:r>
        <w:rPr>
          <w:sz w:val="20"/>
          <w:szCs w:val="20"/>
          <w:color w:val="000000"/>
        </w:rPr>
        <w:t xml:space="preserve">3.	Kurýr v seznamu uká</w:t>
      </w:r>
      <w:r>
        <w:rPr>
          <w:sz w:val="20"/>
          <w:szCs w:val="20"/>
          <w:color w:val="000000"/>
        </w:rPr>
        <w:t xml:space="preserve">ž</w:t>
      </w:r>
      <w:r>
        <w:rPr>
          <w:sz w:val="20"/>
          <w:szCs w:val="20"/>
          <w:color w:val="000000"/>
        </w:rPr>
        <w:t xml:space="preserve">e skladníkovi, která z objednávek je ta kterou dorucuje.</w:t>
      </w:r>
      <w:r>
        <w:rPr>
          <w:sz w:val="20"/>
          <w:szCs w:val="20"/>
        </w:rPr>
      </w:r>
    </w:p>
    <w:p>
      <w:pPr>
        <w:pStyle w:val="Normal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20"/>
          <w:szCs w:val="20"/>
          <w:b/>
          <w:color w:val="000000"/>
        </w:rPr>
        <w:t xml:space="preserve">Alternate: Ulo</w:t>
      </w:r>
      <w:r>
        <w:rPr>
          <w:sz w:val="20"/>
          <w:szCs w:val="20"/>
          <w:b/>
          <w:color w:val="000000"/>
        </w:rPr>
        <w:t xml:space="preserve">ž</w:t>
      </w:r>
      <w:r>
        <w:rPr>
          <w:sz w:val="20"/>
          <w:szCs w:val="20"/>
          <w:b/>
          <w:color w:val="000000"/>
        </w:rPr>
        <w:t xml:space="preserve">it jinam ne</w:t>
      </w:r>
      <w:r>
        <w:rPr>
          <w:sz w:val="20"/>
          <w:szCs w:val="20"/>
          <w:b/>
          <w:color w:val="000000"/>
        </w:rPr>
        <w:t xml:space="preserve">ž</w:t>
      </w:r>
      <w:r>
        <w:rPr>
          <w:sz w:val="20"/>
          <w:szCs w:val="20"/>
          <w:b/>
          <w:color w:val="000000"/>
        </w:rPr>
        <w:t xml:space="preserve"> dríve</w:t>
      </w:r>
      <w:r>
        <w:rPr>
          <w:sz w:val="20"/>
          <w:szCs w:val="20"/>
          <w:b w:val="false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ind w:left="360" w:hanging="360"/>
        <w:rPr>
          <w:rFonts w:hint="default"/>
          <w:sz w:val="20"/>
          <w:szCs w:val="20"/>
        </w:rPr>
      </w:pPr>
      <w:r>
        <w:rPr>
          <w:sz w:val="20"/>
          <w:szCs w:val="20"/>
          <w:color w:val="000000"/>
        </w:rPr>
        <w:t xml:space="preserve">1.	Skladník ulo</w:t>
      </w:r>
      <w:r>
        <w:rPr>
          <w:sz w:val="20"/>
          <w:szCs w:val="20"/>
          <w:color w:val="000000"/>
        </w:rPr>
        <w:t xml:space="preserve">ž</w:t>
      </w:r>
      <w:r>
        <w:rPr>
          <w:sz w:val="20"/>
          <w:szCs w:val="20"/>
          <w:color w:val="000000"/>
        </w:rPr>
        <w:t xml:space="preserve">í zbo</w:t>
      </w:r>
      <w:r>
        <w:rPr>
          <w:sz w:val="20"/>
          <w:szCs w:val="20"/>
          <w:color w:val="000000"/>
        </w:rPr>
        <w:t xml:space="preserve">ž</w:t>
      </w:r>
      <w:r>
        <w:rPr>
          <w:sz w:val="20"/>
          <w:szCs w:val="20"/>
          <w:color w:val="000000"/>
        </w:rPr>
        <w:t xml:space="preserve">í jinam, ne</w:t>
      </w:r>
      <w:r>
        <w:rPr>
          <w:sz w:val="20"/>
          <w:szCs w:val="20"/>
          <w:color w:val="000000"/>
        </w:rPr>
        <w:t xml:space="preserve">ž</w:t>
      </w:r>
      <w:r>
        <w:rPr>
          <w:sz w:val="20"/>
          <w:szCs w:val="20"/>
          <w:color w:val="000000"/>
        </w:rPr>
        <w:t xml:space="preserve"> kde bylo ulo</w:t>
      </w:r>
      <w:r>
        <w:rPr>
          <w:sz w:val="20"/>
          <w:szCs w:val="20"/>
          <w:color w:val="000000"/>
        </w:rPr>
        <w:t xml:space="preserve">ž</w:t>
      </w:r>
      <w:r>
        <w:rPr>
          <w:sz w:val="20"/>
          <w:szCs w:val="20"/>
          <w:color w:val="000000"/>
        </w:rPr>
        <w:t xml:space="preserve">ené stejné zbo</w:t>
      </w:r>
      <w:r>
        <w:rPr>
          <w:sz w:val="20"/>
          <w:szCs w:val="20"/>
          <w:color w:val="000000"/>
        </w:rPr>
        <w:t xml:space="preserve">ž</w:t>
      </w:r>
      <w:r>
        <w:rPr>
          <w:sz w:val="20"/>
          <w:szCs w:val="20"/>
          <w:color w:val="000000"/>
        </w:rPr>
        <w:t xml:space="preserve">í dríve</w:t>
      </w:r>
      <w:bookmarkStart w:id="158" w:name="BKM_88B6ED3D_491E_4EA0_B0C7_F211EAEEC3A2_END"/>
      <w:bookmarkEnd w:id="158"/>
      <w:r>
        <w:rPr>
          <w:sz w:val="20"/>
          <w:szCs w:val="20"/>
        </w:rPr>
      </w:r>
    </w:p>
    <w:p>
      <w:pPr>
        <w:pStyle w:val="Heading4"/>
        <w:numPr>
          <w:ilvl w:val="3"/>
          <w:numId w:val="1"/>
        </w:numPr>
        <w:widowControl/>
        <w:spacing w:before="240" w:after="60" w:line="240" w:lineRule="auto"/>
        <w:rPr>
          <w:rFonts w:hint="default"/>
          <w:sz w:val="28"/>
          <w:szCs w:val="28"/>
          <w:b/>
          <w:color w:val="0065bd"/>
        </w:rPr>
      </w:pPr>
      <w:bookmarkStart w:id="159" w:name="BKM_48B382D0_44B2_4D07_8EDD_FD81BFD1A2F6_START"/>
      <w:bookmarkEnd w:id="159"/>
      <w:r>
        <w:rPr>
          <w:rFonts w:ascii="Arial" w:eastAsia="Arial" w:hAnsi="Arial" w:cs="Arial"/>
          <w:sz w:val="28"/>
          <w:szCs w:val="28"/>
          <w:b/>
          <w:color w:val="0065bd"/>
        </w:rPr>
        <w:t xml:space="preserve">UC15 - Presun zbo</w:t>
      </w:r>
      <w:r>
        <w:rPr>
          <w:rFonts w:ascii="Arial" w:eastAsia="Arial" w:hAnsi="Arial" w:cs="Arial"/>
          <w:sz w:val="28"/>
          <w:szCs w:val="28"/>
          <w:b/>
          <w:color w:val="0065bd"/>
        </w:rPr>
        <w:t xml:space="preserve">ž</w:t>
      </w:r>
      <w:r>
        <w:rPr>
          <w:rFonts w:ascii="Arial" w:eastAsia="Arial" w:hAnsi="Arial" w:cs="Arial"/>
          <w:sz w:val="28"/>
          <w:szCs w:val="28"/>
          <w:b/>
          <w:color w:val="0065bd"/>
        </w:rPr>
        <w:t xml:space="preserve">í ve skladu</w:t>
      </w:r>
      <w:r>
        <w:rPr>
          <w:rFonts w:ascii="Arial" w:eastAsia="Arial" w:hAnsi="Arial" w:cs="Arial"/>
          <w:sz w:val="28"/>
          <w:szCs w:val="28"/>
          <w:b/>
          <w:color w:val="0065bd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Umo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nuje skladíkovi presunout zbo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 ve skladu z jednoho skladového mista na druhé.</w:t>
      </w:r>
      <w:r>
        <w:rPr>
          <w:sz w:val="20"/>
          <w:szCs w:val="20"/>
          <w:color w:val="000000"/>
        </w:rPr>
      </w:r>
    </w:p>
    <w:p>
      <w:pPr>
        <w:pStyle w:val="Normal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20"/>
          <w:szCs w:val="20"/>
          <w:b/>
          <w:color w:val="000000"/>
        </w:rPr>
        <w:t xml:space="preserve">Basic Path: Basic Path</w:t>
      </w:r>
      <w:r>
        <w:rPr>
          <w:sz w:val="20"/>
          <w:szCs w:val="20"/>
          <w:b w:val="false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ind w:left="360" w:hanging="360"/>
        <w:rPr>
          <w:rFonts w:hint="default"/>
          <w:sz w:val="20"/>
          <w:szCs w:val="20"/>
        </w:rPr>
      </w:pPr>
      <w:r>
        <w:rPr>
          <w:sz w:val="20"/>
          <w:szCs w:val="20"/>
          <w:color w:val="000000"/>
        </w:rPr>
        <w:t xml:space="preserve">1.	U</w:t>
      </w:r>
      <w:r>
        <w:rPr>
          <w:sz w:val="20"/>
          <w:szCs w:val="20"/>
          <w:color w:val="000000"/>
        </w:rPr>
        <w:t xml:space="preserve">ž</w:t>
      </w:r>
      <w:r>
        <w:rPr>
          <w:sz w:val="20"/>
          <w:szCs w:val="20"/>
          <w:color w:val="000000"/>
        </w:rPr>
        <w:t xml:space="preserve">ivatel se prihlásí a vybere v menu mo</w:t>
      </w:r>
      <w:r>
        <w:rPr>
          <w:sz w:val="20"/>
          <w:szCs w:val="20"/>
          <w:color w:val="000000"/>
        </w:rPr>
        <w:t xml:space="preserve">ž</w:t>
      </w:r>
      <w:r>
        <w:rPr>
          <w:sz w:val="20"/>
          <w:szCs w:val="20"/>
          <w:color w:val="000000"/>
        </w:rPr>
        <w:t xml:space="preserve">nost "Presun zbo</w:t>
      </w:r>
      <w:r>
        <w:rPr>
          <w:sz w:val="20"/>
          <w:szCs w:val="20"/>
          <w:color w:val="000000"/>
        </w:rPr>
        <w:t xml:space="preserve">ž</w:t>
      </w:r>
      <w:r>
        <w:rPr>
          <w:sz w:val="20"/>
          <w:szCs w:val="20"/>
          <w:color w:val="000000"/>
        </w:rPr>
        <w:t xml:space="preserve">í ve skladu"</w:t>
      </w:r>
      <w:r>
        <w:rPr>
          <w:sz w:val="20"/>
          <w:szCs w:val="20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ind w:left="360" w:hanging="360"/>
        <w:rPr>
          <w:rFonts w:hint="default"/>
          <w:sz w:val="20"/>
          <w:szCs w:val="20"/>
        </w:rPr>
      </w:pPr>
      <w:r>
        <w:rPr>
          <w:sz w:val="20"/>
          <w:szCs w:val="20"/>
          <w:color w:val="000000"/>
        </w:rPr>
        <w:t xml:space="preserve">2.	Systém zobrazí formulár s dvema vyhledávacími poli a to jméno ci identifikátor produktu.</w:t>
      </w:r>
      <w:r>
        <w:rPr>
          <w:sz w:val="20"/>
          <w:szCs w:val="20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ind w:left="360" w:hanging="360"/>
        <w:rPr>
          <w:rFonts w:hint="default"/>
          <w:sz w:val="20"/>
          <w:szCs w:val="20"/>
        </w:rPr>
      </w:pPr>
      <w:r>
        <w:rPr>
          <w:sz w:val="20"/>
          <w:szCs w:val="20"/>
          <w:color w:val="000000"/>
        </w:rPr>
        <w:t xml:space="preserve">3.	U</w:t>
      </w:r>
      <w:r>
        <w:rPr>
          <w:sz w:val="20"/>
          <w:szCs w:val="20"/>
          <w:color w:val="000000"/>
        </w:rPr>
        <w:t xml:space="preserve">ž</w:t>
      </w:r>
      <w:r>
        <w:rPr>
          <w:sz w:val="20"/>
          <w:szCs w:val="20"/>
          <w:color w:val="000000"/>
        </w:rPr>
        <w:t xml:space="preserve">ivatel zadá minimálne jeden z techto údaju.</w:t>
      </w:r>
      <w:r>
        <w:rPr>
          <w:sz w:val="20"/>
          <w:szCs w:val="20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ind w:left="360" w:hanging="360"/>
        <w:rPr>
          <w:rFonts w:hint="default"/>
          <w:sz w:val="20"/>
          <w:szCs w:val="20"/>
        </w:rPr>
      </w:pPr>
      <w:r>
        <w:rPr>
          <w:sz w:val="20"/>
          <w:szCs w:val="20"/>
          <w:color w:val="000000"/>
        </w:rPr>
        <w:t xml:space="preserve">4.	Systém zobrazí v</w:t>
      </w:r>
      <w:r>
        <w:rPr>
          <w:sz w:val="20"/>
          <w:szCs w:val="20"/>
          <w:color w:val="000000"/>
        </w:rPr>
        <w:t xml:space="preserve">š</w:t>
      </w:r>
      <w:r>
        <w:rPr>
          <w:sz w:val="20"/>
          <w:szCs w:val="20"/>
          <w:color w:val="000000"/>
        </w:rPr>
        <w:t xml:space="preserve">echna místa s jejich identifikátory a príslu</w:t>
      </w:r>
      <w:r>
        <w:rPr>
          <w:sz w:val="20"/>
          <w:szCs w:val="20"/>
          <w:color w:val="000000"/>
        </w:rPr>
        <w:t xml:space="preserve">š</w:t>
      </w:r>
      <w:r>
        <w:rPr>
          <w:sz w:val="20"/>
          <w:szCs w:val="20"/>
          <w:color w:val="000000"/>
        </w:rPr>
        <w:t xml:space="preserve">né pocty zde naskladnených zbo</w:t>
      </w:r>
      <w:r>
        <w:rPr>
          <w:sz w:val="20"/>
          <w:szCs w:val="20"/>
          <w:color w:val="000000"/>
        </w:rPr>
        <w:t xml:space="preserve">ž</w:t>
      </w:r>
      <w:r>
        <w:rPr>
          <w:sz w:val="20"/>
          <w:szCs w:val="20"/>
          <w:color w:val="000000"/>
        </w:rPr>
        <w:t xml:space="preserve">í tohoto typu </w:t>
      </w:r>
      <w:r>
        <w:rPr>
          <w:sz w:val="20"/>
          <w:szCs w:val="20"/>
          <w:color w:val="000000"/>
        </w:rPr>
        <w:t xml:space="preserve">(umístení produktu). Zobrazí se také 3 editovatelná pole oznacená jako "Odkud", "Kam" a "Kolik" a tlacítka </w:t>
      </w:r>
      <w:r>
        <w:rPr>
          <w:sz w:val="20"/>
          <w:szCs w:val="20"/>
          <w:color w:val="000000"/>
        </w:rPr>
        <w:t xml:space="preserve">"Presunout" a "Zpet".</w:t>
      </w:r>
      <w:r>
        <w:rPr>
          <w:sz w:val="20"/>
          <w:szCs w:val="20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ind w:left="360" w:hanging="360"/>
        <w:rPr>
          <w:rFonts w:hint="default"/>
          <w:sz w:val="20"/>
          <w:szCs w:val="20"/>
        </w:rPr>
      </w:pPr>
      <w:r>
        <w:rPr>
          <w:sz w:val="20"/>
          <w:szCs w:val="20"/>
          <w:color w:val="000000"/>
        </w:rPr>
        <w:t xml:space="preserve">5.	U</w:t>
      </w:r>
      <w:r>
        <w:rPr>
          <w:sz w:val="20"/>
          <w:szCs w:val="20"/>
          <w:color w:val="000000"/>
        </w:rPr>
        <w:t xml:space="preserve">ž</w:t>
      </w:r>
      <w:r>
        <w:rPr>
          <w:sz w:val="20"/>
          <w:szCs w:val="20"/>
          <w:color w:val="000000"/>
        </w:rPr>
        <w:t xml:space="preserve">ivatel vyplní do pole "Odkud" identifikátor místa odkud chce daný druh zbo</w:t>
      </w:r>
      <w:r>
        <w:rPr>
          <w:sz w:val="20"/>
          <w:szCs w:val="20"/>
          <w:color w:val="000000"/>
        </w:rPr>
        <w:t xml:space="preserve">ž</w:t>
      </w:r>
      <w:r>
        <w:rPr>
          <w:sz w:val="20"/>
          <w:szCs w:val="20"/>
          <w:color w:val="000000"/>
        </w:rPr>
        <w:t xml:space="preserve">í presunout, do pole "Kam" </w:t>
      </w:r>
      <w:r>
        <w:rPr>
          <w:sz w:val="20"/>
          <w:szCs w:val="20"/>
          <w:color w:val="000000"/>
        </w:rPr>
        <w:t xml:space="preserve">identifikátor zbo</w:t>
      </w:r>
      <w:r>
        <w:rPr>
          <w:sz w:val="20"/>
          <w:szCs w:val="20"/>
          <w:color w:val="000000"/>
        </w:rPr>
        <w:t xml:space="preserve">ž</w:t>
      </w:r>
      <w:r>
        <w:rPr>
          <w:sz w:val="20"/>
          <w:szCs w:val="20"/>
          <w:color w:val="000000"/>
        </w:rPr>
        <w:t xml:space="preserve">í kam ho chce presunout (nemusí nijak odpovídat místum, kde ji</w:t>
      </w:r>
      <w:r>
        <w:rPr>
          <w:sz w:val="20"/>
          <w:szCs w:val="20"/>
          <w:color w:val="000000"/>
        </w:rPr>
        <w:t xml:space="preserve">ž</w:t>
      </w:r>
      <w:r>
        <w:rPr>
          <w:sz w:val="20"/>
          <w:szCs w:val="20"/>
          <w:color w:val="000000"/>
        </w:rPr>
        <w:t xml:space="preserve"> zbo</w:t>
      </w:r>
      <w:r>
        <w:rPr>
          <w:sz w:val="20"/>
          <w:szCs w:val="20"/>
          <w:color w:val="000000"/>
        </w:rPr>
        <w:t xml:space="preserve">ž</w:t>
      </w:r>
      <w:r>
        <w:rPr>
          <w:sz w:val="20"/>
          <w:szCs w:val="20"/>
          <w:color w:val="000000"/>
        </w:rPr>
        <w:t xml:space="preserve">í tohoto druhu je) a do </w:t>
      </w:r>
      <w:r>
        <w:rPr>
          <w:sz w:val="20"/>
          <w:szCs w:val="20"/>
          <w:color w:val="000000"/>
        </w:rPr>
        <w:t xml:space="preserve">pole "Kolik" príslu</w:t>
      </w:r>
      <w:r>
        <w:rPr>
          <w:sz w:val="20"/>
          <w:szCs w:val="20"/>
          <w:color w:val="000000"/>
        </w:rPr>
        <w:t xml:space="preserve">š</w:t>
      </w:r>
      <w:r>
        <w:rPr>
          <w:sz w:val="20"/>
          <w:szCs w:val="20"/>
          <w:color w:val="000000"/>
        </w:rPr>
        <w:t xml:space="preserve">né mno</w:t>
      </w:r>
      <w:r>
        <w:rPr>
          <w:sz w:val="20"/>
          <w:szCs w:val="20"/>
          <w:color w:val="000000"/>
        </w:rPr>
        <w:t xml:space="preserve">ž</w:t>
      </w:r>
      <w:r>
        <w:rPr>
          <w:sz w:val="20"/>
          <w:szCs w:val="20"/>
          <w:color w:val="000000"/>
        </w:rPr>
        <w:t xml:space="preserve">ství. Pak klepne na tlacítko "Presunout".</w:t>
      </w:r>
      <w:r>
        <w:rPr>
          <w:sz w:val="20"/>
          <w:szCs w:val="20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ind w:left="360" w:hanging="360"/>
        <w:rPr>
          <w:rFonts w:hint="default"/>
          <w:sz w:val="20"/>
          <w:szCs w:val="20"/>
        </w:rPr>
      </w:pPr>
      <w:r>
        <w:rPr>
          <w:sz w:val="20"/>
          <w:szCs w:val="20"/>
          <w:color w:val="000000"/>
        </w:rPr>
        <w:t xml:space="preserve">6.	Systém reflektuje po</w:t>
      </w:r>
      <w:r>
        <w:rPr>
          <w:sz w:val="20"/>
          <w:szCs w:val="20"/>
          <w:color w:val="000000"/>
        </w:rPr>
        <w:t xml:space="preserve">ž</w:t>
      </w:r>
      <w:r>
        <w:rPr>
          <w:sz w:val="20"/>
          <w:szCs w:val="20"/>
          <w:color w:val="000000"/>
        </w:rPr>
        <w:t xml:space="preserve">adované zmeny do databáze.</w:t>
      </w:r>
      <w:r>
        <w:rPr>
          <w:sz w:val="20"/>
          <w:szCs w:val="20"/>
        </w:rPr>
      </w:r>
    </w:p>
    <w:p>
      <w:pPr>
        <w:pStyle w:val="Normal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20"/>
          <w:szCs w:val="20"/>
          <w:b/>
          <w:color w:val="000000"/>
        </w:rPr>
        <w:t xml:space="preserve">Alternate: Zpet</w:t>
      </w:r>
      <w:r>
        <w:rPr>
          <w:sz w:val="20"/>
          <w:szCs w:val="20"/>
          <w:b w:val="false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ind w:left="360" w:hanging="360"/>
        <w:rPr>
          <w:rFonts w:hint="default"/>
          <w:sz w:val="20"/>
          <w:szCs w:val="20"/>
        </w:rPr>
      </w:pPr>
      <w:r>
        <w:rPr>
          <w:sz w:val="20"/>
          <w:szCs w:val="20"/>
          <w:color w:val="000000"/>
        </w:rPr>
        <w:t xml:space="preserve">1.	U</w:t>
      </w:r>
      <w:r>
        <w:rPr>
          <w:sz w:val="20"/>
          <w:szCs w:val="20"/>
          <w:color w:val="000000"/>
        </w:rPr>
        <w:t xml:space="preserve">ž</w:t>
      </w:r>
      <w:r>
        <w:rPr>
          <w:sz w:val="20"/>
          <w:szCs w:val="20"/>
          <w:color w:val="000000"/>
        </w:rPr>
        <w:t xml:space="preserve">ivatel klepne na tlacítko "Zpet".</w:t>
      </w:r>
      <w:r>
        <w:rPr>
          <w:sz w:val="20"/>
          <w:szCs w:val="20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ind w:left="360" w:hanging="360"/>
        <w:rPr>
          <w:rFonts w:hint="default"/>
          <w:sz w:val="20"/>
          <w:szCs w:val="20"/>
        </w:rPr>
      </w:pPr>
      <w:r>
        <w:rPr>
          <w:sz w:val="20"/>
          <w:szCs w:val="20"/>
          <w:color w:val="000000"/>
        </w:rPr>
        <w:t xml:space="preserve">2.	Ke zmenám v databázi nedojde, jen se ukoncí formulár.</w:t>
      </w:r>
      <w:bookmarkStart w:id="160" w:name="BKM_48B382D0_44B2_4D07_8EDD_FD81BFD1A2F6_END"/>
      <w:bookmarkEnd w:id="160"/>
      <w:bookmarkStart w:id="161" w:name="SPRÁVA_ZBOÍ_END"/>
      <w:bookmarkEnd w:id="161"/>
      <w:bookmarkStart w:id="162" w:name="BKM_5BE13CFD_ED5D_420A_BAB1_2AE51A457B07_END"/>
      <w:bookmarkEnd w:id="162"/>
      <w:r>
        <w:rPr>
          <w:sz w:val="20"/>
          <w:szCs w:val="20"/>
        </w:rPr>
      </w:r>
    </w:p>
    <w:p>
      <w:pPr>
        <w:pStyle w:val="Heading3"/>
        <w:numPr>
          <w:ilvl w:val="2"/>
          <w:numId w:val="1"/>
        </w:numPr>
        <w:widowControl/>
        <w:spacing w:before="240" w:after="60" w:line="240" w:lineRule="auto"/>
        <w:rPr>
          <w:rFonts w:hint="default"/>
          <w:sz w:val="26"/>
          <w:szCs w:val="26"/>
          <w:b/>
          <w:color w:val="0065bd"/>
        </w:rPr>
      </w:pPr>
      <w:bookmarkStart w:id="163" w:name="ZOBRAZOVÁNÍ_ÚDAJU_V_DATABÁZI_START"/>
      <w:bookmarkEnd w:id="163"/>
      <w:bookmarkStart w:id="164" w:name="BKM_7F79BD30_3678_4C3F_A1F1_ECCF8927F0F8_START"/>
      <w:bookmarkEnd w:id="164"/>
      <w:r>
        <w:rPr>
          <w:rFonts w:ascii="Arial" w:eastAsia="Arial" w:hAnsi="Arial" w:cs="Arial"/>
          <w:sz w:val="26"/>
          <w:szCs w:val="26"/>
          <w:b/>
          <w:color w:val="0065bd"/>
        </w:rPr>
        <w:t xml:space="preserve">Zobrazování údaju v databázi </w:t>
      </w:r>
      <w:r>
        <w:rPr>
          <w:rFonts w:ascii="Arial" w:eastAsia="Arial" w:hAnsi="Arial" w:cs="Arial"/>
          <w:sz w:val="26"/>
          <w:szCs w:val="26"/>
          <w:b/>
          <w:color w:val="0065bd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Kapitola obsahuje popis funkcností systému souvisejících se zobrazováním 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ech údaju - objednávek, zbo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í, u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ivatelu atd.</w:t>
      </w:r>
      <w:r>
        <w:rPr>
          <w:sz w:val="20"/>
          <w:szCs w:val="20"/>
          <w:color w:val="000000"/>
        </w:rPr>
      </w:r>
    </w:p>
    <w:p>
      <w:pPr>
        <w:pStyle w:val="Normal"/>
        <w:numId w:val="0"/>
        <w:ilvl w:val="0"/>
        <w:widowControl/>
        <w:spacing w:before="0" w:after="0" w:line="240" w:lineRule="auto"/>
        <w:rPr>
          <w:rStyle w:val="SSBookmark"/>
          <w:rFonts w:hint="default"/>
          <w:sz w:val="16"/>
          <w:szCs w:val="16"/>
          <w:b/>
          <w:color w:val="000000"/>
          <w:shd w:fill="ffff80"/>
        </w:rPr>
      </w:pPr>
      <w:r>
        <w:rPr>
          <w:rStyle w:val="SSBookmark"/>
          <w:rFonts w:ascii="Lucida Sans" w:eastAsia="Lucida Sans" w:hAnsi="Lucida Sans" w:cs="Lucida Sans"/>
          <w:sz w:val="16"/>
          <w:szCs w:val="16"/>
          <w:b/>
          <w:color w:val="000000"/>
          <w:shd w:fill="ffff80"/>
        </w:rPr>
      </w:r>
    </w:p>
    <w:p>
      <w:pPr>
        <w:pStyle w:val="Heading4"/>
        <w:numPr>
          <w:ilvl w:val="3"/>
          <w:numId w:val="1"/>
        </w:numPr>
        <w:widowControl/>
        <w:spacing w:before="240" w:after="60" w:line="240" w:lineRule="auto"/>
        <w:rPr>
          <w:rFonts w:hint="default"/>
          <w:sz w:val="28"/>
          <w:szCs w:val="28"/>
          <w:b/>
          <w:color w:val="0065bd"/>
        </w:rPr>
      </w:pPr>
      <w:bookmarkStart w:id="165" w:name="BKM_1E5B3F07_202B_4C37_B71B_378B2D0C82A0_START"/>
      <w:bookmarkEnd w:id="165"/>
      <w:r>
        <w:rPr>
          <w:rFonts w:ascii="Arial" w:eastAsia="Arial" w:hAnsi="Arial" w:cs="Arial"/>
          <w:sz w:val="28"/>
          <w:szCs w:val="28"/>
          <w:b/>
          <w:color w:val="0065bd"/>
        </w:rPr>
        <w:t xml:space="preserve">UC16 - Reporty</w:t>
      </w:r>
      <w:r>
        <w:rPr>
          <w:rFonts w:ascii="Arial" w:eastAsia="Arial" w:hAnsi="Arial" w:cs="Arial"/>
          <w:sz w:val="28"/>
          <w:szCs w:val="28"/>
          <w:b/>
          <w:color w:val="0065bd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Tento usecase slou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 k zobrazení filtrovaných seznamu nejruznej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ích vecí. Logistických ci koncových objednávek, jak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aktivních tak uzavrených, naskladneného, ci pohre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ovaného zbo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 atd. Vlastne slou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 pro strukturované zobrazování dat z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databáze. (Viz návrhy obrazovek)</w:t>
      </w:r>
      <w:r>
        <w:rPr>
          <w:sz w:val="20"/>
          <w:szCs w:val="20"/>
          <w:color w:val="000000"/>
        </w:rPr>
      </w:r>
    </w:p>
    <w:p>
      <w:pPr>
        <w:pStyle w:val="Normal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20"/>
          <w:szCs w:val="20"/>
          <w:b/>
          <w:color w:val="000000"/>
        </w:rPr>
        <w:t xml:space="preserve">Basic Path: Basic Path</w:t>
      </w:r>
      <w:r>
        <w:rPr>
          <w:sz w:val="20"/>
          <w:szCs w:val="20"/>
          <w:b w:val="false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ind w:left="360" w:hanging="360"/>
        <w:rPr>
          <w:rFonts w:hint="default"/>
          <w:sz w:val="20"/>
          <w:szCs w:val="20"/>
        </w:rPr>
      </w:pPr>
      <w:r>
        <w:rPr>
          <w:sz w:val="20"/>
          <w:szCs w:val="20"/>
          <w:color w:val="000000"/>
        </w:rPr>
        <w:t xml:space="preserve">1.	U</w:t>
      </w:r>
      <w:r>
        <w:rPr>
          <w:sz w:val="20"/>
          <w:szCs w:val="20"/>
          <w:color w:val="000000"/>
        </w:rPr>
        <w:t xml:space="preserve">ž</w:t>
      </w:r>
      <w:r>
        <w:rPr>
          <w:sz w:val="20"/>
          <w:szCs w:val="20"/>
          <w:color w:val="000000"/>
        </w:rPr>
        <w:t xml:space="preserve">ivatel se prihlásí a vybere v menu mo</w:t>
      </w:r>
      <w:r>
        <w:rPr>
          <w:sz w:val="20"/>
          <w:szCs w:val="20"/>
          <w:color w:val="000000"/>
        </w:rPr>
        <w:t xml:space="preserve">ž</w:t>
      </w:r>
      <w:r>
        <w:rPr>
          <w:sz w:val="20"/>
          <w:szCs w:val="20"/>
          <w:color w:val="000000"/>
        </w:rPr>
        <w:t xml:space="preserve">nost "Reporty"</w:t>
      </w:r>
      <w:r>
        <w:rPr>
          <w:sz w:val="20"/>
          <w:szCs w:val="20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ind w:left="360" w:hanging="360"/>
        <w:rPr>
          <w:rFonts w:hint="default"/>
          <w:sz w:val="20"/>
          <w:szCs w:val="20"/>
        </w:rPr>
      </w:pPr>
      <w:r>
        <w:rPr>
          <w:sz w:val="20"/>
          <w:szCs w:val="20"/>
          <w:color w:val="000000"/>
        </w:rPr>
        <w:t xml:space="preserve">2.	Systém nabízí drop down menu s výberem toho co chce u</w:t>
      </w:r>
      <w:r>
        <w:rPr>
          <w:sz w:val="20"/>
          <w:szCs w:val="20"/>
          <w:color w:val="000000"/>
        </w:rPr>
        <w:t xml:space="preserve">ž</w:t>
      </w:r>
      <w:r>
        <w:rPr>
          <w:sz w:val="20"/>
          <w:szCs w:val="20"/>
          <w:color w:val="000000"/>
        </w:rPr>
        <w:t xml:space="preserve">ivatel zobrazit: logistické objednávky, koncové </w:t>
      </w:r>
      <w:r>
        <w:rPr>
          <w:sz w:val="20"/>
          <w:szCs w:val="20"/>
          <w:color w:val="000000"/>
        </w:rPr>
        <w:t xml:space="preserve">objednávky, naskladnení, predání k expedici, produkty, umístení zbo</w:t>
      </w:r>
      <w:r>
        <w:rPr>
          <w:sz w:val="20"/>
          <w:szCs w:val="20"/>
          <w:color w:val="000000"/>
        </w:rPr>
        <w:t xml:space="preserve">ž</w:t>
      </w:r>
      <w:r>
        <w:rPr>
          <w:sz w:val="20"/>
          <w:szCs w:val="20"/>
          <w:color w:val="000000"/>
        </w:rPr>
        <w:t xml:space="preserve">í, u</w:t>
      </w:r>
      <w:r>
        <w:rPr>
          <w:sz w:val="20"/>
          <w:szCs w:val="20"/>
          <w:color w:val="000000"/>
        </w:rPr>
        <w:t xml:space="preserve">ž</w:t>
      </w:r>
      <w:r>
        <w:rPr>
          <w:sz w:val="20"/>
          <w:szCs w:val="20"/>
          <w:color w:val="000000"/>
        </w:rPr>
        <w:t xml:space="preserve">ivatelé.</w:t>
      </w:r>
      <w:r>
        <w:rPr>
          <w:sz w:val="20"/>
          <w:szCs w:val="20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ind w:left="360" w:hanging="360"/>
        <w:rPr>
          <w:rFonts w:hint="default"/>
          <w:sz w:val="20"/>
          <w:szCs w:val="20"/>
        </w:rPr>
      </w:pPr>
      <w:r>
        <w:rPr>
          <w:sz w:val="20"/>
          <w:szCs w:val="20"/>
          <w:color w:val="000000"/>
        </w:rPr>
        <w:t xml:space="preserve">3.	U</w:t>
      </w:r>
      <w:r>
        <w:rPr>
          <w:sz w:val="20"/>
          <w:szCs w:val="20"/>
          <w:color w:val="000000"/>
        </w:rPr>
        <w:t xml:space="preserve">ž</w:t>
      </w:r>
      <w:r>
        <w:rPr>
          <w:sz w:val="20"/>
          <w:szCs w:val="20"/>
          <w:color w:val="000000"/>
        </w:rPr>
        <w:t xml:space="preserve">ivatel vybere, který seznam chce zobrazit.</w:t>
      </w:r>
      <w:r>
        <w:rPr>
          <w:sz w:val="20"/>
          <w:szCs w:val="20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ind w:left="360" w:hanging="360"/>
        <w:rPr>
          <w:rFonts w:hint="default"/>
          <w:sz w:val="20"/>
          <w:szCs w:val="20"/>
        </w:rPr>
      </w:pPr>
      <w:r>
        <w:rPr>
          <w:sz w:val="20"/>
          <w:szCs w:val="20"/>
          <w:color w:val="000000"/>
        </w:rPr>
        <w:t xml:space="preserve">4.	Systém zobrazí tabulku s polo</w:t>
      </w:r>
      <w:r>
        <w:rPr>
          <w:sz w:val="20"/>
          <w:szCs w:val="20"/>
          <w:color w:val="000000"/>
        </w:rPr>
        <w:t xml:space="preserve">ž</w:t>
      </w:r>
      <w:r>
        <w:rPr>
          <w:sz w:val="20"/>
          <w:szCs w:val="20"/>
          <w:color w:val="000000"/>
        </w:rPr>
        <w:t xml:space="preserve">kami prvku patrících pod u</w:t>
      </w:r>
      <w:r>
        <w:rPr>
          <w:sz w:val="20"/>
          <w:szCs w:val="20"/>
          <w:color w:val="000000"/>
        </w:rPr>
        <w:t xml:space="preserve">ž</w:t>
      </w:r>
      <w:r>
        <w:rPr>
          <w:sz w:val="20"/>
          <w:szCs w:val="20"/>
          <w:color w:val="000000"/>
        </w:rPr>
        <w:t xml:space="preserve">ivatelem vybranou kategorii.</w:t>
      </w:r>
      <w:r>
        <w:rPr>
          <w:sz w:val="20"/>
          <w:szCs w:val="20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ind w:left="360" w:hanging="360"/>
        <w:rPr>
          <w:rFonts w:hint="default"/>
          <w:sz w:val="20"/>
          <w:szCs w:val="20"/>
        </w:rPr>
      </w:pPr>
      <w:r>
        <w:rPr>
          <w:sz w:val="20"/>
          <w:szCs w:val="20"/>
          <w:color w:val="000000"/>
        </w:rPr>
        <w:t xml:space="preserve">5.	U</w:t>
      </w:r>
      <w:r>
        <w:rPr>
          <w:sz w:val="20"/>
          <w:szCs w:val="20"/>
          <w:color w:val="000000"/>
        </w:rPr>
        <w:t xml:space="preserve">ž</w:t>
      </w:r>
      <w:r>
        <w:rPr>
          <w:sz w:val="20"/>
          <w:szCs w:val="20"/>
          <w:color w:val="000000"/>
        </w:rPr>
        <w:t xml:space="preserve">ivatel má mo</w:t>
      </w:r>
      <w:r>
        <w:rPr>
          <w:sz w:val="20"/>
          <w:szCs w:val="20"/>
          <w:color w:val="000000"/>
        </w:rPr>
        <w:t xml:space="preserve">ž</w:t>
      </w:r>
      <w:r>
        <w:rPr>
          <w:sz w:val="20"/>
          <w:szCs w:val="20"/>
          <w:color w:val="000000"/>
        </w:rPr>
        <w:t xml:space="preserve">nost radit dle libovolných polí a také filtrovat podle hodnot libovolných polí.</w:t>
      </w:r>
      <w:r>
        <w:rPr>
          <w:sz w:val="20"/>
          <w:szCs w:val="20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ind w:left="360" w:hanging="360"/>
        <w:rPr>
          <w:rFonts w:hint="default"/>
          <w:sz w:val="20"/>
          <w:szCs w:val="20"/>
        </w:rPr>
      </w:pPr>
      <w:r>
        <w:rPr>
          <w:sz w:val="20"/>
          <w:szCs w:val="20"/>
          <w:color w:val="000000"/>
        </w:rPr>
        <w:t xml:space="preserve">6.	U</w:t>
      </w:r>
      <w:r>
        <w:rPr>
          <w:sz w:val="20"/>
          <w:szCs w:val="20"/>
          <w:color w:val="000000"/>
        </w:rPr>
        <w:t xml:space="preserve">ž</w:t>
      </w:r>
      <w:r>
        <w:rPr>
          <w:sz w:val="20"/>
          <w:szCs w:val="20"/>
          <w:color w:val="000000"/>
        </w:rPr>
        <w:t xml:space="preserve">ivatel se vrátí zpet do menu tlacítkem Zpet</w:t>
      </w:r>
      <w:bookmarkStart w:id="166" w:name="BKM_1E5B3F07_202B_4C37_B71B_378B2D0C82A0_END"/>
      <w:bookmarkEnd w:id="166"/>
      <w:bookmarkStart w:id="167" w:name="ZOBRAZOVÁNÍ_ÚDAJU_V_DATABÁZI_END"/>
      <w:bookmarkEnd w:id="167"/>
      <w:bookmarkStart w:id="168" w:name="BKM_7F79BD30_3678_4C3F_A1F1_ECCF8927F0F8_END"/>
      <w:bookmarkEnd w:id="168"/>
      <w:bookmarkStart w:id="169" w:name="PRÍPADY_END"/>
      <w:bookmarkEnd w:id="169"/>
      <w:bookmarkStart w:id="170" w:name="BKM_D4A40958_99D4_4D02_BED1_977D49ECA1EE_END"/>
      <w:bookmarkEnd w:id="170"/>
      <w:r>
        <w:rPr>
          <w:sz w:val="20"/>
          <w:szCs w:val="20"/>
        </w:rPr>
      </w:r>
    </w:p>
    <w:p>
      <w:pPr>
        <w:pStyle w:val="Heading2"/>
        <w:numPr>
          <w:ilvl w:val="1"/>
          <w:numId w:val="1"/>
        </w:numPr>
        <w:widowControl/>
        <w:spacing w:before="240" w:after="60" w:line="240" w:lineRule="auto"/>
        <w:ind w:left="900" w:hanging="540"/>
        <w:rPr>
          <w:rFonts w:hint="default"/>
          <w:sz w:val="28"/>
          <w:szCs w:val="28"/>
          <w:b/>
          <w:color w:val="0065bd"/>
        </w:rPr>
      </w:pPr>
      <w:r>
        <w:rPr>
          <w:rFonts w:ascii="Arial" w:eastAsia="Arial" w:hAnsi="Arial" w:cs="Arial"/>
          <w:sz w:val="28"/>
          <w:szCs w:val="28"/>
          <w:b/>
          <w:color w:val="0065bd"/>
        </w:rPr>
        <w:t xml:space="preserve">Relationship Matrix</w:t>
      </w:r>
      <w:r>
        <w:rPr>
          <w:rFonts w:ascii="Arial" w:eastAsia="Arial" w:hAnsi="Arial" w:cs="Arial"/>
          <w:sz w:val="28"/>
          <w:szCs w:val="28"/>
          <w:b/>
          <w:color w:val="0065bd"/>
        </w:rPr>
      </w:r>
    </w:p>
    <w:p>
      <w:pPr>
        <w:pStyle w:val="Normal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  <w:color w:val="000000"/>
        </w:rPr>
      </w:pPr>
      <w:r>
        <w:rPr/>
        <w:drawing>
          <wp:inline distT="0" distB="0" distL="0" distR="0">
            <wp:extent cx="4143375" cy="6515100"/>
            <wp:effectExtent l="0" t="0" r="0" b="0"/>
            <wp:docPr id="58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"/>
                    <pic:cNvPicPr/>
                  </pic:nvPicPr>
                  <pic:blipFill>
                    <a:blip r:embed="img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651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Start w:id="171" w:name="PRÍPADY_UITÍ_END"/>
      <w:bookmarkEnd w:id="171"/>
      <w:bookmarkStart w:id="172" w:name="BKM_D7F57043_B7EE_486A_A12D_F9FB224D955C_END"/>
      <w:bookmarkEnd w:id="172"/>
      <w:r>
        <w:rPr>
          <w:sz w:val="20"/>
          <w:szCs w:val="20"/>
          <w:color w:val="000000"/>
        </w:rPr>
      </w:r>
    </w:p>
    <w:p>
      <w:pPr>
        <w:pStyle w:val="Normal"/>
        <w:numId w:val="0"/>
        <w:ilvl w:val="0"/>
        <w:widowControl/>
        <w:spacing w:before="0" w:after="0" w:line="240" w:lineRule="auto"/>
      </w:pPr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>
      <w:pPr>
        <w:pStyle w:val="Normal"/>
        <w:numId w:val="0"/>
        <w:ilvl w:val="0"/>
        <w:widowControl/>
        <w:spacing w:before="0" w:after="0" w:line="240" w:lineRule="auto"/>
        <w:rPr>
          <w:rFonts w:hint="default"/>
        </w:rPr>
      </w:pPr>
      <w:r>
        <w:rPr/>
      </w:r>
    </w:p>
    <w:p>
      <w:pPr>
        <w:pStyle w:val="Normal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Heading1"/>
        <w:numPr>
          <w:ilvl w:val="0"/>
          <w:numId w:val="1"/>
        </w:numPr>
        <w:widowControl/>
        <w:spacing w:before="240" w:after="60" w:line="240" w:lineRule="auto"/>
        <w:ind w:left="360" w:hanging="360"/>
        <w:rPr>
          <w:rFonts w:hint="default"/>
          <w:sz w:val="32"/>
          <w:szCs w:val="32"/>
          <w:b/>
          <w:color w:val="0065bd"/>
        </w:rPr>
      </w:pPr>
      <w:bookmarkStart w:id="173" w:name="NÁVRHY_OBRAZOVEK_START"/>
      <w:bookmarkEnd w:id="173"/>
      <w:bookmarkStart w:id="174" w:name="BKM_579C5DAE_43EE_402C_A009_F2457473A19A_START"/>
      <w:bookmarkEnd w:id="174"/>
      <w:r>
        <w:rPr>
          <w:rFonts w:ascii="Arial" w:eastAsia="Arial" w:hAnsi="Arial" w:cs="Arial"/>
          <w:sz w:val="32"/>
          <w:szCs w:val="32"/>
          <w:b/>
          <w:color w:val="0065bd"/>
        </w:rPr>
        <w:t xml:space="preserve">Návrhy obrazovek </w:t>
      </w:r>
      <w:r>
        <w:rPr>
          <w:rFonts w:ascii="Arial" w:eastAsia="Arial" w:hAnsi="Arial" w:cs="Arial"/>
          <w:sz w:val="32"/>
          <w:szCs w:val="32"/>
          <w:b/>
          <w:color w:val="0065bd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rPr>
          <w:rFonts w:hint="default"/>
          <w:sz w:val="20"/>
          <w:szCs w:val="20"/>
          <w:color w:val="000000"/>
        </w:rPr>
      </w:pPr>
      <w:r>
        <w:rPr>
          <w:sz w:val="20"/>
          <w:szCs w:val="20"/>
          <w:color w:val="000000"/>
        </w:rPr>
      </w:r>
    </w:p>
    <w:p>
      <w:pPr>
        <w:pStyle w:val="Normal"/>
        <w:numId w:val="0"/>
        <w:ilvl w:val="0"/>
        <w:widowControl/>
        <w:spacing w:before="0" w:after="0" w:line="240" w:lineRule="auto"/>
        <w:rPr>
          <w:rStyle w:val="SSBookmark"/>
          <w:rFonts w:hint="default"/>
          <w:sz w:val="16"/>
          <w:szCs w:val="16"/>
          <w:b/>
          <w:color w:val="000000"/>
          <w:shd w:fill="ffff80"/>
        </w:rPr>
      </w:pPr>
      <w:r>
        <w:rPr>
          <w:rStyle w:val="SSBookmark"/>
          <w:rFonts w:ascii="Lucida Sans" w:eastAsia="Lucida Sans" w:hAnsi="Lucida Sans" w:cs="Lucida Sans"/>
          <w:sz w:val="16"/>
          <w:szCs w:val="16"/>
          <w:b/>
          <w:color w:val="000000"/>
          <w:shd w:fill="ffff80"/>
        </w:rPr>
      </w:r>
    </w:p>
    <w:p>
      <w:pPr>
        <w:pStyle w:val="Heading2"/>
        <w:numPr>
          <w:ilvl w:val="1"/>
          <w:numId w:val="1"/>
        </w:numPr>
        <w:widowControl/>
        <w:spacing w:before="240" w:after="60" w:line="240" w:lineRule="auto"/>
        <w:ind w:left="900" w:hanging="540"/>
        <w:rPr>
          <w:rFonts w:hint="default"/>
          <w:sz w:val="28"/>
          <w:szCs w:val="28"/>
          <w:b/>
          <w:color w:val="0065bd"/>
        </w:rPr>
      </w:pPr>
      <w:bookmarkStart w:id="175" w:name="SPRÁVA_SKLADU_START"/>
      <w:bookmarkEnd w:id="175"/>
      <w:bookmarkStart w:id="176" w:name="BKM_D5A0EE61_1768_4DB1_B473_D606765D9F93_START"/>
      <w:bookmarkEnd w:id="176"/>
      <w:r>
        <w:rPr>
          <w:rFonts w:ascii="Arial" w:eastAsia="Arial" w:hAnsi="Arial" w:cs="Arial"/>
          <w:sz w:val="28"/>
          <w:szCs w:val="28"/>
          <w:b/>
          <w:color w:val="0065bd"/>
        </w:rPr>
        <w:t xml:space="preserve">Správa skladu </w:t>
      </w:r>
      <w:r>
        <w:rPr>
          <w:rFonts w:ascii="Arial" w:eastAsia="Arial" w:hAnsi="Arial" w:cs="Arial"/>
          <w:sz w:val="28"/>
          <w:szCs w:val="28"/>
          <w:b/>
          <w:color w:val="0065bd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rPr>
          <w:rFonts w:hint="default"/>
          <w:sz w:val="20"/>
          <w:szCs w:val="20"/>
          <w:color w:val="000000"/>
        </w:rPr>
      </w:pPr>
      <w:r>
        <w:rPr>
          <w:sz w:val="20"/>
          <w:szCs w:val="20"/>
          <w:color w:val="000000"/>
        </w:rPr>
      </w:r>
    </w:p>
    <w:p>
      <w:pPr>
        <w:pStyle w:val="Normal"/>
        <w:numId w:val="0"/>
        <w:ilvl w:val="0"/>
        <w:widowControl/>
        <w:spacing w:before="0" w:after="0" w:line="240" w:lineRule="auto"/>
        <w:rPr>
          <w:rStyle w:val="SSBookmark"/>
          <w:rFonts w:hint="default"/>
          <w:sz w:val="16"/>
          <w:szCs w:val="16"/>
          <w:b/>
          <w:color w:val="000000"/>
          <w:shd w:fill="ffff80"/>
        </w:rPr>
      </w:pPr>
      <w:r>
        <w:rPr>
          <w:rStyle w:val="SSBookmark"/>
          <w:rFonts w:ascii="Lucida Sans" w:eastAsia="Lucida Sans" w:hAnsi="Lucida Sans" w:cs="Lucida Sans"/>
          <w:sz w:val="16"/>
          <w:szCs w:val="16"/>
          <w:b/>
          <w:color w:val="000000"/>
          <w:shd w:fill="ffff80"/>
        </w:rPr>
      </w:r>
    </w:p>
    <w:p>
      <w:pPr>
        <w:pStyle w:val="Heading3"/>
        <w:numPr>
          <w:ilvl w:val="2"/>
          <w:numId w:val="1"/>
        </w:numPr>
        <w:widowControl/>
        <w:spacing w:before="240" w:after="60" w:line="240" w:lineRule="auto"/>
        <w:rPr>
          <w:rFonts w:hint="default"/>
          <w:sz w:val="26"/>
          <w:szCs w:val="26"/>
          <w:b/>
          <w:color w:val="0065bd"/>
        </w:rPr>
      </w:pPr>
      <w:bookmarkStart w:id="177" w:name="BKM_9DAAD5D4_8530_41BA_AB18_B672DB1CEEDF_START"/>
      <w:bookmarkEnd w:id="177"/>
      <w:r>
        <w:rPr>
          <w:rFonts w:ascii="Arial" w:eastAsia="Arial" w:hAnsi="Arial" w:cs="Arial"/>
          <w:sz w:val="26"/>
          <w:szCs w:val="26"/>
          <w:b/>
          <w:color w:val="0065bd"/>
        </w:rPr>
        <w:t xml:space="preserve">Reporty</w:t>
      </w:r>
      <w:r>
        <w:rPr>
          <w:rFonts w:ascii="Arial" w:eastAsia="Arial" w:hAnsi="Arial" w:cs="Arial"/>
          <w:sz w:val="26"/>
          <w:szCs w:val="26"/>
          <w:b/>
          <w:color w:val="0065bd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Umo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žň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uje u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ivateli zobrazovat data z databáze ve strukturované a p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ř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ehledné form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ě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.</w:t>
      </w:r>
      <w:r>
        <w:rPr>
          <w:sz w:val="20"/>
          <w:szCs w:val="20"/>
          <w:color w:val="000000"/>
        </w:rPr>
      </w:r>
    </w:p>
    <w:p>
      <w:pPr>
        <w:pStyle w:val="Normal"/>
        <w:numId w:val="0"/>
        <w:ilvl w:val="0"/>
        <w:jc w:val="center"/>
        <w:widowControl/>
        <w:spacing w:before="0" w:after="0" w:line="240" w:lineRule="auto"/>
        <w:rPr>
          <w:rFonts w:hint="default"/>
          <w:sz w:val="20"/>
          <w:szCs w:val="20"/>
        </w:rPr>
      </w:pPr>
      <w:bookmarkStart w:id="178" w:name="BKM_A7703B20_A193_4D86_A12C_AA33EEE9D61C_START"/>
      <w:bookmarkEnd w:id="178"/>
      <w:r>
        <w:rPr/>
        <w:drawing>
          <wp:inline distT="0" distB="0" distL="0" distR="0">
            <wp:extent cx="3133725" cy="4029075"/>
            <wp:effectExtent l="0" t="0" r="0" b="0"/>
            <wp:docPr id="59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"/>
                    <pic:cNvPicPr/>
                  </pic:nvPicPr>
                  <pic:blipFill>
                    <a:blip r:embed="img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725" cy="402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</w:r>
    </w:p>
    <w:p>
      <w:pPr>
        <w:pStyle w:val="Normal"/>
        <w:numId w:val="0"/>
        <w:ilvl w:val="0"/>
        <w:jc w:val="center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20"/>
          <w:szCs w:val="20"/>
          <w:color w:val="000000"/>
        </w:rPr>
        <w:t xml:space="preserve">Obrázek </w:t>
      </w:r>
      <w:r>
        <w:rPr>
          <w:sz w:val="20"/>
          <w:szCs w:val="20"/>
          <w:color w:val="000000"/>
        </w:rPr>
        <w:fldChar w:fldCharType="begin"/>
        <w:instrText xml:space="preserve">SEQ Figure \* ARABIC</w:instrText>
        <w:fldChar w:fldCharType="separate"/>
        <w:t xml:space="preserve">14</w:t>
      </w:r>
      <w:r>
        <w:fldChar w:fldCharType="end"/>
      </w:r>
      <w:r>
        <w:rPr>
          <w:sz w:val="20"/>
          <w:szCs w:val="20"/>
          <w:color w:val="000000"/>
        </w:rPr>
        <w:t xml:space="preserve"> - Reporty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   </w:t>
      </w:r>
      <w:bookmarkStart w:id="179" w:name="BKM_A7703B20_A193_4D86_A12C_AA33EEE9D61C_END"/>
      <w:bookmarkEnd w:id="179"/>
      <w:bookmarkStart w:id="180" w:name="BKM_9DAAD5D4_8530_41BA_AB18_B672DB1CEEDF_END"/>
      <w:bookmarkEnd w:id="180"/>
      <w:bookmarkStart w:id="181" w:name="SPRÁVA_SKLADU_END"/>
      <w:bookmarkEnd w:id="181"/>
      <w:bookmarkStart w:id="182" w:name="BKM_D5A0EE61_1768_4DB1_B473_D606765D9F93_END"/>
      <w:bookmarkEnd w:id="182"/>
      <w:r>
        <w:rPr>
          <w:sz w:val="20"/>
          <w:szCs w:val="20"/>
        </w:rPr>
      </w:r>
    </w:p>
    <w:p>
      <w:pPr>
        <w:pStyle w:val="Normal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Heading2"/>
        <w:numPr>
          <w:ilvl w:val="1"/>
          <w:numId w:val="1"/>
        </w:numPr>
        <w:widowControl/>
        <w:spacing w:before="240" w:after="60" w:line="240" w:lineRule="auto"/>
        <w:ind w:left="900" w:hanging="540"/>
        <w:rPr>
          <w:rFonts w:hint="default"/>
          <w:sz w:val="28"/>
          <w:szCs w:val="28"/>
          <w:b/>
          <w:color w:val="0065bd"/>
        </w:rPr>
      </w:pPr>
      <w:bookmarkStart w:id="183" w:name="SPRÁVA_ZBOÍ_START"/>
      <w:bookmarkEnd w:id="183"/>
      <w:bookmarkStart w:id="184" w:name="BKM_95A81FFF_306A_45DD_A9ED_3B06CD3C4F2C_START"/>
      <w:bookmarkEnd w:id="184"/>
      <w:r>
        <w:rPr>
          <w:rFonts w:ascii="Arial" w:eastAsia="Arial" w:hAnsi="Arial" w:cs="Arial"/>
          <w:sz w:val="28"/>
          <w:szCs w:val="28"/>
          <w:b/>
          <w:color w:val="0065bd"/>
        </w:rPr>
        <w:t xml:space="preserve">Správa zbo</w:t>
      </w:r>
      <w:r>
        <w:rPr>
          <w:rFonts w:ascii="Arial" w:eastAsia="Arial" w:hAnsi="Arial" w:cs="Arial"/>
          <w:sz w:val="28"/>
          <w:szCs w:val="28"/>
          <w:b/>
          <w:color w:val="0065bd"/>
        </w:rPr>
        <w:t xml:space="preserve">ž</w:t>
      </w:r>
      <w:r>
        <w:rPr>
          <w:rFonts w:ascii="Arial" w:eastAsia="Arial" w:hAnsi="Arial" w:cs="Arial"/>
          <w:sz w:val="28"/>
          <w:szCs w:val="28"/>
          <w:b/>
          <w:color w:val="0065bd"/>
        </w:rPr>
        <w:t xml:space="preserve">í </w:t>
      </w:r>
      <w:r>
        <w:rPr>
          <w:rFonts w:ascii="Arial" w:eastAsia="Arial" w:hAnsi="Arial" w:cs="Arial"/>
          <w:sz w:val="28"/>
          <w:szCs w:val="28"/>
          <w:b/>
          <w:color w:val="0065bd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rPr>
          <w:rFonts w:hint="default"/>
          <w:sz w:val="20"/>
          <w:szCs w:val="20"/>
          <w:color w:val="000000"/>
        </w:rPr>
      </w:pPr>
      <w:r>
        <w:rPr>
          <w:sz w:val="20"/>
          <w:szCs w:val="20"/>
          <w:color w:val="000000"/>
        </w:rPr>
      </w:r>
    </w:p>
    <w:p>
      <w:pPr>
        <w:pStyle w:val="Normal"/>
        <w:numId w:val="0"/>
        <w:ilvl w:val="0"/>
        <w:widowControl/>
        <w:spacing w:before="0" w:after="0" w:line="240" w:lineRule="auto"/>
        <w:rPr>
          <w:rStyle w:val="SSBookmark"/>
          <w:rFonts w:hint="default"/>
          <w:sz w:val="16"/>
          <w:szCs w:val="16"/>
          <w:b/>
          <w:color w:val="000000"/>
          <w:shd w:fill="ffff80"/>
        </w:rPr>
      </w:pPr>
      <w:r>
        <w:rPr>
          <w:rStyle w:val="SSBookmark"/>
          <w:rFonts w:ascii="Lucida Sans" w:eastAsia="Lucida Sans" w:hAnsi="Lucida Sans" w:cs="Lucida Sans"/>
          <w:sz w:val="16"/>
          <w:szCs w:val="16"/>
          <w:b/>
          <w:color w:val="000000"/>
          <w:shd w:fill="ffff80"/>
        </w:rPr>
      </w:r>
    </w:p>
    <w:p>
      <w:pPr>
        <w:pStyle w:val="Heading3"/>
        <w:numPr>
          <w:ilvl w:val="2"/>
          <w:numId w:val="1"/>
        </w:numPr>
        <w:widowControl/>
        <w:spacing w:before="240" w:after="60" w:line="240" w:lineRule="auto"/>
        <w:rPr>
          <w:rFonts w:hint="default"/>
          <w:sz w:val="26"/>
          <w:szCs w:val="26"/>
          <w:b/>
          <w:color w:val="0065bd"/>
        </w:rPr>
      </w:pPr>
      <w:bookmarkStart w:id="185" w:name="BKM_C9E207EA_2813_48EF_93B0_839565A5B341_START"/>
      <w:bookmarkEnd w:id="185"/>
      <w:r>
        <w:rPr>
          <w:rFonts w:ascii="Arial" w:eastAsia="Arial" w:hAnsi="Arial" w:cs="Arial"/>
          <w:sz w:val="26"/>
          <w:szCs w:val="26"/>
          <w:b/>
          <w:color w:val="0065bd"/>
        </w:rPr>
        <w:t xml:space="preserve">Hlavní menu</w:t>
      </w:r>
      <w:r>
        <w:rPr>
          <w:rFonts w:ascii="Arial" w:eastAsia="Arial" w:hAnsi="Arial" w:cs="Arial"/>
          <w:sz w:val="26"/>
          <w:szCs w:val="26"/>
          <w:b/>
          <w:color w:val="0065bd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Hlavní menu skladníka, umo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žň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uje mu vybrat zda chce naskladnit nové zbo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í,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 naopak p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ř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edat ji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naskladn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ě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né k expedici.</w:t>
      </w:r>
      <w:r>
        <w:rPr>
          <w:sz w:val="20"/>
          <w:szCs w:val="20"/>
          <w:color w:val="000000"/>
        </w:rPr>
      </w:r>
    </w:p>
    <w:p>
      <w:pPr>
        <w:pStyle w:val="Normal"/>
        <w:numId w:val="0"/>
        <w:ilvl w:val="0"/>
        <w:jc w:val="center"/>
        <w:widowControl/>
        <w:spacing w:before="0" w:after="0" w:line="240" w:lineRule="auto"/>
        <w:rPr>
          <w:rFonts w:hint="default"/>
          <w:sz w:val="20"/>
          <w:szCs w:val="20"/>
        </w:rPr>
      </w:pPr>
      <w:bookmarkStart w:id="186" w:name="BKM_5E85E5DE_7720_452D_9A96_5BBC177FA500_START"/>
      <w:bookmarkEnd w:id="186"/>
      <w:r>
        <w:rPr/>
        <w:drawing>
          <wp:inline distT="0" distB="0" distL="0" distR="0">
            <wp:extent cx="2562225" cy="1019175"/>
            <wp:effectExtent l="0" t="0" r="0" b="0"/>
            <wp:docPr id="60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"/>
                    <pic:cNvPicPr/>
                  </pic:nvPicPr>
                  <pic:blipFill>
                    <a:blip r:embed="img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225" cy="1019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</w:r>
    </w:p>
    <w:p>
      <w:pPr>
        <w:pStyle w:val="Normal"/>
        <w:numId w:val="0"/>
        <w:ilvl w:val="0"/>
        <w:jc w:val="center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20"/>
          <w:szCs w:val="20"/>
          <w:color w:val="000000"/>
        </w:rPr>
        <w:t xml:space="preserve">Obrázek </w:t>
      </w:r>
      <w:r>
        <w:rPr>
          <w:sz w:val="20"/>
          <w:szCs w:val="20"/>
          <w:color w:val="000000"/>
        </w:rPr>
        <w:fldChar w:fldCharType="begin"/>
        <w:instrText xml:space="preserve">SEQ Figure \* ARABIC</w:instrText>
        <w:fldChar w:fldCharType="separate"/>
        <w:t xml:space="preserve">15</w:t>
      </w:r>
      <w:r>
        <w:fldChar w:fldCharType="end"/>
      </w:r>
      <w:r>
        <w:rPr>
          <w:sz w:val="20"/>
          <w:szCs w:val="20"/>
          <w:color w:val="000000"/>
        </w:rPr>
        <w:t xml:space="preserve"> - Hlavní menu pro skladníky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 </w:t>
      </w:r>
      <w:bookmarkStart w:id="187" w:name="BKM_5E85E5DE_7720_452D_9A96_5BBC177FA500_END"/>
      <w:bookmarkEnd w:id="187"/>
      <w:bookmarkStart w:id="188" w:name="BKM_C9E207EA_2813_48EF_93B0_839565A5B341_END"/>
      <w:bookmarkEnd w:id="188"/>
      <w:r>
        <w:rPr>
          <w:sz w:val="20"/>
          <w:szCs w:val="20"/>
        </w:rPr>
      </w:r>
    </w:p>
    <w:p>
      <w:pPr>
        <w:pStyle w:val="Normal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Heading3"/>
        <w:numPr>
          <w:ilvl w:val="2"/>
          <w:numId w:val="1"/>
        </w:numPr>
        <w:widowControl/>
        <w:spacing w:before="240" w:after="60" w:line="240" w:lineRule="auto"/>
        <w:rPr>
          <w:rFonts w:hint="default"/>
          <w:sz w:val="26"/>
          <w:szCs w:val="26"/>
          <w:b/>
          <w:color w:val="0065bd"/>
        </w:rPr>
      </w:pPr>
      <w:bookmarkStart w:id="189" w:name="BKM_5553803A_02AD_46BD_810C_3E9FA24661A4_START"/>
      <w:bookmarkEnd w:id="189"/>
      <w:r>
        <w:rPr>
          <w:rFonts w:ascii="Arial" w:eastAsia="Arial" w:hAnsi="Arial" w:cs="Arial"/>
          <w:sz w:val="26"/>
          <w:szCs w:val="26"/>
          <w:b/>
          <w:color w:val="0065bd"/>
        </w:rPr>
        <w:t xml:space="preserve">Naskladnení zbo</w:t>
      </w:r>
      <w:r>
        <w:rPr>
          <w:rFonts w:ascii="Arial" w:eastAsia="Arial" w:hAnsi="Arial" w:cs="Arial"/>
          <w:sz w:val="26"/>
          <w:szCs w:val="26"/>
          <w:b/>
          <w:color w:val="0065bd"/>
        </w:rPr>
        <w:t xml:space="preserve">ž</w:t>
      </w:r>
      <w:r>
        <w:rPr>
          <w:rFonts w:ascii="Arial" w:eastAsia="Arial" w:hAnsi="Arial" w:cs="Arial"/>
          <w:sz w:val="26"/>
          <w:szCs w:val="26"/>
          <w:b/>
          <w:color w:val="0065bd"/>
        </w:rPr>
        <w:t xml:space="preserve">í</w:t>
      </w:r>
      <w:r>
        <w:rPr>
          <w:rFonts w:ascii="Arial" w:eastAsia="Arial" w:hAnsi="Arial" w:cs="Arial"/>
          <w:sz w:val="26"/>
          <w:szCs w:val="26"/>
          <w:b/>
          <w:color w:val="0065bd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Obrazovka umo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nuje skladníkovi naskladnit nové zbo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í.</w:t>
      </w:r>
      <w:r>
        <w:rPr>
          <w:sz w:val="20"/>
          <w:szCs w:val="20"/>
          <w:color w:val="000000"/>
        </w:rPr>
      </w:r>
    </w:p>
    <w:p>
      <w:pPr>
        <w:pStyle w:val="Normal"/>
        <w:numId w:val="0"/>
        <w:ilvl w:val="0"/>
        <w:jc w:val="center"/>
        <w:widowControl/>
        <w:spacing w:before="0" w:after="0" w:line="240" w:lineRule="auto"/>
        <w:rPr>
          <w:rFonts w:hint="default"/>
          <w:sz w:val="20"/>
          <w:szCs w:val="20"/>
        </w:rPr>
      </w:pPr>
      <w:bookmarkStart w:id="190" w:name="BKM_E6C72EBF_F5F9_4C7F_9089_C6F1B9654710_START"/>
      <w:bookmarkEnd w:id="190"/>
      <w:r>
        <w:rPr/>
        <w:drawing>
          <wp:inline distT="0" distB="0" distL="0" distR="0">
            <wp:extent cx="5810250" cy="3609975"/>
            <wp:effectExtent l="0" t="0" r="0" b="0"/>
            <wp:docPr id="61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"/>
                    <pic:cNvPicPr/>
                  </pic:nvPicPr>
                  <pic:blipFill>
                    <a:blip r:embed="img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3609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</w:r>
    </w:p>
    <w:p>
      <w:pPr>
        <w:pStyle w:val="Normal"/>
        <w:numId w:val="0"/>
        <w:ilvl w:val="0"/>
        <w:jc w:val="center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20"/>
          <w:szCs w:val="20"/>
          <w:color w:val="000000"/>
        </w:rPr>
        <w:t xml:space="preserve">Obrázek </w:t>
      </w:r>
      <w:r>
        <w:rPr>
          <w:sz w:val="20"/>
          <w:szCs w:val="20"/>
          <w:color w:val="000000"/>
        </w:rPr>
        <w:fldChar w:fldCharType="begin"/>
        <w:instrText xml:space="preserve">SEQ Figure \* ARABIC</w:instrText>
        <w:fldChar w:fldCharType="separate"/>
        <w:t xml:space="preserve">16</w:t>
      </w:r>
      <w:r>
        <w:fldChar w:fldCharType="end"/>
      </w:r>
      <w:r>
        <w:rPr>
          <w:sz w:val="20"/>
          <w:szCs w:val="20"/>
          <w:color w:val="000000"/>
        </w:rPr>
        <w:t xml:space="preserve"> - Naskladnení zbo</w:t>
      </w:r>
      <w:r>
        <w:rPr>
          <w:sz w:val="20"/>
          <w:szCs w:val="20"/>
          <w:color w:val="000000"/>
        </w:rPr>
        <w:t xml:space="preserve">ž</w:t>
      </w:r>
      <w:r>
        <w:rPr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 </w:t>
      </w:r>
      <w:bookmarkStart w:id="191" w:name="BKM_E6C72EBF_F5F9_4C7F_9089_C6F1B9654710_END"/>
      <w:bookmarkEnd w:id="191"/>
      <w:bookmarkStart w:id="192" w:name="BKM_5553803A_02AD_46BD_810C_3E9FA24661A4_END"/>
      <w:bookmarkEnd w:id="192"/>
      <w:r>
        <w:rPr>
          <w:sz w:val="20"/>
          <w:szCs w:val="20"/>
        </w:rPr>
      </w:r>
    </w:p>
    <w:p>
      <w:pPr>
        <w:pStyle w:val="Normal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Heading3"/>
        <w:numPr>
          <w:ilvl w:val="2"/>
          <w:numId w:val="1"/>
        </w:numPr>
        <w:widowControl/>
        <w:spacing w:before="240" w:after="60" w:line="240" w:lineRule="auto"/>
        <w:rPr>
          <w:rFonts w:hint="default"/>
          <w:sz w:val="26"/>
          <w:szCs w:val="26"/>
          <w:b/>
          <w:color w:val="0065bd"/>
        </w:rPr>
      </w:pPr>
      <w:bookmarkStart w:id="193" w:name="BKM_6924DCB5_9BFE_4858_AE39_C4DF45D39F89_START"/>
      <w:bookmarkEnd w:id="193"/>
      <w:r>
        <w:rPr>
          <w:rFonts w:ascii="Arial" w:eastAsia="Arial" w:hAnsi="Arial" w:cs="Arial"/>
          <w:sz w:val="26"/>
          <w:szCs w:val="26"/>
          <w:b/>
          <w:color w:val="0065bd"/>
        </w:rPr>
        <w:t xml:space="preserve">Predání zbo</w:t>
      </w:r>
      <w:r>
        <w:rPr>
          <w:rFonts w:ascii="Arial" w:eastAsia="Arial" w:hAnsi="Arial" w:cs="Arial"/>
          <w:sz w:val="26"/>
          <w:szCs w:val="26"/>
          <w:b/>
          <w:color w:val="0065bd"/>
        </w:rPr>
        <w:t xml:space="preserve">ž</w:t>
      </w:r>
      <w:r>
        <w:rPr>
          <w:rFonts w:ascii="Arial" w:eastAsia="Arial" w:hAnsi="Arial" w:cs="Arial"/>
          <w:sz w:val="26"/>
          <w:szCs w:val="26"/>
          <w:b/>
          <w:color w:val="0065bd"/>
        </w:rPr>
        <w:t xml:space="preserve">í k expedici</w:t>
      </w:r>
      <w:r>
        <w:rPr>
          <w:rFonts w:ascii="Arial" w:eastAsia="Arial" w:hAnsi="Arial" w:cs="Arial"/>
          <w:sz w:val="26"/>
          <w:szCs w:val="26"/>
          <w:b/>
          <w:color w:val="0065bd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Umo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žň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uje skladníkovi p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ř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edat naskladn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ě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né zbo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 k expedici.</w:t>
      </w:r>
      <w:r>
        <w:rPr>
          <w:sz w:val="20"/>
          <w:szCs w:val="20"/>
          <w:color w:val="000000"/>
        </w:rPr>
      </w:r>
    </w:p>
    <w:p>
      <w:pPr>
        <w:pStyle w:val="Normal"/>
        <w:numId w:val="0"/>
        <w:ilvl w:val="0"/>
        <w:jc w:val="center"/>
        <w:widowControl/>
        <w:spacing w:before="0" w:after="0" w:line="240" w:lineRule="auto"/>
        <w:rPr>
          <w:rFonts w:hint="default"/>
          <w:sz w:val="20"/>
          <w:szCs w:val="20"/>
        </w:rPr>
      </w:pPr>
      <w:bookmarkStart w:id="194" w:name="BKM_58FFAFF0_F0AA_43FF_8BE5_2798721E0DAB_START"/>
      <w:bookmarkEnd w:id="194"/>
      <w:r>
        <w:rPr/>
        <w:drawing>
          <wp:inline distT="0" distB="0" distL="0" distR="0">
            <wp:extent cx="6381750" cy="4067175"/>
            <wp:effectExtent l="0" t="0" r="0" b="0"/>
            <wp:docPr id="62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"/>
                    <pic:cNvPicPr/>
                  </pic:nvPicPr>
                  <pic:blipFill>
                    <a:blip r:embed="img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0" cy="406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</w:r>
    </w:p>
    <w:p>
      <w:pPr>
        <w:pStyle w:val="Normal"/>
        <w:numId w:val="0"/>
        <w:ilvl w:val="0"/>
        <w:jc w:val="center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20"/>
          <w:szCs w:val="20"/>
          <w:color w:val="000000"/>
        </w:rPr>
        <w:t xml:space="preserve">Obrázek </w:t>
      </w:r>
      <w:r>
        <w:rPr>
          <w:sz w:val="20"/>
          <w:szCs w:val="20"/>
          <w:color w:val="000000"/>
        </w:rPr>
        <w:fldChar w:fldCharType="begin"/>
        <w:instrText xml:space="preserve">SEQ Figure \* ARABIC</w:instrText>
        <w:fldChar w:fldCharType="separate"/>
        <w:t xml:space="preserve">17</w:t>
      </w:r>
      <w:r>
        <w:fldChar w:fldCharType="end"/>
      </w:r>
      <w:r>
        <w:rPr>
          <w:sz w:val="20"/>
          <w:szCs w:val="20"/>
          <w:color w:val="000000"/>
        </w:rPr>
        <w:t xml:space="preserve"> - Predání zbo</w:t>
      </w:r>
      <w:r>
        <w:rPr>
          <w:sz w:val="20"/>
          <w:szCs w:val="20"/>
          <w:color w:val="000000"/>
        </w:rPr>
        <w:t xml:space="preserve">ž</w:t>
      </w:r>
      <w:r>
        <w:rPr>
          <w:sz w:val="20"/>
          <w:szCs w:val="20"/>
          <w:color w:val="000000"/>
        </w:rPr>
        <w:t xml:space="preserve">í k expedici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     </w:t>
      </w:r>
      <w:bookmarkStart w:id="195" w:name="BKM_58FFAFF0_F0AA_43FF_8BE5_2798721E0DAB_END"/>
      <w:bookmarkEnd w:id="195"/>
      <w:bookmarkStart w:id="196" w:name="BKM_6924DCB5_9BFE_4858_AE39_C4DF45D39F89_END"/>
      <w:bookmarkEnd w:id="196"/>
      <w:bookmarkStart w:id="197" w:name="SPRÁVA_ZBOÍ_END"/>
      <w:bookmarkEnd w:id="197"/>
      <w:bookmarkStart w:id="198" w:name="BKM_95A81FFF_306A_45DD_A9ED_3B06CD3C4F2C_END"/>
      <w:bookmarkEnd w:id="198"/>
      <w:bookmarkStart w:id="199" w:name="NÁVRHY_OBRAZOVEK_END"/>
      <w:bookmarkEnd w:id="199"/>
      <w:bookmarkStart w:id="200" w:name="BKM_579C5DAE_43EE_402C_A009_F2457473A19A_END"/>
      <w:bookmarkEnd w:id="200"/>
      <w:r>
        <w:rPr>
          <w:sz w:val="20"/>
          <w:szCs w:val="20"/>
        </w:rPr>
      </w:r>
    </w:p>
    <w:p>
      <w:pPr>
        <w:pStyle w:val="Normal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numId w:val="0"/>
        <w:ilvl w:val="0"/>
        <w:widowControl/>
        <w:spacing w:before="0" w:after="0" w:line="240" w:lineRule="auto"/>
      </w:pPr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>
      <w:pPr>
        <w:pStyle w:val="Normal"/>
        <w:numId w:val="0"/>
        <w:ilvl w:val="0"/>
        <w:widowControl/>
        <w:spacing w:before="0" w:after="0" w:line="240" w:lineRule="auto"/>
        <w:rPr>
          <w:rFonts w:hint="default"/>
        </w:rPr>
      </w:pPr>
      <w:r>
        <w:rPr/>
      </w:r>
    </w:p>
    <w:p>
      <w:pPr>
        <w:pStyle w:val="Normal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numId w:val="0"/>
        <w:ilvl w:val="0"/>
        <w:widowControl/>
        <w:spacing w:before="0" w:after="0" w:line="240" w:lineRule="auto"/>
        <w:rPr>
          <w:rFonts w:hint="default"/>
        </w:rPr>
      </w:pPr>
      <w:r>
        <w:rPr/>
      </w:r>
    </w:p>
    <w:sectPr>
      <w:headerReference w:type="default" r:id="header0"/>
      <w:footerReference w:type="default" r:id="footer0"/>
      <w:pgSz w:w="12240" w:h="15840"/>
      <w:pgMar w:top="1440" w:bottom="1440" w:left="1080" w:right="1080" w:header="720" w:footer="720" w:gutter="0"/>
      <w:cols w:space="720"/>
      <w:paperSrc w:first="0" w:other="0"/>
      <w:pgNumType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Arial">
    <w:charset w:val="1"/>
    <w:family w:val="swiss"/>
  </w:font>
  <w:font w:name="Symbol">
    <w:charset w:val="2"/>
    <w:family w:val="roman"/>
  </w:font>
  <w:font w:name="Times New Roman">
    <w:charset w:val="0"/>
    <w:family w:val="roman"/>
  </w:font>
  <w:font w:name="Lucida Sans">
    <w:charset w:val="0"/>
    <w:family w:val="swiss"/>
  </w:font>
</w:fonts>
</file>

<file path=word/footer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pPr>
      <w:pStyle w:val="Normal"/>
      <w:numId w:val="0"/>
      <w:ilvl w:val="0"/>
      <w:jc w:val="center"/>
      <w:widowControl/>
      <w:spacing w:before="0" w:after="0" w:line="240" w:lineRule="auto"/>
      <w:rPr>
        <w:rFonts w:hint="default"/>
        <w:sz w:val="20"/>
        <w:szCs w:val="20"/>
      </w:rPr>
    </w:pPr>
    <w:r>
      <w:rPr>
        <w:sz w:val="20"/>
        <w:szCs w:val="20"/>
      </w:rPr>
      <w:t xml:space="preserve">- </w:t>
    </w:r>
    <w:r>
      <w:rPr>
        <w:sz w:val="20"/>
        <w:szCs w:val="20"/>
      </w:rPr>
      <w:fldChar w:fldCharType="begin"/>
      <w:instrText xml:space="preserve">PAGE </w:instrText>
      <w:fldChar w:fldCharType="separate"/>
      <w:t xml:space="preserve"> 2</w:t>
    </w:r>
    <w:r>
      <w:fldChar w:fldCharType="end"/>
    </w:r>
    <w:r>
      <w:rPr>
        <w:sz w:val="20"/>
        <w:szCs w:val="20"/>
      </w:rPr>
      <w:t xml:space="preserve"> -</w:t>
    </w:r>
  </w:p>
</w:ftr>
</file>

<file path=word/header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pPr>
      <w:pStyle w:val="Header"/>
      <w:numId w:val="0"/>
      <w:ilvl w:val="0"/>
      <w:jc w:val="right"/>
      <w:widowControl/>
      <w:spacing w:before="0" w:after="0" w:line="240" w:lineRule="auto"/>
      <w:tabs>
        <w:tab w:val="left" w:pos="4320"/>
      </w:tabs>
      <w:rPr>
        <w:rFonts w:hint="default"/>
        <w:sz w:val="20"/>
        <w:szCs w:val="20"/>
        <w:color w:val="auto"/>
      </w:rPr>
    </w:pPr>
    <w:r>
      <w:rPr>
        <w:sz w:val="0"/>
        <w:szCs w:val="0"/>
        <w:color w:val="auto"/>
      </w:rPr>
      <w:drawing>
        <wp:inline distT="0" distB="0" distL="0" distR="0">
          <wp:extent cx="2400300" cy="878205"/>
          <wp:effectExtent l="0" t="0" r="0" b="0"/>
          <wp:docPr id="65" descr="" name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5" name="Picture"/>
                  <pic:cNvPicPr/>
                </pic:nvPicPr>
                <pic:blipFill>
                  <a:blip r:embed="img65"/>
                  <a:stretch>
                    <a:fillRect/>
                  </a:stretch>
                </pic:blipFill>
                <pic:spPr bwMode="auto">
                  <a:xfrm>
                    <a:off x="0" y="0"/>
                    <a:ext cx="2400300" cy="87820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  <w:r>
      <w:rPr>
        <w:rFonts w:ascii="Arial" w:eastAsia="Arial" w:hAnsi="Arial" w:cs="Arial"/>
        <w:sz w:val="20"/>
        <w:szCs w:val="20"/>
        <w:color w:val="auto"/>
      </w:rPr>
    </w:r>
  </w:p>
  <w:p>
    <w:pPr>
      <w:pStyle w:val="Normal"/>
      <w:numId w:val="0"/>
      <w:ilvl w:val="0"/>
      <w:widowControl/>
      <w:spacing w:before="0" w:after="0" w:line="240" w:lineRule="auto"/>
      <w:rPr>
        <w:rFonts w:hint="default"/>
        <w:sz w:val="20"/>
        <w:szCs w:val="20"/>
      </w:rPr>
    </w:pPr>
    <w:r>
      <w:rPr>
        <w:sz w:val="20"/>
        <w:szCs w:val="20"/>
      </w:rPr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">
    <w:nsid w:val="6178a801"/>
    <w:name w:val="List227957562_1"/>
    <w:multiLevelType w:val="multilevel"/>
    <w:lvl w:ilvl="0">
      <w:start w:val="1"/>
      <w:lvlText w:val="%1."/>
      <w:numFmt w:val="decimal"/>
      <w:suff w:val="tab"/>
      <w:rPr>
        <w:b/>
      </w:rPr>
    </w:lvl>
    <w:lvl w:ilvl="1">
      <w:start w:val="1"/>
      <w:lvlText w:val="%1.%2"/>
      <w:numFmt w:val="decimal"/>
      <w:suff w:val="tab"/>
    </w:lvl>
    <w:lvl w:ilvl="2">
      <w:start w:val="1"/>
      <w:lvlText w:val="%1.%2.%3"/>
      <w:numFmt w:val="decimal"/>
      <w:suff w:val="tab"/>
    </w:lvl>
    <w:lvl w:ilvl="3">
      <w:start w:val="1"/>
      <w:lvlText w:val="%1.%2.%3.%4"/>
      <w:numFmt w:val="decimal"/>
      <w:suff w:val="tab"/>
    </w:lvl>
    <w:lvl w:ilvl="4">
      <w:start w:val="1"/>
      <w:lvlText w:val="%1.%2.%3.%4.%5"/>
      <w:numFmt w:val="decimal"/>
      <w:suff w:val="tab"/>
    </w:lvl>
    <w:lvl w:ilvl="5">
      <w:start w:val="1"/>
      <w:lvlText w:val="%1.%2.%3.%4.%5.%6"/>
      <w:numFmt w:val="decimal"/>
      <w:suff w:val="tab"/>
    </w:lvl>
    <w:lvl w:ilvl="6">
      <w:start w:val="1"/>
      <w:lvlText w:val="%1.%2.%3.%4.%5.%6.%7"/>
      <w:numFmt w:val="decimal"/>
      <w:suff w:val="tab"/>
    </w:lvl>
    <w:lvl w:ilvl="7">
      <w:start w:val="1"/>
      <w:lvlText w:val="%1.%2.%3.%4.%5.%6.%7.%8"/>
      <w:numFmt w:val="decimal"/>
      <w:suff w:val="tab"/>
    </w:lvl>
    <w:lvl w:ilvl="8">
      <w:start w:val="1"/>
      <w:lvlText w:val="%1.%2.%3.%4.%5.%6.%7.%8.%9"/>
      <w:numFmt w:val="decimal"/>
      <w:suff w:val="tab"/>
    </w:lvl>
  </w:abstractNum>
  <w:abstractNum w:abstractNumId="2">
    <w:nsid w:val="626d5b7"/>
    <w:name w:val="HTML-List1"/>
    <w:multiLevelType w:val="multilevel"/>
    <w:lvl w:ilvl="0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1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2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3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4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5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6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7">
      <w:start w:val="1"/>
      <w:lvlText w:val="%1.%2.%3.%4.%5.%6.%7.%8"/>
      <w:numFmt w:val="decimal"/>
      <w:suff w:val="tab"/>
    </w:lvl>
    <w:lvl w:ilvl="8">
      <w:start w:val="1"/>
      <w:lvlText w:val="%1.%2.%3.%4.%5.%6.%7.%8.%9"/>
      <w:numFmt w:val="decimal"/>
      <w:suff w:val="tab"/>
    </w:lvl>
  </w:abstractNum>
  <w:abstractNum w:abstractNumId="3">
    <w:nsid w:val="626d5c6"/>
    <w:name w:val="HTML-List2"/>
    <w:multiLevelType w:val="multilevel"/>
    <w:lvl w:ilvl="0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1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2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3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4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5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6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7">
      <w:start w:val="1"/>
      <w:lvlText w:val="%1.%2.%3.%4.%5.%6.%7.%8"/>
      <w:numFmt w:val="decimal"/>
      <w:suff w:val="tab"/>
    </w:lvl>
    <w:lvl w:ilvl="8">
      <w:start w:val="1"/>
      <w:lvlText w:val="%1.%2.%3.%4.%5.%6.%7.%8.%9"/>
      <w:numFmt w:val="decimal"/>
      <w:suff w:val="tab"/>
    </w:lvl>
  </w:abstractNum>
  <w:abstractNum w:abstractNumId="4">
    <w:nsid w:val="626d5d6"/>
    <w:name w:val="HTML-List3"/>
    <w:multiLevelType w:val="multilevel"/>
    <w:lvl w:ilvl="0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1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2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3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4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5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6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7">
      <w:start w:val="1"/>
      <w:lvlText w:val="%1.%2.%3.%4.%5.%6.%7.%8"/>
      <w:numFmt w:val="decimal"/>
      <w:suff w:val="tab"/>
    </w:lvl>
    <w:lvl w:ilvl="8">
      <w:start w:val="1"/>
      <w:lvlText w:val="%1.%2.%3.%4.%5.%6.%7.%8.%9"/>
      <w:numFmt w:val="decimal"/>
      <w:suff w:val="tab"/>
    </w:lvl>
  </w:abstractNum>
  <w:abstractNum w:abstractNumId="5">
    <w:nsid w:val="626d5e5"/>
    <w:name w:val="HTML-List4"/>
    <w:multiLevelType w:val="multilevel"/>
    <w:lvl w:ilvl="0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1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2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3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4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5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6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7">
      <w:start w:val="1"/>
      <w:lvlText w:val="%1.%2.%3.%4.%5.%6.%7.%8"/>
      <w:numFmt w:val="decimal"/>
      <w:suff w:val="tab"/>
    </w:lvl>
    <w:lvl w:ilvl="8">
      <w:start w:val="1"/>
      <w:lvlText w:val="%1.%2.%3.%4.%5.%6.%7.%8.%9"/>
      <w:numFmt w:val="decimal"/>
      <w:suff w:val="tab"/>
    </w:lvl>
  </w:abstractNum>
  <w:abstractNum w:abstractNumId="6">
    <w:nsid w:val="626d6ef"/>
    <w:name w:val="HTML-List1"/>
    <w:multiLevelType w:val="multilevel"/>
    <w:lvl w:ilvl="0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1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2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3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4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5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6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7">
      <w:start w:val="1"/>
      <w:lvlText w:val="%1.%2.%3.%4.%5.%6.%7.%8"/>
      <w:numFmt w:val="decimal"/>
      <w:suff w:val="tab"/>
    </w:lvl>
    <w:lvl w:ilvl="8">
      <w:start w:val="1"/>
      <w:lvlText w:val="%1.%2.%3.%4.%5.%6.%7.%8.%9"/>
      <w:numFmt w:val="decimal"/>
      <w:suff w:val="tab"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>
  <w:defaultTabStop w:val="720"/>
  <w:trackRevisions w:val="false"/>
  <w:endnotePr>
    <w:pos w:val="sectEnd"/>
  </w:endnotePr>
  <w:compat>
    <w:doNotUseHTMLParagraphAutoSpacing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sz w:val="20"/>
        <w:szCs w:val="20"/>
      </w:rPr>
    </w:rPrDefault>
    <w:pPrDefault>
      <w:pPr/>
    </w:pPrDefault>
  </w:docDefaults>
  <w:style w:type="paragraph" w:default="1" w:styleId="Normal">
    <w:name w:val="Normal"/>
    <w:pPr>
      <w:widowControl/>
    </w:pPr>
    <w:rPr>
      <w:rFonts w:ascii="Arial" w:eastAsia="Arial" w:hAnsi="Arial" w:cs="Arial"/>
      <w:sz w:val="24"/>
      <w:szCs w:val="24"/>
    </w:rPr>
  </w:style>
  <w:style w:type="character" w:default="1" w:styleId="DefaultParagraphFont">
    <w:name w:val="Default Paragraph Font"/>
  </w:style>
  <w:style w:type="character" w:styleId="SSBookmark">
    <w:name w:val="SSBookmark"/>
    <w:basedOn w:val="Normal"/>
    <w:rPr>
      <w:rFonts w:ascii="Lucida Sans" w:eastAsia="Lucida Sans" w:hAnsi="Lucida Sans" w:cs="Lucida Sans"/>
      <w:sz w:val="16"/>
      <w:szCs w:val="16"/>
      <w:b/>
      <w:spacing w:val="0"/>
      <w:color w:val="000000"/>
      <w:shd w:fill="ffff80"/>
      <w:position w:val="0"/>
      <w:w w:val="100"/>
    </w:rPr>
  </w:style>
  <w:style w:type="paragraph" w:styleId="Heading1">
    <w:name w:val="Heading 1"/>
    <w:basedOn w:val="Normal"/>
    <w:next w:val="Normal"/>
    <w:pPr>
      <w:widowControl/>
      <w:spacing w:before="0" w:after="0" w:line="240" w:lineRule="auto"/>
      <w:ind w:left="0" w:right="0" w:firstLine="0"/>
    </w:pPr>
    <w:rPr>
      <w:rFonts w:ascii="Arial" w:eastAsia="Arial" w:hAnsi="Arial" w:cs="Arial"/>
      <w:sz w:val="32"/>
      <w:szCs w:val="32"/>
      <w:b/>
      <w:spacing w:val="0"/>
      <w:color w:val="004080"/>
      <w:position w:val="0"/>
      <w:w w:val="100"/>
    </w:rPr>
  </w:style>
  <w:style w:type="paragraph" w:styleId="Heading2">
    <w:name w:val="Heading 2"/>
    <w:basedOn w:val="Normal"/>
    <w:next w:val="Normal"/>
    <w:pPr>
      <w:widowControl/>
      <w:spacing w:before="0" w:after="0" w:line="240" w:lineRule="auto"/>
      <w:ind w:left="0" w:right="0" w:firstLine="0"/>
    </w:pPr>
    <w:rPr>
      <w:rFonts w:ascii="Arial" w:eastAsia="Arial" w:hAnsi="Arial" w:cs="Arial"/>
      <w:sz w:val="28"/>
      <w:szCs w:val="28"/>
      <w:b/>
      <w:spacing w:val="0"/>
      <w:color w:val="004080"/>
      <w:position w:val="0"/>
      <w:w w:val="100"/>
    </w:rPr>
  </w:style>
  <w:style w:type="paragraph" w:styleId="Heading3">
    <w:name w:val="Heading 3"/>
    <w:basedOn w:val="Normal"/>
    <w:next w:val="Normal"/>
    <w:pPr>
      <w:widowControl/>
      <w:spacing w:before="0" w:after="0" w:line="240" w:lineRule="auto"/>
      <w:ind w:left="0" w:right="0" w:firstLine="0"/>
    </w:pPr>
    <w:rPr>
      <w:rFonts w:ascii="Arial" w:eastAsia="Arial" w:hAnsi="Arial" w:cs="Arial"/>
      <w:sz w:val="26"/>
      <w:szCs w:val="26"/>
      <w:b/>
      <w:spacing w:val="0"/>
      <w:color w:val="004080"/>
      <w:position w:val="0"/>
      <w:w w:val="100"/>
    </w:rPr>
  </w:style>
  <w:style w:type="paragraph" w:styleId="Heading4">
    <w:name w:val="Heading 4"/>
    <w:basedOn w:val="Normal"/>
    <w:next w:val="Normal"/>
    <w:pPr>
      <w:widowControl/>
      <w:spacing w:before="0" w:after="0" w:line="240" w:lineRule="auto"/>
      <w:ind w:left="0" w:right="0" w:firstLine="0"/>
    </w:pPr>
    <w:rPr>
      <w:rFonts w:ascii="Arial" w:eastAsia="Arial" w:hAnsi="Arial" w:cs="Arial"/>
      <w:sz w:val="26"/>
      <w:szCs w:val="26"/>
      <w:b/>
      <w:spacing w:val="0"/>
      <w:color w:val="004080"/>
      <w:position w:val="0"/>
      <w:w w:val="100"/>
    </w:rPr>
  </w:style>
  <w:style w:type="paragraph" w:styleId="Heading5">
    <w:name w:val="Heading 5"/>
    <w:basedOn w:val="Normal"/>
    <w:next w:val="Normal"/>
    <w:pPr>
      <w:widowControl/>
      <w:spacing w:before="0" w:after="0" w:line="240" w:lineRule="auto"/>
      <w:ind w:left="0" w:right="0" w:firstLine="0"/>
    </w:pPr>
    <w:rPr>
      <w:rFonts w:ascii="Arial" w:eastAsia="Arial" w:hAnsi="Arial" w:cs="Arial"/>
      <w:sz w:val="26"/>
      <w:szCs w:val="26"/>
      <w:b/>
      <w:i/>
      <w:spacing w:val="0"/>
      <w:color w:val="004080"/>
      <w:position w:val="0"/>
      <w:w w:val="100"/>
    </w:rPr>
  </w:style>
  <w:style w:type="paragraph" w:styleId="Heading6">
    <w:name w:val="Heading 6"/>
    <w:basedOn w:val="Normal"/>
    <w:next w:val="Normal"/>
    <w:pPr>
      <w:widowControl/>
      <w:spacing w:before="0" w:after="0" w:line="240" w:lineRule="auto"/>
      <w:ind w:left="0" w:right="0" w:firstLine="0"/>
    </w:pPr>
    <w:rPr>
      <w:rFonts w:ascii="Arial" w:eastAsia="Arial" w:hAnsi="Arial" w:cs="Arial"/>
      <w:sz w:val="22"/>
      <w:szCs w:val="22"/>
      <w:b/>
      <w:spacing w:val="0"/>
      <w:color w:val="004080"/>
      <w:position w:val="0"/>
      <w:w w:val="100"/>
    </w:rPr>
  </w:style>
  <w:style w:type="paragraph" w:styleId="Heading7">
    <w:name w:val="Heading 7"/>
    <w:basedOn w:val="Normal"/>
    <w:next w:val="Normal"/>
    <w:pPr>
      <w:widowControl/>
      <w:spacing w:before="0" w:after="0" w:line="240" w:lineRule="auto"/>
      <w:ind w:left="0" w:right="0" w:firstLine="0"/>
    </w:pPr>
    <w:rPr>
      <w:rFonts w:ascii="Arial" w:eastAsia="Arial" w:hAnsi="Arial" w:cs="Arial"/>
      <w:sz w:val="24"/>
      <w:szCs w:val="24"/>
      <w:spacing w:val="0"/>
      <w:color w:val="004080"/>
      <w:position w:val="0"/>
      <w:w w:val="100"/>
    </w:rPr>
  </w:style>
  <w:style w:type="paragraph" w:styleId="Heading8">
    <w:name w:val="Heading 8"/>
    <w:basedOn w:val="Normal"/>
    <w:next w:val="Normal"/>
    <w:pPr>
      <w:widowControl/>
      <w:spacing w:before="0" w:after="0" w:line="240" w:lineRule="auto"/>
      <w:ind w:left="0" w:right="0" w:firstLine="0"/>
    </w:pPr>
    <w:rPr>
      <w:rFonts w:ascii="Arial" w:eastAsia="Arial" w:hAnsi="Arial" w:cs="Arial"/>
      <w:sz w:val="24"/>
      <w:szCs w:val="24"/>
      <w:i/>
      <w:spacing w:val="0"/>
      <w:color w:val="004080"/>
      <w:position w:val="0"/>
      <w:w w:val="100"/>
    </w:rPr>
  </w:style>
  <w:style w:type="paragraph" w:styleId="Heading9">
    <w:name w:val="Heading 9"/>
    <w:basedOn w:val="Normal"/>
    <w:next w:val="Normal"/>
    <w:pPr>
      <w:widowControl/>
      <w:spacing w:before="0" w:after="0" w:line="240" w:lineRule="auto"/>
      <w:ind w:left="0" w:right="0" w:firstLine="0"/>
    </w:pPr>
    <w:rPr>
      <w:rFonts w:ascii="Arial" w:eastAsia="Arial" w:hAnsi="Arial" w:cs="Arial"/>
      <w:sz w:val="22"/>
      <w:szCs w:val="22"/>
      <w:spacing w:val="0"/>
      <w:color w:val="004080"/>
      <w:position w:val="0"/>
      <w:w w:val="100"/>
    </w:rPr>
  </w:style>
  <w:style w:type="paragraph" w:styleId="toc1">
    <w:name w:val="toc 1"/>
    <w:basedOn w:val="Normal"/>
    <w:next w:val="Normal"/>
    <w:pPr>
      <w:widowControl/>
      <w:spacing w:before="0" w:after="0" w:line="240" w:lineRule="auto"/>
      <w:ind w:left="0" w:right="0" w:firstLine="0"/>
    </w:pPr>
    <w:rPr>
      <w:rFonts w:ascii="Arial" w:eastAsia="Arial" w:hAnsi="Arial" w:cs="Arial"/>
      <w:sz w:val="20"/>
      <w:szCs w:val="20"/>
      <w:spacing w:val="0"/>
      <w:color w:val="000000"/>
      <w:position w:val="0"/>
      <w:w w:val="100"/>
    </w:rPr>
  </w:style>
  <w:style w:type="paragraph" w:styleId="toc2">
    <w:name w:val="toc 2"/>
    <w:basedOn w:val="Normal"/>
    <w:next w:val="Normal"/>
    <w:pPr>
      <w:widowControl/>
      <w:spacing w:before="0" w:after="0" w:line="240" w:lineRule="auto"/>
      <w:ind w:left="200" w:right="0" w:firstLine="0"/>
    </w:pPr>
    <w:rPr>
      <w:rFonts w:ascii="Arial" w:eastAsia="Arial" w:hAnsi="Arial" w:cs="Arial"/>
      <w:sz w:val="20"/>
      <w:szCs w:val="20"/>
      <w:spacing w:val="0"/>
      <w:color w:val="000000"/>
      <w:position w:val="0"/>
      <w:w w:val="100"/>
    </w:rPr>
  </w:style>
  <w:style w:type="paragraph" w:styleId="toc3">
    <w:name w:val="toc 3"/>
    <w:basedOn w:val="Normal"/>
    <w:next w:val="Normal"/>
    <w:pPr>
      <w:widowControl/>
      <w:spacing w:before="0" w:after="0" w:line="240" w:lineRule="auto"/>
      <w:ind w:left="400" w:right="0" w:firstLine="0"/>
    </w:pPr>
    <w:rPr>
      <w:rFonts w:ascii="Arial" w:eastAsia="Arial" w:hAnsi="Arial" w:cs="Arial"/>
      <w:sz w:val="20"/>
      <w:szCs w:val="20"/>
      <w:spacing w:val="0"/>
      <w:color w:val="000000"/>
      <w:position w:val="0"/>
      <w:w w:val="100"/>
    </w:rPr>
  </w:style>
  <w:style w:type="paragraph" w:styleId="toc4">
    <w:name w:val="toc 4"/>
    <w:basedOn w:val="Normal"/>
    <w:next w:val="Normal"/>
    <w:pPr>
      <w:widowControl/>
      <w:spacing w:before="0" w:after="0" w:line="240" w:lineRule="auto"/>
      <w:ind w:left="600" w:right="0" w:firstLine="0"/>
    </w:pPr>
    <w:rPr>
      <w:rFonts w:ascii="Arial" w:eastAsia="Arial" w:hAnsi="Arial" w:cs="Arial"/>
      <w:sz w:val="20"/>
      <w:szCs w:val="20"/>
      <w:spacing w:val="0"/>
      <w:color w:val="000000"/>
      <w:position w:val="0"/>
      <w:w w:val="100"/>
    </w:rPr>
  </w:style>
  <w:style w:type="paragraph" w:styleId="toc5">
    <w:name w:val="toc 5"/>
    <w:basedOn w:val="Normal"/>
    <w:next w:val="Normal"/>
    <w:pPr>
      <w:widowControl/>
      <w:spacing w:before="0" w:after="0" w:line="240" w:lineRule="auto"/>
      <w:ind w:left="800" w:right="0" w:firstLine="0"/>
    </w:pPr>
    <w:rPr>
      <w:rFonts w:ascii="Arial" w:eastAsia="Arial" w:hAnsi="Arial" w:cs="Arial"/>
      <w:sz w:val="20"/>
      <w:szCs w:val="20"/>
      <w:spacing w:val="0"/>
      <w:color w:val="000000"/>
      <w:position w:val="0"/>
      <w:w w:val="100"/>
    </w:rPr>
  </w:style>
  <w:style w:type="paragraph" w:styleId="toc6">
    <w:name w:val="toc 6"/>
    <w:basedOn w:val="Normal"/>
    <w:next w:val="Normal"/>
    <w:pPr>
      <w:widowControl/>
      <w:spacing w:before="0" w:after="0" w:line="240" w:lineRule="auto"/>
      <w:ind w:left="1000" w:right="0" w:firstLine="0"/>
    </w:pPr>
    <w:rPr>
      <w:rFonts w:ascii="Arial" w:eastAsia="Arial" w:hAnsi="Arial" w:cs="Arial"/>
      <w:sz w:val="20"/>
      <w:szCs w:val="20"/>
      <w:spacing w:val="0"/>
      <w:color w:val="000000"/>
      <w:position w:val="0"/>
      <w:w w:val="100"/>
    </w:rPr>
  </w:style>
  <w:style w:type="paragraph" w:styleId="toc7">
    <w:name w:val="toc 7"/>
    <w:basedOn w:val="Normal"/>
    <w:next w:val="Normal"/>
    <w:pPr>
      <w:widowControl/>
      <w:spacing w:before="0" w:after="0" w:line="240" w:lineRule="auto"/>
      <w:ind w:left="1200" w:right="0" w:firstLine="0"/>
    </w:pPr>
    <w:rPr>
      <w:rFonts w:ascii="Arial" w:eastAsia="Arial" w:hAnsi="Arial" w:cs="Arial"/>
      <w:sz w:val="20"/>
      <w:szCs w:val="20"/>
      <w:spacing w:val="0"/>
      <w:color w:val="000000"/>
      <w:position w:val="0"/>
      <w:w w:val="100"/>
    </w:rPr>
  </w:style>
  <w:style w:type="paragraph" w:styleId="toc8">
    <w:name w:val="toc 8"/>
    <w:basedOn w:val="Normal"/>
    <w:next w:val="Normal"/>
    <w:pPr>
      <w:widowControl/>
      <w:spacing w:before="0" w:after="0" w:line="240" w:lineRule="auto"/>
      <w:ind w:left="1400" w:right="0" w:firstLine="0"/>
    </w:pPr>
    <w:rPr>
      <w:rFonts w:ascii="Arial" w:eastAsia="Arial" w:hAnsi="Arial" w:cs="Arial"/>
      <w:sz w:val="20"/>
      <w:szCs w:val="20"/>
      <w:spacing w:val="0"/>
      <w:color w:val="000000"/>
      <w:position w:val="0"/>
      <w:w w:val="100"/>
    </w:rPr>
  </w:style>
  <w:style w:type="paragraph" w:styleId="toc9">
    <w:name w:val="toc 9"/>
    <w:basedOn w:val="Normal"/>
    <w:next w:val="Normal"/>
    <w:pPr>
      <w:widowControl/>
      <w:spacing w:before="0" w:after="0" w:line="240" w:lineRule="auto"/>
      <w:ind w:left="1600" w:right="0" w:firstLine="0"/>
    </w:pPr>
    <w:rPr>
      <w:rFonts w:ascii="Arial" w:eastAsia="Arial" w:hAnsi="Arial" w:cs="Arial"/>
      <w:sz w:val="20"/>
      <w:szCs w:val="20"/>
      <w:spacing w:val="0"/>
      <w:color w:val="000000"/>
      <w:position w:val="0"/>
      <w:w w:val="100"/>
    </w:rPr>
  </w:style>
  <w:style w:type="character" w:styleId="SSTemplateField">
    <w:name w:val="SSTemplateField"/>
    <w:basedOn w:val="Normal"/>
    <w:rPr>
      <w:rFonts w:ascii="Lucida Sans" w:eastAsia="Lucida Sans" w:hAnsi="Lucida Sans" w:cs="Lucida Sans"/>
      <w:sz w:val="16"/>
      <w:szCs w:val="16"/>
      <w:b/>
      <w:color w:val="ffffff"/>
      <w:shd w:fill="ff0000"/>
    </w:rPr>
  </w:style>
  <w:style w:type="paragraph" w:styleId="Title">
    <w:name w:val="Title"/>
    <w:basedOn w:val="Normal"/>
    <w:next w:val="Normal"/>
    <w:pPr>
      <w:jc w:val="center"/>
      <w:widowControl/>
      <w:spacing w:before="240" w:after="60" w:line="240" w:lineRule="auto"/>
      <w:ind w:left="0" w:right="0" w:firstLine="0"/>
    </w:pPr>
    <w:rPr>
      <w:rFonts w:ascii="Arial" w:eastAsia="Arial" w:hAnsi="Arial" w:cs="Arial"/>
      <w:sz w:val="32"/>
      <w:szCs w:val="32"/>
      <w:b/>
      <w:spacing w:val="0"/>
      <w:color w:val="000000"/>
      <w:position w:val="0"/>
      <w:w w:val="100"/>
    </w:rPr>
  </w:style>
  <w:style w:type="paragraph" w:styleId="NumberedList">
    <w:name w:val="Numbered List"/>
    <w:basedOn w:val="Normal"/>
    <w:next w:val="Normal"/>
    <w:pPr>
      <w:widowControl/>
      <w:spacing w:before="0" w:after="0" w:line="240" w:lineRule="auto"/>
      <w:ind w:left="360" w:right="0" w:hanging="360"/>
    </w:pPr>
    <w:rPr>
      <w:rFonts w:ascii="Arial" w:eastAsia="Arial" w:hAnsi="Arial" w:cs="Arial"/>
      <w:sz w:val="20"/>
      <w:szCs w:val="20"/>
      <w:spacing w:val="0"/>
      <w:color w:val="000000"/>
      <w:position w:val="0"/>
      <w:w w:val="100"/>
    </w:rPr>
  </w:style>
  <w:style w:type="paragraph" w:styleId="BulletedList">
    <w:name w:val="Bulleted List"/>
    <w:basedOn w:val="Normal"/>
    <w:next w:val="Normal"/>
    <w:pPr>
      <w:widowControl/>
      <w:spacing w:before="0" w:after="0" w:line="240" w:lineRule="auto"/>
      <w:ind w:left="360" w:right="0" w:hanging="360"/>
    </w:pPr>
    <w:rPr>
      <w:rFonts w:ascii="Arial" w:eastAsia="Arial" w:hAnsi="Arial" w:cs="Arial"/>
      <w:sz w:val="20"/>
      <w:szCs w:val="20"/>
      <w:spacing w:val="0"/>
      <w:color w:val="000000"/>
      <w:position w:val="0"/>
      <w:w w:val="100"/>
    </w:rPr>
  </w:style>
  <w:style w:type="paragraph" w:styleId="BodyText">
    <w:name w:val="Body Text"/>
    <w:basedOn w:val="Normal"/>
    <w:next w:val="Normal"/>
    <w:pPr>
      <w:widowControl/>
      <w:spacing w:before="0" w:after="120" w:line="240" w:lineRule="auto"/>
      <w:ind w:left="0" w:right="0" w:firstLine="0"/>
    </w:pPr>
    <w:rPr>
      <w:rFonts w:ascii="Arial" w:eastAsia="Arial" w:hAnsi="Arial" w:cs="Arial"/>
      <w:sz w:val="20"/>
      <w:szCs w:val="20"/>
      <w:spacing w:val="0"/>
      <w:color w:val="000000"/>
      <w:position w:val="0"/>
      <w:w w:val="100"/>
    </w:rPr>
  </w:style>
  <w:style w:type="paragraph" w:styleId="BodyText2">
    <w:name w:val="Body Text 2"/>
    <w:basedOn w:val="Normal"/>
    <w:next w:val="Normal"/>
    <w:pPr>
      <w:widowControl/>
      <w:spacing w:before="0" w:after="120" w:line="480" w:lineRule="auto"/>
      <w:ind w:left="0" w:right="0" w:firstLine="0"/>
    </w:pPr>
    <w:rPr>
      <w:rFonts w:ascii="Arial" w:eastAsia="Arial" w:hAnsi="Arial" w:cs="Arial"/>
      <w:sz w:val="18"/>
      <w:szCs w:val="18"/>
      <w:spacing w:val="0"/>
      <w:color w:val="000000"/>
      <w:position w:val="0"/>
      <w:w w:val="100"/>
    </w:rPr>
  </w:style>
  <w:style w:type="paragraph" w:styleId="BodyText3">
    <w:name w:val="Body Text 3"/>
    <w:basedOn w:val="Normal"/>
    <w:next w:val="Normal"/>
    <w:pPr>
      <w:widowControl/>
      <w:spacing w:before="0" w:after="120" w:line="240" w:lineRule="auto"/>
      <w:ind w:left="0" w:right="0" w:firstLine="0"/>
    </w:pPr>
    <w:rPr>
      <w:rFonts w:ascii="Arial" w:eastAsia="Arial" w:hAnsi="Arial" w:cs="Arial"/>
      <w:sz w:val="16"/>
      <w:szCs w:val="16"/>
      <w:spacing w:val="0"/>
      <w:color w:val="000000"/>
      <w:position w:val="0"/>
      <w:w w:val="100"/>
    </w:rPr>
  </w:style>
  <w:style w:type="paragraph" w:styleId="NoteHeading">
    <w:name w:val="Note Heading"/>
    <w:basedOn w:val="Normal"/>
    <w:next w:val="Normal"/>
    <w:pPr>
      <w:widowControl/>
      <w:spacing w:before="0" w:after="0" w:line="240" w:lineRule="auto"/>
      <w:ind w:left="0" w:right="0" w:firstLine="0"/>
    </w:pPr>
    <w:rPr>
      <w:rFonts w:ascii="Arial" w:eastAsia="Arial" w:hAnsi="Arial" w:cs="Arial"/>
      <w:sz w:val="20"/>
      <w:szCs w:val="20"/>
      <w:spacing w:val="0"/>
      <w:color w:val="000000"/>
      <w:position w:val="0"/>
      <w:w w:val="100"/>
    </w:rPr>
  </w:style>
  <w:style w:type="paragraph" w:styleId="PlainText">
    <w:name w:val="Plain Text"/>
    <w:basedOn w:val="Normal"/>
    <w:next w:val="Normal"/>
    <w:pPr>
      <w:widowControl/>
      <w:spacing w:before="0" w:after="0" w:line="240" w:lineRule="auto"/>
      <w:ind w:left="0" w:right="0" w:firstLine="0"/>
    </w:pPr>
    <w:rPr>
      <w:rFonts w:ascii="Arial" w:eastAsia="Arial" w:hAnsi="Arial" w:cs="Arial"/>
      <w:sz w:val="20"/>
      <w:szCs w:val="20"/>
      <w:spacing w:val="0"/>
      <w:color w:val="000000"/>
      <w:position w:val="0"/>
      <w:w w:val="100"/>
    </w:rPr>
  </w:style>
  <w:style w:type="paragraph" w:styleId="Strong">
    <w:name w:val="Strong"/>
    <w:basedOn w:val="Normal"/>
    <w:next w:val="Normal"/>
    <w:pPr>
      <w:widowControl/>
      <w:spacing w:before="0" w:after="0" w:line="240" w:lineRule="auto"/>
      <w:ind w:left="0" w:right="0" w:firstLine="0"/>
    </w:pPr>
    <w:rPr>
      <w:rFonts w:ascii="Arial" w:eastAsia="Arial" w:hAnsi="Arial" w:cs="Arial"/>
      <w:sz w:val="20"/>
      <w:szCs w:val="20"/>
      <w:b/>
      <w:spacing w:val="0"/>
      <w:color w:val="000000"/>
      <w:position w:val="0"/>
      <w:w w:val="100"/>
    </w:rPr>
  </w:style>
  <w:style w:type="paragraph" w:styleId="Emphasis">
    <w:name w:val="Emphasis"/>
    <w:basedOn w:val="Normal"/>
    <w:next w:val="Normal"/>
    <w:pPr>
      <w:widowControl/>
      <w:spacing w:before="0" w:after="0" w:line="240" w:lineRule="auto"/>
      <w:ind w:left="0" w:right="0" w:firstLine="0"/>
    </w:pPr>
    <w:rPr>
      <w:rFonts w:ascii="Arial" w:eastAsia="Arial" w:hAnsi="Arial" w:cs="Arial"/>
      <w:sz w:val="20"/>
      <w:szCs w:val="20"/>
      <w:i/>
      <w:spacing w:val="0"/>
      <w:color w:val="000000"/>
      <w:position w:val="0"/>
      <w:w w:val="100"/>
    </w:rPr>
  </w:style>
  <w:style w:type="paragraph" w:styleId="Hyperlink">
    <w:name w:val="Hyperlink"/>
    <w:basedOn w:val="Normal"/>
    <w:next w:val="Normal"/>
    <w:pPr>
      <w:widowControl/>
      <w:spacing w:before="0" w:after="0" w:line="240" w:lineRule="auto"/>
      <w:ind w:left="0" w:right="0" w:firstLine="0"/>
    </w:pPr>
    <w:rPr>
      <w:rFonts w:ascii="Arial" w:eastAsia="Arial" w:hAnsi="Arial" w:cs="Arial"/>
      <w:sz w:val="20"/>
      <w:szCs w:val="20"/>
      <w:u w:val="none" w:color="000000"/>
      <w:spacing w:val="0"/>
      <w:color w:val="0000ff"/>
      <w:position w:val="0"/>
      <w:w w:val="100"/>
    </w:rPr>
  </w:style>
  <w:style w:type="paragraph" w:styleId="Footer">
    <w:name w:val="Footer"/>
    <w:basedOn w:val="Normal"/>
    <w:next w:val="Normal"/>
    <w:pPr>
      <w:widowControl/>
      <w:spacing w:before="0" w:after="0" w:line="240" w:lineRule="auto"/>
      <w:ind w:left="0" w:right="0" w:firstLine="0"/>
    </w:pPr>
    <w:rPr>
      <w:rFonts w:ascii="Arial" w:eastAsia="Arial" w:hAnsi="Arial" w:cs="Arial"/>
      <w:sz w:val="20"/>
      <w:szCs w:val="20"/>
      <w:spacing w:val="0"/>
      <w:color w:val="000000"/>
      <w:position w:val="0"/>
      <w:w w:val="100"/>
    </w:rPr>
  </w:style>
  <w:style w:type="paragraph" w:styleId="Header">
    <w:name w:val="Header"/>
    <w:basedOn w:val="Normal"/>
    <w:next w:val="Normal"/>
    <w:pPr>
      <w:widowControl/>
      <w:spacing w:before="0" w:after="0" w:line="240" w:lineRule="auto"/>
      <w:ind w:left="0" w:right="0" w:firstLine="0"/>
    </w:pPr>
    <w:rPr>
      <w:rFonts w:ascii="Arial" w:eastAsia="Arial" w:hAnsi="Arial" w:cs="Arial"/>
      <w:sz w:val="20"/>
      <w:szCs w:val="20"/>
      <w:spacing w:val="0"/>
      <w:color w:val="000000"/>
      <w:position w:val="0"/>
      <w:w w:val="100"/>
    </w:rPr>
  </w:style>
  <w:style w:type="paragraph" w:styleId="Code">
    <w:name w:val="Code"/>
    <w:basedOn w:val="Normal"/>
    <w:next w:val="Normal"/>
    <w:pPr>
      <w:widowControl/>
      <w:spacing w:before="0" w:after="0" w:line="240" w:lineRule="auto"/>
      <w:ind w:left="0" w:right="0" w:firstLine="0"/>
    </w:pPr>
    <w:rPr>
      <w:rFonts w:ascii="Arial" w:eastAsia="Arial" w:hAnsi="Arial" w:cs="Arial"/>
      <w:sz w:val="18"/>
      <w:szCs w:val="18"/>
      <w:spacing w:val="0"/>
      <w:color w:val="000000"/>
      <w:position w:val="0"/>
      <w:w w:val="100"/>
    </w:rPr>
  </w:style>
  <w:style w:type="character" w:styleId="FieldLabel">
    <w:name w:val="Field Label"/>
    <w:basedOn w:val="Normal"/>
    <w:rPr>
      <w:rFonts w:ascii="Arial" w:eastAsia="Arial" w:hAnsi="Arial" w:cs="Arial"/>
      <w:sz w:val="20"/>
      <w:szCs w:val="20"/>
      <w:i/>
      <w:spacing w:val="0"/>
      <w:color w:val="004080"/>
      <w:position w:val="0"/>
      <w:w w:val="100"/>
    </w:rPr>
  </w:style>
  <w:style w:type="character" w:styleId="TableHeading">
    <w:name w:val="Table Heading"/>
    <w:basedOn w:val="Normal"/>
    <w:rPr>
      <w:rFonts w:ascii="Arial" w:eastAsia="Arial" w:hAnsi="Arial" w:cs="Arial"/>
      <w:sz w:val="22"/>
      <w:szCs w:val="22"/>
      <w:b/>
      <w:spacing w:val="0"/>
      <w:color w:val="000000"/>
      <w:position w:val="0"/>
      <w:w w:val="100"/>
    </w:rPr>
  </w:style>
  <w:style w:type="character" w:styleId="Objecttype">
    <w:name w:val="Object type"/>
    <w:basedOn w:val="Normal"/>
    <w:rPr>
      <w:rFonts w:ascii="Arial" w:eastAsia="Arial" w:hAnsi="Arial" w:cs="Arial"/>
      <w:sz w:val="20"/>
      <w:szCs w:val="20"/>
      <w:b/>
      <w:u w:val="none" w:color="000000"/>
      <w:spacing w:val="0"/>
      <w:color w:val="000000"/>
      <w:position w:val="0"/>
      <w:w w:val="100"/>
    </w:rPr>
  </w:style>
  <w:style w:type="paragraph" w:styleId="ListHeader">
    <w:name w:val="List Header"/>
    <w:basedOn w:val="Normal"/>
    <w:next w:val="Normal"/>
    <w:pPr>
      <w:widowControl/>
      <w:spacing w:before="0" w:after="0" w:line="240" w:lineRule="auto"/>
      <w:ind w:left="0" w:right="0" w:firstLine="0"/>
    </w:pPr>
    <w:rPr>
      <w:rFonts w:ascii="Arial" w:eastAsia="Arial" w:hAnsi="Arial" w:cs="Arial"/>
      <w:sz w:val="20"/>
      <w:szCs w:val="20"/>
      <w:b/>
      <w:i/>
      <w:spacing w:val="0"/>
      <w:color w:val="0000a0"/>
      <w:position w:val="0"/>
      <w:w w:val="100"/>
    </w:rPr>
  </w:style>
  <w:style w:type="paragraph" w:styleId="">
    <w:name w:val=""/>
    <w:basedOn w:val="Normal"/>
    <w:next w:val="Normal"/>
    <w:pPr>
      <w:widowControl/>
      <w:spacing w:before="0" w:after="0" w:line="240" w:lineRule="auto"/>
      <w:ind w:left="0" w:right="0" w:firstLine="0"/>
    </w:pPr>
    <w:rPr>
      <w:rFonts w:ascii="Arial" w:eastAsia="Arial" w:hAnsi="Arial" w:cs="Arial"/>
      <w:sz w:val="20"/>
      <w:szCs w:val="20"/>
      <w:spacing w:val="0"/>
      <w:color w:val="000000"/>
      <w:position w:val="0"/>
      <w:w w:val="100"/>
    </w:rPr>
  </w:style>
  <w:style w:type="character" w:styleId="Strong">
    <w:name w:val="Strong"/>
    <w:basedOn w:val="Normal"/>
    <w:rPr>
      <w:rFonts w:ascii="Arial" w:eastAsia="Arial" w:hAnsi="Arial" w:cs="Arial"/>
      <w:sz w:val="22"/>
      <w:szCs w:val="22"/>
      <w:b/>
      <w:spacing w:val="0"/>
      <w:color w:val="000000"/>
      <w:position w:val="0"/>
      <w:w w:val="100"/>
    </w:rPr>
  </w:style>
  <w:style w:type="character" w:styleId="Emphasis">
    <w:name w:val="Emphasis"/>
    <w:basedOn w:val="Normal"/>
    <w:rPr>
      <w:rFonts w:ascii="Arial" w:eastAsia="Arial" w:hAnsi="Arial" w:cs="Arial"/>
      <w:sz w:val="22"/>
      <w:szCs w:val="22"/>
      <w:i/>
      <w:spacing w:val="0"/>
      <w:color w:val="000000"/>
      <w:position w:val="0"/>
      <w:w w:val="100"/>
    </w:rPr>
  </w:style>
  <w:style w:type="character" w:styleId="Hyperlink">
    <w:name w:val="Hyperlink"/>
    <w:basedOn w:val="Normal"/>
    <w:rPr>
      <w:rFonts w:ascii="Arial" w:eastAsia="Arial" w:hAnsi="Arial" w:cs="Arial"/>
      <w:sz w:val="22"/>
      <w:szCs w:val="22"/>
      <w:u w:val="none" w:color="000000"/>
      <w:spacing w:val="0"/>
      <w:color w:val="0000ff"/>
      <w:position w:val="0"/>
      <w:w w:val="100"/>
    </w:rPr>
  </w:style>
  <w:style w:type="paragraph" w:styleId="Style">
    <w:name w:val="Style"/>
    <w:basedOn w:val="Normal"/>
    <w:next w:val="Normal"/>
    <w:pPr>
      <w:widowControl/>
      <w:spacing w:before="0" w:after="0" w:line="240" w:lineRule="auto"/>
      <w:ind w:left="0" w:right="0" w:firstLine="0"/>
    </w:pPr>
    <w:rPr>
      <w:rFonts w:ascii="Arial" w:eastAsia="Arial" w:hAnsi="Arial" w:cs="Arial"/>
      <w:sz w:val="24"/>
      <w:szCs w:val="24"/>
      <w:spacing w:val="0"/>
      <w:color w:val="000000"/>
      <w:position w:val="0"/>
      <w:w w:val="100"/>
    </w:rPr>
  </w:style>
  <w:style w:type="table" w:default="1" w:styleId="TableNormal">
    <w:name w:val="Normal Table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<Relationships xmlns="http://schemas.openxmlformats.org/package/2006/relationships" ><Relationship Id="rId6" Type="http://schemas.openxmlformats.org/officeDocument/2006/relationships/settings" Target="settings.xml"/><Relationship Id="rId7" Type="http://schemas.openxmlformats.org/officeDocument/2006/relationships/webSettings" Target="webSettings.xml"/><Relationship Id="rId8" Type="http://schemas.openxmlformats.org/officeDocument/2006/relationships/fontTable" Target="fontTable.xml"/><Relationship Id="rId9" Type="http://schemas.openxmlformats.org/officeDocument/2006/relationships/styles" Target="styles.xml"/><Relationship Id="rId10" Type="http://schemas.openxmlformats.org/officeDocument/2006/relationships/numbering" Target="numbering.xml"/><Relationship Id="header0" Type="http://schemas.openxmlformats.org/officeDocument/2006/relationships/header" Target="header0.xml"/><Relationship Id="footer0" Type="http://schemas.openxmlformats.org/officeDocument/2006/relationships/footer" Target="footer0.xml"/><Relationship Id="img34" Type="http://schemas.openxmlformats.org/officeDocument/2006/relationships/image" Target="media/document_img34.emf"/><Relationship Id="img37" Type="http://schemas.openxmlformats.org/officeDocument/2006/relationships/image" Target="media/document_img37.emf"/><Relationship Id="img38" Type="http://schemas.openxmlformats.org/officeDocument/2006/relationships/image" Target="media/document_img38.emf"/><Relationship Id="img39" Type="http://schemas.openxmlformats.org/officeDocument/2006/relationships/image" Target="media/document_img39.emf"/><Relationship Id="img40" Type="http://schemas.openxmlformats.org/officeDocument/2006/relationships/image" Target="media/document_img40.emf"/><Relationship Id="img43" Type="http://schemas.openxmlformats.org/officeDocument/2006/relationships/image" Target="media/document_img43.emf"/><Relationship Id="img44" Type="http://schemas.openxmlformats.org/officeDocument/2006/relationships/image" Target="media/document_img44.emf"/><Relationship Id="img47" Type="http://schemas.openxmlformats.org/officeDocument/2006/relationships/image" Target="media/document_img47.png"/><Relationship Id="img48" Type="http://schemas.openxmlformats.org/officeDocument/2006/relationships/image" Target="media/document_img48.emf"/><Relationship Id="img49" Type="http://schemas.openxmlformats.org/officeDocument/2006/relationships/image" Target="media/document_img49.emf"/><Relationship Id="img50" Type="http://schemas.openxmlformats.org/officeDocument/2006/relationships/image" Target="media/document_img50.emf"/><Relationship Id="img51" Type="http://schemas.openxmlformats.org/officeDocument/2006/relationships/image" Target="media/document_img51.emf"/><Relationship Id="img56" Type="http://schemas.openxmlformats.org/officeDocument/2006/relationships/image" Target="media/document_img56.emf"/><Relationship Id="img57" Type="http://schemas.openxmlformats.org/officeDocument/2006/relationships/image" Target="media/document_img57.emf"/><Relationship Id="img58" Type="http://schemas.openxmlformats.org/officeDocument/2006/relationships/image" Target="media/document_img58.png"/><Relationship Id="img59" Type="http://schemas.openxmlformats.org/officeDocument/2006/relationships/image" Target="media/document_img59.emf"/><Relationship Id="img60" Type="http://schemas.openxmlformats.org/officeDocument/2006/relationships/image" Target="media/document_img60.emf"/><Relationship Id="img61" Type="http://schemas.openxmlformats.org/officeDocument/2006/relationships/image" Target="media/document_img61.emf"/><Relationship Id="img62" Type="http://schemas.openxmlformats.org/officeDocument/2006/relationships/image" Target="media/document_img62.emf"/></Relationships>
</file>

<file path=word/_rels/footer0.xml.rels><?xml version="1.0" encoding="UTF-8" standalone="yes"?><Relationships xmlns="http://schemas.openxmlformats.org/package/2006/relationships" ></Relationships>
</file>

<file path=word/_rels/header0.xml.rels><?xml version="1.0" encoding="UTF-8" standalone="yes"?><Relationships xmlns="http://schemas.openxmlformats.org/package/2006/relationships" ><Relationship Id="img65" Type="http://schemas.openxmlformats.org/officeDocument/2006/relationships/image" Target="media/header0_img65.png"/></Relationships>
</file>

<file path=docProps/app.xml><?xml version="1.0" encoding="utf-8"?>
<Properties xmlns="http://schemas.openxmlformats.org/officeDocument/2006/extended-properties" xmlns:vt="http://schemas.openxmlformats.org/officeDocument/2006/docPropsVTypes">
  <Company/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/>
  <dcterms:created xsi:type="dcterms:W3CDTF">2017-11-11T02:28:30</dcterms:created>
  <dcterms:modified xsi:type="dcterms:W3CDTF">2017-11-11T02:28:30</dcterms:modified>
</cp:coreProperties>
</file>