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p>
      <w:pPr>
        <w:pStyle w:val="Heading2"/>
      </w:pPr>
      <w:r>
        <w:t>15.6 Teacher SMS-Only Parent Alert Extension</w:t>
      </w:r>
    </w:p>
    <w:p>
      <w:r>
        <w:t>This section extends the future backend plan for parents who may not have smartphones or may not actively use the parent app. Teacher attendance actions should trigger SMS delivery in addition to in-app state changes.</w:t>
      </w:r>
    </w:p>
    <w:p>
      <w:pPr>
        <w:pStyle w:val="ListBullet"/>
      </w:pPr>
      <w:r>
        <w:t>Backend should expose a teacher-controlled SMS notification workflow for Present, Absent, Late, Reached School, Leave School/Go Out, and Reached Home events.</w:t>
      </w:r>
    </w:p>
    <w:p>
      <w:pPr>
        <w:pStyle w:val="ListBullet"/>
      </w:pPr>
      <w:r>
        <w:t>The SMS event should be created only after an authorized teacher or admin changes a student status for the assigned class/section.</w:t>
      </w:r>
    </w:p>
    <w:p>
      <w:pPr>
        <w:pStyle w:val="ListBullet"/>
      </w:pPr>
      <w:r>
        <w:t>Each SMS must be stored as an auditable notification record with student_id, parent_id, phone_number, status_event, message_template, provider_message_id, delivery_status, sent_by, sent_at, and failure_reason.</w:t>
      </w:r>
    </w:p>
    <w:p>
      <w:pPr>
        <w:pStyle w:val="ListBullet"/>
      </w:pPr>
      <w:r>
        <w:t>SMS delivery should use a queue-first design so attendance pages remain fast even if the SMS provider is slow or temporarily unavailable.</w:t>
      </w:r>
    </w:p>
    <w:p>
      <w:pPr>
        <w:pStyle w:val="ListBullet"/>
      </w:pPr>
      <w:r>
        <w:t>The parent app should continue to receive in-app updates, but SMS must work as an independent fallback channel for non-smartphone parents.</w:t>
      </w:r>
    </w:p>
    <w:p>
      <w:pPr>
        <w:pStyle w:val="ListBullet"/>
      </w:pPr>
      <w:r>
        <w:t>Absent SMS messages should automatically open the absence reason workflow and allow staff to record a reason received by app, phone call, or office note.</w:t>
      </w:r>
    </w:p>
    <w:p>
      <w:pPr>
        <w:pStyle w:val="ListBullet"/>
      </w:pPr>
      <w:r>
        <w:t>The backend should prevent duplicate SMS spam by using idempotency keys such as student_id + school_day + status_event + status_version.</w:t>
      </w:r>
    </w:p>
    <w:p>
      <w:pPr>
        <w:pStyle w:val="ListBullet"/>
      </w:pPr>
      <w:r>
        <w:t>All SMS content must avoid sensitive medical or disciplinary detail; messages should state the safe operational status and ask the parent to contact school when needed.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 / Worker</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/api/v1/teacher/attendance/{student_id}/present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Present and queue parent SMS.</w:t>
            </w:r>
          </w:p>
        </w:tc>
      </w:tr>
      <w:tr>
        <w:tc>
          <w:tcPr>
            <w:tcW w:type="dxa" w:w="3600"/>
          </w:tcPr>
          <w:p>
            <w:pPr>
              <w:spacing w:after="40"/>
            </w:pPr>
            <w:r>
              <w:rPr>
                <w:rFonts w:ascii="Calibri" w:hAnsi="Calibri"/>
                <w:sz w:val="18"/>
              </w:rPr>
              <w:t>/api/v1/teacher/attendance/{student_id}/absent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Absent, queue SMS, and create absence reason request.</w:t>
            </w:r>
          </w:p>
        </w:tc>
      </w:tr>
      <w:tr>
        <w:tc>
          <w:tcPr>
            <w:tcW w:type="dxa" w:w="3600"/>
          </w:tcPr>
          <w:p>
            <w:pPr>
              <w:spacing w:after="40"/>
            </w:pPr>
            <w:r>
              <w:rPr>
                <w:rFonts w:ascii="Calibri" w:hAnsi="Calibri"/>
                <w:sz w:val="18"/>
              </w:rPr>
              <w:t>/api/v1/teacher/attendance/{student_id}/late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Late and queue late-arrival SMS.</w:t>
            </w:r>
          </w:p>
        </w:tc>
      </w:tr>
      <w:tr>
        <w:tc>
          <w:tcPr>
            <w:tcW w:type="dxa" w:w="3600"/>
          </w:tcPr>
          <w:p>
            <w:pPr>
              <w:spacing w:after="40"/>
            </w:pPr>
            <w:r>
              <w:rPr>
                <w:rFonts w:ascii="Calibri" w:hAnsi="Calibri"/>
                <w:sz w:val="18"/>
              </w:rPr>
              <w:t>/api/v1/teacher/travel/{student_id}/reached-school</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Record Reached School and queue arrival SMS.</w:t>
            </w:r>
          </w:p>
        </w:tc>
      </w:tr>
      <w:tr>
        <w:tc>
          <w:tcPr>
            <w:tcW w:type="dxa" w:w="3600"/>
          </w:tcPr>
          <w:p>
            <w:pPr>
              <w:spacing w:after="40"/>
            </w:pPr>
            <w:r>
              <w:rPr>
                <w:rFonts w:ascii="Calibri" w:hAnsi="Calibri"/>
                <w:sz w:val="18"/>
              </w:rPr>
              <w:t>/api/v1/teacher/travel/go-out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Submit selected students leaving school and queue parent SMS per student.</w:t>
            </w:r>
          </w:p>
        </w:tc>
      </w:tr>
      <w:tr>
        <w:tc>
          <w:tcPr>
            <w:tcW w:type="dxa" w:w="3600"/>
          </w:tcPr>
          <w:p>
            <w:pPr>
              <w:spacing w:after="40"/>
            </w:pPr>
            <w:r>
              <w:rPr>
                <w:rFonts w:ascii="Calibri" w:hAnsi="Calibri"/>
                <w:sz w:val="18"/>
              </w:rPr>
              <w:t>notification.sms.send</w:t>
            </w:r>
          </w:p>
        </w:tc>
        <w:tc>
          <w:tcPr>
            <w:tcW w:type="dxa" w:w="3600"/>
          </w:tcPr>
          <w:p>
            <w:pPr>
              <w:spacing w:after="40"/>
            </w:pPr>
            <w:r>
              <w:rPr>
                <w:rFonts w:ascii="Calibri" w:hAnsi="Calibri"/>
                <w:sz w:val="18"/>
              </w:rPr>
              <w:t>Background job</w:t>
            </w:r>
          </w:p>
        </w:tc>
        <w:tc>
          <w:tcPr>
            <w:tcW w:type="dxa" w:w="3600"/>
          </w:tcPr>
          <w:p>
            <w:pPr>
              <w:spacing w:after="40"/>
            </w:pPr>
            <w:r>
              <w:rPr>
                <w:rFonts w:ascii="Calibri" w:hAnsi="Calibri"/>
                <w:sz w:val="18"/>
              </w:rPr>
              <w:t>Send queued SMS through provider, retry safely, and update delivery status.</w:t>
            </w:r>
          </w:p>
        </w:tc>
      </w:tr>
    </w:tbl>
    <w:p>
      <w:pPr>
        <w:pStyle w:val="Heading2"/>
      </w:pPr>
      <w:r>
        <w:t>15.7 SMS Security and Exception Handling Rules</w:t>
      </w:r>
    </w:p>
    <w:p>
      <w:pPr>
        <w:pStyle w:val="ListBullet"/>
      </w:pPr>
      <w:r>
        <w:t>Validate teacher assignment before allowing status SMS actions for a class or section.</w:t>
      </w:r>
    </w:p>
    <w:p>
      <w:pPr>
        <w:pStyle w:val="ListBullet"/>
      </w:pPr>
      <w:r>
        <w:t>Rate-limit bulk SMS actions per class and school day to prevent accidental repeated sends.</w:t>
      </w:r>
    </w:p>
    <w:p>
      <w:pPr>
        <w:pStyle w:val="ListBullet"/>
      </w:pPr>
      <w:r>
        <w:t>Mask phone numbers in normal logs; store full phone numbers only in encrypted notification records where required for delivery.</w:t>
      </w:r>
    </w:p>
    <w:p>
      <w:pPr>
        <w:pStyle w:val="ListBullet"/>
      </w:pPr>
      <w:r>
        <w:t>If the SMS provider fails, mark the notification as failed, show a safe teacher message, and retry through the queue according to policy.</w:t>
      </w:r>
    </w:p>
    <w:p>
      <w:pPr>
        <w:pStyle w:val="ListBullet"/>
      </w:pPr>
      <w:r>
        <w:t>Keep notification audit records immutable so main admin and school admin can review who sent status messages and when.</w:t>
      </w:r>
    </w:p>
    <w:p>
      <w:pPr>
        <w:pStyle w:val="Heading2"/>
      </w:pPr>
      <w:r>
        <w:t>15.8 Teacher Student Management Backend Plan</w:t>
      </w:r>
    </w:p>
    <w:p>
      <w:r>
        <w:t>This section records the future backend plan for the Teacher Portal My Students page. The current implementation is frontend-only; backend work should later replace localStorage with authorized class-incharge APIs.</w:t>
      </w:r>
    </w:p>
    <w:p>
      <w:pPr>
        <w:pStyle w:val="ListBullet"/>
      </w:pPr>
      <w:r>
        <w:t>Only the assigned class incharge teacher should be allowed to add, edit, or request removal of students in the assigned class/section.</w:t>
      </w:r>
    </w:p>
    <w:p>
      <w:pPr>
        <w:pStyle w:val="ListBullet"/>
      </w:pPr>
      <w:r>
        <w:t>School admin and main admin should retain override access for student assignment, transfer, promotion, and deletion approval.</w:t>
      </w:r>
    </w:p>
    <w:p>
      <w:pPr>
        <w:pStyle w:val="ListBullet"/>
      </w:pPr>
      <w:r>
        <w:t>The backend should prevent duplicate student creation by checking student identifier, school ID, class/section, guardian phone, and active academic year.</w:t>
      </w:r>
    </w:p>
    <w:p>
      <w:pPr>
        <w:pStyle w:val="ListBullet"/>
      </w:pPr>
      <w:r>
        <w:t>Remove actions should be audit logged and preferably soft-delete or unassign from class instead of permanently deleting the student record.</w:t>
      </w:r>
    </w:p>
    <w:p>
      <w:pPr>
        <w:pStyle w:val="ListBullet"/>
      </w:pPr>
      <w:r>
        <w:t>Every student edit should create an audit record with before/after field values, edited_by, role, timestamp, reason, and IP/device metadata where available.</w:t>
      </w:r>
    </w:p>
    <w:p>
      <w:pPr>
        <w:pStyle w:val="ListBullet"/>
      </w:pPr>
      <w:r>
        <w:t>Bulk Excel upload should validate each row, reject duplicates, and return a row-level import report to the frontend.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GET</w:t>
            </w:r>
          </w:p>
        </w:tc>
        <w:tc>
          <w:tcPr>
            <w:tcW w:type="dxa" w:w="3600"/>
          </w:tcPr>
          <w:p>
            <w:pPr>
              <w:spacing w:after="40"/>
            </w:pPr>
            <w:r>
              <w:rPr>
                <w:rFonts w:ascii="Calibri" w:hAnsi="Calibri"/>
                <w:sz w:val="18"/>
              </w:rPr>
              <w:t>List students assigned to the teacher class/section.</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Create or assign a student to the teacher class, subject to RBAC and duplicate checks.</w:t>
            </w:r>
          </w:p>
        </w:tc>
      </w:tr>
      <w:tr>
        <w:tc>
          <w:tcPr>
            <w:tcW w:type="dxa" w:w="3600"/>
          </w:tcPr>
          <w:p>
            <w:pPr>
              <w:spacing w:after="40"/>
            </w:pPr>
            <w:r>
              <w:rPr>
                <w:rFonts w:ascii="Calibri" w:hAnsi="Calibri"/>
                <w:sz w:val="18"/>
              </w:rPr>
              <w:t>/api/v1/teacher/students/{student_id}</w:t>
            </w:r>
          </w:p>
        </w:tc>
        <w:tc>
          <w:tcPr>
            <w:tcW w:type="dxa" w:w="3600"/>
          </w:tcPr>
          <w:p>
            <w:pPr>
              <w:spacing w:after="40"/>
            </w:pPr>
            <w:r>
              <w:rPr>
                <w:rFonts w:ascii="Calibri" w:hAnsi="Calibri"/>
                <w:sz w:val="18"/>
              </w:rPr>
              <w:t>PATCH</w:t>
            </w:r>
          </w:p>
        </w:tc>
        <w:tc>
          <w:tcPr>
            <w:tcW w:type="dxa" w:w="3600"/>
          </w:tcPr>
          <w:p>
            <w:pPr>
              <w:spacing w:after="40"/>
            </w:pPr>
            <w:r>
              <w:rPr>
                <w:rFonts w:ascii="Calibri" w:hAnsi="Calibri"/>
                <w:sz w:val="18"/>
              </w:rPr>
              <w:t>Edit allowed student fields such as guardian contact, note, status, and transport/medical flags.</w:t>
            </w:r>
          </w:p>
        </w:tc>
      </w:tr>
      <w:tr>
        <w:tc>
          <w:tcPr>
            <w:tcW w:type="dxa" w:w="3600"/>
          </w:tcPr>
          <w:p>
            <w:pPr>
              <w:spacing w:after="40"/>
            </w:pPr>
            <w:r>
              <w:rPr>
                <w:rFonts w:ascii="Calibri" w:hAnsi="Calibri"/>
                <w:sz w:val="18"/>
              </w:rPr>
              <w:t>/api/v1/teacher/students/{student_id}/remove-request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Request removal or unassignment with admin approval and audit trail.</w:t>
            </w:r>
          </w:p>
        </w:tc>
      </w:tr>
      <w:tr>
        <w:tc>
          <w:tcPr>
            <w:tcW w:type="dxa" w:w="3600"/>
          </w:tcPr>
          <w:p>
            <w:pPr>
              <w:spacing w:after="40"/>
            </w:pPr>
            <w:r>
              <w:rPr>
                <w:rFonts w:ascii="Calibri" w:hAnsi="Calibri"/>
                <w:sz w:val="18"/>
              </w:rPr>
              <w:t>/api/v1/admin/students/{student_id}/approve-remove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School admin/main admin approve or reject teacher removal request.</w:t>
            </w:r>
          </w:p>
        </w:tc>
      </w:tr>
      <w:tr>
        <w:tc>
          <w:tcPr>
            <w:tcW w:type="dxa" w:w="3600"/>
          </w:tcPr>
          <w:p>
            <w:pPr>
              <w:spacing w:after="40"/>
            </w:pPr>
            <w:r>
              <w:rPr>
                <w:rFonts w:ascii="Calibri" w:hAnsi="Calibri"/>
                <w:sz w:val="18"/>
              </w:rPr>
              <w:t>/api/v1/teacher/student-imports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Upload Excel/CSV student import and return validation results.</w:t>
            </w:r>
          </w:p>
        </w:tc>
      </w:tr>
    </w:tbl>
    <w:p>
      <w:pPr>
        <w:pStyle w:val="Heading2"/>
      </w:pPr>
      <w:r>
        <w:t>15.9 Teacher Student Management Security Rules</w:t>
      </w:r>
    </w:p>
    <w:p>
      <w:pPr>
        <w:pStyle w:val="ListBullet"/>
      </w:pPr>
      <w:r>
        <w:t>Validate teacher-class assignment before every list, create, edit, import, or removal request.</w:t>
      </w:r>
    </w:p>
    <w:p>
      <w:pPr>
        <w:pStyle w:val="ListBullet"/>
      </w:pPr>
      <w:r>
        <w:t>Restrict sensitive fields such as medical details, parent contact, and location settings to authorized roles only.</w:t>
      </w:r>
    </w:p>
    <w:p>
      <w:pPr>
        <w:pStyle w:val="ListBullet"/>
      </w:pPr>
      <w:r>
        <w:t>Use structured validation for phone numbers, student names, class IDs, section IDs, roll numbers, and guardian information.</w:t>
      </w:r>
    </w:p>
    <w:p>
      <w:pPr>
        <w:pStyle w:val="ListBullet"/>
      </w:pPr>
      <w:r>
        <w:t>Return safe validation and permission errors to the frontend without exposing internal database details.</w:t>
      </w:r>
    </w:p>
    <w:p>
      <w:pPr>
        <w:pStyle w:val="ListBullet"/>
      </w:pPr>
      <w:r>
        <w:t>Include student management events in audit compliance reports for main admin and school admin review.</w:t>
      </w:r>
    </w:p>
    <w:p>
      <w:pPr>
        <w:pStyle w:val="Heading2"/>
      </w:pPr>
      <w:r>
        <w:t>15.10 WebSocket-First API Communication Plan</w:t>
      </w:r>
    </w:p>
    <w:p>
      <w:r>
        <w:t>SafeReach should move live operational workflows away from REST polling and toward authenticated WebSocket events. REST can remain for initial page loads, file uploads, exports, and administrative CRUD where real-time behavior is not required, but live student safety status should use WebSocket channels.</w:t>
      </w:r>
    </w:p>
    <w:p>
      <w:pPr>
        <w:pStyle w:val="ListBullet"/>
      </w:pPr>
      <w:r>
        <w:t>Use WebSocket or Socket.IO namespaces for live student travel status, attendance, parent SMS status, incidents, alerts, and dashboard metrics.</w:t>
      </w:r>
    </w:p>
    <w:p>
      <w:pPr>
        <w:pStyle w:val="ListBullet"/>
      </w:pPr>
      <w:r>
        <w:t>Authenticate the WebSocket connection with the same JWT/session identity used by the future Flask backend.</w:t>
      </w:r>
    </w:p>
    <w:p>
      <w:pPr>
        <w:pStyle w:val="ListBullet"/>
      </w:pPr>
      <w:r>
        <w:t>Authorize each event by role: main admin can monitor all schools, school admin can monitor one school, teacher can monitor assigned class/section, and parent can monitor only linked children.</w:t>
      </w:r>
    </w:p>
    <w:p>
      <w:pPr>
        <w:pStyle w:val="ListBullet"/>
      </w:pPr>
      <w:r>
        <w:t>Design event names such as student.status.changed, attendance.marked, notification.sms.queued, incident.updated, profile.image.updated, and dashboard.metrics.updated.</w:t>
      </w:r>
    </w:p>
    <w:p>
      <w:pPr>
        <w:pStyle w:val="ListBullet"/>
      </w:pPr>
      <w:r>
        <w:t>Keep REST endpoints for durable commands when needed, but publish a WebSocket event after each successful command so every frontend role updates without duplicate manual data.</w:t>
      </w:r>
    </w:p>
    <w:p>
      <w:pPr>
        <w:pStyle w:val="ListBullet"/>
      </w:pPr>
      <w:r>
        <w:t>Log every WebSocket command and broadcast in the audit trail with actor, role, school, affected student, event type, timestamp, and result.</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Event</w:t>
            </w:r>
          </w:p>
        </w:tc>
        <w:tc>
          <w:tcPr>
            <w:tcW w:type="dxa" w:w="3600"/>
            <w:shd w:fill="E8EEF5"/>
          </w:tcPr>
          <w:p>
            <w:pPr>
              <w:spacing w:after="40"/>
            </w:pPr>
            <w:r>
              <w:rPr>
                <w:rFonts w:ascii="Calibri" w:hAnsi="Calibri"/>
                <w:b/>
                <w:color w:val="0B2545"/>
                <w:sz w:val="18"/>
              </w:rPr>
              <w:t>Direction</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student.status.changed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Update parent, teacher, admin, and main admin views when travel/attendance status changes.</w:t>
            </w:r>
          </w:p>
        </w:tc>
      </w:tr>
      <w:tr>
        <w:tc>
          <w:tcPr>
            <w:tcW w:type="dxa" w:w="3600"/>
          </w:tcPr>
          <w:p>
            <w:pPr>
              <w:spacing w:after="40"/>
            </w:pPr>
            <w:r>
              <w:rPr>
                <w:rFonts w:ascii="Calibri" w:hAnsi="Calibri"/>
                <w:sz w:val="18"/>
              </w:rPr>
              <w:t>attendance.marked</w:t>
            </w:r>
          </w:p>
        </w:tc>
        <w:tc>
          <w:tcPr>
            <w:tcW w:type="dxa" w:w="3600"/>
          </w:tcPr>
          <w:p>
            <w:pPr>
              <w:spacing w:after="40"/>
            </w:pPr>
            <w:r>
              <w:rPr>
                <w:rFonts w:ascii="Calibri" w:hAnsi="Calibri"/>
                <w:sz w:val="18"/>
              </w:rPr>
              <w:t>Teacher client to backend and backend to clients</w:t>
            </w:r>
          </w:p>
        </w:tc>
        <w:tc>
          <w:tcPr>
            <w:tcW w:type="dxa" w:w="3600"/>
          </w:tcPr>
          <w:p>
            <w:pPr>
              <w:spacing w:after="40"/>
            </w:pPr>
            <w:r>
              <w:rPr>
                <w:rFonts w:ascii="Calibri" w:hAnsi="Calibri"/>
                <w:sz w:val="18"/>
              </w:rPr>
              <w:t>Record Present, Absent, Late, Reached School, Go Out, and Reached Home events.</w:t>
            </w:r>
          </w:p>
        </w:tc>
      </w:tr>
      <w:tr>
        <w:tc>
          <w:tcPr>
            <w:tcW w:type="dxa" w:w="3600"/>
          </w:tcPr>
          <w:p>
            <w:pPr>
              <w:spacing w:after="40"/>
            </w:pPr>
            <w:r>
              <w:rPr>
                <w:rFonts w:ascii="Calibri" w:hAnsi="Calibri"/>
                <w:sz w:val="18"/>
              </w:rPr>
              <w:t>notification.sms.queued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Show parent SMS queue/delivery state after teacher status action.</w:t>
            </w:r>
          </w:p>
        </w:tc>
      </w:tr>
      <w:tr>
        <w:tc>
          <w:tcPr>
            <w:tcW w:type="dxa" w:w="3600"/>
          </w:tcPr>
          <w:p>
            <w:pPr>
              <w:spacing w:after="40"/>
            </w:pPr>
            <w:r>
              <w:rPr>
                <w:rFonts w:ascii="Calibri" w:hAnsi="Calibri"/>
                <w:sz w:val="18"/>
              </w:rPr>
              <w:t>incident.updated</w:t>
            </w:r>
          </w:p>
        </w:tc>
        <w:tc>
          <w:tcPr>
            <w:tcW w:type="dxa" w:w="3600"/>
          </w:tcPr>
          <w:p>
            <w:pPr>
              <w:spacing w:after="40"/>
            </w:pPr>
            <w:r>
              <w:rPr>
                <w:rFonts w:ascii="Calibri" w:hAnsi="Calibri"/>
                <w:sz w:val="18"/>
              </w:rPr>
              <w:t>Admin/teacher client to backend and backend to clients</w:t>
            </w:r>
          </w:p>
        </w:tc>
        <w:tc>
          <w:tcPr>
            <w:tcW w:type="dxa" w:w="3600"/>
          </w:tcPr>
          <w:p>
            <w:pPr>
              <w:spacing w:after="40"/>
            </w:pPr>
            <w:r>
              <w:rPr>
                <w:rFonts w:ascii="Calibri" w:hAnsi="Calibri"/>
                <w:sz w:val="18"/>
              </w:rPr>
              <w:t>Broadcast incident accept/reject/status changes.</w:t>
            </w:r>
          </w:p>
        </w:tc>
      </w:tr>
      <w:tr>
        <w:tc>
          <w:tcPr>
            <w:tcW w:type="dxa" w:w="3600"/>
          </w:tcPr>
          <w:p>
            <w:pPr>
              <w:spacing w:after="40"/>
            </w:pPr>
            <w:r>
              <w:rPr>
                <w:rFonts w:ascii="Calibri" w:hAnsi="Calibri"/>
                <w:sz w:val="18"/>
              </w:rPr>
              <w:t>profile.image.updated</w:t>
            </w:r>
          </w:p>
        </w:tc>
        <w:tc>
          <w:tcPr>
            <w:tcW w:type="dxa" w:w="3600"/>
          </w:tcPr>
          <w:p>
            <w:pPr>
              <w:spacing w:after="40"/>
            </w:pPr>
            <w:r>
              <w:rPr>
                <w:rFonts w:ascii="Calibri" w:hAnsi="Calibri"/>
                <w:sz w:val="18"/>
              </w:rPr>
              <w:t>Client to backend and backend to clients</w:t>
            </w:r>
          </w:p>
        </w:tc>
        <w:tc>
          <w:tcPr>
            <w:tcW w:type="dxa" w:w="3600"/>
          </w:tcPr>
          <w:p>
            <w:pPr>
              <w:spacing w:after="40"/>
            </w:pPr>
            <w:r>
              <w:rPr>
                <w:rFonts w:ascii="Calibri" w:hAnsi="Calibri"/>
                <w:sz w:val="18"/>
              </w:rPr>
              <w:t>Notify layouts/profile pages after a profile image upload is saved.</w:t>
            </w:r>
          </w:p>
        </w:tc>
      </w:tr>
    </w:tbl>
    <w:p>
      <w:pPr>
        <w:pStyle w:val="Heading2"/>
      </w:pPr>
      <w:r>
        <w:t>15.11 Profile Image Upload Backend Plan</w:t>
      </w:r>
    </w:p>
    <w:p>
      <w:pPr>
        <w:pStyle w:val="ListBullet"/>
      </w:pPr>
      <w:r>
        <w:t>Future backend should accept profile images through a secure upload endpoint with file size, MIME type, and image dimension validation.</w:t>
      </w:r>
    </w:p>
    <w:p>
      <w:pPr>
        <w:pStyle w:val="ListBullet"/>
      </w:pPr>
      <w:r>
        <w:t>Store images in managed file storage and save only a signed or public profile image URL in the user profile record.</w:t>
      </w:r>
    </w:p>
    <w:p>
      <w:pPr>
        <w:pStyle w:val="ListBullet"/>
      </w:pPr>
      <w:r>
        <w:t>Crop or transform images to a square thumbnail server-side to prevent layout overflow and keep consistent circular display in all frontend roles.</w:t>
      </w:r>
    </w:p>
    <w:p>
      <w:pPr>
        <w:pStyle w:val="ListBullet"/>
      </w:pPr>
      <w:r>
        <w:t>Scan uploads for unsafe file content and reject non-image files even if the extension looks valid.</w:t>
      </w:r>
    </w:p>
    <w:p>
      <w:pPr>
        <w:pStyle w:val="ListBullet"/>
      </w:pPr>
      <w:r>
        <w:t>Emit profile.image.updated over WebSocket after a successful upload so top navigation and profile pages refresh consistently.</w:t>
      </w:r>
    </w:p>
    <w:p>
      <w:pPr>
        <w:pStyle w:val="Heading2"/>
      </w:pPr>
      <w:r>
        <w:t>15.12 Frontend Auto Refresh and Backend Live Update Plan</w:t>
      </w:r>
    </w:p>
    <w:p>
      <w:r>
        <w:t>The current SafeReach frontend uses a client-side auto-refresh helper to keep demo pages responsive after route changes and user actions. When the backend is created, this should evolve into a server-driven live update model rather than repeated REST polling.</w:t>
      </w:r>
    </w:p>
    <w:p>
      <w:pPr>
        <w:pStyle w:val="ListBullet"/>
      </w:pPr>
      <w:r>
        <w:t>Backend should publish WebSocket events after successful state-changing commands such as attendance marking, student travel status updates, SMS queue changes, profile image updates, incident decisions, and report generation.</w:t>
      </w:r>
    </w:p>
    <w:p>
      <w:pPr>
        <w:pStyle w:val="ListBullet"/>
      </w:pPr>
      <w:r>
        <w:t>Frontend router.refresh() can remain as a lightweight fallback for route transitions, but live operational data should be updated from WebSocket events.</w:t>
      </w:r>
    </w:p>
    <w:p>
      <w:pPr>
        <w:pStyle w:val="ListBullet"/>
      </w:pPr>
      <w:r>
        <w:t>Every backend mutation should return a durable response and also emit a scoped event for authorized clients connected to the same school/class/student context.</w:t>
      </w:r>
    </w:p>
    <w:p>
      <w:pPr>
        <w:pStyle w:val="ListBullet"/>
      </w:pPr>
      <w:r>
        <w:t>Use event versioning and timestamps so the frontend can ignore stale events and prevent duplicate UI updates.</w:t>
      </w:r>
    </w:p>
    <w:p>
      <w:pPr>
        <w:pStyle w:val="ListBullet"/>
      </w:pPr>
      <w:r>
        <w:t>Use role-based event channels: main admin all schools, school admin one school, teacher assigned classes, parent linked children.</w:t>
      </w:r>
    </w:p>
    <w:p>
      <w:pPr>
        <w:pStyle w:val="ListBullet"/>
      </w:pPr>
      <w:r>
        <w:t>REST remains useful for initial page load, file upload, CSV export, and report downloads; live safety status should prefer WebSocket events.</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Frontend Refresh Source</w:t>
            </w:r>
          </w:p>
        </w:tc>
        <w:tc>
          <w:tcPr>
            <w:tcW w:type="dxa" w:w="3600"/>
            <w:shd w:fill="E8EEF5"/>
          </w:tcPr>
          <w:p>
            <w:pPr>
              <w:spacing w:after="40"/>
            </w:pPr>
            <w:r>
              <w:rPr>
                <w:rFonts w:ascii="Calibri" w:hAnsi="Calibri"/>
                <w:b/>
                <w:color w:val="0B2545"/>
                <w:sz w:val="18"/>
              </w:rPr>
              <w:t>Future Backend Responsibility</w:t>
            </w:r>
          </w:p>
        </w:tc>
        <w:tc>
          <w:tcPr>
            <w:tcW w:type="dxa" w:w="3600"/>
            <w:shd w:fill="E8EEF5"/>
          </w:tcPr>
          <w:p>
            <w:pPr>
              <w:spacing w:after="40"/>
            </w:pPr>
            <w:r>
              <w:rPr>
                <w:rFonts w:ascii="Calibri" w:hAnsi="Calibri"/>
                <w:b/>
                <w:color w:val="0B2545"/>
                <w:sz w:val="18"/>
              </w:rPr>
              <w:t>Recommended Method</w:t>
            </w:r>
          </w:p>
        </w:tc>
      </w:tr>
      <w:tr>
        <w:tc>
          <w:tcPr>
            <w:tcW w:type="dxa" w:w="3600"/>
          </w:tcPr>
          <w:p>
            <w:pPr>
              <w:spacing w:after="40"/>
            </w:pPr>
            <w:r>
              <w:rPr>
                <w:rFonts w:ascii="Calibri" w:hAnsi="Calibri"/>
                <w:sz w:val="18"/>
              </w:rPr>
              <w:t>Route change refresh</w:t>
            </w:r>
          </w:p>
        </w:tc>
        <w:tc>
          <w:tcPr>
            <w:tcW w:type="dxa" w:w="3600"/>
          </w:tcPr>
          <w:p>
            <w:pPr>
              <w:spacing w:after="40"/>
            </w:pPr>
            <w:r>
              <w:rPr>
                <w:rFonts w:ascii="Calibri" w:hAnsi="Calibri"/>
                <w:sz w:val="18"/>
              </w:rPr>
              <w:t>Return fresh page/API snapshot for the requested role context.</w:t>
            </w:r>
          </w:p>
        </w:tc>
        <w:tc>
          <w:tcPr>
            <w:tcW w:type="dxa" w:w="3600"/>
          </w:tcPr>
          <w:p>
            <w:pPr>
              <w:spacing w:after="40"/>
            </w:pPr>
            <w:r>
              <w:rPr>
                <w:rFonts w:ascii="Calibri" w:hAnsi="Calibri"/>
                <w:sz w:val="18"/>
              </w:rPr>
              <w:t>HTTP page/API snapshot plus optional WebSocket hydration.</w:t>
            </w:r>
          </w:p>
        </w:tc>
      </w:tr>
      <w:tr>
        <w:tc>
          <w:tcPr>
            <w:tcW w:type="dxa" w:w="3600"/>
          </w:tcPr>
          <w:p>
            <w:pPr>
              <w:spacing w:after="40"/>
            </w:pPr>
            <w:r>
              <w:rPr>
                <w:rFonts w:ascii="Calibri" w:hAnsi="Calibri"/>
                <w:sz w:val="18"/>
              </w:rPr>
              <w:t>User action refresh</w:t>
            </w:r>
          </w:p>
        </w:tc>
        <w:tc>
          <w:tcPr>
            <w:tcW w:type="dxa" w:w="3600"/>
          </w:tcPr>
          <w:p>
            <w:pPr>
              <w:spacing w:after="40"/>
            </w:pPr>
            <w:r>
              <w:rPr>
                <w:rFonts w:ascii="Calibri" w:hAnsi="Calibri"/>
                <w:sz w:val="18"/>
              </w:rPr>
              <w:t>Persist command, validate RBAC, audit action, broadcast result.</w:t>
            </w:r>
          </w:p>
        </w:tc>
        <w:tc>
          <w:tcPr>
            <w:tcW w:type="dxa" w:w="3600"/>
          </w:tcPr>
          <w:p>
            <w:pPr>
              <w:spacing w:after="40"/>
            </w:pPr>
            <w:r>
              <w:rPr>
                <w:rFonts w:ascii="Calibri" w:hAnsi="Calibri"/>
                <w:sz w:val="18"/>
              </w:rPr>
              <w:t>Command endpoint plus WebSocket event.</w:t>
            </w:r>
          </w:p>
        </w:tc>
      </w:tr>
      <w:tr>
        <w:tc>
          <w:tcPr>
            <w:tcW w:type="dxa" w:w="3600"/>
          </w:tcPr>
          <w:p>
            <w:pPr>
              <w:spacing w:after="40"/>
            </w:pPr>
            <w:r>
              <w:rPr>
                <w:rFonts w:ascii="Calibri" w:hAnsi="Calibri"/>
                <w:sz w:val="18"/>
              </w:rPr>
              <w:t>Local demo state refresh</w:t>
            </w:r>
          </w:p>
        </w:tc>
        <w:tc>
          <w:tcPr>
            <w:tcW w:type="dxa" w:w="3600"/>
          </w:tcPr>
          <w:p>
            <w:pPr>
              <w:spacing w:after="40"/>
            </w:pPr>
            <w:r>
              <w:rPr>
                <w:rFonts w:ascii="Calibri" w:hAnsi="Calibri"/>
                <w:sz w:val="18"/>
              </w:rPr>
              <w:t>Replace localStorage-only updates with durable database writes.</w:t>
            </w:r>
          </w:p>
        </w:tc>
        <w:tc>
          <w:tcPr>
            <w:tcW w:type="dxa" w:w="3600"/>
          </w:tcPr>
          <w:p>
            <w:pPr>
              <w:spacing w:after="40"/>
            </w:pPr>
            <w:r>
              <w:rPr>
                <w:rFonts w:ascii="Calibri" w:hAnsi="Calibri"/>
                <w:sz w:val="18"/>
              </w:rPr>
              <w:t>Backend service + MongoDB + audit log.</w:t>
            </w:r>
          </w:p>
        </w:tc>
      </w:tr>
      <w:tr>
        <w:tc>
          <w:tcPr>
            <w:tcW w:type="dxa" w:w="3600"/>
          </w:tcPr>
          <w:p>
            <w:pPr>
              <w:spacing w:after="40"/>
            </w:pPr>
            <w:r>
              <w:rPr>
                <w:rFonts w:ascii="Calibri" w:hAnsi="Calibri"/>
                <w:sz w:val="18"/>
              </w:rPr>
              <w:t>Manual refresh event</w:t>
            </w:r>
          </w:p>
        </w:tc>
        <w:tc>
          <w:tcPr>
            <w:tcW w:type="dxa" w:w="3600"/>
          </w:tcPr>
          <w:p>
            <w:pPr>
              <w:spacing w:after="40"/>
            </w:pPr>
            <w:r>
              <w:rPr>
                <w:rFonts w:ascii="Calibri" w:hAnsi="Calibri"/>
                <w:sz w:val="18"/>
              </w:rPr>
              <w:t>Use only as UI fallback after WebSocket reconnect or failed event delivery.</w:t>
            </w:r>
          </w:p>
        </w:tc>
        <w:tc>
          <w:tcPr>
            <w:tcW w:type="dxa" w:w="3600"/>
          </w:tcPr>
          <w:p>
            <w:pPr>
              <w:spacing w:after="40"/>
            </w:pPr>
            <w:r>
              <w:rPr>
                <w:rFonts w:ascii="Calibri" w:hAnsi="Calibri"/>
                <w:sz w:val="18"/>
              </w:rPr>
              <w:t>Client fallback, not primary backend sync.</w:t>
            </w:r>
          </w:p>
        </w:tc>
      </w:tr>
    </w:tbl>
    <w:p>
      <w:pPr>
        <w:spacing w:before="280" w:after="120"/>
      </w:pPr>
      <w:r>
        <w:rPr>
          <w:b/>
          <w:color w:val="002F7D"/>
          <w:sz w:val="32"/>
        </w:rPr>
        <w:t>Backend Plan Addendum - Terms, Privacy Consent, And Policy Governance</w:t>
      </w:r>
    </w:p>
    <w:p>
      <w:r>
        <w:rPr>
          <w:b/>
        </w:rPr>
        <w:t xml:space="preserve">Future backend recommendation: </w:t>
      </w:r>
      <w:r>
        <w:t>Store SafeReach terms and privacy policy versions as managed records and capture every registration or user acceptance as an immutable audit event. This keeps frontend registration, school onboarding, and compliance reporting aligned with real-world governance needs.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Policy Versioning</w:t>
            </w:r>
          </w:p>
        </w:tc>
        <w:tc>
          <w:tcPr>
            <w:tcW w:type="dxa" w:w="3600"/>
          </w:tcPr>
          <w:p>
            <w:r>
              <w:t>Create a terms policy collection with version, status, effective date, author, sections, and publish history.</w:t>
            </w:r>
          </w:p>
        </w:tc>
        <w:tc>
          <w:tcPr>
            <w:tcW w:type="dxa" w:w="3600"/>
          </w:tcPr>
          <w:p>
            <w:r>
              <w:t>Allows main admin to publish controlled terms without changing frontend code.</w:t>
            </w:r>
          </w:p>
        </w:tc>
      </w:tr>
      <w:tr>
        <w:tc>
          <w:tcPr>
            <w:tcW w:type="dxa" w:w="3600"/>
          </w:tcPr>
          <w:p>
            <w:r>
              <w:t>Consent Records</w:t>
            </w:r>
          </w:p>
        </w:tc>
        <w:tc>
          <w:tcPr>
            <w:tcW w:type="dxa" w:w="3600"/>
          </w:tcPr>
          <w:p>
            <w:r>
              <w:t>Create append-only consent records for school admin registration, user onboarding, and future policy updates.</w:t>
            </w:r>
          </w:p>
        </w:tc>
        <w:tc>
          <w:tcPr>
            <w:tcW w:type="dxa" w:w="3600"/>
          </w:tcPr>
          <w:p>
            <w:r>
              <w:t>Supports audit proof for who accepted which policy version and when.</w:t>
            </w:r>
          </w:p>
        </w:tc>
      </w:tr>
      <w:tr>
        <w:tc>
          <w:tcPr>
            <w:tcW w:type="dxa" w:w="3600"/>
          </w:tcPr>
          <w:p>
            <w:r>
              <w:t>Privacy Requests</w:t>
            </w:r>
          </w:p>
        </w:tc>
        <w:tc>
          <w:tcPr>
            <w:tcW w:type="dxa" w:w="3600"/>
          </w:tcPr>
          <w:p>
            <w:r>
              <w:t>Plan APIs for access, correction, deletion, export, restriction, and objection requests where legally applicable.</w:t>
            </w:r>
          </w:p>
        </w:tc>
        <w:tc>
          <w:tcPr>
            <w:tcW w:type="dxa" w:w="3600"/>
          </w:tcPr>
          <w:p>
            <w:r>
              <w:t>Supports GDPR and CCPA-aligned operational workflows.</w:t>
            </w:r>
          </w:p>
        </w:tc>
      </w:tr>
      <w:tr>
        <w:tc>
          <w:tcPr>
            <w:tcW w:type="dxa" w:w="3600"/>
          </w:tcPr>
          <w:p>
            <w:r>
              <w:t>Sensitive Data Handling</w:t>
            </w:r>
          </w:p>
        </w:tc>
        <w:tc>
          <w:tcPr>
            <w:tcW w:type="dxa" w:w="3600"/>
          </w:tcPr>
          <w:p>
            <w:r>
              <w:t>Keep health or safety notes limited to school safety operations and require additional agreements if HIPAA obligations apply.</w:t>
            </w:r>
          </w:p>
        </w:tc>
        <w:tc>
          <w:tcPr>
            <w:tcW w:type="dxa" w:w="3600"/>
          </w:tcPr>
          <w:p>
            <w:r>
              <w:t>Avoids treating demo terms as a replacement for required healthcare or institutional contracts.</w:t>
            </w:r>
          </w:p>
        </w:tc>
      </w:tr>
      <w:tr>
        <w:tc>
          <w:tcPr>
            <w:tcW w:type="dxa" w:w="3600"/>
          </w:tcPr>
          <w:p>
            <w:r>
              <w:t>Security Disclosure</w:t>
            </w:r>
          </w:p>
        </w:tc>
        <w:tc>
          <w:tcPr>
            <w:tcW w:type="dxa" w:w="3600"/>
          </w:tcPr>
          <w:p>
            <w:r>
              <w:t>Expose plain-language security commitments to users while keeping internal algorithms, keys, and protection methods private.</w:t>
            </w:r>
          </w:p>
        </w:tc>
        <w:tc>
          <w:tcPr>
            <w:tcW w:type="dxa" w:w="3600"/>
          </w:tcPr>
          <w:p>
            <w:r>
              <w:t>Improves user trust without weakening security posture.</w:t>
            </w:r>
          </w:p>
        </w:tc>
      </w:tr>
      <w:tr>
        <w:tc>
          <w:tcPr>
            <w:tcW w:type="dxa" w:w="3600"/>
          </w:tcPr>
          <w:p>
            <w:r>
              <w:t>Audit Trail</w:t>
            </w:r>
          </w:p>
        </w:tc>
        <w:tc>
          <w:tcPr>
            <w:tcW w:type="dxa" w:w="3600"/>
          </w:tcPr>
          <w:p>
            <w:r>
              <w:t>Record policy edits, publication, acceptance, registration submission, admin approval, and rejection as audit events.</w:t>
            </w:r>
          </w:p>
        </w:tc>
        <w:tc>
          <w:tcPr>
            <w:tcW w:type="dxa" w:w="3600"/>
          </w:tcPr>
          <w:p>
            <w:r>
              <w:t>Creates a professional compliance history for main admin and school admin review.</w:t>
            </w:r>
          </w:p>
        </w:tc>
      </w:tr>
    </w:tbl>
    <w:p>
      <w:pPr>
        <w:pStyle w:val="ListBullet"/>
      </w:pPr>
      <w:r>
        <w:t>Future APIs should include GET active policy, POST policy acceptance, main-admin policy draft/update/publish, and audit report endpoints.</w:t>
      </w:r>
    </w:p>
    <w:p>
      <w:pPr>
        <w:pStyle w:val="ListBullet"/>
      </w:pPr>
      <w:r>
        <w:t>Policy acceptance should be checked before creating a school workspace, approving a school admin account, or allowing major user onboarding actions.</w:t>
      </w:r>
    </w:p>
    <w:p>
      <w:pPr>
        <w:pStyle w:val="ListBullet"/>
      </w:pPr>
      <w:r>
        <w:t>Production legal text should be reviewed by qualified counsel for the operating region, school contracts, and data processing responsibilities.</w:t>
      </w:r>
    </w:p>
    <w:p>
      <w:pPr>
        <w:spacing w:before="280" w:after="120"/>
      </w:pPr>
      <w:r>
        <w:rPr>
          <w:b/>
          <w:color w:val="002F7D"/>
          <w:sz w:val="32"/>
        </w:rPr>
        <w:t>Backend Plan Addendum - Landing Page Messaging And Future Capability Alignment</w:t>
      </w:r>
    </w:p>
    <w:p>
      <w:r>
        <w:rPr>
          <w:b/>
        </w:rPr>
        <w:t xml:space="preserve">Planning note: </w:t>
      </w:r>
      <w:r>
        <w:t>The animated landing page now presents SafeReach capabilities that should map to future backend modules, event streams, notification services, and monitoring dashboards.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Landing Capability</w:t>
            </w:r>
          </w:p>
        </w:tc>
        <w:tc>
          <w:tcPr>
            <w:tcW w:type="dxa" w:w="3600"/>
          </w:tcPr>
          <w:p>
            <w:r>
              <w:rPr>
                <w:b/>
              </w:rPr>
              <w:t>Future Backend Alignment</w:t>
            </w:r>
          </w:p>
        </w:tc>
        <w:tc>
          <w:tcPr>
            <w:tcW w:type="dxa" w:w="3600"/>
          </w:tcPr>
          <w:p>
            <w:r>
              <w:rPr>
                <w:b/>
              </w:rPr>
              <w:t>Planning Value</w:t>
            </w:r>
          </w:p>
        </w:tc>
      </w:tr>
      <w:tr>
        <w:tc>
          <w:tcPr>
            <w:tcW w:type="dxa" w:w="3600"/>
          </w:tcPr>
          <w:p>
            <w:r>
              <w:t>Live Student Tracking</w:t>
            </w:r>
          </w:p>
        </w:tc>
        <w:tc>
          <w:tcPr>
            <w:tcW w:type="dxa" w:w="3600"/>
          </w:tcPr>
          <w:p>
            <w:r>
              <w:t>Student travel status APIs and future WebSocket events for home departure, school arrival, dismissal, and home confirmation.</w:t>
            </w:r>
          </w:p>
        </w:tc>
        <w:tc>
          <w:tcPr>
            <w:tcW w:type="dxa" w:w="3600"/>
          </w:tcPr>
          <w:p>
            <w:r>
              <w:t>Aligns public product messaging with the planned real-time lifecycle model.</w:t>
            </w:r>
          </w:p>
        </w:tc>
      </w:tr>
      <w:tr>
        <w:tc>
          <w:tcPr>
            <w:tcW w:type="dxa" w:w="3600"/>
          </w:tcPr>
          <w:p>
            <w:r>
              <w:t>Attendance And SMS Alerts</w:t>
            </w:r>
          </w:p>
        </w:tc>
        <w:tc>
          <w:tcPr>
            <w:tcW w:type="dxa" w:w="3600"/>
          </w:tcPr>
          <w:p>
            <w:r>
              <w:t>Attendance records, notification queue, SMS fallback provider, parent response capture, and audit logs.</w:t>
            </w:r>
          </w:p>
        </w:tc>
        <w:tc>
          <w:tcPr>
            <w:tcW w:type="dxa" w:w="3600"/>
          </w:tcPr>
          <w:p>
            <w:r>
              <w:t>Supports parents without smartphones and creates traceable school communication.</w:t>
            </w:r>
          </w:p>
        </w:tc>
      </w:tr>
      <w:tr>
        <w:tc>
          <w:tcPr>
            <w:tcW w:type="dxa" w:w="3600"/>
          </w:tcPr>
          <w:p>
            <w:r>
              <w:t>Emergency Readiness</w:t>
            </w:r>
          </w:p>
        </w:tc>
        <w:tc>
          <w:tcPr>
            <w:tcW w:type="dxa" w:w="3600"/>
          </w:tcPr>
          <w:p>
            <w:r>
              <w:t>Incident, emergency alert, escalation, role-based access, and report generation modules.</w:t>
            </w:r>
          </w:p>
        </w:tc>
        <w:tc>
          <w:tcPr>
            <w:tcW w:type="dxa" w:w="3600"/>
          </w:tcPr>
          <w:p>
            <w:r>
              <w:t>Connects the landing promise to admin and teacher operational workflows.</w:t>
            </w:r>
          </w:p>
        </w:tc>
      </w:tr>
      <w:tr>
        <w:tc>
          <w:tcPr>
            <w:tcW w:type="dxa" w:w="3600"/>
          </w:tcPr>
          <w:p>
            <w:r>
              <w:t>Role Dashboards</w:t>
            </w:r>
          </w:p>
        </w:tc>
        <w:tc>
          <w:tcPr>
            <w:tcW w:type="dxa" w:w="3600"/>
          </w:tcPr>
          <w:p>
            <w:r>
              <w:t>Admin, teacher, parent, and main-admin API scopes with RBAC permissions.</w:t>
            </w:r>
          </w:p>
        </w:tc>
        <w:tc>
          <w:tcPr>
            <w:tcW w:type="dxa" w:w="3600"/>
          </w:tcPr>
          <w:p>
            <w:r>
              <w:t>Keeps future backend route design consistent with frontend entry points.</w:t>
            </w:r>
          </w:p>
        </w:tc>
      </w:tr>
      <w:tr>
        <w:tc>
          <w:tcPr>
            <w:tcW w:type="dxa" w:w="3600"/>
          </w:tcPr>
          <w:p>
            <w:r>
              <w:t>Operations Analytics</w:t>
            </w:r>
          </w:p>
        </w:tc>
        <w:tc>
          <w:tcPr>
            <w:tcW w:type="dxa" w:w="3600"/>
          </w:tcPr>
          <w:p>
            <w:r>
              <w:t>Metrics, reports, health checks, monitoring, and audit collections.</w:t>
            </w:r>
          </w:p>
        </w:tc>
        <w:tc>
          <w:tcPr>
            <w:tcW w:type="dxa" w:w="3600"/>
          </w:tcPr>
          <w:p>
            <w:r>
              <w:t>Prepares SafeReach for production reporting and observability.</w:t>
            </w:r>
          </w:p>
        </w:tc>
      </w:tr>
    </w:tbl>
    <w:p>
      <w:pPr>
        <w:pStyle w:val="ListBullet"/>
      </w:pPr>
      <w:r>
        <w:t>Future backend APIs should supply real data for landing metrics only after authenticated, privacy-safe aggregation is available.</w:t>
      </w:r>
    </w:p>
    <w:p>
      <w:pPr>
        <w:pStyle w:val="ListBullet"/>
      </w:pPr>
      <w:r>
        <w:t>Public landing content should avoid exposing sensitive school, student, parent, or internal security implementation details.</w:t>
      </w:r>
    </w:p>
    <w:p>
      <w:pPr>
        <w:spacing w:before="280" w:after="120"/>
      </w:pPr>
      <w:r>
        <w:rPr>
          <w:b/>
          <w:color w:val="002F7D"/>
          <w:sz w:val="32"/>
        </w:rPr>
        <w:t>Backend Plan Addendum - Teacher Groups And Assistant Incharge Permissions</w:t>
      </w:r>
    </w:p>
    <w:p>
      <w:r>
        <w:rPr>
          <w:b/>
        </w:rPr>
        <w:t xml:space="preserve">Future backend recommendation: </w:t>
      </w:r>
      <w:r>
        <w:t>Support primary incharge and assistant incharge assignments per class-section, with identical permission grants for student management, attendance, messaging, and class reports. Messaging should support scoped groups and direct recipient changes.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Area</w:t>
            </w:r>
          </w:p>
        </w:tc>
        <w:tc>
          <w:tcPr>
            <w:tcW w:type="dxa" w:w="3600"/>
          </w:tcPr>
          <w:p>
            <w:r>
              <w:rPr>
                <w:b/>
              </w:rPr>
              <w:t>Recommended Model</w:t>
            </w:r>
          </w:p>
        </w:tc>
        <w:tc>
          <w:tcPr>
            <w:tcW w:type="dxa" w:w="3600"/>
          </w:tcPr>
          <w:p>
            <w:r>
              <w:rPr>
                <w:b/>
              </w:rPr>
              <w:t>Reason</w:t>
            </w:r>
          </w:p>
        </w:tc>
      </w:tr>
      <w:tr>
        <w:tc>
          <w:tcPr>
            <w:tcW w:type="dxa" w:w="3600"/>
          </w:tcPr>
          <w:p>
            <w:r>
              <w:t>Class Assignment</w:t>
            </w:r>
          </w:p>
        </w:tc>
        <w:tc>
          <w:tcPr>
            <w:tcW w:type="dxa" w:w="3600"/>
          </w:tcPr>
          <w:p>
            <w:r>
              <w:t>Store class-section incharge_user_id and assistant_incharge_user_id with active dates and audit history.</w:t>
            </w:r>
          </w:p>
        </w:tc>
        <w:tc>
          <w:tcPr>
            <w:tcW w:type="dxa" w:w="3600"/>
          </w:tcPr>
          <w:p>
            <w:r>
              <w:t>Allows school admin to delegate equal class permissions without sharing accounts.</w:t>
            </w:r>
          </w:p>
        </w:tc>
      </w:tr>
      <w:tr>
        <w:tc>
          <w:tcPr>
            <w:tcW w:type="dxa" w:w="3600"/>
          </w:tcPr>
          <w:p>
            <w:r>
              <w:t>RBAC</w:t>
            </w:r>
          </w:p>
        </w:tc>
        <w:tc>
          <w:tcPr>
            <w:tcW w:type="dxa" w:w="3600"/>
          </w:tcPr>
          <w:p>
            <w:r>
              <w:t>Grant assistant incharge the same scoped permissions as incharge for the assigned class-section only.</w:t>
            </w:r>
          </w:p>
        </w:tc>
        <w:tc>
          <w:tcPr>
            <w:tcW w:type="dxa" w:w="3600"/>
          </w:tcPr>
          <w:p>
            <w:r>
              <w:t>Keeps permission control precise and school-admin managed.</w:t>
            </w:r>
          </w:p>
        </w:tc>
      </w:tr>
      <w:tr>
        <w:tc>
          <w:tcPr>
            <w:tcW w:type="dxa" w:w="3600"/>
          </w:tcPr>
          <w:p>
            <w:r>
              <w:t>Messaging Groups</w:t>
            </w:r>
          </w:p>
        </w:tc>
        <w:tc>
          <w:tcPr>
            <w:tcW w:type="dxa" w:w="3600"/>
          </w:tcPr>
          <w:p>
            <w:r>
              <w:t>Create system groups for Admin + Teachers, Teachers Only, Class Students/Parents, and Direct Conversations.</w:t>
            </w:r>
          </w:p>
        </w:tc>
        <w:tc>
          <w:tcPr>
            <w:tcW w:type="dxa" w:w="3600"/>
          </w:tcPr>
          <w:p>
            <w:r>
              <w:t>Supports safe communication boundaries for admin, teachers, assigned students, and individual recipients.</w:t>
            </w:r>
          </w:p>
        </w:tc>
      </w:tr>
      <w:tr>
        <w:tc>
          <w:tcPr>
            <w:tcW w:type="dxa" w:w="3600"/>
          </w:tcPr>
          <w:p>
            <w:r>
              <w:t>Attendance Filtering</w:t>
            </w:r>
          </w:p>
        </w:tc>
        <w:tc>
          <w:tcPr>
            <w:tcW w:type="dxa" w:w="3600"/>
          </w:tcPr>
          <w:p>
            <w:r>
              <w:t>Expose searchable attendance, SMS, and leave-school query APIs with pagination and class-section filters.</w:t>
            </w:r>
          </w:p>
        </w:tc>
        <w:tc>
          <w:tcPr>
            <w:tcW w:type="dxa" w:w="3600"/>
          </w:tcPr>
          <w:p>
            <w:r>
              <w:t>Prepares the frontend search bars for real data instead of static demo records.</w:t>
            </w:r>
          </w:p>
        </w:tc>
      </w:tr>
      <w:tr>
        <w:tc>
          <w:tcPr>
            <w:tcW w:type="dxa" w:w="3600"/>
          </w:tcPr>
          <w:p>
            <w:r>
              <w:t>Audit Trail</w:t>
            </w:r>
          </w:p>
        </w:tc>
        <w:tc>
          <w:tcPr>
            <w:tcW w:type="dxa" w:w="3600"/>
          </w:tcPr>
          <w:p>
            <w:r>
              <w:t>Record group messages, direct message changes, select-all attendance actions, assistant assignment changes, and leave-school submissions.</w:t>
            </w:r>
          </w:p>
        </w:tc>
        <w:tc>
          <w:tcPr>
            <w:tcW w:type="dxa" w:w="3600"/>
          </w:tcPr>
          <w:p>
            <w:r>
              <w:t>Improves accountability for student safety workflows.</w:t>
            </w:r>
          </w:p>
        </w:tc>
      </w:tr>
    </w:tbl>
    <w:p>
      <w:pPr>
        <w:pStyle w:val="ListBullet"/>
      </w:pPr>
      <w:r>
        <w:t>Future APIs should enforce that teachers can only access assigned class-section students unless school admin grants assistant incharge rights.</w:t>
      </w:r>
    </w:p>
    <w:p>
      <w:pPr>
        <w:pStyle w:val="ListBullet"/>
      </w:pPr>
      <w:r>
        <w:t>Notification delivery should support app messages and SMS fallback for parents without smartphones.</w:t>
      </w:r>
    </w:p>
    <w:p>
      <w:pPr>
        <w:spacing w:before="280" w:after="120"/>
      </w:pPr>
      <w:r>
        <w:rPr>
          <w:b/>
          <w:color w:val="002F7D"/>
          <w:sz w:val="32"/>
        </w:rPr>
        <w:t>Backend Plan Addendum - Admin Messaging And Profile Action Workflows</w:t>
      </w:r>
    </w:p>
    <w:p>
      <w:r>
        <w:rPr>
          <w:b/>
        </w:rPr>
        <w:t xml:space="preserve">Future backend recommendation: </w:t>
      </w:r>
      <w:r>
        <w:t>Implement admin messaging, class student record navigation, profile edits, deletion/archive workflows, and teacher management actions through authenticated APIs with RBAC, audit trails, and notification delivery.</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API/Model</w:t>
            </w:r>
          </w:p>
        </w:tc>
        <w:tc>
          <w:tcPr>
            <w:tcW w:type="dxa" w:w="3600"/>
          </w:tcPr>
          <w:p>
            <w:r>
              <w:rPr>
                <w:b/>
              </w:rPr>
              <w:t>Reason</w:t>
            </w:r>
          </w:p>
        </w:tc>
      </w:tr>
      <w:tr>
        <w:tc>
          <w:tcPr>
            <w:tcW w:type="dxa" w:w="3600"/>
          </w:tcPr>
          <w:p>
            <w:r>
              <w:t>Admin Messaging</w:t>
            </w:r>
          </w:p>
        </w:tc>
        <w:tc>
          <w:tcPr>
            <w:tcW w:type="dxa" w:w="3600"/>
          </w:tcPr>
          <w:p>
            <w:r>
              <w:t>Support common Admin + Teachers group, direct teacher conversations, and direct parent conversations with message delivery status.</w:t>
            </w:r>
          </w:p>
        </w:tc>
        <w:tc>
          <w:tcPr>
            <w:tcW w:type="dxa" w:w="3600"/>
          </w:tcPr>
          <w:p>
            <w:r>
              <w:t>Matches the new frontend admin messaging workflow and supports future SMS/app delivery.</w:t>
            </w:r>
          </w:p>
        </w:tc>
      </w:tr>
      <w:tr>
        <w:tc>
          <w:tcPr>
            <w:tcW w:type="dxa" w:w="3600"/>
          </w:tcPr>
          <w:p>
            <w:r>
              <w:t>Class Records</w:t>
            </w:r>
          </w:p>
        </w:tc>
        <w:tc>
          <w:tcPr>
            <w:tcW w:type="dxa" w:w="3600"/>
          </w:tcPr>
          <w:p>
            <w:r>
              <w:t>Expose class-section student list APIs with search, pagination, and profile open routes.</w:t>
            </w:r>
          </w:p>
        </w:tc>
        <w:tc>
          <w:tcPr>
            <w:tcW w:type="dxa" w:w="3600"/>
          </w:tcPr>
          <w:p>
            <w:r>
              <w:t>Keeps large student lists separate from the class-selection screen.</w:t>
            </w:r>
          </w:p>
        </w:tc>
      </w:tr>
      <w:tr>
        <w:tc>
          <w:tcPr>
            <w:tcW w:type="dxa" w:w="3600"/>
          </w:tcPr>
          <w:p>
            <w:r>
              <w:t>Student Profile Actions</w:t>
            </w:r>
          </w:p>
        </w:tc>
        <w:tc>
          <w:tcPr>
            <w:tcW w:type="dxa" w:w="3600"/>
          </w:tcPr>
          <w:p>
            <w:r>
              <w:t>Provide update, archive/delete, safety report, guardian contact, and audit endpoints scoped by school admin permissions.</w:t>
            </w:r>
          </w:p>
        </w:tc>
        <w:tc>
          <w:tcPr>
            <w:tcW w:type="dxa" w:w="3600"/>
          </w:tcPr>
          <w:p>
            <w:r>
              <w:t>Moves edit/delete behavior into controlled profile-level actions.</w:t>
            </w:r>
          </w:p>
        </w:tc>
      </w:tr>
      <w:tr>
        <w:tc>
          <w:tcPr>
            <w:tcW w:type="dxa" w:w="3600"/>
          </w:tcPr>
          <w:p>
            <w:r>
              <w:t>Teacher Management</w:t>
            </w:r>
          </w:p>
        </w:tc>
        <w:tc>
          <w:tcPr>
            <w:tcW w:type="dxa" w:w="3600"/>
          </w:tcPr>
          <w:p>
            <w:r>
              <w:t>Provide teacher create/update, class-section incharge, and assistant-incharge assignment APIs.</w:t>
            </w:r>
          </w:p>
        </w:tc>
        <w:tc>
          <w:tcPr>
            <w:tcW w:type="dxa" w:w="3600"/>
          </w:tcPr>
          <w:p>
            <w:r>
              <w:t>Supports school-admin controlled staff management and permission delegation.</w:t>
            </w:r>
          </w:p>
        </w:tc>
      </w:tr>
      <w:tr>
        <w:tc>
          <w:tcPr>
            <w:tcW w:type="dxa" w:w="3600"/>
          </w:tcPr>
          <w:p>
            <w:r>
              <w:t>Audit Logging</w:t>
            </w:r>
          </w:p>
        </w:tc>
        <w:tc>
          <w:tcPr>
            <w:tcW w:type="dxa" w:w="3600"/>
          </w:tcPr>
          <w:p>
            <w:r>
              <w:t>Log admin message sends, teacher edits, student profile edits, delete/archive attempts, and class-section navigation exports.</w:t>
            </w:r>
          </w:p>
        </w:tc>
        <w:tc>
          <w:tcPr>
            <w:tcW w:type="dxa" w:w="3600"/>
          </w:tcPr>
          <w:p>
            <w:r>
              <w:t>Creates accountability for school safety and compliance operations.</w:t>
            </w:r>
          </w:p>
        </w:tc>
      </w:tr>
    </w:tbl>
    <w:p>
      <w:pPr>
        <w:pStyle w:val="ListBullet"/>
      </w:pPr>
      <w:r>
        <w:t>Backend implementation should not allow direct student deletion without archive policy, approval checks, and audit records.</w:t>
      </w:r>
    </w:p>
    <w:p>
      <w:pPr>
        <w:pStyle w:val="ListBullet"/>
      </w:pPr>
      <w:r>
        <w:t>Messaging APIs should separate teacher-only groups, admin common groups, parent direct chats, and future notification channels.</w:t>
      </w:r>
    </w:p>
    <w:p>
      <w:pPr>
        <w:spacing w:before="280" w:after="120"/>
      </w:pPr>
      <w:r>
        <w:rPr>
          <w:b/>
          <w:color w:val="002F7D"/>
          <w:sz w:val="32"/>
        </w:rPr>
        <w:t>Backend Plan Addendum - Class Records, Staff Filters, Promotion Safety, And README Alignment</w:t>
      </w:r>
    </w:p>
    <w:p>
      <w:r>
        <w:rPr>
          <w:b/>
        </w:rPr>
        <w:t xml:space="preserve">Future backend recommendation: </w:t>
      </w:r>
      <w:r>
        <w:t>Backend APIs should support class-first records, class teacher and subject teacher assignments, protected student promotion flows, staff filtering, and report navigation with audit trails.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Class Records</w:t>
            </w:r>
          </w:p>
        </w:tc>
        <w:tc>
          <w:tcPr>
            <w:tcW w:type="dxa" w:w="3600"/>
          </w:tcPr>
          <w:p>
            <w:r>
              <w:t>Create class-section endpoints that return teacher assignments, subject teachers, and student lists separately.</w:t>
            </w:r>
          </w:p>
        </w:tc>
        <w:tc>
          <w:tcPr>
            <w:tcW w:type="dxa" w:w="3600"/>
          </w:tcPr>
          <w:p>
            <w:r>
              <w:t>Matches the new Class Teacher and Class Students containers.</w:t>
            </w:r>
          </w:p>
        </w:tc>
      </w:tr>
      <w:tr>
        <w:tc>
          <w:tcPr>
            <w:tcW w:type="dxa" w:w="3600"/>
          </w:tcPr>
          <w:p>
            <w:r>
              <w:t>Student Promotion</w:t>
            </w:r>
          </w:p>
        </w:tc>
        <w:tc>
          <w:tcPr>
            <w:tcW w:type="dxa" w:w="3600"/>
          </w:tcPr>
          <w:p>
            <w:r>
              <w:t>Require explicit confirmation, permission check, and audit log before moving a student to the next standard.</w:t>
            </w:r>
          </w:p>
        </w:tc>
        <w:tc>
          <w:tcPr>
            <w:tcW w:type="dxa" w:w="3600"/>
          </w:tcPr>
          <w:p>
            <w:r>
              <w:t>Prevents accidental duplicate or incorrect student movement.</w:t>
            </w:r>
          </w:p>
        </w:tc>
      </w:tr>
      <w:tr>
        <w:tc>
          <w:tcPr>
            <w:tcW w:type="dxa" w:w="3600"/>
          </w:tcPr>
          <w:p>
            <w:r>
              <w:t>Subject Teachers</w:t>
            </w:r>
          </w:p>
        </w:tc>
        <w:tc>
          <w:tcPr>
            <w:tcW w:type="dxa" w:w="3600"/>
          </w:tcPr>
          <w:p>
            <w:r>
              <w:t>Store subject teacher assignments per class-section with add/edit APIs controlled by school admin.</w:t>
            </w:r>
          </w:p>
        </w:tc>
        <w:tc>
          <w:tcPr>
            <w:tcW w:type="dxa" w:w="3600"/>
          </w:tcPr>
          <w:p>
            <w:r>
              <w:t>Supports class subject ownership without backend code in this step.</w:t>
            </w:r>
          </w:p>
        </w:tc>
      </w:tr>
      <w:tr>
        <w:tc>
          <w:tcPr>
            <w:tcW w:type="dxa" w:w="3600"/>
          </w:tcPr>
          <w:p>
            <w:r>
              <w:t>Staff Filters</w:t>
            </w:r>
          </w:p>
        </w:tc>
        <w:tc>
          <w:tcPr>
            <w:tcW w:type="dxa" w:w="3600"/>
          </w:tcPr>
          <w:p>
            <w:r>
              <w:t>Expose teacher list filters for status, assignment, and search with pagination.</w:t>
            </w:r>
          </w:p>
        </w:tc>
        <w:tc>
          <w:tcPr>
            <w:tcW w:type="dxa" w:w="3600"/>
          </w:tcPr>
          <w:p>
            <w:r>
              <w:t>Scales the staff table beyond frontend demo data.</w:t>
            </w:r>
          </w:p>
        </w:tc>
      </w:tr>
      <w:tr>
        <w:tc>
          <w:tcPr>
            <w:tcW w:type="dxa" w:w="3600"/>
          </w:tcPr>
          <w:p>
            <w:r>
              <w:t>Report Navigation</w:t>
            </w:r>
          </w:p>
        </w:tc>
        <w:tc>
          <w:tcPr>
            <w:tcW w:type="dxa" w:w="3600"/>
          </w:tcPr>
          <w:p>
            <w:r>
              <w:t>Dashboard report buttons should route to report APIs or report pages with selected filter context.</w:t>
            </w:r>
          </w:p>
        </w:tc>
        <w:tc>
          <w:tcPr>
            <w:tcW w:type="dxa" w:w="3600"/>
          </w:tcPr>
          <w:p>
            <w:r>
              <w:t>Keeps analytics buttons functional and traceable.</w:t>
            </w:r>
          </w:p>
        </w:tc>
      </w:tr>
      <w:tr>
        <w:tc>
          <w:tcPr>
            <w:tcW w:type="dxa" w:w="3600"/>
          </w:tcPr>
          <w:p>
            <w:r>
              <w:t>Documentation</w:t>
            </w:r>
          </w:p>
        </w:tc>
        <w:tc>
          <w:tcPr>
            <w:tcW w:type="dxa" w:w="3600"/>
          </w:tcPr>
          <w:p>
            <w:r>
              <w:t>Keep README, frontend docs, and backend planning docs aligned with implemented frontend behavior and planned backend contracts.</w:t>
            </w:r>
          </w:p>
        </w:tc>
        <w:tc>
          <w:tcPr>
            <w:tcW w:type="dxa" w:w="3600"/>
          </w:tcPr>
          <w:p>
            <w:r>
              <w:t>Improves handoff for future backend development.</w:t>
            </w:r>
          </w:p>
        </w:tc>
      </w:tr>
    </w:tbl>
    <w:p>
      <w:pPr>
        <w:pStyle w:val="ListBullet"/>
      </w:pPr>
      <w:r>
        <w:t>Promotion, delete/archive, teacher assignment, and subject edit actions should all write audit events.</w:t>
      </w:r>
    </w:p>
    <w:p>
      <w:pPr>
        <w:pStyle w:val="ListBullet"/>
      </w:pPr>
      <w:r>
        <w:t>Class record APIs should enforce school-admin scope and teacher/incharge class-section permissions.</w:t>
      </w:r>
    </w:p>
    <w:p>
      <w:pPr>
        <w:spacing w:before="280" w:after="120"/>
      </w:pPr>
      <w:r>
        <w:rPr>
          <w:b/>
          <w:color w:val="002F7D"/>
          <w:sz w:val="32"/>
        </w:rPr>
        <w:t>Backend Plan Addendum - Google Sheets Data Store With Google Cloud API</w:t>
      </w:r>
    </w:p>
    <w:p>
      <w:r>
        <w:rPr>
          <w:b/>
        </w:rPr>
        <w:t xml:space="preserve">Purpose: </w:t>
      </w:r>
      <w:r>
        <w:t>SafeReach may optionally connect a single Google Sheet workbook through Google Cloud APIs so operational data can be mirrored or stored in spreadsheet tabs. This is a planning section only; no backend code, Google Cloud project, API credentials, or sheet connection is implemented in this step.</w:t>
      </w:r>
    </w:p>
    <w:p>
      <w:pPr>
        <w:jc w:val="center"/>
      </w:pPr>
      <w:r>
        <w:drawing>
          <wp:inline xmlns:a="http://schemas.openxmlformats.org/drawingml/2006/main" xmlns:pic="http://schemas.openxmlformats.org/drawingml/2006/picture">
            <wp:extent cx="6217920" cy="3813658"/>
            <wp:docPr id="4" name="Picture 4"/>
            <wp:cNvGraphicFramePr>
              <a:graphicFrameLocks noChangeAspect="1"/>
            </wp:cNvGraphicFramePr>
            <a:graphic>
              <a:graphicData uri="http://schemas.openxmlformats.org/drawingml/2006/picture">
                <pic:pic>
                  <pic:nvPicPr>
                    <pic:cNvPr id="0" name="safereach_google_sheets_db_architecture.png"/>
                    <pic:cNvPicPr/>
                  </pic:nvPicPr>
                  <pic:blipFill>
                    <a:blip r:embed="rId13"/>
                    <a:stretch>
                      <a:fillRect/>
                    </a:stretch>
                  </pic:blipFill>
                  <pic:spPr>
                    <a:xfrm>
                      <a:off x="0" y="0"/>
                      <a:ext cx="6217920" cy="3813658"/>
                    </a:xfrm>
                    <a:prstGeom prst="rect"/>
                  </pic:spPr>
                </pic:pic>
              </a:graphicData>
            </a:graphic>
          </wp:inline>
        </w:drawing>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Layer</w:t>
            </w:r>
          </w:p>
        </w:tc>
        <w:tc>
          <w:tcPr>
            <w:tcW w:type="dxa" w:w="3600"/>
          </w:tcPr>
          <w:p>
            <w:r>
              <w:rPr>
                <w:b/>
              </w:rPr>
              <w:t>Google Sheet Design</w:t>
            </w:r>
          </w:p>
        </w:tc>
        <w:tc>
          <w:tcPr>
            <w:tcW w:type="dxa" w:w="3600"/>
          </w:tcPr>
          <w:p>
            <w:r>
              <w:rPr>
                <w:b/>
              </w:rPr>
              <w:t>Access Rule</w:t>
            </w:r>
          </w:p>
        </w:tc>
      </w:tr>
      <w:tr>
        <w:tc>
          <w:tcPr>
            <w:tcW w:type="dxa" w:w="3600"/>
          </w:tcPr>
          <w:p>
            <w:r>
              <w:t>Workbook</w:t>
            </w:r>
          </w:p>
        </w:tc>
        <w:tc>
          <w:tcPr>
            <w:tcW w:type="dxa" w:w="3600"/>
          </w:tcPr>
          <w:p>
            <w:r>
              <w:t>One Google Sheet link named SafeReach_DataStore.</w:t>
            </w:r>
          </w:p>
        </w:tc>
        <w:tc>
          <w:tcPr>
            <w:tcW w:type="dxa" w:w="3600"/>
          </w:tcPr>
          <w:p>
            <w:r>
              <w:t>Shared and managed by main admin/school owner; backend accesses it through controlled Google Cloud credentials.</w:t>
            </w:r>
          </w:p>
        </w:tc>
      </w:tr>
      <w:tr>
        <w:tc>
          <w:tcPr>
            <w:tcW w:type="dxa" w:w="3600"/>
          </w:tcPr>
          <w:p>
            <w:r>
              <w:t>DB-1 Editable Store</w:t>
            </w:r>
          </w:p>
        </w:tc>
        <w:tc>
          <w:tcPr>
            <w:tcW w:type="dxa" w:w="3600"/>
          </w:tcPr>
          <w:p>
            <w:r>
              <w:t>Sheet-1 DB1_Index documents table names, keys, attributes, validation rules, and sheet tab references.</w:t>
            </w:r>
          </w:p>
        </w:tc>
        <w:tc>
          <w:tcPr>
            <w:tcW w:type="dxa" w:w="3600"/>
          </w:tcPr>
          <w:p>
            <w:r>
              <w:t>Allowed operations: add, edit, and controlled soft-delete for operational data.</w:t>
            </w:r>
          </w:p>
        </w:tc>
      </w:tr>
      <w:tr>
        <w:tc>
          <w:tcPr>
            <w:tcW w:type="dxa" w:w="3600"/>
          </w:tcPr>
          <w:p>
            <w:r>
              <w:t>DB-1 Table Tabs</w:t>
            </w:r>
          </w:p>
        </w:tc>
        <w:tc>
          <w:tcPr>
            <w:tcW w:type="dxa" w:w="3600"/>
          </w:tcPr>
          <w:p>
            <w:r>
              <w:t>Examples: Sheet-1.1 Students_Values, Sheet-1.2 Attendance_Values, Sheet-1.3 Teachers_Values, Sheet-1.4 Messages_Values.</w:t>
            </w:r>
          </w:p>
        </w:tc>
        <w:tc>
          <w:tcPr>
            <w:tcW w:type="dxa" w:w="3600"/>
          </w:tcPr>
          <w:p>
            <w:r>
              <w:t>School admin can edit through SafeReach UI; backend validates and writes rows.</w:t>
            </w:r>
          </w:p>
        </w:tc>
      </w:tr>
      <w:tr>
        <w:tc>
          <w:tcPr>
            <w:tcW w:type="dxa" w:w="3600"/>
          </w:tcPr>
          <w:p>
            <w:r>
              <w:t>DB-2 Protected Store</w:t>
            </w:r>
          </w:p>
        </w:tc>
        <w:tc>
          <w:tcPr>
            <w:tcW w:type="dxa" w:w="3600"/>
          </w:tcPr>
          <w:p>
            <w:r>
              <w:t>Sheet-2 DB2_Audit_Index documents immutable audit and backup tabs.</w:t>
            </w:r>
          </w:p>
        </w:tc>
        <w:tc>
          <w:tcPr>
            <w:tcW w:type="dxa" w:w="3600"/>
          </w:tcPr>
          <w:p>
            <w:r>
              <w:t>Allowed operation: append only. No frontend or normal backend route should modify or delete existing rows.</w:t>
            </w:r>
          </w:p>
        </w:tc>
      </w:tr>
      <w:tr>
        <w:tc>
          <w:tcPr>
            <w:tcW w:type="dxa" w:w="3600"/>
          </w:tcPr>
          <w:p>
            <w:r>
              <w:t>DB-2 Audit Tabs</w:t>
            </w:r>
          </w:p>
        </w:tc>
        <w:tc>
          <w:tcPr>
            <w:tcW w:type="dxa" w:w="3600"/>
          </w:tcPr>
          <w:p>
            <w:r>
              <w:t>Examples: Sheet-2.1 Audit_Events, Sheet-2.2 Backup_Snapshots, Sheet-2.3 Consent_History.</w:t>
            </w:r>
          </w:p>
        </w:tc>
        <w:tc>
          <w:tcPr>
            <w:tcW w:type="dxa" w:w="3600"/>
          </w:tcPr>
          <w:p>
            <w:r>
              <w:t>Protected ranges, restricted service account policy, and append-only API functions.</w:t>
            </w:r>
          </w:p>
        </w:tc>
      </w:tr>
    </w:tbl>
    <w:p>
      <w:pPr>
        <w:spacing w:before="280" w:after="120"/>
      </w:pPr>
      <w:r>
        <w:rPr>
          <w:b/>
          <w:color w:val="002F7D"/>
          <w:sz w:val="32"/>
        </w:rPr>
        <w:t>Recommended Sheet Tab Format</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rPr>
                <w:b/>
              </w:rPr>
              <w:t>Tab Type</w:t>
            </w:r>
          </w:p>
        </w:tc>
        <w:tc>
          <w:tcPr>
            <w:tcW w:type="dxa" w:w="2700"/>
          </w:tcPr>
          <w:p>
            <w:r>
              <w:rPr>
                <w:b/>
              </w:rPr>
              <w:t>Example Tab Name</w:t>
            </w:r>
          </w:p>
        </w:tc>
        <w:tc>
          <w:tcPr>
            <w:tcW w:type="dxa" w:w="2700"/>
          </w:tcPr>
          <w:p>
            <w:r>
              <w:rPr>
                <w:b/>
              </w:rPr>
              <w:t>Purpose</w:t>
            </w:r>
          </w:p>
        </w:tc>
        <w:tc>
          <w:tcPr>
            <w:tcW w:type="dxa" w:w="2700"/>
          </w:tcPr>
          <w:p>
            <w:r>
              <w:rPr>
                <w:b/>
              </w:rPr>
              <w:t>Required Columns</w:t>
            </w:r>
          </w:p>
        </w:tc>
      </w:tr>
      <w:tr>
        <w:tc>
          <w:tcPr>
            <w:tcW w:type="dxa" w:w="2700"/>
          </w:tcPr>
          <w:p>
            <w:r>
              <w:t>Schema / Index</w:t>
            </w:r>
          </w:p>
        </w:tc>
        <w:tc>
          <w:tcPr>
            <w:tcW w:type="dxa" w:w="2700"/>
          </w:tcPr>
          <w:p>
            <w:r>
              <w:t>Sheet-1 DB1_Index</w:t>
            </w:r>
          </w:p>
        </w:tc>
        <w:tc>
          <w:tcPr>
            <w:tcW w:type="dxa" w:w="2700"/>
          </w:tcPr>
          <w:p>
            <w:r>
              <w:t>Lists editable DB-1 tables and their schema.</w:t>
            </w:r>
          </w:p>
        </w:tc>
        <w:tc>
          <w:tcPr>
            <w:tcW w:type="dxa" w:w="2700"/>
          </w:tcPr>
          <w:p>
            <w:r>
              <w:t>table_key, tab_name, primary_key, attributes, allowed_actions, owner_role</w:t>
            </w:r>
          </w:p>
        </w:tc>
      </w:tr>
      <w:tr>
        <w:tc>
          <w:tcPr>
            <w:tcW w:type="dxa" w:w="2700"/>
          </w:tcPr>
          <w:p>
            <w:r>
              <w:t>Editable Values</w:t>
            </w:r>
          </w:p>
        </w:tc>
        <w:tc>
          <w:tcPr>
            <w:tcW w:type="dxa" w:w="2700"/>
          </w:tcPr>
          <w:p>
            <w:r>
              <w:t>Sheet-1.1 Students_Values</w:t>
            </w:r>
          </w:p>
        </w:tc>
        <w:tc>
          <w:tcPr>
            <w:tcW w:type="dxa" w:w="2700"/>
          </w:tcPr>
          <w:p>
            <w:r>
              <w:t>Stores editable student operational rows.</w:t>
            </w:r>
          </w:p>
        </w:tc>
        <w:tc>
          <w:tcPr>
            <w:tcW w:type="dxa" w:w="2700"/>
          </w:tcPr>
          <w:p>
            <w:r>
              <w:t>student_id, school_id, class_id, section_id, guardian_id, status, updated_at, updated_by</w:t>
            </w:r>
          </w:p>
        </w:tc>
      </w:tr>
      <w:tr>
        <w:tc>
          <w:tcPr>
            <w:tcW w:type="dxa" w:w="2700"/>
          </w:tcPr>
          <w:p>
            <w:r>
              <w:t>Editable Values</w:t>
            </w:r>
          </w:p>
        </w:tc>
        <w:tc>
          <w:tcPr>
            <w:tcW w:type="dxa" w:w="2700"/>
          </w:tcPr>
          <w:p>
            <w:r>
              <w:t>Sheet-1.2 Attendance_Values</w:t>
            </w:r>
          </w:p>
        </w:tc>
        <w:tc>
          <w:tcPr>
            <w:tcW w:type="dxa" w:w="2700"/>
          </w:tcPr>
          <w:p>
            <w:r>
              <w:t>Stores daily attendance rows.</w:t>
            </w:r>
          </w:p>
        </w:tc>
        <w:tc>
          <w:tcPr>
            <w:tcW w:type="dxa" w:w="2700"/>
          </w:tcPr>
          <w:p>
            <w:r>
              <w:t>attendance_id, student_id, date, status, marked_by, marked_at, note</w:t>
            </w:r>
          </w:p>
        </w:tc>
      </w:tr>
      <w:tr>
        <w:tc>
          <w:tcPr>
            <w:tcW w:type="dxa" w:w="2700"/>
          </w:tcPr>
          <w:p>
            <w:r>
              <w:t>Protected Index</w:t>
            </w:r>
          </w:p>
        </w:tc>
        <w:tc>
          <w:tcPr>
            <w:tcW w:type="dxa" w:w="2700"/>
          </w:tcPr>
          <w:p>
            <w:r>
              <w:t>Sheet-2 DB2_Audit_Index</w:t>
            </w:r>
          </w:p>
        </w:tc>
        <w:tc>
          <w:tcPr>
            <w:tcW w:type="dxa" w:w="2700"/>
          </w:tcPr>
          <w:p>
            <w:r>
              <w:t>Lists protected audit/backup tabs and retention policy.</w:t>
            </w:r>
          </w:p>
        </w:tc>
        <w:tc>
          <w:tcPr>
            <w:tcW w:type="dxa" w:w="2700"/>
          </w:tcPr>
          <w:p>
            <w:r>
              <w:t>audit_table_key, tab_name, append_source, retention_rule, protection_status</w:t>
            </w:r>
          </w:p>
        </w:tc>
      </w:tr>
      <w:tr>
        <w:tc>
          <w:tcPr>
            <w:tcW w:type="dxa" w:w="2700"/>
          </w:tcPr>
          <w:p>
            <w:r>
              <w:t>Append-only Values</w:t>
            </w:r>
          </w:p>
        </w:tc>
        <w:tc>
          <w:tcPr>
            <w:tcW w:type="dxa" w:w="2700"/>
          </w:tcPr>
          <w:p>
            <w:r>
              <w:t>Sheet-2.1 Audit_Events</w:t>
            </w:r>
          </w:p>
        </w:tc>
        <w:tc>
          <w:tcPr>
            <w:tcW w:type="dxa" w:w="2700"/>
          </w:tcPr>
          <w:p>
            <w:r>
              <w:t>Stores immutable activity events.</w:t>
            </w:r>
          </w:p>
        </w:tc>
        <w:tc>
          <w:tcPr>
            <w:tcW w:type="dxa" w:w="2700"/>
          </w:tcPr>
          <w:p>
            <w:r>
              <w:t>event_id, actor_id, action, entity_type, entity_id, before_snapshot, after_snapshot, created_at</w:t>
            </w:r>
          </w:p>
        </w:tc>
      </w:tr>
      <w:tr>
        <w:tc>
          <w:tcPr>
            <w:tcW w:type="dxa" w:w="2700"/>
          </w:tcPr>
          <w:p>
            <w:r>
              <w:t>Append-only Values</w:t>
            </w:r>
          </w:p>
        </w:tc>
        <w:tc>
          <w:tcPr>
            <w:tcW w:type="dxa" w:w="2700"/>
          </w:tcPr>
          <w:p>
            <w:r>
              <w:t>Sheet-2.2 Backup_Snapshots</w:t>
            </w:r>
          </w:p>
        </w:tc>
        <w:tc>
          <w:tcPr>
            <w:tcW w:type="dxa" w:w="2700"/>
          </w:tcPr>
          <w:p>
            <w:r>
              <w:t>Stores periodic row snapshots or export manifests.</w:t>
            </w:r>
          </w:p>
        </w:tc>
        <w:tc>
          <w:tcPr>
            <w:tcW w:type="dxa" w:w="2700"/>
          </w:tcPr>
          <w:p>
            <w:r>
              <w:t>snapshot_id, source_tab, row_count, checksum, backup_time, created_by</w:t>
            </w:r>
          </w:p>
        </w:tc>
      </w:tr>
    </w:tbl>
    <w:p>
      <w:pPr>
        <w:spacing w:before="280" w:after="120"/>
      </w:pPr>
      <w:r>
        <w:rPr>
          <w:b/>
          <w:color w:val="002F7D"/>
          <w:sz w:val="32"/>
        </w:rPr>
        <w:t>Google Cloud API Connection Plan</w:t>
      </w:r>
    </w:p>
    <w:p>
      <w:pPr>
        <w:pStyle w:val="ListBullet"/>
      </w:pPr>
      <w:r>
        <w:t>Create or use a Google Cloud project and enable Google Sheets API and Google Drive API for the SafeReach backend service account.</w:t>
      </w:r>
    </w:p>
    <w:p>
      <w:pPr>
        <w:pStyle w:val="ListBullet"/>
      </w:pPr>
      <w:r>
        <w:t>Store service account credentials only in backend environment variables or a secret manager. Never commit credentials to the repository or expose them in frontend code.</w:t>
      </w:r>
    </w:p>
    <w:p>
      <w:pPr>
        <w:pStyle w:val="ListBullet"/>
      </w:pPr>
      <w:r>
        <w:t>The frontend should call SafeReach backend APIs only. The frontend must not write directly to Google Sheets because that would expose permissions and bypass validation.</w:t>
      </w:r>
    </w:p>
    <w:p>
      <w:pPr>
        <w:pStyle w:val="ListBullet"/>
      </w:pPr>
      <w:r>
        <w:t>Backend endpoints should validate RBAC permissions, sanitize values, check required keys, and then write to the correct workbook tab.</w:t>
      </w:r>
    </w:p>
    <w:p>
      <w:pPr>
        <w:pStyle w:val="ListBullet"/>
      </w:pPr>
      <w:r>
        <w:t>DB-1 should support create, update, read, and controlled soft-delete fields such as is_deleted, deleted_at, and deleted_by instead of physical row deletion where audit history matters.</w:t>
      </w:r>
    </w:p>
    <w:p>
      <w:pPr>
        <w:pStyle w:val="ListBullet"/>
      </w:pPr>
      <w:r>
        <w:t>DB-2 should be append-only by application design: backend exposes appendAuditEvent and appendBackupSnapshot only, with no updateRow or deleteRow function for DB-2 tabs.</w:t>
      </w:r>
    </w:p>
    <w:p>
      <w:pPr>
        <w:pStyle w:val="ListBullet"/>
      </w:pPr>
      <w:r>
        <w:t>Use protected ranges, separate service accounts, Drive permissions, and admin-only access to reduce accidental DB-2 modification. Google Sheets is not a true WORM database, so policy and permission controls must be carefully enforced.</w:t>
      </w:r>
    </w:p>
    <w:p>
      <w:pPr>
        <w:spacing w:before="280" w:after="120"/>
      </w:pPr>
      <w:r>
        <w:rPr>
          <w:b/>
          <w:color w:val="002F7D"/>
          <w:sz w:val="32"/>
        </w:rPr>
        <w:t>Operational Guidance And Limits</w:t>
      </w:r>
    </w:p>
    <w:p>
      <w:pPr>
        <w:pStyle w:val="ListBullet"/>
      </w:pPr>
      <w:r>
        <w:t>Google Sheets is useful for demos, admin-managed small deployments, backups, exports, and transparent review tables. For large production workloads, MongoDB should remain the primary database recommendation.</w:t>
      </w:r>
    </w:p>
    <w:p>
      <w:pPr>
        <w:pStyle w:val="ListBullet"/>
      </w:pPr>
      <w:r>
        <w:t>Use stable row IDs instead of row numbers because sorting, filtering, and manual edits can change row positions.</w:t>
      </w:r>
    </w:p>
    <w:p>
      <w:pPr>
        <w:pStyle w:val="ListBullet"/>
      </w:pPr>
      <w:r>
        <w:t>Use schema tabs to document keys, attributes, validation rules, relationship references, and allowed actions for each data tab.</w:t>
      </w:r>
    </w:p>
    <w:p>
      <w:pPr>
        <w:pStyle w:val="ListBullet"/>
      </w:pPr>
      <w:r>
        <w:t>Use audit rows for every add, edit, delete/archive, permission change, message send, attendance mark, travel event, and terms acceptance event.</w:t>
      </w:r>
    </w:p>
    <w:p>
      <w:pPr>
        <w:pStyle w:val="ListBullet"/>
      </w:pPr>
      <w:r>
        <w:t>Schedule backups from DB-1 tabs into DB-2 snapshot tabs or external backup storage, then store checksum and row count for recovery validation.</w:t>
      </w:r>
    </w:p>
    <w:p>
      <w:pPr>
        <w:spacing w:before="280" w:after="120"/>
      </w:pPr>
      <w:r>
        <w:rPr>
          <w:b/>
          <w:color w:val="002F7D"/>
          <w:sz w:val="32"/>
        </w:rPr>
        <w:t>Planned API Examples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API Purpose</w:t>
            </w:r>
          </w:p>
        </w:tc>
        <w:tc>
          <w:tcPr>
            <w:tcW w:type="dxa" w:w="3600"/>
          </w:tcPr>
          <w:p>
            <w:r>
              <w:rPr>
                <w:b/>
              </w:rPr>
              <w:t>Future Endpoint Example</w:t>
            </w:r>
          </w:p>
        </w:tc>
        <w:tc>
          <w:tcPr>
            <w:tcW w:type="dxa" w:w="3600"/>
          </w:tcPr>
          <w:p>
            <w:r>
              <w:rPr>
                <w:b/>
              </w:rPr>
              <w:t>Sheet Target</w:t>
            </w:r>
          </w:p>
        </w:tc>
      </w:tr>
      <w:tr>
        <w:tc>
          <w:tcPr>
            <w:tcW w:type="dxa" w:w="3600"/>
          </w:tcPr>
          <w:p>
            <w:r>
              <w:t>Read table schema</w:t>
            </w:r>
          </w:p>
        </w:tc>
        <w:tc>
          <w:tcPr>
            <w:tcW w:type="dxa" w:w="3600"/>
          </w:tcPr>
          <w:p>
            <w:r>
              <w:t>GET /api/v1/sheets/schema/db1</w:t>
            </w:r>
          </w:p>
        </w:tc>
        <w:tc>
          <w:tcPr>
            <w:tcW w:type="dxa" w:w="3600"/>
          </w:tcPr>
          <w:p>
            <w:r>
              <w:t>Sheet-1 DB1_Index</w:t>
            </w:r>
          </w:p>
        </w:tc>
      </w:tr>
      <w:tr>
        <w:tc>
          <w:tcPr>
            <w:tcW w:type="dxa" w:w="3600"/>
          </w:tcPr>
          <w:p>
            <w:r>
              <w:t>Add student row</w:t>
            </w:r>
          </w:p>
        </w:tc>
        <w:tc>
          <w:tcPr>
            <w:tcW w:type="dxa" w:w="3600"/>
          </w:tcPr>
          <w:p>
            <w:r>
              <w:t>POST /api/v1/students</w:t>
            </w:r>
          </w:p>
        </w:tc>
        <w:tc>
          <w:tcPr>
            <w:tcW w:type="dxa" w:w="3600"/>
          </w:tcPr>
          <w:p>
            <w:r>
              <w:t>Sheet-1.1 Students_Values plus Sheet-2.1 Audit_Events</w:t>
            </w:r>
          </w:p>
        </w:tc>
      </w:tr>
      <w:tr>
        <w:tc>
          <w:tcPr>
            <w:tcW w:type="dxa" w:w="3600"/>
          </w:tcPr>
          <w:p>
            <w:r>
              <w:t>Update attendance row</w:t>
            </w:r>
          </w:p>
        </w:tc>
        <w:tc>
          <w:tcPr>
            <w:tcW w:type="dxa" w:w="3600"/>
          </w:tcPr>
          <w:p>
            <w:r>
              <w:t>PATCH /api/v1/attendance/{id}</w:t>
            </w:r>
          </w:p>
        </w:tc>
        <w:tc>
          <w:tcPr>
            <w:tcW w:type="dxa" w:w="3600"/>
          </w:tcPr>
          <w:p>
            <w:r>
              <w:t>Sheet-1.2 Attendance_Values plus Sheet-2.1 Audit_Events</w:t>
            </w:r>
          </w:p>
        </w:tc>
      </w:tr>
      <w:tr>
        <w:tc>
          <w:tcPr>
            <w:tcW w:type="dxa" w:w="3600"/>
          </w:tcPr>
          <w:p>
            <w:r>
              <w:t>Append audit event</w:t>
            </w:r>
          </w:p>
        </w:tc>
        <w:tc>
          <w:tcPr>
            <w:tcW w:type="dxa" w:w="3600"/>
          </w:tcPr>
          <w:p>
            <w:r>
              <w:t>POST /api/v1/audit/events</w:t>
            </w:r>
          </w:p>
        </w:tc>
        <w:tc>
          <w:tcPr>
            <w:tcW w:type="dxa" w:w="3600"/>
          </w:tcPr>
          <w:p>
            <w:r>
              <w:t>Sheet-2.1 Audit_Events only</w:t>
            </w:r>
          </w:p>
        </w:tc>
      </w:tr>
      <w:tr>
        <w:tc>
          <w:tcPr>
            <w:tcW w:type="dxa" w:w="3600"/>
          </w:tcPr>
          <w:p>
            <w:r>
              <w:t>Create backup snapshot</w:t>
            </w:r>
          </w:p>
        </w:tc>
        <w:tc>
          <w:tcPr>
            <w:tcW w:type="dxa" w:w="3600"/>
          </w:tcPr>
          <w:p>
            <w:r>
              <w:t>POST /api/v1/backups/sheets/snapshot</w:t>
            </w:r>
          </w:p>
        </w:tc>
        <w:tc>
          <w:tcPr>
            <w:tcW w:type="dxa" w:w="3600"/>
          </w:tcPr>
          <w:p>
            <w:r>
              <w:t>Sheet-2.2 Backup_Snapshots only</w:t>
            </w:r>
          </w:p>
        </w:tc>
      </w:tr>
    </w:tbl>
    <w:p>
      <w:r>
        <w:br w:type="page"/>
      </w:r>
    </w:p>
    <w:p>
      <w:pPr>
        <w:pStyle w:val="Heading1"/>
      </w:pPr>
      <w:r>
        <w:rPr>
          <w:color w:val="002F86"/>
        </w:rPr>
        <w:t>Backend Planning Addendum - Admin Staff Messaging and School Settings APIs</w:t>
      </w:r>
    </w:p>
    <w:p>
      <w:pPr>
        <w:jc w:val="left"/>
      </w:pPr>
      <w:r>
        <w:t>This addendum records the latest SafeReach planning and frontend-only implementation behavior requested for admin staff management and school settings.</w:t>
      </w:r>
    </w:p>
    <w:p>
      <w:pPr>
        <w:pStyle w:val="Heading2"/>
      </w:pPr>
      <w:r>
        <w:t>Future API Recommendations</w:t>
      </w:r>
    </w:p>
    <w:p>
      <w:pPr>
        <w:pStyle w:val="ListBullet"/>
      </w:pPr>
      <w:r>
        <w:t>Create teacher profile update APIs that allow authorized school admins and main admins to edit staff identity, role, contact, assignment, and status fields.</w:t>
      </w:r>
    </w:p>
    <w:p>
      <w:pPr>
        <w:pStyle w:val="ListBullet"/>
      </w:pPr>
      <w:r>
        <w:t>Create direct-message APIs for admin-to-teacher conversations, with message thread lookup by teacher ID and strict school-tenant boundaries.</w:t>
      </w:r>
    </w:p>
    <w:p>
      <w:pPr>
        <w:pStyle w:val="ListBullet"/>
      </w:pPr>
      <w:r>
        <w:t>Create school settings APIs for editable school identity, curriculum, contact, address, academic year, attendance cutoff, travel tracking status, and SMS alert preferences.</w:t>
      </w:r>
    </w:p>
    <w:p>
      <w:pPr>
        <w:pStyle w:val="ListBullet"/>
      </w:pPr>
      <w:r>
        <w:t>Add audit events for teacher profile edits, school settings changes, and admin message sends so each action has actor, timestamp, old value, new value, and affected tenant.</w:t>
      </w:r>
    </w:p>
    <w:p>
      <w:pPr>
        <w:pStyle w:val="Heading2"/>
      </w:pPr>
      <w:r>
        <w:t>Authorization Model</w:t>
      </w:r>
    </w:p>
    <w:p>
      <w:pPr>
        <w:pStyle w:val="ListBullet"/>
      </w:pPr>
      <w:r>
        <w:t>School admin permissions should include app.admin.teacher.edit, app.admin.teacher.message, app.admin.school_settings.view, and app.admin.school_settings.edit.</w:t>
      </w:r>
    </w:p>
    <w:p>
      <w:pPr>
        <w:pStyle w:val="ListBullet"/>
      </w:pPr>
      <w:r>
        <w:t>Main admin permissions should include cross-school monitoring and controlled support-level edit access, while normal teachers and parents must not edit school settings.</w:t>
      </w:r>
    </w:p>
    <w:p>
      <w:pPr>
        <w:pStyle w:val="ListBullet"/>
      </w:pPr>
      <w:r>
        <w:t>Message APIs should verify that the sender belongs to the same school tenant as the teacher recipient unless a main admin support role is explicitly authorized.</w:t>
      </w:r>
    </w:p>
    <w:p>
      <w:pPr>
        <w:pStyle w:val="Heading2"/>
      </w:pPr>
      <w:r>
        <w:t>Data Model Notes</w:t>
      </w:r>
    </w:p>
    <w:p>
      <w:pPr>
        <w:pStyle w:val="ListBullet"/>
      </w:pPr>
      <w:r>
        <w:t>Teacher records should store a stable teacher_id used by staff management, profile pages, class assignment, and direct message threads.</w:t>
      </w:r>
    </w:p>
    <w:p>
      <w:pPr>
        <w:pStyle w:val="ListBullet"/>
      </w:pPr>
      <w:r>
        <w:t>School settings should be versioned or audited so configuration changes can be reviewed and restored if entered incorrectly.</w:t>
      </w:r>
    </w:p>
    <w:p>
      <w:pPr>
        <w:pStyle w:val="ListBullet"/>
      </w:pPr>
      <w:r>
        <w:t>Frontend demo query routing should later be replaced by backend thread identifiers returned from the messaging API.</w:t>
      </w:r>
    </w:p>
    <w:p>
      <w:r>
        <w:br w:type="page"/>
      </w:r>
    </w:p>
    <w:p>
      <w:pPr>
        <w:pStyle w:val="Heading1"/>
      </w:pPr>
      <w:r>
        <w:rPr>
          <w:color w:val="00236F"/>
        </w:rPr>
        <w:t>Backend Planning Addendum - DB3 Realtime Student Travel Store</w:t>
      </w:r>
    </w:p>
    <w:p>
      <w:r>
        <w:t>This addendum documents the future backend design for the new SafeReach travel lifecycle and DB3 realtime event store. It is a plan only; no backend source code or database was created.</w:t>
      </w:r>
    </w:p>
    <w:p>
      <w:r>
        <w:drawing>
          <wp:inline xmlns:a="http://schemas.openxmlformats.org/drawingml/2006/main" xmlns:pic="http://schemas.openxmlformats.org/drawingml/2006/picture">
            <wp:extent cx="6035040" cy="3621024"/>
            <wp:docPr id="5" name="Picture 5"/>
            <wp:cNvGraphicFramePr>
              <a:graphicFrameLocks noChangeAspect="1"/>
            </wp:cNvGraphicFramePr>
            <a:graphic>
              <a:graphicData uri="http://schemas.openxmlformats.org/drawingml/2006/picture">
                <pic:pic>
                  <pic:nvPicPr>
                    <pic:cNvPr id="0" name="safereach_db3_realtime_travel_flow.png"/>
                    <pic:cNvPicPr/>
                  </pic:nvPicPr>
                  <pic:blipFill>
                    <a:blip r:embed="rId14"/>
                    <a:stretch>
                      <a:fillRect/>
                    </a:stretch>
                  </pic:blipFill>
                  <pic:spPr>
                    <a:xfrm>
                      <a:off x="0" y="0"/>
                      <a:ext cx="6035040" cy="3621024"/>
                    </a:xfrm>
                    <a:prstGeom prst="rect"/>
                  </pic:spPr>
                </pic:pic>
              </a:graphicData>
            </a:graphic>
          </wp:inline>
        </w:drawing>
      </w:r>
    </w:p>
    <w:p>
      <w:r>
        <w:rPr>
          <w:i/>
        </w:rPr>
        <w:t>Figure: SafeReach student travel lifecycle and DB3 realtime event flow.</w:t>
      </w:r>
    </w:p>
    <w:p>
      <w:pPr>
        <w:pStyle w:val="Heading2"/>
      </w:pPr>
      <w:r>
        <w:t>DB3 Purpose</w:t>
      </w:r>
    </w:p>
    <w:p>
      <w:pPr>
        <w:pStyle w:val="ListBullet"/>
      </w:pPr>
      <w:r>
        <w:t>DB3 should be a dedicated realtime status and event database for live student travel state, attendance state, parent confirmations, teacher actions, and SMS event delivery tracking.</w:t>
      </w:r>
    </w:p>
    <w:p>
      <w:pPr>
        <w:pStyle w:val="ListBullet"/>
      </w:pPr>
      <w:r>
        <w:t>DB3 is separate from Google Sheets. Google Sheets remains optional for spreadsheet-style editable/reference storage, while DB3 is for realtime operational updates.</w:t>
      </w:r>
    </w:p>
    <w:p>
      <w:pPr>
        <w:pStyle w:val="ListBullet"/>
      </w:pPr>
      <w:r>
        <w:t>DB3 should publish changes to parent and teacher clients through WebSocket or Socket.IO events.</w:t>
      </w:r>
    </w:p>
    <w:p>
      <w:pPr>
        <w:pStyle w:val="Heading2"/>
      </w:pPr>
      <w:r>
        <w:t>Recommended DB3 Tables or Collections</w:t>
      </w:r>
    </w:p>
    <w:p>
      <w:pPr>
        <w:pStyle w:val="ListBullet"/>
      </w:pPr>
      <w:r>
        <w:t>students_status: current realtime status for each student, including Tracking to School, Present, Late, Absent, Tracking to Home, and SafeReach.</w:t>
      </w:r>
    </w:p>
    <w:p>
      <w:pPr>
        <w:pStyle w:val="ListBullet"/>
      </w:pPr>
      <w:r>
        <w:t>teacher_events: teacher Present, Late, Absent, Reached School, and Leave School actions.</w:t>
      </w:r>
    </w:p>
    <w:p>
      <w:pPr>
        <w:pStyle w:val="ListBullet"/>
      </w:pPr>
      <w:r>
        <w:t>parent_events: Ready to Send, alarm reminder, and Reached Home confirmations.</w:t>
      </w:r>
    </w:p>
    <w:p>
      <w:pPr>
        <w:pStyle w:val="ListBullet"/>
      </w:pPr>
      <w:r>
        <w:t>travel_events: chronological travel lifecycle records for home-to-school and school-to-home movement.</w:t>
      </w:r>
    </w:p>
    <w:p>
      <w:pPr>
        <w:pStyle w:val="ListBullet"/>
      </w:pPr>
      <w:r>
        <w:t>sms_events: generated SMS notifications, delivery state, provider message ID, retry state, and parent phone target.</w:t>
      </w:r>
    </w:p>
    <w:p>
      <w:pPr>
        <w:pStyle w:val="Heading2"/>
      </w:pPr>
      <w:r>
        <w:t>Future API and Realtime Behavior</w:t>
      </w:r>
    </w:p>
    <w:p>
      <w:pPr>
        <w:pStyle w:val="ListBullet"/>
      </w:pPr>
      <w:r>
        <w:t>Parent Ready to Send should create a parent_event, update students_status to Tracking to School, and broadcast to the assigned teacher room.</w:t>
      </w:r>
    </w:p>
    <w:p>
      <w:pPr>
        <w:pStyle w:val="ListBullet"/>
      </w:pPr>
      <w:r>
        <w:t>Teacher Present should create a teacher_event, update attendance and students_status, broadcast SafeReach to parent clients, and enqueue SMS where enabled.</w:t>
      </w:r>
    </w:p>
    <w:p>
      <w:pPr>
        <w:pStyle w:val="ListBullet"/>
      </w:pPr>
      <w:r>
        <w:t>Teacher Late should create a teacher_event, keep late attendance editable according to school policy, and notify parent clients.</w:t>
      </w:r>
    </w:p>
    <w:p>
      <w:pPr>
        <w:pStyle w:val="ListBullet"/>
      </w:pPr>
      <w:r>
        <w:t>Teacher Leave School should update students_status to Tracking to Home and keep teacher rows highlighted until parent confirmation arrives.</w:t>
      </w:r>
    </w:p>
    <w:p>
      <w:pPr>
        <w:pStyle w:val="ListBullet"/>
      </w:pPr>
      <w:r>
        <w:t>Parent Reached Home should create a parent_event, update students_status to SafeReach, and broadcast a normal/safe row state back to teacher clients.</w:t>
      </w:r>
    </w:p>
    <w:p>
      <w:pPr>
        <w:pStyle w:val="Heading2"/>
      </w:pPr>
      <w:r>
        <w:t>Security and Audit Notes</w:t>
      </w:r>
    </w:p>
    <w:p>
      <w:pPr>
        <w:pStyle w:val="ListBullet"/>
      </w:pPr>
      <w:r>
        <w:t>DB3 write APIs must validate tenant, role, class-section assignment, parent-child relationship, and RBAC permission before accepting any event.</w:t>
      </w:r>
    </w:p>
    <w:p>
      <w:pPr>
        <w:pStyle w:val="ListBullet"/>
      </w:pPr>
      <w:r>
        <w:t>Every DB3 event should also append a durable audit record to the immutable audit store for compliance and incident review.</w:t>
      </w:r>
    </w:p>
    <w:p>
      <w:pPr>
        <w:pStyle w:val="ListBullet"/>
      </w:pPr>
      <w:r>
        <w:t>DB3 should not expose direct client database credentials; all writes must go through authenticated backend APIs or realtime gateway handlers.</w:t>
      </w:r>
    </w:p>
    <w:p>
      <w:r>
        <w:br w:type="page"/>
      </w:r>
    </w:p>
    <w:p>
      <w:pPr>
        <w:pStyle w:val="Heading1"/>
      </w:pPr>
      <w:r>
        <w:rPr>
          <w:color w:val="00236F"/>
        </w:rPr>
        <w:t>Backend Planning Addendum - Daily Locks, Notifications, and Timetable APIs</w:t>
      </w:r>
    </w:p>
    <w:p>
      <w:r>
        <w:t>This backend planning addendum extends the DB3 realtime design with daily button locks, notification delivery rules, assistant incharge attendance permission, and timetable APIs. This is planning only; no backend source code was created.</w:t>
      </w:r>
    </w:p>
    <w:p>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safereach_db3_realtime_travel_flow.png"/>
                    <pic:cNvPicPr/>
                  </pic:nvPicPr>
                  <pic:blipFill>
                    <a:blip r:embed="rId15"/>
                    <a:stretch>
                      <a:fillRect/>
                    </a:stretch>
                  </pic:blipFill>
                  <pic:spPr>
                    <a:xfrm>
                      <a:off x="0" y="0"/>
                      <a:ext cx="6035040" cy="3727525"/>
                    </a:xfrm>
                    <a:prstGeom prst="rect"/>
                  </pic:spPr>
                </pic:pic>
              </a:graphicData>
            </a:graphic>
          </wp:inline>
        </w:drawing>
      </w:r>
    </w:p>
    <w:p>
      <w:r>
        <w:rPr>
          <w:i/>
        </w:rPr>
        <w:t>Figure: Updated DB3 daily travel, lock, notification, and timetable flow.</w:t>
      </w:r>
    </w:p>
    <w:p>
      <w:r>
        <w:drawing>
          <wp:inline xmlns:a="http://schemas.openxmlformats.org/drawingml/2006/main" xmlns:pic="http://schemas.openxmlformats.org/drawingml/2006/picture">
            <wp:extent cx="6035040" cy="3696462"/>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696462"/>
                    </a:xfrm>
                    <a:prstGeom prst="rect"/>
                  </pic:spPr>
                </pic:pic>
              </a:graphicData>
            </a:graphic>
          </wp:inline>
        </w:drawing>
      </w:r>
    </w:p>
    <w:p>
      <w:r>
        <w:rPr>
          <w:i/>
        </w:rPr>
        <w:t>Figure: Sample SafeReach class timetable with periods, interval, and lunch placement.</w:t>
      </w:r>
    </w:p>
    <w:p>
      <w:pPr>
        <w:pStyle w:val="Heading2"/>
      </w:pPr>
      <w:r>
        <w:t>Daily Lock Backend Plan</w:t>
      </w:r>
    </w:p>
    <w:p>
      <w:pPr>
        <w:pStyle w:val="ListBullet"/>
      </w:pPr>
      <w:r>
        <w:t>Ready-to-school, attendance, go-out, and reached-home actions should use school-local 8:00 AM reset windows.</w:t>
      </w:r>
    </w:p>
    <w:p>
      <w:pPr>
        <w:pStyle w:val="ListBullet"/>
      </w:pPr>
      <w:r>
        <w:t>Backend should enforce one Ready to Send per parent-child-day, one go-out submission per student-day, and one reached-home confirmation per student-day.</w:t>
      </w:r>
    </w:p>
    <w:p>
      <w:pPr>
        <w:pStyle w:val="ListBullet"/>
      </w:pPr>
      <w:r>
        <w:t>Teacher attendance should allow primary incharge and assistant incharge roles for the assigned class-section.</w:t>
      </w:r>
    </w:p>
    <w:p>
      <w:pPr>
        <w:pStyle w:val="ListBullet"/>
      </w:pPr>
      <w:r>
        <w:t>Late attendance should remain updateable to Present or Absent according to the school attendance policy, then lock after final submission.</w:t>
      </w:r>
    </w:p>
    <w:p>
      <w:pPr>
        <w:pStyle w:val="Heading2"/>
      </w:pPr>
      <w:r>
        <w:t>Notification Backend Plan</w:t>
      </w:r>
    </w:p>
    <w:p>
      <w:pPr>
        <w:pStyle w:val="ListBullet"/>
      </w:pPr>
      <w:r>
        <w:t>Create notification APIs and WebSocket channels for parent, admin, teacher, and main admin audiences.</w:t>
      </w:r>
    </w:p>
    <w:p>
      <w:pPr>
        <w:pStyle w:val="ListBullet"/>
      </w:pPr>
      <w:r>
        <w:t>Parent/admin audiences should receive student travel updates such as Tracking to School, Present, Late, Tracking to Home, and SafeReach.</w:t>
      </w:r>
    </w:p>
    <w:p>
      <w:pPr>
        <w:pStyle w:val="ListBullet"/>
      </w:pPr>
      <w:r>
        <w:t>Teacher audiences should not receive duplicate notifications for student events created by the same teacher action.</w:t>
      </w:r>
    </w:p>
    <w:p>
      <w:pPr>
        <w:pStyle w:val="ListBullet"/>
      </w:pPr>
      <w:r>
        <w:t>Notification delivery should support in-app notification rows first and later SMS/push/email delivery queues.</w:t>
      </w:r>
    </w:p>
    <w:p>
      <w:pPr>
        <w:pStyle w:val="Heading2"/>
      </w:pPr>
      <w:r>
        <w:t>Timetable Backend Plan</w:t>
      </w:r>
    </w:p>
    <w:p>
      <w:pPr>
        <w:pStyle w:val="ListBullet"/>
      </w:pPr>
      <w:r>
        <w:t>Create timetable collections for timetable_header, timetable_days, timetable_periods, timetable_breaks, and timetable_audit_events.</w:t>
      </w:r>
    </w:p>
    <w:p>
      <w:pPr>
        <w:pStyle w:val="ListBullet"/>
      </w:pPr>
      <w:r>
        <w:t>School admin and assigned teacher roles can add, edit, and delete timetable days, periods, subjects, interval labels, and lunch labels.</w:t>
      </w:r>
    </w:p>
    <w:p>
      <w:pPr>
        <w:pStyle w:val="ListBullet"/>
      </w:pPr>
      <w:r>
        <w:t>Parent role can only read the timetable for each child current standard/class-section.</w:t>
      </w:r>
    </w:p>
    <w:p>
      <w:pPr>
        <w:pStyle w:val="ListBullet"/>
      </w:pPr>
      <w:r>
        <w:t>Default timetable template should create six days and eight periods, with interval after period 2 and 6 and lunch after period 4.</w:t>
      </w:r>
    </w:p>
    <w:p>
      <w:pPr>
        <w:pStyle w:val="ListBullet"/>
      </w:pPr>
      <w:r>
        <w:t>Timetable changes should create DB3 timetable_events and immutable audit records.</w:t>
      </w:r>
    </w:p>
    <w:p>
      <w:pPr>
        <w:pStyle w:val="Heading2"/>
      </w:pPr>
      <w:r>
        <w:t>DB3 Extension</w:t>
      </w:r>
    </w:p>
    <w:p>
      <w:pPr>
        <w:pStyle w:val="ListBullet"/>
      </w:pPr>
      <w:r>
        <w:t>Add timetable_events to the DB3 realtime design for class schedule updates.</w:t>
      </w:r>
    </w:p>
    <w:p>
      <w:pPr>
        <w:pStyle w:val="ListBullet"/>
      </w:pPr>
      <w:r>
        <w:t>Keep DB3 separate from Google Sheets because DB3 is used for live operational status, notification, and event feeds.</w:t>
      </w:r>
    </w:p>
    <w:p>
      <w:pPr>
        <w:pStyle w:val="ListBullet"/>
      </w:pPr>
      <w:r>
        <w:t>Mirror important DB3 events to the immutable audit database for compliance review.</w:t>
      </w:r>
    </w:p>
    <w:p>
      <w:r>
        <w:br w:type="page"/>
      </w:r>
    </w:p>
    <w:p>
      <w:pPr>
        <w:pStyle w:val="Heading1"/>
      </w:pPr>
      <w:r>
        <w:rPr>
          <w:color w:val="062D7F"/>
        </w:rPr>
        <w:t>Backend Planning Correction - Timetable Break Column Format</w:t>
      </w:r>
    </w:p>
    <w:p>
      <w:r>
        <w:rPr>
          <w:b/>
        </w:rPr>
        <w:t xml:space="preserve">Purpose: </w:t>
      </w:r>
      <w:r>
        <w:t>Correct the timetable display and planning notes so break/lunch periods are shown as separate vertical columns between class periods.</w:t>
      </w:r>
    </w:p>
    <w:p>
      <w:pPr>
        <w:pStyle w:val="ListBullet"/>
      </w:pPr>
      <w:r>
        <w:t>The planned timetable API should treat interval and lunch placement as timetable break columns between periods, not as subject-cell notes.</w:t>
      </w:r>
    </w:p>
    <w:p>
      <w:pPr>
        <w:pStyle w:val="ListBullet"/>
      </w:pPr>
      <w:r>
        <w:t>Recommended default placement remains Interval after Period 2, Lunch after Period 4, and Interval after Period 6.</w:t>
      </w:r>
    </w:p>
    <w:p>
      <w:pPr>
        <w:pStyle w:val="ListBullet"/>
      </w:pPr>
      <w:r>
        <w:t>Future backend data should store break column order, label, start/end time, visibility, and audit metadata so frontend/admin edits are preserved.</w:t>
      </w:r>
    </w:p>
    <w:p>
      <w:pPr>
        <w:pStyle w:val="ListBullet"/>
      </w:pPr>
      <w:r>
        <w:t>Parent timetable APIs should expose the computed timetable view as readonly for each child current class-section.</w:t>
      </w:r>
    </w:p>
    <w:p>
      <w:r>
        <w:rPr>
          <w:b/>
        </w:rPr>
        <w:t>Corrected sample timetable layout:</w:t>
      </w:r>
    </w:p>
    <w:p>
      <w:r>
        <w:drawing>
          <wp:inline xmlns:a="http://schemas.openxmlformats.org/drawingml/2006/main" xmlns:pic="http://schemas.openxmlformats.org/drawingml/2006/picture">
            <wp:extent cx="6035040" cy="3750346"/>
            <wp:docPr id="8" name="Picture 8"/>
            <wp:cNvGraphicFramePr>
              <a:graphicFrameLocks noChangeAspect="1"/>
            </wp:cNvGraphicFramePr>
            <a:graphic>
              <a:graphicData uri="http://schemas.openxmlformats.org/drawingml/2006/picture">
                <pic:pic>
                  <pic:nvPicPr>
                    <pic:cNvPr id="0" name="safereach_sample_timetable.png"/>
                    <pic:cNvPicPr/>
                  </pic:nvPicPr>
                  <pic:blipFill>
                    <a:blip r:embed="rId17"/>
                    <a:stretch>
                      <a:fillRect/>
                    </a:stretch>
                  </pic:blipFill>
                  <pic:spPr>
                    <a:xfrm>
                      <a:off x="0" y="0"/>
                      <a:ext cx="6035040" cy="3750346"/>
                    </a:xfrm>
                    <a:prstGeom prst="rect"/>
                  </pic:spPr>
                </pic:pic>
              </a:graphicData>
            </a:graphic>
          </wp:inline>
        </w:drawing>
      </w:r>
    </w:p>
    <w:p>
      <w:r>
        <w:rPr>
          <w:b/>
        </w:rPr>
        <w:t xml:space="preserve">Verification note: </w:t>
      </w:r>
      <w:r>
        <w:t>The updated image file is also used by the root README timetable section.</w:t>
      </w:r>
    </w:p>
    <w:p>
      <w:r>
        <w:br w:type="page"/>
      </w:r>
    </w:p>
    <w:p>
      <w:pPr>
        <w:pStyle w:val="Heading1"/>
      </w:pPr>
      <w:r>
        <w:rPr>
          <w:color w:val="062D7F"/>
        </w:rPr>
        <w:t>Backend Planning Correction - Merged Timetable Break Columns</w:t>
      </w:r>
    </w:p>
    <w:p>
      <w:pPr>
        <w:pStyle w:val="ListBullet"/>
      </w:pPr>
      <w:r>
        <w:t>The future backend timetable view should return break columns as merged display blocks: Interval-1 after P2, Lunch after P4, and Interval-2 after P6.</w:t>
      </w:r>
    </w:p>
    <w:p>
      <w:pPr>
        <w:pStyle w:val="ListBullet"/>
      </w:pPr>
      <w:r>
        <w:t>Break labels should not be repeated as individual day-row values unless the school later requests per-day break customization.</w:t>
      </w:r>
    </w:p>
    <w:p>
      <w:pPr>
        <w:pStyle w:val="ListBullet"/>
      </w:pPr>
      <w:r>
        <w:t>The persisted data model should still keep editable break definitions, but the default frontend view should render one merged label per break column.</w:t>
      </w:r>
    </w:p>
    <w:p>
      <w:r>
        <w:rPr>
          <w:b/>
        </w:rPr>
        <w:t>Updated merged-column timetable image:</w:t>
      </w:r>
    </w:p>
    <w:p>
      <w:r>
        <w:drawing>
          <wp:inline xmlns:a="http://schemas.openxmlformats.org/drawingml/2006/main" xmlns:pic="http://schemas.openxmlformats.org/drawingml/2006/picture">
            <wp:extent cx="6035040" cy="3750346"/>
            <wp:docPr id="9" name="Picture 9"/>
            <wp:cNvGraphicFramePr>
              <a:graphicFrameLocks noChangeAspect="1"/>
            </wp:cNvGraphicFramePr>
            <a:graphic>
              <a:graphicData uri="http://schemas.openxmlformats.org/drawingml/2006/picture">
                <pic:pic>
                  <pic:nvPicPr>
                    <pic:cNvPr id="0" name="safereach_sample_timetable.png"/>
                    <pic:cNvPicPr/>
                  </pic:nvPicPr>
                  <pic:blipFill>
                    <a:blip r:embed="rId18"/>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Plain Timetable Break Label Rendering</w:t>
      </w:r>
    </w:p>
    <w:p>
      <w:pPr>
        <w:pStyle w:val="ListBullet"/>
      </w:pPr>
      <w:r>
        <w:t>The frontend display requirement is plain merged break label text, not repeated labels and not colored pill controls.</w:t>
      </w:r>
    </w:p>
    <w:p>
      <w:pPr>
        <w:pStyle w:val="ListBullet"/>
      </w:pPr>
      <w:r>
        <w:t>Backend timetable responses should provide break label values, while visual styling remains a frontend responsibility.</w:t>
      </w:r>
    </w:p>
    <w:p>
      <w:pPr>
        <w:pStyle w:val="ListBullet"/>
      </w:pPr>
      <w:r>
        <w:t>Default labels remain Interval-1 after P2, Lunch after P4, and Interval-2 after P6.</w:t>
      </w:r>
    </w:p>
    <w:p>
      <w:r>
        <w:rPr>
          <w:b/>
        </w:rPr>
        <w:t>Updated plain-label timetable image:</w:t>
      </w:r>
    </w:p>
    <w:p>
      <w:r>
        <w:drawing>
          <wp:inline xmlns:a="http://schemas.openxmlformats.org/drawingml/2006/main" xmlns:pic="http://schemas.openxmlformats.org/drawingml/2006/picture">
            <wp:extent cx="6035040" cy="3750346"/>
            <wp:docPr id="10" name="Picture 10"/>
            <wp:cNvGraphicFramePr>
              <a:graphicFrameLocks noChangeAspect="1"/>
            </wp:cNvGraphicFramePr>
            <a:graphic>
              <a:graphicData uri="http://schemas.openxmlformats.org/drawingml/2006/picture">
                <pic:pic>
                  <pic:nvPicPr>
                    <pic:cNvPr id="0" name="safereach_sample_timetable.png"/>
                    <pic:cNvPicPr/>
                  </pic:nvPicPr>
                  <pic:blipFill>
                    <a:blip r:embed="rId19"/>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Draggable Timetable Break Timing</w:t>
      </w:r>
    </w:p>
    <w:p>
      <w:pPr>
        <w:pStyle w:val="ListBullet"/>
      </w:pPr>
      <w:r>
        <w:t>Future timetable APIs should support editable break placement metadata so Interval-1, Lunch, and Interval-2 can move to different after-period positions.</w:t>
      </w:r>
    </w:p>
    <w:p>
      <w:pPr>
        <w:pStyle w:val="ListBullet"/>
      </w:pPr>
      <w:r>
        <w:t>The frontend should render subject values as plain centered table text; backend data should only provide subject and break values.</w:t>
      </w:r>
    </w:p>
    <w:p>
      <w:pPr>
        <w:pStyle w:val="ListBullet"/>
      </w:pPr>
      <w:r>
        <w:t>Persisted break definitions should include label, afterPeriod, order, class-section, updatedBy, updatedAt, and audit fields.</w:t>
      </w:r>
    </w:p>
    <w:p>
      <w:pPr>
        <w:pStyle w:val="ListBullet"/>
      </w:pPr>
      <w:r>
        <w:t>Parent timetable responses should expose the computed readonly layout after admin/teacher break timing changes.</w:t>
      </w:r>
    </w:p>
    <w:p>
      <w:r>
        <w:rPr>
          <w:b/>
        </w:rPr>
        <w:t>Updated timetable image with plain subject text and draggable break timing plan:</w:t>
      </w:r>
    </w:p>
    <w:p>
      <w:r>
        <w:drawing>
          <wp:inline xmlns:a="http://schemas.openxmlformats.org/drawingml/2006/main" xmlns:pic="http://schemas.openxmlformats.org/drawingml/2006/picture">
            <wp:extent cx="6035040" cy="3750346"/>
            <wp:docPr id="11" name="Picture 11"/>
            <wp:cNvGraphicFramePr>
              <a:graphicFrameLocks noChangeAspect="1"/>
            </wp:cNvGraphicFramePr>
            <a:graphic>
              <a:graphicData uri="http://schemas.openxmlformats.org/drawingml/2006/picture">
                <pic:pic>
                  <pic:nvPicPr>
                    <pic:cNvPr id="0" name="safereach_sample_timetable.png"/>
                    <pic:cNvPicPr/>
                  </pic:nvPicPr>
                  <pic:blipFill>
                    <a:blip r:embed="rId20"/>
                    <a:stretch>
                      <a:fillRect/>
                    </a:stretch>
                  </pic:blipFill>
                  <pic:spPr>
                    <a:xfrm>
                      <a:off x="0" y="0"/>
                      <a:ext cx="6035040" cy="3750346"/>
                    </a:xfrm>
                    <a:prstGeom prst="rect"/>
                  </pic:spPr>
                </pic:pic>
              </a:graphicData>
            </a:graphic>
          </wp:inline>
        </w:drawing>
      </w:r>
    </w:p>
    <w:p>
      <w:r>
        <w:br w:type="page"/>
      </w:r>
    </w:p>
    <w:p>
      <w:pPr>
        <w:pStyle w:val="Heading1"/>
      </w:pPr>
      <w:r>
        <w:rPr>
          <w:color w:val="062D7F"/>
        </w:rPr>
        <w:t>Complete Backend Logic Discussion Plan - SafeReach</w:t>
      </w:r>
    </w:p>
    <w:p>
      <w:r>
        <w:rPr>
          <w:b/>
        </w:rPr>
        <w:t xml:space="preserve">Scope: </w:t>
      </w:r>
      <w:r>
        <w:t>This section discusses the complete future backend logic for SafeReach. It is planning documentation only. No backend source code, APIs, database connections, Docker files, or deployment manifests are created in this step.</w:t>
      </w:r>
    </w:p>
    <w:p>
      <w:pPr>
        <w:pStyle w:val="Heading2"/>
      </w:pPr>
      <w:r>
        <w:rPr>
          <w:color w:val="062D7F"/>
        </w:rPr>
        <w:t>Backend Goal</w:t>
      </w:r>
    </w:p>
    <w:p>
      <w:pPr>
        <w:pStyle w:val="ListBullet"/>
      </w:pPr>
      <w:r>
        <w:t>Build a professional Flask backend that serves the existing SafeReach frontend roles: Main Admin, School Admin, Teacher, Parent, and future Student/Mobile clients.</w:t>
      </w:r>
    </w:p>
    <w:p>
      <w:pPr>
        <w:pStyle w:val="ListBullet"/>
      </w:pPr>
      <w:r>
        <w:t>Replace frontend demo/localStorage data with authenticated API, WebSocket, database, notification, and audit-backed workflows.</w:t>
      </w:r>
    </w:p>
    <w:p>
      <w:pPr>
        <w:pStyle w:val="ListBullet"/>
      </w:pPr>
      <w:r>
        <w:t>Keep all school data tenant-isolated so one school cannot view or modify another school environment.</w:t>
      </w:r>
    </w:p>
    <w:p>
      <w:pPr>
        <w:pStyle w:val="ListBullet"/>
      </w:pPr>
      <w:r>
        <w:t>Support realtime student safety workflows, attendance, timetable, incident, report, and communication modules.</w:t>
      </w:r>
    </w:p>
    <w:p>
      <w:pPr>
        <w:pStyle w:val="Heading2"/>
      </w:pPr>
      <w:r>
        <w:rPr>
          <w:color w:val="062D7F"/>
        </w:rPr>
        <w:t>Recommended Backend Stack</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Layer</w:t>
            </w:r>
          </w:p>
        </w:tc>
        <w:tc>
          <w:tcPr>
            <w:tcW w:type="dxa" w:w="3600"/>
            <w:vAlign w:val="center"/>
          </w:tcPr>
          <w:p>
            <w:pPr>
              <w:jc w:val="center"/>
            </w:pPr>
            <w:r>
              <w:rPr>
                <w:b/>
                <w:color w:val="062D7F"/>
              </w:rPr>
              <w:t>Recommended Choice</w:t>
            </w:r>
          </w:p>
        </w:tc>
        <w:tc>
          <w:tcPr>
            <w:tcW w:type="dxa" w:w="3600"/>
            <w:vAlign w:val="center"/>
          </w:tcPr>
          <w:p>
            <w:pPr>
              <w:jc w:val="center"/>
            </w:pPr>
            <w:r>
              <w:rPr>
                <w:b/>
                <w:color w:val="062D7F"/>
              </w:rPr>
              <w:t>Purpose</w:t>
            </w:r>
          </w:p>
        </w:tc>
      </w:tr>
      <w:tr>
        <w:tc>
          <w:tcPr>
            <w:tcW w:type="dxa" w:w="3600"/>
            <w:vAlign w:val="center"/>
          </w:tcPr>
          <w:p>
            <w:r>
              <w:t>API Framework</w:t>
            </w:r>
          </w:p>
        </w:tc>
        <w:tc>
          <w:tcPr>
            <w:tcW w:type="dxa" w:w="3600"/>
            <w:vAlign w:val="center"/>
          </w:tcPr>
          <w:p>
            <w:r>
              <w:t>Python Flask + Flask REST structure</w:t>
            </w:r>
          </w:p>
        </w:tc>
        <w:tc>
          <w:tcPr>
            <w:tcW w:type="dxa" w:w="3600"/>
            <w:vAlign w:val="center"/>
          </w:tcPr>
          <w:p>
            <w:r>
              <w:t>Clean role-based API endpoints and modular service layers.</w:t>
            </w:r>
          </w:p>
        </w:tc>
      </w:tr>
      <w:tr>
        <w:tc>
          <w:tcPr>
            <w:tcW w:type="dxa" w:w="3600"/>
            <w:vAlign w:val="center"/>
          </w:tcPr>
          <w:p>
            <w:r>
              <w:t>App Server</w:t>
            </w:r>
          </w:p>
        </w:tc>
        <w:tc>
          <w:tcPr>
            <w:tcW w:type="dxa" w:w="3600"/>
            <w:vAlign w:val="center"/>
          </w:tcPr>
          <w:p>
            <w:r>
              <w:t>Gunicorn</w:t>
            </w:r>
          </w:p>
        </w:tc>
        <w:tc>
          <w:tcPr>
            <w:tcW w:type="dxa" w:w="3600"/>
            <w:vAlign w:val="center"/>
          </w:tcPr>
          <w:p>
            <w:r>
              <w:t>Production WSGI server for Render/Linux deployment.</w:t>
            </w:r>
          </w:p>
        </w:tc>
      </w:tr>
      <w:tr>
        <w:tc>
          <w:tcPr>
            <w:tcW w:type="dxa" w:w="3600"/>
            <w:vAlign w:val="center"/>
          </w:tcPr>
          <w:p>
            <w:r>
              <w:t>Primary DB</w:t>
            </w:r>
          </w:p>
        </w:tc>
        <w:tc>
          <w:tcPr>
            <w:tcW w:type="dxa" w:w="3600"/>
            <w:vAlign w:val="center"/>
          </w:tcPr>
          <w:p>
            <w:r>
              <w:t>MongoDB DB-1 editable store</w:t>
            </w:r>
          </w:p>
        </w:tc>
        <w:tc>
          <w:tcPr>
            <w:tcW w:type="dxa" w:w="3600"/>
            <w:vAlign w:val="center"/>
          </w:tcPr>
          <w:p>
            <w:r>
              <w:t>Main operational data: users, schools, students, attendance, timetable, reports.</w:t>
            </w:r>
          </w:p>
        </w:tc>
      </w:tr>
      <w:tr>
        <w:tc>
          <w:tcPr>
            <w:tcW w:type="dxa" w:w="3600"/>
            <w:vAlign w:val="center"/>
          </w:tcPr>
          <w:p>
            <w:r>
              <w:t>Immutable Store</w:t>
            </w:r>
          </w:p>
        </w:tc>
        <w:tc>
          <w:tcPr>
            <w:tcW w:type="dxa" w:w="3600"/>
            <w:vAlign w:val="center"/>
          </w:tcPr>
          <w:p>
            <w:r>
              <w:t>MongoDB DB-2 append-only audit/backup store</w:t>
            </w:r>
          </w:p>
        </w:tc>
        <w:tc>
          <w:tcPr>
            <w:tcW w:type="dxa" w:w="3600"/>
            <w:vAlign w:val="center"/>
          </w:tcPr>
          <w:p>
            <w:r>
              <w:t>Deletion-resistant compliance events, snapshots, and audit trail.</w:t>
            </w:r>
          </w:p>
        </w:tc>
      </w:tr>
      <w:tr>
        <w:tc>
          <w:tcPr>
            <w:tcW w:type="dxa" w:w="3600"/>
            <w:vAlign w:val="center"/>
          </w:tcPr>
          <w:p>
            <w:r>
              <w:t>Realtime Store</w:t>
            </w:r>
          </w:p>
        </w:tc>
        <w:tc>
          <w:tcPr>
            <w:tcW w:type="dxa" w:w="3600"/>
            <w:vAlign w:val="center"/>
          </w:tcPr>
          <w:p>
            <w:r>
              <w:t>MongoDB/Realtime DB-3 event store</w:t>
            </w:r>
          </w:p>
        </w:tc>
        <w:tc>
          <w:tcPr>
            <w:tcW w:type="dxa" w:w="3600"/>
            <w:vAlign w:val="center"/>
          </w:tcPr>
          <w:p>
            <w:r>
              <w:t>Live student status, travel events, notifications, WebSocket fanout.</w:t>
            </w:r>
          </w:p>
        </w:tc>
      </w:tr>
      <w:tr>
        <w:tc>
          <w:tcPr>
            <w:tcW w:type="dxa" w:w="3600"/>
            <w:vAlign w:val="center"/>
          </w:tcPr>
          <w:p>
            <w:r>
              <w:t>Cache/Queue</w:t>
            </w:r>
          </w:p>
        </w:tc>
        <w:tc>
          <w:tcPr>
            <w:tcW w:type="dxa" w:w="3600"/>
            <w:vAlign w:val="center"/>
          </w:tcPr>
          <w:p>
            <w:r>
              <w:t>Redis</w:t>
            </w:r>
          </w:p>
        </w:tc>
        <w:tc>
          <w:tcPr>
            <w:tcW w:type="dxa" w:w="3600"/>
            <w:vAlign w:val="center"/>
          </w:tcPr>
          <w:p>
            <w:r>
              <w:t>Sessions, rate limits, notification queues, short-lived realtime state.</w:t>
            </w:r>
          </w:p>
        </w:tc>
      </w:tr>
      <w:tr>
        <w:tc>
          <w:tcPr>
            <w:tcW w:type="dxa" w:w="3600"/>
            <w:vAlign w:val="center"/>
          </w:tcPr>
          <w:p>
            <w:r>
              <w:t>Auth</w:t>
            </w:r>
          </w:p>
        </w:tc>
        <w:tc>
          <w:tcPr>
            <w:tcW w:type="dxa" w:w="3600"/>
            <w:vAlign w:val="center"/>
          </w:tcPr>
          <w:p>
            <w:r>
              <w:t>JWT access + refresh tokens</w:t>
            </w:r>
          </w:p>
        </w:tc>
        <w:tc>
          <w:tcPr>
            <w:tcW w:type="dxa" w:w="3600"/>
            <w:vAlign w:val="center"/>
          </w:tcPr>
          <w:p>
            <w:r>
              <w:t>Secure role sessions for web and future mobile apps.</w:t>
            </w:r>
          </w:p>
        </w:tc>
      </w:tr>
      <w:tr>
        <w:tc>
          <w:tcPr>
            <w:tcW w:type="dxa" w:w="3600"/>
            <w:vAlign w:val="center"/>
          </w:tcPr>
          <w:p>
            <w:r>
              <w:t>Observability</w:t>
            </w:r>
          </w:p>
        </w:tc>
        <w:tc>
          <w:tcPr>
            <w:tcW w:type="dxa" w:w="3600"/>
            <w:vAlign w:val="center"/>
          </w:tcPr>
          <w:p>
            <w:r>
              <w:t>Prometheus, Grafana, ELK</w:t>
            </w:r>
          </w:p>
        </w:tc>
        <w:tc>
          <w:tcPr>
            <w:tcW w:type="dxa" w:w="3600"/>
            <w:vAlign w:val="center"/>
          </w:tcPr>
          <w:p>
            <w:r>
              <w:t>Metrics, dashboards, logs, traces, operational monitoring.</w:t>
            </w:r>
          </w:p>
        </w:tc>
      </w:tr>
      <w:tr>
        <w:tc>
          <w:tcPr>
            <w:tcW w:type="dxa" w:w="3600"/>
            <w:vAlign w:val="center"/>
          </w:tcPr>
          <w:p>
            <w:r>
              <w:t>Quality</w:t>
            </w:r>
          </w:p>
        </w:tc>
        <w:tc>
          <w:tcPr>
            <w:tcW w:type="dxa" w:w="3600"/>
            <w:vAlign w:val="center"/>
          </w:tcPr>
          <w:p>
            <w:r>
              <w:t>Pytest, Postman/Newman, Locust, SonarQube</w:t>
            </w:r>
          </w:p>
        </w:tc>
        <w:tc>
          <w:tcPr>
            <w:tcW w:type="dxa" w:w="3600"/>
            <w:vAlign w:val="center"/>
          </w:tcPr>
          <w:p>
            <w:r>
              <w:t>Unit, integration, API, load, and quality gate validation.</w:t>
            </w:r>
          </w:p>
        </w:tc>
      </w:tr>
    </w:tbl>
    <w:p/>
    <w:p>
      <w:pPr>
        <w:pStyle w:val="Heading2"/>
      </w:pPr>
      <w:r>
        <w:rPr>
          <w:color w:val="062D7F"/>
        </w:rPr>
        <w:t>Role Hierarchy and Access Logic</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Role</w:t>
            </w:r>
          </w:p>
        </w:tc>
        <w:tc>
          <w:tcPr>
            <w:tcW w:type="dxa" w:w="3600"/>
            <w:vAlign w:val="center"/>
          </w:tcPr>
          <w:p>
            <w:pPr>
              <w:jc w:val="center"/>
            </w:pPr>
            <w:r>
              <w:rPr>
                <w:b/>
                <w:color w:val="062D7F"/>
              </w:rPr>
              <w:t>Backend Responsibility</w:t>
            </w:r>
          </w:p>
        </w:tc>
        <w:tc>
          <w:tcPr>
            <w:tcW w:type="dxa" w:w="3600"/>
            <w:vAlign w:val="center"/>
          </w:tcPr>
          <w:p>
            <w:pPr>
              <w:jc w:val="center"/>
            </w:pPr>
            <w:r>
              <w:rPr>
                <w:b/>
                <w:color w:val="062D7F"/>
              </w:rPr>
              <w:t>Important Permissions</w:t>
            </w:r>
          </w:p>
        </w:tc>
      </w:tr>
      <w:tr>
        <w:tc>
          <w:tcPr>
            <w:tcW w:type="dxa" w:w="3600"/>
            <w:vAlign w:val="center"/>
          </w:tcPr>
          <w:p>
            <w:r>
              <w:t>Main Admin</w:t>
            </w:r>
          </w:p>
        </w:tc>
        <w:tc>
          <w:tcPr>
            <w:tcW w:type="dxa" w:w="3600"/>
            <w:vAlign w:val="center"/>
          </w:tcPr>
          <w:p>
            <w:r>
              <w:t>Platform owner across all schools and school registration requests.</w:t>
            </w:r>
          </w:p>
        </w:tc>
        <w:tc>
          <w:tcPr>
            <w:tcW w:type="dxa" w:w="3600"/>
            <w:vAlign w:val="center"/>
          </w:tcPr>
          <w:p>
            <w:r>
              <w:t>Can review/accept/reject school registrations, monitor schools, manage global terms, review reports, and control platform permissions.</w:t>
            </w:r>
          </w:p>
        </w:tc>
      </w:tr>
      <w:tr>
        <w:tc>
          <w:tcPr>
            <w:tcW w:type="dxa" w:w="3600"/>
            <w:vAlign w:val="center"/>
          </w:tcPr>
          <w:p>
            <w:r>
              <w:t>School Admin</w:t>
            </w:r>
          </w:p>
        </w:tc>
        <w:tc>
          <w:tcPr>
            <w:tcW w:type="dxa" w:w="3600"/>
            <w:vAlign w:val="center"/>
          </w:tcPr>
          <w:p>
            <w:r>
              <w:t>Administrator for one school tenant only.</w:t>
            </w:r>
          </w:p>
        </w:tc>
        <w:tc>
          <w:tcPr>
            <w:tcW w:type="dxa" w:w="3600"/>
            <w:vAlign w:val="center"/>
          </w:tcPr>
          <w:p>
            <w:r>
              <w:t>Can manage teachers, classes, sections, students, timetables, incidents, safety reports, and school profile/settings.</w:t>
            </w:r>
          </w:p>
        </w:tc>
      </w:tr>
      <w:tr>
        <w:tc>
          <w:tcPr>
            <w:tcW w:type="dxa" w:w="3600"/>
            <w:vAlign w:val="center"/>
          </w:tcPr>
          <w:p>
            <w:r>
              <w:t>Teacher Incharge</w:t>
            </w:r>
          </w:p>
        </w:tc>
        <w:tc>
          <w:tcPr>
            <w:tcW w:type="dxa" w:w="3600"/>
            <w:vAlign w:val="center"/>
          </w:tcPr>
          <w:p>
            <w:r>
              <w:t>Primary class-section owner.</w:t>
            </w:r>
          </w:p>
        </w:tc>
        <w:tc>
          <w:tcPr>
            <w:tcW w:type="dxa" w:w="3600"/>
            <w:vAlign w:val="center"/>
          </w:tcPr>
          <w:p>
            <w:r>
              <w:t>Can manage assigned class students, attendance, go-out attendance, timetable edits, parent messages, SMS status updates, reports.</w:t>
            </w:r>
          </w:p>
        </w:tc>
      </w:tr>
      <w:tr>
        <w:tc>
          <w:tcPr>
            <w:tcW w:type="dxa" w:w="3600"/>
            <w:vAlign w:val="center"/>
          </w:tcPr>
          <w:p>
            <w:r>
              <w:t>Assistant Incharge</w:t>
            </w:r>
          </w:p>
        </w:tc>
        <w:tc>
          <w:tcPr>
            <w:tcW w:type="dxa" w:w="3600"/>
            <w:vAlign w:val="center"/>
          </w:tcPr>
          <w:p>
            <w:r>
              <w:t>Secondary class-section owner with same class permissions.</w:t>
            </w:r>
          </w:p>
        </w:tc>
        <w:tc>
          <w:tcPr>
            <w:tcW w:type="dxa" w:w="3600"/>
            <w:vAlign w:val="center"/>
          </w:tcPr>
          <w:p>
            <w:r>
              <w:t>Can perform attendance, travel status, timetable, and class student actions for assigned section.</w:t>
            </w:r>
          </w:p>
        </w:tc>
      </w:tr>
      <w:tr>
        <w:tc>
          <w:tcPr>
            <w:tcW w:type="dxa" w:w="3600"/>
            <w:vAlign w:val="center"/>
          </w:tcPr>
          <w:p>
            <w:r>
              <w:t>Parent</w:t>
            </w:r>
          </w:p>
        </w:tc>
        <w:tc>
          <w:tcPr>
            <w:tcW w:type="dxa" w:w="3600"/>
            <w:vAlign w:val="center"/>
          </w:tcPr>
          <w:p>
            <w:r>
              <w:t>Guardian account linked to one or more students.</w:t>
            </w:r>
          </w:p>
        </w:tc>
        <w:tc>
          <w:tcPr>
            <w:tcW w:type="dxa" w:w="3600"/>
            <w:vAlign w:val="center"/>
          </w:tcPr>
          <w:p>
            <w:r>
              <w:t>Can view child status, attendance, timetable, reports, messages, notifications, and submit absence/home confirmation actions.</w:t>
            </w:r>
          </w:p>
        </w:tc>
      </w:tr>
      <w:tr>
        <w:tc>
          <w:tcPr>
            <w:tcW w:type="dxa" w:w="3600"/>
            <w:vAlign w:val="center"/>
          </w:tcPr>
          <w:p>
            <w:r>
              <w:t>Student/Future Mobile</w:t>
            </w:r>
          </w:p>
        </w:tc>
        <w:tc>
          <w:tcPr>
            <w:tcW w:type="dxa" w:w="3600"/>
            <w:vAlign w:val="center"/>
          </w:tcPr>
          <w:p>
            <w:r>
              <w:t>Optional future child-facing app role.</w:t>
            </w:r>
          </w:p>
        </w:tc>
        <w:tc>
          <w:tcPr>
            <w:tcW w:type="dxa" w:w="3600"/>
            <w:vAlign w:val="center"/>
          </w:tcPr>
          <w:p>
            <w:r>
              <w:t>Can view limited personal timetable/status where school policy allows.</w:t>
            </w:r>
          </w:p>
        </w:tc>
      </w:tr>
    </w:tbl>
    <w:p/>
    <w:p>
      <w:pPr>
        <w:pStyle w:val="Heading2"/>
      </w:pPr>
      <w:r>
        <w:rPr>
          <w:color w:val="062D7F"/>
        </w:rPr>
        <w:t>Permission Key Design</w:t>
      </w:r>
    </w:p>
    <w:p>
      <w:r>
        <w:t>Backend permissions should be stored as explicit keys and assigned to roles. Example format: app.&lt;role/module&gt;.&lt;resource&gt;.&lt;action&gt;.</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Permission Key Example</w:t>
            </w:r>
          </w:p>
        </w:tc>
        <w:tc>
          <w:tcPr>
            <w:tcW w:type="dxa" w:w="5400"/>
            <w:vAlign w:val="center"/>
          </w:tcPr>
          <w:p>
            <w:pPr>
              <w:jc w:val="center"/>
            </w:pPr>
            <w:r>
              <w:rPr>
                <w:b/>
                <w:color w:val="062D7F"/>
              </w:rPr>
              <w:t>Meaning</w:t>
            </w:r>
          </w:p>
        </w:tc>
      </w:tr>
      <w:tr>
        <w:tc>
          <w:tcPr>
            <w:tcW w:type="dxa" w:w="5400"/>
            <w:vAlign w:val="center"/>
          </w:tcPr>
          <w:p>
            <w:r>
              <w:t>app.main_admin.school.accept</w:t>
            </w:r>
          </w:p>
        </w:tc>
        <w:tc>
          <w:tcPr>
            <w:tcW w:type="dxa" w:w="5400"/>
            <w:vAlign w:val="center"/>
          </w:tcPr>
          <w:p>
            <w:r>
              <w:t>Main admin can accept school registration requests.</w:t>
            </w:r>
          </w:p>
        </w:tc>
      </w:tr>
      <w:tr>
        <w:tc>
          <w:tcPr>
            <w:tcW w:type="dxa" w:w="5400"/>
            <w:vAlign w:val="center"/>
          </w:tcPr>
          <w:p>
            <w:r>
              <w:t>app.admin.student.add</w:t>
            </w:r>
          </w:p>
        </w:tc>
        <w:tc>
          <w:tcPr>
            <w:tcW w:type="dxa" w:w="5400"/>
            <w:vAlign w:val="center"/>
          </w:tcPr>
          <w:p>
            <w:r>
              <w:t>School admin can add a student.</w:t>
            </w:r>
          </w:p>
        </w:tc>
      </w:tr>
      <w:tr>
        <w:tc>
          <w:tcPr>
            <w:tcW w:type="dxa" w:w="5400"/>
            <w:vAlign w:val="center"/>
          </w:tcPr>
          <w:p>
            <w:r>
              <w:t>app.admin.student.move_next_standard</w:t>
            </w:r>
          </w:p>
        </w:tc>
        <w:tc>
          <w:tcPr>
            <w:tcW w:type="dxa" w:w="5400"/>
            <w:vAlign w:val="center"/>
          </w:tcPr>
          <w:p>
            <w:r>
              <w:t>School admin can move an existing student to next standard/section.</w:t>
            </w:r>
          </w:p>
        </w:tc>
      </w:tr>
      <w:tr>
        <w:tc>
          <w:tcPr>
            <w:tcW w:type="dxa" w:w="5400"/>
            <w:vAlign w:val="center"/>
          </w:tcPr>
          <w:p>
            <w:r>
              <w:t>app.admin.teacher.assign_incharge</w:t>
            </w:r>
          </w:p>
        </w:tc>
        <w:tc>
          <w:tcPr>
            <w:tcW w:type="dxa" w:w="5400"/>
            <w:vAlign w:val="center"/>
          </w:tcPr>
          <w:p>
            <w:r>
              <w:t>School admin can assign primary and assistant incharge teachers.</w:t>
            </w:r>
          </w:p>
        </w:tc>
      </w:tr>
      <w:tr>
        <w:tc>
          <w:tcPr>
            <w:tcW w:type="dxa" w:w="5400"/>
            <w:vAlign w:val="center"/>
          </w:tcPr>
          <w:p>
            <w:r>
              <w:t>app.teacher.attendance.submit</w:t>
            </w:r>
          </w:p>
        </w:tc>
        <w:tc>
          <w:tcPr>
            <w:tcW w:type="dxa" w:w="5400"/>
            <w:vAlign w:val="center"/>
          </w:tcPr>
          <w:p>
            <w:r>
              <w:t>Teacher/assistant incharge can submit attendance.</w:t>
            </w:r>
          </w:p>
        </w:tc>
      </w:tr>
      <w:tr>
        <w:tc>
          <w:tcPr>
            <w:tcW w:type="dxa" w:w="5400"/>
            <w:vAlign w:val="center"/>
          </w:tcPr>
          <w:p>
            <w:r>
              <w:t>app.teacher.student.edit_assigned</w:t>
            </w:r>
          </w:p>
        </w:tc>
        <w:tc>
          <w:tcPr>
            <w:tcW w:type="dxa" w:w="5400"/>
            <w:vAlign w:val="center"/>
          </w:tcPr>
          <w:p>
            <w:r>
              <w:t>Teacher/assistant incharge can edit assigned class students.</w:t>
            </w:r>
          </w:p>
        </w:tc>
      </w:tr>
      <w:tr>
        <w:tc>
          <w:tcPr>
            <w:tcW w:type="dxa" w:w="5400"/>
            <w:vAlign w:val="center"/>
          </w:tcPr>
          <w:p>
            <w:r>
              <w:t>app.parent.child.ready_to_school</w:t>
            </w:r>
          </w:p>
        </w:tc>
        <w:tc>
          <w:tcPr>
            <w:tcW w:type="dxa" w:w="5400"/>
            <w:vAlign w:val="center"/>
          </w:tcPr>
          <w:p>
            <w:r>
              <w:t>Parent can mark child ready/tracking to school once per day.</w:t>
            </w:r>
          </w:p>
        </w:tc>
      </w:tr>
      <w:tr>
        <w:tc>
          <w:tcPr>
            <w:tcW w:type="dxa" w:w="5400"/>
            <w:vAlign w:val="center"/>
          </w:tcPr>
          <w:p>
            <w:r>
              <w:t>app.parent.child.reached_home</w:t>
            </w:r>
          </w:p>
        </w:tc>
        <w:tc>
          <w:tcPr>
            <w:tcW w:type="dxa" w:w="5400"/>
            <w:vAlign w:val="center"/>
          </w:tcPr>
          <w:p>
            <w:r>
              <w:t>Parent can confirm reached home once teacher marks go-out.</w:t>
            </w:r>
          </w:p>
        </w:tc>
      </w:tr>
      <w:tr>
        <w:tc>
          <w:tcPr>
            <w:tcW w:type="dxa" w:w="5400"/>
            <w:vAlign w:val="center"/>
          </w:tcPr>
          <w:p>
            <w:r>
              <w:t>app.timetable.edit</w:t>
            </w:r>
          </w:p>
        </w:tc>
        <w:tc>
          <w:tcPr>
            <w:tcW w:type="dxa" w:w="5400"/>
            <w:vAlign w:val="center"/>
          </w:tcPr>
          <w:p>
            <w:r>
              <w:t>Admin/teacher can edit timetable subjects and break positions.</w:t>
            </w:r>
          </w:p>
        </w:tc>
      </w:tr>
      <w:tr>
        <w:tc>
          <w:tcPr>
            <w:tcW w:type="dxa" w:w="5400"/>
            <w:vAlign w:val="center"/>
          </w:tcPr>
          <w:p>
            <w:r>
              <w:t>app.notification.read</w:t>
            </w:r>
          </w:p>
        </w:tc>
        <w:tc>
          <w:tcPr>
            <w:tcW w:type="dxa" w:w="5400"/>
            <w:vAlign w:val="center"/>
          </w:tcPr>
          <w:p>
            <w:r>
              <w:t>Role can read allowed notifications.</w:t>
            </w:r>
          </w:p>
        </w:tc>
      </w:tr>
    </w:tbl>
    <w:p/>
    <w:p>
      <w:pPr>
        <w:pStyle w:val="Heading2"/>
      </w:pPr>
      <w:r>
        <w:rPr>
          <w:color w:val="062D7F"/>
        </w:rPr>
        <w:t>Database Logic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Database</w:t>
            </w:r>
          </w:p>
        </w:tc>
        <w:tc>
          <w:tcPr>
            <w:tcW w:type="dxa" w:w="3600"/>
            <w:vAlign w:val="center"/>
          </w:tcPr>
          <w:p>
            <w:pPr>
              <w:jc w:val="center"/>
            </w:pPr>
            <w:r>
              <w:rPr>
                <w:b/>
                <w:color w:val="062D7F"/>
              </w:rPr>
              <w:t>Behavior</w:t>
            </w:r>
          </w:p>
        </w:tc>
        <w:tc>
          <w:tcPr>
            <w:tcW w:type="dxa" w:w="3600"/>
            <w:vAlign w:val="center"/>
          </w:tcPr>
          <w:p>
            <w:pPr>
              <w:jc w:val="center"/>
            </w:pPr>
            <w:r>
              <w:rPr>
                <w:b/>
                <w:color w:val="062D7F"/>
              </w:rPr>
              <w:t>Main Collections / Tables</w:t>
            </w:r>
          </w:p>
        </w:tc>
      </w:tr>
      <w:tr>
        <w:tc>
          <w:tcPr>
            <w:tcW w:type="dxa" w:w="3600"/>
            <w:vAlign w:val="center"/>
          </w:tcPr>
          <w:p>
            <w:r>
              <w:t>DB-1 Editable Operational Store</w:t>
            </w:r>
          </w:p>
        </w:tc>
        <w:tc>
          <w:tcPr>
            <w:tcW w:type="dxa" w:w="3600"/>
            <w:vAlign w:val="center"/>
          </w:tcPr>
          <w:p>
            <w:r>
              <w:t>Normal add/edit/delete through authorized APIs.</w:t>
            </w:r>
          </w:p>
        </w:tc>
        <w:tc>
          <w:tcPr>
            <w:tcW w:type="dxa" w:w="3600"/>
            <w:vAlign w:val="center"/>
          </w:tcPr>
          <w:p>
            <w:r>
              <w:t>schools, users, roles, permissions, students, parents, teachers, classes, sections, attendance, timetable, incidents, reports.</w:t>
            </w:r>
          </w:p>
        </w:tc>
      </w:tr>
      <w:tr>
        <w:tc>
          <w:tcPr>
            <w:tcW w:type="dxa" w:w="3600"/>
            <w:vAlign w:val="center"/>
          </w:tcPr>
          <w:p>
            <w:r>
              <w:t>DB-2 Immutable Audit/Backup Store</w:t>
            </w:r>
          </w:p>
        </w:tc>
        <w:tc>
          <w:tcPr>
            <w:tcW w:type="dxa" w:w="3600"/>
            <w:vAlign w:val="center"/>
          </w:tcPr>
          <w:p>
            <w:r>
              <w:t>Append-only, restricted credentials, no app-level delete/update path.</w:t>
            </w:r>
          </w:p>
        </w:tc>
        <w:tc>
          <w:tcPr>
            <w:tcW w:type="dxa" w:w="3600"/>
            <w:vAlign w:val="center"/>
          </w:tcPr>
          <w:p>
            <w:r>
              <w:t>audit_events, auth_events, data_change_events, notification_logs, export_logs, compliance_snapshots.</w:t>
            </w:r>
          </w:p>
        </w:tc>
      </w:tr>
      <w:tr>
        <w:tc>
          <w:tcPr>
            <w:tcW w:type="dxa" w:w="3600"/>
            <w:vAlign w:val="center"/>
          </w:tcPr>
          <w:p>
            <w:r>
              <w:t>DB-3 Realtime Event Store</w:t>
            </w:r>
          </w:p>
        </w:tc>
        <w:tc>
          <w:tcPr>
            <w:tcW w:type="dxa" w:w="3600"/>
            <w:vAlign w:val="center"/>
          </w:tcPr>
          <w:p>
            <w:r>
              <w:t>Fast live event writes and WebSocket broadcasting.</w:t>
            </w:r>
          </w:p>
        </w:tc>
        <w:tc>
          <w:tcPr>
            <w:tcW w:type="dxa" w:w="3600"/>
            <w:vAlign w:val="center"/>
          </w:tcPr>
          <w:p>
            <w:r>
              <w:t>student_status, travel_events, attendance_events, notification_events, sms_events, timetable_events.</w:t>
            </w:r>
          </w:p>
        </w:tc>
      </w:tr>
      <w:tr>
        <w:tc>
          <w:tcPr>
            <w:tcW w:type="dxa" w:w="3600"/>
            <w:vAlign w:val="center"/>
          </w:tcPr>
          <w:p>
            <w:r>
              <w:t>Redis</w:t>
            </w:r>
          </w:p>
        </w:tc>
        <w:tc>
          <w:tcPr>
            <w:tcW w:type="dxa" w:w="3600"/>
            <w:vAlign w:val="center"/>
          </w:tcPr>
          <w:p>
            <w:r>
              <w:t>Temporary runtime state and background queues.</w:t>
            </w:r>
          </w:p>
        </w:tc>
        <w:tc>
          <w:tcPr>
            <w:tcW w:type="dxa" w:w="3600"/>
            <w:vAlign w:val="center"/>
          </w:tcPr>
          <w:p>
            <w:r>
              <w:t>session cache, rate limit counters, notification queue, WebSocket room cache, OTP cache.</w:t>
            </w:r>
          </w:p>
        </w:tc>
      </w:tr>
      <w:tr>
        <w:tc>
          <w:tcPr>
            <w:tcW w:type="dxa" w:w="3600"/>
            <w:vAlign w:val="center"/>
          </w:tcPr>
          <w:p>
            <w:r>
              <w:t>Google Sheets Optional Mirror</w:t>
            </w:r>
          </w:p>
        </w:tc>
        <w:tc>
          <w:tcPr>
            <w:tcW w:type="dxa" w:w="3600"/>
            <w:vAlign w:val="center"/>
          </w:tcPr>
          <w:p>
            <w:r>
              <w:t>Future optional spreadsheet mirror or lightweight admin export, not primary backend database.</w:t>
            </w:r>
          </w:p>
        </w:tc>
        <w:tc>
          <w:tcPr>
            <w:tcW w:type="dxa" w:w="3600"/>
            <w:vAlign w:val="center"/>
          </w:tcPr>
          <w:p>
            <w:r>
              <w:t>DB-1 editable sheets and DB-2 protected/audit sheets if Google integration is enabled.</w:t>
            </w:r>
          </w:p>
        </w:tc>
      </w:tr>
    </w:tbl>
    <w:p/>
    <w:p>
      <w:pPr>
        <w:pStyle w:val="Heading2"/>
      </w:pPr>
      <w:r>
        <w:rPr>
          <w:color w:val="062D7F"/>
        </w:rPr>
        <w:t>Core Backend Workflows</w:t>
      </w:r>
    </w:p>
    <w:p>
      <w:pPr>
        <w:pStyle w:val="Heading2"/>
      </w:pPr>
      <w:r>
        <w:rPr>
          <w:color w:val="062D7F"/>
        </w:rPr>
        <w:t>School Registration</w:t>
      </w:r>
    </w:p>
    <w:p>
      <w:pPr>
        <w:pStyle w:val="ListNumber"/>
      </w:pPr>
      <w:r>
        <w:t>School admin submits school + personal details with accepted terms and password.</w:t>
      </w:r>
    </w:p>
    <w:p>
      <w:pPr>
        <w:pStyle w:val="ListNumber"/>
      </w:pPr>
      <w:r>
        <w:t>Main admin receives registration request and accepts/rejects.</w:t>
      </w:r>
    </w:p>
    <w:p>
      <w:pPr>
        <w:pStyle w:val="ListNumber"/>
      </w:pPr>
      <w:r>
        <w:t>Accepted request creates school tenant, school admin account, school settings, default roles, and onboarding notification/SMS.</w:t>
      </w:r>
    </w:p>
    <w:p>
      <w:pPr>
        <w:pStyle w:val="ListNumber"/>
      </w:pPr>
      <w:r>
        <w:t>Rejected request stores reason and sends notification/SMS to requester.</w:t>
      </w:r>
    </w:p>
    <w:p>
      <w:pPr>
        <w:pStyle w:val="Heading2"/>
      </w:pPr>
      <w:r>
        <w:rPr>
          <w:color w:val="062D7F"/>
        </w:rPr>
        <w:t>Authentication and Session</w:t>
      </w:r>
    </w:p>
    <w:p>
      <w:pPr>
        <w:pStyle w:val="ListNumber"/>
      </w:pPr>
      <w:r>
        <w:t>Login validates email/password, role, school tenant status, and account status.</w:t>
      </w:r>
    </w:p>
    <w:p>
      <w:pPr>
        <w:pStyle w:val="ListNumber"/>
      </w:pPr>
      <w:r>
        <w:t>Backend returns short-lived access token and refresh token.</w:t>
      </w:r>
    </w:p>
    <w:p>
      <w:pPr>
        <w:pStyle w:val="ListNumber"/>
      </w:pPr>
      <w:r>
        <w:t>Refresh token rotation prevents replay and supports logout/session revocation.</w:t>
      </w:r>
    </w:p>
    <w:p>
      <w:pPr>
        <w:pStyle w:val="ListNumber"/>
      </w:pPr>
      <w:r>
        <w:t>Forgot password sends OTP or reset link, validates expiry, and records audit event.</w:t>
      </w:r>
    </w:p>
    <w:p>
      <w:pPr>
        <w:pStyle w:val="Heading2"/>
      </w:pPr>
      <w:r>
        <w:rPr>
          <w:color w:val="062D7F"/>
        </w:rPr>
        <w:t>Class/Section/Teacher Assignment</w:t>
      </w:r>
    </w:p>
    <w:p>
      <w:pPr>
        <w:pStyle w:val="ListNumber"/>
      </w:pPr>
      <w:r>
        <w:t>School admin creates classes and sections.</w:t>
      </w:r>
    </w:p>
    <w:p>
      <w:pPr>
        <w:pStyle w:val="ListNumber"/>
      </w:pPr>
      <w:r>
        <w:t>School admin creates teacher login and assigns teacher as primary or assistant incharge.</w:t>
      </w:r>
    </w:p>
    <w:p>
      <w:pPr>
        <w:pStyle w:val="ListNumber"/>
      </w:pPr>
      <w:r>
        <w:t>Backend prevents duplicate active incharge assignment unless assistant slot is intended.</w:t>
      </w:r>
    </w:p>
    <w:p>
      <w:pPr>
        <w:pStyle w:val="ListNumber"/>
      </w:pPr>
      <w:r>
        <w:t>Teacher permissions are computed from assignment plus role permissions.</w:t>
      </w:r>
    </w:p>
    <w:p>
      <w:pPr>
        <w:pStyle w:val="Heading2"/>
      </w:pPr>
      <w:r>
        <w:rPr>
          <w:color w:val="062D7F"/>
        </w:rPr>
        <w:t>Student Management</w:t>
      </w:r>
    </w:p>
    <w:p>
      <w:pPr>
        <w:pStyle w:val="ListNumber"/>
      </w:pPr>
      <w:r>
        <w:t>Student records use stable student IDs and guardian links.</w:t>
      </w:r>
    </w:p>
    <w:p>
      <w:pPr>
        <w:pStyle w:val="ListNumber"/>
      </w:pPr>
      <w:r>
        <w:t>Existing students move to next standard/section instead of duplicate insert.</w:t>
      </w:r>
    </w:p>
    <w:p>
      <w:pPr>
        <w:pStyle w:val="ListNumber"/>
      </w:pPr>
      <w:r>
        <w:t>Teachers can manage only assigned class-section students where permission allows.</w:t>
      </w:r>
    </w:p>
    <w:p>
      <w:pPr>
        <w:pStyle w:val="ListNumber"/>
      </w:pPr>
      <w:r>
        <w:t>All student add/edit/delete/move actions write DB-2 audit events.</w:t>
      </w:r>
    </w:p>
    <w:p>
      <w:pPr>
        <w:pStyle w:val="Heading2"/>
      </w:pPr>
      <w:r>
        <w:rPr>
          <w:color w:val="062D7F"/>
        </w:rPr>
        <w:t>Daily Travel and Attendance</w:t>
      </w:r>
    </w:p>
    <w:p>
      <w:pPr>
        <w:pStyle w:val="ListNumber"/>
      </w:pPr>
      <w:r>
        <w:t>At school-local 8:00 AM, daily action windows reset.</w:t>
      </w:r>
    </w:p>
    <w:p>
      <w:pPr>
        <w:pStyle w:val="ListNumber"/>
      </w:pPr>
      <w:r>
        <w:t>Parent can click Ready to School once per child/day; DB-3 status becomes Tracking to School.</w:t>
      </w:r>
    </w:p>
    <w:p>
      <w:pPr>
        <w:pStyle w:val="ListNumber"/>
      </w:pPr>
      <w:r>
        <w:t>Teacher/assistant incharge can submit morning attendance once; Present changes parent display to SafeReach, Late remains editable to Present/Absent by policy, Absent triggers reason request.</w:t>
      </w:r>
    </w:p>
    <w:p>
      <w:pPr>
        <w:pStyle w:val="ListNumber"/>
      </w:pPr>
      <w:r>
        <w:t>Teacher go-out attendance marks Tracking to Home and notifies parents.</w:t>
      </w:r>
    </w:p>
    <w:p>
      <w:pPr>
        <w:pStyle w:val="ListNumber"/>
      </w:pPr>
      <w:r>
        <w:t>Parent Reached Home confirmation changes status back to SafeReach and clears teacher highlight.</w:t>
      </w:r>
    </w:p>
    <w:p>
      <w:pPr>
        <w:pStyle w:val="Heading2"/>
      </w:pPr>
      <w:r>
        <w:rPr>
          <w:color w:val="062D7F"/>
        </w:rPr>
        <w:t>Timetable</w:t>
      </w:r>
    </w:p>
    <w:p>
      <w:pPr>
        <w:pStyle w:val="ListNumber"/>
      </w:pPr>
      <w:r>
        <w:t>Admin/teacher can edit subjects as plain timetable values.</w:t>
      </w:r>
    </w:p>
    <w:p>
      <w:pPr>
        <w:pStyle w:val="ListNumber"/>
      </w:pPr>
      <w:r>
        <w:t>Admin/teacher can drag Interval-1, Lunch, and Interval-2 to after-period positions.</w:t>
      </w:r>
    </w:p>
    <w:p>
      <w:pPr>
        <w:pStyle w:val="ListNumber"/>
      </w:pPr>
      <w:r>
        <w:t>Parent receives readonly computed timetable per child current class-section.</w:t>
      </w:r>
    </w:p>
    <w:p>
      <w:pPr>
        <w:pStyle w:val="ListNumber"/>
      </w:pPr>
      <w:r>
        <w:t>Timetable changes create DB-3 realtime events and DB-2 audit records.</w:t>
      </w:r>
    </w:p>
    <w:p>
      <w:pPr>
        <w:pStyle w:val="Heading2"/>
      </w:pPr>
      <w:r>
        <w:rPr>
          <w:color w:val="062D7F"/>
        </w:rPr>
        <w:t>Notifications and SMS</w:t>
      </w:r>
    </w:p>
    <w:p>
      <w:pPr>
        <w:pStyle w:val="ListNumber"/>
      </w:pPr>
      <w:r>
        <w:t>In-app notifications are created for allowed audiences based on role and child/class links.</w:t>
      </w:r>
    </w:p>
    <w:p>
      <w:pPr>
        <w:pStyle w:val="ListNumber"/>
      </w:pPr>
      <w:r>
        <w:t>Teacher-created student status events are not duplicated back to the same teacher as unnecessary notifications.</w:t>
      </w:r>
    </w:p>
    <w:p>
      <w:pPr>
        <w:pStyle w:val="ListNumber"/>
      </w:pPr>
      <w:r>
        <w:t>SMS is sent to parents when enabled for status changes such as Present, Absent, Late, Tracking to Home, and emergency alerts.</w:t>
      </w:r>
    </w:p>
    <w:p>
      <w:pPr>
        <w:pStyle w:val="ListNumber"/>
      </w:pPr>
      <w:r>
        <w:t>SMS provider response, retry count, delivery state, and message body snapshot are stored for audit.</w:t>
      </w:r>
    </w:p>
    <w:p>
      <w:pPr>
        <w:pStyle w:val="Heading2"/>
      </w:pPr>
      <w:r>
        <w:rPr>
          <w:color w:val="062D7F"/>
        </w:rPr>
        <w:t>Reports and Analytics</w:t>
      </w:r>
    </w:p>
    <w:p>
      <w:pPr>
        <w:pStyle w:val="ListNumber"/>
      </w:pPr>
      <w:r>
        <w:t>Dashboards should load from DB-1/DB-3 aggregated data instead of default/manual frontend demo data.</w:t>
      </w:r>
    </w:p>
    <w:p>
      <w:pPr>
        <w:pStyle w:val="ListNumber"/>
      </w:pPr>
      <w:r>
        <w:t>Reports support filters by school, class, section, student, date range, status, incident level, and role.</w:t>
      </w:r>
    </w:p>
    <w:p>
      <w:pPr>
        <w:pStyle w:val="ListNumber"/>
      </w:pPr>
      <w:r>
        <w:t>Exports use backend-generated CSV/PDF files with audit records.</w:t>
      </w:r>
    </w:p>
    <w:p>
      <w:pPr>
        <w:pStyle w:val="ListNumber"/>
      </w:pPr>
      <w:r>
        <w:t>Long reports run as background jobs and notify the user when ready.</w:t>
      </w:r>
    </w:p>
    <w:p>
      <w:pPr>
        <w:pStyle w:val="Heading2"/>
      </w:pPr>
      <w:r>
        <w:rPr>
          <w:color w:val="062D7F"/>
        </w:rPr>
        <w:t>API Module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Module</w:t>
            </w:r>
          </w:p>
        </w:tc>
        <w:tc>
          <w:tcPr>
            <w:tcW w:type="dxa" w:w="3600"/>
            <w:vAlign w:val="center"/>
          </w:tcPr>
          <w:p>
            <w:pPr>
              <w:jc w:val="center"/>
            </w:pPr>
            <w:r>
              <w:rPr>
                <w:b/>
                <w:color w:val="062D7F"/>
              </w:rPr>
              <w:t>Example API Areas</w:t>
            </w:r>
          </w:p>
        </w:tc>
        <w:tc>
          <w:tcPr>
            <w:tcW w:type="dxa" w:w="3600"/>
            <w:vAlign w:val="center"/>
          </w:tcPr>
          <w:p>
            <w:pPr>
              <w:jc w:val="center"/>
            </w:pPr>
            <w:r>
              <w:rPr>
                <w:b/>
                <w:color w:val="062D7F"/>
              </w:rPr>
              <w:t>Notes</w:t>
            </w:r>
          </w:p>
        </w:tc>
      </w:tr>
      <w:tr>
        <w:tc>
          <w:tcPr>
            <w:tcW w:type="dxa" w:w="3600"/>
            <w:vAlign w:val="center"/>
          </w:tcPr>
          <w:p>
            <w:r>
              <w:t>Auth</w:t>
            </w:r>
          </w:p>
        </w:tc>
        <w:tc>
          <w:tcPr>
            <w:tcW w:type="dxa" w:w="3600"/>
            <w:vAlign w:val="center"/>
          </w:tcPr>
          <w:p>
            <w:r>
              <w:t>/api/v1/auth/login, refresh, logout, forgot-password, otp-verify</w:t>
            </w:r>
          </w:p>
        </w:tc>
        <w:tc>
          <w:tcPr>
            <w:tcW w:type="dxa" w:w="3600"/>
            <w:vAlign w:val="center"/>
          </w:tcPr>
          <w:p>
            <w:r>
              <w:t>JWT, refresh rotation, audit, rate limit.</w:t>
            </w:r>
          </w:p>
        </w:tc>
      </w:tr>
      <w:tr>
        <w:tc>
          <w:tcPr>
            <w:tcW w:type="dxa" w:w="3600"/>
            <w:vAlign w:val="center"/>
          </w:tcPr>
          <w:p>
            <w:r>
              <w:t>Main Admin</w:t>
            </w:r>
          </w:p>
        </w:tc>
        <w:tc>
          <w:tcPr>
            <w:tcW w:type="dxa" w:w="3600"/>
            <w:vAlign w:val="center"/>
          </w:tcPr>
          <w:p>
            <w:r>
              <w:t>/api/v1/main-admin/schools, requests, terms, global-reports</w:t>
            </w:r>
          </w:p>
        </w:tc>
        <w:tc>
          <w:tcPr>
            <w:tcW w:type="dxa" w:w="3600"/>
            <w:vAlign w:val="center"/>
          </w:tcPr>
          <w:p>
            <w:r>
              <w:t>Platform-level only.</w:t>
            </w:r>
          </w:p>
        </w:tc>
      </w:tr>
      <w:tr>
        <w:tc>
          <w:tcPr>
            <w:tcW w:type="dxa" w:w="3600"/>
            <w:vAlign w:val="center"/>
          </w:tcPr>
          <w:p>
            <w:r>
              <w:t>School Admin</w:t>
            </w:r>
          </w:p>
        </w:tc>
        <w:tc>
          <w:tcPr>
            <w:tcW w:type="dxa" w:w="3600"/>
            <w:vAlign w:val="center"/>
          </w:tcPr>
          <w:p>
            <w:r>
              <w:t>/api/v1/admin/dashboard, staff, classes, sections, settings</w:t>
            </w:r>
          </w:p>
        </w:tc>
        <w:tc>
          <w:tcPr>
            <w:tcW w:type="dxa" w:w="3600"/>
            <w:vAlign w:val="center"/>
          </w:tcPr>
          <w:p>
            <w:r>
              <w:t>Tenant-isolated school control.</w:t>
            </w:r>
          </w:p>
        </w:tc>
      </w:tr>
      <w:tr>
        <w:tc>
          <w:tcPr>
            <w:tcW w:type="dxa" w:w="3600"/>
            <w:vAlign w:val="center"/>
          </w:tcPr>
          <w:p>
            <w:r>
              <w:t>Students</w:t>
            </w:r>
          </w:p>
        </w:tc>
        <w:tc>
          <w:tcPr>
            <w:tcW w:type="dxa" w:w="3600"/>
            <w:vAlign w:val="center"/>
          </w:tcPr>
          <w:p>
            <w:r>
              <w:t>/api/v1/students, move-next-standard, guardians</w:t>
            </w:r>
          </w:p>
        </w:tc>
        <w:tc>
          <w:tcPr>
            <w:tcW w:type="dxa" w:w="3600"/>
            <w:vAlign w:val="center"/>
          </w:tcPr>
          <w:p>
            <w:r>
              <w:t>Stable IDs and no duplicate student creation.</w:t>
            </w:r>
          </w:p>
        </w:tc>
      </w:tr>
      <w:tr>
        <w:tc>
          <w:tcPr>
            <w:tcW w:type="dxa" w:w="3600"/>
            <w:vAlign w:val="center"/>
          </w:tcPr>
          <w:p>
            <w:r>
              <w:t>Teachers</w:t>
            </w:r>
          </w:p>
        </w:tc>
        <w:tc>
          <w:tcPr>
            <w:tcW w:type="dxa" w:w="3600"/>
            <w:vAlign w:val="center"/>
          </w:tcPr>
          <w:p>
            <w:r>
              <w:t>/api/v1/teachers, assignments, incharge</w:t>
            </w:r>
          </w:p>
        </w:tc>
        <w:tc>
          <w:tcPr>
            <w:tcW w:type="dxa" w:w="3600"/>
            <w:vAlign w:val="center"/>
          </w:tcPr>
          <w:p>
            <w:r>
              <w:t>Primary and assistant incharge assignment.</w:t>
            </w:r>
          </w:p>
        </w:tc>
      </w:tr>
      <w:tr>
        <w:tc>
          <w:tcPr>
            <w:tcW w:type="dxa" w:w="3600"/>
            <w:vAlign w:val="center"/>
          </w:tcPr>
          <w:p>
            <w:r>
              <w:t>Attendance</w:t>
            </w:r>
          </w:p>
        </w:tc>
        <w:tc>
          <w:tcPr>
            <w:tcW w:type="dxa" w:w="3600"/>
            <w:vAlign w:val="center"/>
          </w:tcPr>
          <w:p>
            <w:r>
              <w:t>/api/v1/attendance/morning, late-finalize, go-out</w:t>
            </w:r>
          </w:p>
        </w:tc>
        <w:tc>
          <w:tcPr>
            <w:tcW w:type="dxa" w:w="3600"/>
            <w:vAlign w:val="center"/>
          </w:tcPr>
          <w:p>
            <w:r>
              <w:t>Daily lock rules and 8:00 AM reset.</w:t>
            </w:r>
          </w:p>
        </w:tc>
      </w:tr>
      <w:tr>
        <w:tc>
          <w:tcPr>
            <w:tcW w:type="dxa" w:w="3600"/>
            <w:vAlign w:val="center"/>
          </w:tcPr>
          <w:p>
            <w:r>
              <w:t>Travel</w:t>
            </w:r>
          </w:p>
        </w:tc>
        <w:tc>
          <w:tcPr>
            <w:tcW w:type="dxa" w:w="3600"/>
            <w:vAlign w:val="center"/>
          </w:tcPr>
          <w:p>
            <w:r>
              <w:t>/api/v1/travel/ready, reached-home, status</w:t>
            </w:r>
          </w:p>
        </w:tc>
        <w:tc>
          <w:tcPr>
            <w:tcW w:type="dxa" w:w="3600"/>
            <w:vAlign w:val="center"/>
          </w:tcPr>
          <w:p>
            <w:r>
              <w:t>Parent/teacher lifecycle events.</w:t>
            </w:r>
          </w:p>
        </w:tc>
      </w:tr>
      <w:tr>
        <w:tc>
          <w:tcPr>
            <w:tcW w:type="dxa" w:w="3600"/>
            <w:vAlign w:val="center"/>
          </w:tcPr>
          <w:p>
            <w:r>
              <w:t>Timetable</w:t>
            </w:r>
          </w:p>
        </w:tc>
        <w:tc>
          <w:tcPr>
            <w:tcW w:type="dxa" w:w="3600"/>
            <w:vAlign w:val="center"/>
          </w:tcPr>
          <w:p>
            <w:r>
              <w:t>/api/v1/timetable, breaks/move, subjects</w:t>
            </w:r>
          </w:p>
        </w:tc>
        <w:tc>
          <w:tcPr>
            <w:tcW w:type="dxa" w:w="3600"/>
            <w:vAlign w:val="center"/>
          </w:tcPr>
          <w:p>
            <w:r>
              <w:t>Drag break timing and readonly parent view.</w:t>
            </w:r>
          </w:p>
        </w:tc>
      </w:tr>
      <w:tr>
        <w:tc>
          <w:tcPr>
            <w:tcW w:type="dxa" w:w="3600"/>
            <w:vAlign w:val="center"/>
          </w:tcPr>
          <w:p>
            <w:r>
              <w:t>Messages</w:t>
            </w:r>
          </w:p>
        </w:tc>
        <w:tc>
          <w:tcPr>
            <w:tcW w:type="dxa" w:w="3600"/>
            <w:vAlign w:val="center"/>
          </w:tcPr>
          <w:p>
            <w:r>
              <w:t>/api/v1/messages/direct, groups, absence-reasons</w:t>
            </w:r>
          </w:p>
        </w:tc>
        <w:tc>
          <w:tcPr>
            <w:tcW w:type="dxa" w:w="3600"/>
            <w:vAlign w:val="center"/>
          </w:tcPr>
          <w:p>
            <w:r>
              <w:t>Admin/teacher/student group logic.</w:t>
            </w:r>
          </w:p>
        </w:tc>
      </w:tr>
      <w:tr>
        <w:tc>
          <w:tcPr>
            <w:tcW w:type="dxa" w:w="3600"/>
            <w:vAlign w:val="center"/>
          </w:tcPr>
          <w:p>
            <w:r>
              <w:t>Notifications</w:t>
            </w:r>
          </w:p>
        </w:tc>
        <w:tc>
          <w:tcPr>
            <w:tcW w:type="dxa" w:w="3600"/>
            <w:vAlign w:val="center"/>
          </w:tcPr>
          <w:p>
            <w:r>
              <w:t>/api/v1/notifications, read, delivery-log</w:t>
            </w:r>
          </w:p>
        </w:tc>
        <w:tc>
          <w:tcPr>
            <w:tcW w:type="dxa" w:w="3600"/>
            <w:vAlign w:val="center"/>
          </w:tcPr>
          <w:p>
            <w:r>
              <w:t>In-app and future push/SMS/email.</w:t>
            </w:r>
          </w:p>
        </w:tc>
      </w:tr>
      <w:tr>
        <w:tc>
          <w:tcPr>
            <w:tcW w:type="dxa" w:w="3600"/>
            <w:vAlign w:val="center"/>
          </w:tcPr>
          <w:p>
            <w:r>
              <w:t>Reports</w:t>
            </w:r>
          </w:p>
        </w:tc>
        <w:tc>
          <w:tcPr>
            <w:tcW w:type="dxa" w:w="3600"/>
            <w:vAlign w:val="center"/>
          </w:tcPr>
          <w:p>
            <w:r>
              <w:t>/api/v1/reports, exports, analytics</w:t>
            </w:r>
          </w:p>
        </w:tc>
        <w:tc>
          <w:tcPr>
            <w:tcW w:type="dxa" w:w="3600"/>
            <w:vAlign w:val="center"/>
          </w:tcPr>
          <w:p>
            <w:r>
              <w:t>Filtered reports and async export jobs.</w:t>
            </w:r>
          </w:p>
        </w:tc>
      </w:tr>
      <w:tr>
        <w:tc>
          <w:tcPr>
            <w:tcW w:type="dxa" w:w="3600"/>
            <w:vAlign w:val="center"/>
          </w:tcPr>
          <w:p>
            <w:r>
              <w:t>System</w:t>
            </w:r>
          </w:p>
        </w:tc>
        <w:tc>
          <w:tcPr>
            <w:tcW w:type="dxa" w:w="3600"/>
            <w:vAlign w:val="center"/>
          </w:tcPr>
          <w:p>
            <w:r>
              <w:t>/api/v1/health, metrics, audit, files</w:t>
            </w:r>
          </w:p>
        </w:tc>
        <w:tc>
          <w:tcPr>
            <w:tcW w:type="dxa" w:w="3600"/>
            <w:vAlign w:val="center"/>
          </w:tcPr>
          <w:p>
            <w:r>
              <w:t>Health checks, Prometheus metrics, file upload.</w:t>
            </w:r>
          </w:p>
        </w:tc>
      </w:tr>
    </w:tbl>
    <w:p/>
    <w:p>
      <w:pPr>
        <w:pStyle w:val="Heading2"/>
      </w:pPr>
      <w:r>
        <w:rPr>
          <w:color w:val="062D7F"/>
        </w:rPr>
        <w:t>WebSocket / Realtime Plan</w:t>
      </w:r>
    </w:p>
    <w:p>
      <w:pPr>
        <w:pStyle w:val="ListBullet"/>
      </w:pPr>
      <w:r>
        <w:t>Use WebSocket or Socket.IO rooms scoped by tenant, role, class-section, and parent-child relationship.</w:t>
      </w:r>
    </w:p>
    <w:p>
      <w:pPr>
        <w:pStyle w:val="ListBullet"/>
      </w:pPr>
      <w:r>
        <w:t>DB-3 events trigger broadcasts such as student_status.updated, attendance.submitted, travel.ready_to_school, travel.going_home, timetable.updated, notification.created.</w:t>
      </w:r>
    </w:p>
    <w:p>
      <w:pPr>
        <w:pStyle w:val="ListBullet"/>
      </w:pPr>
      <w:r>
        <w:t>Clients must authenticate the WebSocket with a valid access token and server-side room authorization.</w:t>
      </w:r>
    </w:p>
    <w:p>
      <w:pPr>
        <w:pStyle w:val="ListBullet"/>
      </w:pPr>
      <w:r>
        <w:t>WebSocket payloads should contain only the minimum allowed data for that audience.</w:t>
      </w:r>
    </w:p>
    <w:p>
      <w:pPr>
        <w:pStyle w:val="Heading2"/>
      </w:pPr>
      <w:r>
        <w:rPr>
          <w:color w:val="062D7F"/>
        </w:rPr>
        <w:t>Security and Compliance Logic</w:t>
      </w:r>
    </w:p>
    <w:p>
      <w:pPr>
        <w:pStyle w:val="ListBullet"/>
      </w:pPr>
      <w:r>
        <w:t>All routes require authentication except public login, registration, forgot-password, health, and static policy pages.</w:t>
      </w:r>
    </w:p>
    <w:p>
      <w:pPr>
        <w:pStyle w:val="ListBullet"/>
      </w:pPr>
      <w:r>
        <w:t>Use bcrypt password hashing, JWT access tokens, refresh token rotation, account lockout, rate limiting, and device/session tracking.</w:t>
      </w:r>
    </w:p>
    <w:p>
      <w:pPr>
        <w:pStyle w:val="ListBullet"/>
      </w:pPr>
      <w:r>
        <w:t>Validate every request with schemas and reject unknown/unsafe fields.</w:t>
      </w:r>
    </w:p>
    <w:p>
      <w:pPr>
        <w:pStyle w:val="ListBullet"/>
      </w:pPr>
      <w:r>
        <w:t>Encrypt sensitive values at rest where required and never expose secrets to frontend clients.</w:t>
      </w:r>
    </w:p>
    <w:p>
      <w:pPr>
        <w:pStyle w:val="ListBullet"/>
      </w:pPr>
      <w:r>
        <w:t>Store consent acceptance for terms, privacy, data usage, and guardian permissions.</w:t>
      </w:r>
    </w:p>
    <w:p>
      <w:pPr>
        <w:pStyle w:val="ListBullet"/>
      </w:pPr>
      <w:r>
        <w:t>Apply GDPR/CCPA data rights planning: access, correction, export, deletion request workflow, and retention rules.</w:t>
      </w:r>
    </w:p>
    <w:p>
      <w:pPr>
        <w:pStyle w:val="ListBullet"/>
      </w:pPr>
      <w:r>
        <w:t>HIPAA-style safeguards should be considered for medical notes, emergency details, allergies, and sensitive child information even if the app is not a medical system.</w:t>
      </w:r>
    </w:p>
    <w:p>
      <w:pPr>
        <w:pStyle w:val="ListBullet"/>
      </w:pPr>
      <w:r>
        <w:t>Every privileged create/update/delete/export/login action writes immutable DB-2 audit records.</w:t>
      </w:r>
    </w:p>
    <w:p>
      <w:pPr>
        <w:pStyle w:val="Heading2"/>
      </w:pPr>
      <w:r>
        <w:rPr>
          <w:color w:val="062D7F"/>
        </w:rPr>
        <w:t>Exception Handling Plan</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Error Type</w:t>
            </w:r>
          </w:p>
        </w:tc>
        <w:tc>
          <w:tcPr>
            <w:tcW w:type="dxa" w:w="5400"/>
            <w:vAlign w:val="center"/>
          </w:tcPr>
          <w:p>
            <w:pPr>
              <w:jc w:val="center"/>
            </w:pPr>
            <w:r>
              <w:rPr>
                <w:b/>
                <w:color w:val="062D7F"/>
              </w:rPr>
              <w:t>Backend Handling</w:t>
            </w:r>
          </w:p>
        </w:tc>
      </w:tr>
      <w:tr>
        <w:tc>
          <w:tcPr>
            <w:tcW w:type="dxa" w:w="5400"/>
            <w:vAlign w:val="center"/>
          </w:tcPr>
          <w:p>
            <w:r>
              <w:t>ValidationError</w:t>
            </w:r>
          </w:p>
        </w:tc>
        <w:tc>
          <w:tcPr>
            <w:tcW w:type="dxa" w:w="5400"/>
            <w:vAlign w:val="center"/>
          </w:tcPr>
          <w:p>
            <w:r>
              <w:t>Return 400 with field-level messages and no stack trace.</w:t>
            </w:r>
          </w:p>
        </w:tc>
      </w:tr>
      <w:tr>
        <w:tc>
          <w:tcPr>
            <w:tcW w:type="dxa" w:w="5400"/>
            <w:vAlign w:val="center"/>
          </w:tcPr>
          <w:p>
            <w:r>
              <w:t>Unauthorized</w:t>
            </w:r>
          </w:p>
        </w:tc>
        <w:tc>
          <w:tcPr>
            <w:tcW w:type="dxa" w:w="5400"/>
            <w:vAlign w:val="center"/>
          </w:tcPr>
          <w:p>
            <w:r>
              <w:t>Return 401, refresh token if allowed, otherwise force login.</w:t>
            </w:r>
          </w:p>
        </w:tc>
      </w:tr>
      <w:tr>
        <w:tc>
          <w:tcPr>
            <w:tcW w:type="dxa" w:w="5400"/>
            <w:vAlign w:val="center"/>
          </w:tcPr>
          <w:p>
            <w:r>
              <w:t>Forbidden</w:t>
            </w:r>
          </w:p>
        </w:tc>
        <w:tc>
          <w:tcPr>
            <w:tcW w:type="dxa" w:w="5400"/>
            <w:vAlign w:val="center"/>
          </w:tcPr>
          <w:p>
            <w:r>
              <w:t>Return 403 when role/tenant/class permissions fail.</w:t>
            </w:r>
          </w:p>
        </w:tc>
      </w:tr>
      <w:tr>
        <w:tc>
          <w:tcPr>
            <w:tcW w:type="dxa" w:w="5400"/>
            <w:vAlign w:val="center"/>
          </w:tcPr>
          <w:p>
            <w:r>
              <w:t>NotFound</w:t>
            </w:r>
          </w:p>
        </w:tc>
        <w:tc>
          <w:tcPr>
            <w:tcW w:type="dxa" w:w="5400"/>
            <w:vAlign w:val="center"/>
          </w:tcPr>
          <w:p>
            <w:r>
              <w:t>Return 404 without leaking whether another tenant owns the resource.</w:t>
            </w:r>
          </w:p>
        </w:tc>
      </w:tr>
      <w:tr>
        <w:tc>
          <w:tcPr>
            <w:tcW w:type="dxa" w:w="5400"/>
            <w:vAlign w:val="center"/>
          </w:tcPr>
          <w:p>
            <w:r>
              <w:t>Conflict</w:t>
            </w:r>
          </w:p>
        </w:tc>
        <w:tc>
          <w:tcPr>
            <w:tcW w:type="dxa" w:w="5400"/>
            <w:vAlign w:val="center"/>
          </w:tcPr>
          <w:p>
            <w:r>
              <w:t>Return 409 for duplicate student, duplicate assignment, already-submitted daily action.</w:t>
            </w:r>
          </w:p>
        </w:tc>
      </w:tr>
      <w:tr>
        <w:tc>
          <w:tcPr>
            <w:tcW w:type="dxa" w:w="5400"/>
            <w:vAlign w:val="center"/>
          </w:tcPr>
          <w:p>
            <w:r>
              <w:t>RateLimited</w:t>
            </w:r>
          </w:p>
        </w:tc>
        <w:tc>
          <w:tcPr>
            <w:tcW w:type="dxa" w:w="5400"/>
            <w:vAlign w:val="center"/>
          </w:tcPr>
          <w:p>
            <w:r>
              <w:t>Return 429 and record abuse/security signal.</w:t>
            </w:r>
          </w:p>
        </w:tc>
      </w:tr>
      <w:tr>
        <w:tc>
          <w:tcPr>
            <w:tcW w:type="dxa" w:w="5400"/>
            <w:vAlign w:val="center"/>
          </w:tcPr>
          <w:p>
            <w:r>
              <w:t>ProviderError</w:t>
            </w:r>
          </w:p>
        </w:tc>
        <w:tc>
          <w:tcPr>
            <w:tcW w:type="dxa" w:w="5400"/>
            <w:vAlign w:val="center"/>
          </w:tcPr>
          <w:p>
            <w:r>
              <w:t>Queue retry for SMS/email/push provider failures.</w:t>
            </w:r>
          </w:p>
        </w:tc>
      </w:tr>
      <w:tr>
        <w:tc>
          <w:tcPr>
            <w:tcW w:type="dxa" w:w="5400"/>
            <w:vAlign w:val="center"/>
          </w:tcPr>
          <w:p>
            <w:r>
              <w:t>InternalError</w:t>
            </w:r>
          </w:p>
        </w:tc>
        <w:tc>
          <w:tcPr>
            <w:tcW w:type="dxa" w:w="5400"/>
            <w:vAlign w:val="center"/>
          </w:tcPr>
          <w:p>
            <w:r>
              <w:t>Return generic 500, log correlation ID, alert operations if repeated.</w:t>
            </w:r>
          </w:p>
        </w:tc>
      </w:tr>
    </w:tbl>
    <w:p/>
    <w:p>
      <w:pPr>
        <w:pStyle w:val="Heading2"/>
      </w:pPr>
      <w:r>
        <w:rPr>
          <w:color w:val="062D7F"/>
        </w:rPr>
        <w:t>Production Readiness Roadmap</w:t>
      </w:r>
    </w:p>
    <w:p>
      <w:pPr>
        <w:pStyle w:val="ListBullet"/>
      </w:pPr>
      <w:r>
        <w:t>Phase 1: Flask project scaffold, environment configuration, MongoDB models, auth, RBAC, core school/user/student modules.</w:t>
      </w:r>
    </w:p>
    <w:p>
      <w:pPr>
        <w:pStyle w:val="ListBullet"/>
      </w:pPr>
      <w:r>
        <w:t>Phase 2: Attendance, travel lifecycle, DB-3 realtime events, WebSocket rooms, notification center, SMS queue.</w:t>
      </w:r>
    </w:p>
    <w:p>
      <w:pPr>
        <w:pStyle w:val="ListBullet"/>
      </w:pPr>
      <w:r>
        <w:t>Phase 3: Timetable, reports, analytics, exports, file upload, audit dashboards, terms/privacy management.</w:t>
      </w:r>
    </w:p>
    <w:p>
      <w:pPr>
        <w:pStyle w:val="ListBullet"/>
      </w:pPr>
      <w:r>
        <w:t>Phase 4: Monitoring, Prometheus metrics, Grafana dashboards, ELK logs, SonarQube quality gate, load testing.</w:t>
      </w:r>
    </w:p>
    <w:p>
      <w:pPr>
        <w:pStyle w:val="ListBullet"/>
      </w:pPr>
      <w:r>
        <w:t>Phase 5: Render deployment, Vercel frontend integration, backup/recovery drills, Kubernetes autoscaling design for future growth.</w:t>
      </w:r>
    </w:p>
    <w:p>
      <w:r>
        <w:rPr>
          <w:b/>
        </w:rPr>
        <w:t xml:space="preserve">Final recommendation: </w:t>
      </w:r>
      <w:r>
        <w:t>Build the backend as a modular monolith first, not microservices. Keep clear service boundaries so auth, notification, attendance, timetable, reporting, and audit modules can be split later only when real scale requires it.</w:t>
      </w:r>
    </w:p>
    <w:p>
      <w:pPr>
        <w:pStyle w:val="Heading1"/>
      </w:pPr>
      <w:r>
        <w:t>DB-2 Protected Mirror Correction</w:t>
      </w:r>
    </w:p>
    <w:p>
      <w:r>
        <w:t>DB-2 is corrected to use the same table structure and stored data shape as DB-1. DB-1 remains the editable operational database. DB-2 is the protected backup mirror: insert/sync operations are allowed for backup purposes, but update and delete operations are blocked by database triggers. Google Sheets Sheet-2 must therefore mirror Sheet-1 table naming and data tabs, not use a separate audit-only table set.</w:t>
      </w:r>
    </w:p>
    <w:p>
      <w:r>
        <w:t>Runtime Redis can use standard REDIS_URL or Upstash Redis REST variables. GitHub Actions workflows target the main branch.</w:t>
      </w:r>
    </w:p>
    <w:p>
      <w:r>
        <w:br w:type="page"/>
      </w:r>
    </w:p>
    <w:p>
      <w:pPr>
        <w:pStyle w:val="Heading1"/>
      </w:pPr>
      <w:r>
        <w:t>Industry Premium Menu Entitlement and PayPal Request Plan</w:t>
      </w:r>
    </w:p>
    <w:p>
      <w:r>
        <w:t>This section extends the SafeReach backend plan for platform-level industry menu control. An industry means one school tenant/environment. The Main Admin can enable or disable premium menus for an entire industry, while the School Admin can only request a premium plan from the frontend.</w:t>
      </w:r>
    </w:p>
    <w:p>
      <w:pPr>
        <w:pStyle w:val="Heading2"/>
      </w:pPr>
      <w:r>
        <w:t>Recommended Business Rules</w:t>
      </w:r>
    </w:p>
    <w:p>
      <w:pPr>
        <w:pStyle w:val="ListBullet"/>
      </w:pPr>
      <w:r>
        <w:t>Main Admin owns the final menu entitlement decision for each industry unless Auto Enable is switched on for that industry.</w:t>
      </w:r>
    </w:p>
    <w:p>
      <w:pPr>
        <w:pStyle w:val="ListBullet"/>
      </w:pPr>
      <w:r>
        <w:t>Disabled menus must be hidden for all users inside the industry, including school admin, teachers, parents, and future sub-admin roles.</w:t>
      </w:r>
    </w:p>
    <w:p>
      <w:pPr>
        <w:pStyle w:val="ListBullet"/>
      </w:pPr>
      <w:r>
        <w:t>School Admin can view premium plan cards and submit a PayPal activation request, but the frontend must not collect payment directly.</w:t>
      </w:r>
    </w:p>
    <w:p>
      <w:pPr>
        <w:pStyle w:val="ListBullet"/>
      </w:pPr>
      <w:r>
        <w:t>If Auto Enable is on, a verified successful payment event can enable the linked menus automatically. If Auto Enable is off, Main Admin approval is required.</w:t>
      </w:r>
    </w:p>
    <w:p>
      <w:pPr>
        <w:pStyle w:val="ListBullet"/>
      </w:pPr>
      <w:r>
        <w:t>All payment requests, entitlement changes, manual overrides, and automatic enable events must be written to the audit trail.</w:t>
      </w:r>
    </w:p>
    <w:p>
      <w:pPr>
        <w:pStyle w:val="Heading2"/>
      </w:pPr>
      <w:r>
        <w:t>Premium Plans</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vAlign w:val="center"/>
            <w:shd w:fill="D9EAF7"/>
          </w:tcPr>
          <w:p>
            <w:r/>
            <w:r>
              <w:rPr>
                <w:b/>
                <w:sz w:val="18"/>
              </w:rPr>
              <w:t>Plan Code</w:t>
            </w:r>
          </w:p>
        </w:tc>
        <w:tc>
          <w:tcPr>
            <w:tcW w:type="dxa" w:w="2160"/>
            <w:vAlign w:val="center"/>
            <w:shd w:fill="D9EAF7"/>
          </w:tcPr>
          <w:p>
            <w:r/>
            <w:r>
              <w:rPr>
                <w:b/>
                <w:sz w:val="18"/>
              </w:rPr>
              <w:t>Plan Name</w:t>
            </w:r>
          </w:p>
        </w:tc>
        <w:tc>
          <w:tcPr>
            <w:tcW w:type="dxa" w:w="2160"/>
            <w:vAlign w:val="center"/>
            <w:shd w:fill="D9EAF7"/>
          </w:tcPr>
          <w:p>
            <w:r/>
            <w:r>
              <w:rPr>
                <w:b/>
                <w:sz w:val="18"/>
              </w:rPr>
              <w:t>Billing</w:t>
            </w:r>
          </w:p>
        </w:tc>
        <w:tc>
          <w:tcPr>
            <w:tcW w:type="dxa" w:w="2160"/>
            <w:vAlign w:val="center"/>
            <w:shd w:fill="D9EAF7"/>
          </w:tcPr>
          <w:p>
            <w:r/>
            <w:r>
              <w:rPr>
                <w:b/>
                <w:sz w:val="18"/>
              </w:rPr>
              <w:t>Display Price</w:t>
            </w:r>
          </w:p>
        </w:tc>
        <w:tc>
          <w:tcPr>
            <w:tcW w:type="dxa" w:w="2160"/>
            <w:vAlign w:val="center"/>
            <w:shd w:fill="D9EAF7"/>
          </w:tcPr>
          <w:p>
            <w:r/>
            <w:r>
              <w:rPr>
                <w:b/>
                <w:sz w:val="18"/>
              </w:rPr>
              <w:t>Menus Enabled</w:t>
            </w:r>
          </w:p>
        </w:tc>
      </w:tr>
      <w:tr>
        <w:tc>
          <w:tcPr>
            <w:tcW w:type="dxa" w:w="2160"/>
            <w:vAlign w:val="center"/>
          </w:tcPr>
          <w:p>
            <w:r/>
            <w:r>
              <w:rPr>
                <w:b w:val="0"/>
                <w:sz w:val="18"/>
              </w:rPr>
              <w:t>table-message-monthly</w:t>
            </w:r>
          </w:p>
        </w:tc>
        <w:tc>
          <w:tcPr>
            <w:tcW w:type="dxa" w:w="2160"/>
            <w:vAlign w:val="center"/>
          </w:tcPr>
          <w:p>
            <w:r/>
            <w:r>
              <w:rPr>
                <w:b w:val="0"/>
                <w:sz w:val="18"/>
              </w:rPr>
              <w:t>Table + Message</w:t>
            </w:r>
          </w:p>
        </w:tc>
        <w:tc>
          <w:tcPr>
            <w:tcW w:type="dxa" w:w="2160"/>
            <w:vAlign w:val="center"/>
          </w:tcPr>
          <w:p>
            <w:r/>
            <w:r>
              <w:rPr>
                <w:b w:val="0"/>
                <w:sz w:val="18"/>
              </w:rPr>
              <w:t>Monthly</w:t>
            </w:r>
          </w:p>
        </w:tc>
        <w:tc>
          <w:tcPr>
            <w:tcW w:type="dxa" w:w="2160"/>
            <w:vAlign w:val="center"/>
          </w:tcPr>
          <w:p>
            <w:r/>
            <w:r>
              <w:rPr>
                <w:b w:val="0"/>
                <w:sz w:val="18"/>
              </w:rPr>
              <w:t>Rs 250</w:t>
            </w:r>
          </w:p>
        </w:tc>
        <w:tc>
          <w:tcPr>
            <w:tcW w:type="dxa" w:w="2160"/>
            <w:vAlign w:val="center"/>
          </w:tcPr>
          <w:p>
            <w:r/>
            <w:r>
              <w:rPr>
                <w:b w:val="0"/>
                <w:sz w:val="18"/>
              </w:rPr>
              <w:t>Premium Tables, Messages</w:t>
            </w:r>
          </w:p>
        </w:tc>
      </w:tr>
      <w:tr>
        <w:tc>
          <w:tcPr>
            <w:tcW w:type="dxa" w:w="2160"/>
            <w:vAlign w:val="center"/>
          </w:tcPr>
          <w:p>
            <w:r/>
            <w:r>
              <w:rPr>
                <w:b w:val="0"/>
                <w:sz w:val="18"/>
              </w:rPr>
              <w:t>message-monthly</w:t>
            </w:r>
          </w:p>
        </w:tc>
        <w:tc>
          <w:tcPr>
            <w:tcW w:type="dxa" w:w="2160"/>
            <w:vAlign w:val="center"/>
          </w:tcPr>
          <w:p>
            <w:r/>
            <w:r>
              <w:rPr>
                <w:b w:val="0"/>
                <w:sz w:val="18"/>
              </w:rPr>
              <w:t>Message Only</w:t>
            </w:r>
          </w:p>
        </w:tc>
        <w:tc>
          <w:tcPr>
            <w:tcW w:type="dxa" w:w="2160"/>
            <w:vAlign w:val="center"/>
          </w:tcPr>
          <w:p>
            <w:r/>
            <w:r>
              <w:rPr>
                <w:b w:val="0"/>
                <w:sz w:val="18"/>
              </w:rPr>
              <w:t>Monthly</w:t>
            </w:r>
          </w:p>
        </w:tc>
        <w:tc>
          <w:tcPr>
            <w:tcW w:type="dxa" w:w="2160"/>
            <w:vAlign w:val="center"/>
          </w:tcPr>
          <w:p>
            <w:r/>
            <w:r>
              <w:rPr>
                <w:b w:val="0"/>
                <w:sz w:val="18"/>
              </w:rPr>
              <w:t>Rs 150</w:t>
            </w:r>
          </w:p>
        </w:tc>
        <w:tc>
          <w:tcPr>
            <w:tcW w:type="dxa" w:w="2160"/>
            <w:vAlign w:val="center"/>
          </w:tcPr>
          <w:p>
            <w:r/>
            <w:r>
              <w:rPr>
                <w:b w:val="0"/>
                <w:sz w:val="18"/>
              </w:rPr>
              <w:t>Messages</w:t>
            </w:r>
          </w:p>
        </w:tc>
      </w:tr>
      <w:tr>
        <w:tc>
          <w:tcPr>
            <w:tcW w:type="dxa" w:w="2160"/>
            <w:vAlign w:val="center"/>
          </w:tcPr>
          <w:p>
            <w:r/>
            <w:r>
              <w:rPr>
                <w:b w:val="0"/>
                <w:sz w:val="18"/>
              </w:rPr>
              <w:t>table-message-yearly</w:t>
            </w:r>
          </w:p>
        </w:tc>
        <w:tc>
          <w:tcPr>
            <w:tcW w:type="dxa" w:w="2160"/>
            <w:vAlign w:val="center"/>
          </w:tcPr>
          <w:p>
            <w:r/>
            <w:r>
              <w:rPr>
                <w:b w:val="0"/>
                <w:sz w:val="18"/>
              </w:rPr>
              <w:t>Table + Message</w:t>
            </w:r>
          </w:p>
        </w:tc>
        <w:tc>
          <w:tcPr>
            <w:tcW w:type="dxa" w:w="2160"/>
            <w:vAlign w:val="center"/>
          </w:tcPr>
          <w:p>
            <w:r/>
            <w:r>
              <w:rPr>
                <w:b w:val="0"/>
                <w:sz w:val="18"/>
              </w:rPr>
              <w:t>Yearly</w:t>
            </w:r>
          </w:p>
        </w:tc>
        <w:tc>
          <w:tcPr>
            <w:tcW w:type="dxa" w:w="2160"/>
            <w:vAlign w:val="center"/>
          </w:tcPr>
          <w:p>
            <w:r/>
            <w:r>
              <w:rPr>
                <w:b w:val="0"/>
                <w:sz w:val="18"/>
              </w:rPr>
              <w:t>Rs 2,999</w:t>
            </w:r>
          </w:p>
        </w:tc>
        <w:tc>
          <w:tcPr>
            <w:tcW w:type="dxa" w:w="2160"/>
            <w:vAlign w:val="center"/>
          </w:tcPr>
          <w:p>
            <w:r/>
            <w:r>
              <w:rPr>
                <w:b w:val="0"/>
                <w:sz w:val="18"/>
              </w:rPr>
              <w:t>Premium Tables, Messages</w:t>
            </w:r>
          </w:p>
        </w:tc>
      </w:tr>
    </w:tbl>
    <w:p/>
    <w:p>
      <w:pPr>
        <w:pStyle w:val="Heading2"/>
      </w:pPr>
      <w:r>
        <w:t>Future Backend Data Model</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shd w:fill="D9EAF7"/>
          </w:tcPr>
          <w:p>
            <w:r/>
            <w:r>
              <w:rPr>
                <w:b/>
                <w:sz w:val="18"/>
              </w:rPr>
              <w:t>Collection/Table</w:t>
            </w:r>
          </w:p>
        </w:tc>
        <w:tc>
          <w:tcPr>
            <w:tcW w:type="dxa" w:w="3600"/>
            <w:vAlign w:val="center"/>
            <w:shd w:fill="D9EAF7"/>
          </w:tcPr>
          <w:p>
            <w:r/>
            <w:r>
              <w:rPr>
                <w:b/>
                <w:sz w:val="18"/>
              </w:rPr>
              <w:t>Purpose</w:t>
            </w:r>
          </w:p>
        </w:tc>
        <w:tc>
          <w:tcPr>
            <w:tcW w:type="dxa" w:w="3600"/>
            <w:vAlign w:val="center"/>
            <w:shd w:fill="D9EAF7"/>
          </w:tcPr>
          <w:p>
            <w:r/>
            <w:r>
              <w:rPr>
                <w:b/>
                <w:sz w:val="18"/>
              </w:rPr>
              <w:t>Important Fields</w:t>
            </w:r>
          </w:p>
        </w:tc>
      </w:tr>
      <w:tr>
        <w:tc>
          <w:tcPr>
            <w:tcW w:type="dxa" w:w="3600"/>
            <w:vAlign w:val="center"/>
          </w:tcPr>
          <w:p>
            <w:r/>
            <w:r>
              <w:rPr>
                <w:b w:val="0"/>
                <w:sz w:val="18"/>
              </w:rPr>
              <w:t>industry_menu_entitlements</w:t>
            </w:r>
          </w:p>
        </w:tc>
        <w:tc>
          <w:tcPr>
            <w:tcW w:type="dxa" w:w="3600"/>
            <w:vAlign w:val="center"/>
          </w:tcPr>
          <w:p>
            <w:r/>
            <w:r>
              <w:rPr>
                <w:b w:val="0"/>
                <w:sz w:val="18"/>
              </w:rPr>
              <w:t>Stores enabled/disabled menu state per school tenant.</w:t>
            </w:r>
          </w:p>
        </w:tc>
        <w:tc>
          <w:tcPr>
            <w:tcW w:type="dxa" w:w="3600"/>
            <w:vAlign w:val="center"/>
          </w:tcPr>
          <w:p>
            <w:r/>
            <w:r>
              <w:rPr>
                <w:b w:val="0"/>
                <w:sz w:val="18"/>
              </w:rPr>
              <w:t>industry_id, menu_key, enabled, updated_by, updated_at</w:t>
            </w:r>
          </w:p>
        </w:tc>
      </w:tr>
      <w:tr>
        <w:tc>
          <w:tcPr>
            <w:tcW w:type="dxa" w:w="3600"/>
            <w:vAlign w:val="center"/>
          </w:tcPr>
          <w:p>
            <w:r/>
            <w:r>
              <w:rPr>
                <w:b w:val="0"/>
                <w:sz w:val="18"/>
              </w:rPr>
              <w:t>premium_plans</w:t>
            </w:r>
          </w:p>
        </w:tc>
        <w:tc>
          <w:tcPr>
            <w:tcW w:type="dxa" w:w="3600"/>
            <w:vAlign w:val="center"/>
          </w:tcPr>
          <w:p>
            <w:r/>
            <w:r>
              <w:rPr>
                <w:b w:val="0"/>
                <w:sz w:val="18"/>
              </w:rPr>
              <w:t>Stores plan definitions and prices controlled by Main Admin.</w:t>
            </w:r>
          </w:p>
        </w:tc>
        <w:tc>
          <w:tcPr>
            <w:tcW w:type="dxa" w:w="3600"/>
            <w:vAlign w:val="center"/>
          </w:tcPr>
          <w:p>
            <w:r/>
            <w:r>
              <w:rPr>
                <w:b w:val="0"/>
                <w:sz w:val="18"/>
              </w:rPr>
              <w:t>plan_code, name, billing_cycle, price, enabled_menu_keys</w:t>
            </w:r>
          </w:p>
        </w:tc>
      </w:tr>
      <w:tr>
        <w:tc>
          <w:tcPr>
            <w:tcW w:type="dxa" w:w="3600"/>
            <w:vAlign w:val="center"/>
          </w:tcPr>
          <w:p>
            <w:r/>
            <w:r>
              <w:rPr>
                <w:b w:val="0"/>
                <w:sz w:val="18"/>
              </w:rPr>
              <w:t>premium_payment_requests</w:t>
            </w:r>
          </w:p>
        </w:tc>
        <w:tc>
          <w:tcPr>
            <w:tcW w:type="dxa" w:w="3600"/>
            <w:vAlign w:val="center"/>
          </w:tcPr>
          <w:p>
            <w:r/>
            <w:r>
              <w:rPr>
                <w:b w:val="0"/>
                <w:sz w:val="18"/>
              </w:rPr>
              <w:t>Stores School Admin payment requests before approval or auto-enable.</w:t>
            </w:r>
          </w:p>
        </w:tc>
        <w:tc>
          <w:tcPr>
            <w:tcW w:type="dxa" w:w="3600"/>
            <w:vAlign w:val="center"/>
          </w:tcPr>
          <w:p>
            <w:r/>
            <w:r>
              <w:rPr>
                <w:b w:val="0"/>
                <w:sz w:val="18"/>
              </w:rPr>
              <w:t>request_id, industry_id, plan_code, status, requested_by, requested_at, handled_at</w:t>
            </w:r>
          </w:p>
        </w:tc>
      </w:tr>
      <w:tr>
        <w:tc>
          <w:tcPr>
            <w:tcW w:type="dxa" w:w="3600"/>
            <w:vAlign w:val="center"/>
          </w:tcPr>
          <w:p>
            <w:r/>
            <w:r>
              <w:rPr>
                <w:b w:val="0"/>
                <w:sz w:val="18"/>
              </w:rPr>
              <w:t>payment_provider_events</w:t>
            </w:r>
          </w:p>
        </w:tc>
        <w:tc>
          <w:tcPr>
            <w:tcW w:type="dxa" w:w="3600"/>
            <w:vAlign w:val="center"/>
          </w:tcPr>
          <w:p>
            <w:r/>
            <w:r>
              <w:rPr>
                <w:b w:val="0"/>
                <w:sz w:val="18"/>
              </w:rPr>
              <w:t>Stores PayPal webhook/order verification events.</w:t>
            </w:r>
          </w:p>
        </w:tc>
        <w:tc>
          <w:tcPr>
            <w:tcW w:type="dxa" w:w="3600"/>
            <w:vAlign w:val="center"/>
          </w:tcPr>
          <w:p>
            <w:r/>
            <w:r>
              <w:rPr>
                <w:b w:val="0"/>
                <w:sz w:val="18"/>
              </w:rPr>
              <w:t>provider, order_id, event_type, verified, payload_hash, received_at</w:t>
            </w:r>
          </w:p>
        </w:tc>
      </w:tr>
      <w:tr>
        <w:tc>
          <w:tcPr>
            <w:tcW w:type="dxa" w:w="3600"/>
            <w:vAlign w:val="center"/>
          </w:tcPr>
          <w:p>
            <w:r/>
            <w:r>
              <w:rPr>
                <w:b w:val="0"/>
                <w:sz w:val="18"/>
              </w:rPr>
              <w:t>menu_access_audit</w:t>
            </w:r>
          </w:p>
        </w:tc>
        <w:tc>
          <w:tcPr>
            <w:tcW w:type="dxa" w:w="3600"/>
            <w:vAlign w:val="center"/>
          </w:tcPr>
          <w:p>
            <w:r/>
            <w:r>
              <w:rPr>
                <w:b w:val="0"/>
                <w:sz w:val="18"/>
              </w:rPr>
              <w:t>Immutable audit of every entitlement change.</w:t>
            </w:r>
          </w:p>
        </w:tc>
        <w:tc>
          <w:tcPr>
            <w:tcW w:type="dxa" w:w="3600"/>
            <w:vAlign w:val="center"/>
          </w:tcPr>
          <w:p>
            <w:r/>
            <w:r>
              <w:rPr>
                <w:b w:val="0"/>
                <w:sz w:val="18"/>
              </w:rPr>
              <w:t>industry_id, menu_key, old_value, new_value, actor_id, reason</w:t>
            </w:r>
          </w:p>
        </w:tc>
      </w:tr>
      <w:tr>
        <w:tc>
          <w:tcPr>
            <w:tcW w:type="dxa" w:w="3600"/>
            <w:vAlign w:val="center"/>
          </w:tcPr>
          <w:p>
            <w:r/>
            <w:r>
              <w:rPr>
                <w:b w:val="0"/>
                <w:sz w:val="18"/>
              </w:rPr>
              <w:t>notifications</w:t>
            </w:r>
          </w:p>
        </w:tc>
        <w:tc>
          <w:tcPr>
            <w:tcW w:type="dxa" w:w="3600"/>
            <w:vAlign w:val="center"/>
          </w:tcPr>
          <w:p>
            <w:r/>
            <w:r>
              <w:rPr>
                <w:b w:val="0"/>
                <w:sz w:val="18"/>
              </w:rPr>
              <w:t>Notification records for Main Admin and School Admin.</w:t>
            </w:r>
          </w:p>
        </w:tc>
        <w:tc>
          <w:tcPr>
            <w:tcW w:type="dxa" w:w="3600"/>
            <w:vAlign w:val="center"/>
          </w:tcPr>
          <w:p>
            <w:r/>
            <w:r>
              <w:rPr>
                <w:b w:val="0"/>
                <w:sz w:val="18"/>
              </w:rPr>
              <w:t>recipient_role, industry_id, title, message, read_at</w:t>
            </w:r>
          </w:p>
        </w:tc>
      </w:tr>
    </w:tbl>
    <w:p/>
    <w:p>
      <w:pPr>
        <w:pStyle w:val="Heading2"/>
      </w:pPr>
      <w:r>
        <w:t>PayPal Integration Plan</w:t>
      </w:r>
    </w:p>
    <w:p>
      <w:pPr>
        <w:pStyle w:val="ListBullet"/>
      </w:pPr>
      <w:r>
        <w:t>Frontend displays PayPal request intent only during the current phase; no PayPal secret or payment capture is placed in frontend code.</w:t>
      </w:r>
    </w:p>
    <w:p>
      <w:pPr>
        <w:pStyle w:val="ListBullet"/>
      </w:pPr>
      <w:r>
        <w:t>Future backend creates PayPal orders, validates callbacks/webhooks, and updates premium_payment_requests only after verified payment success.</w:t>
      </w:r>
    </w:p>
    <w:p>
      <w:pPr>
        <w:pStyle w:val="ListBullet"/>
      </w:pPr>
      <w:r>
        <w:t>The backend must reject client-side claims of payment unless matched to a verified provider event.</w:t>
      </w:r>
    </w:p>
    <w:p>
      <w:pPr>
        <w:pStyle w:val="ListBullet"/>
      </w:pPr>
      <w:r>
        <w:t>Publish-time configuration must keep PayPal client ID public and PayPal secret/webhook credentials only in backend environment variables.</w:t>
      </w:r>
    </w:p>
    <w:p>
      <w:pPr>
        <w:pStyle w:val="Heading2"/>
      </w:pPr>
      <w:r>
        <w:t>WebSocket Events and Notifications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shd w:fill="D9EAF7"/>
          </w:tcPr>
          <w:p>
            <w:r/>
            <w:r>
              <w:rPr>
                <w:b/>
                <w:sz w:val="18"/>
              </w:rPr>
              <w:t>Event</w:t>
            </w:r>
          </w:p>
        </w:tc>
        <w:tc>
          <w:tcPr>
            <w:tcW w:type="dxa" w:w="3600"/>
            <w:vAlign w:val="center"/>
            <w:shd w:fill="D9EAF7"/>
          </w:tcPr>
          <w:p>
            <w:r/>
            <w:r>
              <w:rPr>
                <w:b/>
                <w:sz w:val="18"/>
              </w:rPr>
              <w:t>Emitted To</w:t>
            </w:r>
          </w:p>
        </w:tc>
        <w:tc>
          <w:tcPr>
            <w:tcW w:type="dxa" w:w="3600"/>
            <w:vAlign w:val="center"/>
            <w:shd w:fill="D9EAF7"/>
          </w:tcPr>
          <w:p>
            <w:r/>
            <w:r>
              <w:rPr>
                <w:b/>
                <w:sz w:val="18"/>
              </w:rPr>
              <w:t>Use</w:t>
            </w:r>
          </w:p>
        </w:tc>
      </w:tr>
      <w:tr>
        <w:tc>
          <w:tcPr>
            <w:tcW w:type="dxa" w:w="3600"/>
            <w:vAlign w:val="center"/>
          </w:tcPr>
          <w:p>
            <w:r/>
            <w:r>
              <w:rPr>
                <w:b w:val="0"/>
                <w:sz w:val="18"/>
              </w:rPr>
              <w:t>premium.request.created</w:t>
            </w:r>
          </w:p>
        </w:tc>
        <w:tc>
          <w:tcPr>
            <w:tcW w:type="dxa" w:w="3600"/>
            <w:vAlign w:val="center"/>
          </w:tcPr>
          <w:p>
            <w:r/>
            <w:r>
              <w:rPr>
                <w:b w:val="0"/>
                <w:sz w:val="18"/>
              </w:rPr>
              <w:t>Main Admin</w:t>
            </w:r>
          </w:p>
        </w:tc>
        <w:tc>
          <w:tcPr>
            <w:tcW w:type="dxa" w:w="3600"/>
            <w:vAlign w:val="center"/>
          </w:tcPr>
          <w:p>
            <w:r/>
            <w:r>
              <w:rPr>
                <w:b w:val="0"/>
                <w:sz w:val="18"/>
              </w:rPr>
              <w:t>Notify that a School Admin requested a premium plan.</w:t>
            </w:r>
          </w:p>
        </w:tc>
      </w:tr>
      <w:tr>
        <w:tc>
          <w:tcPr>
            <w:tcW w:type="dxa" w:w="3600"/>
            <w:vAlign w:val="center"/>
          </w:tcPr>
          <w:p>
            <w:r/>
            <w:r>
              <w:rPr>
                <w:b w:val="0"/>
                <w:sz w:val="18"/>
              </w:rPr>
              <w:t>premium.request.enabled</w:t>
            </w:r>
          </w:p>
        </w:tc>
        <w:tc>
          <w:tcPr>
            <w:tcW w:type="dxa" w:w="3600"/>
            <w:vAlign w:val="center"/>
          </w:tcPr>
          <w:p>
            <w:r/>
            <w:r>
              <w:rPr>
                <w:b w:val="0"/>
                <w:sz w:val="18"/>
              </w:rPr>
              <w:t>School Admin</w:t>
            </w:r>
          </w:p>
        </w:tc>
        <w:tc>
          <w:tcPr>
            <w:tcW w:type="dxa" w:w="3600"/>
            <w:vAlign w:val="center"/>
          </w:tcPr>
          <w:p>
            <w:r/>
            <w:r>
              <w:rPr>
                <w:b w:val="0"/>
                <w:sz w:val="18"/>
              </w:rPr>
              <w:t>Confirm that menus are enabled after manual approval or auto-enable.</w:t>
            </w:r>
          </w:p>
        </w:tc>
      </w:tr>
      <w:tr>
        <w:tc>
          <w:tcPr>
            <w:tcW w:type="dxa" w:w="3600"/>
            <w:vAlign w:val="center"/>
          </w:tcPr>
          <w:p>
            <w:r/>
            <w:r>
              <w:rPr>
                <w:b w:val="0"/>
                <w:sz w:val="18"/>
              </w:rPr>
              <w:t>premium.request.rejected</w:t>
            </w:r>
          </w:p>
        </w:tc>
        <w:tc>
          <w:tcPr>
            <w:tcW w:type="dxa" w:w="3600"/>
            <w:vAlign w:val="center"/>
          </w:tcPr>
          <w:p>
            <w:r/>
            <w:r>
              <w:rPr>
                <w:b w:val="0"/>
                <w:sz w:val="18"/>
              </w:rPr>
              <w:t>School Admin</w:t>
            </w:r>
          </w:p>
        </w:tc>
        <w:tc>
          <w:tcPr>
            <w:tcW w:type="dxa" w:w="3600"/>
            <w:vAlign w:val="center"/>
          </w:tcPr>
          <w:p>
            <w:r/>
            <w:r>
              <w:rPr>
                <w:b w:val="0"/>
                <w:sz w:val="18"/>
              </w:rPr>
              <w:t>Notify rejection and support follow-up.</w:t>
            </w:r>
          </w:p>
        </w:tc>
      </w:tr>
      <w:tr>
        <w:tc>
          <w:tcPr>
            <w:tcW w:type="dxa" w:w="3600"/>
            <w:vAlign w:val="center"/>
          </w:tcPr>
          <w:p>
            <w:r/>
            <w:r>
              <w:rPr>
                <w:b w:val="0"/>
                <w:sz w:val="18"/>
              </w:rPr>
              <w:t>industry.menu.updated</w:t>
            </w:r>
          </w:p>
        </w:tc>
        <w:tc>
          <w:tcPr>
            <w:tcW w:type="dxa" w:w="3600"/>
            <w:vAlign w:val="center"/>
          </w:tcPr>
          <w:p>
            <w:r/>
            <w:r>
              <w:rPr>
                <w:b w:val="0"/>
                <w:sz w:val="18"/>
              </w:rPr>
              <w:t>All active users in industry</w:t>
            </w:r>
          </w:p>
        </w:tc>
        <w:tc>
          <w:tcPr>
            <w:tcW w:type="dxa" w:w="3600"/>
            <w:vAlign w:val="center"/>
          </w:tcPr>
          <w:p>
            <w:r/>
            <w:r>
              <w:rPr>
                <w:b w:val="0"/>
                <w:sz w:val="18"/>
              </w:rPr>
              <w:t>Refresh visible menus after entitlement change.</w:t>
            </w:r>
          </w:p>
        </w:tc>
      </w:tr>
    </w:tbl>
    <w:p/>
    <w:p>
      <w:r>
        <w:t>Implementation note: this update is a backend plan only. No backend payment code, PayPal API call, or database migration is created in this step.</w:t>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