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15C" w:rsidRDefault="00BF315C">
      <w:pPr>
        <w:jc w:val="center"/>
        <w:rPr>
          <w:rFonts w:ascii="宋体" w:eastAsia="宋体" w:hAnsi="宋体" w:cs="宋体"/>
          <w:b/>
          <w:bCs/>
          <w:sz w:val="52"/>
          <w:szCs w:val="72"/>
        </w:rPr>
      </w:pPr>
    </w:p>
    <w:p w:rsidR="00BF315C" w:rsidRDefault="00795F55">
      <w:pPr>
        <w:jc w:val="center"/>
        <w:rPr>
          <w:rFonts w:ascii="宋体" w:eastAsia="宋体" w:hAnsi="宋体" w:cs="宋体"/>
          <w:b/>
          <w:bCs/>
          <w:sz w:val="52"/>
          <w:szCs w:val="72"/>
        </w:rPr>
      </w:pPr>
      <w:r>
        <w:rPr>
          <w:rFonts w:ascii="宋体" w:eastAsia="宋体" w:hAnsi="宋体" w:cs="宋体" w:hint="eastAsia"/>
          <w:b/>
          <w:bCs/>
          <w:sz w:val="52"/>
          <w:szCs w:val="72"/>
        </w:rPr>
        <w:t>CCTV子系统概要设计</w:t>
      </w: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795F55">
      <w:pPr>
        <w:jc w:val="center"/>
        <w:rPr>
          <w:rFonts w:ascii="宋体" w:eastAsia="宋体" w:hAnsi="宋体" w:cs="宋体"/>
          <w:b/>
          <w:bCs/>
          <w:sz w:val="44"/>
          <w:szCs w:val="52"/>
        </w:rPr>
      </w:pPr>
      <w:r>
        <w:rPr>
          <w:rFonts w:ascii="宋体" w:eastAsia="宋体" w:hAnsi="宋体" w:cs="宋体" w:hint="eastAsia"/>
          <w:b/>
          <w:bCs/>
          <w:sz w:val="44"/>
          <w:szCs w:val="52"/>
        </w:rPr>
        <w:lastRenderedPageBreak/>
        <w:t>更新日志</w:t>
      </w:r>
    </w:p>
    <w:tbl>
      <w:tblPr>
        <w:tblStyle w:val="a3"/>
        <w:tblW w:w="0" w:type="auto"/>
        <w:tblLook w:val="04A0" w:firstRow="1" w:lastRow="0" w:firstColumn="1" w:lastColumn="0" w:noHBand="0" w:noVBand="1"/>
      </w:tblPr>
      <w:tblGrid>
        <w:gridCol w:w="1336"/>
        <w:gridCol w:w="2280"/>
        <w:gridCol w:w="4902"/>
      </w:tblGrid>
      <w:tr w:rsidR="00BF315C">
        <w:trPr>
          <w:trHeight w:val="321"/>
        </w:trPr>
        <w:tc>
          <w:tcPr>
            <w:tcW w:w="1336" w:type="dxa"/>
          </w:tcPr>
          <w:p w:rsidR="00BF315C" w:rsidRDefault="00795F55">
            <w:pPr>
              <w:jc w:val="center"/>
              <w:rPr>
                <w:rFonts w:ascii="宋体" w:eastAsia="宋体" w:hAnsi="宋体" w:cs="宋体"/>
                <w:b/>
                <w:bCs/>
              </w:rPr>
            </w:pPr>
            <w:r>
              <w:rPr>
                <w:rFonts w:ascii="宋体" w:eastAsia="宋体" w:hAnsi="宋体" w:cs="宋体" w:hint="eastAsia"/>
                <w:b/>
                <w:bCs/>
              </w:rPr>
              <w:t>日期</w:t>
            </w:r>
          </w:p>
        </w:tc>
        <w:tc>
          <w:tcPr>
            <w:tcW w:w="2280" w:type="dxa"/>
          </w:tcPr>
          <w:p w:rsidR="00BF315C" w:rsidRDefault="00795F55">
            <w:pPr>
              <w:jc w:val="center"/>
              <w:rPr>
                <w:rFonts w:ascii="宋体" w:eastAsia="宋体" w:hAnsi="宋体" w:cs="宋体"/>
                <w:b/>
                <w:bCs/>
              </w:rPr>
            </w:pPr>
            <w:r>
              <w:rPr>
                <w:rFonts w:ascii="宋体" w:eastAsia="宋体" w:hAnsi="宋体" w:cs="宋体" w:hint="eastAsia"/>
                <w:b/>
                <w:bCs/>
              </w:rPr>
              <w:t>作者</w:t>
            </w:r>
          </w:p>
        </w:tc>
        <w:tc>
          <w:tcPr>
            <w:tcW w:w="4902" w:type="dxa"/>
          </w:tcPr>
          <w:p w:rsidR="00BF315C" w:rsidRDefault="00795F55">
            <w:pPr>
              <w:jc w:val="center"/>
              <w:rPr>
                <w:rFonts w:ascii="宋体" w:eastAsia="宋体" w:hAnsi="宋体" w:cs="宋体"/>
                <w:b/>
                <w:bCs/>
              </w:rPr>
            </w:pPr>
            <w:r>
              <w:rPr>
                <w:rFonts w:ascii="宋体" w:eastAsia="宋体" w:hAnsi="宋体" w:cs="宋体" w:hint="eastAsia"/>
                <w:b/>
                <w:bCs/>
              </w:rPr>
              <w:t>说明</w:t>
            </w:r>
          </w:p>
        </w:tc>
      </w:tr>
      <w:tr w:rsidR="00BF315C">
        <w:trPr>
          <w:trHeight w:val="321"/>
        </w:trPr>
        <w:tc>
          <w:tcPr>
            <w:tcW w:w="1336" w:type="dxa"/>
          </w:tcPr>
          <w:p w:rsidR="00BF315C" w:rsidRDefault="00795F55">
            <w:pPr>
              <w:rPr>
                <w:rFonts w:ascii="宋体" w:eastAsia="宋体" w:hAnsi="宋体" w:cs="宋体"/>
              </w:rPr>
            </w:pPr>
            <w:r>
              <w:rPr>
                <w:rFonts w:ascii="宋体" w:eastAsia="宋体" w:hAnsi="宋体" w:cs="宋体" w:hint="eastAsia"/>
              </w:rPr>
              <w:t>2020/02/05</w:t>
            </w:r>
          </w:p>
        </w:tc>
        <w:tc>
          <w:tcPr>
            <w:tcW w:w="2280" w:type="dxa"/>
          </w:tcPr>
          <w:p w:rsidR="00BF315C" w:rsidRDefault="00795F55">
            <w:pPr>
              <w:rPr>
                <w:rFonts w:ascii="宋体" w:eastAsia="宋体" w:hAnsi="宋体" w:cs="宋体"/>
              </w:rPr>
            </w:pPr>
            <w:r>
              <w:rPr>
                <w:rFonts w:ascii="宋体" w:eastAsia="宋体" w:hAnsi="宋体" w:cs="宋体" w:hint="eastAsia"/>
              </w:rPr>
              <w:t>任尧岭</w:t>
            </w:r>
          </w:p>
        </w:tc>
        <w:tc>
          <w:tcPr>
            <w:tcW w:w="4902" w:type="dxa"/>
          </w:tcPr>
          <w:p w:rsidR="00BF315C" w:rsidRDefault="00795F55">
            <w:pPr>
              <w:rPr>
                <w:rFonts w:ascii="宋体" w:eastAsia="宋体" w:hAnsi="宋体" w:cs="宋体"/>
              </w:rPr>
            </w:pPr>
            <w:r>
              <w:rPr>
                <w:rFonts w:ascii="宋体" w:eastAsia="宋体" w:hAnsi="宋体" w:cs="宋体" w:hint="eastAsia"/>
              </w:rPr>
              <w:t>创建文档</w:t>
            </w: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bl>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sdt>
      <w:sdtPr>
        <w:rPr>
          <w:rFonts w:ascii="宋体" w:eastAsia="宋体" w:hAnsi="宋体"/>
          <w:b/>
          <w:bCs/>
          <w:sz w:val="44"/>
          <w:szCs w:val="52"/>
        </w:rPr>
        <w:id w:val="147465080"/>
        <w15:color w:val="DBDBDB"/>
        <w:docPartObj>
          <w:docPartGallery w:val="Table of Contents"/>
          <w:docPartUnique/>
        </w:docPartObj>
      </w:sdtPr>
      <w:sdtEndPr>
        <w:rPr>
          <w:rFonts w:cs="宋体" w:hint="eastAsia"/>
          <w:sz w:val="21"/>
          <w:szCs w:val="24"/>
        </w:rPr>
      </w:sdtEndPr>
      <w:sdtContent>
        <w:p w:rsidR="00BF315C" w:rsidRDefault="00795F55">
          <w:pPr>
            <w:jc w:val="center"/>
            <w:rPr>
              <w:b/>
              <w:bCs/>
              <w:sz w:val="44"/>
              <w:szCs w:val="52"/>
            </w:rPr>
          </w:pPr>
          <w:r>
            <w:rPr>
              <w:rFonts w:ascii="宋体" w:eastAsia="宋体" w:hAnsi="宋体"/>
              <w:b/>
              <w:bCs/>
              <w:sz w:val="44"/>
              <w:szCs w:val="52"/>
            </w:rPr>
            <w:t>目录</w:t>
          </w:r>
        </w:p>
        <w:p w:rsidR="00BF315C" w:rsidRDefault="00795F55">
          <w:pPr>
            <w:pStyle w:val="TOC2"/>
            <w:tabs>
              <w:tab w:val="right" w:leader="dot" w:pos="8306"/>
            </w:tabs>
          </w:pPr>
          <w:r>
            <w:rPr>
              <w:rFonts w:ascii="宋体" w:eastAsia="宋体" w:hAnsi="宋体" w:cs="宋体" w:hint="eastAsia"/>
            </w:rPr>
            <w:fldChar w:fldCharType="begin"/>
          </w:r>
          <w:r>
            <w:rPr>
              <w:rFonts w:ascii="宋体" w:eastAsia="宋体" w:hAnsi="宋体" w:cs="宋体" w:hint="eastAsia"/>
            </w:rPr>
            <w:instrText xml:space="preserve">TOC \o "1-3" \h \u </w:instrText>
          </w:r>
          <w:r>
            <w:rPr>
              <w:rFonts w:ascii="宋体" w:eastAsia="宋体" w:hAnsi="宋体" w:cs="宋体" w:hint="eastAsia"/>
            </w:rPr>
            <w:fldChar w:fldCharType="separate"/>
          </w:r>
          <w:hyperlink w:anchor="_Toc13508" w:history="1">
            <w:r>
              <w:rPr>
                <w:rFonts w:ascii="宋体" w:eastAsia="宋体" w:hAnsi="宋体" w:cs="宋体" w:hint="eastAsia"/>
              </w:rPr>
              <w:t>一． 引言</w:t>
            </w:r>
            <w:r>
              <w:tab/>
            </w:r>
            <w:fldSimple w:instr=" PAGEREF _Toc13508 ">
              <w:r>
                <w:t>4</w:t>
              </w:r>
            </w:fldSimple>
          </w:hyperlink>
        </w:p>
        <w:p w:rsidR="00BF315C" w:rsidRDefault="00F669D9">
          <w:pPr>
            <w:pStyle w:val="TOC3"/>
            <w:tabs>
              <w:tab w:val="right" w:leader="dot" w:pos="8306"/>
            </w:tabs>
          </w:pPr>
          <w:hyperlink w:anchor="_Toc6943" w:history="1">
            <w:r w:rsidR="00795F55">
              <w:rPr>
                <w:rFonts w:ascii="宋体" w:eastAsia="宋体" w:hAnsi="宋体" w:cs="宋体" w:hint="eastAsia"/>
              </w:rPr>
              <w:t>1． 编写目的</w:t>
            </w:r>
            <w:r w:rsidR="00795F55">
              <w:tab/>
            </w:r>
            <w:fldSimple w:instr=" PAGEREF _Toc6943 ">
              <w:r w:rsidR="00795F55">
                <w:t>4</w:t>
              </w:r>
            </w:fldSimple>
          </w:hyperlink>
        </w:p>
        <w:p w:rsidR="00BF315C" w:rsidRDefault="00F669D9">
          <w:pPr>
            <w:pStyle w:val="TOC3"/>
            <w:tabs>
              <w:tab w:val="right" w:leader="dot" w:pos="8306"/>
            </w:tabs>
          </w:pPr>
          <w:hyperlink w:anchor="_Toc16727" w:history="1">
            <w:r w:rsidR="00795F55">
              <w:rPr>
                <w:rFonts w:ascii="宋体" w:eastAsia="宋体" w:hAnsi="宋体" w:cs="宋体" w:hint="eastAsia"/>
              </w:rPr>
              <w:t>2． 背景</w:t>
            </w:r>
            <w:r w:rsidR="00795F55">
              <w:tab/>
            </w:r>
            <w:fldSimple w:instr=" PAGEREF _Toc16727 ">
              <w:r w:rsidR="00795F55">
                <w:t>4</w:t>
              </w:r>
            </w:fldSimple>
          </w:hyperlink>
        </w:p>
        <w:p w:rsidR="00BF315C" w:rsidRDefault="00F669D9">
          <w:pPr>
            <w:pStyle w:val="TOC3"/>
            <w:tabs>
              <w:tab w:val="right" w:leader="dot" w:pos="8306"/>
            </w:tabs>
          </w:pPr>
          <w:hyperlink w:anchor="_Toc27975" w:history="1">
            <w:r w:rsidR="00795F55">
              <w:rPr>
                <w:rFonts w:ascii="宋体" w:eastAsia="宋体" w:hAnsi="宋体" w:cs="宋体" w:hint="eastAsia"/>
              </w:rPr>
              <w:t>3． 定义</w:t>
            </w:r>
            <w:r w:rsidR="00795F55">
              <w:tab/>
            </w:r>
            <w:fldSimple w:instr=" PAGEREF _Toc27975 ">
              <w:r w:rsidR="00795F55">
                <w:t>4</w:t>
              </w:r>
            </w:fldSimple>
          </w:hyperlink>
        </w:p>
        <w:p w:rsidR="00BF315C" w:rsidRDefault="00F669D9">
          <w:pPr>
            <w:pStyle w:val="TOC3"/>
            <w:tabs>
              <w:tab w:val="right" w:leader="dot" w:pos="8306"/>
            </w:tabs>
          </w:pPr>
          <w:hyperlink w:anchor="_Toc20061" w:history="1">
            <w:r w:rsidR="00795F55">
              <w:rPr>
                <w:rFonts w:ascii="宋体" w:eastAsia="宋体" w:hAnsi="宋体" w:cs="宋体" w:hint="eastAsia"/>
              </w:rPr>
              <w:t>4． 参考资料</w:t>
            </w:r>
            <w:r w:rsidR="00795F55">
              <w:tab/>
            </w:r>
            <w:fldSimple w:instr=" PAGEREF _Toc20061 ">
              <w:r w:rsidR="00795F55">
                <w:t>4</w:t>
              </w:r>
            </w:fldSimple>
          </w:hyperlink>
        </w:p>
        <w:p w:rsidR="00BF315C" w:rsidRDefault="00F669D9">
          <w:pPr>
            <w:pStyle w:val="TOC2"/>
            <w:tabs>
              <w:tab w:val="right" w:leader="dot" w:pos="8306"/>
            </w:tabs>
          </w:pPr>
          <w:hyperlink w:anchor="_Toc31319" w:history="1">
            <w:r w:rsidR="00795F55">
              <w:rPr>
                <w:rFonts w:ascii="宋体" w:eastAsia="宋体" w:hAnsi="宋体" w:cs="宋体" w:hint="eastAsia"/>
              </w:rPr>
              <w:t>二． 总体设计</w:t>
            </w:r>
            <w:r w:rsidR="00795F55">
              <w:tab/>
            </w:r>
            <w:fldSimple w:instr=" PAGEREF _Toc31319 ">
              <w:r w:rsidR="00795F55">
                <w:t>4</w:t>
              </w:r>
            </w:fldSimple>
          </w:hyperlink>
        </w:p>
        <w:p w:rsidR="00BF315C" w:rsidRDefault="00F669D9">
          <w:pPr>
            <w:pStyle w:val="TOC3"/>
            <w:tabs>
              <w:tab w:val="right" w:leader="dot" w:pos="8306"/>
            </w:tabs>
          </w:pPr>
          <w:hyperlink w:anchor="_Toc20199" w:history="1">
            <w:r w:rsidR="00795F55">
              <w:rPr>
                <w:rFonts w:ascii="宋体" w:eastAsia="宋体" w:hAnsi="宋体" w:cs="宋体" w:hint="eastAsia"/>
              </w:rPr>
              <w:t>1． 需求规定</w:t>
            </w:r>
            <w:r w:rsidR="00795F55">
              <w:tab/>
            </w:r>
            <w:fldSimple w:instr=" PAGEREF _Toc20199 ">
              <w:r w:rsidR="00795F55">
                <w:t>4</w:t>
              </w:r>
            </w:fldSimple>
          </w:hyperlink>
        </w:p>
        <w:p w:rsidR="00BF315C" w:rsidRDefault="00F669D9">
          <w:pPr>
            <w:pStyle w:val="TOC3"/>
            <w:tabs>
              <w:tab w:val="right" w:leader="dot" w:pos="8306"/>
            </w:tabs>
          </w:pPr>
          <w:hyperlink w:anchor="_Toc13616" w:history="1">
            <w:r w:rsidR="00795F55">
              <w:rPr>
                <w:rFonts w:ascii="宋体" w:eastAsia="宋体" w:hAnsi="宋体" w:cs="宋体" w:hint="eastAsia"/>
              </w:rPr>
              <w:t>2． 运行环境</w:t>
            </w:r>
            <w:r w:rsidR="00795F55">
              <w:tab/>
            </w:r>
            <w:fldSimple w:instr=" PAGEREF _Toc13616 ">
              <w:r w:rsidR="00795F55">
                <w:t>5</w:t>
              </w:r>
            </w:fldSimple>
          </w:hyperlink>
        </w:p>
        <w:p w:rsidR="00BF315C" w:rsidRDefault="00F669D9">
          <w:pPr>
            <w:pStyle w:val="TOC3"/>
            <w:tabs>
              <w:tab w:val="right" w:leader="dot" w:pos="8306"/>
            </w:tabs>
          </w:pPr>
          <w:hyperlink w:anchor="_Toc19991" w:history="1">
            <w:r w:rsidR="00795F55">
              <w:rPr>
                <w:rFonts w:ascii="宋体" w:eastAsia="宋体" w:hAnsi="宋体" w:cs="宋体" w:hint="eastAsia"/>
              </w:rPr>
              <w:t>3． 基本设计概念和处理流程</w:t>
            </w:r>
            <w:r w:rsidR="00795F55">
              <w:tab/>
            </w:r>
            <w:fldSimple w:instr=" PAGEREF _Toc19991 ">
              <w:r w:rsidR="00795F55">
                <w:t>5</w:t>
              </w:r>
            </w:fldSimple>
          </w:hyperlink>
        </w:p>
        <w:p w:rsidR="00BF315C" w:rsidRDefault="00F669D9">
          <w:pPr>
            <w:pStyle w:val="TOC3"/>
            <w:tabs>
              <w:tab w:val="right" w:leader="dot" w:pos="8306"/>
            </w:tabs>
          </w:pPr>
          <w:hyperlink w:anchor="_Toc30988" w:history="1">
            <w:r w:rsidR="00795F55">
              <w:rPr>
                <w:rFonts w:ascii="宋体" w:eastAsia="宋体" w:hAnsi="宋体" w:cs="宋体" w:hint="eastAsia"/>
              </w:rPr>
              <w:t>4． 结构</w:t>
            </w:r>
            <w:r w:rsidR="00795F55">
              <w:tab/>
            </w:r>
            <w:fldSimple w:instr=" PAGEREF _Toc30988 ">
              <w:r w:rsidR="00795F55">
                <w:t>5</w:t>
              </w:r>
            </w:fldSimple>
          </w:hyperlink>
        </w:p>
        <w:p w:rsidR="00BF315C" w:rsidRDefault="00F669D9">
          <w:pPr>
            <w:pStyle w:val="TOC3"/>
            <w:tabs>
              <w:tab w:val="right" w:leader="dot" w:pos="8306"/>
            </w:tabs>
          </w:pPr>
          <w:hyperlink w:anchor="_Toc19547" w:history="1">
            <w:r w:rsidR="00795F55">
              <w:rPr>
                <w:rFonts w:ascii="宋体" w:eastAsia="宋体" w:hAnsi="宋体" w:cs="宋体" w:hint="eastAsia"/>
              </w:rPr>
              <w:t>5． 功能需求与程序的关系</w:t>
            </w:r>
            <w:r w:rsidR="00795F55">
              <w:tab/>
            </w:r>
            <w:fldSimple w:instr=" PAGEREF _Toc19547 ">
              <w:r w:rsidR="00795F55">
                <w:t>5</w:t>
              </w:r>
            </w:fldSimple>
          </w:hyperlink>
        </w:p>
        <w:p w:rsidR="00BF315C" w:rsidRDefault="00F669D9">
          <w:pPr>
            <w:pStyle w:val="TOC3"/>
            <w:tabs>
              <w:tab w:val="right" w:leader="dot" w:pos="8306"/>
            </w:tabs>
          </w:pPr>
          <w:hyperlink w:anchor="_Toc30296" w:history="1">
            <w:r w:rsidR="00795F55">
              <w:rPr>
                <w:rFonts w:ascii="宋体" w:eastAsia="宋体" w:hAnsi="宋体" w:cs="宋体" w:hint="eastAsia"/>
              </w:rPr>
              <w:t>6． 人工处理过程</w:t>
            </w:r>
            <w:r w:rsidR="00795F55">
              <w:tab/>
            </w:r>
            <w:fldSimple w:instr=" PAGEREF _Toc30296 ">
              <w:r w:rsidR="00795F55">
                <w:t>5</w:t>
              </w:r>
            </w:fldSimple>
          </w:hyperlink>
        </w:p>
        <w:p w:rsidR="00BF315C" w:rsidRDefault="00F669D9">
          <w:pPr>
            <w:pStyle w:val="TOC3"/>
            <w:tabs>
              <w:tab w:val="right" w:leader="dot" w:pos="8306"/>
            </w:tabs>
          </w:pPr>
          <w:hyperlink w:anchor="_Toc27480" w:history="1">
            <w:r w:rsidR="00795F55">
              <w:rPr>
                <w:rFonts w:ascii="宋体" w:eastAsia="宋体" w:hAnsi="宋体" w:cs="宋体" w:hint="eastAsia"/>
              </w:rPr>
              <w:t>7． 尚未解决的问题</w:t>
            </w:r>
            <w:r w:rsidR="00795F55">
              <w:tab/>
            </w:r>
            <w:fldSimple w:instr=" PAGEREF _Toc27480 ">
              <w:r w:rsidR="00795F55">
                <w:t>6</w:t>
              </w:r>
            </w:fldSimple>
          </w:hyperlink>
        </w:p>
        <w:p w:rsidR="00BF315C" w:rsidRDefault="00F669D9">
          <w:pPr>
            <w:pStyle w:val="TOC2"/>
            <w:tabs>
              <w:tab w:val="right" w:leader="dot" w:pos="8306"/>
            </w:tabs>
          </w:pPr>
          <w:hyperlink w:anchor="_Toc22368" w:history="1">
            <w:r w:rsidR="00795F55">
              <w:rPr>
                <w:rFonts w:ascii="宋体" w:eastAsia="宋体" w:hAnsi="宋体" w:cs="宋体" w:hint="eastAsia"/>
              </w:rPr>
              <w:t>三． 接口设计</w:t>
            </w:r>
            <w:r w:rsidR="00795F55">
              <w:tab/>
            </w:r>
            <w:fldSimple w:instr=" PAGEREF _Toc22368 ">
              <w:r w:rsidR="00795F55">
                <w:t>6</w:t>
              </w:r>
            </w:fldSimple>
          </w:hyperlink>
        </w:p>
        <w:p w:rsidR="00BF315C" w:rsidRDefault="00F669D9">
          <w:pPr>
            <w:pStyle w:val="TOC3"/>
            <w:tabs>
              <w:tab w:val="right" w:leader="dot" w:pos="8306"/>
            </w:tabs>
          </w:pPr>
          <w:hyperlink w:anchor="_Toc1633" w:history="1">
            <w:r w:rsidR="00795F55">
              <w:rPr>
                <w:rFonts w:ascii="宋体" w:eastAsia="宋体" w:hAnsi="宋体" w:cs="宋体" w:hint="eastAsia"/>
              </w:rPr>
              <w:t>1． 用户接口</w:t>
            </w:r>
            <w:r w:rsidR="00795F55">
              <w:tab/>
            </w:r>
            <w:fldSimple w:instr=" PAGEREF _Toc1633 ">
              <w:r w:rsidR="00795F55">
                <w:t>6</w:t>
              </w:r>
            </w:fldSimple>
          </w:hyperlink>
        </w:p>
        <w:p w:rsidR="00BF315C" w:rsidRDefault="00F669D9">
          <w:pPr>
            <w:pStyle w:val="TOC3"/>
            <w:tabs>
              <w:tab w:val="right" w:leader="dot" w:pos="8306"/>
            </w:tabs>
          </w:pPr>
          <w:hyperlink w:anchor="_Toc25472" w:history="1">
            <w:r w:rsidR="00795F55">
              <w:rPr>
                <w:rFonts w:ascii="宋体" w:eastAsia="宋体" w:hAnsi="宋体" w:cs="宋体" w:hint="eastAsia"/>
              </w:rPr>
              <w:t>2． 外部接口</w:t>
            </w:r>
            <w:r w:rsidR="00795F55">
              <w:tab/>
            </w:r>
            <w:fldSimple w:instr=" PAGEREF _Toc25472 ">
              <w:r w:rsidR="00795F55">
                <w:t>6</w:t>
              </w:r>
            </w:fldSimple>
          </w:hyperlink>
        </w:p>
        <w:p w:rsidR="00BF315C" w:rsidRDefault="00F669D9">
          <w:pPr>
            <w:pStyle w:val="TOC3"/>
            <w:tabs>
              <w:tab w:val="right" w:leader="dot" w:pos="8306"/>
            </w:tabs>
          </w:pPr>
          <w:hyperlink w:anchor="_Toc878" w:history="1">
            <w:r w:rsidR="00795F55">
              <w:rPr>
                <w:rFonts w:ascii="宋体" w:eastAsia="宋体" w:hAnsi="宋体" w:cs="宋体" w:hint="eastAsia"/>
              </w:rPr>
              <w:t>3． 内部接口</w:t>
            </w:r>
            <w:r w:rsidR="00795F55">
              <w:tab/>
            </w:r>
            <w:fldSimple w:instr=" PAGEREF _Toc878 ">
              <w:r w:rsidR="00795F55">
                <w:t>6</w:t>
              </w:r>
            </w:fldSimple>
          </w:hyperlink>
        </w:p>
        <w:p w:rsidR="00BF315C" w:rsidRDefault="00F669D9">
          <w:pPr>
            <w:pStyle w:val="TOC2"/>
            <w:tabs>
              <w:tab w:val="right" w:leader="dot" w:pos="8306"/>
            </w:tabs>
          </w:pPr>
          <w:hyperlink w:anchor="_Toc23731" w:history="1">
            <w:r w:rsidR="00795F55">
              <w:rPr>
                <w:rFonts w:ascii="宋体" w:eastAsia="宋体" w:hAnsi="宋体" w:cs="宋体" w:hint="eastAsia"/>
              </w:rPr>
              <w:t>四． 运行设计</w:t>
            </w:r>
            <w:r w:rsidR="00795F55">
              <w:tab/>
            </w:r>
            <w:fldSimple w:instr=" PAGEREF _Toc23731 ">
              <w:r w:rsidR="00795F55">
                <w:t>6</w:t>
              </w:r>
            </w:fldSimple>
          </w:hyperlink>
        </w:p>
        <w:p w:rsidR="00BF315C" w:rsidRDefault="00F669D9">
          <w:pPr>
            <w:pStyle w:val="TOC3"/>
            <w:tabs>
              <w:tab w:val="right" w:leader="dot" w:pos="8306"/>
            </w:tabs>
          </w:pPr>
          <w:hyperlink w:anchor="_Toc18663" w:history="1">
            <w:r w:rsidR="00795F55">
              <w:rPr>
                <w:rFonts w:ascii="宋体" w:eastAsia="宋体" w:hAnsi="宋体" w:cs="宋体" w:hint="eastAsia"/>
              </w:rPr>
              <w:t>1． 运行模块组合</w:t>
            </w:r>
            <w:r w:rsidR="00795F55">
              <w:tab/>
            </w:r>
            <w:fldSimple w:instr=" PAGEREF _Toc18663 ">
              <w:r w:rsidR="00795F55">
                <w:t>6</w:t>
              </w:r>
            </w:fldSimple>
          </w:hyperlink>
        </w:p>
        <w:p w:rsidR="00BF315C" w:rsidRDefault="00F669D9">
          <w:pPr>
            <w:pStyle w:val="TOC3"/>
            <w:tabs>
              <w:tab w:val="right" w:leader="dot" w:pos="8306"/>
            </w:tabs>
          </w:pPr>
          <w:hyperlink w:anchor="_Toc29363" w:history="1">
            <w:r w:rsidR="00795F55">
              <w:rPr>
                <w:rFonts w:ascii="宋体" w:eastAsia="宋体" w:hAnsi="宋体" w:cs="宋体" w:hint="eastAsia"/>
              </w:rPr>
              <w:t>2． 运行控制</w:t>
            </w:r>
            <w:r w:rsidR="00795F55">
              <w:tab/>
            </w:r>
            <w:fldSimple w:instr=" PAGEREF _Toc29363 ">
              <w:r w:rsidR="00795F55">
                <w:t>6</w:t>
              </w:r>
            </w:fldSimple>
          </w:hyperlink>
        </w:p>
        <w:p w:rsidR="00BF315C" w:rsidRDefault="00F669D9">
          <w:pPr>
            <w:pStyle w:val="TOC3"/>
            <w:tabs>
              <w:tab w:val="right" w:leader="dot" w:pos="8306"/>
            </w:tabs>
          </w:pPr>
          <w:hyperlink w:anchor="_Toc26312" w:history="1">
            <w:r w:rsidR="00795F55">
              <w:rPr>
                <w:rFonts w:ascii="宋体" w:eastAsia="宋体" w:hAnsi="宋体" w:cs="宋体" w:hint="eastAsia"/>
              </w:rPr>
              <w:t>3． 运行时间</w:t>
            </w:r>
            <w:r w:rsidR="00795F55">
              <w:tab/>
            </w:r>
            <w:fldSimple w:instr=" PAGEREF _Toc26312 ">
              <w:r w:rsidR="00795F55">
                <w:t>6</w:t>
              </w:r>
            </w:fldSimple>
          </w:hyperlink>
        </w:p>
        <w:p w:rsidR="00BF315C" w:rsidRDefault="00F669D9">
          <w:pPr>
            <w:pStyle w:val="TOC2"/>
            <w:tabs>
              <w:tab w:val="right" w:leader="dot" w:pos="8306"/>
            </w:tabs>
          </w:pPr>
          <w:hyperlink w:anchor="_Toc16396" w:history="1">
            <w:r w:rsidR="00795F55">
              <w:rPr>
                <w:rFonts w:ascii="宋体" w:eastAsia="宋体" w:hAnsi="宋体" w:cs="宋体" w:hint="eastAsia"/>
              </w:rPr>
              <w:t>五． 系统数据结构设计</w:t>
            </w:r>
            <w:r w:rsidR="00795F55">
              <w:tab/>
            </w:r>
            <w:fldSimple w:instr=" PAGEREF _Toc16396 ">
              <w:r w:rsidR="00795F55">
                <w:t>7</w:t>
              </w:r>
            </w:fldSimple>
          </w:hyperlink>
        </w:p>
        <w:p w:rsidR="00BF315C" w:rsidRDefault="00F669D9">
          <w:pPr>
            <w:pStyle w:val="TOC3"/>
            <w:tabs>
              <w:tab w:val="right" w:leader="dot" w:pos="8306"/>
            </w:tabs>
          </w:pPr>
          <w:hyperlink w:anchor="_Toc13800" w:history="1">
            <w:r w:rsidR="00795F55">
              <w:rPr>
                <w:rFonts w:ascii="宋体" w:eastAsia="宋体" w:hAnsi="宋体" w:cs="宋体" w:hint="eastAsia"/>
              </w:rPr>
              <w:t>1． 逻辑结构设计要点</w:t>
            </w:r>
            <w:r w:rsidR="00795F55">
              <w:tab/>
            </w:r>
            <w:fldSimple w:instr=" PAGEREF _Toc13800 ">
              <w:r w:rsidR="00795F55">
                <w:t>7</w:t>
              </w:r>
            </w:fldSimple>
          </w:hyperlink>
        </w:p>
        <w:p w:rsidR="00BF315C" w:rsidRDefault="00F669D9">
          <w:pPr>
            <w:pStyle w:val="TOC3"/>
            <w:tabs>
              <w:tab w:val="right" w:leader="dot" w:pos="8306"/>
            </w:tabs>
          </w:pPr>
          <w:hyperlink w:anchor="_Toc10444" w:history="1">
            <w:r w:rsidR="00795F55">
              <w:rPr>
                <w:rFonts w:ascii="宋体" w:eastAsia="宋体" w:hAnsi="宋体" w:cs="宋体" w:hint="eastAsia"/>
              </w:rPr>
              <w:t>2． 物理结构设计要点</w:t>
            </w:r>
            <w:r w:rsidR="00795F55">
              <w:tab/>
            </w:r>
            <w:fldSimple w:instr=" PAGEREF _Toc10444 ">
              <w:r w:rsidR="00795F55">
                <w:t>7</w:t>
              </w:r>
            </w:fldSimple>
          </w:hyperlink>
        </w:p>
        <w:p w:rsidR="00BF315C" w:rsidRDefault="00F669D9">
          <w:pPr>
            <w:pStyle w:val="TOC3"/>
            <w:tabs>
              <w:tab w:val="right" w:leader="dot" w:pos="8306"/>
            </w:tabs>
          </w:pPr>
          <w:hyperlink w:anchor="_Toc1638" w:history="1">
            <w:r w:rsidR="00795F55">
              <w:rPr>
                <w:rFonts w:ascii="宋体" w:eastAsia="宋体" w:hAnsi="宋体" w:cs="宋体" w:hint="eastAsia"/>
              </w:rPr>
              <w:t>3． 数据结构与程序的关系</w:t>
            </w:r>
            <w:r w:rsidR="00795F55">
              <w:tab/>
            </w:r>
            <w:fldSimple w:instr=" PAGEREF _Toc1638 ">
              <w:r w:rsidR="00795F55">
                <w:t>7</w:t>
              </w:r>
            </w:fldSimple>
          </w:hyperlink>
        </w:p>
        <w:p w:rsidR="00BF315C" w:rsidRDefault="00F669D9">
          <w:pPr>
            <w:pStyle w:val="TOC2"/>
            <w:tabs>
              <w:tab w:val="right" w:leader="dot" w:pos="8306"/>
            </w:tabs>
          </w:pPr>
          <w:hyperlink w:anchor="_Toc28602" w:history="1">
            <w:r w:rsidR="00795F55">
              <w:rPr>
                <w:rFonts w:ascii="宋体" w:eastAsia="宋体" w:hAnsi="宋体" w:cs="宋体" w:hint="eastAsia"/>
              </w:rPr>
              <w:t>六． 系统出错处理设计</w:t>
            </w:r>
            <w:r w:rsidR="00795F55">
              <w:tab/>
            </w:r>
            <w:fldSimple w:instr=" PAGEREF _Toc28602 ">
              <w:r w:rsidR="00795F55">
                <w:t>7</w:t>
              </w:r>
            </w:fldSimple>
          </w:hyperlink>
        </w:p>
        <w:p w:rsidR="00BF315C" w:rsidRDefault="00F669D9">
          <w:pPr>
            <w:pStyle w:val="TOC3"/>
            <w:tabs>
              <w:tab w:val="right" w:leader="dot" w:pos="8306"/>
            </w:tabs>
          </w:pPr>
          <w:hyperlink w:anchor="_Toc32390" w:history="1">
            <w:r w:rsidR="00795F55">
              <w:rPr>
                <w:rFonts w:ascii="宋体" w:eastAsia="宋体" w:hAnsi="宋体" w:cs="宋体" w:hint="eastAsia"/>
              </w:rPr>
              <w:t>1． 出错信息</w:t>
            </w:r>
            <w:r w:rsidR="00795F55">
              <w:tab/>
            </w:r>
            <w:fldSimple w:instr=" PAGEREF _Toc32390 ">
              <w:r w:rsidR="00795F55">
                <w:t>7</w:t>
              </w:r>
            </w:fldSimple>
          </w:hyperlink>
        </w:p>
        <w:p w:rsidR="00BF315C" w:rsidRDefault="00F669D9">
          <w:pPr>
            <w:pStyle w:val="TOC3"/>
            <w:tabs>
              <w:tab w:val="right" w:leader="dot" w:pos="8306"/>
            </w:tabs>
          </w:pPr>
          <w:hyperlink w:anchor="_Toc15928" w:history="1">
            <w:r w:rsidR="00795F55">
              <w:rPr>
                <w:rFonts w:ascii="宋体" w:eastAsia="宋体" w:hAnsi="宋体" w:cs="宋体" w:hint="eastAsia"/>
              </w:rPr>
              <w:t>2． 补救措施</w:t>
            </w:r>
            <w:r w:rsidR="00795F55">
              <w:tab/>
            </w:r>
            <w:fldSimple w:instr=" PAGEREF _Toc15928 ">
              <w:r w:rsidR="00795F55">
                <w:t>8</w:t>
              </w:r>
            </w:fldSimple>
          </w:hyperlink>
        </w:p>
        <w:p w:rsidR="00BF315C" w:rsidRDefault="00F669D9">
          <w:pPr>
            <w:pStyle w:val="TOC3"/>
            <w:tabs>
              <w:tab w:val="right" w:leader="dot" w:pos="8306"/>
            </w:tabs>
          </w:pPr>
          <w:hyperlink w:anchor="_Toc5518" w:history="1">
            <w:r w:rsidR="00795F55">
              <w:rPr>
                <w:rFonts w:ascii="宋体" w:eastAsia="宋体" w:hAnsi="宋体" w:cs="宋体" w:hint="eastAsia"/>
              </w:rPr>
              <w:t>3． 系统维护设计</w:t>
            </w:r>
            <w:r w:rsidR="00795F55">
              <w:tab/>
            </w:r>
            <w:fldSimple w:instr=" PAGEREF _Toc5518 ">
              <w:r w:rsidR="00795F55">
                <w:t>8</w:t>
              </w:r>
            </w:fldSimple>
          </w:hyperlink>
        </w:p>
        <w:p w:rsidR="00BF315C" w:rsidRDefault="00795F55">
          <w:pPr>
            <w:rPr>
              <w:rFonts w:ascii="宋体" w:eastAsia="宋体" w:hAnsi="宋体" w:cs="宋体"/>
            </w:rPr>
          </w:pPr>
          <w:r>
            <w:rPr>
              <w:rFonts w:ascii="宋体" w:eastAsia="宋体" w:hAnsi="宋体" w:cs="宋体" w:hint="eastAsia"/>
            </w:rPr>
            <w:fldChar w:fldCharType="end"/>
          </w:r>
        </w:p>
      </w:sdtContent>
    </w:sdt>
    <w:p w:rsidR="00BF315C" w:rsidRDefault="00BF315C">
      <w:pPr>
        <w:pStyle w:val="2"/>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795F55">
      <w:pPr>
        <w:pStyle w:val="2"/>
        <w:numPr>
          <w:ilvl w:val="1"/>
          <w:numId w:val="1"/>
        </w:numPr>
        <w:rPr>
          <w:rFonts w:ascii="宋体" w:eastAsia="宋体" w:hAnsi="宋体" w:cs="宋体"/>
        </w:rPr>
      </w:pPr>
      <w:bookmarkStart w:id="0" w:name="_Toc13508"/>
      <w:r>
        <w:rPr>
          <w:rFonts w:ascii="宋体" w:eastAsia="宋体" w:hAnsi="宋体" w:cs="宋体" w:hint="eastAsia"/>
        </w:rPr>
        <w:lastRenderedPageBreak/>
        <w:t>引言</w:t>
      </w:r>
      <w:bookmarkEnd w:id="0"/>
    </w:p>
    <w:p w:rsidR="00BF315C" w:rsidRDefault="00795F55">
      <w:pPr>
        <w:pStyle w:val="3"/>
        <w:numPr>
          <w:ilvl w:val="2"/>
          <w:numId w:val="1"/>
        </w:numPr>
        <w:rPr>
          <w:rFonts w:cs="宋体" w:hint="default"/>
        </w:rPr>
      </w:pPr>
      <w:bookmarkStart w:id="1" w:name="_Toc6943"/>
      <w:r>
        <w:rPr>
          <w:rFonts w:cs="宋体"/>
        </w:rPr>
        <w:t>编写目的</w:t>
      </w:r>
      <w:bookmarkEnd w:id="1"/>
    </w:p>
    <w:p w:rsidR="00BF315C" w:rsidRDefault="00795F55">
      <w:pPr>
        <w:ind w:firstLine="420"/>
      </w:pPr>
      <w:r>
        <w:rPr>
          <w:rFonts w:hint="eastAsia"/>
        </w:rPr>
        <w:t>经过调研</w:t>
      </w:r>
      <w:r w:rsidR="00CA2023">
        <w:rPr>
          <w:rFonts w:hint="eastAsia"/>
        </w:rPr>
        <w:t>C</w:t>
      </w:r>
      <w:r w:rsidR="00CA2023">
        <w:t>CTV</w:t>
      </w:r>
      <w:r w:rsidR="00CA2023">
        <w:rPr>
          <w:rFonts w:hint="eastAsia"/>
        </w:rPr>
        <w:t>相关标准及市场应用，分析需求形成</w:t>
      </w:r>
      <w:r>
        <w:rPr>
          <w:rFonts w:hint="eastAsia"/>
        </w:rPr>
        <w:t>该</w:t>
      </w:r>
      <w:r w:rsidR="00CA2023">
        <w:rPr>
          <w:rFonts w:hint="eastAsia"/>
        </w:rPr>
        <w:t>设计</w:t>
      </w:r>
      <w:r>
        <w:rPr>
          <w:rFonts w:hint="eastAsia"/>
        </w:rPr>
        <w:t>文档，开发人员根据该文档开发产品。</w:t>
      </w:r>
    </w:p>
    <w:p w:rsidR="007B7EFE" w:rsidRDefault="007B7EFE">
      <w:pPr>
        <w:ind w:firstLine="420"/>
        <w:rPr>
          <w:rFonts w:ascii="宋体" w:eastAsia="宋体" w:hAnsi="宋体" w:cs="宋体"/>
        </w:rPr>
      </w:pPr>
      <w:r>
        <w:rPr>
          <w:rFonts w:ascii="Arial" w:eastAsia="宋体" w:hAnsi="Arial" w:cs="Arial" w:hint="eastAsia"/>
          <w:color w:val="333333"/>
          <w:szCs w:val="21"/>
          <w:shd w:val="clear" w:color="auto" w:fill="FFFFFF"/>
        </w:rPr>
        <w:t>轨道交通</w:t>
      </w:r>
      <w:r>
        <w:rPr>
          <w:rFonts w:ascii="Arial" w:eastAsia="宋体" w:hAnsi="Arial" w:cs="Arial" w:hint="eastAsia"/>
          <w:color w:val="333333"/>
          <w:szCs w:val="21"/>
          <w:shd w:val="clear" w:color="auto" w:fill="FFFFFF"/>
        </w:rPr>
        <w:t>C</w:t>
      </w:r>
      <w:r>
        <w:rPr>
          <w:rFonts w:ascii="Arial" w:eastAsia="宋体" w:hAnsi="Arial" w:cs="Arial"/>
          <w:color w:val="333333"/>
          <w:szCs w:val="21"/>
          <w:shd w:val="clear" w:color="auto" w:fill="FFFFFF"/>
        </w:rPr>
        <w:t>CTV</w:t>
      </w:r>
      <w:r>
        <w:rPr>
          <w:rFonts w:ascii="Arial" w:eastAsia="宋体" w:hAnsi="Arial" w:cs="Arial" w:hint="eastAsia"/>
          <w:color w:val="333333"/>
          <w:szCs w:val="21"/>
          <w:shd w:val="clear" w:color="auto" w:fill="FFFFFF"/>
        </w:rPr>
        <w:t>子系统在地铁或高铁上监控司机室、客室视频。</w:t>
      </w:r>
    </w:p>
    <w:p w:rsidR="00BF315C" w:rsidRDefault="00795F55">
      <w:pPr>
        <w:pStyle w:val="3"/>
        <w:numPr>
          <w:ilvl w:val="2"/>
          <w:numId w:val="1"/>
        </w:numPr>
        <w:rPr>
          <w:rFonts w:cs="宋体" w:hint="default"/>
        </w:rPr>
      </w:pPr>
      <w:bookmarkStart w:id="2" w:name="_Toc16727"/>
      <w:r>
        <w:rPr>
          <w:rFonts w:cs="宋体"/>
        </w:rPr>
        <w:t>背景</w:t>
      </w:r>
      <w:bookmarkEnd w:id="2"/>
    </w:p>
    <w:p w:rsidR="00BF315C" w:rsidRDefault="00795F55" w:rsidP="000E0A20">
      <w:pPr>
        <w:ind w:firstLine="420"/>
        <w:rPr>
          <w:rFonts w:ascii="宋体" w:eastAsia="宋体" w:hAnsi="宋体" w:cs="宋体"/>
        </w:rPr>
      </w:pPr>
      <w:r>
        <w:rPr>
          <w:rFonts w:hint="eastAsia"/>
        </w:rPr>
        <w:t>本</w:t>
      </w:r>
      <w:r>
        <w:rPr>
          <w:rFonts w:hint="eastAsia"/>
        </w:rPr>
        <w:t>CCTV</w:t>
      </w:r>
      <w:r>
        <w:rPr>
          <w:rFonts w:hint="eastAsia"/>
        </w:rPr>
        <w:t>子系统由汉桦设计并组织开发，母公司“博宁福田”在轨道交通方面有丰富的经验和技术积累，在此基础上与</w:t>
      </w:r>
      <w:r w:rsidR="000E0A20">
        <w:rPr>
          <w:rFonts w:hint="eastAsia"/>
        </w:rPr>
        <w:t>地铁、高铁</w:t>
      </w:r>
      <w:r>
        <w:rPr>
          <w:rFonts w:hint="eastAsia"/>
        </w:rPr>
        <w:t>等</w:t>
      </w:r>
      <w:r w:rsidR="000E0A20">
        <w:rPr>
          <w:rFonts w:hint="eastAsia"/>
        </w:rPr>
        <w:t>轨道交通相关</w:t>
      </w:r>
      <w:r>
        <w:rPr>
          <w:rFonts w:hint="eastAsia"/>
        </w:rPr>
        <w:t>公司合作，提供完整模块化解决方案。</w:t>
      </w:r>
    </w:p>
    <w:p w:rsidR="00BF315C" w:rsidRDefault="00795F55">
      <w:pPr>
        <w:pStyle w:val="3"/>
        <w:numPr>
          <w:ilvl w:val="2"/>
          <w:numId w:val="1"/>
        </w:numPr>
        <w:rPr>
          <w:rFonts w:cs="宋体" w:hint="default"/>
        </w:rPr>
      </w:pPr>
      <w:bookmarkStart w:id="3" w:name="_Toc27975"/>
      <w:r>
        <w:rPr>
          <w:rFonts w:cs="宋体"/>
        </w:rPr>
        <w:t>定义</w:t>
      </w:r>
      <w:bookmarkEnd w:id="3"/>
    </w:p>
    <w:p w:rsidR="007D6231" w:rsidRDefault="00795F55">
      <w:pPr>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Closed Circuit Television (CCTV) </w:t>
      </w:r>
      <w:r>
        <w:rPr>
          <w:rFonts w:ascii="Arial" w:eastAsia="宋体" w:hAnsi="Arial" w:cs="Arial" w:hint="eastAsia"/>
          <w:color w:val="333333"/>
          <w:szCs w:val="21"/>
          <w:shd w:val="clear" w:color="auto" w:fill="FFFFFF"/>
        </w:rPr>
        <w:t>一种图像通信系统，是指在特定的区域进行视频传输，并只在固定回路设备里播放的电视系统。其信号从源点只传给预先安排好的与源点相通的特定电视设备。</w:t>
      </w:r>
    </w:p>
    <w:p w:rsidR="00BF315C" w:rsidRDefault="007D6231">
      <w:pPr>
        <w:ind w:firstLine="420"/>
        <w:rPr>
          <w:rFonts w:ascii="宋体" w:eastAsia="宋体" w:hAnsi="宋体" w:cs="宋体"/>
        </w:rPr>
      </w:pPr>
      <w:r>
        <w:rPr>
          <w:rFonts w:ascii="Arial" w:eastAsia="宋体" w:hAnsi="Arial" w:cs="Arial" w:hint="eastAsia"/>
          <w:color w:val="333333"/>
          <w:szCs w:val="21"/>
          <w:shd w:val="clear" w:color="auto" w:fill="FFFFFF"/>
        </w:rPr>
        <w:t>轨道交通</w:t>
      </w:r>
      <w:r>
        <w:rPr>
          <w:rFonts w:ascii="Arial" w:eastAsia="宋体" w:hAnsi="Arial" w:cs="Arial" w:hint="eastAsia"/>
          <w:color w:val="333333"/>
          <w:szCs w:val="21"/>
          <w:shd w:val="clear" w:color="auto" w:fill="FFFFFF"/>
        </w:rPr>
        <w:t>C</w:t>
      </w:r>
      <w:r>
        <w:rPr>
          <w:rFonts w:ascii="Arial" w:eastAsia="宋体" w:hAnsi="Arial" w:cs="Arial"/>
          <w:color w:val="333333"/>
          <w:szCs w:val="21"/>
          <w:shd w:val="clear" w:color="auto" w:fill="FFFFFF"/>
        </w:rPr>
        <w:t>CTV</w:t>
      </w:r>
      <w:r>
        <w:rPr>
          <w:rFonts w:ascii="Arial" w:eastAsia="宋体" w:hAnsi="Arial" w:cs="Arial" w:hint="eastAsia"/>
          <w:color w:val="333333"/>
          <w:szCs w:val="21"/>
          <w:shd w:val="clear" w:color="auto" w:fill="FFFFFF"/>
        </w:rPr>
        <w:t>子系统是指专门应用于轨道交通特定环境的监控系统。</w:t>
      </w:r>
    </w:p>
    <w:p w:rsidR="00BF315C" w:rsidRDefault="00795F55">
      <w:pPr>
        <w:pStyle w:val="3"/>
        <w:numPr>
          <w:ilvl w:val="2"/>
          <w:numId w:val="1"/>
        </w:numPr>
        <w:rPr>
          <w:rFonts w:cs="宋体" w:hint="default"/>
        </w:rPr>
      </w:pPr>
      <w:bookmarkStart w:id="4" w:name="_Toc20061"/>
      <w:r>
        <w:rPr>
          <w:rFonts w:cs="宋体"/>
        </w:rPr>
        <w:t>参考资料</w:t>
      </w:r>
      <w:bookmarkEnd w:id="4"/>
    </w:p>
    <w:p w:rsidR="00BF315C" w:rsidRDefault="00BF315C">
      <w:pPr>
        <w:rPr>
          <w:rFonts w:ascii="宋体" w:eastAsia="宋体" w:hAnsi="宋体" w:cs="宋体"/>
          <w:i/>
          <w:iCs/>
        </w:rPr>
      </w:pPr>
    </w:p>
    <w:p w:rsidR="00BF315C" w:rsidRDefault="00795F55">
      <w:pPr>
        <w:pStyle w:val="2"/>
        <w:numPr>
          <w:ilvl w:val="1"/>
          <w:numId w:val="1"/>
        </w:numPr>
        <w:rPr>
          <w:rFonts w:ascii="宋体" w:eastAsia="宋体" w:hAnsi="宋体" w:cs="宋体"/>
        </w:rPr>
      </w:pPr>
      <w:bookmarkStart w:id="5" w:name="_Toc31319"/>
      <w:r>
        <w:rPr>
          <w:rFonts w:ascii="宋体" w:eastAsia="宋体" w:hAnsi="宋体" w:cs="宋体" w:hint="eastAsia"/>
        </w:rPr>
        <w:t>总体设计</w:t>
      </w:r>
      <w:bookmarkEnd w:id="5"/>
    </w:p>
    <w:p w:rsidR="00BF315C" w:rsidRDefault="00795F55">
      <w:pPr>
        <w:pStyle w:val="3"/>
        <w:numPr>
          <w:ilvl w:val="2"/>
          <w:numId w:val="1"/>
        </w:numPr>
        <w:rPr>
          <w:rFonts w:cs="宋体" w:hint="default"/>
        </w:rPr>
      </w:pPr>
      <w:bookmarkStart w:id="6" w:name="_Toc20199"/>
      <w:r>
        <w:rPr>
          <w:rFonts w:cs="宋体"/>
        </w:rPr>
        <w:t>需求规定</w:t>
      </w:r>
      <w:bookmarkEnd w:id="6"/>
    </w:p>
    <w:p w:rsidR="00001EEE" w:rsidRPr="00332BC2" w:rsidRDefault="00001EEE" w:rsidP="00332BC2">
      <w:pPr>
        <w:ind w:firstLineChars="200" w:firstLine="420"/>
      </w:pPr>
      <w:r w:rsidRPr="00332BC2">
        <w:rPr>
          <w:rFonts w:hint="eastAsia"/>
        </w:rPr>
        <w:t>随着</w:t>
      </w:r>
      <w:r w:rsidR="00CA2023" w:rsidRPr="00332BC2">
        <w:rPr>
          <w:rFonts w:hint="eastAsia"/>
        </w:rPr>
        <w:t>社会发展和科技进步，</w:t>
      </w:r>
      <w:r w:rsidRPr="00332BC2">
        <w:rPr>
          <w:rFonts w:hint="eastAsia"/>
        </w:rPr>
        <w:t>目前轨道交通行业对</w:t>
      </w:r>
      <w:r w:rsidR="00CA2023" w:rsidRPr="00332BC2">
        <w:rPr>
          <w:rFonts w:hint="eastAsia"/>
        </w:rPr>
        <w:t>信息化</w:t>
      </w:r>
      <w:r w:rsidRPr="00332BC2">
        <w:rPr>
          <w:rFonts w:hint="eastAsia"/>
        </w:rPr>
        <w:t>的需求越来越高，其中</w:t>
      </w:r>
      <w:r w:rsidR="007D6231" w:rsidRPr="00332BC2">
        <w:rPr>
          <w:rFonts w:hint="eastAsia"/>
        </w:rPr>
        <w:t>主要信息话系统包括</w:t>
      </w:r>
      <w:r w:rsidRPr="00332BC2">
        <w:rPr>
          <w:rFonts w:hint="eastAsia"/>
        </w:rPr>
        <w:t>乘客信息系统（</w:t>
      </w:r>
      <w:r w:rsidRPr="00332BC2">
        <w:rPr>
          <w:rFonts w:hint="eastAsia"/>
        </w:rPr>
        <w:t>PIS</w:t>
      </w:r>
      <w:r w:rsidRPr="00332BC2">
        <w:rPr>
          <w:rFonts w:hint="eastAsia"/>
        </w:rPr>
        <w:t>）、车载视频监视系统（</w:t>
      </w:r>
      <w:r w:rsidRPr="00332BC2">
        <w:rPr>
          <w:rFonts w:hint="eastAsia"/>
        </w:rPr>
        <w:t>CCTV</w:t>
      </w:r>
      <w:r w:rsidRPr="00332BC2">
        <w:rPr>
          <w:rFonts w:hint="eastAsia"/>
        </w:rPr>
        <w:t>）</w:t>
      </w:r>
      <w:r w:rsidR="007D6231" w:rsidRPr="00332BC2">
        <w:rPr>
          <w:rFonts w:hint="eastAsia"/>
        </w:rPr>
        <w:t>等，</w:t>
      </w:r>
      <w:r w:rsidRPr="00332BC2">
        <w:rPr>
          <w:rFonts w:hint="eastAsia"/>
        </w:rPr>
        <w:t>提供满足列车控制、乘客资讯、列车视频监视等多种需求。</w:t>
      </w:r>
    </w:p>
    <w:p w:rsidR="00594385" w:rsidRPr="00332BC2" w:rsidRDefault="00594385" w:rsidP="00332BC2">
      <w:pPr>
        <w:ind w:firstLineChars="200" w:firstLine="420"/>
      </w:pPr>
      <w:r w:rsidRPr="00332BC2">
        <w:t>我国轨道交通</w:t>
      </w:r>
      <w:r w:rsidRPr="00332BC2">
        <w:rPr>
          <w:rFonts w:hint="eastAsia"/>
        </w:rPr>
        <w:t>信息</w:t>
      </w:r>
      <w:r w:rsidRPr="00332BC2">
        <w:t>系统行业发展，主要集中在地铁、高铁、动车、普通轨道客车等领域。目前，轨道交通信息系统行业已经成为了轨道交通领域一个较为独立的系统，其存在大大提高了列车的服务水平与运营效率。</w:t>
      </w:r>
    </w:p>
    <w:p w:rsidR="00594385" w:rsidRPr="00332BC2" w:rsidRDefault="00594385" w:rsidP="00332BC2">
      <w:pPr>
        <w:ind w:firstLineChars="200" w:firstLine="420"/>
      </w:pPr>
      <w:r w:rsidRPr="00332BC2">
        <w:t>根据</w:t>
      </w:r>
      <w:r w:rsidRPr="00332BC2">
        <w:t>“</w:t>
      </w:r>
      <w:r w:rsidRPr="00332BC2">
        <w:t>十三五</w:t>
      </w:r>
      <w:r w:rsidRPr="00332BC2">
        <w:t>”</w:t>
      </w:r>
      <w:r w:rsidRPr="00332BC2">
        <w:t>规划纲要的内容，预计</w:t>
      </w:r>
      <w:r w:rsidRPr="00332BC2">
        <w:t>2020</w:t>
      </w:r>
      <w:r w:rsidRPr="00332BC2">
        <w:t>年城市轨道交通营业里程将超过</w:t>
      </w:r>
      <w:r w:rsidRPr="00332BC2">
        <w:t>6600</w:t>
      </w:r>
      <w:r w:rsidRPr="00332BC2">
        <w:t>公里，新建里程达到</w:t>
      </w:r>
      <w:r w:rsidRPr="00332BC2">
        <w:t>3000</w:t>
      </w:r>
      <w:r w:rsidRPr="00332BC2">
        <w:t>公里，预计地铁里程达到</w:t>
      </w:r>
      <w:r w:rsidRPr="00332BC2">
        <w:t>5318</w:t>
      </w:r>
      <w:r w:rsidRPr="00332BC2">
        <w:t>公里，按照我国城市轨道交通车辆保有量密度为</w:t>
      </w:r>
      <w:r w:rsidRPr="00332BC2">
        <w:t>11</w:t>
      </w:r>
      <w:r w:rsidRPr="00332BC2">
        <w:t>辆</w:t>
      </w:r>
      <w:r w:rsidRPr="00332BC2">
        <w:t>/</w:t>
      </w:r>
      <w:r w:rsidRPr="00332BC2">
        <w:t>公里来保守估计，</w:t>
      </w:r>
      <w:r w:rsidRPr="00332BC2">
        <w:t>“</w:t>
      </w:r>
      <w:r w:rsidRPr="00332BC2">
        <w:t>十三五</w:t>
      </w:r>
      <w:r w:rsidRPr="00332BC2">
        <w:t>”</w:t>
      </w:r>
      <w:r w:rsidRPr="00332BC2">
        <w:t>期间我国城轨建设带来的地铁车辆需求增加</w:t>
      </w:r>
      <w:r w:rsidRPr="00332BC2">
        <w:t>3</w:t>
      </w:r>
      <w:r w:rsidRPr="00332BC2">
        <w:t>万辆，年均增加</w:t>
      </w:r>
      <w:r w:rsidRPr="00332BC2">
        <w:t>6000</w:t>
      </w:r>
      <w:r w:rsidRPr="00332BC2">
        <w:t>辆。</w:t>
      </w:r>
      <w:r w:rsidR="00A449E3">
        <w:rPr>
          <w:rFonts w:hint="eastAsia"/>
        </w:rPr>
        <w:t>车载</w:t>
      </w:r>
      <w:r w:rsidR="00A449E3">
        <w:rPr>
          <w:rFonts w:hint="eastAsia"/>
        </w:rPr>
        <w:t>C</w:t>
      </w:r>
      <w:r w:rsidR="00A449E3">
        <w:t>CTV</w:t>
      </w:r>
      <w:r w:rsidR="00A449E3">
        <w:rPr>
          <w:rFonts w:hint="eastAsia"/>
        </w:rPr>
        <w:t>子系统发展空间巨大。</w:t>
      </w:r>
    </w:p>
    <w:p w:rsidR="0057555E" w:rsidRDefault="00172030" w:rsidP="0057555E">
      <w:pPr>
        <w:pStyle w:val="4"/>
        <w:numPr>
          <w:ilvl w:val="3"/>
          <w:numId w:val="1"/>
        </w:numPr>
        <w:rPr>
          <w:sz w:val="22"/>
          <w:szCs w:val="21"/>
        </w:rPr>
      </w:pPr>
      <w:r w:rsidRPr="00172030">
        <w:rPr>
          <w:rFonts w:hint="eastAsia"/>
          <w:sz w:val="22"/>
          <w:szCs w:val="21"/>
        </w:rPr>
        <w:lastRenderedPageBreak/>
        <w:t>功能需求</w:t>
      </w:r>
    </w:p>
    <w:p w:rsidR="00172030" w:rsidRPr="00A66586" w:rsidRDefault="00172030" w:rsidP="00172030">
      <w:pPr>
        <w:rPr>
          <w:rFonts w:hint="eastAsia"/>
          <w:b/>
          <w:bCs/>
        </w:rPr>
      </w:pPr>
      <w:r w:rsidRPr="00A66586">
        <w:rPr>
          <w:rFonts w:hint="eastAsia"/>
          <w:b/>
          <w:bCs/>
        </w:rPr>
        <w:t>主要功能：</w:t>
      </w:r>
    </w:p>
    <w:p w:rsidR="00172030" w:rsidRPr="00E800A8" w:rsidRDefault="00172030" w:rsidP="00904433">
      <w:pPr>
        <w:pStyle w:val="a9"/>
        <w:numPr>
          <w:ilvl w:val="0"/>
          <w:numId w:val="6"/>
        </w:numPr>
        <w:ind w:firstLineChars="0"/>
      </w:pPr>
      <w:r w:rsidRPr="00E800A8">
        <w:rPr>
          <w:rFonts w:hint="eastAsia"/>
        </w:rPr>
        <w:t>自动监控</w:t>
      </w:r>
    </w:p>
    <w:p w:rsidR="00E800A8" w:rsidRPr="00E800A8" w:rsidRDefault="00E800A8" w:rsidP="00E800A8">
      <w:pPr>
        <w:pStyle w:val="a9"/>
        <w:ind w:left="420" w:firstLineChars="0" w:firstLine="0"/>
        <w:rPr>
          <w:rFonts w:hint="eastAsia"/>
        </w:rPr>
      </w:pPr>
      <w:r w:rsidRPr="00E800A8">
        <w:rPr>
          <w:rFonts w:hint="eastAsia"/>
        </w:rPr>
        <w:t>上电自动启动全部摄像机</w:t>
      </w:r>
      <w:r w:rsidR="000F2A63">
        <w:rPr>
          <w:rFonts w:hint="eastAsia"/>
        </w:rPr>
        <w:t>，司机室触屏</w:t>
      </w:r>
      <w:bookmarkStart w:id="7" w:name="_GoBack"/>
      <w:bookmarkEnd w:id="7"/>
    </w:p>
    <w:p w:rsidR="00172030" w:rsidRPr="00E800A8" w:rsidRDefault="00172030" w:rsidP="00904433">
      <w:pPr>
        <w:pStyle w:val="a9"/>
        <w:numPr>
          <w:ilvl w:val="0"/>
          <w:numId w:val="6"/>
        </w:numPr>
        <w:ind w:firstLineChars="0"/>
      </w:pPr>
      <w:r w:rsidRPr="00E800A8">
        <w:rPr>
          <w:rFonts w:hint="eastAsia"/>
        </w:rPr>
        <w:t>自动录像</w:t>
      </w:r>
    </w:p>
    <w:p w:rsidR="00172030" w:rsidRPr="00E800A8" w:rsidRDefault="00172030" w:rsidP="00904433">
      <w:pPr>
        <w:pStyle w:val="a9"/>
        <w:numPr>
          <w:ilvl w:val="0"/>
          <w:numId w:val="6"/>
        </w:numPr>
        <w:ind w:firstLineChars="0"/>
      </w:pPr>
      <w:r w:rsidRPr="00E800A8">
        <w:rPr>
          <w:rFonts w:hint="eastAsia"/>
        </w:rPr>
        <w:t>图像处理</w:t>
      </w:r>
    </w:p>
    <w:p w:rsidR="00172030" w:rsidRPr="00E800A8" w:rsidRDefault="00172030" w:rsidP="00904433">
      <w:pPr>
        <w:pStyle w:val="a9"/>
        <w:numPr>
          <w:ilvl w:val="0"/>
          <w:numId w:val="6"/>
        </w:numPr>
        <w:ind w:firstLineChars="0"/>
      </w:pPr>
      <w:r w:rsidRPr="00E800A8">
        <w:rPr>
          <w:rFonts w:hint="eastAsia"/>
        </w:rPr>
        <w:t>视频回放及下载</w:t>
      </w:r>
    </w:p>
    <w:p w:rsidR="00172030" w:rsidRPr="00E800A8" w:rsidRDefault="00172030" w:rsidP="00904433">
      <w:pPr>
        <w:pStyle w:val="a9"/>
        <w:numPr>
          <w:ilvl w:val="0"/>
          <w:numId w:val="6"/>
        </w:numPr>
        <w:ind w:firstLineChars="0"/>
      </w:pPr>
      <w:r w:rsidRPr="00E800A8">
        <w:rPr>
          <w:rFonts w:hint="eastAsia"/>
        </w:rPr>
        <w:t>故障自检</w:t>
      </w:r>
    </w:p>
    <w:p w:rsidR="00172030" w:rsidRPr="00E800A8" w:rsidRDefault="00172030" w:rsidP="00904433">
      <w:pPr>
        <w:pStyle w:val="a9"/>
        <w:numPr>
          <w:ilvl w:val="0"/>
          <w:numId w:val="6"/>
        </w:numPr>
        <w:ind w:firstLineChars="0"/>
        <w:rPr>
          <w:rFonts w:hint="eastAsia"/>
        </w:rPr>
      </w:pPr>
      <w:r w:rsidRPr="00E800A8">
        <w:rPr>
          <w:rFonts w:hint="eastAsia"/>
        </w:rPr>
        <w:t>权限及日志信息管理</w:t>
      </w:r>
    </w:p>
    <w:p w:rsidR="00172030" w:rsidRPr="00E800A8" w:rsidRDefault="00172030" w:rsidP="00172030">
      <w:pPr>
        <w:rPr>
          <w:b/>
          <w:bCs/>
        </w:rPr>
      </w:pPr>
      <w:r w:rsidRPr="00E800A8">
        <w:rPr>
          <w:rFonts w:hint="eastAsia"/>
          <w:b/>
          <w:bCs/>
        </w:rPr>
        <w:t>预留功能：</w:t>
      </w:r>
    </w:p>
    <w:p w:rsidR="00172030" w:rsidRPr="00E800A8" w:rsidRDefault="00172030" w:rsidP="00904433">
      <w:pPr>
        <w:pStyle w:val="a9"/>
        <w:numPr>
          <w:ilvl w:val="0"/>
          <w:numId w:val="6"/>
        </w:numPr>
        <w:ind w:firstLineChars="0"/>
      </w:pPr>
      <w:r w:rsidRPr="00E800A8">
        <w:rPr>
          <w:rFonts w:hint="eastAsia"/>
        </w:rPr>
        <w:t>报警联动</w:t>
      </w:r>
    </w:p>
    <w:p w:rsidR="00172030" w:rsidRPr="00E800A8" w:rsidRDefault="00172030" w:rsidP="00904433">
      <w:pPr>
        <w:pStyle w:val="a9"/>
        <w:numPr>
          <w:ilvl w:val="0"/>
          <w:numId w:val="6"/>
        </w:numPr>
        <w:ind w:firstLineChars="0"/>
      </w:pPr>
      <w:r w:rsidRPr="00E800A8">
        <w:rPr>
          <w:rFonts w:hint="eastAsia"/>
        </w:rPr>
        <w:t>视频上传</w:t>
      </w:r>
    </w:p>
    <w:p w:rsidR="00172030" w:rsidRPr="00E800A8" w:rsidRDefault="00172030" w:rsidP="00904433">
      <w:pPr>
        <w:pStyle w:val="a9"/>
        <w:numPr>
          <w:ilvl w:val="0"/>
          <w:numId w:val="6"/>
        </w:numPr>
        <w:ind w:firstLineChars="0"/>
        <w:rPr>
          <w:rFonts w:hint="eastAsia"/>
        </w:rPr>
      </w:pPr>
      <w:r w:rsidRPr="00E800A8">
        <w:rPr>
          <w:rFonts w:hint="eastAsia"/>
        </w:rPr>
        <w:t>第三轨监控</w:t>
      </w:r>
    </w:p>
    <w:p w:rsidR="00172030" w:rsidRPr="00172030" w:rsidRDefault="00172030" w:rsidP="00172030">
      <w:pPr>
        <w:pStyle w:val="4"/>
        <w:numPr>
          <w:ilvl w:val="3"/>
          <w:numId w:val="1"/>
        </w:numPr>
        <w:rPr>
          <w:rFonts w:hint="eastAsia"/>
          <w:sz w:val="22"/>
          <w:szCs w:val="21"/>
        </w:rPr>
      </w:pPr>
      <w:r>
        <w:rPr>
          <w:rFonts w:hint="eastAsia"/>
          <w:sz w:val="22"/>
          <w:szCs w:val="21"/>
        </w:rPr>
        <w:t>性能要求</w:t>
      </w:r>
    </w:p>
    <w:p w:rsidR="00043BF1" w:rsidRDefault="0048231E" w:rsidP="00043BF1">
      <w:pPr>
        <w:pStyle w:val="5"/>
        <w:numPr>
          <w:ilvl w:val="4"/>
          <w:numId w:val="1"/>
        </w:numPr>
        <w:rPr>
          <w:sz w:val="21"/>
          <w:szCs w:val="20"/>
        </w:rPr>
      </w:pPr>
      <w:r>
        <w:rPr>
          <w:rFonts w:hint="eastAsia"/>
          <w:sz w:val="21"/>
          <w:szCs w:val="20"/>
        </w:rPr>
        <w:t>性能</w:t>
      </w:r>
    </w:p>
    <w:p w:rsidR="00505A7C" w:rsidRDefault="00505A7C" w:rsidP="00D76CA6">
      <w:pPr>
        <w:ind w:firstLineChars="200" w:firstLine="420"/>
      </w:pPr>
      <w:r>
        <w:rPr>
          <w:rFonts w:hint="eastAsia"/>
        </w:rPr>
        <w:t>单个车厢（客室、司机室）至少</w:t>
      </w:r>
      <w:r>
        <w:t>2</w:t>
      </w:r>
      <w:r>
        <w:rPr>
          <w:rFonts w:hint="eastAsia"/>
        </w:rPr>
        <w:t>路</w:t>
      </w:r>
      <w:r w:rsidR="00444857">
        <w:rPr>
          <w:rFonts w:hint="eastAsia"/>
        </w:rPr>
        <w:t>7</w:t>
      </w:r>
      <w:r w:rsidR="00444857">
        <w:t>20P</w:t>
      </w:r>
      <w:r>
        <w:rPr>
          <w:rFonts w:hint="eastAsia"/>
        </w:rPr>
        <w:t>高清摄像头</w:t>
      </w:r>
      <w:r w:rsidR="00444857">
        <w:rPr>
          <w:rFonts w:hint="eastAsia"/>
        </w:rPr>
        <w:t>，帧率</w:t>
      </w:r>
      <w:r w:rsidR="00444857">
        <w:rPr>
          <w:rFonts w:hint="eastAsia"/>
        </w:rPr>
        <w:t>2</w:t>
      </w:r>
      <w:r w:rsidR="00444857">
        <w:t>5</w:t>
      </w:r>
      <w:r w:rsidR="00444857">
        <w:rPr>
          <w:rFonts w:hint="eastAsia"/>
        </w:rPr>
        <w:t>fps</w:t>
      </w:r>
      <w:r w:rsidR="00444857">
        <w:rPr>
          <w:rFonts w:hint="eastAsia"/>
        </w:rPr>
        <w:t>，码率</w:t>
      </w:r>
      <w:r w:rsidR="00444857">
        <w:rPr>
          <w:rFonts w:hint="eastAsia"/>
        </w:rPr>
        <w:t>3</w:t>
      </w:r>
      <w:r w:rsidR="00444857">
        <w:t>500</w:t>
      </w:r>
      <w:r w:rsidR="00444857">
        <w:rPr>
          <w:rFonts w:hint="eastAsia"/>
        </w:rPr>
        <w:t>Kpbs</w:t>
      </w:r>
      <w:r w:rsidR="0072795B">
        <w:rPr>
          <w:rFonts w:hint="eastAsia"/>
        </w:rPr>
        <w:t>，以</w:t>
      </w:r>
      <w:r w:rsidR="0072795B">
        <w:rPr>
          <w:rFonts w:hint="eastAsia"/>
        </w:rPr>
        <w:t>H</w:t>
      </w:r>
      <w:r w:rsidR="0072795B">
        <w:t>.265</w:t>
      </w:r>
      <w:r w:rsidR="0072795B">
        <w:rPr>
          <w:rFonts w:hint="eastAsia"/>
        </w:rPr>
        <w:t>压缩格式传输</w:t>
      </w:r>
      <w:r>
        <w:rPr>
          <w:rFonts w:hint="eastAsia"/>
        </w:rPr>
        <w:t>；</w:t>
      </w:r>
    </w:p>
    <w:p w:rsidR="00220D57" w:rsidRDefault="00F86D94" w:rsidP="006F1B59">
      <w:pPr>
        <w:ind w:firstLineChars="200" w:firstLine="420"/>
      </w:pPr>
      <w:r>
        <w:rPr>
          <w:rFonts w:hint="eastAsia"/>
        </w:rPr>
        <w:t>司机室</w:t>
      </w:r>
      <w:r w:rsidR="00505A7C">
        <w:rPr>
          <w:rFonts w:hint="eastAsia"/>
        </w:rPr>
        <w:t>触摸屏可同时播放</w:t>
      </w:r>
      <w:r w:rsidR="00505A7C">
        <w:rPr>
          <w:rFonts w:hint="eastAsia"/>
        </w:rPr>
        <w:t>4</w:t>
      </w:r>
      <w:r w:rsidR="00505A7C">
        <w:rPr>
          <w:rFonts w:hint="eastAsia"/>
        </w:rPr>
        <w:t>路视频；</w:t>
      </w:r>
      <w:r w:rsidR="006F1B59">
        <w:t xml:space="preserve"> </w:t>
      </w:r>
    </w:p>
    <w:p w:rsidR="008C169C" w:rsidRPr="00220D57" w:rsidRDefault="00287FFE" w:rsidP="00813B7D">
      <w:pPr>
        <w:ind w:firstLine="420"/>
        <w:rPr>
          <w:rFonts w:hint="eastAsia"/>
        </w:rPr>
      </w:pPr>
      <w:r>
        <w:rPr>
          <w:rFonts w:hint="eastAsia"/>
        </w:rPr>
        <w:t>视频录像可</w:t>
      </w:r>
      <w:r w:rsidR="008C169C">
        <w:rPr>
          <w:rFonts w:hint="eastAsia"/>
        </w:rPr>
        <w:t>连续存储</w:t>
      </w:r>
      <w:r w:rsidR="008C169C">
        <w:rPr>
          <w:rFonts w:hint="eastAsia"/>
        </w:rPr>
        <w:t>9</w:t>
      </w:r>
      <w:r w:rsidR="008C169C">
        <w:t>0</w:t>
      </w:r>
      <w:r w:rsidR="008C169C">
        <w:rPr>
          <w:rFonts w:hint="eastAsia"/>
        </w:rPr>
        <w:t>天，循环覆盖；</w:t>
      </w:r>
    </w:p>
    <w:p w:rsidR="00BF315C" w:rsidRDefault="00795F55">
      <w:pPr>
        <w:pStyle w:val="5"/>
        <w:numPr>
          <w:ilvl w:val="4"/>
          <w:numId w:val="1"/>
        </w:numPr>
        <w:rPr>
          <w:sz w:val="21"/>
          <w:szCs w:val="20"/>
        </w:rPr>
      </w:pPr>
      <w:r>
        <w:rPr>
          <w:rFonts w:hint="eastAsia"/>
          <w:sz w:val="21"/>
          <w:szCs w:val="20"/>
        </w:rPr>
        <w:t>可靠性</w:t>
      </w:r>
    </w:p>
    <w:p w:rsidR="00331B81" w:rsidRDefault="00331B81" w:rsidP="00D76CA6">
      <w:pPr>
        <w:ind w:firstLineChars="200" w:firstLine="420"/>
      </w:pPr>
      <w:r>
        <w:rPr>
          <w:rFonts w:hint="eastAsia"/>
        </w:rPr>
        <w:t>本系统采用低功耗、无风扇、被动散热设计，操作系统安装在电子盘内，与多媒体数据存储硬盘分离，硬盘采用减震设计。各功能单元内外接口均采用防松动接插件，电路中加入多重保护器件，保证部件的电磁兼容性能。</w:t>
      </w:r>
    </w:p>
    <w:p w:rsidR="00741F79" w:rsidRDefault="0013559E" w:rsidP="00E2207C">
      <w:pPr>
        <w:ind w:firstLineChars="200" w:firstLine="420"/>
      </w:pPr>
      <w:r>
        <w:rPr>
          <w:rFonts w:hint="eastAsia"/>
        </w:rPr>
        <w:t>视频录像有掉电保护功能，掉电时发射信号通知录像设备，并持续供电至录像设备保存完毕并安全关机。</w:t>
      </w:r>
    </w:p>
    <w:p w:rsidR="00505A7C" w:rsidRDefault="00741F79" w:rsidP="00E2207C">
      <w:pPr>
        <w:ind w:firstLineChars="200" w:firstLine="420"/>
      </w:pPr>
      <w:r>
        <w:rPr>
          <w:rFonts w:hint="eastAsia"/>
        </w:rPr>
        <w:t>两个司机室的录像设备同时保存录像，互为备份，确保录像文件不丢失，不损坏。</w:t>
      </w:r>
    </w:p>
    <w:p w:rsidR="0013559E" w:rsidRDefault="0013559E" w:rsidP="0013559E">
      <w:pPr>
        <w:ind w:firstLine="420"/>
      </w:pPr>
      <w:r>
        <w:rPr>
          <w:rFonts w:hint="eastAsia"/>
        </w:rPr>
        <w:t>摄像机对监视区域全覆盖</w:t>
      </w:r>
      <w:r w:rsidR="00AB4406">
        <w:rPr>
          <w:rFonts w:hint="eastAsia"/>
        </w:rPr>
        <w:t>范围</w:t>
      </w:r>
      <w:r>
        <w:rPr>
          <w:rFonts w:hint="eastAsia"/>
        </w:rPr>
        <w:t>：</w:t>
      </w:r>
    </w:p>
    <w:p w:rsidR="0013559E" w:rsidRDefault="008E36BC" w:rsidP="00AD5168">
      <w:pPr>
        <w:pStyle w:val="a9"/>
        <w:numPr>
          <w:ilvl w:val="0"/>
          <w:numId w:val="2"/>
        </w:numPr>
        <w:ind w:firstLineChars="0"/>
      </w:pPr>
      <w:r>
        <w:rPr>
          <w:rFonts w:hint="eastAsia"/>
        </w:rPr>
        <w:t>客室</w:t>
      </w:r>
      <w:r w:rsidR="0013559E">
        <w:rPr>
          <w:rFonts w:hint="eastAsia"/>
        </w:rPr>
        <w:t>侧面的所有车门，实现停站车门监视；</w:t>
      </w:r>
    </w:p>
    <w:p w:rsidR="0013559E" w:rsidRDefault="008E36BC" w:rsidP="00AD5168">
      <w:pPr>
        <w:pStyle w:val="a9"/>
        <w:numPr>
          <w:ilvl w:val="0"/>
          <w:numId w:val="2"/>
        </w:numPr>
        <w:ind w:firstLineChars="0"/>
      </w:pPr>
      <w:r>
        <w:rPr>
          <w:rFonts w:hint="eastAsia"/>
        </w:rPr>
        <w:t>客室</w:t>
      </w:r>
      <w:r w:rsidR="0013559E">
        <w:rPr>
          <w:rFonts w:hint="eastAsia"/>
        </w:rPr>
        <w:t>乘客紧急对讲装置附近；</w:t>
      </w:r>
    </w:p>
    <w:p w:rsidR="0013559E" w:rsidRDefault="008E36BC" w:rsidP="00AD5168">
      <w:pPr>
        <w:pStyle w:val="a9"/>
        <w:numPr>
          <w:ilvl w:val="0"/>
          <w:numId w:val="2"/>
        </w:numPr>
        <w:ind w:firstLineChars="0"/>
      </w:pPr>
      <w:r>
        <w:rPr>
          <w:rFonts w:hint="eastAsia"/>
        </w:rPr>
        <w:t>客室</w:t>
      </w:r>
      <w:r w:rsidR="0013559E">
        <w:rPr>
          <w:rFonts w:hint="eastAsia"/>
        </w:rPr>
        <w:t>车门紧急解锁装置、车门切除装置；</w:t>
      </w:r>
    </w:p>
    <w:p w:rsidR="0013559E" w:rsidRDefault="008E36BC" w:rsidP="00AD5168">
      <w:pPr>
        <w:pStyle w:val="a9"/>
        <w:numPr>
          <w:ilvl w:val="0"/>
          <w:numId w:val="2"/>
        </w:numPr>
        <w:ind w:firstLineChars="0"/>
      </w:pPr>
      <w:r>
        <w:rPr>
          <w:rFonts w:hint="eastAsia"/>
        </w:rPr>
        <w:t>客室</w:t>
      </w:r>
      <w:r w:rsidR="0013559E">
        <w:rPr>
          <w:rFonts w:hint="eastAsia"/>
        </w:rPr>
        <w:t>贯通道的区域；</w:t>
      </w:r>
    </w:p>
    <w:p w:rsidR="0013559E" w:rsidRDefault="0013559E" w:rsidP="00AD5168">
      <w:pPr>
        <w:pStyle w:val="a9"/>
        <w:numPr>
          <w:ilvl w:val="0"/>
          <w:numId w:val="2"/>
        </w:numPr>
        <w:ind w:firstLineChars="0"/>
      </w:pPr>
      <w:r>
        <w:rPr>
          <w:rFonts w:hint="eastAsia"/>
        </w:rPr>
        <w:t>整个车厢内，监视区域应有重叠，并可清晰无障碍地监视乘客；</w:t>
      </w:r>
    </w:p>
    <w:p w:rsidR="00D05731" w:rsidRDefault="00D05731" w:rsidP="00D05731">
      <w:pPr>
        <w:pStyle w:val="a9"/>
        <w:numPr>
          <w:ilvl w:val="0"/>
          <w:numId w:val="2"/>
        </w:numPr>
        <w:ind w:firstLineChars="0"/>
        <w:rPr>
          <w:rFonts w:hint="eastAsia"/>
        </w:rPr>
      </w:pPr>
      <w:r>
        <w:rPr>
          <w:rFonts w:hint="eastAsia"/>
        </w:rPr>
        <w:t>司机室的驾驶操纵台；</w:t>
      </w:r>
    </w:p>
    <w:p w:rsidR="00D05731" w:rsidRDefault="00D05731" w:rsidP="00D05731">
      <w:pPr>
        <w:pStyle w:val="a9"/>
        <w:numPr>
          <w:ilvl w:val="0"/>
          <w:numId w:val="2"/>
        </w:numPr>
        <w:ind w:firstLineChars="0"/>
        <w:rPr>
          <w:rFonts w:hint="eastAsia"/>
        </w:rPr>
      </w:pPr>
      <w:r>
        <w:rPr>
          <w:rFonts w:hint="eastAsia"/>
        </w:rPr>
        <w:t>司机室开关柜；</w:t>
      </w:r>
    </w:p>
    <w:p w:rsidR="00D05731" w:rsidRPr="0013559E" w:rsidRDefault="00D05731" w:rsidP="00D05731">
      <w:pPr>
        <w:pStyle w:val="a9"/>
        <w:numPr>
          <w:ilvl w:val="0"/>
          <w:numId w:val="2"/>
        </w:numPr>
        <w:ind w:firstLineChars="0"/>
        <w:rPr>
          <w:rFonts w:hint="eastAsia"/>
        </w:rPr>
      </w:pPr>
      <w:r>
        <w:rPr>
          <w:rFonts w:hint="eastAsia"/>
        </w:rPr>
        <w:t>列车前方轨道；</w:t>
      </w:r>
    </w:p>
    <w:p w:rsidR="00BF315C" w:rsidRDefault="00795F55">
      <w:pPr>
        <w:pStyle w:val="5"/>
        <w:numPr>
          <w:ilvl w:val="4"/>
          <w:numId w:val="1"/>
        </w:numPr>
        <w:rPr>
          <w:sz w:val="21"/>
          <w:szCs w:val="20"/>
        </w:rPr>
      </w:pPr>
      <w:r>
        <w:rPr>
          <w:rFonts w:hint="eastAsia"/>
          <w:sz w:val="21"/>
          <w:szCs w:val="20"/>
        </w:rPr>
        <w:lastRenderedPageBreak/>
        <w:t>灵活性</w:t>
      </w:r>
    </w:p>
    <w:p w:rsidR="00CE2DEF" w:rsidRPr="00603E11" w:rsidRDefault="00E2207C" w:rsidP="00287FFE">
      <w:pPr>
        <w:ind w:firstLine="420"/>
        <w:rPr>
          <w:rFonts w:hint="eastAsia"/>
        </w:rPr>
      </w:pPr>
      <w:r>
        <w:rPr>
          <w:rFonts w:hint="eastAsia"/>
        </w:rPr>
        <w:t>本系统采用模块化结构，系统中任一单元组件可随时更替</w:t>
      </w:r>
      <w:r w:rsidR="00D355F0">
        <w:rPr>
          <w:rFonts w:hint="eastAsia"/>
        </w:rPr>
        <w:t>。</w:t>
      </w:r>
      <w:r>
        <w:rPr>
          <w:rFonts w:hint="eastAsia"/>
        </w:rPr>
        <w:t>每个客室、司机室成为一个独立的子系统，其顺序、数量可自定义编排</w:t>
      </w:r>
      <w:r w:rsidR="00D355F0">
        <w:rPr>
          <w:rFonts w:hint="eastAsia"/>
        </w:rPr>
        <w:t>。具有</w:t>
      </w:r>
      <w:r w:rsidR="00CE2DEF">
        <w:rPr>
          <w:rFonts w:hint="eastAsia"/>
        </w:rPr>
        <w:t>搭建灵活，配置简单</w:t>
      </w:r>
      <w:r w:rsidR="009B69D3">
        <w:rPr>
          <w:rFonts w:hint="eastAsia"/>
        </w:rPr>
        <w:t>，使用方便</w:t>
      </w:r>
      <w:r w:rsidR="00D355F0">
        <w:rPr>
          <w:rFonts w:hint="eastAsia"/>
        </w:rPr>
        <w:t>等特点。</w:t>
      </w:r>
    </w:p>
    <w:p w:rsidR="00BF315C" w:rsidRDefault="00795F55">
      <w:pPr>
        <w:pStyle w:val="4"/>
        <w:numPr>
          <w:ilvl w:val="3"/>
          <w:numId w:val="1"/>
        </w:numPr>
        <w:rPr>
          <w:sz w:val="22"/>
          <w:szCs w:val="21"/>
        </w:rPr>
      </w:pPr>
      <w:r>
        <w:rPr>
          <w:rFonts w:hint="eastAsia"/>
          <w:sz w:val="22"/>
          <w:szCs w:val="21"/>
        </w:rPr>
        <w:t>数据管理能力要求</w:t>
      </w:r>
    </w:p>
    <w:p w:rsidR="00D63323" w:rsidRDefault="005A151F" w:rsidP="00D63323">
      <w:pPr>
        <w:ind w:firstLine="420"/>
      </w:pPr>
      <w:r>
        <w:rPr>
          <w:rFonts w:hint="eastAsia"/>
        </w:rPr>
        <w:t>司机室触摸屏可实时观看客室、司机室视频直播，也可以调取视频录像；</w:t>
      </w:r>
    </w:p>
    <w:p w:rsidR="005A151F" w:rsidRDefault="005A151F" w:rsidP="005A151F">
      <w:pPr>
        <w:ind w:firstLine="420"/>
        <w:rPr>
          <w:rFonts w:hint="eastAsia"/>
        </w:rPr>
      </w:pPr>
      <w:r>
        <w:rPr>
          <w:rFonts w:hint="eastAsia"/>
        </w:rPr>
        <w:t>配套</w:t>
      </w:r>
      <w:r>
        <w:rPr>
          <w:rFonts w:hint="eastAsia"/>
        </w:rPr>
        <w:t>P</w:t>
      </w:r>
      <w:r>
        <w:t>C</w:t>
      </w:r>
      <w:r>
        <w:rPr>
          <w:rFonts w:hint="eastAsia"/>
        </w:rPr>
        <w:t>端软件可对系统各个组件进行参数配置，并具有视频播放、导出等功能；</w:t>
      </w:r>
    </w:p>
    <w:p w:rsidR="005A151F" w:rsidRPr="00D63323" w:rsidRDefault="005A151F" w:rsidP="005A151F">
      <w:pPr>
        <w:ind w:firstLine="420"/>
        <w:rPr>
          <w:rFonts w:hint="eastAsia"/>
        </w:rPr>
      </w:pPr>
      <w:r>
        <w:rPr>
          <w:rFonts w:hint="eastAsia"/>
        </w:rPr>
        <w:t>预留外部网络查看视频直播或录像接口；</w:t>
      </w:r>
    </w:p>
    <w:p w:rsidR="00BF315C" w:rsidRDefault="00795F55">
      <w:pPr>
        <w:pStyle w:val="4"/>
        <w:numPr>
          <w:ilvl w:val="3"/>
          <w:numId w:val="1"/>
        </w:numPr>
        <w:rPr>
          <w:sz w:val="22"/>
          <w:szCs w:val="21"/>
        </w:rPr>
      </w:pPr>
      <w:r>
        <w:rPr>
          <w:rFonts w:hint="eastAsia"/>
          <w:sz w:val="22"/>
          <w:szCs w:val="21"/>
        </w:rPr>
        <w:t>故障处理要求</w:t>
      </w:r>
    </w:p>
    <w:p w:rsidR="00CE52B1" w:rsidRDefault="00CE52B1" w:rsidP="00CE52B1">
      <w:pPr>
        <w:ind w:firstLineChars="200" w:firstLine="420"/>
        <w:rPr>
          <w:rFonts w:hint="eastAsia"/>
        </w:rPr>
      </w:pPr>
      <w:r>
        <w:rPr>
          <w:rFonts w:hint="eastAsia"/>
        </w:rPr>
        <w:t>视频监控系统具有故障自诊断能力，主要部件的故障信息能在司机室监控屏上实时显示。</w:t>
      </w:r>
    </w:p>
    <w:p w:rsidR="00CE52B1" w:rsidRDefault="00CE52B1" w:rsidP="00CE52B1">
      <w:pPr>
        <w:rPr>
          <w:rFonts w:hint="eastAsia"/>
        </w:rPr>
      </w:pPr>
      <w:r>
        <w:rPr>
          <w:rFonts w:hint="eastAsia"/>
        </w:rPr>
        <w:t>诊断内容包括：</w:t>
      </w:r>
    </w:p>
    <w:p w:rsidR="00CE52B1" w:rsidRDefault="00CE52B1" w:rsidP="00CE52B1">
      <w:pPr>
        <w:pStyle w:val="a9"/>
        <w:numPr>
          <w:ilvl w:val="0"/>
          <w:numId w:val="3"/>
        </w:numPr>
        <w:ind w:firstLineChars="0"/>
      </w:pPr>
      <w:r>
        <w:rPr>
          <w:rFonts w:hint="eastAsia"/>
        </w:rPr>
        <w:t>视频丢失告警：当摄像机输出的视频信号发生故障时，视频监控系统将产生视频丢失告警，系统自动将相应的摄像机按钮显示为红色，表示摄像机或连接故障，需要检修，故障处理完毕能够自动恢复正常工作状态。</w:t>
      </w:r>
    </w:p>
    <w:p w:rsidR="00CE52B1" w:rsidRDefault="00CE52B1" w:rsidP="00CE52B1">
      <w:pPr>
        <w:pStyle w:val="a9"/>
        <w:numPr>
          <w:ilvl w:val="0"/>
          <w:numId w:val="3"/>
        </w:numPr>
        <w:ind w:firstLineChars="0"/>
      </w:pPr>
      <w:r>
        <w:rPr>
          <w:rFonts w:hint="eastAsia"/>
        </w:rPr>
        <w:t>网络中断告警：当监控主控单元与摄像机之间失去网络连接时，系统将产生网络中断告警，同时将相应的摄像机按钮显示为黄色，故障处理完能够自动恢复正常工作状态。</w:t>
      </w:r>
    </w:p>
    <w:p w:rsidR="00CE52B1" w:rsidRPr="00CE52B1" w:rsidRDefault="00CE52B1" w:rsidP="00CE52B1">
      <w:pPr>
        <w:pStyle w:val="a9"/>
        <w:numPr>
          <w:ilvl w:val="0"/>
          <w:numId w:val="3"/>
        </w:numPr>
        <w:ind w:firstLineChars="0"/>
        <w:rPr>
          <w:rFonts w:hint="eastAsia"/>
        </w:rPr>
      </w:pPr>
      <w:r>
        <w:rPr>
          <w:rFonts w:hint="eastAsia"/>
        </w:rPr>
        <w:t>硬盘故障告警：当任一硬盘发生故障时，或存储容量超出限值时，系统将产生硬盘故障告警，同时将故障信息显示在监控屏上。</w:t>
      </w:r>
    </w:p>
    <w:p w:rsidR="00BF315C" w:rsidRDefault="00795F55">
      <w:pPr>
        <w:pStyle w:val="4"/>
        <w:numPr>
          <w:ilvl w:val="3"/>
          <w:numId w:val="1"/>
        </w:numPr>
        <w:rPr>
          <w:sz w:val="22"/>
          <w:szCs w:val="21"/>
        </w:rPr>
      </w:pPr>
      <w:r>
        <w:rPr>
          <w:rFonts w:hint="eastAsia"/>
          <w:sz w:val="22"/>
          <w:szCs w:val="21"/>
        </w:rPr>
        <w:t>其他专门要求</w:t>
      </w:r>
    </w:p>
    <w:p w:rsidR="00BF315C" w:rsidRDefault="00795F55">
      <w:pPr>
        <w:pStyle w:val="3"/>
        <w:numPr>
          <w:ilvl w:val="2"/>
          <w:numId w:val="1"/>
        </w:numPr>
        <w:rPr>
          <w:rFonts w:cs="宋体" w:hint="default"/>
        </w:rPr>
      </w:pPr>
      <w:bookmarkStart w:id="8" w:name="_Toc13616"/>
      <w:r>
        <w:rPr>
          <w:rFonts w:cs="宋体"/>
        </w:rPr>
        <w:t>运行环境</w:t>
      </w:r>
      <w:bookmarkEnd w:id="8"/>
    </w:p>
    <w:p w:rsidR="00BF315C" w:rsidRDefault="00795F55">
      <w:pPr>
        <w:rPr>
          <w:rFonts w:ascii="宋体" w:eastAsia="宋体" w:hAnsi="宋体" w:cs="宋体"/>
        </w:rPr>
      </w:pPr>
      <w:r>
        <w:rPr>
          <w:rFonts w:ascii="宋体" w:eastAsia="宋体" w:hAnsi="宋体" w:cs="宋体" w:hint="eastAsia"/>
        </w:rPr>
        <w:t>简要地说明对本系统的运行环境（包括硬件环境和支持环境）的规定，详细说明参见附录C。</w:t>
      </w:r>
    </w:p>
    <w:p w:rsidR="00BF315C" w:rsidRDefault="00795F55">
      <w:pPr>
        <w:rPr>
          <w:rFonts w:ascii="宋体" w:eastAsia="宋体" w:hAnsi="宋体" w:cs="宋体"/>
        </w:rPr>
      </w:pPr>
      <w:r>
        <w:rPr>
          <w:rFonts w:ascii="宋体" w:eastAsia="宋体" w:hAnsi="宋体" w:cs="宋体" w:hint="eastAsia"/>
        </w:rPr>
        <w:t>2.2.1设备 列出运行该软件所需要的硬设备。说明其中的新型设备及其专门功能。</w:t>
      </w:r>
    </w:p>
    <w:p w:rsidR="00BF315C" w:rsidRDefault="00795F55">
      <w:pPr>
        <w:rPr>
          <w:rFonts w:ascii="宋体" w:eastAsia="宋体" w:hAnsi="宋体" w:cs="宋体"/>
        </w:rPr>
      </w:pPr>
      <w:r>
        <w:rPr>
          <w:rFonts w:ascii="宋体" w:eastAsia="宋体" w:hAnsi="宋体" w:cs="宋体" w:hint="eastAsia"/>
        </w:rPr>
        <w:t>2.2.2支持软件</w:t>
      </w:r>
    </w:p>
    <w:p w:rsidR="00BF315C" w:rsidRDefault="00795F55">
      <w:pPr>
        <w:rPr>
          <w:rFonts w:ascii="宋体" w:eastAsia="宋体" w:hAnsi="宋体" w:cs="宋体"/>
        </w:rPr>
      </w:pPr>
      <w:r>
        <w:rPr>
          <w:rFonts w:ascii="宋体" w:eastAsia="宋体" w:hAnsi="宋体" w:cs="宋体" w:hint="eastAsia"/>
        </w:rPr>
        <w:t>列出支持软件，包括要用到的操作系统、编译（或汇编）程序、测试支持软件等。</w:t>
      </w:r>
    </w:p>
    <w:p w:rsidR="00BF315C" w:rsidRDefault="00795F55">
      <w:pPr>
        <w:rPr>
          <w:rFonts w:ascii="宋体" w:eastAsia="宋体" w:hAnsi="宋体" w:cs="宋体"/>
        </w:rPr>
      </w:pPr>
      <w:r>
        <w:rPr>
          <w:rFonts w:ascii="宋体" w:eastAsia="宋体" w:hAnsi="宋体" w:cs="宋体" w:hint="eastAsia"/>
        </w:rPr>
        <w:t>2.2.3接口</w:t>
      </w:r>
    </w:p>
    <w:p w:rsidR="00BF315C" w:rsidRDefault="00795F55">
      <w:pPr>
        <w:rPr>
          <w:rFonts w:ascii="宋体" w:eastAsia="宋体" w:hAnsi="宋体" w:cs="宋体"/>
        </w:rPr>
      </w:pPr>
      <w:r>
        <w:rPr>
          <w:rFonts w:ascii="宋体" w:eastAsia="宋体" w:hAnsi="宋体" w:cs="宋体" w:hint="eastAsia"/>
        </w:rPr>
        <w:t>说明该系统同其他系统之间的接口、数据通信协议等</w:t>
      </w:r>
    </w:p>
    <w:p w:rsidR="00BF315C" w:rsidRDefault="00795F55">
      <w:pPr>
        <w:rPr>
          <w:rFonts w:ascii="宋体" w:eastAsia="宋体" w:hAnsi="宋体" w:cs="宋体"/>
        </w:rPr>
      </w:pPr>
      <w:r>
        <w:rPr>
          <w:rFonts w:ascii="宋体" w:eastAsia="宋体" w:hAnsi="宋体" w:cs="宋体" w:hint="eastAsia"/>
        </w:rPr>
        <w:t>2.2.4控制</w:t>
      </w:r>
    </w:p>
    <w:p w:rsidR="00BF315C" w:rsidRDefault="00795F55">
      <w:pPr>
        <w:rPr>
          <w:rFonts w:ascii="宋体" w:eastAsia="宋体" w:hAnsi="宋体" w:cs="宋体"/>
        </w:rPr>
      </w:pPr>
      <w:r>
        <w:rPr>
          <w:rFonts w:ascii="宋体" w:eastAsia="宋体" w:hAnsi="宋体" w:cs="宋体" w:hint="eastAsia"/>
        </w:rPr>
        <w:t>说明控制该系统的运行的方法和控制信号，并说明这些控制信号的来源。</w:t>
      </w:r>
    </w:p>
    <w:p w:rsidR="00BF315C" w:rsidRDefault="00795F55">
      <w:pPr>
        <w:pStyle w:val="3"/>
        <w:numPr>
          <w:ilvl w:val="2"/>
          <w:numId w:val="1"/>
        </w:numPr>
        <w:rPr>
          <w:rFonts w:cs="宋体" w:hint="default"/>
        </w:rPr>
      </w:pPr>
      <w:bookmarkStart w:id="9" w:name="_Toc19991"/>
      <w:r>
        <w:rPr>
          <w:rFonts w:cs="宋体"/>
        </w:rPr>
        <w:t>基本设计概念和处理流程</w:t>
      </w:r>
      <w:bookmarkEnd w:id="9"/>
    </w:p>
    <w:p w:rsidR="00BF315C" w:rsidRDefault="00795F55">
      <w:pPr>
        <w:rPr>
          <w:rFonts w:ascii="宋体" w:eastAsia="宋体" w:hAnsi="宋体" w:cs="宋体"/>
        </w:rPr>
      </w:pPr>
      <w:r>
        <w:rPr>
          <w:rFonts w:ascii="宋体" w:eastAsia="宋体" w:hAnsi="宋体" w:cs="宋体" w:hint="eastAsia"/>
        </w:rPr>
        <w:t>说明本系统的基本设计概念和处理流程，尽量使用图表的形式。</w:t>
      </w:r>
    </w:p>
    <w:p w:rsidR="00BF315C" w:rsidRDefault="00795F55">
      <w:pPr>
        <w:pStyle w:val="3"/>
        <w:numPr>
          <w:ilvl w:val="2"/>
          <w:numId w:val="1"/>
        </w:numPr>
        <w:rPr>
          <w:rFonts w:cs="宋体" w:hint="default"/>
        </w:rPr>
      </w:pPr>
      <w:bookmarkStart w:id="10" w:name="_Toc30988"/>
      <w:r>
        <w:rPr>
          <w:rFonts w:cs="宋体"/>
        </w:rPr>
        <w:lastRenderedPageBreak/>
        <w:t>结构</w:t>
      </w:r>
      <w:bookmarkEnd w:id="10"/>
    </w:p>
    <w:p w:rsidR="00BF315C" w:rsidRDefault="00795F55">
      <w:pPr>
        <w:rPr>
          <w:rFonts w:ascii="宋体" w:eastAsia="宋体" w:hAnsi="宋体" w:cs="宋体"/>
        </w:rPr>
      </w:pPr>
      <w:r>
        <w:rPr>
          <w:rFonts w:ascii="宋体" w:eastAsia="宋体" w:hAnsi="宋体" w:cs="宋体" w:hint="eastAsia"/>
        </w:rPr>
        <w:t>用一览表及框图的形式说明本系统的系统元素（各层模块、子程序、公用程序等）的划分，扼要说明每个系统元素的标识符和功能，分层次地给出各元素之间的控制与被控制关系.</w:t>
      </w:r>
    </w:p>
    <w:p w:rsidR="00BF315C" w:rsidRDefault="00795F55">
      <w:pPr>
        <w:pStyle w:val="3"/>
        <w:numPr>
          <w:ilvl w:val="2"/>
          <w:numId w:val="1"/>
        </w:numPr>
        <w:rPr>
          <w:rFonts w:cs="宋体" w:hint="default"/>
        </w:rPr>
      </w:pPr>
      <w:bookmarkStart w:id="11" w:name="_Toc19547"/>
      <w:r>
        <w:rPr>
          <w:rFonts w:cs="宋体"/>
        </w:rPr>
        <w:t>功能需求与程序的关系</w:t>
      </w:r>
      <w:bookmarkEnd w:id="11"/>
    </w:p>
    <w:p w:rsidR="00BF315C" w:rsidRDefault="00795F55">
      <w:pPr>
        <w:rPr>
          <w:rFonts w:ascii="宋体" w:eastAsia="宋体" w:hAnsi="宋体" w:cs="宋体"/>
        </w:rPr>
      </w:pPr>
      <w:r>
        <w:rPr>
          <w:rFonts w:ascii="宋体" w:eastAsia="宋体" w:hAnsi="宋体" w:cs="宋体" w:hint="eastAsia"/>
        </w:rPr>
        <w:t>本条用一张矩阵图说明各项功能需求的实现同各块程序的分配关系：E.2.7E.2.7..</w:t>
      </w:r>
    </w:p>
    <w:p w:rsidR="00BF315C" w:rsidRDefault="00795F55">
      <w:pPr>
        <w:rPr>
          <w:rFonts w:ascii="宋体" w:eastAsia="宋体" w:hAnsi="宋体" w:cs="宋体"/>
        </w:rPr>
      </w:pPr>
      <w:r>
        <w:rPr>
          <w:rFonts w:ascii="宋体" w:eastAsia="宋体" w:hAnsi="宋体" w:cs="宋体" w:hint="eastAsia"/>
        </w:rPr>
        <w:t>[系统模块1]</w:t>
      </w:r>
    </w:p>
    <w:p w:rsidR="00BF315C" w:rsidRDefault="00795F55">
      <w:pPr>
        <w:rPr>
          <w:rFonts w:ascii="宋体" w:eastAsia="宋体" w:hAnsi="宋体" w:cs="宋体"/>
        </w:rPr>
      </w:pPr>
      <w:r>
        <w:rPr>
          <w:rFonts w:ascii="宋体" w:eastAsia="宋体" w:hAnsi="宋体" w:cs="宋体" w:hint="eastAsia"/>
        </w:rPr>
        <w:t>[系统模块2]</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[系统模块m]</w:t>
      </w:r>
    </w:p>
    <w:p w:rsidR="00BF315C" w:rsidRDefault="00795F55">
      <w:pPr>
        <w:rPr>
          <w:rFonts w:ascii="宋体" w:eastAsia="宋体" w:hAnsi="宋体" w:cs="宋体"/>
        </w:rPr>
      </w:pPr>
      <w:r>
        <w:rPr>
          <w:rFonts w:ascii="宋体" w:eastAsia="宋体" w:hAnsi="宋体" w:cs="宋体" w:hint="eastAsia"/>
        </w:rPr>
        <w:t>[功能需求1]</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[功能需求2]</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[功能需求n]</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pStyle w:val="3"/>
        <w:numPr>
          <w:ilvl w:val="2"/>
          <w:numId w:val="1"/>
        </w:numPr>
        <w:rPr>
          <w:rFonts w:cs="宋体" w:hint="default"/>
        </w:rPr>
      </w:pPr>
      <w:bookmarkStart w:id="12" w:name="_Toc30296"/>
      <w:r>
        <w:rPr>
          <w:rFonts w:cs="宋体"/>
        </w:rPr>
        <w:t>人工处理过程</w:t>
      </w:r>
      <w:bookmarkEnd w:id="12"/>
    </w:p>
    <w:p w:rsidR="00BF315C" w:rsidRDefault="00795F55">
      <w:pPr>
        <w:rPr>
          <w:rFonts w:ascii="宋体" w:eastAsia="宋体" w:hAnsi="宋体" w:cs="宋体"/>
        </w:rPr>
      </w:pPr>
      <w:r>
        <w:rPr>
          <w:rFonts w:ascii="宋体" w:eastAsia="宋体" w:hAnsi="宋体" w:cs="宋体" w:hint="eastAsia"/>
        </w:rPr>
        <w:t>说明在本软件系统的工作过程中不得不包含的人工处理过程（如果有的话）。</w:t>
      </w:r>
    </w:p>
    <w:p w:rsidR="00BF315C" w:rsidRDefault="00795F55">
      <w:pPr>
        <w:pStyle w:val="3"/>
        <w:numPr>
          <w:ilvl w:val="2"/>
          <w:numId w:val="1"/>
        </w:numPr>
        <w:rPr>
          <w:rFonts w:cs="宋体" w:hint="default"/>
        </w:rPr>
      </w:pPr>
      <w:bookmarkStart w:id="13" w:name="_Toc27480"/>
      <w:r>
        <w:rPr>
          <w:rFonts w:cs="宋体"/>
        </w:rPr>
        <w:t>尚未解决的问题</w:t>
      </w:r>
      <w:bookmarkEnd w:id="13"/>
    </w:p>
    <w:p w:rsidR="00BF315C" w:rsidRDefault="00795F55">
      <w:pPr>
        <w:rPr>
          <w:rFonts w:ascii="宋体" w:eastAsia="宋体" w:hAnsi="宋体" w:cs="宋体"/>
        </w:rPr>
      </w:pPr>
      <w:r>
        <w:rPr>
          <w:rFonts w:ascii="宋体" w:eastAsia="宋体" w:hAnsi="宋体" w:cs="宋体" w:hint="eastAsia"/>
        </w:rPr>
        <w:t>说明在概要设计过程中尚未解决而设计者认为在系统完成之前必须解决的各个问题。</w:t>
      </w:r>
    </w:p>
    <w:p w:rsidR="00BF315C" w:rsidRDefault="00795F55">
      <w:pPr>
        <w:rPr>
          <w:rFonts w:ascii="宋体" w:eastAsia="宋体" w:hAnsi="宋体" w:cs="宋体"/>
        </w:rPr>
      </w:pPr>
      <w:r>
        <w:rPr>
          <w:rFonts w:ascii="宋体" w:eastAsia="宋体" w:hAnsi="宋体" w:cs="宋体" w:hint="eastAsia"/>
        </w:rPr>
        <w:t>接口设计要求</w:t>
      </w:r>
    </w:p>
    <w:p w:rsidR="00BF315C" w:rsidRDefault="00795F55">
      <w:pPr>
        <w:pStyle w:val="2"/>
        <w:numPr>
          <w:ilvl w:val="1"/>
          <w:numId w:val="1"/>
        </w:numPr>
        <w:rPr>
          <w:rFonts w:ascii="宋体" w:eastAsia="宋体" w:hAnsi="宋体" w:cs="宋体"/>
        </w:rPr>
      </w:pPr>
      <w:bookmarkStart w:id="14" w:name="_Toc22368"/>
      <w:r>
        <w:rPr>
          <w:rFonts w:ascii="宋体" w:eastAsia="宋体" w:hAnsi="宋体" w:cs="宋体" w:hint="eastAsia"/>
        </w:rPr>
        <w:t>接口设计</w:t>
      </w:r>
      <w:bookmarkEnd w:id="14"/>
    </w:p>
    <w:p w:rsidR="00BF315C" w:rsidRDefault="00795F55">
      <w:pPr>
        <w:pStyle w:val="3"/>
        <w:numPr>
          <w:ilvl w:val="2"/>
          <w:numId w:val="1"/>
        </w:numPr>
        <w:rPr>
          <w:rFonts w:cs="宋体" w:hint="default"/>
        </w:rPr>
      </w:pPr>
      <w:bookmarkStart w:id="15" w:name="_Toc1633"/>
      <w:r>
        <w:rPr>
          <w:rFonts w:cs="宋体"/>
        </w:rPr>
        <w:t>用户接口</w:t>
      </w:r>
      <w:bookmarkEnd w:id="15"/>
    </w:p>
    <w:p w:rsidR="00BF315C" w:rsidRDefault="00795F55">
      <w:pPr>
        <w:rPr>
          <w:rFonts w:ascii="宋体" w:eastAsia="宋体" w:hAnsi="宋体" w:cs="宋体"/>
        </w:rPr>
      </w:pPr>
      <w:r>
        <w:rPr>
          <w:rFonts w:ascii="宋体" w:eastAsia="宋体" w:hAnsi="宋体" w:cs="宋体" w:hint="eastAsia"/>
        </w:rPr>
        <w:t>说明将向用户提供的命令和它们的语法结构，以及软件的回答信息。</w:t>
      </w:r>
    </w:p>
    <w:p w:rsidR="00BF315C" w:rsidRDefault="00795F55">
      <w:pPr>
        <w:rPr>
          <w:rFonts w:ascii="宋体" w:eastAsia="宋体" w:hAnsi="宋体" w:cs="宋体"/>
        </w:rPr>
      </w:pPr>
      <w:r>
        <w:rPr>
          <w:rFonts w:ascii="宋体" w:eastAsia="宋体" w:hAnsi="宋体" w:cs="宋体" w:hint="eastAsia"/>
        </w:rPr>
        <w:t>说明提供给用户操作的硬件控制面板的定义。</w:t>
      </w:r>
    </w:p>
    <w:p w:rsidR="00BF315C" w:rsidRDefault="00795F55">
      <w:pPr>
        <w:pStyle w:val="3"/>
        <w:numPr>
          <w:ilvl w:val="2"/>
          <w:numId w:val="1"/>
        </w:numPr>
        <w:rPr>
          <w:rFonts w:cs="宋体" w:hint="default"/>
        </w:rPr>
      </w:pPr>
      <w:bookmarkStart w:id="16" w:name="_Toc25472"/>
      <w:r>
        <w:rPr>
          <w:rFonts w:cs="宋体"/>
        </w:rPr>
        <w:t>外部接口</w:t>
      </w:r>
      <w:bookmarkEnd w:id="16"/>
    </w:p>
    <w:p w:rsidR="00BF315C" w:rsidRDefault="00795F55">
      <w:pPr>
        <w:rPr>
          <w:rFonts w:ascii="宋体" w:eastAsia="宋体" w:hAnsi="宋体" w:cs="宋体"/>
        </w:rPr>
      </w:pPr>
      <w:r>
        <w:rPr>
          <w:rFonts w:ascii="宋体" w:eastAsia="宋体" w:hAnsi="宋体" w:cs="宋体" w:hint="eastAsia"/>
        </w:rPr>
        <w:lastRenderedPageBreak/>
        <w:t>说明本系统同外界的所有接口的安排包括软件与硬件之间的接口、本系统与各支持软件之间的接口关系。</w:t>
      </w:r>
    </w:p>
    <w:p w:rsidR="00BF315C" w:rsidRDefault="00795F55">
      <w:pPr>
        <w:pStyle w:val="3"/>
        <w:numPr>
          <w:ilvl w:val="2"/>
          <w:numId w:val="1"/>
        </w:numPr>
        <w:rPr>
          <w:rFonts w:cs="宋体" w:hint="default"/>
        </w:rPr>
      </w:pPr>
      <w:bookmarkStart w:id="17" w:name="_Toc878"/>
      <w:r>
        <w:rPr>
          <w:rFonts w:cs="宋体"/>
        </w:rPr>
        <w:t>内部接口</w:t>
      </w:r>
      <w:bookmarkEnd w:id="17"/>
    </w:p>
    <w:p w:rsidR="00BF315C" w:rsidRDefault="00795F55">
      <w:pPr>
        <w:rPr>
          <w:rFonts w:ascii="宋体" w:eastAsia="宋体" w:hAnsi="宋体" w:cs="宋体"/>
        </w:rPr>
      </w:pPr>
      <w:r>
        <w:rPr>
          <w:rFonts w:ascii="宋体" w:eastAsia="宋体" w:hAnsi="宋体" w:cs="宋体" w:hint="eastAsia"/>
        </w:rPr>
        <w:t>说明本系统之内的各个系统元素之间的接口的安排。</w:t>
      </w:r>
    </w:p>
    <w:p w:rsidR="00BF315C" w:rsidRDefault="00795F55">
      <w:pPr>
        <w:rPr>
          <w:rFonts w:ascii="宋体" w:eastAsia="宋体" w:hAnsi="宋体" w:cs="宋体"/>
        </w:rPr>
      </w:pPr>
      <w:r>
        <w:rPr>
          <w:rFonts w:ascii="宋体" w:eastAsia="宋体" w:hAnsi="宋体" w:cs="宋体" w:hint="eastAsia"/>
        </w:rPr>
        <w:t>设计控制部分</w:t>
      </w:r>
    </w:p>
    <w:p w:rsidR="00BF315C" w:rsidRDefault="00795F55">
      <w:pPr>
        <w:pStyle w:val="2"/>
        <w:numPr>
          <w:ilvl w:val="1"/>
          <w:numId w:val="1"/>
        </w:numPr>
        <w:rPr>
          <w:rFonts w:ascii="宋体" w:eastAsia="宋体" w:hAnsi="宋体" w:cs="宋体"/>
        </w:rPr>
      </w:pPr>
      <w:bookmarkStart w:id="18" w:name="_Toc23731"/>
      <w:r>
        <w:rPr>
          <w:rFonts w:ascii="宋体" w:eastAsia="宋体" w:hAnsi="宋体" w:cs="宋体" w:hint="eastAsia"/>
        </w:rPr>
        <w:t>运行设计</w:t>
      </w:r>
      <w:bookmarkEnd w:id="18"/>
    </w:p>
    <w:p w:rsidR="00BF315C" w:rsidRDefault="00795F55">
      <w:pPr>
        <w:pStyle w:val="3"/>
        <w:numPr>
          <w:ilvl w:val="2"/>
          <w:numId w:val="1"/>
        </w:numPr>
        <w:rPr>
          <w:rFonts w:cs="宋体" w:hint="default"/>
        </w:rPr>
      </w:pPr>
      <w:bookmarkStart w:id="19" w:name="_Toc18663"/>
      <w:r>
        <w:rPr>
          <w:rFonts w:cs="宋体"/>
        </w:rPr>
        <w:t>运行模块组合</w:t>
      </w:r>
      <w:bookmarkEnd w:id="19"/>
    </w:p>
    <w:p w:rsidR="00BF315C" w:rsidRDefault="00795F55">
      <w:pPr>
        <w:rPr>
          <w:rFonts w:ascii="宋体" w:eastAsia="宋体" w:hAnsi="宋体" w:cs="宋体"/>
        </w:rPr>
      </w:pPr>
      <w:r>
        <w:rPr>
          <w:rFonts w:ascii="宋体" w:eastAsia="宋体" w:hAnsi="宋体" w:cs="宋体" w:hint="eastAsia"/>
        </w:rPr>
        <w:t>说明对系统施加不同的外界运行控制时所引起的各种不同的运行模块组合，说明每种运行所历经的内部模块和支持软件。</w:t>
      </w:r>
    </w:p>
    <w:p w:rsidR="00BF315C" w:rsidRDefault="00795F55">
      <w:pPr>
        <w:pStyle w:val="3"/>
        <w:numPr>
          <w:ilvl w:val="2"/>
          <w:numId w:val="1"/>
        </w:numPr>
        <w:rPr>
          <w:rFonts w:cs="宋体" w:hint="default"/>
        </w:rPr>
      </w:pPr>
      <w:bookmarkStart w:id="20" w:name="_Toc29363"/>
      <w:r>
        <w:rPr>
          <w:rFonts w:cs="宋体"/>
        </w:rPr>
        <w:t>运行控制</w:t>
      </w:r>
      <w:bookmarkEnd w:id="20"/>
    </w:p>
    <w:p w:rsidR="00BF315C" w:rsidRDefault="00795F55">
      <w:pPr>
        <w:rPr>
          <w:rFonts w:ascii="宋体" w:eastAsia="宋体" w:hAnsi="宋体" w:cs="宋体"/>
        </w:rPr>
      </w:pPr>
      <w:r>
        <w:rPr>
          <w:rFonts w:ascii="宋体" w:eastAsia="宋体" w:hAnsi="宋体" w:cs="宋体" w:hint="eastAsia"/>
        </w:rPr>
        <w:t>说明每一种外界的运行控制的方式方法和操作步骤。</w:t>
      </w:r>
    </w:p>
    <w:p w:rsidR="00BF315C" w:rsidRDefault="00795F55">
      <w:pPr>
        <w:pStyle w:val="3"/>
        <w:numPr>
          <w:ilvl w:val="2"/>
          <w:numId w:val="1"/>
        </w:numPr>
        <w:rPr>
          <w:rFonts w:cs="宋体" w:hint="default"/>
        </w:rPr>
      </w:pPr>
      <w:bookmarkStart w:id="21" w:name="_Toc26312"/>
      <w:r>
        <w:rPr>
          <w:rFonts w:cs="宋体"/>
        </w:rPr>
        <w:t>运行时间</w:t>
      </w:r>
      <w:bookmarkEnd w:id="21"/>
    </w:p>
    <w:p w:rsidR="00BF315C" w:rsidRDefault="00795F55">
      <w:pPr>
        <w:rPr>
          <w:rFonts w:ascii="宋体" w:eastAsia="宋体" w:hAnsi="宋体" w:cs="宋体"/>
        </w:rPr>
      </w:pPr>
      <w:r>
        <w:rPr>
          <w:rFonts w:ascii="宋体" w:eastAsia="宋体" w:hAnsi="宋体" w:cs="宋体" w:hint="eastAsia"/>
        </w:rPr>
        <w:t>说明每种运行模块组合将占用各种资源的时间。</w:t>
      </w:r>
    </w:p>
    <w:p w:rsidR="00BF315C" w:rsidRDefault="00795F55">
      <w:pPr>
        <w:rPr>
          <w:rFonts w:ascii="宋体" w:eastAsia="宋体" w:hAnsi="宋体" w:cs="宋体"/>
        </w:rPr>
      </w:pPr>
      <w:r>
        <w:rPr>
          <w:rFonts w:ascii="宋体" w:eastAsia="宋体" w:hAnsi="宋体" w:cs="宋体" w:hint="eastAsia"/>
        </w:rPr>
        <w:t>数据结构要求</w:t>
      </w:r>
    </w:p>
    <w:p w:rsidR="00BF315C" w:rsidRDefault="00795F55">
      <w:pPr>
        <w:pStyle w:val="2"/>
        <w:numPr>
          <w:ilvl w:val="1"/>
          <w:numId w:val="1"/>
        </w:numPr>
        <w:rPr>
          <w:rFonts w:ascii="宋体" w:eastAsia="宋体" w:hAnsi="宋体" w:cs="宋体"/>
        </w:rPr>
      </w:pPr>
      <w:bookmarkStart w:id="22" w:name="_Toc16396"/>
      <w:r>
        <w:rPr>
          <w:rFonts w:ascii="宋体" w:eastAsia="宋体" w:hAnsi="宋体" w:cs="宋体" w:hint="eastAsia"/>
        </w:rPr>
        <w:t>系统数据结构设计</w:t>
      </w:r>
      <w:bookmarkEnd w:id="22"/>
    </w:p>
    <w:p w:rsidR="00BF315C" w:rsidRDefault="00795F55">
      <w:pPr>
        <w:pStyle w:val="3"/>
        <w:numPr>
          <w:ilvl w:val="2"/>
          <w:numId w:val="1"/>
        </w:numPr>
        <w:rPr>
          <w:rFonts w:cs="宋体" w:hint="default"/>
        </w:rPr>
      </w:pPr>
      <w:bookmarkStart w:id="23" w:name="_Toc13800"/>
      <w:r>
        <w:rPr>
          <w:rFonts w:cs="宋体"/>
        </w:rPr>
        <w:t>逻辑结构设计要点</w:t>
      </w:r>
      <w:bookmarkEnd w:id="23"/>
    </w:p>
    <w:p w:rsidR="00BF315C" w:rsidRDefault="00795F55">
      <w:pPr>
        <w:rPr>
          <w:rFonts w:ascii="宋体" w:eastAsia="宋体" w:hAnsi="宋体" w:cs="宋体"/>
        </w:rPr>
      </w:pPr>
      <w:r>
        <w:rPr>
          <w:rFonts w:ascii="宋体" w:eastAsia="宋体" w:hAnsi="宋体" w:cs="宋体" w:hint="eastAsia"/>
        </w:rPr>
        <w:t>给出本系统内所使用的每个数据结构的名称、标识符以及它们之中每个数据项、记录、文卷和系的标识、定义、长度及它们之间的层次的或表格的相互关系。</w:t>
      </w:r>
    </w:p>
    <w:p w:rsidR="00BF315C" w:rsidRDefault="00795F55">
      <w:pPr>
        <w:pStyle w:val="3"/>
        <w:numPr>
          <w:ilvl w:val="2"/>
          <w:numId w:val="1"/>
        </w:numPr>
        <w:rPr>
          <w:rFonts w:cs="宋体" w:hint="default"/>
        </w:rPr>
      </w:pPr>
      <w:bookmarkStart w:id="24" w:name="_Toc10444"/>
      <w:r>
        <w:rPr>
          <w:rFonts w:cs="宋体"/>
        </w:rPr>
        <w:t>物理结构设计要点</w:t>
      </w:r>
      <w:bookmarkEnd w:id="24"/>
    </w:p>
    <w:p w:rsidR="00BF315C" w:rsidRDefault="00795F55">
      <w:pPr>
        <w:rPr>
          <w:rFonts w:ascii="宋体" w:eastAsia="宋体" w:hAnsi="宋体" w:cs="宋体"/>
        </w:rPr>
      </w:pPr>
      <w:r>
        <w:rPr>
          <w:rFonts w:ascii="宋体" w:eastAsia="宋体" w:hAnsi="宋体" w:cs="宋体" w:hint="eastAsia"/>
        </w:rPr>
        <w:t>给出本系统内所使用的每个数据结构中的每个数据项的存储要求，访问方法、存取单位、存取的物理关系（索引、设备、存储区域）、设计考虑和保密条件。</w:t>
      </w:r>
    </w:p>
    <w:p w:rsidR="00BF315C" w:rsidRDefault="00795F55">
      <w:pPr>
        <w:pStyle w:val="3"/>
        <w:numPr>
          <w:ilvl w:val="2"/>
          <w:numId w:val="1"/>
        </w:numPr>
        <w:rPr>
          <w:rFonts w:cs="宋体" w:hint="default"/>
        </w:rPr>
      </w:pPr>
      <w:bookmarkStart w:id="25" w:name="_Toc1638"/>
      <w:r>
        <w:rPr>
          <w:rFonts w:cs="宋体"/>
        </w:rPr>
        <w:t>数据结构与程序的关系</w:t>
      </w:r>
      <w:bookmarkEnd w:id="25"/>
    </w:p>
    <w:p w:rsidR="00BF315C" w:rsidRDefault="00795F55">
      <w:pPr>
        <w:rPr>
          <w:rFonts w:ascii="宋体" w:eastAsia="宋体" w:hAnsi="宋体" w:cs="宋体"/>
        </w:rPr>
      </w:pPr>
      <w:r>
        <w:rPr>
          <w:rFonts w:ascii="宋体" w:eastAsia="宋体" w:hAnsi="宋体" w:cs="宋体" w:hint="eastAsia"/>
        </w:rPr>
        <w:lastRenderedPageBreak/>
        <w:t>说明各个数据结构与访问这些数据结构的形式:</w:t>
      </w:r>
    </w:p>
    <w:p w:rsidR="00BF315C" w:rsidRDefault="00795F55">
      <w:pPr>
        <w:rPr>
          <w:rFonts w:ascii="宋体" w:eastAsia="宋体" w:hAnsi="宋体" w:cs="宋体"/>
        </w:rPr>
      </w:pPr>
      <w:r>
        <w:rPr>
          <w:rFonts w:ascii="宋体" w:eastAsia="宋体" w:hAnsi="宋体" w:cs="宋体" w:hint="eastAsia"/>
        </w:rPr>
        <w:t>[程序1]</w:t>
      </w:r>
    </w:p>
    <w:p w:rsidR="00BF315C" w:rsidRDefault="00795F55">
      <w:pPr>
        <w:rPr>
          <w:rFonts w:ascii="宋体" w:eastAsia="宋体" w:hAnsi="宋体" w:cs="宋体"/>
        </w:rPr>
      </w:pPr>
      <w:r>
        <w:rPr>
          <w:rFonts w:ascii="宋体" w:eastAsia="宋体" w:hAnsi="宋体" w:cs="宋体" w:hint="eastAsia"/>
        </w:rPr>
        <w:t>[程序2]</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[程序m]</w:t>
      </w:r>
    </w:p>
    <w:p w:rsidR="00BF315C" w:rsidRDefault="00795F55">
      <w:pPr>
        <w:rPr>
          <w:rFonts w:ascii="宋体" w:eastAsia="宋体" w:hAnsi="宋体" w:cs="宋体"/>
        </w:rPr>
      </w:pPr>
      <w:r>
        <w:rPr>
          <w:rFonts w:ascii="宋体" w:eastAsia="宋体" w:hAnsi="宋体" w:cs="宋体" w:hint="eastAsia"/>
        </w:rPr>
        <w:t>[数据结构1]</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[数据结构2]</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[数据结构n]</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出错处理机制</w:t>
      </w:r>
    </w:p>
    <w:p w:rsidR="00BF315C" w:rsidRDefault="00795F55">
      <w:pPr>
        <w:pStyle w:val="2"/>
        <w:numPr>
          <w:ilvl w:val="1"/>
          <w:numId w:val="1"/>
        </w:numPr>
        <w:rPr>
          <w:rFonts w:ascii="宋体" w:eastAsia="宋体" w:hAnsi="宋体" w:cs="宋体"/>
        </w:rPr>
      </w:pPr>
      <w:bookmarkStart w:id="26" w:name="_Toc28602"/>
      <w:r>
        <w:rPr>
          <w:rFonts w:ascii="宋体" w:eastAsia="宋体" w:hAnsi="宋体" w:cs="宋体" w:hint="eastAsia"/>
        </w:rPr>
        <w:t>系统出错处理设计</w:t>
      </w:r>
      <w:bookmarkEnd w:id="26"/>
    </w:p>
    <w:p w:rsidR="00BF315C" w:rsidRDefault="00795F55">
      <w:pPr>
        <w:pStyle w:val="3"/>
        <w:numPr>
          <w:ilvl w:val="2"/>
          <w:numId w:val="1"/>
        </w:numPr>
        <w:rPr>
          <w:rFonts w:cs="宋体" w:hint="default"/>
        </w:rPr>
      </w:pPr>
      <w:bookmarkStart w:id="27" w:name="_Toc32390"/>
      <w:r>
        <w:rPr>
          <w:rFonts w:cs="宋体"/>
        </w:rPr>
        <w:t>出错信息</w:t>
      </w:r>
      <w:bookmarkEnd w:id="27"/>
    </w:p>
    <w:p w:rsidR="00BF315C" w:rsidRDefault="00795F55">
      <w:pPr>
        <w:rPr>
          <w:rFonts w:ascii="宋体" w:eastAsia="宋体" w:hAnsi="宋体" w:cs="宋体"/>
        </w:rPr>
      </w:pPr>
      <w:r>
        <w:rPr>
          <w:rFonts w:ascii="宋体" w:eastAsia="宋体" w:hAnsi="宋体" w:cs="宋体" w:hint="eastAsia"/>
        </w:rPr>
        <w:t>用一览表的方式说明每种可能的出错或故障情况出现时，系统输出信息的形式、含意及处理方法。</w:t>
      </w:r>
    </w:p>
    <w:p w:rsidR="00BF315C" w:rsidRDefault="00795F55">
      <w:pPr>
        <w:pStyle w:val="3"/>
        <w:numPr>
          <w:ilvl w:val="2"/>
          <w:numId w:val="1"/>
        </w:numPr>
        <w:rPr>
          <w:rFonts w:cs="宋体" w:hint="default"/>
        </w:rPr>
      </w:pPr>
      <w:bookmarkStart w:id="28" w:name="_Toc15928"/>
      <w:r>
        <w:rPr>
          <w:rFonts w:cs="宋体"/>
        </w:rPr>
        <w:t>补救措施</w:t>
      </w:r>
      <w:bookmarkEnd w:id="28"/>
    </w:p>
    <w:p w:rsidR="00BF315C" w:rsidRDefault="00795F55">
      <w:pPr>
        <w:rPr>
          <w:rFonts w:ascii="宋体" w:eastAsia="宋体" w:hAnsi="宋体" w:cs="宋体"/>
        </w:rPr>
      </w:pPr>
      <w:r>
        <w:rPr>
          <w:rFonts w:ascii="宋体" w:eastAsia="宋体" w:hAnsi="宋体" w:cs="宋体" w:hint="eastAsia"/>
        </w:rPr>
        <w:t>说明故障出现后可能采取的变通措施，包括：</w:t>
      </w:r>
    </w:p>
    <w:p w:rsidR="00BF315C" w:rsidRDefault="00795F55">
      <w:pPr>
        <w:rPr>
          <w:rFonts w:ascii="宋体" w:eastAsia="宋体" w:hAnsi="宋体" w:cs="宋体"/>
        </w:rPr>
      </w:pPr>
      <w:r>
        <w:rPr>
          <w:rFonts w:ascii="宋体" w:eastAsia="宋体" w:hAnsi="宋体" w:cs="宋体" w:hint="eastAsia"/>
        </w:rPr>
        <w:t>a.后备技术说明准备采用的后备技术，当原始系统数据万一丢失时启用的副本的建立和启动的技术，例如周期性地把磁盘信息记录到磁带上去就是对于磁盘媒体的一种后备技术；</w:t>
      </w:r>
    </w:p>
    <w:p w:rsidR="00BF315C" w:rsidRDefault="00795F55">
      <w:pPr>
        <w:rPr>
          <w:rFonts w:ascii="宋体" w:eastAsia="宋体" w:hAnsi="宋体" w:cs="宋体"/>
        </w:rPr>
      </w:pPr>
      <w:r>
        <w:rPr>
          <w:rFonts w:ascii="宋体" w:eastAsia="宋体" w:hAnsi="宋体" w:cs="宋体" w:hint="eastAsia"/>
        </w:rPr>
        <w:t>b.降效技术说明准备采用的后备技术，使用另一个效率稍低的系统或方法来求得所需结果的某些部分，例如一个自动系统的降效技术可以是手工操作和数据的人工记录；</w:t>
      </w:r>
    </w:p>
    <w:p w:rsidR="00BF315C" w:rsidRDefault="00795F55">
      <w:pPr>
        <w:rPr>
          <w:rFonts w:ascii="宋体" w:eastAsia="宋体" w:hAnsi="宋体" w:cs="宋体"/>
        </w:rPr>
      </w:pPr>
      <w:r>
        <w:rPr>
          <w:rFonts w:ascii="宋体" w:eastAsia="宋体" w:hAnsi="宋体" w:cs="宋体" w:hint="eastAsia"/>
        </w:rPr>
        <w:t>c.恢复及再启动技术说明将使用的恢复再启动技术，使软件从故障点恢复执行或使软件从头开始重新运行的方法。</w:t>
      </w:r>
    </w:p>
    <w:p w:rsidR="00BF315C" w:rsidRDefault="00795F55">
      <w:pPr>
        <w:pStyle w:val="3"/>
        <w:numPr>
          <w:ilvl w:val="2"/>
          <w:numId w:val="1"/>
        </w:numPr>
        <w:rPr>
          <w:rFonts w:cs="宋体" w:hint="default"/>
        </w:rPr>
      </w:pPr>
      <w:bookmarkStart w:id="29" w:name="_Toc5518"/>
      <w:r>
        <w:rPr>
          <w:rFonts w:cs="宋体"/>
        </w:rPr>
        <w:t>系统维护设计</w:t>
      </w:r>
      <w:bookmarkEnd w:id="29"/>
    </w:p>
    <w:p w:rsidR="00BF315C" w:rsidRDefault="00795F55">
      <w:pPr>
        <w:rPr>
          <w:rFonts w:ascii="宋体" w:eastAsia="宋体" w:hAnsi="宋体" w:cs="宋体"/>
        </w:rPr>
      </w:pPr>
      <w:r>
        <w:rPr>
          <w:rFonts w:ascii="宋体" w:eastAsia="宋体" w:hAnsi="宋体" w:cs="宋体" w:hint="eastAsia"/>
        </w:rPr>
        <w:t>说明为了系统维护的方便而在程序内部设计中作出的安排，包括在程序中专门安排用于系统的检查与维护的检测点和专用模块。 各个程序之间的对应关系，可采用如下的矩阵图的形式；</w:t>
      </w:r>
    </w:p>
    <w:p w:rsidR="00BF315C" w:rsidRDefault="00BF315C"/>
    <w:sectPr w:rsidR="00BF3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9D9" w:rsidRDefault="00F669D9" w:rsidP="00001EEE">
      <w:r>
        <w:separator/>
      </w:r>
    </w:p>
  </w:endnote>
  <w:endnote w:type="continuationSeparator" w:id="0">
    <w:p w:rsidR="00F669D9" w:rsidRDefault="00F669D9" w:rsidP="0000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9D9" w:rsidRDefault="00F669D9" w:rsidP="00001EEE">
      <w:r>
        <w:separator/>
      </w:r>
    </w:p>
  </w:footnote>
  <w:footnote w:type="continuationSeparator" w:id="0">
    <w:p w:rsidR="00F669D9" w:rsidRDefault="00F669D9" w:rsidP="00001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95892B"/>
    <w:multiLevelType w:val="multilevel"/>
    <w:tmpl w:val="B495892B"/>
    <w:lvl w:ilvl="0">
      <w:start w:val="1"/>
      <w:numFmt w:val="chineseLegalSimplified"/>
      <w:suff w:val="nothing"/>
      <w:lvlText w:val="%1、"/>
      <w:lvlJc w:val="left"/>
      <w:pPr>
        <w:ind w:left="0" w:firstLine="0"/>
      </w:pPr>
      <w:rPr>
        <w:rFonts w:ascii="宋体" w:eastAsia="宋体" w:hAnsi="宋体" w:cs="宋体" w:hint="eastAsia"/>
      </w:rPr>
    </w:lvl>
    <w:lvl w:ilvl="1">
      <w:start w:val="1"/>
      <w:numFmt w:val="chineseCounting"/>
      <w:suff w:val="nothing"/>
      <w:lvlText w:val="%2．"/>
      <w:lvlJc w:val="left"/>
      <w:pPr>
        <w:tabs>
          <w:tab w:val="left" w:pos="0"/>
        </w:tabs>
        <w:ind w:left="0" w:firstLine="57"/>
      </w:pPr>
      <w:rPr>
        <w:rFonts w:ascii="宋体" w:eastAsia="宋体" w:hAnsi="宋体" w:cs="宋体" w:hint="eastAsia"/>
      </w:rPr>
    </w:lvl>
    <w:lvl w:ilvl="2">
      <w:start w:val="1"/>
      <w:numFmt w:val="decimal"/>
      <w:suff w:val="nothing"/>
      <w:lvlText w:val="%3．"/>
      <w:lvlJc w:val="left"/>
      <w:pPr>
        <w:ind w:left="0" w:firstLine="113"/>
      </w:pPr>
      <w:rPr>
        <w:rFonts w:ascii="宋体" w:eastAsia="宋体" w:hAnsi="宋体" w:cs="宋体" w:hint="eastAsia"/>
      </w:rPr>
    </w:lvl>
    <w:lvl w:ilvl="3">
      <w:start w:val="1"/>
      <w:numFmt w:val="decimal"/>
      <w:suff w:val="nothing"/>
      <w:lvlText w:val="（%4）．"/>
      <w:lvlJc w:val="left"/>
      <w:pPr>
        <w:ind w:left="0" w:firstLine="170"/>
      </w:pPr>
      <w:rPr>
        <w:rFonts w:ascii="宋体" w:eastAsia="宋体" w:hAnsi="宋体" w:cs="宋体" w:hint="eastAsia"/>
      </w:rPr>
    </w:lvl>
    <w:lvl w:ilvl="4">
      <w:start w:val="1"/>
      <w:numFmt w:val="lowerLetter"/>
      <w:suff w:val="nothing"/>
      <w:lvlText w:val="%5．"/>
      <w:lvlJc w:val="left"/>
      <w:pPr>
        <w:tabs>
          <w:tab w:val="left" w:pos="0"/>
        </w:tabs>
        <w:ind w:left="0" w:firstLine="454"/>
      </w:pPr>
      <w:rPr>
        <w:rFonts w:ascii="宋体" w:eastAsia="宋体" w:hAnsi="宋体" w:cs="宋体" w:hint="eastAsia"/>
      </w:rPr>
    </w:lvl>
    <w:lvl w:ilvl="5">
      <w:start w:val="1"/>
      <w:numFmt w:val="lowerLetter"/>
      <w:suff w:val="nothing"/>
      <w:lvlText w:val="（%6）．"/>
      <w:lvlJc w:val="left"/>
      <w:pPr>
        <w:ind w:left="0" w:firstLine="283"/>
      </w:pPr>
      <w:rPr>
        <w:rFonts w:ascii="宋体" w:eastAsia="宋体" w:hAnsi="宋体" w:cs="宋体" w:hint="eastAsia"/>
      </w:rPr>
    </w:lvl>
    <w:lvl w:ilvl="6">
      <w:start w:val="1"/>
      <w:numFmt w:val="lowerLetter"/>
      <w:suff w:val="nothing"/>
      <w:lvlText w:val="%7）"/>
      <w:lvlJc w:val="left"/>
      <w:pPr>
        <w:ind w:left="0" w:firstLine="402"/>
      </w:pPr>
      <w:rPr>
        <w:rFonts w:ascii="宋体" w:eastAsia="宋体" w:hAnsi="宋体" w:cs="宋体" w:hint="eastAsia"/>
      </w:rPr>
    </w:lvl>
    <w:lvl w:ilvl="7">
      <w:start w:val="1"/>
      <w:numFmt w:val="lowerRoman"/>
      <w:suff w:val="nothing"/>
      <w:lvlText w:val="%8. "/>
      <w:lvlJc w:val="left"/>
      <w:pPr>
        <w:ind w:left="0" w:firstLine="402"/>
      </w:pPr>
      <w:rPr>
        <w:rFonts w:ascii="宋体" w:eastAsia="宋体" w:hAnsi="宋体" w:cs="宋体" w:hint="eastAsia"/>
      </w:rPr>
    </w:lvl>
    <w:lvl w:ilvl="8">
      <w:start w:val="1"/>
      <w:numFmt w:val="lowerRoman"/>
      <w:suff w:val="nothing"/>
      <w:lvlText w:val="%9）"/>
      <w:lvlJc w:val="left"/>
      <w:pPr>
        <w:ind w:left="0" w:firstLine="402"/>
      </w:pPr>
      <w:rPr>
        <w:rFonts w:ascii="宋体" w:eastAsia="宋体" w:hAnsi="宋体" w:cs="宋体" w:hint="eastAsia"/>
      </w:rPr>
    </w:lvl>
  </w:abstractNum>
  <w:abstractNum w:abstractNumId="1" w15:restartNumberingAfterBreak="0">
    <w:nsid w:val="17BF39BC"/>
    <w:multiLevelType w:val="hybridMultilevel"/>
    <w:tmpl w:val="1D64005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DD7A35"/>
    <w:multiLevelType w:val="hybridMultilevel"/>
    <w:tmpl w:val="1BE0E03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414499"/>
    <w:multiLevelType w:val="hybridMultilevel"/>
    <w:tmpl w:val="BE380A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B7D484F"/>
    <w:multiLevelType w:val="hybridMultilevel"/>
    <w:tmpl w:val="41E673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51E3F4B"/>
    <w:multiLevelType w:val="hybridMultilevel"/>
    <w:tmpl w:val="AC3632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86C29BE"/>
    <w:multiLevelType w:val="hybridMultilevel"/>
    <w:tmpl w:val="38C2E5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380558"/>
    <w:rsid w:val="00001EEE"/>
    <w:rsid w:val="00043BF1"/>
    <w:rsid w:val="00045459"/>
    <w:rsid w:val="000E0A20"/>
    <w:rsid w:val="000F2A63"/>
    <w:rsid w:val="0013559E"/>
    <w:rsid w:val="00172030"/>
    <w:rsid w:val="00220D57"/>
    <w:rsid w:val="00287FFE"/>
    <w:rsid w:val="00293EED"/>
    <w:rsid w:val="0029406E"/>
    <w:rsid w:val="00331B81"/>
    <w:rsid w:val="00332BC2"/>
    <w:rsid w:val="003704BA"/>
    <w:rsid w:val="00444857"/>
    <w:rsid w:val="0048231E"/>
    <w:rsid w:val="00505A7C"/>
    <w:rsid w:val="0057555E"/>
    <w:rsid w:val="00594385"/>
    <w:rsid w:val="00595827"/>
    <w:rsid w:val="005A151F"/>
    <w:rsid w:val="00603E11"/>
    <w:rsid w:val="00661D0D"/>
    <w:rsid w:val="006E57D8"/>
    <w:rsid w:val="006F1B59"/>
    <w:rsid w:val="0072795B"/>
    <w:rsid w:val="00741F79"/>
    <w:rsid w:val="00795F55"/>
    <w:rsid w:val="007B7EFE"/>
    <w:rsid w:val="007D6231"/>
    <w:rsid w:val="00807605"/>
    <w:rsid w:val="00813B7D"/>
    <w:rsid w:val="008C169C"/>
    <w:rsid w:val="008E36BC"/>
    <w:rsid w:val="00904433"/>
    <w:rsid w:val="009B69D3"/>
    <w:rsid w:val="009E4093"/>
    <w:rsid w:val="00A449E3"/>
    <w:rsid w:val="00A66586"/>
    <w:rsid w:val="00AB4406"/>
    <w:rsid w:val="00AD5168"/>
    <w:rsid w:val="00BF315C"/>
    <w:rsid w:val="00CA2023"/>
    <w:rsid w:val="00CE2DEF"/>
    <w:rsid w:val="00CE52B1"/>
    <w:rsid w:val="00D05731"/>
    <w:rsid w:val="00D355F0"/>
    <w:rsid w:val="00D63323"/>
    <w:rsid w:val="00D76CA6"/>
    <w:rsid w:val="00E2207C"/>
    <w:rsid w:val="00E800A8"/>
    <w:rsid w:val="00E93FBD"/>
    <w:rsid w:val="00EE2C56"/>
    <w:rsid w:val="00F110F6"/>
    <w:rsid w:val="00F669D9"/>
    <w:rsid w:val="00F86D94"/>
    <w:rsid w:val="08EF409F"/>
    <w:rsid w:val="13314E1E"/>
    <w:rsid w:val="24380558"/>
    <w:rsid w:val="245A0B0A"/>
    <w:rsid w:val="2757067B"/>
    <w:rsid w:val="2C932634"/>
    <w:rsid w:val="2E8F1941"/>
    <w:rsid w:val="33D7437C"/>
    <w:rsid w:val="48442503"/>
    <w:rsid w:val="4B892322"/>
    <w:rsid w:val="4F847C0B"/>
    <w:rsid w:val="4F9A2DED"/>
    <w:rsid w:val="5250634A"/>
    <w:rsid w:val="57C53AE1"/>
    <w:rsid w:val="5C647D5E"/>
    <w:rsid w:val="65F3194C"/>
    <w:rsid w:val="66DD037E"/>
    <w:rsid w:val="6938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61980"/>
  <w15:docId w15:val="{B86DF22F-89BC-4DB6-8305-B7771B3B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2">
    <w:name w:val="toc 2"/>
    <w:basedOn w:val="a"/>
    <w:next w:val="a"/>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5">
    <w:name w:val="header"/>
    <w:basedOn w:val="a"/>
    <w:link w:val="a6"/>
    <w:rsid w:val="00001E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01EEE"/>
    <w:rPr>
      <w:rFonts w:asciiTheme="minorHAnsi" w:eastAsiaTheme="minorEastAsia" w:hAnsiTheme="minorHAnsi" w:cstheme="minorBidi"/>
      <w:kern w:val="2"/>
      <w:sz w:val="18"/>
      <w:szCs w:val="18"/>
    </w:rPr>
  </w:style>
  <w:style w:type="paragraph" w:styleId="a7">
    <w:name w:val="footer"/>
    <w:basedOn w:val="a"/>
    <w:link w:val="a8"/>
    <w:rsid w:val="00001EEE"/>
    <w:pPr>
      <w:tabs>
        <w:tab w:val="center" w:pos="4153"/>
        <w:tab w:val="right" w:pos="8306"/>
      </w:tabs>
      <w:snapToGrid w:val="0"/>
      <w:jc w:val="left"/>
    </w:pPr>
    <w:rPr>
      <w:sz w:val="18"/>
      <w:szCs w:val="18"/>
    </w:rPr>
  </w:style>
  <w:style w:type="character" w:customStyle="1" w:styleId="a8">
    <w:name w:val="页脚 字符"/>
    <w:basedOn w:val="a0"/>
    <w:link w:val="a7"/>
    <w:rsid w:val="00001EEE"/>
    <w:rPr>
      <w:rFonts w:asciiTheme="minorHAnsi" w:eastAsiaTheme="minorEastAsia" w:hAnsiTheme="minorHAnsi" w:cstheme="minorBidi"/>
      <w:kern w:val="2"/>
      <w:sz w:val="18"/>
      <w:szCs w:val="18"/>
    </w:rPr>
  </w:style>
  <w:style w:type="paragraph" w:styleId="a9">
    <w:name w:val="List Paragraph"/>
    <w:basedOn w:val="a"/>
    <w:uiPriority w:val="99"/>
    <w:rsid w:val="00505A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9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9</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Brilliance</dc:creator>
  <cp:lastModifiedBy>Ren Brilliance</cp:lastModifiedBy>
  <cp:revision>49</cp:revision>
  <dcterms:created xsi:type="dcterms:W3CDTF">2020-02-05T02:00:00Z</dcterms:created>
  <dcterms:modified xsi:type="dcterms:W3CDTF">2020-02-21T07:46:00Z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