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4EA44" w14:textId="77777777" w:rsidR="00BC4B3E" w:rsidRPr="00BC4B3E" w:rsidRDefault="00BC4B3E" w:rsidP="00BC4B3E">
      <w:pPr>
        <w:rPr>
          <w:b/>
          <w:bCs/>
        </w:rPr>
      </w:pPr>
      <w:r w:rsidRPr="00BC4B3E">
        <w:rPr>
          <w:b/>
          <w:bCs/>
        </w:rPr>
        <w:t>1. Potential Biases in Your Models</w:t>
      </w:r>
    </w:p>
    <w:p w14:paraId="7BDC1694" w14:textId="77777777" w:rsidR="00BC4B3E" w:rsidRPr="00BC4B3E" w:rsidRDefault="00BC4B3E" w:rsidP="00BC4B3E">
      <w:pPr>
        <w:rPr>
          <w:b/>
          <w:bCs/>
        </w:rPr>
      </w:pPr>
      <w:r w:rsidRPr="00BC4B3E">
        <w:rPr>
          <w:b/>
          <w:bCs/>
        </w:rPr>
        <w:t>A. MNIST Model (Handwritten Digit Classification - TensorFlow)</w:t>
      </w:r>
    </w:p>
    <w:p w14:paraId="455B30EA" w14:textId="77777777" w:rsidR="00BC4B3E" w:rsidRPr="00BC4B3E" w:rsidRDefault="00BC4B3E" w:rsidP="00BC4B3E">
      <w:pPr>
        <w:numPr>
          <w:ilvl w:val="0"/>
          <w:numId w:val="1"/>
        </w:numPr>
      </w:pPr>
      <w:r w:rsidRPr="00BC4B3E">
        <w:rPr>
          <w:b/>
          <w:bCs/>
        </w:rPr>
        <w:t>Class Imbalance</w:t>
      </w:r>
      <w:r w:rsidRPr="00BC4B3E">
        <w:t>: Some digits might appear more frequently than others in training data (e.g., more 1s and 0s than 5s or 9s).</w:t>
      </w:r>
    </w:p>
    <w:p w14:paraId="5670524E" w14:textId="77777777" w:rsidR="00BC4B3E" w:rsidRPr="00BC4B3E" w:rsidRDefault="00BC4B3E" w:rsidP="00BC4B3E">
      <w:pPr>
        <w:numPr>
          <w:ilvl w:val="0"/>
          <w:numId w:val="1"/>
        </w:numPr>
      </w:pPr>
      <w:r w:rsidRPr="00BC4B3E">
        <w:rPr>
          <w:b/>
          <w:bCs/>
        </w:rPr>
        <w:t>Writer Bias</w:t>
      </w:r>
      <w:r w:rsidRPr="00BC4B3E">
        <w:t>: Handwriting samples may overrepresent certain demographics (e.g., age, gender, or region-specific handwriting styles).</w:t>
      </w:r>
    </w:p>
    <w:p w14:paraId="2E125740" w14:textId="77777777" w:rsidR="00BC4B3E" w:rsidRPr="00BC4B3E" w:rsidRDefault="00BC4B3E" w:rsidP="00BC4B3E">
      <w:pPr>
        <w:numPr>
          <w:ilvl w:val="0"/>
          <w:numId w:val="1"/>
        </w:numPr>
      </w:pPr>
      <w:r w:rsidRPr="00BC4B3E">
        <w:rPr>
          <w:b/>
          <w:bCs/>
        </w:rPr>
        <w:t>Model Overfitting</w:t>
      </w:r>
      <w:r w:rsidRPr="00BC4B3E">
        <w:t>: The model might learn to recognize features specific to the training dataset only and fail on out-of-distribution handwriting.</w:t>
      </w:r>
    </w:p>
    <w:p w14:paraId="10A9EEB8" w14:textId="77777777" w:rsidR="00BC4B3E" w:rsidRPr="00BC4B3E" w:rsidRDefault="00BC4B3E" w:rsidP="00BC4B3E">
      <w:pPr>
        <w:rPr>
          <w:b/>
          <w:bCs/>
        </w:rPr>
      </w:pPr>
      <w:r w:rsidRPr="00BC4B3E">
        <w:rPr>
          <w:b/>
          <w:bCs/>
        </w:rPr>
        <w:t>B. Amazon Reviews (NER and Sentiment Analysis using spaCy)</w:t>
      </w:r>
    </w:p>
    <w:p w14:paraId="6237D2B9" w14:textId="77777777" w:rsidR="00BC4B3E" w:rsidRPr="00BC4B3E" w:rsidRDefault="00BC4B3E" w:rsidP="00BC4B3E">
      <w:pPr>
        <w:numPr>
          <w:ilvl w:val="0"/>
          <w:numId w:val="2"/>
        </w:numPr>
      </w:pPr>
      <w:r w:rsidRPr="00BC4B3E">
        <w:rPr>
          <w:b/>
          <w:bCs/>
        </w:rPr>
        <w:t>Imbalanced Sentiment</w:t>
      </w:r>
      <w:r w:rsidRPr="00BC4B3E">
        <w:t>: More positive reviews than negative ones could bias the model to classify most inputs as "positive."</w:t>
      </w:r>
    </w:p>
    <w:p w14:paraId="129BE0CC" w14:textId="77777777" w:rsidR="00BC4B3E" w:rsidRPr="00BC4B3E" w:rsidRDefault="00BC4B3E" w:rsidP="00BC4B3E">
      <w:pPr>
        <w:numPr>
          <w:ilvl w:val="0"/>
          <w:numId w:val="2"/>
        </w:numPr>
      </w:pPr>
      <w:r w:rsidRPr="00BC4B3E">
        <w:rPr>
          <w:b/>
          <w:bCs/>
        </w:rPr>
        <w:t>Entity Bias</w:t>
      </w:r>
      <w:r w:rsidRPr="00BC4B3E">
        <w:t>: Certain brands or product names may be more frequently tagged, skewing recognition toward popular or high-frequency entities.</w:t>
      </w:r>
    </w:p>
    <w:p w14:paraId="010BA092" w14:textId="77777777" w:rsidR="00BC4B3E" w:rsidRPr="00BC4B3E" w:rsidRDefault="00BC4B3E" w:rsidP="00BC4B3E">
      <w:pPr>
        <w:numPr>
          <w:ilvl w:val="0"/>
          <w:numId w:val="2"/>
        </w:numPr>
      </w:pPr>
      <w:r w:rsidRPr="00BC4B3E">
        <w:rPr>
          <w:b/>
          <w:bCs/>
        </w:rPr>
        <w:t>Lexical Bias</w:t>
      </w:r>
      <w:r w:rsidRPr="00BC4B3E">
        <w:t>: Rule-based sentiment systems might misclassify sarcastic or nuanced language (e.g., "Great, it broke in 2 days!" as positive).</w:t>
      </w:r>
    </w:p>
    <w:p w14:paraId="361BA5D4" w14:textId="77777777" w:rsidR="00BC4B3E" w:rsidRPr="00BC4B3E" w:rsidRDefault="00BC4B3E" w:rsidP="00BC4B3E">
      <w:r w:rsidRPr="00BC4B3E">
        <w:pict w14:anchorId="365B7948">
          <v:rect id="_x0000_i1037" style="width:0;height:1.5pt" o:hralign="center" o:hrstd="t" o:hr="t" fillcolor="#a0a0a0" stroked="f"/>
        </w:pict>
      </w:r>
    </w:p>
    <w:p w14:paraId="5DB596F9" w14:textId="66E1D635" w:rsidR="00BC4B3E" w:rsidRPr="00BC4B3E" w:rsidRDefault="00BC4B3E" w:rsidP="00BC4B3E">
      <w:pPr>
        <w:rPr>
          <w:b/>
          <w:bCs/>
        </w:rPr>
      </w:pPr>
      <w:r w:rsidRPr="00BC4B3E">
        <w:rPr>
          <w:b/>
          <w:bCs/>
        </w:rPr>
        <w:t xml:space="preserve"> 2. How Tools Can Mitigate Bias</w:t>
      </w:r>
    </w:p>
    <w:p w14:paraId="1A6DB569" w14:textId="00E3AB1D" w:rsidR="00BC4B3E" w:rsidRPr="00BC4B3E" w:rsidRDefault="00BC4B3E" w:rsidP="00BC4B3E">
      <w:pPr>
        <w:rPr>
          <w:b/>
          <w:bCs/>
        </w:rPr>
      </w:pPr>
      <w:r w:rsidRPr="00BC4B3E">
        <w:rPr>
          <w:b/>
          <w:bCs/>
        </w:rPr>
        <w:t xml:space="preserve"> A. TensorFlow Fairness Indicators (for MNIST and similar ML models)</w:t>
      </w:r>
    </w:p>
    <w:p w14:paraId="7DD546A5" w14:textId="392834AD" w:rsidR="00BC4B3E" w:rsidRPr="00BC4B3E" w:rsidRDefault="00BC4B3E" w:rsidP="00BC4B3E">
      <w:r w:rsidRPr="00BC4B3E">
        <w:t xml:space="preserve"> Useful for </w:t>
      </w:r>
      <w:r w:rsidRPr="00BC4B3E">
        <w:rPr>
          <w:b/>
          <w:bCs/>
        </w:rPr>
        <w:t>evaluating and visualizing fairness metrics</w:t>
      </w:r>
      <w:r w:rsidRPr="00BC4B3E">
        <w:t xml:space="preserve"> across subgroups.</w:t>
      </w:r>
    </w:p>
    <w:p w14:paraId="7A042F69" w14:textId="77777777" w:rsidR="00BC4B3E" w:rsidRPr="00BC4B3E" w:rsidRDefault="00BC4B3E" w:rsidP="00BC4B3E">
      <w:pPr>
        <w:numPr>
          <w:ilvl w:val="0"/>
          <w:numId w:val="3"/>
        </w:numPr>
      </w:pPr>
      <w:r w:rsidRPr="00BC4B3E">
        <w:rPr>
          <w:b/>
          <w:bCs/>
        </w:rPr>
        <w:t>What it does</w:t>
      </w:r>
      <w:r w:rsidRPr="00BC4B3E">
        <w:t>:</w:t>
      </w:r>
    </w:p>
    <w:p w14:paraId="0D9BB892" w14:textId="77777777" w:rsidR="00BC4B3E" w:rsidRPr="00BC4B3E" w:rsidRDefault="00BC4B3E" w:rsidP="00BC4B3E">
      <w:pPr>
        <w:numPr>
          <w:ilvl w:val="1"/>
          <w:numId w:val="3"/>
        </w:numPr>
      </w:pPr>
      <w:r w:rsidRPr="00BC4B3E">
        <w:t xml:space="preserve">Computes fairness metrics (e.g., accuracy, precision, recall) across </w:t>
      </w:r>
      <w:r w:rsidRPr="00BC4B3E">
        <w:rPr>
          <w:b/>
          <w:bCs/>
        </w:rPr>
        <w:t>slices of data</w:t>
      </w:r>
      <w:r w:rsidRPr="00BC4B3E">
        <w:t xml:space="preserve"> (e.g., digit class, demographic subgroup if available).</w:t>
      </w:r>
    </w:p>
    <w:p w14:paraId="2A048265" w14:textId="77777777" w:rsidR="00BC4B3E" w:rsidRPr="00BC4B3E" w:rsidRDefault="00BC4B3E" w:rsidP="00BC4B3E">
      <w:pPr>
        <w:numPr>
          <w:ilvl w:val="1"/>
          <w:numId w:val="3"/>
        </w:numPr>
      </w:pPr>
      <w:r w:rsidRPr="00BC4B3E">
        <w:t>Helps spot disparities (e.g., model performs poorly on digit "5" compared to "1").</w:t>
      </w:r>
    </w:p>
    <w:p w14:paraId="0A0B2FDE" w14:textId="77777777" w:rsidR="00BC4B3E" w:rsidRPr="00BC4B3E" w:rsidRDefault="00BC4B3E" w:rsidP="00BC4B3E">
      <w:pPr>
        <w:numPr>
          <w:ilvl w:val="0"/>
          <w:numId w:val="3"/>
        </w:numPr>
      </w:pPr>
      <w:r w:rsidRPr="00BC4B3E">
        <w:rPr>
          <w:b/>
          <w:bCs/>
        </w:rPr>
        <w:t>Mitigation Strategy</w:t>
      </w:r>
      <w:r w:rsidRPr="00BC4B3E">
        <w:t>:</w:t>
      </w:r>
    </w:p>
    <w:p w14:paraId="6A37FC96" w14:textId="77777777" w:rsidR="00BC4B3E" w:rsidRPr="00BC4B3E" w:rsidRDefault="00BC4B3E" w:rsidP="00BC4B3E">
      <w:pPr>
        <w:numPr>
          <w:ilvl w:val="1"/>
          <w:numId w:val="3"/>
        </w:numPr>
      </w:pPr>
      <w:r w:rsidRPr="00BC4B3E">
        <w:t xml:space="preserve">Use </w:t>
      </w:r>
      <w:r w:rsidRPr="00BC4B3E">
        <w:rPr>
          <w:b/>
          <w:bCs/>
        </w:rPr>
        <w:t>rebalancing</w:t>
      </w:r>
      <w:r w:rsidRPr="00BC4B3E">
        <w:t xml:space="preserve"> or </w:t>
      </w:r>
      <w:r w:rsidRPr="00BC4B3E">
        <w:rPr>
          <w:b/>
          <w:bCs/>
        </w:rPr>
        <w:t>reweighting</w:t>
      </w:r>
      <w:r w:rsidRPr="00BC4B3E">
        <w:t xml:space="preserve"> strategies.</w:t>
      </w:r>
    </w:p>
    <w:p w14:paraId="00E1F564" w14:textId="77777777" w:rsidR="00BC4B3E" w:rsidRPr="00BC4B3E" w:rsidRDefault="00BC4B3E" w:rsidP="00BC4B3E">
      <w:pPr>
        <w:numPr>
          <w:ilvl w:val="1"/>
          <w:numId w:val="3"/>
        </w:numPr>
      </w:pPr>
      <w:r w:rsidRPr="00BC4B3E">
        <w:t>Augment underrepresented digit classes using synthetic data or oversampling.</w:t>
      </w:r>
    </w:p>
    <w:p w14:paraId="49282D98" w14:textId="77777777" w:rsidR="00BC4B3E" w:rsidRPr="00BC4B3E" w:rsidRDefault="00BC4B3E" w:rsidP="00BC4B3E">
      <w:r w:rsidRPr="00BC4B3E">
        <w:pict w14:anchorId="6E489339">
          <v:rect id="_x0000_i1038" style="width:0;height:1.5pt" o:hralign="center" o:hrstd="t" o:hr="t" fillcolor="#a0a0a0" stroked="f"/>
        </w:pict>
      </w:r>
    </w:p>
    <w:p w14:paraId="256A0EAA" w14:textId="5679B314" w:rsidR="00BC4B3E" w:rsidRPr="00BC4B3E" w:rsidRDefault="00BC4B3E" w:rsidP="00BC4B3E">
      <w:pPr>
        <w:rPr>
          <w:b/>
          <w:bCs/>
        </w:rPr>
      </w:pPr>
      <w:r w:rsidRPr="00BC4B3E">
        <w:rPr>
          <w:b/>
          <w:bCs/>
        </w:rPr>
        <w:t xml:space="preserve"> B. spaCy's Rule-Based Systems (for Amazon Reviews NLP)</w:t>
      </w:r>
    </w:p>
    <w:p w14:paraId="70C15F8E" w14:textId="15D7F097" w:rsidR="00BC4B3E" w:rsidRPr="00BC4B3E" w:rsidRDefault="00BC4B3E" w:rsidP="00BC4B3E">
      <w:r w:rsidRPr="00BC4B3E">
        <w:lastRenderedPageBreak/>
        <w:t xml:space="preserve"> Best for </w:t>
      </w:r>
      <w:r w:rsidRPr="00BC4B3E">
        <w:rPr>
          <w:b/>
          <w:bCs/>
        </w:rPr>
        <w:t>transparency and control</w:t>
      </w:r>
      <w:r w:rsidRPr="00BC4B3E">
        <w:t xml:space="preserve"> in sentiment and entity recognition systems.</w:t>
      </w:r>
    </w:p>
    <w:p w14:paraId="457BB595" w14:textId="77777777" w:rsidR="00BC4B3E" w:rsidRPr="00BC4B3E" w:rsidRDefault="00BC4B3E" w:rsidP="00BC4B3E">
      <w:pPr>
        <w:numPr>
          <w:ilvl w:val="0"/>
          <w:numId w:val="4"/>
        </w:numPr>
      </w:pPr>
      <w:r w:rsidRPr="00BC4B3E">
        <w:rPr>
          <w:b/>
          <w:bCs/>
        </w:rPr>
        <w:t>What it does</w:t>
      </w:r>
      <w:r w:rsidRPr="00BC4B3E">
        <w:t>:</w:t>
      </w:r>
    </w:p>
    <w:p w14:paraId="35F1FDA8" w14:textId="77777777" w:rsidR="00BC4B3E" w:rsidRPr="00BC4B3E" w:rsidRDefault="00BC4B3E" w:rsidP="00BC4B3E">
      <w:pPr>
        <w:numPr>
          <w:ilvl w:val="1"/>
          <w:numId w:val="4"/>
        </w:numPr>
      </w:pPr>
      <w:r w:rsidRPr="00BC4B3E">
        <w:t>Allows handcrafted rules for entity recognition (e.g., regex patterns for product names).</w:t>
      </w:r>
    </w:p>
    <w:p w14:paraId="1F9CD86C" w14:textId="77777777" w:rsidR="00BC4B3E" w:rsidRPr="00BC4B3E" w:rsidRDefault="00BC4B3E" w:rsidP="00BC4B3E">
      <w:pPr>
        <w:numPr>
          <w:ilvl w:val="1"/>
          <w:numId w:val="4"/>
        </w:numPr>
      </w:pPr>
      <w:r w:rsidRPr="00BC4B3E">
        <w:t>You can manually add rules to catch specific sentiment patterns or edge cases like sarcasm or negations.</w:t>
      </w:r>
    </w:p>
    <w:p w14:paraId="5F275829" w14:textId="77777777" w:rsidR="00BC4B3E" w:rsidRPr="00BC4B3E" w:rsidRDefault="00BC4B3E" w:rsidP="00BC4B3E">
      <w:pPr>
        <w:numPr>
          <w:ilvl w:val="0"/>
          <w:numId w:val="4"/>
        </w:numPr>
      </w:pPr>
      <w:r w:rsidRPr="00BC4B3E">
        <w:rPr>
          <w:b/>
          <w:bCs/>
        </w:rPr>
        <w:t>Mitigation Strategy</w:t>
      </w:r>
      <w:r w:rsidRPr="00BC4B3E">
        <w:t>:</w:t>
      </w:r>
    </w:p>
    <w:p w14:paraId="036E0E31" w14:textId="77777777" w:rsidR="00BC4B3E" w:rsidRPr="00BC4B3E" w:rsidRDefault="00BC4B3E" w:rsidP="00BC4B3E">
      <w:pPr>
        <w:numPr>
          <w:ilvl w:val="1"/>
          <w:numId w:val="4"/>
        </w:numPr>
      </w:pPr>
      <w:r w:rsidRPr="00BC4B3E">
        <w:rPr>
          <w:b/>
          <w:bCs/>
        </w:rPr>
        <w:t>Expand rules</w:t>
      </w:r>
      <w:r w:rsidRPr="00BC4B3E">
        <w:t xml:space="preserve"> to handle cultural/linguistic variations or domain-specific jargon.</w:t>
      </w:r>
    </w:p>
    <w:p w14:paraId="3023137E" w14:textId="77777777" w:rsidR="00BC4B3E" w:rsidRPr="00BC4B3E" w:rsidRDefault="00BC4B3E" w:rsidP="00BC4B3E">
      <w:pPr>
        <w:numPr>
          <w:ilvl w:val="1"/>
          <w:numId w:val="4"/>
        </w:numPr>
      </w:pPr>
      <w:r w:rsidRPr="00BC4B3E">
        <w:rPr>
          <w:b/>
          <w:bCs/>
        </w:rPr>
        <w:t>Evaluate entity frequency</w:t>
      </w:r>
      <w:r w:rsidRPr="00BC4B3E">
        <w:t xml:space="preserve"> and retrain/update rules for underrepresented product categories.</w:t>
      </w:r>
    </w:p>
    <w:p w14:paraId="029DFC86" w14:textId="77777777" w:rsidR="005375E2" w:rsidRDefault="005375E2"/>
    <w:sectPr w:rsidR="0053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0D38"/>
    <w:multiLevelType w:val="multilevel"/>
    <w:tmpl w:val="897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8141D"/>
    <w:multiLevelType w:val="multilevel"/>
    <w:tmpl w:val="8408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476B9"/>
    <w:multiLevelType w:val="multilevel"/>
    <w:tmpl w:val="C05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F3C47"/>
    <w:multiLevelType w:val="multilevel"/>
    <w:tmpl w:val="8396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542457">
    <w:abstractNumId w:val="0"/>
  </w:num>
  <w:num w:numId="2" w16cid:durableId="1407068610">
    <w:abstractNumId w:val="1"/>
  </w:num>
  <w:num w:numId="3" w16cid:durableId="550578371">
    <w:abstractNumId w:val="3"/>
  </w:num>
  <w:num w:numId="4" w16cid:durableId="121480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3E"/>
    <w:rsid w:val="001700C4"/>
    <w:rsid w:val="005375E2"/>
    <w:rsid w:val="007548AF"/>
    <w:rsid w:val="008442FF"/>
    <w:rsid w:val="00BC4B3E"/>
    <w:rsid w:val="00D86427"/>
    <w:rsid w:val="00D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B729"/>
  <w15:chartTrackingRefBased/>
  <w15:docId w15:val="{3D22606A-77D8-4272-8E01-05C9894A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7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 Odhiambo</dc:creator>
  <cp:keywords/>
  <dc:description/>
  <cp:lastModifiedBy>Chard Odhiambo</cp:lastModifiedBy>
  <cp:revision>1</cp:revision>
  <dcterms:created xsi:type="dcterms:W3CDTF">2025-06-17T11:20:00Z</dcterms:created>
  <dcterms:modified xsi:type="dcterms:W3CDTF">2025-06-17T11:22:00Z</dcterms:modified>
</cp:coreProperties>
</file>