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3B49BC">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shd w:val="clear" w:color="auto" w:fill="FFD966" w:themeFill="accent4" w:themeFillTint="99"/>
            <w:vAlign w:val="center"/>
          </w:tcPr>
          <w:p w14:paraId="156D9FC3" w14:textId="59BC20C3" w:rsidR="009569D7" w:rsidRPr="003B49BC" w:rsidRDefault="0B8584F9" w:rsidP="00BE005F">
            <w:pPr>
              <w:rPr>
                <w:rFonts w:asciiTheme="minorHAnsi" w:eastAsiaTheme="minorEastAsia" w:hAnsiTheme="minorHAnsi" w:cstheme="minorBidi"/>
                <w:color w:val="000000" w:themeColor="text1"/>
                <w:lang w:eastAsia="es-CL"/>
              </w:rPr>
            </w:pPr>
            <w:r w:rsidRPr="003B49BC">
              <w:rPr>
                <w:rFonts w:asciiTheme="minorHAnsi" w:eastAsiaTheme="minorEastAsia" w:hAnsiTheme="minorHAnsi" w:cstheme="minorBidi"/>
                <w:color w:val="000000" w:themeColor="text1"/>
              </w:rPr>
              <w:t>Señal</w:t>
            </w:r>
            <w:r w:rsidR="2C78FA00" w:rsidRPr="003B49BC">
              <w:rPr>
                <w:rFonts w:asciiTheme="minorHAnsi" w:eastAsiaTheme="minorEastAsia" w:hAnsiTheme="minorHAnsi" w:cstheme="minorBidi"/>
                <w:color w:val="000000" w:themeColor="text1"/>
              </w:rPr>
              <w:t>é</w:t>
            </w:r>
            <w:r w:rsidRPr="003B49BC">
              <w:rPr>
                <w:rFonts w:asciiTheme="minorHAnsi" w:eastAsiaTheme="minorEastAsia" w:hAnsiTheme="minorHAnsi" w:cstheme="minorBidi"/>
                <w:color w:val="000000" w:themeColor="text1"/>
              </w:rPr>
              <w:t xml:space="preserve"> los </w:t>
            </w:r>
            <w:r w:rsidR="2C78FA00" w:rsidRPr="003B49BC">
              <w:rPr>
                <w:rFonts w:asciiTheme="minorHAnsi" w:eastAsiaTheme="minorEastAsia" w:hAnsiTheme="minorHAnsi" w:cstheme="minorBidi"/>
                <w:color w:val="000000" w:themeColor="text1"/>
              </w:rPr>
              <w:t>ajustes que realicé</w:t>
            </w:r>
            <w:r w:rsidRPr="003B49BC">
              <w:rPr>
                <w:rFonts w:asciiTheme="minorHAnsi" w:eastAsiaTheme="minorEastAsia" w:hAnsiTheme="minorHAnsi" w:cstheme="minorBidi"/>
                <w:color w:val="000000" w:themeColor="text1"/>
              </w:rPr>
              <w:t xml:space="preserve"> o realizar</w:t>
            </w:r>
            <w:r w:rsidR="2C78FA00" w:rsidRPr="003B49BC">
              <w:rPr>
                <w:rFonts w:asciiTheme="minorHAnsi" w:eastAsiaTheme="minorEastAsia" w:hAnsiTheme="minorHAnsi" w:cstheme="minorBidi"/>
                <w:color w:val="000000" w:themeColor="text1"/>
              </w:rPr>
              <w:t>é</w:t>
            </w:r>
            <w:r w:rsidRPr="003B49BC">
              <w:rPr>
                <w:rFonts w:asciiTheme="minorHAnsi" w:eastAsiaTheme="minorEastAsia" w:hAnsiTheme="minorHAnsi" w:cstheme="minorBidi"/>
                <w:color w:val="000000" w:themeColor="text1"/>
              </w:rPr>
              <w:t xml:space="preserve"> y los justifi</w:t>
            </w:r>
            <w:r w:rsidR="2C78FA00" w:rsidRPr="003B49BC">
              <w:rPr>
                <w:rFonts w:asciiTheme="minorHAnsi" w:eastAsiaTheme="minorEastAsia" w:hAnsiTheme="minorHAnsi" w:cstheme="minorBidi"/>
                <w:color w:val="000000" w:themeColor="text1"/>
              </w:rPr>
              <w:t xml:space="preserve">qué </w:t>
            </w:r>
            <w:r w:rsidRPr="003B49BC">
              <w:rPr>
                <w:rFonts w:asciiTheme="minorHAnsi" w:eastAsiaTheme="minorEastAsia" w:hAnsiTheme="minorHAnsi" w:cstheme="minorBidi"/>
                <w:color w:val="000000" w:themeColor="text1"/>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3B49BC">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shd w:val="clear" w:color="auto" w:fill="FFD966" w:themeFill="accent4" w:themeFillTint="99"/>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Apliqué la</w:t>
            </w:r>
            <w:r w:rsidR="0B8584F9" w:rsidRPr="3BD34F3F">
              <w:rPr>
                <w:rFonts w:asciiTheme="minorHAnsi" w:eastAsiaTheme="minorEastAsia" w:hAnsiTheme="minorHAnsi" w:cstheme="minorBidi"/>
                <w:color w:val="000000" w:themeColor="text1"/>
              </w:rPr>
              <w:t xml:space="preserve">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alcanzando los objetivos propuestos para el avance del proyecto.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3B49BC">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shd w:val="clear" w:color="auto" w:fill="FFD966" w:themeFill="accent4" w:themeFillTint="99"/>
            <w:vAlign w:val="center"/>
          </w:tcPr>
          <w:p w14:paraId="48CE56D8" w14:textId="3B2AE3C1"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Present</w:t>
            </w:r>
            <w:r w:rsidR="4D451EB0" w:rsidRPr="3BD34F3F">
              <w:rPr>
                <w:rFonts w:asciiTheme="minorHAnsi" w:eastAsiaTheme="minorEastAsia" w:hAnsiTheme="minorHAnsi" w:cstheme="minorBidi"/>
                <w:color w:val="000000" w:themeColor="text1"/>
              </w:rPr>
              <w:t>é</w:t>
            </w:r>
            <w:r w:rsidRPr="3BD34F3F">
              <w:rPr>
                <w:rFonts w:asciiTheme="minorHAnsi" w:eastAsiaTheme="minorEastAsia" w:hAnsiTheme="minorHAnsi" w:cstheme="minorBidi"/>
                <w:color w:val="000000" w:themeColor="text1"/>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3B49BC">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shd w:val="clear" w:color="auto" w:fill="FFD966" w:themeFill="accent4" w:themeFillTint="99"/>
            <w:vAlign w:val="center"/>
          </w:tcPr>
          <w:p w14:paraId="76696DCF" w14:textId="16D798B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lenguaje técnico de </w:t>
            </w:r>
            <w:r w:rsidR="4D451EB0" w:rsidRPr="3BD34F3F">
              <w:rPr>
                <w:rFonts w:asciiTheme="minorHAnsi" w:eastAsiaTheme="minorEastAsia" w:hAnsiTheme="minorHAnsi" w:cstheme="minorBidi"/>
                <w:color w:val="000000" w:themeColor="text1"/>
              </w:rPr>
              <w:t>mi</w:t>
            </w:r>
            <w:r w:rsidRPr="3BD34F3F">
              <w:rPr>
                <w:rFonts w:asciiTheme="minorHAnsi" w:eastAsiaTheme="minorEastAsia" w:hAnsiTheme="minorHAnsi" w:cstheme="minorBidi"/>
                <w:color w:val="000000" w:themeColor="text1"/>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D12C8E">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shd w:val="clear" w:color="auto" w:fill="FFD966" w:themeFill="accent4" w:themeFillTint="99"/>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shd w:val="clear" w:color="auto" w:fill="auto"/>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1 a 5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3B49BC">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shd w:val="clear" w:color="auto" w:fill="FFD966" w:themeFill="accent4" w:themeFillTint="99"/>
            <w:vAlign w:val="center"/>
          </w:tcPr>
          <w:p w14:paraId="4BC941F4" w14:textId="6ACA949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todos los aspectos del formato establecido por la disciplin</w:t>
            </w:r>
            <w:r w:rsidR="43AE4239" w:rsidRPr="3BD34F3F">
              <w:rPr>
                <w:rFonts w:asciiTheme="minorHAnsi" w:eastAsiaTheme="minorEastAsia" w:hAnsiTheme="minorHAnsi" w:cstheme="minorBidi"/>
                <w:color w:val="000000" w:themeColor="text1"/>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3B49BC">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shd w:val="clear" w:color="auto" w:fill="FFD966" w:themeFill="accent4" w:themeFillTint="99"/>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3B49BC">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shd w:val="clear" w:color="auto" w:fill="FFD966" w:themeFill="accent4" w:themeFillTint="99"/>
            <w:vAlign w:val="center"/>
          </w:tcPr>
          <w:p w14:paraId="4DDB4BB0"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lastRenderedPageBreak/>
              <w:t>No produce texto en inglés</w:t>
            </w:r>
          </w:p>
          <w:p w14:paraId="70F38F07" w14:textId="77777777" w:rsidR="00BE005F" w:rsidRPr="00BE005F" w:rsidRDefault="00BE005F" w:rsidP="00BE005F">
            <w:pPr>
              <w:rPr>
                <w:rFonts w:asciiTheme="minorHAnsi" w:hAnsiTheme="minorHAnsi" w:cstheme="minorHAnsi"/>
              </w:rPr>
            </w:pPr>
            <w:r w:rsidRPr="00BE005F">
              <w:rPr>
                <w:rFonts w:asciiTheme="minorHAnsi" w:hAnsiTheme="minorHAnsi" w:cstheme="minorHAnsi"/>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C0926" w14:textId="77777777" w:rsidR="00B44727" w:rsidRDefault="00B44727" w:rsidP="00B2162E">
      <w:r>
        <w:separator/>
      </w:r>
    </w:p>
  </w:endnote>
  <w:endnote w:type="continuationSeparator" w:id="0">
    <w:p w14:paraId="249857CB" w14:textId="77777777" w:rsidR="00B44727" w:rsidRDefault="00B4472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F82F67" w14:textId="77777777" w:rsidR="00B44727" w:rsidRDefault="00B44727" w:rsidP="00B2162E">
      <w:r>
        <w:separator/>
      </w:r>
    </w:p>
  </w:footnote>
  <w:footnote w:type="continuationSeparator" w:id="0">
    <w:p w14:paraId="62C4FC9B" w14:textId="77777777" w:rsidR="00B44727" w:rsidRDefault="00B44727"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B49BC"/>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536E7"/>
    <w:rsid w:val="00655895"/>
    <w:rsid w:val="00661ED1"/>
    <w:rsid w:val="00672921"/>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06F7"/>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25600"/>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44727"/>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2C8E"/>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5.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Alexander Saavedra</cp:lastModifiedBy>
  <cp:revision>73</cp:revision>
  <cp:lastPrinted>2021-11-25T12:30:00Z</cp:lastPrinted>
  <dcterms:created xsi:type="dcterms:W3CDTF">2022-08-25T15:56:00Z</dcterms:created>
  <dcterms:modified xsi:type="dcterms:W3CDTF">2024-10-07T17:30:00Z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