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D797C" w14:textId="4215DDFA" w:rsidR="00356E47" w:rsidRDefault="00356E47" w:rsidP="759784BE">
      <w:pPr>
        <w:rPr>
          <w:rFonts w:asciiTheme="minorHAnsi" w:eastAsiaTheme="minorEastAsia" w:hAnsiTheme="minorHAnsi" w:cstheme="minorBidi"/>
          <w:b/>
          <w:bCs/>
          <w:color w:val="000000"/>
          <w:spacing w:val="-30"/>
          <w:sz w:val="72"/>
          <w:szCs w:val="72"/>
          <w:lang w:val="es-CL" w:eastAsia="es-CL"/>
        </w:rPr>
      </w:pPr>
      <w:r>
        <w:rPr>
          <w:rFonts w:asciiTheme="minorHAnsi" w:eastAsiaTheme="minorEastAsia" w:hAnsiTheme="minorHAnsi" w:cstheme="minorBidi"/>
          <w:b/>
          <w:bCs/>
          <w:color w:val="000000"/>
          <w:spacing w:val="-30"/>
          <w:sz w:val="72"/>
          <w:szCs w:val="72"/>
          <w:lang w:val="es-CL" w:eastAsia="es-CL"/>
        </w:rPr>
        <w:t>Franco Navarrete.</w:t>
      </w:r>
    </w:p>
    <w:p w14:paraId="05B6FC4B" w14:textId="6D25370A"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Desarrolla las actividades planificadas del proyecto APT, incluyendo las evidencias que cumplen con los </w:t>
            </w:r>
            <w:r w:rsidRPr="3BD34F3F">
              <w:rPr>
                <w:rFonts w:asciiTheme="minorHAnsi" w:eastAsiaTheme="minorEastAsia" w:hAnsiTheme="minorHAnsi" w:cstheme="minorBidi"/>
                <w:color w:val="000000" w:themeColor="text1"/>
              </w:rPr>
              <w:lastRenderedPageBreak/>
              <w:t>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 Genera evidencias que dan cuenta del avance del Proyecto APT, de acuerdo a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Cumple con los indicadores de calidad requeridos en la presentación del informe de avance y final de acuerdo a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7. Cumple con los indicadores de calidad requeridos en la presentación del informe de avance y final de acuerdo a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r w:rsidR="00BE005F" w:rsidRPr="00BE005F">
              <w:rPr>
                <w:rFonts w:asciiTheme="minorHAnsi" w:eastAsiaTheme="minorEastAsia" w:hAnsiTheme="minorHAnsi" w:cstheme="minorBidi"/>
                <w:color w:val="000000" w:themeColor="text1"/>
              </w:rPr>
              <w:t>abstract</w:t>
            </w:r>
            <w:proofErr w:type="spell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Utilización precisa de lenguaje técnico de acuerdo a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las mismas.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de acuerdo a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B63B44">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shd w:val="clear" w:color="auto" w:fill="70AD47" w:themeFill="accent6"/>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B63B44">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2460" w:type="dxa"/>
            <w:shd w:val="clear" w:color="auto" w:fill="70AD47" w:themeFill="accent6"/>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de acuerdo a los estándares de la disciplina, alcanzando los objetivos propuestos para el avance del proyecto.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de acuerdo a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B63B44">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de acuerdo </w:t>
            </w:r>
            <w:r w:rsidRPr="3BD34F3F">
              <w:rPr>
                <w:rFonts w:asciiTheme="minorHAnsi" w:eastAsiaTheme="minorEastAsia" w:hAnsiTheme="minorHAnsi" w:cstheme="minorBidi"/>
                <w:color w:val="000000" w:themeColor="text1"/>
              </w:rPr>
              <w:lastRenderedPageBreak/>
              <w:t>a los estándares definidos por la disciplina.</w:t>
            </w:r>
          </w:p>
        </w:tc>
        <w:tc>
          <w:tcPr>
            <w:tcW w:w="2460" w:type="dxa"/>
            <w:shd w:val="clear" w:color="auto" w:fill="70AD47" w:themeFill="accent6"/>
            <w:vAlign w:val="center"/>
          </w:tcPr>
          <w:p w14:paraId="48CE56D8" w14:textId="3B2AE3C1"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de </w:t>
            </w:r>
            <w:r w:rsidR="0B8584F9" w:rsidRPr="3BD34F3F">
              <w:rPr>
                <w:rFonts w:asciiTheme="minorHAnsi" w:eastAsiaTheme="minorEastAsia" w:hAnsiTheme="minorHAnsi" w:cstheme="minorBidi"/>
                <w:color w:val="000000" w:themeColor="text1"/>
              </w:rPr>
              <w:lastRenderedPageBreak/>
              <w:t xml:space="preserve">acuerdo a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de acuerdo a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B63B44">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shd w:val="clear" w:color="auto" w:fill="70AD47" w:themeFill="accent6"/>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B63B44">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shd w:val="clear" w:color="auto" w:fill="70AD47" w:themeFill="accent6"/>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cumple con las reglas ortografía y de redacción en todos sus apartados.</w:t>
            </w:r>
            <w:r w:rsidR="009569D7">
              <w:br/>
            </w:r>
            <w:r w:rsidRPr="3BD34F3F">
              <w:rPr>
                <w:rFonts w:asciiTheme="minorHAnsi" w:eastAsiaTheme="minorEastAsia" w:hAnsiTheme="minorHAnsi" w:cstheme="minorBidi"/>
                <w:color w:val="000000" w:themeColor="text1"/>
              </w:rPr>
              <w:t>Y</w:t>
            </w:r>
            <w:r w:rsidR="009569D7">
              <w:br/>
            </w: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B63B44">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shd w:val="clear" w:color="auto" w:fill="70AD47" w:themeFill="accent6"/>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B63B44">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de acuerdo a estándares definidos por la disciplina.</w:t>
            </w:r>
          </w:p>
        </w:tc>
        <w:tc>
          <w:tcPr>
            <w:tcW w:w="2460" w:type="dxa"/>
            <w:shd w:val="clear" w:color="auto" w:fill="70AD47" w:themeFill="accent6"/>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B63B44">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r w:rsidRPr="00BE005F">
              <w:rPr>
                <w:rFonts w:ascii="Calibri" w:eastAsia="Calibri" w:hAnsi="Calibri" w:cs="Calibri"/>
                <w:color w:val="000000" w:themeColor="text1"/>
              </w:rPr>
              <w:t>abstract</w:t>
            </w:r>
            <w:proofErr w:type="spell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shd w:val="clear" w:color="auto" w:fill="70AD47" w:themeFill="accent6"/>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18699" w14:textId="77777777" w:rsidR="00922482" w:rsidRDefault="00922482" w:rsidP="00B2162E">
      <w:r>
        <w:separator/>
      </w:r>
    </w:p>
  </w:endnote>
  <w:endnote w:type="continuationSeparator" w:id="0">
    <w:p w14:paraId="566FCDBC" w14:textId="77777777" w:rsidR="00922482" w:rsidRDefault="00922482"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3C9ED" w14:textId="77777777" w:rsidR="00922482" w:rsidRDefault="00922482" w:rsidP="00B2162E">
      <w:r>
        <w:separator/>
      </w:r>
    </w:p>
  </w:footnote>
  <w:footnote w:type="continuationSeparator" w:id="0">
    <w:p w14:paraId="68C4799E" w14:textId="77777777" w:rsidR="00922482" w:rsidRDefault="00922482"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abstractNumId w:val="29"/>
  </w:num>
  <w:num w:numId="2">
    <w:abstractNumId w:val="20"/>
  </w:num>
  <w:num w:numId="3">
    <w:abstractNumId w:val="21"/>
  </w:num>
  <w:num w:numId="4">
    <w:abstractNumId w:val="13"/>
  </w:num>
  <w:num w:numId="5">
    <w:abstractNumId w:val="11"/>
  </w:num>
  <w:num w:numId="6">
    <w:abstractNumId w:val="7"/>
  </w:num>
  <w:num w:numId="7">
    <w:abstractNumId w:val="28"/>
  </w:num>
  <w:num w:numId="8">
    <w:abstractNumId w:val="3"/>
  </w:num>
  <w:num w:numId="9">
    <w:abstractNumId w:val="12"/>
  </w:num>
  <w:num w:numId="10">
    <w:abstractNumId w:val="0"/>
  </w:num>
  <w:num w:numId="11">
    <w:abstractNumId w:val="10"/>
  </w:num>
  <w:num w:numId="12">
    <w:abstractNumId w:val="22"/>
  </w:num>
  <w:num w:numId="13">
    <w:abstractNumId w:val="26"/>
  </w:num>
  <w:num w:numId="14">
    <w:abstractNumId w:val="24"/>
  </w:num>
  <w:num w:numId="15">
    <w:abstractNumId w:val="32"/>
  </w:num>
  <w:num w:numId="16">
    <w:abstractNumId w:val="31"/>
  </w:num>
  <w:num w:numId="17">
    <w:abstractNumId w:val="5"/>
  </w:num>
  <w:num w:numId="18">
    <w:abstractNumId w:val="16"/>
  </w:num>
  <w:num w:numId="19">
    <w:abstractNumId w:val="15"/>
  </w:num>
  <w:num w:numId="20">
    <w:abstractNumId w:val="8"/>
  </w:num>
  <w:num w:numId="21">
    <w:abstractNumId w:val="19"/>
  </w:num>
  <w:num w:numId="22">
    <w:abstractNumId w:val="14"/>
  </w:num>
  <w:num w:numId="23">
    <w:abstractNumId w:val="9"/>
  </w:num>
  <w:num w:numId="24">
    <w:abstractNumId w:val="18"/>
  </w:num>
  <w:num w:numId="25">
    <w:abstractNumId w:val="6"/>
  </w:num>
  <w:num w:numId="26">
    <w:abstractNumId w:val="2"/>
  </w:num>
  <w:num w:numId="27">
    <w:abstractNumId w:val="1"/>
  </w:num>
  <w:num w:numId="28">
    <w:abstractNumId w:val="23"/>
  </w:num>
  <w:num w:numId="29">
    <w:abstractNumId w:val="27"/>
  </w:num>
  <w:num w:numId="30">
    <w:abstractNumId w:val="25"/>
  </w:num>
  <w:num w:numId="31">
    <w:abstractNumId w:val="17"/>
  </w:num>
  <w:num w:numId="32">
    <w:abstractNumId w:val="4"/>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6E47"/>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22482"/>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63B44"/>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4.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2032</Words>
  <Characters>11176</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Vina del Mar</cp:lastModifiedBy>
  <cp:revision>2</cp:revision>
  <cp:lastPrinted>2021-11-25T12:30:00Z</cp:lastPrinted>
  <dcterms:created xsi:type="dcterms:W3CDTF">2024-10-01T21:21:00Z</dcterms:created>
  <dcterms:modified xsi:type="dcterms:W3CDTF">2024-10-01T21:21:00Z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