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d787b"/>
          <w:sz w:val="48"/>
          <w:szCs w:val="48"/>
        </w:rPr>
        <w:t xml:space="preserve">Academic Allies</w:t>
      </w:r>
    </w:p>
    <w:p>
      <w:pPr>
        <w:spacing w:after="40"/>
        <w:jc w:val="center"/>
      </w:pPr>
      <w:r>
        <w:rPr>
          <w:rFonts w:ascii="Arial" w:cs="Arial" w:eastAsia="Arial" w:hAnsi="Arial"/>
          <w:color w:val="6CA0A3"/>
          <w:sz w:val="32"/>
          <w:szCs w:val="32"/>
        </w:rPr>
        <w:t xml:space="preserve">Claude Handoff Sheet</w:t>
      </w:r>
    </w:p>
    <w:p>
      <w:pPr>
        <w:spacing w:after="300"/>
        <w:jc w:val="center"/>
      </w:pPr>
      <w:r>
        <w:rPr>
          <w:color w:val="999999"/>
          <w:sz w:val="20"/>
          <w:szCs w:val="20"/>
        </w:rPr>
        <w:t xml:space="preserve">Last updated: March 27, 2026</w:t>
      </w:r>
    </w:p>
    <w:p>
      <w:pPr>
        <w:spacing w:after="120"/>
      </w:pPr>
      <w:r>
        <w:t xml:space="preserve">This document contains everything Claude (Cowork) knows about the Academic Allies project, its users, and the rules for working on it. Share this with any AI assistant, collaborator, or tool that needs context.</w:t>
      </w:r>
    </w:p>
    <w:p>
      <w:pPr>
        <w:pStyle w:val="Heading1"/>
      </w:pPr>
      <w:r>
        <w:rPr>
          <w:b/>
          <w:bCs/>
        </w:rPr>
        <w:t xml:space="preserve">Who Is Bruise (Brinckmyster)</w:t>
      </w:r>
    </w:p>
    <w:p>
      <w:pPr>
        <w:spacing w:after="120"/>
      </w:pPr>
      <w:r>
        <w:rPr>
          <w:b/>
          <w:bCs/>
        </w:rPr>
        <w:t xml:space="preserve">Role: </w:t>
      </w:r>
      <w:r>
        <w:t xml:space="preserve">Creator and owner of Academic Allies. She is NOT a coder — she is the idea person. Claude turns her ideas into reality.</w:t>
      </w:r>
    </w:p>
    <w:p>
      <w:pPr>
        <w:spacing w:after="120"/>
      </w:pPr>
      <w:r>
        <w:rPr>
          <w:b/>
          <w:bCs/>
        </w:rPr>
        <w:t xml:space="preserve">Faith: </w:t>
      </w:r>
      <w:r>
        <w:t xml:space="preserve">Temple-worthy member of The Church of Jesus Christ of Latter-day Saints. Keep all content respectful of that.</w:t>
      </w:r>
    </w:p>
    <w:p>
      <w:pPr>
        <w:spacing w:after="120"/>
      </w:pPr>
      <w:r>
        <w:rPr>
          <w:b/>
          <w:bCs/>
        </w:rPr>
        <w:t xml:space="preserve">Energy: </w:t>
      </w:r>
      <w:r>
        <w:t xml:space="preserve">Uses Spoon Theory to measure energy. When she says she’s tired, wrap things up efficiently — give commands and let her go.</w:t>
      </w:r>
    </w:p>
    <w:p>
      <w:pPr>
        <w:spacing w:after="120"/>
      </w:pPr>
      <w:r>
        <w:rPr>
          <w:b/>
          <w:bCs/>
        </w:rPr>
        <w:t xml:space="preserve">Setup: </w:t>
      </w:r>
      <w:r>
        <w:t xml:space="preserve">Windows laptop, Git Bash, VS Code. Tests on both desktop and Android phone. All bash commands must be copy-paste ready.</w:t>
      </w:r>
    </w:p>
    <w:p>
      <w:pPr>
        <w:spacing w:after="120"/>
      </w:pPr>
      <w:r>
        <w:rPr>
          <w:b/>
          <w:bCs/>
        </w:rPr>
        <w:t xml:space="preserve">Communication: </w:t>
      </w:r>
      <w:r>
        <w:t xml:space="preserve">Be direct. If something is broken, say so. When she pushes back (“I don’t believe you”, “um...”), investigate — don’t defend. Don’t over-explain code. Tell her what changed and why in plain English.</w:t>
      </w:r>
    </w:p>
    <w:p>
      <w:pPr>
        <w:pStyle w:val="Heading1"/>
      </w:pPr>
      <w:r>
        <w:rPr>
          <w:b/>
          <w:bCs/>
        </w:rPr>
        <w:t xml:space="preserve">Key People</w:t>
      </w:r>
    </w:p>
    <w:p>
      <w:pPr>
        <w:pStyle w:val="Heading2"/>
      </w:pPr>
      <w:r>
        <w:rPr>
          <w:b/>
          <w:bCs/>
        </w:rPr>
        <w:t xml:space="preserve">Mary — First Student</w:t>
      </w:r>
    </w:p>
    <w:p>
      <w:pPr>
        <w:spacing w:after="120"/>
      </w:pPr>
      <w:r>
        <w:t xml:space="preserve">Mary is Bruise’s first real student. Bruise is Mary’s Network Lead (supporter role) and views Mary’s data through mirror mode.</w:t>
      </w:r>
    </w:p>
    <w:p>
      <w:pPr>
        <w:spacing w:after="120"/>
      </w:pPr>
      <w:r>
        <w:rPr>
          <w:b/>
          <w:bCs/>
        </w:rPr>
        <w:t xml:space="preserve">Classes: </w:t>
      </w:r>
      <w:r>
        <w:t xml:space="preserve">HORT 235 (floral design) + a cooking class, Winter 2026 trimester</w:t>
      </w:r>
    </w:p>
    <w:p>
      <w:pPr>
        <w:spacing w:after="120"/>
      </w:pPr>
      <w:r>
        <w:rPr>
          <w:b/>
          <w:bCs/>
        </w:rPr>
        <w:t xml:space="preserve">UID: </w:t>
      </w:r>
      <w:r>
        <w:t xml:space="preserve">9XltlY64NcfpfZx0AJCwv9qV6yY2</w:t>
      </w:r>
    </w:p>
    <w:p>
      <w:pPr>
        <w:spacing w:after="120"/>
      </w:pPr>
      <w:r>
        <w:rPr>
          <w:b/>
          <w:bCs/>
        </w:rPr>
        <w:t xml:space="preserve">The 3+ Redundancy Rule: </w:t>
      </w:r>
      <w:r>
        <w:t xml:space="preserve">Mary has chronic electronics issues. Things that work for everyone else WILL break for her. Every feature must have at least 3 fallback layers: auth flows need multiple paths, data saves need retry + offline + crash recovery, page loads need polling/retry. Ask “what happens if this fails?” three times and build all three answers.</w:t>
      </w:r>
    </w:p>
    <w:p>
      <w:pPr>
        <w:pStyle w:val="Heading2"/>
      </w:pPr>
      <w:r>
        <w:rPr>
          <w:b/>
          <w:bCs/>
        </w:rPr>
        <w:t xml:space="preserve">Duchess — The ESA Cat</w:t>
      </w:r>
    </w:p>
    <w:p>
      <w:pPr>
        <w:spacing w:after="120"/>
      </w:pPr>
      <w:r>
        <w:t xml:space="preserve">Duchess is Bruise’s Emotional Support Animal. Fluffy white with dark tabby/black patches, green-amber eyes, purple collar, pink ESA harness.</w:t>
      </w:r>
    </w:p>
    <w:p>
      <w:pPr>
        <w:spacing w:after="120"/>
      </w:pPr>
      <w:r>
        <w:rPr>
          <w:b/>
          <w:bCs/>
        </w:rPr>
        <w:t xml:space="preserve">In the app: </w:t>
      </w:r>
      <w:r>
        <w:t xml:space="preserve">10 real unedited photos unlock at streak milestones (30–365 days) in Streak Cat. REAL photos only — no AI art, no SVGs, no editing or filtering. Bruise was emphatic about this.</w:t>
      </w:r>
    </w:p>
    <w:p>
      <w:r>
        <w:br w:type="page"/>
      </w:r>
    </w:p>
    <w:p>
      <w:pPr>
        <w:pStyle w:val="Heading1"/>
      </w:pPr>
      <w:r>
        <w:rPr>
          <w:b/>
          <w:bCs/>
        </w:rPr>
        <w:t xml:space="preserve">The Non-Negotiable Rules</w:t>
      </w:r>
    </w:p>
    <w:p>
      <w:pPr>
        <w:pStyle w:val="Heading2"/>
      </w:pPr>
      <w:r>
        <w:rPr>
          <w:b/>
          <w:bCs/>
        </w:rPr>
        <w:t xml:space="preserve">1. NEVER Delete — Always Archive First</w:t>
      </w:r>
    </w:p>
    <w:p>
      <w:pPr>
        <w:spacing w:after="120"/>
      </w:pPr>
      <w:r>
        <w:t xml:space="preserve">Before editing ANY file, copy it to modular/archive/ first. No exceptions.</w:t>
      </w:r>
    </w:p>
    <w:p>
      <w:pPr>
        <w:spacing w:after="120"/>
      </w:pPr>
      <w:r>
        <w:rPr>
          <w:b/>
          <w:bCs/>
        </w:rPr>
        <w:t xml:space="preserve">Format: </w:t>
      </w:r>
      <w:r>
        <w:t xml:space="preserve">modular/archive/FILENAME_YYYY-MM-DD_descriptor.bak.ext</w:t>
      </w:r>
    </w:p>
    <w:p>
      <w:pPr>
        <w:spacing w:after="120"/>
      </w:pPr>
      <w:r>
        <w:rPr>
          <w:b/>
          <w:bCs/>
        </w:rPr>
        <w:t xml:space="preserve">No dot-files: </w:t>
      </w:r>
      <w:r>
        <w:t xml:space="preserve">No archives next to the source file. modular/archive/ ONLY.</w:t>
      </w:r>
    </w:p>
    <w:p>
      <w:pPr>
        <w:spacing w:after="120"/>
      </w:pPr>
      <w:r>
        <w:t xml:space="preserve">If you skip the archive step, that is a process breach.</w:t>
      </w:r>
    </w:p>
    <w:p>
      <w:pPr>
        <w:pStyle w:val="Heading2"/>
      </w:pPr>
      <w:r>
        <w:rPr>
          <w:b/>
          <w:bCs/>
        </w:rPr>
        <w:t xml:space="preserve">2. Credit Claude on All Edits</w:t>
      </w:r>
    </w:p>
    <w:p>
      <w:pPr>
        <w:spacing w:after="120"/>
      </w:pPr>
      <w:r>
        <w:rPr>
          <w:b/>
          <w:bCs/>
        </w:rPr>
        <w:t xml:space="preserve">Commit messages: </w:t>
      </w:r>
      <w:r>
        <w:t xml:space="preserve">Every commit must credit Claude. Example: “Claude: Fix heroName auth timing in index.html”</w:t>
      </w:r>
    </w:p>
    <w:p>
      <w:pPr>
        <w:spacing w:after="120"/>
      </w:pPr>
      <w:r>
        <w:rPr>
          <w:b/>
          <w:bCs/>
        </w:rPr>
        <w:t xml:space="preserve">Code comments: </w:t>
      </w:r>
      <w:r>
        <w:t xml:space="preserve">Add dated comments: /* Claude: 2026-03-27 — description */</w:t>
      </w:r>
    </w:p>
    <w:p>
      <w:pPr>
        <w:pStyle w:val="Heading2"/>
      </w:pPr>
      <w:r>
        <w:rPr>
          <w:b/>
          <w:bCs/>
        </w:rPr>
        <w:t xml:space="preserve">3. Git Workflow</w:t>
      </w:r>
    </w:p>
    <w:p>
      <w:pPr>
        <w:spacing w:after="120"/>
      </w:pPr>
      <w:r>
        <w:t xml:space="preserve">Commit directly to main — no feature branches unless explicitly requested. Only push AFTER the full task is complete. Give all bash in ONE copy-paste block. Never chain commands where step 2 depends on untested output from step 1.</w:t>
      </w:r>
    </w:p>
    <w:p>
      <w:pPr>
        <w:spacing w:after="120"/>
      </w:pPr>
      <w:r>
        <w:rPr>
          <w:b/>
          <w:bCs/>
        </w:rPr>
        <w:t xml:space="preserve">Lock files: </w:t>
      </w:r>
      <w:r>
        <w:t xml:space="preserve">NEVER delete .git/index.lock yourself. Give Bruise the rm -f command and she runs it.</w:t>
      </w:r>
    </w:p>
    <w:p>
      <w:pPr>
        <w:pStyle w:val="Heading2"/>
      </w:pPr>
      <w:r>
        <w:rPr>
          <w:b/>
          <w:bCs/>
        </w:rPr>
        <w:t xml:space="preserve">4. FUSE Mount Workaround</w:t>
      </w:r>
    </w:p>
    <w:p>
      <w:pPr>
        <w:spacing w:after="120"/>
      </w:pPr>
      <w:r>
        <w:t xml:space="preserve">When editing files through Cowork’s FUSE mount, git on Windows can’t detect the modifications. Workaround: create a .FIX copy of the edited file, then give Bruise a cp command to overwrite the original on the Windows side.</w:t>
      </w:r>
    </w:p>
    <w:p>
      <w:pPr>
        <w:pStyle w:val="Heading2"/>
      </w:pPr>
      <w:r>
        <w:rPr>
          <w:b/>
          <w:bCs/>
        </w:rPr>
        <w:t xml:space="preserve">5. Keep It Simple (KISS)</w:t>
      </w:r>
    </w:p>
    <w:p>
      <w:pPr>
        <w:spacing w:after="120"/>
      </w:pPr>
      <w:r>
        <w:t xml:space="preserve">Don’t ask Bruise to search code, edit code, or do anything beyond copy-pasting git commands. Don’t over-engineer. If it can be done simply, do it simply.</w:t>
      </w:r>
    </w:p>
    <w:p>
      <w:pPr>
        <w:pStyle w:val="Heading1"/>
      </w:pPr>
      <w:r>
        <w:rPr>
          <w:b/>
          <w:bCs/>
        </w:rPr>
        <w:t xml:space="preserve">The Project: Academic Allies</w:t>
      </w:r>
    </w:p>
    <w:p>
      <w:pPr>
        <w:spacing w:after="120"/>
      </w:pPr>
      <w:r>
        <w:t xml:space="preserve">A disability accommodations and support network web app hosted at brinckmyster.github.io/Academic-Allies.</w:t>
      </w:r>
    </w:p>
    <w:p>
      <w:pPr>
        <w:pStyle w:val="Heading2"/>
      </w:pPr>
      <w:r>
        <w:rPr>
          <w:b/>
          <w:bCs/>
        </w:rPr>
        <w:t xml:space="preserve">Tech Stack</w:t>
      </w:r>
    </w:p>
    <w:p>
      <w:pPr>
        <w:pStyle w:val="ListParagraph"/>
        <w:numPr>
          <w:ilvl w:val="0"/>
          <w:numId w:val="2"/>
        </w:numPr>
      </w:pPr>
      <w:r>
        <w:t xml:space="preserve">Vanilla JavaScript (ES5-compatible var/function style — no frameworks, no build tools)</w:t>
      </w:r>
    </w:p>
    <w:p>
      <w:pPr>
        <w:pStyle w:val="ListParagraph"/>
        <w:numPr>
          <w:ilvl w:val="0"/>
          <w:numId w:val="2"/>
        </w:numPr>
      </w:pPr>
      <w:r>
        <w:t xml:space="preserve">Firebase Auth (Google sign-in), Firestore</w:t>
      </w:r>
    </w:p>
    <w:p>
      <w:pPr>
        <w:pStyle w:val="ListParagraph"/>
        <w:numPr>
          <w:ilvl w:val="0"/>
          <w:numId w:val="2"/>
        </w:numPr>
      </w:pPr>
      <w:r>
        <w:t xml:space="preserve">GitHub Pages hosting</w:t>
      </w:r>
    </w:p>
    <w:p>
      <w:pPr>
        <w:pStyle w:val="ListParagraph"/>
        <w:numPr>
          <w:ilvl w:val="0"/>
          <w:numId w:val="2"/>
        </w:numPr>
      </w:pPr>
      <w:r>
        <w:t xml:space="preserve">Google Drive API v3 + Google Identity Services for audio upload</w:t>
      </w:r>
    </w:p>
    <w:p>
      <w:pPr>
        <w:pStyle w:val="ListParagraph"/>
        <w:numPr>
          <w:ilvl w:val="0"/>
          <w:numId w:val="2"/>
        </w:numPr>
      </w:pPr>
      <w:r>
        <w:t xml:space="preserve">modular/shared-header.html is the central auth/nav component loaded via fetch on every page</w:t>
      </w:r>
    </w:p>
    <w:p>
      <w:pPr>
        <w:pStyle w:val="ListParagraph"/>
        <w:numPr>
          <w:ilvl w:val="0"/>
          <w:numId w:val="2"/>
        </w:numPr>
      </w:pPr>
      <w:r>
        <w:t xml:space="preserve">modular/aa-firebase.js is the core Firebase helpers (auth, audit, suggestions, watchers)</w:t>
      </w:r>
    </w:p>
    <w:p>
      <w:pPr>
        <w:pStyle w:val="Heading2"/>
      </w:pPr>
      <w:r>
        <w:rPr>
          <w:b/>
          <w:bCs/>
        </w:rPr>
        <w:t xml:space="preserve">Key Features</w:t>
      </w:r>
    </w:p>
    <w:p>
      <w:pPr>
        <w:pStyle w:val="ListParagraph"/>
        <w:numPr>
          <w:ilvl w:val="0"/>
          <w:numId w:val="2"/>
        </w:numPr>
      </w:pPr>
      <w:r>
        <w:rPr>
          <w:b/>
          <w:bCs/>
        </w:rPr>
        <w:t xml:space="preserve">SpoonPal</w:t>
      </w:r>
      <w:r>
        <w:t xml:space="preserve"> — spoon theory tracking with daily check-ins and status circles</w:t>
      </w:r>
    </w:p>
    <w:p>
      <w:pPr>
        <w:pStyle w:val="ListParagraph"/>
        <w:numPr>
          <w:ilvl w:val="0"/>
          <w:numId w:val="2"/>
        </w:numPr>
      </w:pPr>
      <w:r>
        <w:rPr>
          <w:b/>
          <w:bCs/>
        </w:rPr>
        <w:t xml:space="preserve">Mode system</w:t>
      </w:r>
      <w:r>
        <w:t xml:space="preserve"> — Normal, Recovery, Bad Brain, Semi-Nope, NOPE, Migraine</w:t>
      </w:r>
    </w:p>
    <w:p>
      <w:pPr>
        <w:pStyle w:val="ListParagraph"/>
        <w:numPr>
          <w:ilvl w:val="0"/>
          <w:numId w:val="2"/>
        </w:numPr>
      </w:pPr>
      <w:r>
        <w:rPr>
          <w:b/>
          <w:bCs/>
        </w:rPr>
        <w:t xml:space="preserve">Mirror mode</w:t>
      </w:r>
      <w:r>
        <w:t xml:space="preserve"> — supporters view (read-only) a student’s data via AA_MIRROR_UID</w:t>
      </w:r>
    </w:p>
    <w:p>
      <w:pPr>
        <w:pStyle w:val="ListParagraph"/>
        <w:numPr>
          <w:ilvl w:val="0"/>
          <w:numId w:val="2"/>
        </w:numPr>
      </w:pPr>
      <w:r>
        <w:rPr>
          <w:b/>
          <w:bCs/>
        </w:rPr>
        <w:t xml:space="preserve">Suggestion system</w:t>
      </w:r>
      <w:r>
        <w:t xml:space="preserve"> — supporters suggest spoon plans, modes, meals; students accept/reject</w:t>
      </w:r>
    </w:p>
    <w:p>
      <w:pPr>
        <w:pStyle w:val="ListParagraph"/>
        <w:numPr>
          <w:ilvl w:val="0"/>
          <w:numId w:val="2"/>
        </w:numPr>
      </w:pPr>
      <w:r>
        <w:rPr>
          <w:b/>
          <w:bCs/>
        </w:rPr>
        <w:t xml:space="preserve">Audio Notes</w:t>
      </w:r>
      <w:r>
        <w:t xml:space="preserve"> — record, transcribe, organize with Google Drive upload</w:t>
      </w:r>
    </w:p>
    <w:p>
      <w:pPr>
        <w:pStyle w:val="ListParagraph"/>
        <w:numPr>
          <w:ilvl w:val="0"/>
          <w:numId w:val="2"/>
        </w:numPr>
      </w:pPr>
      <w:r>
        <w:rPr>
          <w:b/>
          <w:bCs/>
        </w:rPr>
        <w:t xml:space="preserve">Study Tools &amp; Quizzes</w:t>
      </w:r>
      <w:r>
        <w:t xml:space="preserve"> — 3 quiz types (fill-blank, match, flashcards) with progress tracking</w:t>
      </w:r>
    </w:p>
    <w:p>
      <w:pPr>
        <w:pStyle w:val="ListParagraph"/>
        <w:numPr>
          <w:ilvl w:val="0"/>
          <w:numId w:val="2"/>
        </w:numPr>
      </w:pPr>
      <w:r>
        <w:t xml:space="preserve">Meal planner, Messages, Calendar, Emergency Contacts, Support Network, Audit Logging</w:t>
      </w:r>
    </w:p>
    <w:p>
      <w:pPr>
        <w:pStyle w:val="Heading2"/>
      </w:pPr>
      <w:r>
        <w:rPr>
          <w:b/>
          <w:bCs/>
        </w:rPr>
        <w:t xml:space="preserve">Architecture Notes</w:t>
      </w:r>
    </w:p>
    <w:p>
      <w:pPr>
        <w:spacing w:after="120"/>
      </w:pPr>
      <w:r>
        <w:rPr>
          <w:b/>
          <w:bCs/>
        </w:rPr>
        <w:t xml:space="preserve">Mirror system: </w:t>
      </w:r>
      <w:r>
        <w:t xml:space="preserve">window.AA_MIRROR_UID = student’s UID. window.AA_MIRROR_CAN_WRITE = true only for network-lead. Every Firestore write must be guarded: if (window.AA_MIRROR_UID &amp;&amp; !window.AA_MIRROR_CAN_WRITE) return;</w:t>
      </w:r>
    </w:p>
    <w:p>
      <w:pPr>
        <w:spacing w:after="120"/>
      </w:pPr>
      <w:r>
        <w:rPr>
          <w:b/>
          <w:bCs/>
        </w:rPr>
        <w:t xml:space="preserve">Student is sudo: </w:t>
      </w:r>
      <w:r>
        <w:t xml:space="preserve">Students control their own data. Supporters suggest, never override.</w:t>
      </w:r>
    </w:p>
    <w:p>
      <w:pPr>
        <w:spacing w:after="120"/>
      </w:pPr>
      <w:r>
        <w:rPr>
          <w:b/>
          <w:bCs/>
        </w:rPr>
        <w:t xml:space="preserve">Firestore paths: </w:t>
      </w:r>
      <w:r>
        <w:t xml:space="preserve">/users/{uid}, /auditLog/{targetUid}/entries/, /audioNotes/{uid}/notes/, suggestion subcollections under users</w:t>
      </w:r>
    </w:p>
    <w:p>
      <w:pPr>
        <w:spacing w:after="120"/>
      </w:pPr>
      <w:r>
        <w:rPr>
          <w:b/>
          <w:bCs/>
        </w:rPr>
        <w:t xml:space="preserve">Service worker: </w:t>
      </w:r>
      <w:r>
        <w:t xml:space="preserve">sw.js CACHE variable must be bumped every time HTML/JS files change. Format: aa-shell-YYYYMMDD + letter suffix. Current: aa-shell-20260326c</w:t>
      </w:r>
    </w:p>
    <w:p>
      <w:pPr>
        <w:spacing w:after="120"/>
      </w:pPr>
      <w:r>
        <w:rPr>
          <w:b/>
          <w:bCs/>
        </w:rPr>
        <w:t xml:space="preserve">Dark mode: </w:t>
      </w:r>
      <w:r>
        <w:t xml:space="preserve">Uses html.aa-dark class set by early FOUC-prevention script. All pages need comprehensive dark mode CSS rules.</w:t>
      </w:r>
    </w:p>
    <w:p>
      <w:pPr>
        <w:spacing w:after="120"/>
      </w:pPr>
      <w:r>
        <w:rPr>
          <w:b/>
          <w:bCs/>
        </w:rPr>
        <w:t xml:space="preserve">XSS prevention: </w:t>
      </w:r>
      <w:r>
        <w:t xml:space="preserve">All innerHTML with user/Firestore data must use escape helpers (esc(), _esc(), escHtml(), etc.)</w:t>
      </w:r>
    </w:p>
    <w:p>
      <w:pPr>
        <w:pStyle w:val="Heading1"/>
      </w:pPr>
      <w:r>
        <w:rPr>
          <w:b/>
          <w:bCs/>
        </w:rPr>
        <w:t xml:space="preserve">Do Not Touch</w:t>
      </w:r>
    </w:p>
    <w:p>
      <w:pPr>
        <w:spacing w:after="120"/>
      </w:pPr>
      <w:r>
        <w:rPr>
          <w:b/>
          <w:bCs/>
        </w:rPr>
        <w:t xml:space="preserve">Brinckmyster-Aestas branch: </w:t>
      </w:r>
      <w:r>
        <w:t xml:space="preserve">Remote branch origin/Brinckmyster-Aestas exists on GitHub. Bruise explicitly said “don’t touch Aestas.” Do NOT delete, mention as cleanup, or interact with this branch.</w:t>
      </w:r>
    </w:p>
    <w:p>
      <w:pPr>
        <w:pStyle w:val="Heading1"/>
      </w:pPr>
      <w:r>
        <w:rPr>
          <w:b/>
          <w:bCs/>
        </w:rPr>
        <w:t xml:space="preserve">Nightly Audit System</w:t>
      </w:r>
    </w:p>
    <w:p>
      <w:pPr>
        <w:spacing w:after="120"/>
      </w:pPr>
      <w:r>
        <w:t xml:space="preserve">An automated nightly audit runs and produces NIGHTLY-SUMMARY-YYYY-MM-DD.md in the repo root. It checks auth/persistence, broken links, cache-bust consistency, code quality, mirror guards, Firestore security, and archive rule violations. Check the latest summary at the start of each session.</w:t>
      </w:r>
    </w:p>
    <w:p>
      <w:pPr>
        <w:spacing w:before="600"/>
      </w:pPr>
      <w:r>
        <w:rPr>
          <w:i/>
          <w:iCs/>
          <w:color w:val="999999"/>
          <w:sz w:val="18"/>
          <w:szCs w:val="18"/>
        </w:rPr>
        <w:t xml:space="preserve">— Generated by Claude (Cowork) for Bruise, March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Academic Allies — Claude Handoff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d787b"/>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6CA0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2026-03-28T02:20:33.926Z</dcterms:created>
  <dcterms:modified xsi:type="dcterms:W3CDTF">2026-03-28T02:20:33.927Z</dcterms:modified>
</cp:coreProperties>
</file>

<file path=docProps/custom.xml><?xml version="1.0" encoding="utf-8"?>
<Properties xmlns="http://schemas.openxmlformats.org/officeDocument/2006/custom-properties" xmlns:vt="http://schemas.openxmlformats.org/officeDocument/2006/docPropsVTypes"/>
</file>