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3326" w14:textId="297A3DFB" w:rsidR="00DD30FF" w:rsidRDefault="00DD30FF" w:rsidP="00DD30FF">
      <w:pPr>
        <w:jc w:val="center"/>
        <w:rPr>
          <w:b/>
          <w:bCs/>
          <w:sz w:val="24"/>
          <w:szCs w:val="24"/>
        </w:rPr>
      </w:pPr>
      <w:r w:rsidRPr="00DD30FF">
        <w:rPr>
          <w:rFonts w:hint="eastAsia"/>
          <w:b/>
          <w:bCs/>
          <w:sz w:val="24"/>
          <w:szCs w:val="24"/>
        </w:rPr>
        <w:t>问题性社交媒体使用时间对跨期决策的影响，基于时间知觉的中介效应</w:t>
      </w:r>
    </w:p>
    <w:p w14:paraId="41983C10" w14:textId="77777777" w:rsidR="00AE7CC6" w:rsidRDefault="00DD30FF" w:rsidP="00DD30FF">
      <w:pPr>
        <w:rPr>
          <w:szCs w:val="21"/>
        </w:rPr>
      </w:pPr>
      <w:r>
        <w:rPr>
          <w:rFonts w:hint="eastAsia"/>
          <w:szCs w:val="21"/>
        </w:rPr>
        <w:t>【研究目的】</w:t>
      </w:r>
    </w:p>
    <w:p w14:paraId="51A89AB4" w14:textId="227D7257" w:rsidR="00DD30FF" w:rsidRDefault="00DD30FF" w:rsidP="00AE7CC6">
      <w:pPr>
        <w:ind w:firstLine="420"/>
        <w:rPr>
          <w:szCs w:val="21"/>
        </w:rPr>
      </w:pPr>
      <w:r>
        <w:rPr>
          <w:rFonts w:hint="eastAsia"/>
          <w:szCs w:val="21"/>
        </w:rPr>
        <w:t>问题性社交媒体使用时间是否通过时间知觉的中介效应进而对个体跨期决策产生影响。我们假设：个体长时间使用社交媒体对其时间知觉产生负面影响，进而影响到其跨期决策，其跨期期望低于社交媒体使用时间较少的人。</w:t>
      </w:r>
    </w:p>
    <w:p w14:paraId="7D028CC6" w14:textId="766871F2" w:rsidR="00DD30FF" w:rsidRDefault="00DD30FF" w:rsidP="00DD30FF">
      <w:pPr>
        <w:rPr>
          <w:szCs w:val="21"/>
        </w:rPr>
      </w:pPr>
      <w:r>
        <w:rPr>
          <w:rFonts w:hint="eastAsia"/>
          <w:szCs w:val="21"/>
        </w:rPr>
        <w:t>【研究变量】</w:t>
      </w:r>
    </w:p>
    <w:p w14:paraId="5D3964D1" w14:textId="7C7E9533" w:rsidR="00DD30FF" w:rsidRDefault="00DD30FF" w:rsidP="00DD30FF">
      <w:pPr>
        <w:rPr>
          <w:szCs w:val="21"/>
        </w:rPr>
      </w:pPr>
      <w:r>
        <w:rPr>
          <w:szCs w:val="21"/>
        </w:rPr>
        <w:tab/>
      </w:r>
      <w:r>
        <w:rPr>
          <w:rFonts w:hint="eastAsia"/>
          <w:szCs w:val="21"/>
        </w:rPr>
        <w:t>自变量：问题性社交媒体使用时间</w:t>
      </w:r>
    </w:p>
    <w:p w14:paraId="1F2EB300" w14:textId="352C0E48" w:rsidR="00DD30FF" w:rsidRDefault="00DD30FF" w:rsidP="00DD30FF">
      <w:pPr>
        <w:rPr>
          <w:szCs w:val="21"/>
        </w:rPr>
      </w:pPr>
      <w:r>
        <w:rPr>
          <w:szCs w:val="21"/>
        </w:rPr>
        <w:tab/>
      </w:r>
      <w:r>
        <w:rPr>
          <w:rFonts w:hint="eastAsia"/>
          <w:szCs w:val="21"/>
        </w:rPr>
        <w:t>中介变量：个体时间知觉能力</w:t>
      </w:r>
    </w:p>
    <w:p w14:paraId="03D24CE4" w14:textId="68B4C25C" w:rsidR="00DD30FF" w:rsidRDefault="00DD30FF" w:rsidP="00DD30FF">
      <w:pPr>
        <w:rPr>
          <w:szCs w:val="21"/>
        </w:rPr>
      </w:pPr>
      <w:r>
        <w:rPr>
          <w:szCs w:val="21"/>
        </w:rPr>
        <w:tab/>
      </w:r>
      <w:r>
        <w:rPr>
          <w:rFonts w:hint="eastAsia"/>
          <w:szCs w:val="21"/>
        </w:rPr>
        <w:t>因变量：跨期决策期望值</w:t>
      </w:r>
    </w:p>
    <w:p w14:paraId="4FCFD8DB" w14:textId="77777777" w:rsidR="00AE7CC6" w:rsidRDefault="00DD30FF" w:rsidP="00DD30FF">
      <w:pPr>
        <w:rPr>
          <w:szCs w:val="21"/>
        </w:rPr>
      </w:pPr>
      <w:r>
        <w:rPr>
          <w:rFonts w:hint="eastAsia"/>
          <w:szCs w:val="21"/>
        </w:rPr>
        <w:t>【研究方法】</w:t>
      </w:r>
    </w:p>
    <w:p w14:paraId="79912F64" w14:textId="301FFF99" w:rsidR="00DD30FF" w:rsidRDefault="00DD30FF" w:rsidP="00AE7CC6">
      <w:pPr>
        <w:ind w:firstLine="420"/>
        <w:rPr>
          <w:szCs w:val="21"/>
        </w:rPr>
      </w:pPr>
      <w:r>
        <w:rPr>
          <w:rFonts w:hint="eastAsia"/>
          <w:szCs w:val="21"/>
        </w:rPr>
        <w:t>本实验采用三因素被试内实验设计。通过p</w:t>
      </w:r>
      <w:r>
        <w:rPr>
          <w:szCs w:val="21"/>
        </w:rPr>
        <w:t>sychopy</w:t>
      </w:r>
      <w:r>
        <w:rPr>
          <w:rFonts w:hint="eastAsia"/>
          <w:szCs w:val="21"/>
        </w:rPr>
        <w:t>自行编写实验程序，程序分为三部分：第一部分，统计被试问题性社交媒体日常使用时间；第二部分，time</w:t>
      </w:r>
      <w:r>
        <w:rPr>
          <w:szCs w:val="21"/>
        </w:rPr>
        <w:t xml:space="preserve"> </w:t>
      </w:r>
      <w:r>
        <w:rPr>
          <w:rFonts w:hint="eastAsia"/>
          <w:szCs w:val="21"/>
        </w:rPr>
        <w:t>perception时间知觉</w:t>
      </w:r>
      <w:r w:rsidR="00AE7CC6">
        <w:rPr>
          <w:rFonts w:hint="eastAsia"/>
          <w:szCs w:val="21"/>
        </w:rPr>
        <w:t>任务</w:t>
      </w:r>
      <w:r>
        <w:rPr>
          <w:rFonts w:hint="eastAsia"/>
          <w:szCs w:val="21"/>
        </w:rPr>
        <w:t>（时间洞察力任务），被试通过</w:t>
      </w:r>
      <w:r w:rsidR="00AE7CC6">
        <w:rPr>
          <w:rFonts w:hint="eastAsia"/>
          <w:szCs w:val="21"/>
        </w:rPr>
        <w:t>复制</w:t>
      </w:r>
      <w:r>
        <w:rPr>
          <w:rFonts w:hint="eastAsia"/>
          <w:szCs w:val="21"/>
        </w:rPr>
        <w:t>声音刺激呈现</w:t>
      </w:r>
      <w:r w:rsidR="00AE7CC6">
        <w:rPr>
          <w:rFonts w:hint="eastAsia"/>
          <w:szCs w:val="21"/>
        </w:rPr>
        <w:t>时长测量其时间知觉能力；第三部分，d</w:t>
      </w:r>
      <w:r w:rsidR="00AE7CC6">
        <w:rPr>
          <w:szCs w:val="21"/>
        </w:rPr>
        <w:t>elay discount task (</w:t>
      </w:r>
      <w:r w:rsidR="00AE7CC6">
        <w:rPr>
          <w:rFonts w:hint="eastAsia"/>
          <w:szCs w:val="21"/>
        </w:rPr>
        <w:t>延时折扣任务</w:t>
      </w:r>
      <w:r w:rsidR="00AE7CC6">
        <w:rPr>
          <w:szCs w:val="21"/>
        </w:rPr>
        <w:t>)</w:t>
      </w:r>
      <w:r w:rsidR="00AE7CC6">
        <w:rPr>
          <w:rFonts w:hint="eastAsia"/>
          <w:szCs w:val="21"/>
        </w:rPr>
        <w:t>，延时折扣任务采用经典的滴定法，通过被试按键即时调节被试即得利益值，最后统计被试即得利益期望。</w:t>
      </w:r>
    </w:p>
    <w:p w14:paraId="1B1BD539" w14:textId="569D6806" w:rsidR="00AE7CC6" w:rsidRDefault="00AE7CC6" w:rsidP="00DD30FF">
      <w:pPr>
        <w:rPr>
          <w:szCs w:val="21"/>
        </w:rPr>
      </w:pPr>
      <w:r>
        <w:rPr>
          <w:szCs w:val="21"/>
        </w:rPr>
        <w:tab/>
      </w:r>
      <w:r>
        <w:rPr>
          <w:rFonts w:hint="eastAsia"/>
          <w:szCs w:val="21"/>
        </w:rPr>
        <w:t>实验统计方法采用S</w:t>
      </w:r>
      <w:r>
        <w:rPr>
          <w:szCs w:val="21"/>
        </w:rPr>
        <w:t>PSS</w:t>
      </w:r>
      <w:r>
        <w:rPr>
          <w:rFonts w:hint="eastAsia"/>
          <w:szCs w:val="21"/>
        </w:rPr>
        <w:t>逐步法检验变量间是否存在中介效应。</w:t>
      </w:r>
    </w:p>
    <w:p w14:paraId="6FAC870B" w14:textId="7ED17DA2" w:rsidR="00AE7CC6" w:rsidRDefault="00AE7CC6" w:rsidP="00DD30FF">
      <w:pPr>
        <w:rPr>
          <w:szCs w:val="21"/>
        </w:rPr>
      </w:pPr>
      <w:r>
        <w:rPr>
          <w:rFonts w:hint="eastAsia"/>
          <w:szCs w:val="21"/>
        </w:rPr>
        <w:t>【被试群体】在校本科生</w:t>
      </w:r>
      <w:r w:rsidR="004E315A">
        <w:rPr>
          <w:rFonts w:hint="eastAsia"/>
          <w:szCs w:val="21"/>
        </w:rPr>
        <w:t>越约30-50人。</w:t>
      </w:r>
    </w:p>
    <w:p w14:paraId="7861982D" w14:textId="6B3887BF" w:rsidR="00AE7CC6" w:rsidRDefault="00AE7CC6" w:rsidP="00DD30FF">
      <w:pPr>
        <w:rPr>
          <w:szCs w:val="21"/>
        </w:rPr>
      </w:pPr>
      <w:r>
        <w:rPr>
          <w:rFonts w:hint="eastAsia"/>
          <w:szCs w:val="21"/>
        </w:rPr>
        <w:t>【研究预期结果】</w:t>
      </w:r>
    </w:p>
    <w:p w14:paraId="72BCAC76" w14:textId="47FA25C3" w:rsidR="00AE7CC6" w:rsidRPr="00DD30FF" w:rsidRDefault="00AE7CC6" w:rsidP="00DD30FF">
      <w:pPr>
        <w:rPr>
          <w:szCs w:val="21"/>
        </w:rPr>
      </w:pPr>
      <w:r>
        <w:rPr>
          <w:szCs w:val="21"/>
        </w:rPr>
        <w:tab/>
      </w:r>
      <w:r>
        <w:rPr>
          <w:rFonts w:hint="eastAsia"/>
          <w:szCs w:val="21"/>
        </w:rPr>
        <w:t>不同时长问题性社交媒体使用时间通过时间知觉部分中介效应进而影响到个体跨期决策期望。问题性社交媒体时间使用越长，其时间知觉误差越大，延时折扣期望值越低；问题性社交媒体使用时间越短，其时间知觉误差越小，延时折扣期望值越高。</w:t>
      </w:r>
    </w:p>
    <w:sectPr w:rsidR="00AE7CC6" w:rsidRPr="00DD3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5F"/>
    <w:rsid w:val="003D681C"/>
    <w:rsid w:val="004E315A"/>
    <w:rsid w:val="006F445F"/>
    <w:rsid w:val="00940924"/>
    <w:rsid w:val="00AE7CC6"/>
    <w:rsid w:val="00DD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B1C"/>
  <w15:chartTrackingRefBased/>
  <w15:docId w15:val="{38DD285B-5AE7-442D-B88A-45062277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以昊</dc:creator>
  <cp:keywords/>
  <dc:description/>
  <cp:lastModifiedBy>张 以昊</cp:lastModifiedBy>
  <cp:revision>3</cp:revision>
  <dcterms:created xsi:type="dcterms:W3CDTF">2021-05-07T01:37:00Z</dcterms:created>
  <dcterms:modified xsi:type="dcterms:W3CDTF">2021-05-24T04:11:00Z</dcterms:modified>
</cp:coreProperties>
</file>