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C38A" w14:textId="77777777" w:rsidR="00D14ADA" w:rsidRDefault="006C42FF" w:rsidP="006C42FF">
      <w:pPr>
        <w:spacing w:after="0"/>
        <w:rPr>
          <w:rFonts w:ascii="Calibri" w:hAnsi="Calibri" w:cs="Calibri"/>
          <w:sz w:val="22"/>
          <w:szCs w:val="22"/>
        </w:rPr>
      </w:pPr>
      <w:r w:rsidRPr="006C42FF">
        <w:rPr>
          <w:rFonts w:ascii="Calibri" w:hAnsi="Calibri" w:cs="Calibri"/>
          <w:sz w:val="22"/>
          <w:szCs w:val="22"/>
        </w:rPr>
        <w:t>Rio Simpson</w:t>
      </w:r>
    </w:p>
    <w:p w14:paraId="5F39967D" w14:textId="6A1854CB" w:rsidR="006C42FF" w:rsidRDefault="006C42FF">
      <w:pPr>
        <w:rPr>
          <w:rFonts w:ascii="Calibri" w:hAnsi="Calibri" w:cs="Calibri"/>
          <w:sz w:val="22"/>
          <w:szCs w:val="22"/>
        </w:rPr>
      </w:pPr>
      <w:r>
        <w:rPr>
          <w:rFonts w:ascii="Calibri" w:hAnsi="Calibri" w:cs="Calibri"/>
          <w:sz w:val="22"/>
          <w:szCs w:val="22"/>
        </w:rPr>
        <w:t>Project 3 Report</w:t>
      </w:r>
    </w:p>
    <w:p w14:paraId="58A81861" w14:textId="79946DBE" w:rsidR="006C42FF" w:rsidRDefault="006C42FF">
      <w:pPr>
        <w:rPr>
          <w:rFonts w:ascii="Calibri" w:hAnsi="Calibri" w:cs="Calibri"/>
          <w:sz w:val="22"/>
          <w:szCs w:val="22"/>
        </w:rPr>
      </w:pPr>
      <w:r>
        <w:rPr>
          <w:rFonts w:ascii="Calibri" w:hAnsi="Calibri" w:cs="Calibri"/>
          <w:sz w:val="22"/>
          <w:szCs w:val="22"/>
        </w:rPr>
        <w:t>Table 1: Test Inputs and Sort Timings (in MS) for StdSort, QuickS</w:t>
      </w:r>
      <w:r w:rsidR="005D28D6">
        <w:rPr>
          <w:rFonts w:ascii="Calibri" w:hAnsi="Calibri" w:cs="Calibri"/>
          <w:sz w:val="22"/>
          <w:szCs w:val="22"/>
        </w:rPr>
        <w:t>elect</w:t>
      </w:r>
      <w:r>
        <w:rPr>
          <w:rFonts w:ascii="Calibri" w:hAnsi="Calibri" w:cs="Calibri"/>
          <w:sz w:val="22"/>
          <w:szCs w:val="22"/>
        </w:rPr>
        <w:t>1, Quick</w:t>
      </w:r>
      <w:r w:rsidR="005D28D6">
        <w:rPr>
          <w:rFonts w:ascii="Calibri" w:hAnsi="Calibri" w:cs="Calibri"/>
          <w:sz w:val="22"/>
          <w:szCs w:val="22"/>
        </w:rPr>
        <w:t>Select</w:t>
      </w:r>
      <w:r>
        <w:rPr>
          <w:rFonts w:ascii="Calibri" w:hAnsi="Calibri" w:cs="Calibri"/>
          <w:sz w:val="22"/>
          <w:szCs w:val="22"/>
        </w:rPr>
        <w:t>2, and CountingSort</w:t>
      </w:r>
    </w:p>
    <w:tbl>
      <w:tblPr>
        <w:tblStyle w:val="TableGrid"/>
        <w:tblW w:w="0" w:type="auto"/>
        <w:tblLook w:val="04A0" w:firstRow="1" w:lastRow="0" w:firstColumn="1" w:lastColumn="0" w:noHBand="0" w:noVBand="1"/>
      </w:tblPr>
      <w:tblGrid>
        <w:gridCol w:w="2337"/>
        <w:gridCol w:w="2337"/>
        <w:gridCol w:w="1981"/>
        <w:gridCol w:w="2695"/>
      </w:tblGrid>
      <w:tr w:rsidR="006C42FF" w14:paraId="41E2DD00" w14:textId="77777777" w:rsidTr="00B3439F">
        <w:tc>
          <w:tcPr>
            <w:tcW w:w="2337" w:type="dxa"/>
            <w:vMerge w:val="restart"/>
          </w:tcPr>
          <w:p w14:paraId="58D120B6" w14:textId="77777777" w:rsidR="006C42FF" w:rsidRDefault="006C42FF" w:rsidP="006C42FF">
            <w:pPr>
              <w:jc w:val="center"/>
              <w:rPr>
                <w:rFonts w:ascii="Calibri" w:hAnsi="Calibri" w:cs="Calibri"/>
                <w:sz w:val="22"/>
                <w:szCs w:val="22"/>
              </w:rPr>
            </w:pPr>
          </w:p>
          <w:p w14:paraId="7CAEBB8C" w14:textId="68C49691" w:rsidR="006C42FF" w:rsidRDefault="006C42FF" w:rsidP="006C42FF">
            <w:pPr>
              <w:jc w:val="center"/>
              <w:rPr>
                <w:rFonts w:ascii="Calibri" w:hAnsi="Calibri" w:cs="Calibri"/>
                <w:sz w:val="22"/>
                <w:szCs w:val="22"/>
              </w:rPr>
            </w:pPr>
            <w:r>
              <w:rPr>
                <w:rFonts w:ascii="Calibri" w:hAnsi="Calibri" w:cs="Calibri"/>
                <w:sz w:val="22"/>
                <w:szCs w:val="22"/>
              </w:rPr>
              <w:t>Sorting Algorithm</w:t>
            </w:r>
          </w:p>
        </w:tc>
        <w:tc>
          <w:tcPr>
            <w:tcW w:w="7013" w:type="dxa"/>
            <w:gridSpan w:val="3"/>
          </w:tcPr>
          <w:p w14:paraId="018E0F05" w14:textId="26AC5670" w:rsidR="006C42FF" w:rsidRDefault="006C42FF" w:rsidP="006C42FF">
            <w:pPr>
              <w:jc w:val="center"/>
              <w:rPr>
                <w:rFonts w:ascii="Calibri" w:hAnsi="Calibri" w:cs="Calibri"/>
                <w:sz w:val="22"/>
                <w:szCs w:val="22"/>
              </w:rPr>
            </w:pPr>
            <w:r>
              <w:rPr>
                <w:rFonts w:ascii="Calibri" w:hAnsi="Calibri" w:cs="Calibri"/>
                <w:sz w:val="22"/>
                <w:szCs w:val="22"/>
              </w:rPr>
              <w:t>Timings by Input Size (in Milliseconds)</w:t>
            </w:r>
          </w:p>
        </w:tc>
      </w:tr>
      <w:tr w:rsidR="006C42FF" w14:paraId="62625BBF" w14:textId="77777777" w:rsidTr="00BB2E09">
        <w:tc>
          <w:tcPr>
            <w:tcW w:w="2337" w:type="dxa"/>
            <w:vMerge/>
          </w:tcPr>
          <w:p w14:paraId="74B0FB19" w14:textId="77777777" w:rsidR="006C42FF" w:rsidRDefault="006C42FF">
            <w:pPr>
              <w:rPr>
                <w:rFonts w:ascii="Calibri" w:hAnsi="Calibri" w:cs="Calibri"/>
                <w:sz w:val="22"/>
                <w:szCs w:val="22"/>
              </w:rPr>
            </w:pPr>
          </w:p>
        </w:tc>
        <w:tc>
          <w:tcPr>
            <w:tcW w:w="2337" w:type="dxa"/>
          </w:tcPr>
          <w:p w14:paraId="449DE2AC" w14:textId="45EC75DC" w:rsidR="006C42FF" w:rsidRDefault="006C42FF" w:rsidP="006C42FF">
            <w:pPr>
              <w:jc w:val="center"/>
              <w:rPr>
                <w:rFonts w:ascii="Calibri" w:hAnsi="Calibri" w:cs="Calibri"/>
                <w:sz w:val="22"/>
                <w:szCs w:val="22"/>
              </w:rPr>
            </w:pPr>
            <w:r>
              <w:rPr>
                <w:rFonts w:ascii="Calibri" w:hAnsi="Calibri" w:cs="Calibri"/>
                <w:sz w:val="22"/>
                <w:szCs w:val="22"/>
              </w:rPr>
              <w:t>1K</w:t>
            </w:r>
          </w:p>
        </w:tc>
        <w:tc>
          <w:tcPr>
            <w:tcW w:w="1981" w:type="dxa"/>
          </w:tcPr>
          <w:p w14:paraId="780DAC3C" w14:textId="07BB4608" w:rsidR="006C42FF" w:rsidRDefault="006C42FF" w:rsidP="006C42FF">
            <w:pPr>
              <w:jc w:val="center"/>
              <w:rPr>
                <w:rFonts w:ascii="Calibri" w:hAnsi="Calibri" w:cs="Calibri"/>
                <w:sz w:val="22"/>
                <w:szCs w:val="22"/>
              </w:rPr>
            </w:pPr>
            <w:r>
              <w:rPr>
                <w:rFonts w:ascii="Calibri" w:hAnsi="Calibri" w:cs="Calibri"/>
                <w:sz w:val="22"/>
                <w:szCs w:val="22"/>
              </w:rPr>
              <w:t>100K</w:t>
            </w:r>
          </w:p>
        </w:tc>
        <w:tc>
          <w:tcPr>
            <w:tcW w:w="2695" w:type="dxa"/>
          </w:tcPr>
          <w:p w14:paraId="3F956C23" w14:textId="33BD7EEE" w:rsidR="006C42FF" w:rsidRDefault="006C42FF" w:rsidP="006C42FF">
            <w:pPr>
              <w:jc w:val="center"/>
              <w:rPr>
                <w:rFonts w:ascii="Calibri" w:hAnsi="Calibri" w:cs="Calibri"/>
                <w:sz w:val="22"/>
                <w:szCs w:val="22"/>
              </w:rPr>
            </w:pPr>
            <w:r>
              <w:rPr>
                <w:rFonts w:ascii="Calibri" w:hAnsi="Calibri" w:cs="Calibri"/>
                <w:sz w:val="22"/>
                <w:szCs w:val="22"/>
              </w:rPr>
              <w:t>10M</w:t>
            </w:r>
          </w:p>
        </w:tc>
      </w:tr>
      <w:tr w:rsidR="006C42FF" w14:paraId="769AA2EE" w14:textId="77777777" w:rsidTr="00BB2E09">
        <w:tc>
          <w:tcPr>
            <w:tcW w:w="2337" w:type="dxa"/>
          </w:tcPr>
          <w:p w14:paraId="37452CF5" w14:textId="3ED0C272" w:rsidR="006C42FF" w:rsidRDefault="006C42FF" w:rsidP="006C42FF">
            <w:pPr>
              <w:jc w:val="center"/>
              <w:rPr>
                <w:rFonts w:ascii="Calibri" w:hAnsi="Calibri" w:cs="Calibri"/>
                <w:sz w:val="22"/>
                <w:szCs w:val="22"/>
              </w:rPr>
            </w:pPr>
            <w:r>
              <w:rPr>
                <w:rFonts w:ascii="Calibri" w:hAnsi="Calibri" w:cs="Calibri"/>
                <w:sz w:val="22"/>
                <w:szCs w:val="22"/>
              </w:rPr>
              <w:t>StdSort</w:t>
            </w:r>
          </w:p>
        </w:tc>
        <w:tc>
          <w:tcPr>
            <w:tcW w:w="2337" w:type="dxa"/>
          </w:tcPr>
          <w:p w14:paraId="73DA7DC8" w14:textId="1B1EC3CA" w:rsidR="006C42FF" w:rsidRDefault="00151139" w:rsidP="006C42FF">
            <w:pPr>
              <w:jc w:val="right"/>
              <w:rPr>
                <w:rFonts w:ascii="Calibri" w:hAnsi="Calibri" w:cs="Calibri"/>
                <w:sz w:val="22"/>
                <w:szCs w:val="22"/>
              </w:rPr>
            </w:pPr>
            <w:r w:rsidRPr="00151139">
              <w:rPr>
                <w:rFonts w:ascii="Calibri" w:hAnsi="Calibri" w:cs="Calibri"/>
                <w:sz w:val="22"/>
                <w:szCs w:val="22"/>
              </w:rPr>
              <w:t>0.040576</w:t>
            </w:r>
          </w:p>
        </w:tc>
        <w:tc>
          <w:tcPr>
            <w:tcW w:w="1981" w:type="dxa"/>
          </w:tcPr>
          <w:p w14:paraId="20184623" w14:textId="1E587511" w:rsidR="006C42FF" w:rsidRDefault="00616B2B" w:rsidP="006C42FF">
            <w:pPr>
              <w:jc w:val="right"/>
              <w:rPr>
                <w:rFonts w:ascii="Calibri" w:hAnsi="Calibri" w:cs="Calibri"/>
                <w:sz w:val="22"/>
                <w:szCs w:val="22"/>
              </w:rPr>
            </w:pPr>
            <w:r w:rsidRPr="00616B2B">
              <w:rPr>
                <w:rFonts w:ascii="Calibri" w:hAnsi="Calibri" w:cs="Calibri"/>
                <w:sz w:val="22"/>
                <w:szCs w:val="22"/>
              </w:rPr>
              <w:t>5.17735</w:t>
            </w:r>
          </w:p>
        </w:tc>
        <w:tc>
          <w:tcPr>
            <w:tcW w:w="2695" w:type="dxa"/>
          </w:tcPr>
          <w:p w14:paraId="5E477685" w14:textId="42C813A8" w:rsidR="006C42FF" w:rsidRDefault="00C26580" w:rsidP="006C42FF">
            <w:pPr>
              <w:jc w:val="right"/>
              <w:rPr>
                <w:rFonts w:ascii="Calibri" w:hAnsi="Calibri" w:cs="Calibri"/>
                <w:sz w:val="22"/>
                <w:szCs w:val="22"/>
              </w:rPr>
            </w:pPr>
            <w:r w:rsidRPr="00C26580">
              <w:rPr>
                <w:rFonts w:ascii="Calibri" w:hAnsi="Calibri" w:cs="Calibri"/>
                <w:sz w:val="22"/>
                <w:szCs w:val="22"/>
              </w:rPr>
              <w:t>457.872</w:t>
            </w:r>
          </w:p>
        </w:tc>
      </w:tr>
      <w:tr w:rsidR="006C42FF" w14:paraId="2DDC3B43" w14:textId="77777777" w:rsidTr="00BB2E09">
        <w:tc>
          <w:tcPr>
            <w:tcW w:w="2337" w:type="dxa"/>
          </w:tcPr>
          <w:p w14:paraId="256983C4" w14:textId="09C3A321" w:rsidR="006C42FF" w:rsidRDefault="006C42FF" w:rsidP="006C42FF">
            <w:pPr>
              <w:jc w:val="center"/>
              <w:rPr>
                <w:rFonts w:ascii="Calibri" w:hAnsi="Calibri" w:cs="Calibri"/>
                <w:sz w:val="22"/>
                <w:szCs w:val="22"/>
              </w:rPr>
            </w:pPr>
            <w:r>
              <w:rPr>
                <w:rFonts w:ascii="Calibri" w:hAnsi="Calibri" w:cs="Calibri"/>
                <w:sz w:val="22"/>
                <w:szCs w:val="22"/>
              </w:rPr>
              <w:t>QuickS</w:t>
            </w:r>
            <w:r w:rsidR="005D28D6">
              <w:rPr>
                <w:rFonts w:ascii="Calibri" w:hAnsi="Calibri" w:cs="Calibri"/>
                <w:sz w:val="22"/>
                <w:szCs w:val="22"/>
              </w:rPr>
              <w:t>elect</w:t>
            </w:r>
            <w:r>
              <w:rPr>
                <w:rFonts w:ascii="Calibri" w:hAnsi="Calibri" w:cs="Calibri"/>
                <w:sz w:val="22"/>
                <w:szCs w:val="22"/>
              </w:rPr>
              <w:t>1</w:t>
            </w:r>
          </w:p>
        </w:tc>
        <w:tc>
          <w:tcPr>
            <w:tcW w:w="2337" w:type="dxa"/>
          </w:tcPr>
          <w:p w14:paraId="5BF0C10E" w14:textId="1C77D787" w:rsidR="006C42FF" w:rsidRDefault="00151139" w:rsidP="006C42FF">
            <w:pPr>
              <w:jc w:val="right"/>
              <w:rPr>
                <w:rFonts w:ascii="Calibri" w:hAnsi="Calibri" w:cs="Calibri"/>
                <w:sz w:val="22"/>
                <w:szCs w:val="22"/>
              </w:rPr>
            </w:pPr>
            <w:r w:rsidRPr="00151139">
              <w:rPr>
                <w:rFonts w:ascii="Calibri" w:hAnsi="Calibri" w:cs="Calibri"/>
                <w:sz w:val="22"/>
                <w:szCs w:val="22"/>
              </w:rPr>
              <w:t>0.019423</w:t>
            </w:r>
          </w:p>
        </w:tc>
        <w:tc>
          <w:tcPr>
            <w:tcW w:w="1981" w:type="dxa"/>
          </w:tcPr>
          <w:p w14:paraId="3E2B2189" w14:textId="2C7BD75D" w:rsidR="006C42FF" w:rsidRDefault="00616B2B" w:rsidP="006C42FF">
            <w:pPr>
              <w:jc w:val="right"/>
              <w:rPr>
                <w:rFonts w:ascii="Calibri" w:hAnsi="Calibri" w:cs="Calibri"/>
                <w:sz w:val="22"/>
                <w:szCs w:val="22"/>
              </w:rPr>
            </w:pPr>
            <w:r w:rsidRPr="00616B2B">
              <w:rPr>
                <w:rFonts w:ascii="Calibri" w:hAnsi="Calibri" w:cs="Calibri"/>
                <w:sz w:val="22"/>
                <w:szCs w:val="22"/>
              </w:rPr>
              <w:t>1.43801</w:t>
            </w:r>
          </w:p>
        </w:tc>
        <w:tc>
          <w:tcPr>
            <w:tcW w:w="2695" w:type="dxa"/>
          </w:tcPr>
          <w:p w14:paraId="17B24A61" w14:textId="3BC633AA" w:rsidR="006C42FF" w:rsidRDefault="00C26580" w:rsidP="006C42FF">
            <w:pPr>
              <w:jc w:val="right"/>
              <w:rPr>
                <w:rFonts w:ascii="Calibri" w:hAnsi="Calibri" w:cs="Calibri"/>
                <w:sz w:val="22"/>
                <w:szCs w:val="22"/>
              </w:rPr>
            </w:pPr>
            <w:r w:rsidRPr="00C26580">
              <w:rPr>
                <w:rFonts w:ascii="Calibri" w:hAnsi="Calibri" w:cs="Calibri"/>
                <w:sz w:val="22"/>
                <w:szCs w:val="22"/>
              </w:rPr>
              <w:t>145.593</w:t>
            </w:r>
          </w:p>
        </w:tc>
      </w:tr>
      <w:tr w:rsidR="006C42FF" w14:paraId="6CD60F6D" w14:textId="77777777" w:rsidTr="00BB2E09">
        <w:tc>
          <w:tcPr>
            <w:tcW w:w="2337" w:type="dxa"/>
          </w:tcPr>
          <w:p w14:paraId="74DA52E0" w14:textId="0E597B7D" w:rsidR="006C42FF" w:rsidRDefault="006C42FF" w:rsidP="006C42FF">
            <w:pPr>
              <w:jc w:val="center"/>
              <w:rPr>
                <w:rFonts w:ascii="Calibri" w:hAnsi="Calibri" w:cs="Calibri"/>
                <w:sz w:val="22"/>
                <w:szCs w:val="22"/>
              </w:rPr>
            </w:pPr>
            <w:r>
              <w:rPr>
                <w:rFonts w:ascii="Calibri" w:hAnsi="Calibri" w:cs="Calibri"/>
                <w:sz w:val="22"/>
                <w:szCs w:val="22"/>
              </w:rPr>
              <w:t>QuickS</w:t>
            </w:r>
            <w:r w:rsidR="005D28D6">
              <w:rPr>
                <w:rFonts w:ascii="Calibri" w:hAnsi="Calibri" w:cs="Calibri"/>
                <w:sz w:val="22"/>
                <w:szCs w:val="22"/>
              </w:rPr>
              <w:t>elect</w:t>
            </w:r>
            <w:r>
              <w:rPr>
                <w:rFonts w:ascii="Calibri" w:hAnsi="Calibri" w:cs="Calibri"/>
                <w:sz w:val="22"/>
                <w:szCs w:val="22"/>
              </w:rPr>
              <w:t>2</w:t>
            </w:r>
          </w:p>
        </w:tc>
        <w:tc>
          <w:tcPr>
            <w:tcW w:w="2337" w:type="dxa"/>
          </w:tcPr>
          <w:p w14:paraId="76AA5DE6" w14:textId="7DBE66A9" w:rsidR="006C42FF" w:rsidRDefault="00151139" w:rsidP="006C42FF">
            <w:pPr>
              <w:jc w:val="right"/>
              <w:rPr>
                <w:rFonts w:ascii="Calibri" w:hAnsi="Calibri" w:cs="Calibri"/>
                <w:sz w:val="22"/>
                <w:szCs w:val="22"/>
              </w:rPr>
            </w:pPr>
            <w:r w:rsidRPr="00151139">
              <w:rPr>
                <w:rFonts w:ascii="Calibri" w:hAnsi="Calibri" w:cs="Calibri"/>
                <w:sz w:val="22"/>
                <w:szCs w:val="22"/>
              </w:rPr>
              <w:t>0.046206</w:t>
            </w:r>
          </w:p>
        </w:tc>
        <w:tc>
          <w:tcPr>
            <w:tcW w:w="1981" w:type="dxa"/>
          </w:tcPr>
          <w:p w14:paraId="00E12A95" w14:textId="25FDAE94" w:rsidR="006C42FF" w:rsidRDefault="00616B2B" w:rsidP="006C42FF">
            <w:pPr>
              <w:jc w:val="right"/>
              <w:rPr>
                <w:rFonts w:ascii="Calibri" w:hAnsi="Calibri" w:cs="Calibri"/>
                <w:sz w:val="22"/>
                <w:szCs w:val="22"/>
              </w:rPr>
            </w:pPr>
            <w:r w:rsidRPr="00616B2B">
              <w:rPr>
                <w:rFonts w:ascii="Calibri" w:hAnsi="Calibri" w:cs="Calibri"/>
                <w:sz w:val="22"/>
                <w:szCs w:val="22"/>
              </w:rPr>
              <w:t>1.55713</w:t>
            </w:r>
          </w:p>
        </w:tc>
        <w:tc>
          <w:tcPr>
            <w:tcW w:w="2695" w:type="dxa"/>
          </w:tcPr>
          <w:p w14:paraId="592B4A81" w14:textId="181B94C7" w:rsidR="006C42FF" w:rsidRDefault="00C26580" w:rsidP="006C42FF">
            <w:pPr>
              <w:jc w:val="right"/>
              <w:rPr>
                <w:rFonts w:ascii="Calibri" w:hAnsi="Calibri" w:cs="Calibri"/>
                <w:sz w:val="22"/>
                <w:szCs w:val="22"/>
              </w:rPr>
            </w:pPr>
            <w:r w:rsidRPr="00C26580">
              <w:rPr>
                <w:rFonts w:ascii="Calibri" w:hAnsi="Calibri" w:cs="Calibri"/>
                <w:sz w:val="22"/>
                <w:szCs w:val="22"/>
              </w:rPr>
              <w:t>161.233</w:t>
            </w:r>
          </w:p>
        </w:tc>
      </w:tr>
      <w:tr w:rsidR="006C42FF" w14:paraId="7E5DCBDB" w14:textId="77777777" w:rsidTr="00BB2E09">
        <w:tc>
          <w:tcPr>
            <w:tcW w:w="2337" w:type="dxa"/>
          </w:tcPr>
          <w:p w14:paraId="6B1AC8B9" w14:textId="2BDD77F0" w:rsidR="006C42FF" w:rsidRDefault="006C42FF" w:rsidP="006C42FF">
            <w:pPr>
              <w:jc w:val="center"/>
              <w:rPr>
                <w:rFonts w:ascii="Calibri" w:hAnsi="Calibri" w:cs="Calibri"/>
                <w:sz w:val="22"/>
                <w:szCs w:val="22"/>
              </w:rPr>
            </w:pPr>
            <w:r>
              <w:rPr>
                <w:rFonts w:ascii="Calibri" w:hAnsi="Calibri" w:cs="Calibri"/>
                <w:sz w:val="22"/>
                <w:szCs w:val="22"/>
              </w:rPr>
              <w:t>CountingSort</w:t>
            </w:r>
          </w:p>
        </w:tc>
        <w:tc>
          <w:tcPr>
            <w:tcW w:w="2337" w:type="dxa"/>
          </w:tcPr>
          <w:p w14:paraId="7D93526C" w14:textId="24AC42D4" w:rsidR="006C42FF" w:rsidRDefault="00151139" w:rsidP="006C42FF">
            <w:pPr>
              <w:jc w:val="right"/>
              <w:rPr>
                <w:rFonts w:ascii="Calibri" w:hAnsi="Calibri" w:cs="Calibri"/>
                <w:sz w:val="22"/>
                <w:szCs w:val="22"/>
              </w:rPr>
            </w:pPr>
            <w:r w:rsidRPr="00151139">
              <w:rPr>
                <w:rFonts w:ascii="Calibri" w:hAnsi="Calibri" w:cs="Calibri"/>
                <w:sz w:val="22"/>
                <w:szCs w:val="22"/>
              </w:rPr>
              <w:t>2.31791</w:t>
            </w:r>
          </w:p>
        </w:tc>
        <w:tc>
          <w:tcPr>
            <w:tcW w:w="1981" w:type="dxa"/>
          </w:tcPr>
          <w:p w14:paraId="17CDE4C2" w14:textId="0DACF7E1" w:rsidR="006C42FF" w:rsidRDefault="00616B2B" w:rsidP="006C42FF">
            <w:pPr>
              <w:jc w:val="right"/>
              <w:rPr>
                <w:rFonts w:ascii="Calibri" w:hAnsi="Calibri" w:cs="Calibri"/>
                <w:sz w:val="22"/>
                <w:szCs w:val="22"/>
              </w:rPr>
            </w:pPr>
            <w:r w:rsidRPr="00616B2B">
              <w:rPr>
                <w:rFonts w:ascii="Calibri" w:hAnsi="Calibri" w:cs="Calibri"/>
                <w:sz w:val="22"/>
                <w:szCs w:val="22"/>
              </w:rPr>
              <w:t>1.50166</w:t>
            </w:r>
          </w:p>
        </w:tc>
        <w:tc>
          <w:tcPr>
            <w:tcW w:w="2695" w:type="dxa"/>
          </w:tcPr>
          <w:p w14:paraId="50CDB321" w14:textId="04951738" w:rsidR="006C42FF" w:rsidRDefault="00C26580" w:rsidP="006C42FF">
            <w:pPr>
              <w:jc w:val="right"/>
              <w:rPr>
                <w:rFonts w:ascii="Calibri" w:hAnsi="Calibri" w:cs="Calibri"/>
                <w:sz w:val="22"/>
                <w:szCs w:val="22"/>
              </w:rPr>
            </w:pPr>
            <w:r w:rsidRPr="00C26580">
              <w:rPr>
                <w:rFonts w:ascii="Calibri" w:hAnsi="Calibri" w:cs="Calibri"/>
                <w:sz w:val="22"/>
                <w:szCs w:val="22"/>
              </w:rPr>
              <w:t>96.9821</w:t>
            </w:r>
          </w:p>
        </w:tc>
      </w:tr>
    </w:tbl>
    <w:p w14:paraId="19B95B04" w14:textId="24EA9BE1" w:rsidR="006C42FF" w:rsidRDefault="006C42FF">
      <w:pPr>
        <w:rPr>
          <w:rFonts w:ascii="Calibri" w:hAnsi="Calibri" w:cs="Calibri"/>
          <w:sz w:val="22"/>
          <w:szCs w:val="22"/>
        </w:rPr>
      </w:pPr>
    </w:p>
    <w:p w14:paraId="0FD3C427" w14:textId="6CD60B4F" w:rsidR="00137D69" w:rsidRPr="0000037A" w:rsidRDefault="00BB2E09" w:rsidP="0000037A">
      <w:pPr>
        <w:pStyle w:val="ListParagraph"/>
        <w:numPr>
          <w:ilvl w:val="0"/>
          <w:numId w:val="1"/>
        </w:numPr>
        <w:rPr>
          <w:rFonts w:ascii="Calibri" w:hAnsi="Calibri" w:cs="Calibri"/>
          <w:sz w:val="22"/>
          <w:szCs w:val="22"/>
        </w:rPr>
      </w:pPr>
      <w:r>
        <w:rPr>
          <w:rFonts w:ascii="Calibri" w:hAnsi="Calibri" w:cs="Calibri"/>
          <w:sz w:val="22"/>
          <w:szCs w:val="22"/>
        </w:rPr>
        <w:t xml:space="preserve">StdSort utilizes </w:t>
      </w:r>
      <w:r>
        <w:rPr>
          <w:rFonts w:ascii="Calibri" w:hAnsi="Calibri" w:cs="Calibri"/>
          <w:i/>
          <w:iCs/>
          <w:sz w:val="22"/>
          <w:szCs w:val="22"/>
        </w:rPr>
        <w:t>std::sort</w:t>
      </w:r>
      <w:r>
        <w:rPr>
          <w:rFonts w:ascii="Calibri" w:hAnsi="Calibri" w:cs="Calibri"/>
          <w:sz w:val="22"/>
          <w:szCs w:val="22"/>
        </w:rPr>
        <w:t xml:space="preserve"> to sort an array, and obtains it’s desired 5-summary values by using random access. Since the underlying algorithm of </w:t>
      </w:r>
      <w:r>
        <w:rPr>
          <w:rFonts w:ascii="Calibri" w:hAnsi="Calibri" w:cs="Calibri"/>
          <w:i/>
          <w:iCs/>
          <w:sz w:val="22"/>
          <w:szCs w:val="22"/>
        </w:rPr>
        <w:t>std::sort</w:t>
      </w:r>
      <w:r>
        <w:rPr>
          <w:rFonts w:ascii="Calibri" w:hAnsi="Calibri" w:cs="Calibri"/>
          <w:sz w:val="22"/>
          <w:szCs w:val="22"/>
        </w:rPr>
        <w:t xml:space="preserve"> is intro-sort, a hybrid of quicksort, heapsort, and insertion</w:t>
      </w:r>
      <w:r w:rsidR="00E55597">
        <w:rPr>
          <w:rFonts w:ascii="Calibri" w:hAnsi="Calibri" w:cs="Calibri"/>
          <w:sz w:val="22"/>
          <w:szCs w:val="22"/>
        </w:rPr>
        <w:t>-</w:t>
      </w:r>
      <w:r>
        <w:rPr>
          <w:rFonts w:ascii="Calibri" w:hAnsi="Calibri" w:cs="Calibri"/>
          <w:sz w:val="22"/>
          <w:szCs w:val="22"/>
        </w:rPr>
        <w:t>sort, we know that the average time complexity of the StdSort algorithm is O(nlogn), and its worst time complexity is O(n</w:t>
      </w:r>
      <w:r>
        <w:rPr>
          <w:rFonts w:ascii="Calibri" w:hAnsi="Calibri" w:cs="Calibri"/>
          <w:sz w:val="22"/>
          <w:szCs w:val="22"/>
          <w:vertAlign w:val="superscript"/>
        </w:rPr>
        <w:t>2</w:t>
      </w:r>
      <w:r>
        <w:rPr>
          <w:rFonts w:ascii="Calibri" w:hAnsi="Calibri" w:cs="Calibri"/>
          <w:sz w:val="22"/>
          <w:szCs w:val="22"/>
        </w:rPr>
        <w:t>). With the test cases provided, we notice that there is a gradual increase in the time to complete a larger input, with a drastically significant increase at an input of 10M values.</w:t>
      </w:r>
      <w:r w:rsidR="00065EA4">
        <w:rPr>
          <w:rFonts w:ascii="Calibri" w:hAnsi="Calibri" w:cs="Calibri"/>
          <w:sz w:val="22"/>
          <w:szCs w:val="22"/>
        </w:rPr>
        <w:t xml:space="preserve"> The time to assign the 5 summary values is negligible at a time complexity of O(1) since we are able to use random access</w:t>
      </w:r>
      <w:r w:rsidR="005D28D6">
        <w:rPr>
          <w:rFonts w:ascii="Calibri" w:hAnsi="Calibri" w:cs="Calibri"/>
          <w:sz w:val="22"/>
          <w:szCs w:val="22"/>
        </w:rPr>
        <w:t xml:space="preserve"> on calculated indexes for those values.</w:t>
      </w:r>
      <w:r w:rsidR="0000037A">
        <w:rPr>
          <w:rFonts w:ascii="Calibri" w:hAnsi="Calibri" w:cs="Calibri"/>
          <w:sz w:val="22"/>
          <w:szCs w:val="22"/>
        </w:rPr>
        <w:t xml:space="preserve"> </w:t>
      </w:r>
      <w:r w:rsidR="00137D69" w:rsidRPr="0000037A">
        <w:rPr>
          <w:rFonts w:ascii="Calibri" w:hAnsi="Calibri" w:cs="Calibri"/>
          <w:sz w:val="22"/>
          <w:szCs w:val="22"/>
        </w:rPr>
        <w:t xml:space="preserve">Therefore, the overall time complexity of the </w:t>
      </w:r>
      <w:r w:rsidR="00E55597">
        <w:rPr>
          <w:rFonts w:ascii="Calibri" w:hAnsi="Calibri" w:cs="Calibri"/>
          <w:sz w:val="22"/>
          <w:szCs w:val="22"/>
        </w:rPr>
        <w:t>S</w:t>
      </w:r>
      <w:r w:rsidR="00137D69" w:rsidRPr="00137D69">
        <w:rPr>
          <w:rFonts w:ascii="Calibri" w:hAnsi="Calibri" w:cs="Calibri"/>
          <w:sz w:val="22"/>
          <w:szCs w:val="22"/>
        </w:rPr>
        <w:t>tdSort</w:t>
      </w:r>
      <w:r w:rsidR="00137D69" w:rsidRPr="0000037A">
        <w:rPr>
          <w:rFonts w:ascii="Calibri" w:hAnsi="Calibri" w:cs="Calibri"/>
          <w:sz w:val="22"/>
          <w:szCs w:val="22"/>
        </w:rPr>
        <w:t xml:space="preserve"> function is dominated by the sorting operation, which is O(n log n), where n is the size of the input vector.</w:t>
      </w:r>
    </w:p>
    <w:p w14:paraId="763E0250" w14:textId="7F2AF76B" w:rsidR="00AF241F" w:rsidRPr="00AF241F" w:rsidRDefault="00AF241F" w:rsidP="00AF241F">
      <w:pPr>
        <w:pStyle w:val="ListParagraph"/>
        <w:numPr>
          <w:ilvl w:val="0"/>
          <w:numId w:val="1"/>
        </w:numPr>
        <w:rPr>
          <w:rFonts w:ascii="Calibri" w:hAnsi="Calibri" w:cs="Calibri"/>
          <w:sz w:val="22"/>
          <w:szCs w:val="22"/>
        </w:rPr>
      </w:pPr>
      <w:r w:rsidRPr="00AF241F">
        <w:rPr>
          <w:rFonts w:ascii="Calibri" w:hAnsi="Calibri" w:cs="Calibri"/>
          <w:sz w:val="22"/>
          <w:szCs w:val="22"/>
        </w:rPr>
        <w:t>QuickSelect1 utilizes a QuickSelect algorithm by which we find the 25th percentile value, median (50th percentile value), and 75th percentile value. Each call to QuickSelect initiates additional recursive calls within a specified range. Since the recursive calls reduce the range of items QuickSelect needs to search through, its asymptotic behavior converges</w:t>
      </w:r>
      <w:r w:rsidR="00E83CA5">
        <w:rPr>
          <w:rFonts w:ascii="Calibri" w:hAnsi="Calibri" w:cs="Calibri"/>
          <w:sz w:val="22"/>
          <w:szCs w:val="22"/>
        </w:rPr>
        <w:t xml:space="preserve">. As such, the findings support </w:t>
      </w:r>
      <w:r w:rsidR="00D86D23">
        <w:rPr>
          <w:rFonts w:ascii="Calibri" w:hAnsi="Calibri" w:cs="Calibri"/>
          <w:sz w:val="22"/>
          <w:szCs w:val="22"/>
        </w:rPr>
        <w:t>the theoretical time complexity of O(n)</w:t>
      </w:r>
      <w:r w:rsidRPr="00AF241F">
        <w:rPr>
          <w:rFonts w:ascii="Calibri" w:hAnsi="Calibri" w:cs="Calibri"/>
          <w:sz w:val="22"/>
          <w:szCs w:val="22"/>
        </w:rPr>
        <w:t>.</w:t>
      </w:r>
      <w:r w:rsidR="00D86D23">
        <w:rPr>
          <w:rFonts w:ascii="Calibri" w:hAnsi="Calibri" w:cs="Calibri"/>
          <w:sz w:val="22"/>
          <w:szCs w:val="22"/>
        </w:rPr>
        <w:t xml:space="preserve"> In fact, the times it took for QuickSelect1 to </w:t>
      </w:r>
      <w:r w:rsidR="001227EE">
        <w:rPr>
          <w:rFonts w:ascii="Calibri" w:hAnsi="Calibri" w:cs="Calibri"/>
          <w:sz w:val="22"/>
          <w:szCs w:val="22"/>
        </w:rPr>
        <w:t>finish each input</w:t>
      </w:r>
      <w:r w:rsidR="006D1A68">
        <w:rPr>
          <w:rFonts w:ascii="Calibri" w:hAnsi="Calibri" w:cs="Calibri"/>
          <w:sz w:val="22"/>
          <w:szCs w:val="22"/>
        </w:rPr>
        <w:t xml:space="preserve">, which are 100x </w:t>
      </w:r>
      <w:r w:rsidR="00C86D35">
        <w:rPr>
          <w:rFonts w:ascii="Calibri" w:hAnsi="Calibri" w:cs="Calibri"/>
          <w:sz w:val="22"/>
          <w:szCs w:val="22"/>
        </w:rPr>
        <w:t xml:space="preserve">in difference, </w:t>
      </w:r>
      <w:r w:rsidR="00FD6CFE">
        <w:rPr>
          <w:rFonts w:ascii="Calibri" w:hAnsi="Calibri" w:cs="Calibri"/>
          <w:sz w:val="22"/>
          <w:szCs w:val="22"/>
        </w:rPr>
        <w:t>i</w:t>
      </w:r>
      <w:r w:rsidR="006874AB">
        <w:rPr>
          <w:rFonts w:ascii="Calibri" w:hAnsi="Calibri" w:cs="Calibri"/>
          <w:sz w:val="22"/>
          <w:szCs w:val="22"/>
        </w:rPr>
        <w:t>s</w:t>
      </w:r>
      <w:r w:rsidR="005A6631">
        <w:rPr>
          <w:rFonts w:ascii="Calibri" w:hAnsi="Calibri" w:cs="Calibri"/>
          <w:sz w:val="22"/>
          <w:szCs w:val="22"/>
        </w:rPr>
        <w:t xml:space="preserve"> correspondingly </w:t>
      </w:r>
      <w:r w:rsidR="000A4101">
        <w:rPr>
          <w:rFonts w:ascii="Calibri" w:hAnsi="Calibri" w:cs="Calibri"/>
          <w:sz w:val="22"/>
          <w:szCs w:val="22"/>
        </w:rPr>
        <w:t>100x</w:t>
      </w:r>
      <w:r w:rsidR="00D96AC8">
        <w:rPr>
          <w:rFonts w:ascii="Calibri" w:hAnsi="Calibri" w:cs="Calibri"/>
          <w:sz w:val="22"/>
          <w:szCs w:val="22"/>
        </w:rPr>
        <w:t xml:space="preserve"> longer from the smaller inputs to the larger inputs.</w:t>
      </w:r>
      <w:r w:rsidRPr="00AF241F">
        <w:rPr>
          <w:rFonts w:ascii="Calibri" w:hAnsi="Calibri" w:cs="Calibri"/>
          <w:sz w:val="22"/>
          <w:szCs w:val="22"/>
        </w:rPr>
        <w:t xml:space="preserve"> </w:t>
      </w:r>
      <w:r w:rsidR="0093634E">
        <w:rPr>
          <w:rFonts w:ascii="Calibri" w:hAnsi="Calibri" w:cs="Calibri"/>
          <w:sz w:val="22"/>
          <w:szCs w:val="22"/>
        </w:rPr>
        <w:t xml:space="preserve">It is worth noting there is some additional </w:t>
      </w:r>
      <w:r w:rsidR="0069682B">
        <w:rPr>
          <w:rFonts w:ascii="Calibri" w:hAnsi="Calibri" w:cs="Calibri"/>
          <w:sz w:val="22"/>
          <w:szCs w:val="22"/>
        </w:rPr>
        <w:t>overhead due to two loops used to find the min and max values</w:t>
      </w:r>
      <w:r w:rsidR="0038381C">
        <w:rPr>
          <w:rFonts w:ascii="Calibri" w:hAnsi="Calibri" w:cs="Calibri"/>
          <w:sz w:val="22"/>
          <w:szCs w:val="22"/>
        </w:rPr>
        <w:t xml:space="preserve">, though their time complexity is O(n/4) since they are restricted to </w:t>
      </w:r>
      <w:r w:rsidR="009B5DAE">
        <w:rPr>
          <w:rFonts w:ascii="Calibri" w:hAnsi="Calibri" w:cs="Calibri"/>
          <w:sz w:val="22"/>
          <w:szCs w:val="22"/>
        </w:rPr>
        <w:t>a range fr</w:t>
      </w:r>
      <w:r w:rsidR="00D74E44">
        <w:rPr>
          <w:rFonts w:ascii="Calibri" w:hAnsi="Calibri" w:cs="Calibri"/>
          <w:sz w:val="22"/>
          <w:szCs w:val="22"/>
        </w:rPr>
        <w:t xml:space="preserve">om </w:t>
      </w:r>
      <w:r w:rsidR="00597288">
        <w:rPr>
          <w:rFonts w:ascii="Calibri" w:hAnsi="Calibri" w:cs="Calibri"/>
          <w:sz w:val="22"/>
          <w:szCs w:val="22"/>
        </w:rPr>
        <w:t xml:space="preserve">0 to the P25 index and </w:t>
      </w:r>
      <w:r w:rsidR="009C5201">
        <w:rPr>
          <w:rFonts w:ascii="Calibri" w:hAnsi="Calibri" w:cs="Calibri"/>
          <w:sz w:val="22"/>
          <w:szCs w:val="22"/>
        </w:rPr>
        <w:t xml:space="preserve">P75 index to the end of the data vector. </w:t>
      </w:r>
      <w:r w:rsidR="00D4762D">
        <w:rPr>
          <w:rFonts w:ascii="Calibri" w:hAnsi="Calibri" w:cs="Calibri"/>
          <w:sz w:val="22"/>
          <w:szCs w:val="22"/>
        </w:rPr>
        <w:t xml:space="preserve">Therefore, the overall time complexity of the quickSelect1 function is </w:t>
      </w:r>
      <w:r w:rsidR="007A3D5F">
        <w:rPr>
          <w:rFonts w:ascii="Calibri" w:hAnsi="Calibri" w:cs="Calibri"/>
          <w:sz w:val="22"/>
          <w:szCs w:val="22"/>
        </w:rPr>
        <w:t>O(n).</w:t>
      </w:r>
    </w:p>
    <w:p w14:paraId="4735478B" w14:textId="1B106947" w:rsidR="009E0F9C" w:rsidRDefault="009E0F9C" w:rsidP="00BB2E09">
      <w:pPr>
        <w:pStyle w:val="ListParagraph"/>
        <w:numPr>
          <w:ilvl w:val="0"/>
          <w:numId w:val="1"/>
        </w:numPr>
        <w:rPr>
          <w:rFonts w:ascii="Calibri" w:hAnsi="Calibri" w:cs="Calibri"/>
          <w:sz w:val="22"/>
          <w:szCs w:val="22"/>
        </w:rPr>
      </w:pPr>
      <w:r>
        <w:rPr>
          <w:rFonts w:ascii="Calibri" w:hAnsi="Calibri" w:cs="Calibri"/>
          <w:sz w:val="22"/>
          <w:szCs w:val="22"/>
        </w:rPr>
        <w:t xml:space="preserve">QuickSelect2 utilizes a </w:t>
      </w:r>
      <w:r w:rsidR="00E55597">
        <w:rPr>
          <w:rFonts w:ascii="Calibri" w:hAnsi="Calibri" w:cs="Calibri"/>
          <w:sz w:val="22"/>
          <w:szCs w:val="22"/>
        </w:rPr>
        <w:t>Q</w:t>
      </w:r>
      <w:r>
        <w:rPr>
          <w:rFonts w:ascii="Calibri" w:hAnsi="Calibri" w:cs="Calibri"/>
          <w:sz w:val="22"/>
          <w:szCs w:val="22"/>
        </w:rPr>
        <w:t>uickSelect algorithm by which we find the 25</w:t>
      </w:r>
      <w:r w:rsidRPr="00BB2E09">
        <w:rPr>
          <w:rFonts w:ascii="Calibri" w:hAnsi="Calibri" w:cs="Calibri"/>
          <w:sz w:val="22"/>
          <w:szCs w:val="22"/>
          <w:vertAlign w:val="superscript"/>
        </w:rPr>
        <w:t>th</w:t>
      </w:r>
      <w:r>
        <w:rPr>
          <w:rFonts w:ascii="Calibri" w:hAnsi="Calibri" w:cs="Calibri"/>
          <w:sz w:val="22"/>
          <w:szCs w:val="22"/>
        </w:rPr>
        <w:t xml:space="preserve"> percentile value, median (50</w:t>
      </w:r>
      <w:r w:rsidRPr="00BB2E09">
        <w:rPr>
          <w:rFonts w:ascii="Calibri" w:hAnsi="Calibri" w:cs="Calibri"/>
          <w:sz w:val="22"/>
          <w:szCs w:val="22"/>
          <w:vertAlign w:val="superscript"/>
        </w:rPr>
        <w:t>th</w:t>
      </w:r>
      <w:r>
        <w:rPr>
          <w:rFonts w:ascii="Calibri" w:hAnsi="Calibri" w:cs="Calibri"/>
          <w:sz w:val="22"/>
          <w:szCs w:val="22"/>
        </w:rPr>
        <w:t xml:space="preserve"> percentile value), and 75</w:t>
      </w:r>
      <w:r w:rsidRPr="00BB2E09">
        <w:rPr>
          <w:rFonts w:ascii="Calibri" w:hAnsi="Calibri" w:cs="Calibri"/>
          <w:sz w:val="22"/>
          <w:szCs w:val="22"/>
          <w:vertAlign w:val="superscript"/>
        </w:rPr>
        <w:t>th</w:t>
      </w:r>
      <w:r>
        <w:rPr>
          <w:rFonts w:ascii="Calibri" w:hAnsi="Calibri" w:cs="Calibri"/>
          <w:sz w:val="22"/>
          <w:szCs w:val="22"/>
        </w:rPr>
        <w:t xml:space="preserve"> percentile value. In this implementation, a vector of keys is passed as opposed to a single key. In this way, each recursive call can look at multiple points </w:t>
      </w:r>
      <w:r w:rsidR="00A14A53">
        <w:rPr>
          <w:rFonts w:ascii="Calibri" w:hAnsi="Calibri" w:cs="Calibri"/>
          <w:sz w:val="22"/>
          <w:szCs w:val="22"/>
        </w:rPr>
        <w:t xml:space="preserve">and call </w:t>
      </w:r>
      <w:r w:rsidR="00E55597">
        <w:rPr>
          <w:rFonts w:ascii="Calibri" w:hAnsi="Calibri" w:cs="Calibri"/>
          <w:sz w:val="22"/>
          <w:szCs w:val="22"/>
        </w:rPr>
        <w:t>Q</w:t>
      </w:r>
      <w:r w:rsidR="00A14A53">
        <w:rPr>
          <w:rFonts w:ascii="Calibri" w:hAnsi="Calibri" w:cs="Calibri"/>
          <w:sz w:val="22"/>
          <w:szCs w:val="22"/>
        </w:rPr>
        <w:t xml:space="preserve">uickSelect on those points incrementally </w:t>
      </w:r>
      <w:r w:rsidR="00085ECB">
        <w:rPr>
          <w:rFonts w:ascii="Calibri" w:hAnsi="Calibri" w:cs="Calibri"/>
          <w:sz w:val="22"/>
          <w:szCs w:val="22"/>
        </w:rPr>
        <w:t>and dynamically.</w:t>
      </w:r>
      <w:r w:rsidR="00242F0A">
        <w:rPr>
          <w:rFonts w:ascii="Calibri" w:hAnsi="Calibri" w:cs="Calibri"/>
          <w:sz w:val="22"/>
          <w:szCs w:val="22"/>
        </w:rPr>
        <w:t xml:space="preserve"> </w:t>
      </w:r>
      <w:r w:rsidR="00171348">
        <w:rPr>
          <w:rFonts w:ascii="Calibri" w:hAnsi="Calibri" w:cs="Calibri"/>
          <w:sz w:val="22"/>
          <w:szCs w:val="22"/>
        </w:rPr>
        <w:t>However, t</w:t>
      </w:r>
      <w:r w:rsidR="00242F0A">
        <w:rPr>
          <w:rFonts w:ascii="Calibri" w:hAnsi="Calibri" w:cs="Calibri"/>
          <w:sz w:val="22"/>
          <w:szCs w:val="22"/>
        </w:rPr>
        <w:t xml:space="preserve">he time </w:t>
      </w:r>
      <w:r w:rsidR="00171348">
        <w:rPr>
          <w:rFonts w:ascii="Calibri" w:hAnsi="Calibri" w:cs="Calibri"/>
          <w:sz w:val="22"/>
          <w:szCs w:val="22"/>
        </w:rPr>
        <w:t xml:space="preserve">complexity for </w:t>
      </w:r>
      <w:r w:rsidR="002A6328">
        <w:rPr>
          <w:rFonts w:ascii="Calibri" w:hAnsi="Calibri" w:cs="Calibri"/>
          <w:sz w:val="22"/>
          <w:szCs w:val="22"/>
        </w:rPr>
        <w:t xml:space="preserve">the </w:t>
      </w:r>
      <w:r w:rsidR="00E55597">
        <w:rPr>
          <w:rFonts w:ascii="Calibri" w:hAnsi="Calibri" w:cs="Calibri"/>
          <w:sz w:val="22"/>
          <w:szCs w:val="22"/>
        </w:rPr>
        <w:t>Q</w:t>
      </w:r>
      <w:r w:rsidR="00171348">
        <w:rPr>
          <w:rFonts w:ascii="Calibri" w:hAnsi="Calibri" w:cs="Calibri"/>
          <w:sz w:val="22"/>
          <w:szCs w:val="22"/>
        </w:rPr>
        <w:t>uickSelect</w:t>
      </w:r>
      <w:r w:rsidR="002A6328">
        <w:rPr>
          <w:rFonts w:ascii="Calibri" w:hAnsi="Calibri" w:cs="Calibri"/>
          <w:sz w:val="22"/>
          <w:szCs w:val="22"/>
        </w:rPr>
        <w:t xml:space="preserve"> implementation in quickSelect2</w:t>
      </w:r>
      <w:r w:rsidR="00171348">
        <w:rPr>
          <w:rFonts w:ascii="Calibri" w:hAnsi="Calibri" w:cs="Calibri"/>
          <w:sz w:val="22"/>
          <w:szCs w:val="22"/>
        </w:rPr>
        <w:t xml:space="preserve"> is proportional to the time complexity of </w:t>
      </w:r>
      <w:r w:rsidR="002A6328">
        <w:rPr>
          <w:rFonts w:ascii="Calibri" w:hAnsi="Calibri" w:cs="Calibri"/>
          <w:sz w:val="22"/>
          <w:szCs w:val="22"/>
        </w:rPr>
        <w:t>Q</w:t>
      </w:r>
      <w:r w:rsidR="00171348">
        <w:rPr>
          <w:rFonts w:ascii="Calibri" w:hAnsi="Calibri" w:cs="Calibri"/>
          <w:sz w:val="22"/>
          <w:szCs w:val="22"/>
        </w:rPr>
        <w:t>uickSelect</w:t>
      </w:r>
      <w:r w:rsidR="00432CE0">
        <w:rPr>
          <w:rFonts w:ascii="Calibri" w:hAnsi="Calibri" w:cs="Calibri"/>
          <w:sz w:val="22"/>
          <w:szCs w:val="22"/>
        </w:rPr>
        <w:t>1</w:t>
      </w:r>
      <w:r w:rsidR="00171348">
        <w:rPr>
          <w:rFonts w:ascii="Calibri" w:hAnsi="Calibri" w:cs="Calibri"/>
          <w:sz w:val="22"/>
          <w:szCs w:val="22"/>
        </w:rPr>
        <w:t xml:space="preserve"> </w:t>
      </w:r>
      <w:r w:rsidR="00FD4CA4">
        <w:rPr>
          <w:rFonts w:ascii="Calibri" w:hAnsi="Calibri" w:cs="Calibri"/>
          <w:sz w:val="22"/>
          <w:szCs w:val="22"/>
        </w:rPr>
        <w:t>times the number of keys in the collection</w:t>
      </w:r>
      <w:r w:rsidR="002A6328">
        <w:rPr>
          <w:rFonts w:ascii="Calibri" w:hAnsi="Calibri" w:cs="Calibri"/>
          <w:sz w:val="22"/>
          <w:szCs w:val="22"/>
        </w:rPr>
        <w:t xml:space="preserve">, meaning the average time complexity of </w:t>
      </w:r>
      <w:r w:rsidR="00E55597">
        <w:rPr>
          <w:rFonts w:ascii="Calibri" w:hAnsi="Calibri" w:cs="Calibri"/>
          <w:sz w:val="22"/>
          <w:szCs w:val="22"/>
        </w:rPr>
        <w:t>Q</w:t>
      </w:r>
      <w:r w:rsidR="002A6328">
        <w:rPr>
          <w:rFonts w:ascii="Calibri" w:hAnsi="Calibri" w:cs="Calibri"/>
          <w:sz w:val="22"/>
          <w:szCs w:val="22"/>
        </w:rPr>
        <w:t>uickSelect remains O(n)</w:t>
      </w:r>
      <w:r w:rsidR="00645480">
        <w:rPr>
          <w:rFonts w:ascii="Calibri" w:hAnsi="Calibri" w:cs="Calibri"/>
          <w:sz w:val="22"/>
          <w:szCs w:val="22"/>
        </w:rPr>
        <w:t xml:space="preserve"> with a worse case of O(n</w:t>
      </w:r>
      <w:r w:rsidR="00645480">
        <w:rPr>
          <w:rFonts w:ascii="Calibri" w:hAnsi="Calibri" w:cs="Calibri"/>
          <w:sz w:val="22"/>
          <w:szCs w:val="22"/>
          <w:vertAlign w:val="superscript"/>
        </w:rPr>
        <w:t>2</w:t>
      </w:r>
      <w:r w:rsidR="00645480">
        <w:rPr>
          <w:rFonts w:ascii="Calibri" w:hAnsi="Calibri" w:cs="Calibri"/>
          <w:sz w:val="22"/>
          <w:szCs w:val="22"/>
        </w:rPr>
        <w:t>) if there is a</w:t>
      </w:r>
      <w:r w:rsidR="000360DB">
        <w:rPr>
          <w:rFonts w:ascii="Calibri" w:hAnsi="Calibri" w:cs="Calibri"/>
          <w:sz w:val="22"/>
          <w:szCs w:val="22"/>
        </w:rPr>
        <w:t xml:space="preserve">n unbalanced pivot. We see this in the timing found, in how </w:t>
      </w:r>
      <w:r w:rsidR="00445723">
        <w:rPr>
          <w:rFonts w:ascii="Calibri" w:hAnsi="Calibri" w:cs="Calibri"/>
          <w:sz w:val="22"/>
          <w:szCs w:val="22"/>
        </w:rPr>
        <w:t xml:space="preserve">the timings for </w:t>
      </w:r>
      <w:r w:rsidR="00C51E71">
        <w:rPr>
          <w:rFonts w:ascii="Calibri" w:hAnsi="Calibri" w:cs="Calibri"/>
          <w:sz w:val="22"/>
          <w:szCs w:val="22"/>
        </w:rPr>
        <w:t>QuickSelect2 per input is proportional to QuickSelect1, if not slightly worse.</w:t>
      </w:r>
    </w:p>
    <w:p w14:paraId="261981B8" w14:textId="403C0374" w:rsidR="001E52A6" w:rsidRDefault="004022FD" w:rsidP="00FF13FE">
      <w:pPr>
        <w:pStyle w:val="ListParagraph"/>
        <w:numPr>
          <w:ilvl w:val="0"/>
          <w:numId w:val="1"/>
        </w:numPr>
        <w:rPr>
          <w:rFonts w:ascii="Calibri" w:hAnsi="Calibri" w:cs="Calibri"/>
          <w:sz w:val="22"/>
          <w:szCs w:val="22"/>
        </w:rPr>
      </w:pPr>
      <w:r>
        <w:rPr>
          <w:rFonts w:ascii="Calibri" w:hAnsi="Calibri" w:cs="Calibri"/>
          <w:sz w:val="22"/>
          <w:szCs w:val="22"/>
        </w:rPr>
        <w:t xml:space="preserve">CountingSort utilizes a counting-sort algorithm by which we transfer the values of an input into an unordered_map or hash table where each value is the key and its occurrence is the value </w:t>
      </w:r>
      <w:r>
        <w:rPr>
          <w:rFonts w:ascii="Calibri" w:hAnsi="Calibri" w:cs="Calibri"/>
          <w:sz w:val="22"/>
          <w:szCs w:val="22"/>
        </w:rPr>
        <w:lastRenderedPageBreak/>
        <w:t xml:space="preserve">associated with the key. We find the respective 5-summary data points by iterating through the map </w:t>
      </w:r>
      <w:r w:rsidR="00E5095A">
        <w:rPr>
          <w:rFonts w:ascii="Calibri" w:hAnsi="Calibri" w:cs="Calibri"/>
          <w:sz w:val="22"/>
          <w:szCs w:val="22"/>
        </w:rPr>
        <w:t>and checking if the total number of items</w:t>
      </w:r>
      <w:r w:rsidR="00B64AD1">
        <w:rPr>
          <w:rFonts w:ascii="Calibri" w:hAnsi="Calibri" w:cs="Calibri"/>
          <w:sz w:val="22"/>
          <w:szCs w:val="22"/>
        </w:rPr>
        <w:t xml:space="preserve">/values that have passed </w:t>
      </w:r>
      <w:r w:rsidR="00E031F8">
        <w:rPr>
          <w:rFonts w:ascii="Calibri" w:hAnsi="Calibri" w:cs="Calibri"/>
          <w:sz w:val="22"/>
          <w:szCs w:val="22"/>
        </w:rPr>
        <w:t xml:space="preserve">fall within some tolerance of the desired data points, specifically their indexes relative to the size of the input. Overall, </w:t>
      </w:r>
      <w:r w:rsidR="00D24A32">
        <w:rPr>
          <w:rFonts w:ascii="Calibri" w:hAnsi="Calibri" w:cs="Calibri"/>
          <w:sz w:val="22"/>
          <w:szCs w:val="22"/>
        </w:rPr>
        <w:t>the time complexity of building the map takes</w:t>
      </w:r>
      <w:r w:rsidR="00E031F8">
        <w:rPr>
          <w:rFonts w:ascii="Calibri" w:hAnsi="Calibri" w:cs="Calibri"/>
          <w:sz w:val="22"/>
          <w:szCs w:val="22"/>
        </w:rPr>
        <w:t xml:space="preserve"> O(n)</w:t>
      </w:r>
      <w:r w:rsidR="00D24A32">
        <w:rPr>
          <w:rFonts w:ascii="Calibri" w:hAnsi="Calibri" w:cs="Calibri"/>
          <w:sz w:val="22"/>
          <w:szCs w:val="22"/>
        </w:rPr>
        <w:t xml:space="preserve"> since we iterate through the input;</w:t>
      </w:r>
      <w:r w:rsidR="0066361D">
        <w:rPr>
          <w:rFonts w:ascii="Calibri" w:hAnsi="Calibri" w:cs="Calibri"/>
          <w:sz w:val="22"/>
          <w:szCs w:val="22"/>
        </w:rPr>
        <w:t xml:space="preserve"> </w:t>
      </w:r>
      <w:r w:rsidR="00D24A32">
        <w:rPr>
          <w:rFonts w:ascii="Calibri" w:hAnsi="Calibri" w:cs="Calibri"/>
          <w:sz w:val="22"/>
          <w:szCs w:val="22"/>
        </w:rPr>
        <w:t xml:space="preserve">the time complexity to </w:t>
      </w:r>
      <w:r w:rsidR="00C346EA">
        <w:rPr>
          <w:rFonts w:ascii="Calibri" w:hAnsi="Calibri" w:cs="Calibri"/>
          <w:sz w:val="22"/>
          <w:szCs w:val="22"/>
        </w:rPr>
        <w:t xml:space="preserve">transfer </w:t>
      </w:r>
      <w:r w:rsidR="007C59B3">
        <w:rPr>
          <w:rFonts w:ascii="Calibri" w:hAnsi="Calibri" w:cs="Calibri"/>
          <w:sz w:val="22"/>
          <w:szCs w:val="22"/>
        </w:rPr>
        <w:t>key-values to a vector of pairs takes O(m)</w:t>
      </w:r>
      <w:r w:rsidR="00D24A32">
        <w:rPr>
          <w:rFonts w:ascii="Calibri" w:hAnsi="Calibri" w:cs="Calibri"/>
          <w:sz w:val="22"/>
          <w:szCs w:val="22"/>
        </w:rPr>
        <w:t>,</w:t>
      </w:r>
      <w:r w:rsidR="007C59B3">
        <w:rPr>
          <w:rFonts w:ascii="Calibri" w:hAnsi="Calibri" w:cs="Calibri"/>
          <w:sz w:val="22"/>
          <w:szCs w:val="22"/>
        </w:rPr>
        <w:t xml:space="preserve"> where m is </w:t>
      </w:r>
      <w:r w:rsidR="0000626B">
        <w:rPr>
          <w:rFonts w:ascii="Calibri" w:hAnsi="Calibri" w:cs="Calibri"/>
          <w:sz w:val="22"/>
          <w:szCs w:val="22"/>
        </w:rPr>
        <w:t>the size of the map</w:t>
      </w:r>
      <w:r w:rsidR="005A4252">
        <w:rPr>
          <w:rFonts w:ascii="Calibri" w:hAnsi="Calibri" w:cs="Calibri"/>
          <w:sz w:val="22"/>
          <w:szCs w:val="22"/>
        </w:rPr>
        <w:t xml:space="preserve"> (</w:t>
      </w:r>
      <w:r w:rsidR="005C5A20">
        <w:rPr>
          <w:rFonts w:ascii="Calibri" w:hAnsi="Calibri" w:cs="Calibri"/>
          <w:sz w:val="22"/>
          <w:szCs w:val="22"/>
        </w:rPr>
        <w:t xml:space="preserve">where m &lt; n since </w:t>
      </w:r>
      <w:r w:rsidR="003F264A">
        <w:rPr>
          <w:rFonts w:ascii="Calibri" w:hAnsi="Calibri" w:cs="Calibri"/>
          <w:sz w:val="22"/>
          <w:szCs w:val="22"/>
        </w:rPr>
        <w:t xml:space="preserve">duplicate values are </w:t>
      </w:r>
      <w:r w:rsidR="00AE63DF">
        <w:rPr>
          <w:rFonts w:ascii="Calibri" w:hAnsi="Calibri" w:cs="Calibri"/>
          <w:sz w:val="22"/>
          <w:szCs w:val="22"/>
        </w:rPr>
        <w:t>incremented to a key</w:t>
      </w:r>
      <w:r w:rsidR="005825DF">
        <w:rPr>
          <w:rFonts w:ascii="Calibri" w:hAnsi="Calibri" w:cs="Calibri"/>
          <w:sz w:val="22"/>
          <w:szCs w:val="22"/>
        </w:rPr>
        <w:t>)</w:t>
      </w:r>
      <w:r w:rsidR="00D24A32">
        <w:rPr>
          <w:rFonts w:ascii="Calibri" w:hAnsi="Calibri" w:cs="Calibri"/>
          <w:sz w:val="22"/>
          <w:szCs w:val="22"/>
        </w:rPr>
        <w:t xml:space="preserve">; </w:t>
      </w:r>
      <w:r w:rsidR="003075DE">
        <w:rPr>
          <w:rFonts w:ascii="Calibri" w:hAnsi="Calibri" w:cs="Calibri"/>
          <w:sz w:val="22"/>
          <w:szCs w:val="22"/>
        </w:rPr>
        <w:t>the time complexity to sort</w:t>
      </w:r>
      <w:r w:rsidR="00C34446">
        <w:rPr>
          <w:rFonts w:ascii="Calibri" w:hAnsi="Calibri" w:cs="Calibri"/>
          <w:sz w:val="22"/>
          <w:szCs w:val="22"/>
        </w:rPr>
        <w:t xml:space="preserve"> the vector of pairs is O(m log m) </w:t>
      </w:r>
      <w:r w:rsidR="00161B01">
        <w:rPr>
          <w:rFonts w:ascii="Calibri" w:hAnsi="Calibri" w:cs="Calibri"/>
          <w:sz w:val="22"/>
          <w:szCs w:val="22"/>
        </w:rPr>
        <w:t>since we use std::sort on a vector of m items</w:t>
      </w:r>
      <w:r w:rsidR="007E3B42">
        <w:rPr>
          <w:rFonts w:ascii="Calibri" w:hAnsi="Calibri" w:cs="Calibri"/>
          <w:sz w:val="22"/>
          <w:szCs w:val="22"/>
        </w:rPr>
        <w:t xml:space="preserve">; and the time complexity of </w:t>
      </w:r>
      <w:r w:rsidR="0014726B">
        <w:rPr>
          <w:rFonts w:ascii="Calibri" w:hAnsi="Calibri" w:cs="Calibri"/>
          <w:sz w:val="22"/>
          <w:szCs w:val="22"/>
        </w:rPr>
        <w:t xml:space="preserve">finding </w:t>
      </w:r>
      <w:r w:rsidR="002E4662">
        <w:rPr>
          <w:rFonts w:ascii="Calibri" w:hAnsi="Calibri" w:cs="Calibri"/>
          <w:sz w:val="22"/>
          <w:szCs w:val="22"/>
        </w:rPr>
        <w:t>three of the</w:t>
      </w:r>
      <w:r w:rsidR="0014726B">
        <w:rPr>
          <w:rFonts w:ascii="Calibri" w:hAnsi="Calibri" w:cs="Calibri"/>
          <w:sz w:val="22"/>
          <w:szCs w:val="22"/>
        </w:rPr>
        <w:t xml:space="preserve"> 5-summary values is O(</w:t>
      </w:r>
      <w:r w:rsidR="00196F7E">
        <w:rPr>
          <w:rFonts w:ascii="Calibri" w:hAnsi="Calibri" w:cs="Calibri"/>
          <w:sz w:val="22"/>
          <w:szCs w:val="22"/>
        </w:rPr>
        <w:t>3</w:t>
      </w:r>
      <w:r w:rsidR="0014726B">
        <w:rPr>
          <w:rFonts w:ascii="Calibri" w:hAnsi="Calibri" w:cs="Calibri"/>
          <w:sz w:val="22"/>
          <w:szCs w:val="22"/>
        </w:rPr>
        <w:t>m/4</w:t>
      </w:r>
      <w:r w:rsidR="00196F7E">
        <w:rPr>
          <w:rFonts w:ascii="Calibri" w:hAnsi="Calibri" w:cs="Calibri"/>
          <w:sz w:val="22"/>
          <w:szCs w:val="22"/>
        </w:rPr>
        <w:t xml:space="preserve">) since we iterate through </w:t>
      </w:r>
      <w:r w:rsidR="004A6762">
        <w:rPr>
          <w:rFonts w:ascii="Calibri" w:hAnsi="Calibri" w:cs="Calibri"/>
          <w:sz w:val="22"/>
          <w:szCs w:val="22"/>
        </w:rPr>
        <w:t>the vector up to the 75</w:t>
      </w:r>
      <w:r w:rsidR="004A6762" w:rsidRPr="004A6762">
        <w:rPr>
          <w:rFonts w:ascii="Calibri" w:hAnsi="Calibri" w:cs="Calibri"/>
          <w:sz w:val="22"/>
          <w:szCs w:val="22"/>
          <w:vertAlign w:val="superscript"/>
        </w:rPr>
        <w:t>th</w:t>
      </w:r>
      <w:r w:rsidR="004A6762">
        <w:rPr>
          <w:rFonts w:ascii="Calibri" w:hAnsi="Calibri" w:cs="Calibri"/>
          <w:sz w:val="22"/>
          <w:szCs w:val="22"/>
        </w:rPr>
        <w:t xml:space="preserve"> percentile</w:t>
      </w:r>
      <w:r w:rsidR="00EE319E">
        <w:rPr>
          <w:rFonts w:ascii="Calibri" w:hAnsi="Calibri" w:cs="Calibri"/>
          <w:sz w:val="22"/>
          <w:szCs w:val="22"/>
        </w:rPr>
        <w:t xml:space="preserve"> – the </w:t>
      </w:r>
      <w:r w:rsidR="00F01133">
        <w:rPr>
          <w:rFonts w:ascii="Calibri" w:hAnsi="Calibri" w:cs="Calibri"/>
          <w:sz w:val="22"/>
          <w:szCs w:val="22"/>
        </w:rPr>
        <w:t xml:space="preserve">added time </w:t>
      </w:r>
      <w:r w:rsidR="0073407F">
        <w:rPr>
          <w:rFonts w:ascii="Calibri" w:hAnsi="Calibri" w:cs="Calibri"/>
          <w:sz w:val="22"/>
          <w:szCs w:val="22"/>
        </w:rPr>
        <w:t xml:space="preserve">to find min and max is </w:t>
      </w:r>
      <w:r w:rsidR="001E52A6">
        <w:rPr>
          <w:rFonts w:ascii="Calibri" w:hAnsi="Calibri" w:cs="Calibri"/>
          <w:sz w:val="22"/>
          <w:szCs w:val="22"/>
        </w:rPr>
        <w:t>negligible at a time complexity of O(1) with random access.</w:t>
      </w:r>
      <w:r w:rsidR="009434C7">
        <w:rPr>
          <w:rFonts w:ascii="Calibri" w:hAnsi="Calibri" w:cs="Calibri"/>
          <w:sz w:val="22"/>
          <w:szCs w:val="22"/>
        </w:rPr>
        <w:t xml:space="preserve"> Overall, the time complexity of CountingSort </w:t>
      </w:r>
      <w:r w:rsidR="00A16134">
        <w:rPr>
          <w:rFonts w:ascii="Calibri" w:hAnsi="Calibri" w:cs="Calibri"/>
          <w:sz w:val="22"/>
          <w:szCs w:val="22"/>
        </w:rPr>
        <w:t>reduces to O(m log m)</w:t>
      </w:r>
      <w:r w:rsidR="00763257">
        <w:rPr>
          <w:rFonts w:ascii="Calibri" w:hAnsi="Calibri" w:cs="Calibri"/>
          <w:sz w:val="22"/>
          <w:szCs w:val="22"/>
        </w:rPr>
        <w:t xml:space="preserve"> as dictated by the sorting algorithm.</w:t>
      </w:r>
    </w:p>
    <w:p w14:paraId="28774ADF" w14:textId="65CEBCAA" w:rsidR="0046729E" w:rsidRDefault="00920E4D" w:rsidP="0046729E">
      <w:pPr>
        <w:rPr>
          <w:rFonts w:ascii="Calibri" w:hAnsi="Calibri" w:cs="Calibri"/>
          <w:sz w:val="22"/>
          <w:szCs w:val="22"/>
        </w:rPr>
      </w:pPr>
      <w:r>
        <w:rPr>
          <w:rFonts w:ascii="Calibri" w:hAnsi="Calibri" w:cs="Calibri"/>
          <w:sz w:val="22"/>
          <w:szCs w:val="22"/>
        </w:rPr>
        <w:t xml:space="preserve">Tables 2-4: </w:t>
      </w:r>
      <w:r w:rsidR="007072A7">
        <w:rPr>
          <w:rFonts w:ascii="Calibri" w:hAnsi="Calibri" w:cs="Calibri"/>
          <w:sz w:val="22"/>
          <w:szCs w:val="22"/>
        </w:rPr>
        <w:t>Gamma Distribution</w:t>
      </w:r>
      <w:r w:rsidR="0046729E" w:rsidRPr="0046729E">
        <w:rPr>
          <w:rFonts w:ascii="Calibri" w:hAnsi="Calibri" w:cs="Calibri"/>
          <w:sz w:val="22"/>
          <w:szCs w:val="22"/>
        </w:rPr>
        <w:t xml:space="preserve"> Inputs </w:t>
      </w:r>
      <w:r w:rsidR="0046729E">
        <w:rPr>
          <w:rFonts w:ascii="Calibri" w:hAnsi="Calibri" w:cs="Calibri"/>
          <w:sz w:val="22"/>
          <w:szCs w:val="22"/>
        </w:rPr>
        <w:t>of Different Alpha and Beta Values</w:t>
      </w:r>
      <w:r w:rsidR="007072A7">
        <w:rPr>
          <w:rFonts w:ascii="Calibri" w:hAnsi="Calibri" w:cs="Calibri"/>
          <w:sz w:val="22"/>
          <w:szCs w:val="22"/>
        </w:rPr>
        <w:t xml:space="preserve">, </w:t>
      </w:r>
      <w:r w:rsidR="0046729E" w:rsidRPr="0046729E">
        <w:rPr>
          <w:rFonts w:ascii="Calibri" w:hAnsi="Calibri" w:cs="Calibri"/>
          <w:sz w:val="22"/>
          <w:szCs w:val="22"/>
        </w:rPr>
        <w:t>and Sort Timings (in MS) for StdSort, QuickSelect1, QuickSelect2, and CountingSort</w:t>
      </w:r>
    </w:p>
    <w:p w14:paraId="3A8FDB31" w14:textId="011955D0" w:rsidR="007072A7" w:rsidRDefault="004C2F9A" w:rsidP="007072A7">
      <w:pPr>
        <w:pStyle w:val="ListParagraph"/>
        <w:numPr>
          <w:ilvl w:val="0"/>
          <w:numId w:val="2"/>
        </w:numPr>
        <w:rPr>
          <w:rFonts w:ascii="Calibri" w:hAnsi="Calibri" w:cs="Calibri"/>
          <w:sz w:val="22"/>
          <w:szCs w:val="22"/>
        </w:rPr>
      </w:pPr>
      <w:r>
        <w:rPr>
          <w:rFonts w:ascii="Calibri" w:hAnsi="Calibri" w:cs="Calibri"/>
          <w:sz w:val="22"/>
          <w:szCs w:val="22"/>
        </w:rPr>
        <w:t>Decreasing the alpha value clusters values closer to the minimum value</w:t>
      </w:r>
    </w:p>
    <w:p w14:paraId="3B8A8CF7" w14:textId="450B0783" w:rsidR="006808E2" w:rsidRDefault="00F462DB" w:rsidP="007072A7">
      <w:pPr>
        <w:pStyle w:val="ListParagraph"/>
        <w:numPr>
          <w:ilvl w:val="0"/>
          <w:numId w:val="2"/>
        </w:numPr>
        <w:rPr>
          <w:rFonts w:ascii="Calibri" w:hAnsi="Calibri" w:cs="Calibri"/>
          <w:sz w:val="22"/>
          <w:szCs w:val="22"/>
        </w:rPr>
      </w:pPr>
      <w:r>
        <w:rPr>
          <w:rFonts w:ascii="Calibri" w:hAnsi="Calibri" w:cs="Calibri"/>
          <w:sz w:val="22"/>
          <w:szCs w:val="22"/>
        </w:rPr>
        <w:t xml:space="preserve">Increasing the beta value </w:t>
      </w:r>
      <w:r w:rsidR="00920E4D">
        <w:rPr>
          <w:rFonts w:ascii="Calibri" w:hAnsi="Calibri" w:cs="Calibri"/>
          <w:sz w:val="22"/>
          <w:szCs w:val="22"/>
        </w:rPr>
        <w:t>increases the range of generated values</w:t>
      </w:r>
      <w:r w:rsidR="00DF2D66">
        <w:rPr>
          <w:rFonts w:ascii="Calibri" w:hAnsi="Calibri" w:cs="Calibri"/>
          <w:sz w:val="22"/>
          <w:szCs w:val="22"/>
        </w:rPr>
        <w:t xml:space="preserve"> </w:t>
      </w:r>
    </w:p>
    <w:p w14:paraId="5DB71C56" w14:textId="0C5174F1" w:rsidR="00920E4D" w:rsidRPr="00920E4D" w:rsidRDefault="00920E4D" w:rsidP="00920E4D">
      <w:pPr>
        <w:rPr>
          <w:rFonts w:ascii="Calibri" w:hAnsi="Calibri" w:cs="Calibri"/>
          <w:sz w:val="22"/>
          <w:szCs w:val="22"/>
        </w:rPr>
      </w:pPr>
      <w:r>
        <w:rPr>
          <w:rFonts w:ascii="Calibri" w:hAnsi="Calibri" w:cs="Calibri"/>
          <w:sz w:val="22"/>
          <w:szCs w:val="22"/>
        </w:rPr>
        <w:t>Table 2: Alpha 1</w:t>
      </w:r>
      <w:r w:rsidR="00787563">
        <w:rPr>
          <w:rFonts w:ascii="Calibri" w:hAnsi="Calibri" w:cs="Calibri"/>
          <w:sz w:val="22"/>
          <w:szCs w:val="22"/>
        </w:rPr>
        <w:t>, Beta 100</w:t>
      </w:r>
    </w:p>
    <w:tbl>
      <w:tblPr>
        <w:tblStyle w:val="TableGrid"/>
        <w:tblW w:w="0" w:type="auto"/>
        <w:tblLook w:val="04A0" w:firstRow="1" w:lastRow="0" w:firstColumn="1" w:lastColumn="0" w:noHBand="0" w:noVBand="1"/>
      </w:tblPr>
      <w:tblGrid>
        <w:gridCol w:w="2337"/>
        <w:gridCol w:w="2337"/>
        <w:gridCol w:w="1981"/>
        <w:gridCol w:w="2695"/>
      </w:tblGrid>
      <w:tr w:rsidR="0046729E" w14:paraId="74BA01A7" w14:textId="77777777" w:rsidTr="000523BD">
        <w:tc>
          <w:tcPr>
            <w:tcW w:w="2337" w:type="dxa"/>
            <w:vMerge w:val="restart"/>
          </w:tcPr>
          <w:p w14:paraId="03801685" w14:textId="77777777" w:rsidR="0046729E" w:rsidRDefault="0046729E" w:rsidP="000523BD">
            <w:pPr>
              <w:jc w:val="center"/>
              <w:rPr>
                <w:rFonts w:ascii="Calibri" w:hAnsi="Calibri" w:cs="Calibri"/>
                <w:sz w:val="22"/>
                <w:szCs w:val="22"/>
              </w:rPr>
            </w:pPr>
          </w:p>
          <w:p w14:paraId="63ECA70F" w14:textId="77777777" w:rsidR="0046729E" w:rsidRDefault="0046729E" w:rsidP="000523BD">
            <w:pPr>
              <w:jc w:val="center"/>
              <w:rPr>
                <w:rFonts w:ascii="Calibri" w:hAnsi="Calibri" w:cs="Calibri"/>
                <w:sz w:val="22"/>
                <w:szCs w:val="22"/>
              </w:rPr>
            </w:pPr>
            <w:r>
              <w:rPr>
                <w:rFonts w:ascii="Calibri" w:hAnsi="Calibri" w:cs="Calibri"/>
                <w:sz w:val="22"/>
                <w:szCs w:val="22"/>
              </w:rPr>
              <w:t>Sorting Algorithm</w:t>
            </w:r>
          </w:p>
        </w:tc>
        <w:tc>
          <w:tcPr>
            <w:tcW w:w="7013" w:type="dxa"/>
            <w:gridSpan w:val="3"/>
          </w:tcPr>
          <w:p w14:paraId="08D1D3E1" w14:textId="77777777" w:rsidR="0046729E" w:rsidRDefault="0046729E" w:rsidP="000523BD">
            <w:pPr>
              <w:jc w:val="center"/>
              <w:rPr>
                <w:rFonts w:ascii="Calibri" w:hAnsi="Calibri" w:cs="Calibri"/>
                <w:sz w:val="22"/>
                <w:szCs w:val="22"/>
              </w:rPr>
            </w:pPr>
            <w:r>
              <w:rPr>
                <w:rFonts w:ascii="Calibri" w:hAnsi="Calibri" w:cs="Calibri"/>
                <w:sz w:val="22"/>
                <w:szCs w:val="22"/>
              </w:rPr>
              <w:t>Timings by Input Size (in Milliseconds)</w:t>
            </w:r>
          </w:p>
        </w:tc>
      </w:tr>
      <w:tr w:rsidR="0046729E" w14:paraId="6E65C3CD" w14:textId="77777777" w:rsidTr="000523BD">
        <w:tc>
          <w:tcPr>
            <w:tcW w:w="2337" w:type="dxa"/>
            <w:vMerge/>
          </w:tcPr>
          <w:p w14:paraId="1EDE563C" w14:textId="77777777" w:rsidR="0046729E" w:rsidRDefault="0046729E" w:rsidP="000523BD">
            <w:pPr>
              <w:rPr>
                <w:rFonts w:ascii="Calibri" w:hAnsi="Calibri" w:cs="Calibri"/>
                <w:sz w:val="22"/>
                <w:szCs w:val="22"/>
              </w:rPr>
            </w:pPr>
          </w:p>
        </w:tc>
        <w:tc>
          <w:tcPr>
            <w:tcW w:w="2337" w:type="dxa"/>
          </w:tcPr>
          <w:p w14:paraId="529F0B4C" w14:textId="77777777" w:rsidR="0046729E" w:rsidRDefault="0046729E" w:rsidP="000523BD">
            <w:pPr>
              <w:jc w:val="center"/>
              <w:rPr>
                <w:rFonts w:ascii="Calibri" w:hAnsi="Calibri" w:cs="Calibri"/>
                <w:sz w:val="22"/>
                <w:szCs w:val="22"/>
              </w:rPr>
            </w:pPr>
            <w:r>
              <w:rPr>
                <w:rFonts w:ascii="Calibri" w:hAnsi="Calibri" w:cs="Calibri"/>
                <w:sz w:val="22"/>
                <w:szCs w:val="22"/>
              </w:rPr>
              <w:t>1K</w:t>
            </w:r>
          </w:p>
        </w:tc>
        <w:tc>
          <w:tcPr>
            <w:tcW w:w="1981" w:type="dxa"/>
          </w:tcPr>
          <w:p w14:paraId="3A8131BC" w14:textId="77777777" w:rsidR="0046729E" w:rsidRDefault="0046729E" w:rsidP="000523BD">
            <w:pPr>
              <w:jc w:val="center"/>
              <w:rPr>
                <w:rFonts w:ascii="Calibri" w:hAnsi="Calibri" w:cs="Calibri"/>
                <w:sz w:val="22"/>
                <w:szCs w:val="22"/>
              </w:rPr>
            </w:pPr>
            <w:r>
              <w:rPr>
                <w:rFonts w:ascii="Calibri" w:hAnsi="Calibri" w:cs="Calibri"/>
                <w:sz w:val="22"/>
                <w:szCs w:val="22"/>
              </w:rPr>
              <w:t>100K</w:t>
            </w:r>
          </w:p>
        </w:tc>
        <w:tc>
          <w:tcPr>
            <w:tcW w:w="2695" w:type="dxa"/>
          </w:tcPr>
          <w:p w14:paraId="095DCBF2" w14:textId="77777777" w:rsidR="0046729E" w:rsidRDefault="0046729E" w:rsidP="000523BD">
            <w:pPr>
              <w:jc w:val="center"/>
              <w:rPr>
                <w:rFonts w:ascii="Calibri" w:hAnsi="Calibri" w:cs="Calibri"/>
                <w:sz w:val="22"/>
                <w:szCs w:val="22"/>
              </w:rPr>
            </w:pPr>
            <w:r>
              <w:rPr>
                <w:rFonts w:ascii="Calibri" w:hAnsi="Calibri" w:cs="Calibri"/>
                <w:sz w:val="22"/>
                <w:szCs w:val="22"/>
              </w:rPr>
              <w:t>10M</w:t>
            </w:r>
          </w:p>
        </w:tc>
      </w:tr>
      <w:tr w:rsidR="00124A8F" w14:paraId="423C580A" w14:textId="77777777" w:rsidTr="000523BD">
        <w:tc>
          <w:tcPr>
            <w:tcW w:w="2337" w:type="dxa"/>
          </w:tcPr>
          <w:p w14:paraId="511574DA" w14:textId="77777777" w:rsidR="00124A8F" w:rsidRDefault="00124A8F" w:rsidP="00124A8F">
            <w:pPr>
              <w:jc w:val="center"/>
              <w:rPr>
                <w:rFonts w:ascii="Calibri" w:hAnsi="Calibri" w:cs="Calibri"/>
                <w:sz w:val="22"/>
                <w:szCs w:val="22"/>
              </w:rPr>
            </w:pPr>
            <w:r>
              <w:rPr>
                <w:rFonts w:ascii="Calibri" w:hAnsi="Calibri" w:cs="Calibri"/>
                <w:sz w:val="22"/>
                <w:szCs w:val="22"/>
              </w:rPr>
              <w:t>StdSort</w:t>
            </w:r>
          </w:p>
        </w:tc>
        <w:tc>
          <w:tcPr>
            <w:tcW w:w="2337" w:type="dxa"/>
          </w:tcPr>
          <w:p w14:paraId="3F309FE5" w14:textId="28F6575D" w:rsidR="00124A8F" w:rsidRDefault="00124A8F" w:rsidP="00124A8F">
            <w:pPr>
              <w:jc w:val="right"/>
              <w:rPr>
                <w:rFonts w:ascii="Calibri" w:hAnsi="Calibri" w:cs="Calibri"/>
                <w:sz w:val="22"/>
                <w:szCs w:val="22"/>
              </w:rPr>
            </w:pPr>
            <w:r w:rsidRPr="00F11B48">
              <w:rPr>
                <w:rFonts w:ascii="Calibri" w:hAnsi="Calibri" w:cs="Calibri"/>
                <w:sz w:val="22"/>
                <w:szCs w:val="22"/>
              </w:rPr>
              <w:t>0.039554</w:t>
            </w:r>
          </w:p>
        </w:tc>
        <w:tc>
          <w:tcPr>
            <w:tcW w:w="1981" w:type="dxa"/>
          </w:tcPr>
          <w:p w14:paraId="4772DFB8" w14:textId="3A407531" w:rsidR="00124A8F" w:rsidRDefault="007F15B8" w:rsidP="00124A8F">
            <w:pPr>
              <w:jc w:val="right"/>
              <w:rPr>
                <w:rFonts w:ascii="Calibri" w:hAnsi="Calibri" w:cs="Calibri"/>
                <w:sz w:val="22"/>
                <w:szCs w:val="22"/>
              </w:rPr>
            </w:pPr>
            <w:r w:rsidRPr="007F15B8">
              <w:rPr>
                <w:rFonts w:ascii="Calibri" w:hAnsi="Calibri" w:cs="Calibri"/>
                <w:sz w:val="22"/>
                <w:szCs w:val="22"/>
              </w:rPr>
              <w:t>3.70527</w:t>
            </w:r>
          </w:p>
        </w:tc>
        <w:tc>
          <w:tcPr>
            <w:tcW w:w="2695" w:type="dxa"/>
          </w:tcPr>
          <w:p w14:paraId="1CFD7348" w14:textId="31708FF3" w:rsidR="00124A8F" w:rsidRDefault="00124A8F" w:rsidP="00124A8F">
            <w:pPr>
              <w:jc w:val="right"/>
              <w:rPr>
                <w:rFonts w:ascii="Calibri" w:hAnsi="Calibri" w:cs="Calibri"/>
                <w:sz w:val="22"/>
                <w:szCs w:val="22"/>
              </w:rPr>
            </w:pPr>
            <w:r w:rsidRPr="00EF700B">
              <w:rPr>
                <w:rFonts w:ascii="Calibri" w:hAnsi="Calibri" w:cs="Calibri"/>
                <w:sz w:val="22"/>
                <w:szCs w:val="22"/>
              </w:rPr>
              <w:t>444.825</w:t>
            </w:r>
          </w:p>
        </w:tc>
      </w:tr>
      <w:tr w:rsidR="00124A8F" w14:paraId="792027BF" w14:textId="77777777" w:rsidTr="000523BD">
        <w:tc>
          <w:tcPr>
            <w:tcW w:w="2337" w:type="dxa"/>
          </w:tcPr>
          <w:p w14:paraId="200A4B08" w14:textId="77777777" w:rsidR="00124A8F" w:rsidRDefault="00124A8F" w:rsidP="00124A8F">
            <w:pPr>
              <w:jc w:val="center"/>
              <w:rPr>
                <w:rFonts w:ascii="Calibri" w:hAnsi="Calibri" w:cs="Calibri"/>
                <w:sz w:val="22"/>
                <w:szCs w:val="22"/>
              </w:rPr>
            </w:pPr>
            <w:r>
              <w:rPr>
                <w:rFonts w:ascii="Calibri" w:hAnsi="Calibri" w:cs="Calibri"/>
                <w:sz w:val="22"/>
                <w:szCs w:val="22"/>
              </w:rPr>
              <w:t>QuickSelect1</w:t>
            </w:r>
          </w:p>
        </w:tc>
        <w:tc>
          <w:tcPr>
            <w:tcW w:w="2337" w:type="dxa"/>
          </w:tcPr>
          <w:p w14:paraId="45ED2BC0" w14:textId="0D744E32" w:rsidR="00124A8F" w:rsidRDefault="00124A8F" w:rsidP="00124A8F">
            <w:pPr>
              <w:jc w:val="right"/>
              <w:rPr>
                <w:rFonts w:ascii="Calibri" w:hAnsi="Calibri" w:cs="Calibri"/>
                <w:sz w:val="22"/>
                <w:szCs w:val="22"/>
              </w:rPr>
            </w:pPr>
            <w:r w:rsidRPr="00F11B48">
              <w:rPr>
                <w:rFonts w:ascii="Calibri" w:hAnsi="Calibri" w:cs="Calibri"/>
                <w:sz w:val="22"/>
                <w:szCs w:val="22"/>
              </w:rPr>
              <w:t>0.019149</w:t>
            </w:r>
          </w:p>
        </w:tc>
        <w:tc>
          <w:tcPr>
            <w:tcW w:w="1981" w:type="dxa"/>
          </w:tcPr>
          <w:p w14:paraId="36B44748" w14:textId="77100434" w:rsidR="00124A8F" w:rsidRDefault="007F15B8" w:rsidP="00124A8F">
            <w:pPr>
              <w:jc w:val="right"/>
              <w:rPr>
                <w:rFonts w:ascii="Calibri" w:hAnsi="Calibri" w:cs="Calibri"/>
                <w:sz w:val="22"/>
                <w:szCs w:val="22"/>
              </w:rPr>
            </w:pPr>
            <w:r w:rsidRPr="007F15B8">
              <w:rPr>
                <w:rFonts w:ascii="Calibri" w:hAnsi="Calibri" w:cs="Calibri"/>
                <w:sz w:val="22"/>
                <w:szCs w:val="22"/>
              </w:rPr>
              <w:t>1.29954</w:t>
            </w:r>
          </w:p>
        </w:tc>
        <w:tc>
          <w:tcPr>
            <w:tcW w:w="2695" w:type="dxa"/>
          </w:tcPr>
          <w:p w14:paraId="3D1F6987" w14:textId="678F50BE" w:rsidR="00124A8F" w:rsidRDefault="00124A8F" w:rsidP="00124A8F">
            <w:pPr>
              <w:jc w:val="right"/>
              <w:rPr>
                <w:rFonts w:ascii="Calibri" w:hAnsi="Calibri" w:cs="Calibri"/>
                <w:sz w:val="22"/>
                <w:szCs w:val="22"/>
              </w:rPr>
            </w:pPr>
            <w:r w:rsidRPr="00EF700B">
              <w:rPr>
                <w:rFonts w:ascii="Calibri" w:hAnsi="Calibri" w:cs="Calibri"/>
                <w:sz w:val="22"/>
                <w:szCs w:val="22"/>
              </w:rPr>
              <w:t>541.503</w:t>
            </w:r>
          </w:p>
        </w:tc>
      </w:tr>
      <w:tr w:rsidR="00124A8F" w14:paraId="73A443DF" w14:textId="77777777" w:rsidTr="000523BD">
        <w:tc>
          <w:tcPr>
            <w:tcW w:w="2337" w:type="dxa"/>
          </w:tcPr>
          <w:p w14:paraId="61A1C412" w14:textId="77777777" w:rsidR="00124A8F" w:rsidRDefault="00124A8F" w:rsidP="00124A8F">
            <w:pPr>
              <w:jc w:val="center"/>
              <w:rPr>
                <w:rFonts w:ascii="Calibri" w:hAnsi="Calibri" w:cs="Calibri"/>
                <w:sz w:val="22"/>
                <w:szCs w:val="22"/>
              </w:rPr>
            </w:pPr>
            <w:r>
              <w:rPr>
                <w:rFonts w:ascii="Calibri" w:hAnsi="Calibri" w:cs="Calibri"/>
                <w:sz w:val="22"/>
                <w:szCs w:val="22"/>
              </w:rPr>
              <w:t>QuickSelect2</w:t>
            </w:r>
          </w:p>
        </w:tc>
        <w:tc>
          <w:tcPr>
            <w:tcW w:w="2337" w:type="dxa"/>
          </w:tcPr>
          <w:p w14:paraId="15EBBFC8" w14:textId="089A41BF" w:rsidR="00124A8F" w:rsidRDefault="00124A8F" w:rsidP="00124A8F">
            <w:pPr>
              <w:jc w:val="right"/>
              <w:rPr>
                <w:rFonts w:ascii="Calibri" w:hAnsi="Calibri" w:cs="Calibri"/>
                <w:sz w:val="22"/>
                <w:szCs w:val="22"/>
              </w:rPr>
            </w:pPr>
            <w:r w:rsidRPr="00F11B48">
              <w:rPr>
                <w:rFonts w:ascii="Calibri" w:hAnsi="Calibri" w:cs="Calibri"/>
                <w:sz w:val="22"/>
                <w:szCs w:val="22"/>
              </w:rPr>
              <w:t>0.045289</w:t>
            </w:r>
          </w:p>
        </w:tc>
        <w:tc>
          <w:tcPr>
            <w:tcW w:w="1981" w:type="dxa"/>
          </w:tcPr>
          <w:p w14:paraId="10291BF3" w14:textId="387F8C79" w:rsidR="00124A8F" w:rsidRDefault="007F15B8" w:rsidP="00124A8F">
            <w:pPr>
              <w:jc w:val="right"/>
              <w:rPr>
                <w:rFonts w:ascii="Calibri" w:hAnsi="Calibri" w:cs="Calibri"/>
                <w:sz w:val="22"/>
                <w:szCs w:val="22"/>
              </w:rPr>
            </w:pPr>
            <w:r w:rsidRPr="007F15B8">
              <w:rPr>
                <w:rFonts w:ascii="Calibri" w:hAnsi="Calibri" w:cs="Calibri"/>
                <w:sz w:val="22"/>
                <w:szCs w:val="22"/>
              </w:rPr>
              <w:t>1.84068</w:t>
            </w:r>
          </w:p>
        </w:tc>
        <w:tc>
          <w:tcPr>
            <w:tcW w:w="2695" w:type="dxa"/>
          </w:tcPr>
          <w:p w14:paraId="1421E6E9" w14:textId="6A963713" w:rsidR="00124A8F" w:rsidRDefault="00124A8F" w:rsidP="00124A8F">
            <w:pPr>
              <w:jc w:val="right"/>
              <w:rPr>
                <w:rFonts w:ascii="Calibri" w:hAnsi="Calibri" w:cs="Calibri"/>
                <w:sz w:val="22"/>
                <w:szCs w:val="22"/>
              </w:rPr>
            </w:pPr>
            <w:r w:rsidRPr="00EF700B">
              <w:rPr>
                <w:rFonts w:ascii="Calibri" w:hAnsi="Calibri" w:cs="Calibri"/>
                <w:sz w:val="22"/>
                <w:szCs w:val="22"/>
              </w:rPr>
              <w:t>441.725</w:t>
            </w:r>
          </w:p>
        </w:tc>
      </w:tr>
      <w:tr w:rsidR="00124A8F" w14:paraId="71052523" w14:textId="77777777" w:rsidTr="000523BD">
        <w:tc>
          <w:tcPr>
            <w:tcW w:w="2337" w:type="dxa"/>
          </w:tcPr>
          <w:p w14:paraId="7FCCA9EF" w14:textId="77777777" w:rsidR="00124A8F" w:rsidRDefault="00124A8F" w:rsidP="00124A8F">
            <w:pPr>
              <w:jc w:val="center"/>
              <w:rPr>
                <w:rFonts w:ascii="Calibri" w:hAnsi="Calibri" w:cs="Calibri"/>
                <w:sz w:val="22"/>
                <w:szCs w:val="22"/>
              </w:rPr>
            </w:pPr>
            <w:r>
              <w:rPr>
                <w:rFonts w:ascii="Calibri" w:hAnsi="Calibri" w:cs="Calibri"/>
                <w:sz w:val="22"/>
                <w:szCs w:val="22"/>
              </w:rPr>
              <w:t>CountingSort</w:t>
            </w:r>
          </w:p>
        </w:tc>
        <w:tc>
          <w:tcPr>
            <w:tcW w:w="2337" w:type="dxa"/>
          </w:tcPr>
          <w:p w14:paraId="69A033A0" w14:textId="688730E8" w:rsidR="00124A8F" w:rsidRDefault="00124A8F" w:rsidP="00124A8F">
            <w:pPr>
              <w:jc w:val="right"/>
              <w:rPr>
                <w:rFonts w:ascii="Calibri" w:hAnsi="Calibri" w:cs="Calibri"/>
                <w:sz w:val="22"/>
                <w:szCs w:val="22"/>
              </w:rPr>
            </w:pPr>
            <w:r w:rsidRPr="00F11B48">
              <w:rPr>
                <w:rFonts w:ascii="Calibri" w:hAnsi="Calibri" w:cs="Calibri"/>
                <w:sz w:val="22"/>
                <w:szCs w:val="22"/>
              </w:rPr>
              <w:t>0.104342</w:t>
            </w:r>
          </w:p>
        </w:tc>
        <w:tc>
          <w:tcPr>
            <w:tcW w:w="1981" w:type="dxa"/>
          </w:tcPr>
          <w:p w14:paraId="41E9806E" w14:textId="144287D2" w:rsidR="00124A8F" w:rsidRDefault="007F15B8" w:rsidP="00124A8F">
            <w:pPr>
              <w:jc w:val="right"/>
              <w:rPr>
                <w:rFonts w:ascii="Calibri" w:hAnsi="Calibri" w:cs="Calibri"/>
                <w:sz w:val="22"/>
                <w:szCs w:val="22"/>
              </w:rPr>
            </w:pPr>
            <w:r w:rsidRPr="007F15B8">
              <w:rPr>
                <w:rFonts w:ascii="Calibri" w:hAnsi="Calibri" w:cs="Calibri"/>
                <w:sz w:val="22"/>
                <w:szCs w:val="22"/>
              </w:rPr>
              <w:t>0.922381</w:t>
            </w:r>
          </w:p>
        </w:tc>
        <w:tc>
          <w:tcPr>
            <w:tcW w:w="2695" w:type="dxa"/>
          </w:tcPr>
          <w:p w14:paraId="35F0C6BE" w14:textId="65959D28" w:rsidR="00124A8F" w:rsidRDefault="00124A8F" w:rsidP="00124A8F">
            <w:pPr>
              <w:jc w:val="right"/>
              <w:rPr>
                <w:rFonts w:ascii="Calibri" w:hAnsi="Calibri" w:cs="Calibri"/>
                <w:sz w:val="22"/>
                <w:szCs w:val="22"/>
              </w:rPr>
            </w:pPr>
            <w:r w:rsidRPr="00194D0D">
              <w:rPr>
                <w:rFonts w:ascii="Calibri" w:hAnsi="Calibri" w:cs="Calibri"/>
                <w:sz w:val="22"/>
                <w:szCs w:val="22"/>
              </w:rPr>
              <w:t>95.4845</w:t>
            </w:r>
          </w:p>
        </w:tc>
      </w:tr>
      <w:tr w:rsidR="00124A8F" w14:paraId="7A1DB9EB" w14:textId="77777777" w:rsidTr="000523BD">
        <w:tc>
          <w:tcPr>
            <w:tcW w:w="2337" w:type="dxa"/>
          </w:tcPr>
          <w:p w14:paraId="4AFB0397" w14:textId="77777777" w:rsidR="00124A8F" w:rsidRDefault="00124A8F" w:rsidP="00124A8F">
            <w:pPr>
              <w:jc w:val="center"/>
              <w:rPr>
                <w:rFonts w:ascii="Calibri" w:hAnsi="Calibri" w:cs="Calibri"/>
                <w:sz w:val="22"/>
                <w:szCs w:val="22"/>
              </w:rPr>
            </w:pPr>
          </w:p>
        </w:tc>
        <w:tc>
          <w:tcPr>
            <w:tcW w:w="2337" w:type="dxa"/>
          </w:tcPr>
          <w:p w14:paraId="1AC58808" w14:textId="77777777" w:rsidR="00124A8F" w:rsidRPr="00151139" w:rsidRDefault="00124A8F" w:rsidP="00124A8F">
            <w:pPr>
              <w:jc w:val="right"/>
              <w:rPr>
                <w:rFonts w:ascii="Calibri" w:hAnsi="Calibri" w:cs="Calibri"/>
                <w:sz w:val="22"/>
                <w:szCs w:val="22"/>
              </w:rPr>
            </w:pPr>
          </w:p>
        </w:tc>
        <w:tc>
          <w:tcPr>
            <w:tcW w:w="1981" w:type="dxa"/>
          </w:tcPr>
          <w:p w14:paraId="27005C05" w14:textId="77777777" w:rsidR="00124A8F" w:rsidRPr="00616B2B" w:rsidRDefault="00124A8F" w:rsidP="00124A8F">
            <w:pPr>
              <w:jc w:val="right"/>
              <w:rPr>
                <w:rFonts w:ascii="Calibri" w:hAnsi="Calibri" w:cs="Calibri"/>
                <w:sz w:val="22"/>
                <w:szCs w:val="22"/>
              </w:rPr>
            </w:pPr>
          </w:p>
        </w:tc>
        <w:tc>
          <w:tcPr>
            <w:tcW w:w="2695" w:type="dxa"/>
          </w:tcPr>
          <w:p w14:paraId="53D6FFBC" w14:textId="77777777" w:rsidR="00124A8F" w:rsidRPr="00C26580" w:rsidRDefault="00124A8F" w:rsidP="00124A8F">
            <w:pPr>
              <w:jc w:val="right"/>
              <w:rPr>
                <w:rFonts w:ascii="Calibri" w:hAnsi="Calibri" w:cs="Calibri"/>
                <w:sz w:val="22"/>
                <w:szCs w:val="22"/>
              </w:rPr>
            </w:pPr>
          </w:p>
        </w:tc>
      </w:tr>
      <w:tr w:rsidR="00124A8F" w14:paraId="6BEA2998" w14:textId="77777777" w:rsidTr="000523BD">
        <w:tc>
          <w:tcPr>
            <w:tcW w:w="2337" w:type="dxa"/>
          </w:tcPr>
          <w:p w14:paraId="6172586A" w14:textId="03BE572C" w:rsidR="00124A8F" w:rsidRDefault="00124A8F" w:rsidP="00124A8F">
            <w:pPr>
              <w:jc w:val="center"/>
              <w:rPr>
                <w:rFonts w:ascii="Calibri" w:hAnsi="Calibri" w:cs="Calibri"/>
                <w:sz w:val="22"/>
                <w:szCs w:val="22"/>
              </w:rPr>
            </w:pPr>
            <w:r>
              <w:rPr>
                <w:rFonts w:ascii="Calibri" w:hAnsi="Calibri" w:cs="Calibri"/>
                <w:sz w:val="22"/>
                <w:szCs w:val="22"/>
              </w:rPr>
              <w:t xml:space="preserve">Unique Count: </w:t>
            </w:r>
          </w:p>
        </w:tc>
        <w:tc>
          <w:tcPr>
            <w:tcW w:w="2337" w:type="dxa"/>
          </w:tcPr>
          <w:p w14:paraId="7AB6D802" w14:textId="0C7AA93B" w:rsidR="00124A8F" w:rsidRPr="00151139" w:rsidRDefault="00124A8F" w:rsidP="00124A8F">
            <w:pPr>
              <w:jc w:val="right"/>
              <w:rPr>
                <w:rFonts w:ascii="Calibri" w:hAnsi="Calibri" w:cs="Calibri"/>
                <w:sz w:val="22"/>
                <w:szCs w:val="22"/>
              </w:rPr>
            </w:pPr>
            <w:r w:rsidRPr="00F11B48">
              <w:rPr>
                <w:rFonts w:ascii="Calibri" w:hAnsi="Calibri" w:cs="Calibri"/>
                <w:sz w:val="22"/>
                <w:szCs w:val="22"/>
              </w:rPr>
              <w:t>491</w:t>
            </w:r>
          </w:p>
        </w:tc>
        <w:tc>
          <w:tcPr>
            <w:tcW w:w="1981" w:type="dxa"/>
          </w:tcPr>
          <w:p w14:paraId="5389CE72" w14:textId="375B2AA1" w:rsidR="00124A8F" w:rsidRPr="00616B2B" w:rsidRDefault="007F15B8" w:rsidP="00124A8F">
            <w:pPr>
              <w:jc w:val="right"/>
              <w:rPr>
                <w:rFonts w:ascii="Calibri" w:hAnsi="Calibri" w:cs="Calibri"/>
                <w:sz w:val="22"/>
                <w:szCs w:val="22"/>
              </w:rPr>
            </w:pPr>
            <w:r w:rsidRPr="007F15B8">
              <w:rPr>
                <w:rFonts w:ascii="Calibri" w:hAnsi="Calibri" w:cs="Calibri"/>
                <w:sz w:val="22"/>
                <w:szCs w:val="22"/>
              </w:rPr>
              <w:t>1181</w:t>
            </w:r>
          </w:p>
        </w:tc>
        <w:tc>
          <w:tcPr>
            <w:tcW w:w="2695" w:type="dxa"/>
          </w:tcPr>
          <w:p w14:paraId="68C1BFDB" w14:textId="190E380C" w:rsidR="00124A8F" w:rsidRPr="00C26580" w:rsidRDefault="00124A8F" w:rsidP="00124A8F">
            <w:pPr>
              <w:jc w:val="right"/>
              <w:rPr>
                <w:rFonts w:ascii="Calibri" w:hAnsi="Calibri" w:cs="Calibri"/>
                <w:sz w:val="22"/>
                <w:szCs w:val="22"/>
              </w:rPr>
            </w:pPr>
            <w:r w:rsidRPr="00194D0D">
              <w:rPr>
                <w:rFonts w:ascii="Calibri" w:hAnsi="Calibri" w:cs="Calibri"/>
                <w:sz w:val="22"/>
                <w:szCs w:val="22"/>
              </w:rPr>
              <w:t>1706</w:t>
            </w:r>
          </w:p>
        </w:tc>
      </w:tr>
    </w:tbl>
    <w:p w14:paraId="7569CC2D" w14:textId="77777777" w:rsidR="00EF1C0A" w:rsidRDefault="00EF1C0A" w:rsidP="00EF1C0A">
      <w:pPr>
        <w:rPr>
          <w:rFonts w:ascii="Calibri" w:hAnsi="Calibri" w:cs="Calibri"/>
          <w:sz w:val="22"/>
          <w:szCs w:val="22"/>
        </w:rPr>
      </w:pPr>
    </w:p>
    <w:p w14:paraId="154280E6" w14:textId="0F61AD6E" w:rsidR="00787563" w:rsidRDefault="00787563" w:rsidP="00EF1C0A">
      <w:pPr>
        <w:rPr>
          <w:rFonts w:ascii="Calibri" w:hAnsi="Calibri" w:cs="Calibri"/>
          <w:sz w:val="22"/>
          <w:szCs w:val="22"/>
        </w:rPr>
      </w:pPr>
      <w:r>
        <w:rPr>
          <w:rFonts w:ascii="Calibri" w:hAnsi="Calibri" w:cs="Calibri"/>
          <w:sz w:val="22"/>
          <w:szCs w:val="22"/>
        </w:rPr>
        <w:t>Table 3: Alpha 2, Beta 500</w:t>
      </w:r>
    </w:p>
    <w:tbl>
      <w:tblPr>
        <w:tblStyle w:val="TableGrid"/>
        <w:tblW w:w="0" w:type="auto"/>
        <w:tblLook w:val="04A0" w:firstRow="1" w:lastRow="0" w:firstColumn="1" w:lastColumn="0" w:noHBand="0" w:noVBand="1"/>
      </w:tblPr>
      <w:tblGrid>
        <w:gridCol w:w="2337"/>
        <w:gridCol w:w="2337"/>
        <w:gridCol w:w="1981"/>
        <w:gridCol w:w="2695"/>
      </w:tblGrid>
      <w:tr w:rsidR="00CE499D" w14:paraId="3D4D4201" w14:textId="77777777" w:rsidTr="000523BD">
        <w:tc>
          <w:tcPr>
            <w:tcW w:w="2337" w:type="dxa"/>
            <w:vMerge w:val="restart"/>
          </w:tcPr>
          <w:p w14:paraId="2FDDF502" w14:textId="77777777" w:rsidR="00CE499D" w:rsidRDefault="00CE499D" w:rsidP="000523BD">
            <w:pPr>
              <w:jc w:val="center"/>
              <w:rPr>
                <w:rFonts w:ascii="Calibri" w:hAnsi="Calibri" w:cs="Calibri"/>
                <w:sz w:val="22"/>
                <w:szCs w:val="22"/>
              </w:rPr>
            </w:pPr>
          </w:p>
          <w:p w14:paraId="710D2551" w14:textId="77777777" w:rsidR="00CE499D" w:rsidRDefault="00CE499D" w:rsidP="000523BD">
            <w:pPr>
              <w:jc w:val="center"/>
              <w:rPr>
                <w:rFonts w:ascii="Calibri" w:hAnsi="Calibri" w:cs="Calibri"/>
                <w:sz w:val="22"/>
                <w:szCs w:val="22"/>
              </w:rPr>
            </w:pPr>
            <w:r>
              <w:rPr>
                <w:rFonts w:ascii="Calibri" w:hAnsi="Calibri" w:cs="Calibri"/>
                <w:sz w:val="22"/>
                <w:szCs w:val="22"/>
              </w:rPr>
              <w:t>Sorting Algorithm</w:t>
            </w:r>
          </w:p>
        </w:tc>
        <w:tc>
          <w:tcPr>
            <w:tcW w:w="7013" w:type="dxa"/>
            <w:gridSpan w:val="3"/>
          </w:tcPr>
          <w:p w14:paraId="205D7B3B" w14:textId="77777777" w:rsidR="00CE499D" w:rsidRDefault="00CE499D" w:rsidP="000523BD">
            <w:pPr>
              <w:jc w:val="center"/>
              <w:rPr>
                <w:rFonts w:ascii="Calibri" w:hAnsi="Calibri" w:cs="Calibri"/>
                <w:sz w:val="22"/>
                <w:szCs w:val="22"/>
              </w:rPr>
            </w:pPr>
            <w:r>
              <w:rPr>
                <w:rFonts w:ascii="Calibri" w:hAnsi="Calibri" w:cs="Calibri"/>
                <w:sz w:val="22"/>
                <w:szCs w:val="22"/>
              </w:rPr>
              <w:t>Timings by Input Size (in Milliseconds)</w:t>
            </w:r>
          </w:p>
        </w:tc>
      </w:tr>
      <w:tr w:rsidR="00CE499D" w14:paraId="64E3E79B" w14:textId="77777777" w:rsidTr="000523BD">
        <w:tc>
          <w:tcPr>
            <w:tcW w:w="2337" w:type="dxa"/>
            <w:vMerge/>
          </w:tcPr>
          <w:p w14:paraId="57E9E359" w14:textId="77777777" w:rsidR="00CE499D" w:rsidRDefault="00CE499D" w:rsidP="000523BD">
            <w:pPr>
              <w:rPr>
                <w:rFonts w:ascii="Calibri" w:hAnsi="Calibri" w:cs="Calibri"/>
                <w:sz w:val="22"/>
                <w:szCs w:val="22"/>
              </w:rPr>
            </w:pPr>
          </w:p>
        </w:tc>
        <w:tc>
          <w:tcPr>
            <w:tcW w:w="2337" w:type="dxa"/>
          </w:tcPr>
          <w:p w14:paraId="42C3B602" w14:textId="77777777" w:rsidR="00CE499D" w:rsidRDefault="00CE499D" w:rsidP="000523BD">
            <w:pPr>
              <w:jc w:val="center"/>
              <w:rPr>
                <w:rFonts w:ascii="Calibri" w:hAnsi="Calibri" w:cs="Calibri"/>
                <w:sz w:val="22"/>
                <w:szCs w:val="22"/>
              </w:rPr>
            </w:pPr>
            <w:r>
              <w:rPr>
                <w:rFonts w:ascii="Calibri" w:hAnsi="Calibri" w:cs="Calibri"/>
                <w:sz w:val="22"/>
                <w:szCs w:val="22"/>
              </w:rPr>
              <w:t>1K</w:t>
            </w:r>
          </w:p>
        </w:tc>
        <w:tc>
          <w:tcPr>
            <w:tcW w:w="1981" w:type="dxa"/>
          </w:tcPr>
          <w:p w14:paraId="692A3B0C" w14:textId="77777777" w:rsidR="00CE499D" w:rsidRDefault="00CE499D" w:rsidP="000523BD">
            <w:pPr>
              <w:jc w:val="center"/>
              <w:rPr>
                <w:rFonts w:ascii="Calibri" w:hAnsi="Calibri" w:cs="Calibri"/>
                <w:sz w:val="22"/>
                <w:szCs w:val="22"/>
              </w:rPr>
            </w:pPr>
            <w:r>
              <w:rPr>
                <w:rFonts w:ascii="Calibri" w:hAnsi="Calibri" w:cs="Calibri"/>
                <w:sz w:val="22"/>
                <w:szCs w:val="22"/>
              </w:rPr>
              <w:t>100K</w:t>
            </w:r>
          </w:p>
        </w:tc>
        <w:tc>
          <w:tcPr>
            <w:tcW w:w="2695" w:type="dxa"/>
          </w:tcPr>
          <w:p w14:paraId="142830C6" w14:textId="77777777" w:rsidR="00CE499D" w:rsidRDefault="00CE499D" w:rsidP="000523BD">
            <w:pPr>
              <w:jc w:val="center"/>
              <w:rPr>
                <w:rFonts w:ascii="Calibri" w:hAnsi="Calibri" w:cs="Calibri"/>
                <w:sz w:val="22"/>
                <w:szCs w:val="22"/>
              </w:rPr>
            </w:pPr>
            <w:r>
              <w:rPr>
                <w:rFonts w:ascii="Calibri" w:hAnsi="Calibri" w:cs="Calibri"/>
                <w:sz w:val="22"/>
                <w:szCs w:val="22"/>
              </w:rPr>
              <w:t>10M</w:t>
            </w:r>
          </w:p>
        </w:tc>
      </w:tr>
      <w:tr w:rsidR="00124A8F" w14:paraId="4A49C311" w14:textId="77777777" w:rsidTr="000523BD">
        <w:tc>
          <w:tcPr>
            <w:tcW w:w="2337" w:type="dxa"/>
          </w:tcPr>
          <w:p w14:paraId="163910AF" w14:textId="77777777" w:rsidR="00124A8F" w:rsidRDefault="00124A8F" w:rsidP="00124A8F">
            <w:pPr>
              <w:jc w:val="center"/>
              <w:rPr>
                <w:rFonts w:ascii="Calibri" w:hAnsi="Calibri" w:cs="Calibri"/>
                <w:sz w:val="22"/>
                <w:szCs w:val="22"/>
              </w:rPr>
            </w:pPr>
            <w:r>
              <w:rPr>
                <w:rFonts w:ascii="Calibri" w:hAnsi="Calibri" w:cs="Calibri"/>
                <w:sz w:val="22"/>
                <w:szCs w:val="22"/>
              </w:rPr>
              <w:t>StdSort</w:t>
            </w:r>
          </w:p>
        </w:tc>
        <w:tc>
          <w:tcPr>
            <w:tcW w:w="2337" w:type="dxa"/>
          </w:tcPr>
          <w:p w14:paraId="2641C837" w14:textId="13C13E51" w:rsidR="00124A8F" w:rsidRDefault="00124A8F" w:rsidP="00124A8F">
            <w:pPr>
              <w:jc w:val="right"/>
              <w:rPr>
                <w:rFonts w:ascii="Calibri" w:hAnsi="Calibri" w:cs="Calibri"/>
                <w:sz w:val="22"/>
                <w:szCs w:val="22"/>
              </w:rPr>
            </w:pPr>
            <w:r w:rsidRPr="00094BC0">
              <w:rPr>
                <w:rFonts w:ascii="Calibri" w:hAnsi="Calibri" w:cs="Calibri"/>
                <w:sz w:val="22"/>
                <w:szCs w:val="22"/>
              </w:rPr>
              <w:t>0.041214</w:t>
            </w:r>
          </w:p>
        </w:tc>
        <w:tc>
          <w:tcPr>
            <w:tcW w:w="1981" w:type="dxa"/>
          </w:tcPr>
          <w:p w14:paraId="44AABA20" w14:textId="6D34E391" w:rsidR="00124A8F" w:rsidRDefault="00A0507A" w:rsidP="00124A8F">
            <w:pPr>
              <w:jc w:val="right"/>
              <w:rPr>
                <w:rFonts w:ascii="Calibri" w:hAnsi="Calibri" w:cs="Calibri"/>
                <w:sz w:val="22"/>
                <w:szCs w:val="22"/>
              </w:rPr>
            </w:pPr>
            <w:r w:rsidRPr="00A0507A">
              <w:rPr>
                <w:rFonts w:ascii="Calibri" w:hAnsi="Calibri" w:cs="Calibri"/>
                <w:sz w:val="22"/>
                <w:szCs w:val="22"/>
              </w:rPr>
              <w:t>5.8297</w:t>
            </w:r>
          </w:p>
        </w:tc>
        <w:tc>
          <w:tcPr>
            <w:tcW w:w="2695" w:type="dxa"/>
          </w:tcPr>
          <w:p w14:paraId="64B336CA" w14:textId="5D91EA07" w:rsidR="00124A8F" w:rsidRDefault="00124A8F" w:rsidP="00124A8F">
            <w:pPr>
              <w:jc w:val="right"/>
              <w:rPr>
                <w:rFonts w:ascii="Calibri" w:hAnsi="Calibri" w:cs="Calibri"/>
                <w:sz w:val="22"/>
                <w:szCs w:val="22"/>
              </w:rPr>
            </w:pPr>
            <w:r w:rsidRPr="00194D0D">
              <w:rPr>
                <w:rFonts w:ascii="Calibri" w:hAnsi="Calibri" w:cs="Calibri"/>
                <w:sz w:val="22"/>
                <w:szCs w:val="22"/>
              </w:rPr>
              <w:t>467.765</w:t>
            </w:r>
          </w:p>
        </w:tc>
      </w:tr>
      <w:tr w:rsidR="00124A8F" w14:paraId="6F822137" w14:textId="77777777" w:rsidTr="000523BD">
        <w:tc>
          <w:tcPr>
            <w:tcW w:w="2337" w:type="dxa"/>
          </w:tcPr>
          <w:p w14:paraId="0ACD3B4C" w14:textId="77777777" w:rsidR="00124A8F" w:rsidRDefault="00124A8F" w:rsidP="00124A8F">
            <w:pPr>
              <w:jc w:val="center"/>
              <w:rPr>
                <w:rFonts w:ascii="Calibri" w:hAnsi="Calibri" w:cs="Calibri"/>
                <w:sz w:val="22"/>
                <w:szCs w:val="22"/>
              </w:rPr>
            </w:pPr>
            <w:r>
              <w:rPr>
                <w:rFonts w:ascii="Calibri" w:hAnsi="Calibri" w:cs="Calibri"/>
                <w:sz w:val="22"/>
                <w:szCs w:val="22"/>
              </w:rPr>
              <w:t>QuickSelect1</w:t>
            </w:r>
          </w:p>
        </w:tc>
        <w:tc>
          <w:tcPr>
            <w:tcW w:w="2337" w:type="dxa"/>
          </w:tcPr>
          <w:p w14:paraId="7E687719" w14:textId="12D1F795" w:rsidR="00124A8F" w:rsidRDefault="00124A8F" w:rsidP="00124A8F">
            <w:pPr>
              <w:jc w:val="right"/>
              <w:rPr>
                <w:rFonts w:ascii="Calibri" w:hAnsi="Calibri" w:cs="Calibri"/>
                <w:sz w:val="22"/>
                <w:szCs w:val="22"/>
              </w:rPr>
            </w:pPr>
            <w:r w:rsidRPr="00094BC0">
              <w:rPr>
                <w:rFonts w:ascii="Calibri" w:hAnsi="Calibri" w:cs="Calibri"/>
                <w:sz w:val="22"/>
                <w:szCs w:val="22"/>
              </w:rPr>
              <w:t>0.014002</w:t>
            </w:r>
          </w:p>
        </w:tc>
        <w:tc>
          <w:tcPr>
            <w:tcW w:w="1981" w:type="dxa"/>
          </w:tcPr>
          <w:p w14:paraId="08ADE588" w14:textId="26C512F5" w:rsidR="00124A8F" w:rsidRDefault="005527FE" w:rsidP="00124A8F">
            <w:pPr>
              <w:jc w:val="right"/>
              <w:rPr>
                <w:rFonts w:ascii="Calibri" w:hAnsi="Calibri" w:cs="Calibri"/>
                <w:sz w:val="22"/>
                <w:szCs w:val="22"/>
              </w:rPr>
            </w:pPr>
            <w:r w:rsidRPr="005527FE">
              <w:rPr>
                <w:rFonts w:ascii="Calibri" w:hAnsi="Calibri" w:cs="Calibri"/>
                <w:sz w:val="22"/>
                <w:szCs w:val="22"/>
              </w:rPr>
              <w:t>1.57116</w:t>
            </w:r>
          </w:p>
        </w:tc>
        <w:tc>
          <w:tcPr>
            <w:tcW w:w="2695" w:type="dxa"/>
          </w:tcPr>
          <w:p w14:paraId="124B582B" w14:textId="47230353" w:rsidR="00124A8F" w:rsidRDefault="00124A8F" w:rsidP="00124A8F">
            <w:pPr>
              <w:jc w:val="right"/>
              <w:rPr>
                <w:rFonts w:ascii="Calibri" w:hAnsi="Calibri" w:cs="Calibri"/>
                <w:sz w:val="22"/>
                <w:szCs w:val="22"/>
              </w:rPr>
            </w:pPr>
            <w:r w:rsidRPr="00194D0D">
              <w:rPr>
                <w:rFonts w:ascii="Calibri" w:hAnsi="Calibri" w:cs="Calibri"/>
                <w:sz w:val="22"/>
                <w:szCs w:val="22"/>
              </w:rPr>
              <w:t>173.253</w:t>
            </w:r>
          </w:p>
        </w:tc>
      </w:tr>
      <w:tr w:rsidR="00124A8F" w14:paraId="45B85B19" w14:textId="77777777" w:rsidTr="000523BD">
        <w:tc>
          <w:tcPr>
            <w:tcW w:w="2337" w:type="dxa"/>
          </w:tcPr>
          <w:p w14:paraId="6E4132A3" w14:textId="77777777" w:rsidR="00124A8F" w:rsidRDefault="00124A8F" w:rsidP="00124A8F">
            <w:pPr>
              <w:jc w:val="center"/>
              <w:rPr>
                <w:rFonts w:ascii="Calibri" w:hAnsi="Calibri" w:cs="Calibri"/>
                <w:sz w:val="22"/>
                <w:szCs w:val="22"/>
              </w:rPr>
            </w:pPr>
            <w:r>
              <w:rPr>
                <w:rFonts w:ascii="Calibri" w:hAnsi="Calibri" w:cs="Calibri"/>
                <w:sz w:val="22"/>
                <w:szCs w:val="22"/>
              </w:rPr>
              <w:t>QuickSelect2</w:t>
            </w:r>
          </w:p>
        </w:tc>
        <w:tc>
          <w:tcPr>
            <w:tcW w:w="2337" w:type="dxa"/>
          </w:tcPr>
          <w:p w14:paraId="56409A90" w14:textId="40E91A45" w:rsidR="00124A8F" w:rsidRDefault="00124A8F" w:rsidP="00124A8F">
            <w:pPr>
              <w:jc w:val="right"/>
              <w:rPr>
                <w:rFonts w:ascii="Calibri" w:hAnsi="Calibri" w:cs="Calibri"/>
                <w:sz w:val="22"/>
                <w:szCs w:val="22"/>
              </w:rPr>
            </w:pPr>
            <w:r w:rsidRPr="00094BC0">
              <w:rPr>
                <w:rFonts w:ascii="Calibri" w:hAnsi="Calibri" w:cs="Calibri"/>
                <w:sz w:val="22"/>
                <w:szCs w:val="22"/>
              </w:rPr>
              <w:t>0.044759</w:t>
            </w:r>
          </w:p>
        </w:tc>
        <w:tc>
          <w:tcPr>
            <w:tcW w:w="1981" w:type="dxa"/>
          </w:tcPr>
          <w:p w14:paraId="07767031" w14:textId="11AE163D" w:rsidR="00124A8F" w:rsidRDefault="005527FE" w:rsidP="00124A8F">
            <w:pPr>
              <w:jc w:val="right"/>
              <w:rPr>
                <w:rFonts w:ascii="Calibri" w:hAnsi="Calibri" w:cs="Calibri"/>
                <w:sz w:val="22"/>
                <w:szCs w:val="22"/>
              </w:rPr>
            </w:pPr>
            <w:r w:rsidRPr="005527FE">
              <w:rPr>
                <w:rFonts w:ascii="Calibri" w:hAnsi="Calibri" w:cs="Calibri"/>
                <w:sz w:val="22"/>
                <w:szCs w:val="22"/>
              </w:rPr>
              <w:t>1.61159</w:t>
            </w:r>
          </w:p>
        </w:tc>
        <w:tc>
          <w:tcPr>
            <w:tcW w:w="2695" w:type="dxa"/>
          </w:tcPr>
          <w:p w14:paraId="65BAAE29" w14:textId="2531BED8" w:rsidR="00124A8F" w:rsidRDefault="00124A8F" w:rsidP="00124A8F">
            <w:pPr>
              <w:jc w:val="right"/>
              <w:rPr>
                <w:rFonts w:ascii="Calibri" w:hAnsi="Calibri" w:cs="Calibri"/>
                <w:sz w:val="22"/>
                <w:szCs w:val="22"/>
              </w:rPr>
            </w:pPr>
            <w:r w:rsidRPr="00194D0D">
              <w:rPr>
                <w:rFonts w:ascii="Calibri" w:hAnsi="Calibri" w:cs="Calibri"/>
                <w:sz w:val="22"/>
                <w:szCs w:val="22"/>
              </w:rPr>
              <w:t>163.755</w:t>
            </w:r>
          </w:p>
        </w:tc>
      </w:tr>
      <w:tr w:rsidR="00124A8F" w14:paraId="0FECA73A" w14:textId="77777777" w:rsidTr="000523BD">
        <w:tc>
          <w:tcPr>
            <w:tcW w:w="2337" w:type="dxa"/>
          </w:tcPr>
          <w:p w14:paraId="4C8B9FC1" w14:textId="77777777" w:rsidR="00124A8F" w:rsidRDefault="00124A8F" w:rsidP="00124A8F">
            <w:pPr>
              <w:jc w:val="center"/>
              <w:rPr>
                <w:rFonts w:ascii="Calibri" w:hAnsi="Calibri" w:cs="Calibri"/>
                <w:sz w:val="22"/>
                <w:szCs w:val="22"/>
              </w:rPr>
            </w:pPr>
            <w:r>
              <w:rPr>
                <w:rFonts w:ascii="Calibri" w:hAnsi="Calibri" w:cs="Calibri"/>
                <w:sz w:val="22"/>
                <w:szCs w:val="22"/>
              </w:rPr>
              <w:t>CountingSort</w:t>
            </w:r>
          </w:p>
        </w:tc>
        <w:tc>
          <w:tcPr>
            <w:tcW w:w="2337" w:type="dxa"/>
          </w:tcPr>
          <w:p w14:paraId="237C8881" w14:textId="571C0529" w:rsidR="00124A8F" w:rsidRDefault="00124A8F" w:rsidP="00124A8F">
            <w:pPr>
              <w:jc w:val="right"/>
              <w:rPr>
                <w:rFonts w:ascii="Calibri" w:hAnsi="Calibri" w:cs="Calibri"/>
                <w:sz w:val="22"/>
                <w:szCs w:val="22"/>
              </w:rPr>
            </w:pPr>
            <w:r w:rsidRPr="00094BC0">
              <w:rPr>
                <w:rFonts w:ascii="Calibri" w:hAnsi="Calibri" w:cs="Calibri"/>
                <w:sz w:val="22"/>
                <w:szCs w:val="22"/>
              </w:rPr>
              <w:t>0.228899</w:t>
            </w:r>
          </w:p>
        </w:tc>
        <w:tc>
          <w:tcPr>
            <w:tcW w:w="1981" w:type="dxa"/>
          </w:tcPr>
          <w:p w14:paraId="7B8D8B16" w14:textId="74B498B6" w:rsidR="00124A8F" w:rsidRDefault="005527FE" w:rsidP="00124A8F">
            <w:pPr>
              <w:jc w:val="right"/>
              <w:rPr>
                <w:rFonts w:ascii="Calibri" w:hAnsi="Calibri" w:cs="Calibri"/>
                <w:sz w:val="22"/>
                <w:szCs w:val="22"/>
              </w:rPr>
            </w:pPr>
            <w:r w:rsidRPr="005527FE">
              <w:rPr>
                <w:rFonts w:ascii="Calibri" w:hAnsi="Calibri" w:cs="Calibri"/>
                <w:sz w:val="22"/>
                <w:szCs w:val="22"/>
              </w:rPr>
              <w:t>2.0526</w:t>
            </w:r>
          </w:p>
        </w:tc>
        <w:tc>
          <w:tcPr>
            <w:tcW w:w="2695" w:type="dxa"/>
          </w:tcPr>
          <w:p w14:paraId="001DBD1D" w14:textId="5CC6156D" w:rsidR="00124A8F" w:rsidRDefault="00124A8F" w:rsidP="00124A8F">
            <w:pPr>
              <w:jc w:val="right"/>
              <w:rPr>
                <w:rFonts w:ascii="Calibri" w:hAnsi="Calibri" w:cs="Calibri"/>
                <w:sz w:val="22"/>
                <w:szCs w:val="22"/>
              </w:rPr>
            </w:pPr>
            <w:r w:rsidRPr="00194D0D">
              <w:rPr>
                <w:rFonts w:ascii="Calibri" w:hAnsi="Calibri" w:cs="Calibri"/>
                <w:sz w:val="22"/>
                <w:szCs w:val="22"/>
              </w:rPr>
              <w:t>99.5275</w:t>
            </w:r>
          </w:p>
        </w:tc>
      </w:tr>
      <w:tr w:rsidR="00124A8F" w:rsidRPr="00C26580" w14:paraId="0A6170D9" w14:textId="77777777" w:rsidTr="000523BD">
        <w:tc>
          <w:tcPr>
            <w:tcW w:w="2337" w:type="dxa"/>
          </w:tcPr>
          <w:p w14:paraId="04D81D90" w14:textId="77777777" w:rsidR="00124A8F" w:rsidRDefault="00124A8F" w:rsidP="00124A8F">
            <w:pPr>
              <w:jc w:val="center"/>
              <w:rPr>
                <w:rFonts w:ascii="Calibri" w:hAnsi="Calibri" w:cs="Calibri"/>
                <w:sz w:val="22"/>
                <w:szCs w:val="22"/>
              </w:rPr>
            </w:pPr>
          </w:p>
        </w:tc>
        <w:tc>
          <w:tcPr>
            <w:tcW w:w="2337" w:type="dxa"/>
          </w:tcPr>
          <w:p w14:paraId="71F2D5B6" w14:textId="77777777" w:rsidR="00124A8F" w:rsidRPr="00151139" w:rsidRDefault="00124A8F" w:rsidP="00124A8F">
            <w:pPr>
              <w:jc w:val="right"/>
              <w:rPr>
                <w:rFonts w:ascii="Calibri" w:hAnsi="Calibri" w:cs="Calibri"/>
                <w:sz w:val="22"/>
                <w:szCs w:val="22"/>
              </w:rPr>
            </w:pPr>
          </w:p>
        </w:tc>
        <w:tc>
          <w:tcPr>
            <w:tcW w:w="1981" w:type="dxa"/>
          </w:tcPr>
          <w:p w14:paraId="0BFDA68E" w14:textId="77777777" w:rsidR="00124A8F" w:rsidRPr="00616B2B" w:rsidRDefault="00124A8F" w:rsidP="00124A8F">
            <w:pPr>
              <w:jc w:val="right"/>
              <w:rPr>
                <w:rFonts w:ascii="Calibri" w:hAnsi="Calibri" w:cs="Calibri"/>
                <w:sz w:val="22"/>
                <w:szCs w:val="22"/>
              </w:rPr>
            </w:pPr>
          </w:p>
        </w:tc>
        <w:tc>
          <w:tcPr>
            <w:tcW w:w="2695" w:type="dxa"/>
          </w:tcPr>
          <w:p w14:paraId="1CEB4FCF" w14:textId="77777777" w:rsidR="00124A8F" w:rsidRPr="00C26580" w:rsidRDefault="00124A8F" w:rsidP="00124A8F">
            <w:pPr>
              <w:jc w:val="right"/>
              <w:rPr>
                <w:rFonts w:ascii="Calibri" w:hAnsi="Calibri" w:cs="Calibri"/>
                <w:sz w:val="22"/>
                <w:szCs w:val="22"/>
              </w:rPr>
            </w:pPr>
          </w:p>
        </w:tc>
      </w:tr>
      <w:tr w:rsidR="00124A8F" w:rsidRPr="00C26580" w14:paraId="24C5B8B6" w14:textId="77777777" w:rsidTr="000523BD">
        <w:tc>
          <w:tcPr>
            <w:tcW w:w="2337" w:type="dxa"/>
          </w:tcPr>
          <w:p w14:paraId="5732F498" w14:textId="77777777" w:rsidR="00124A8F" w:rsidRDefault="00124A8F" w:rsidP="00124A8F">
            <w:pPr>
              <w:jc w:val="center"/>
              <w:rPr>
                <w:rFonts w:ascii="Calibri" w:hAnsi="Calibri" w:cs="Calibri"/>
                <w:sz w:val="22"/>
                <w:szCs w:val="22"/>
              </w:rPr>
            </w:pPr>
            <w:r>
              <w:rPr>
                <w:rFonts w:ascii="Calibri" w:hAnsi="Calibri" w:cs="Calibri"/>
                <w:sz w:val="22"/>
                <w:szCs w:val="22"/>
              </w:rPr>
              <w:t xml:space="preserve">Unique Count: </w:t>
            </w:r>
          </w:p>
        </w:tc>
        <w:tc>
          <w:tcPr>
            <w:tcW w:w="2337" w:type="dxa"/>
          </w:tcPr>
          <w:p w14:paraId="58DE5B29" w14:textId="15EF48E1" w:rsidR="00124A8F" w:rsidRPr="00151139" w:rsidRDefault="00124A8F" w:rsidP="00124A8F">
            <w:pPr>
              <w:jc w:val="right"/>
              <w:rPr>
                <w:rFonts w:ascii="Calibri" w:hAnsi="Calibri" w:cs="Calibri"/>
                <w:sz w:val="22"/>
                <w:szCs w:val="22"/>
              </w:rPr>
            </w:pPr>
            <w:r w:rsidRPr="00094BC0">
              <w:rPr>
                <w:rFonts w:ascii="Calibri" w:hAnsi="Calibri" w:cs="Calibri"/>
                <w:sz w:val="22"/>
                <w:szCs w:val="22"/>
              </w:rPr>
              <w:t>806</w:t>
            </w:r>
          </w:p>
        </w:tc>
        <w:tc>
          <w:tcPr>
            <w:tcW w:w="1981" w:type="dxa"/>
          </w:tcPr>
          <w:p w14:paraId="655C1BF8" w14:textId="3D4277CC" w:rsidR="00124A8F" w:rsidRPr="00616B2B" w:rsidRDefault="005527FE" w:rsidP="00124A8F">
            <w:pPr>
              <w:jc w:val="right"/>
              <w:rPr>
                <w:rFonts w:ascii="Calibri" w:hAnsi="Calibri" w:cs="Calibri"/>
                <w:sz w:val="22"/>
                <w:szCs w:val="22"/>
              </w:rPr>
            </w:pPr>
            <w:r w:rsidRPr="005527FE">
              <w:rPr>
                <w:rFonts w:ascii="Calibri" w:hAnsi="Calibri" w:cs="Calibri"/>
                <w:sz w:val="22"/>
                <w:szCs w:val="22"/>
              </w:rPr>
              <w:t>3968</w:t>
            </w:r>
          </w:p>
        </w:tc>
        <w:tc>
          <w:tcPr>
            <w:tcW w:w="2695" w:type="dxa"/>
          </w:tcPr>
          <w:p w14:paraId="19A9DE66" w14:textId="0C319960" w:rsidR="00124A8F" w:rsidRPr="00C26580" w:rsidRDefault="00124A8F" w:rsidP="00124A8F">
            <w:pPr>
              <w:jc w:val="right"/>
              <w:rPr>
                <w:rFonts w:ascii="Calibri" w:hAnsi="Calibri" w:cs="Calibri"/>
                <w:sz w:val="22"/>
                <w:szCs w:val="22"/>
              </w:rPr>
            </w:pPr>
            <w:r w:rsidRPr="00194D0D">
              <w:rPr>
                <w:rFonts w:ascii="Calibri" w:hAnsi="Calibri" w:cs="Calibri"/>
                <w:sz w:val="22"/>
                <w:szCs w:val="22"/>
              </w:rPr>
              <w:t>6515</w:t>
            </w:r>
          </w:p>
        </w:tc>
      </w:tr>
    </w:tbl>
    <w:p w14:paraId="792587F7" w14:textId="77777777" w:rsidR="00CE499D" w:rsidRDefault="00CE499D" w:rsidP="00EF1C0A">
      <w:pPr>
        <w:rPr>
          <w:rFonts w:ascii="Calibri" w:hAnsi="Calibri" w:cs="Calibri"/>
          <w:sz w:val="22"/>
          <w:szCs w:val="22"/>
        </w:rPr>
      </w:pPr>
    </w:p>
    <w:p w14:paraId="10A4F9A0" w14:textId="3D4129D8" w:rsidR="00787563" w:rsidRDefault="00787563" w:rsidP="00EF1C0A">
      <w:pPr>
        <w:rPr>
          <w:rFonts w:ascii="Calibri" w:hAnsi="Calibri" w:cs="Calibri"/>
          <w:sz w:val="22"/>
          <w:szCs w:val="22"/>
        </w:rPr>
      </w:pPr>
      <w:r>
        <w:rPr>
          <w:rFonts w:ascii="Calibri" w:hAnsi="Calibri" w:cs="Calibri"/>
          <w:sz w:val="22"/>
          <w:szCs w:val="22"/>
        </w:rPr>
        <w:t>Table 4: Alpha 3, Beta 1000</w:t>
      </w:r>
    </w:p>
    <w:tbl>
      <w:tblPr>
        <w:tblStyle w:val="TableGrid"/>
        <w:tblW w:w="0" w:type="auto"/>
        <w:tblLook w:val="04A0" w:firstRow="1" w:lastRow="0" w:firstColumn="1" w:lastColumn="0" w:noHBand="0" w:noVBand="1"/>
      </w:tblPr>
      <w:tblGrid>
        <w:gridCol w:w="2337"/>
        <w:gridCol w:w="2337"/>
        <w:gridCol w:w="1981"/>
        <w:gridCol w:w="2695"/>
      </w:tblGrid>
      <w:tr w:rsidR="00CE499D" w14:paraId="6AB5A536" w14:textId="77777777" w:rsidTr="000523BD">
        <w:tc>
          <w:tcPr>
            <w:tcW w:w="2337" w:type="dxa"/>
            <w:vMerge w:val="restart"/>
          </w:tcPr>
          <w:p w14:paraId="3B2E3FE6" w14:textId="77777777" w:rsidR="00CE499D" w:rsidRDefault="00CE499D" w:rsidP="000523BD">
            <w:pPr>
              <w:jc w:val="center"/>
              <w:rPr>
                <w:rFonts w:ascii="Calibri" w:hAnsi="Calibri" w:cs="Calibri"/>
                <w:sz w:val="22"/>
                <w:szCs w:val="22"/>
              </w:rPr>
            </w:pPr>
          </w:p>
          <w:p w14:paraId="78563F55" w14:textId="77777777" w:rsidR="00CE499D" w:rsidRDefault="00CE499D" w:rsidP="000523BD">
            <w:pPr>
              <w:jc w:val="center"/>
              <w:rPr>
                <w:rFonts w:ascii="Calibri" w:hAnsi="Calibri" w:cs="Calibri"/>
                <w:sz w:val="22"/>
                <w:szCs w:val="22"/>
              </w:rPr>
            </w:pPr>
            <w:r>
              <w:rPr>
                <w:rFonts w:ascii="Calibri" w:hAnsi="Calibri" w:cs="Calibri"/>
                <w:sz w:val="22"/>
                <w:szCs w:val="22"/>
              </w:rPr>
              <w:t>Sorting Algorithm</w:t>
            </w:r>
          </w:p>
        </w:tc>
        <w:tc>
          <w:tcPr>
            <w:tcW w:w="7013" w:type="dxa"/>
            <w:gridSpan w:val="3"/>
          </w:tcPr>
          <w:p w14:paraId="1FC8857C" w14:textId="77777777" w:rsidR="00CE499D" w:rsidRDefault="00CE499D" w:rsidP="000523BD">
            <w:pPr>
              <w:jc w:val="center"/>
              <w:rPr>
                <w:rFonts w:ascii="Calibri" w:hAnsi="Calibri" w:cs="Calibri"/>
                <w:sz w:val="22"/>
                <w:szCs w:val="22"/>
              </w:rPr>
            </w:pPr>
            <w:r>
              <w:rPr>
                <w:rFonts w:ascii="Calibri" w:hAnsi="Calibri" w:cs="Calibri"/>
                <w:sz w:val="22"/>
                <w:szCs w:val="22"/>
              </w:rPr>
              <w:t>Timings by Input Size (in Milliseconds)</w:t>
            </w:r>
          </w:p>
        </w:tc>
      </w:tr>
      <w:tr w:rsidR="00CE499D" w14:paraId="019E4378" w14:textId="77777777" w:rsidTr="000523BD">
        <w:tc>
          <w:tcPr>
            <w:tcW w:w="2337" w:type="dxa"/>
            <w:vMerge/>
          </w:tcPr>
          <w:p w14:paraId="558FE72D" w14:textId="77777777" w:rsidR="00CE499D" w:rsidRDefault="00CE499D" w:rsidP="000523BD">
            <w:pPr>
              <w:rPr>
                <w:rFonts w:ascii="Calibri" w:hAnsi="Calibri" w:cs="Calibri"/>
                <w:sz w:val="22"/>
                <w:szCs w:val="22"/>
              </w:rPr>
            </w:pPr>
          </w:p>
        </w:tc>
        <w:tc>
          <w:tcPr>
            <w:tcW w:w="2337" w:type="dxa"/>
          </w:tcPr>
          <w:p w14:paraId="0CA48C08" w14:textId="77777777" w:rsidR="00CE499D" w:rsidRDefault="00CE499D" w:rsidP="000523BD">
            <w:pPr>
              <w:jc w:val="center"/>
              <w:rPr>
                <w:rFonts w:ascii="Calibri" w:hAnsi="Calibri" w:cs="Calibri"/>
                <w:sz w:val="22"/>
                <w:szCs w:val="22"/>
              </w:rPr>
            </w:pPr>
            <w:r>
              <w:rPr>
                <w:rFonts w:ascii="Calibri" w:hAnsi="Calibri" w:cs="Calibri"/>
                <w:sz w:val="22"/>
                <w:szCs w:val="22"/>
              </w:rPr>
              <w:t>1K</w:t>
            </w:r>
          </w:p>
        </w:tc>
        <w:tc>
          <w:tcPr>
            <w:tcW w:w="1981" w:type="dxa"/>
          </w:tcPr>
          <w:p w14:paraId="1F9CCADA" w14:textId="77777777" w:rsidR="00CE499D" w:rsidRDefault="00CE499D" w:rsidP="000523BD">
            <w:pPr>
              <w:jc w:val="center"/>
              <w:rPr>
                <w:rFonts w:ascii="Calibri" w:hAnsi="Calibri" w:cs="Calibri"/>
                <w:sz w:val="22"/>
                <w:szCs w:val="22"/>
              </w:rPr>
            </w:pPr>
            <w:r>
              <w:rPr>
                <w:rFonts w:ascii="Calibri" w:hAnsi="Calibri" w:cs="Calibri"/>
                <w:sz w:val="22"/>
                <w:szCs w:val="22"/>
              </w:rPr>
              <w:t>100K</w:t>
            </w:r>
          </w:p>
        </w:tc>
        <w:tc>
          <w:tcPr>
            <w:tcW w:w="2695" w:type="dxa"/>
          </w:tcPr>
          <w:p w14:paraId="5D1ECCA8" w14:textId="77777777" w:rsidR="00CE499D" w:rsidRDefault="00CE499D" w:rsidP="000523BD">
            <w:pPr>
              <w:jc w:val="center"/>
              <w:rPr>
                <w:rFonts w:ascii="Calibri" w:hAnsi="Calibri" w:cs="Calibri"/>
                <w:sz w:val="22"/>
                <w:szCs w:val="22"/>
              </w:rPr>
            </w:pPr>
            <w:r>
              <w:rPr>
                <w:rFonts w:ascii="Calibri" w:hAnsi="Calibri" w:cs="Calibri"/>
                <w:sz w:val="22"/>
                <w:szCs w:val="22"/>
              </w:rPr>
              <w:t>10M</w:t>
            </w:r>
          </w:p>
        </w:tc>
      </w:tr>
      <w:tr w:rsidR="00CE499D" w14:paraId="75EC2FEF" w14:textId="77777777" w:rsidTr="000523BD">
        <w:tc>
          <w:tcPr>
            <w:tcW w:w="2337" w:type="dxa"/>
          </w:tcPr>
          <w:p w14:paraId="2F8EFE6E" w14:textId="77777777" w:rsidR="00CE499D" w:rsidRDefault="00CE499D" w:rsidP="000523BD">
            <w:pPr>
              <w:jc w:val="center"/>
              <w:rPr>
                <w:rFonts w:ascii="Calibri" w:hAnsi="Calibri" w:cs="Calibri"/>
                <w:sz w:val="22"/>
                <w:szCs w:val="22"/>
              </w:rPr>
            </w:pPr>
            <w:r>
              <w:rPr>
                <w:rFonts w:ascii="Calibri" w:hAnsi="Calibri" w:cs="Calibri"/>
                <w:sz w:val="22"/>
                <w:szCs w:val="22"/>
              </w:rPr>
              <w:t>StdSort</w:t>
            </w:r>
          </w:p>
        </w:tc>
        <w:tc>
          <w:tcPr>
            <w:tcW w:w="2337" w:type="dxa"/>
          </w:tcPr>
          <w:p w14:paraId="1BC37F68" w14:textId="3E06F363" w:rsidR="00CE499D" w:rsidRDefault="00EF700B" w:rsidP="000523BD">
            <w:pPr>
              <w:jc w:val="right"/>
              <w:rPr>
                <w:rFonts w:ascii="Calibri" w:hAnsi="Calibri" w:cs="Calibri"/>
                <w:sz w:val="22"/>
                <w:szCs w:val="22"/>
              </w:rPr>
            </w:pPr>
            <w:r w:rsidRPr="00EF700B">
              <w:rPr>
                <w:rFonts w:ascii="Calibri" w:hAnsi="Calibri" w:cs="Calibri"/>
                <w:sz w:val="22"/>
                <w:szCs w:val="22"/>
              </w:rPr>
              <w:t>0.034844</w:t>
            </w:r>
          </w:p>
        </w:tc>
        <w:tc>
          <w:tcPr>
            <w:tcW w:w="1981" w:type="dxa"/>
          </w:tcPr>
          <w:p w14:paraId="35FB75A9" w14:textId="346FB21B" w:rsidR="00CE499D" w:rsidRDefault="00CC7ED5" w:rsidP="000523BD">
            <w:pPr>
              <w:jc w:val="right"/>
              <w:rPr>
                <w:rFonts w:ascii="Calibri" w:hAnsi="Calibri" w:cs="Calibri"/>
                <w:sz w:val="22"/>
                <w:szCs w:val="22"/>
              </w:rPr>
            </w:pPr>
            <w:r w:rsidRPr="00CC7ED5">
              <w:rPr>
                <w:rFonts w:ascii="Calibri" w:hAnsi="Calibri" w:cs="Calibri"/>
                <w:sz w:val="22"/>
                <w:szCs w:val="22"/>
              </w:rPr>
              <w:t>5.75203</w:t>
            </w:r>
          </w:p>
        </w:tc>
        <w:tc>
          <w:tcPr>
            <w:tcW w:w="2695" w:type="dxa"/>
          </w:tcPr>
          <w:p w14:paraId="0ADDB16C" w14:textId="0823158B" w:rsidR="00CE499D" w:rsidRDefault="00124A8F" w:rsidP="000523BD">
            <w:pPr>
              <w:jc w:val="right"/>
              <w:rPr>
                <w:rFonts w:ascii="Calibri" w:hAnsi="Calibri" w:cs="Calibri"/>
                <w:sz w:val="22"/>
                <w:szCs w:val="22"/>
              </w:rPr>
            </w:pPr>
            <w:r w:rsidRPr="00124A8F">
              <w:rPr>
                <w:rFonts w:ascii="Calibri" w:hAnsi="Calibri" w:cs="Calibri"/>
                <w:sz w:val="22"/>
                <w:szCs w:val="22"/>
              </w:rPr>
              <w:t>520.304</w:t>
            </w:r>
          </w:p>
        </w:tc>
      </w:tr>
      <w:tr w:rsidR="00CE499D" w14:paraId="7DF8ADA1" w14:textId="77777777" w:rsidTr="000523BD">
        <w:tc>
          <w:tcPr>
            <w:tcW w:w="2337" w:type="dxa"/>
          </w:tcPr>
          <w:p w14:paraId="00F7CA68" w14:textId="77777777" w:rsidR="00CE499D" w:rsidRDefault="00CE499D" w:rsidP="000523BD">
            <w:pPr>
              <w:jc w:val="center"/>
              <w:rPr>
                <w:rFonts w:ascii="Calibri" w:hAnsi="Calibri" w:cs="Calibri"/>
                <w:sz w:val="22"/>
                <w:szCs w:val="22"/>
              </w:rPr>
            </w:pPr>
            <w:r>
              <w:rPr>
                <w:rFonts w:ascii="Calibri" w:hAnsi="Calibri" w:cs="Calibri"/>
                <w:sz w:val="22"/>
                <w:szCs w:val="22"/>
              </w:rPr>
              <w:lastRenderedPageBreak/>
              <w:t>QuickSelect1</w:t>
            </w:r>
          </w:p>
        </w:tc>
        <w:tc>
          <w:tcPr>
            <w:tcW w:w="2337" w:type="dxa"/>
          </w:tcPr>
          <w:p w14:paraId="3D1C9E85" w14:textId="20D922D3" w:rsidR="00CE499D" w:rsidRDefault="00EF700B" w:rsidP="000523BD">
            <w:pPr>
              <w:jc w:val="right"/>
              <w:rPr>
                <w:rFonts w:ascii="Calibri" w:hAnsi="Calibri" w:cs="Calibri"/>
                <w:sz w:val="22"/>
                <w:szCs w:val="22"/>
              </w:rPr>
            </w:pPr>
            <w:r w:rsidRPr="00EF700B">
              <w:rPr>
                <w:rFonts w:ascii="Calibri" w:hAnsi="Calibri" w:cs="Calibri"/>
                <w:sz w:val="22"/>
                <w:szCs w:val="22"/>
              </w:rPr>
              <w:t>0.01576</w:t>
            </w:r>
          </w:p>
        </w:tc>
        <w:tc>
          <w:tcPr>
            <w:tcW w:w="1981" w:type="dxa"/>
          </w:tcPr>
          <w:p w14:paraId="0DFA2AA3" w14:textId="3EC61B80" w:rsidR="00CE499D" w:rsidRDefault="00B60AEF" w:rsidP="000523BD">
            <w:pPr>
              <w:jc w:val="right"/>
              <w:rPr>
                <w:rFonts w:ascii="Calibri" w:hAnsi="Calibri" w:cs="Calibri"/>
                <w:sz w:val="22"/>
                <w:szCs w:val="22"/>
              </w:rPr>
            </w:pPr>
            <w:r w:rsidRPr="00B60AEF">
              <w:rPr>
                <w:rFonts w:ascii="Calibri" w:hAnsi="Calibri" w:cs="Calibri"/>
                <w:sz w:val="22"/>
                <w:szCs w:val="22"/>
              </w:rPr>
              <w:t>1.49353</w:t>
            </w:r>
          </w:p>
        </w:tc>
        <w:tc>
          <w:tcPr>
            <w:tcW w:w="2695" w:type="dxa"/>
          </w:tcPr>
          <w:p w14:paraId="514277BF" w14:textId="631AB352" w:rsidR="00CE499D" w:rsidRDefault="00124A8F" w:rsidP="000523BD">
            <w:pPr>
              <w:jc w:val="right"/>
              <w:rPr>
                <w:rFonts w:ascii="Calibri" w:hAnsi="Calibri" w:cs="Calibri"/>
                <w:sz w:val="22"/>
                <w:szCs w:val="22"/>
              </w:rPr>
            </w:pPr>
            <w:r w:rsidRPr="00124A8F">
              <w:rPr>
                <w:rFonts w:ascii="Calibri" w:hAnsi="Calibri" w:cs="Calibri"/>
                <w:sz w:val="22"/>
                <w:szCs w:val="22"/>
              </w:rPr>
              <w:t>137.308</w:t>
            </w:r>
          </w:p>
        </w:tc>
      </w:tr>
      <w:tr w:rsidR="00CE499D" w14:paraId="7DD30756" w14:textId="77777777" w:rsidTr="000523BD">
        <w:tc>
          <w:tcPr>
            <w:tcW w:w="2337" w:type="dxa"/>
          </w:tcPr>
          <w:p w14:paraId="4829F21F" w14:textId="77777777" w:rsidR="00CE499D" w:rsidRDefault="00CE499D" w:rsidP="000523BD">
            <w:pPr>
              <w:jc w:val="center"/>
              <w:rPr>
                <w:rFonts w:ascii="Calibri" w:hAnsi="Calibri" w:cs="Calibri"/>
                <w:sz w:val="22"/>
                <w:szCs w:val="22"/>
              </w:rPr>
            </w:pPr>
            <w:r>
              <w:rPr>
                <w:rFonts w:ascii="Calibri" w:hAnsi="Calibri" w:cs="Calibri"/>
                <w:sz w:val="22"/>
                <w:szCs w:val="22"/>
              </w:rPr>
              <w:t>QuickSelect2</w:t>
            </w:r>
          </w:p>
        </w:tc>
        <w:tc>
          <w:tcPr>
            <w:tcW w:w="2337" w:type="dxa"/>
          </w:tcPr>
          <w:p w14:paraId="0C3A7A30" w14:textId="561B1A9A" w:rsidR="00CE499D" w:rsidRDefault="00EF700B" w:rsidP="000523BD">
            <w:pPr>
              <w:jc w:val="right"/>
              <w:rPr>
                <w:rFonts w:ascii="Calibri" w:hAnsi="Calibri" w:cs="Calibri"/>
                <w:sz w:val="22"/>
                <w:szCs w:val="22"/>
              </w:rPr>
            </w:pPr>
            <w:r w:rsidRPr="00EF700B">
              <w:rPr>
                <w:rFonts w:ascii="Calibri" w:hAnsi="Calibri" w:cs="Calibri"/>
                <w:sz w:val="22"/>
                <w:szCs w:val="22"/>
              </w:rPr>
              <w:t>0.043466</w:t>
            </w:r>
          </w:p>
        </w:tc>
        <w:tc>
          <w:tcPr>
            <w:tcW w:w="1981" w:type="dxa"/>
          </w:tcPr>
          <w:p w14:paraId="3A6E3EA2" w14:textId="4E6F3320" w:rsidR="00CE499D" w:rsidRDefault="00F62A03" w:rsidP="000523BD">
            <w:pPr>
              <w:jc w:val="right"/>
              <w:rPr>
                <w:rFonts w:ascii="Calibri" w:hAnsi="Calibri" w:cs="Calibri"/>
                <w:sz w:val="22"/>
                <w:szCs w:val="22"/>
              </w:rPr>
            </w:pPr>
            <w:r w:rsidRPr="00F62A03">
              <w:rPr>
                <w:rFonts w:ascii="Calibri" w:hAnsi="Calibri" w:cs="Calibri"/>
                <w:sz w:val="22"/>
                <w:szCs w:val="22"/>
              </w:rPr>
              <w:t>1.47881</w:t>
            </w:r>
          </w:p>
        </w:tc>
        <w:tc>
          <w:tcPr>
            <w:tcW w:w="2695" w:type="dxa"/>
          </w:tcPr>
          <w:p w14:paraId="3265935C" w14:textId="13A032AF" w:rsidR="00CE499D" w:rsidRDefault="00124A8F" w:rsidP="000523BD">
            <w:pPr>
              <w:jc w:val="right"/>
              <w:rPr>
                <w:rFonts w:ascii="Calibri" w:hAnsi="Calibri" w:cs="Calibri"/>
                <w:sz w:val="22"/>
                <w:szCs w:val="22"/>
              </w:rPr>
            </w:pPr>
            <w:r w:rsidRPr="00124A8F">
              <w:rPr>
                <w:rFonts w:ascii="Calibri" w:hAnsi="Calibri" w:cs="Calibri"/>
                <w:sz w:val="22"/>
                <w:szCs w:val="22"/>
              </w:rPr>
              <w:t>140.282</w:t>
            </w:r>
          </w:p>
        </w:tc>
      </w:tr>
      <w:tr w:rsidR="00CE499D" w14:paraId="4D87C7E2" w14:textId="77777777" w:rsidTr="000523BD">
        <w:tc>
          <w:tcPr>
            <w:tcW w:w="2337" w:type="dxa"/>
          </w:tcPr>
          <w:p w14:paraId="23CD630F" w14:textId="77777777" w:rsidR="00CE499D" w:rsidRDefault="00CE499D" w:rsidP="000523BD">
            <w:pPr>
              <w:jc w:val="center"/>
              <w:rPr>
                <w:rFonts w:ascii="Calibri" w:hAnsi="Calibri" w:cs="Calibri"/>
                <w:sz w:val="22"/>
                <w:szCs w:val="22"/>
              </w:rPr>
            </w:pPr>
            <w:r>
              <w:rPr>
                <w:rFonts w:ascii="Calibri" w:hAnsi="Calibri" w:cs="Calibri"/>
                <w:sz w:val="22"/>
                <w:szCs w:val="22"/>
              </w:rPr>
              <w:t>CountingSort</w:t>
            </w:r>
          </w:p>
        </w:tc>
        <w:tc>
          <w:tcPr>
            <w:tcW w:w="2337" w:type="dxa"/>
          </w:tcPr>
          <w:p w14:paraId="195DF0D2" w14:textId="689F4B1D" w:rsidR="00CE499D" w:rsidRDefault="00EF700B" w:rsidP="000523BD">
            <w:pPr>
              <w:jc w:val="right"/>
              <w:rPr>
                <w:rFonts w:ascii="Calibri" w:hAnsi="Calibri" w:cs="Calibri"/>
                <w:sz w:val="22"/>
                <w:szCs w:val="22"/>
              </w:rPr>
            </w:pPr>
            <w:r w:rsidRPr="00EF700B">
              <w:rPr>
                <w:rFonts w:ascii="Calibri" w:hAnsi="Calibri" w:cs="Calibri"/>
                <w:sz w:val="22"/>
                <w:szCs w:val="22"/>
              </w:rPr>
              <w:t>0.166181</w:t>
            </w:r>
          </w:p>
        </w:tc>
        <w:tc>
          <w:tcPr>
            <w:tcW w:w="1981" w:type="dxa"/>
          </w:tcPr>
          <w:p w14:paraId="43EC6EDF" w14:textId="31B98859" w:rsidR="00CE499D" w:rsidRDefault="00F62A03" w:rsidP="000523BD">
            <w:pPr>
              <w:jc w:val="right"/>
              <w:rPr>
                <w:rFonts w:ascii="Calibri" w:hAnsi="Calibri" w:cs="Calibri"/>
                <w:sz w:val="22"/>
                <w:szCs w:val="22"/>
              </w:rPr>
            </w:pPr>
            <w:r w:rsidRPr="00F62A03">
              <w:rPr>
                <w:rFonts w:ascii="Calibri" w:hAnsi="Calibri" w:cs="Calibri"/>
                <w:sz w:val="22"/>
                <w:szCs w:val="22"/>
              </w:rPr>
              <w:t>2.28979</w:t>
            </w:r>
          </w:p>
        </w:tc>
        <w:tc>
          <w:tcPr>
            <w:tcW w:w="2695" w:type="dxa"/>
          </w:tcPr>
          <w:p w14:paraId="60663EE5" w14:textId="625174D8" w:rsidR="00CE499D" w:rsidRDefault="00124A8F" w:rsidP="000523BD">
            <w:pPr>
              <w:jc w:val="right"/>
              <w:rPr>
                <w:rFonts w:ascii="Calibri" w:hAnsi="Calibri" w:cs="Calibri"/>
                <w:sz w:val="22"/>
                <w:szCs w:val="22"/>
              </w:rPr>
            </w:pPr>
            <w:r w:rsidRPr="00124A8F">
              <w:rPr>
                <w:rFonts w:ascii="Calibri" w:hAnsi="Calibri" w:cs="Calibri"/>
                <w:sz w:val="22"/>
                <w:szCs w:val="22"/>
              </w:rPr>
              <w:t>88.1462</w:t>
            </w:r>
          </w:p>
        </w:tc>
      </w:tr>
      <w:tr w:rsidR="00CE499D" w:rsidRPr="00C26580" w14:paraId="43CF5AA9" w14:textId="77777777" w:rsidTr="000523BD">
        <w:tc>
          <w:tcPr>
            <w:tcW w:w="2337" w:type="dxa"/>
          </w:tcPr>
          <w:p w14:paraId="6D0C0A22" w14:textId="77777777" w:rsidR="00CE499D" w:rsidRDefault="00CE499D" w:rsidP="000523BD">
            <w:pPr>
              <w:jc w:val="center"/>
              <w:rPr>
                <w:rFonts w:ascii="Calibri" w:hAnsi="Calibri" w:cs="Calibri"/>
                <w:sz w:val="22"/>
                <w:szCs w:val="22"/>
              </w:rPr>
            </w:pPr>
          </w:p>
        </w:tc>
        <w:tc>
          <w:tcPr>
            <w:tcW w:w="2337" w:type="dxa"/>
          </w:tcPr>
          <w:p w14:paraId="01ED9CD0" w14:textId="77777777" w:rsidR="00CE499D" w:rsidRPr="00151139" w:rsidRDefault="00CE499D" w:rsidP="000523BD">
            <w:pPr>
              <w:jc w:val="right"/>
              <w:rPr>
                <w:rFonts w:ascii="Calibri" w:hAnsi="Calibri" w:cs="Calibri"/>
                <w:sz w:val="22"/>
                <w:szCs w:val="22"/>
              </w:rPr>
            </w:pPr>
          </w:p>
        </w:tc>
        <w:tc>
          <w:tcPr>
            <w:tcW w:w="1981" w:type="dxa"/>
          </w:tcPr>
          <w:p w14:paraId="13A57EC1" w14:textId="77777777" w:rsidR="00CE499D" w:rsidRPr="00616B2B" w:rsidRDefault="00CE499D" w:rsidP="000523BD">
            <w:pPr>
              <w:jc w:val="right"/>
              <w:rPr>
                <w:rFonts w:ascii="Calibri" w:hAnsi="Calibri" w:cs="Calibri"/>
                <w:sz w:val="22"/>
                <w:szCs w:val="22"/>
              </w:rPr>
            </w:pPr>
          </w:p>
        </w:tc>
        <w:tc>
          <w:tcPr>
            <w:tcW w:w="2695" w:type="dxa"/>
          </w:tcPr>
          <w:p w14:paraId="4EFC6584" w14:textId="77777777" w:rsidR="00CE499D" w:rsidRPr="00C26580" w:rsidRDefault="00CE499D" w:rsidP="000523BD">
            <w:pPr>
              <w:jc w:val="right"/>
              <w:rPr>
                <w:rFonts w:ascii="Calibri" w:hAnsi="Calibri" w:cs="Calibri"/>
                <w:sz w:val="22"/>
                <w:szCs w:val="22"/>
              </w:rPr>
            </w:pPr>
          </w:p>
        </w:tc>
      </w:tr>
      <w:tr w:rsidR="00CE499D" w:rsidRPr="00C26580" w14:paraId="6804201D" w14:textId="77777777" w:rsidTr="000523BD">
        <w:tc>
          <w:tcPr>
            <w:tcW w:w="2337" w:type="dxa"/>
          </w:tcPr>
          <w:p w14:paraId="04D5D9D8" w14:textId="77777777" w:rsidR="00CE499D" w:rsidRDefault="00CE499D" w:rsidP="000523BD">
            <w:pPr>
              <w:jc w:val="center"/>
              <w:rPr>
                <w:rFonts w:ascii="Calibri" w:hAnsi="Calibri" w:cs="Calibri"/>
                <w:sz w:val="22"/>
                <w:szCs w:val="22"/>
              </w:rPr>
            </w:pPr>
            <w:r>
              <w:rPr>
                <w:rFonts w:ascii="Calibri" w:hAnsi="Calibri" w:cs="Calibri"/>
                <w:sz w:val="22"/>
                <w:szCs w:val="22"/>
              </w:rPr>
              <w:t xml:space="preserve">Unique Count: </w:t>
            </w:r>
          </w:p>
        </w:tc>
        <w:tc>
          <w:tcPr>
            <w:tcW w:w="2337" w:type="dxa"/>
          </w:tcPr>
          <w:p w14:paraId="1B12DBC8" w14:textId="2EC02BA3" w:rsidR="00CE499D" w:rsidRPr="00151139" w:rsidRDefault="00EF700B" w:rsidP="000523BD">
            <w:pPr>
              <w:jc w:val="right"/>
              <w:rPr>
                <w:rFonts w:ascii="Calibri" w:hAnsi="Calibri" w:cs="Calibri"/>
                <w:sz w:val="22"/>
                <w:szCs w:val="22"/>
              </w:rPr>
            </w:pPr>
            <w:r w:rsidRPr="00EF700B">
              <w:rPr>
                <w:rFonts w:ascii="Calibri" w:hAnsi="Calibri" w:cs="Calibri"/>
                <w:sz w:val="22"/>
                <w:szCs w:val="22"/>
              </w:rPr>
              <w:t>919</w:t>
            </w:r>
          </w:p>
        </w:tc>
        <w:tc>
          <w:tcPr>
            <w:tcW w:w="1981" w:type="dxa"/>
          </w:tcPr>
          <w:p w14:paraId="3D8656DB" w14:textId="575EE93D" w:rsidR="00CE499D" w:rsidRPr="00616B2B" w:rsidRDefault="00926974" w:rsidP="000523BD">
            <w:pPr>
              <w:jc w:val="right"/>
              <w:rPr>
                <w:rFonts w:ascii="Calibri" w:hAnsi="Calibri" w:cs="Calibri"/>
                <w:sz w:val="22"/>
                <w:szCs w:val="22"/>
              </w:rPr>
            </w:pPr>
            <w:r w:rsidRPr="00926974">
              <w:rPr>
                <w:rFonts w:ascii="Calibri" w:hAnsi="Calibri" w:cs="Calibri"/>
                <w:sz w:val="22"/>
                <w:szCs w:val="22"/>
              </w:rPr>
              <w:t>8652</w:t>
            </w:r>
          </w:p>
        </w:tc>
        <w:tc>
          <w:tcPr>
            <w:tcW w:w="2695" w:type="dxa"/>
          </w:tcPr>
          <w:p w14:paraId="65BEE92C" w14:textId="553E005E" w:rsidR="00CE499D" w:rsidRPr="00C26580" w:rsidRDefault="00124A8F" w:rsidP="000523BD">
            <w:pPr>
              <w:jc w:val="right"/>
              <w:rPr>
                <w:rFonts w:ascii="Calibri" w:hAnsi="Calibri" w:cs="Calibri"/>
                <w:sz w:val="22"/>
                <w:szCs w:val="22"/>
              </w:rPr>
            </w:pPr>
            <w:r w:rsidRPr="00124A8F">
              <w:rPr>
                <w:rFonts w:ascii="Calibri" w:hAnsi="Calibri" w:cs="Calibri"/>
                <w:sz w:val="22"/>
                <w:szCs w:val="22"/>
              </w:rPr>
              <w:t>14377</w:t>
            </w:r>
          </w:p>
        </w:tc>
      </w:tr>
    </w:tbl>
    <w:p w14:paraId="2C079D67" w14:textId="77777777" w:rsidR="00CE499D" w:rsidRDefault="00CE499D" w:rsidP="00EF1C0A">
      <w:pPr>
        <w:rPr>
          <w:rFonts w:ascii="Calibri" w:hAnsi="Calibri" w:cs="Calibri"/>
          <w:sz w:val="22"/>
          <w:szCs w:val="22"/>
        </w:rPr>
      </w:pPr>
    </w:p>
    <w:p w14:paraId="0DC4E54D" w14:textId="1F36F346" w:rsidR="006C15BF" w:rsidRDefault="006C15BF" w:rsidP="00EF1C0A">
      <w:pPr>
        <w:rPr>
          <w:rFonts w:ascii="Calibri" w:hAnsi="Calibri" w:cs="Calibri"/>
          <w:sz w:val="22"/>
          <w:szCs w:val="22"/>
        </w:rPr>
      </w:pPr>
      <w:r>
        <w:rPr>
          <w:rFonts w:ascii="Calibri" w:hAnsi="Calibri" w:cs="Calibri"/>
          <w:sz w:val="22"/>
          <w:szCs w:val="22"/>
        </w:rPr>
        <w:t>Discussion</w:t>
      </w:r>
    </w:p>
    <w:p w14:paraId="183F1F3A" w14:textId="1046A0BA" w:rsidR="006C15BF" w:rsidRPr="006C15BF" w:rsidRDefault="006C15BF" w:rsidP="006C15BF">
      <w:pPr>
        <w:pStyle w:val="ListParagraph"/>
        <w:numPr>
          <w:ilvl w:val="0"/>
          <w:numId w:val="2"/>
        </w:numPr>
        <w:rPr>
          <w:rFonts w:ascii="Calibri" w:hAnsi="Calibri" w:cs="Calibri"/>
          <w:sz w:val="22"/>
          <w:szCs w:val="22"/>
        </w:rPr>
      </w:pPr>
      <w:r w:rsidRPr="006C15BF">
        <w:rPr>
          <w:rFonts w:ascii="Calibri" w:hAnsi="Calibri" w:cs="Calibri"/>
          <w:sz w:val="22"/>
          <w:szCs w:val="22"/>
        </w:rPr>
        <w:t xml:space="preserve">When the number of unique values decreases and the number of copies of each value increases, the CountingSort algorithm performs significantly better than the other algorithms. This is because CountingSort is not a comparison-based sorting algorithm. Instead, it counts the number of occurrences of each value and then uses this information to place each value in its correct position in the sorted array. </w:t>
      </w:r>
      <w:r w:rsidR="00E55597">
        <w:rPr>
          <w:rFonts w:ascii="Calibri" w:hAnsi="Calibri" w:cs="Calibri"/>
          <w:sz w:val="22"/>
          <w:szCs w:val="22"/>
        </w:rPr>
        <w:t>As such, CountingSort can more effectively sort given inputs</w:t>
      </w:r>
    </w:p>
    <w:p w14:paraId="48F0BB48" w14:textId="598A73EA" w:rsidR="006C15BF" w:rsidRDefault="006C15BF" w:rsidP="00E55597">
      <w:pPr>
        <w:pStyle w:val="ListParagraph"/>
        <w:numPr>
          <w:ilvl w:val="0"/>
          <w:numId w:val="2"/>
        </w:numPr>
        <w:rPr>
          <w:rFonts w:ascii="Calibri" w:hAnsi="Calibri" w:cs="Calibri"/>
          <w:sz w:val="22"/>
          <w:szCs w:val="22"/>
        </w:rPr>
      </w:pPr>
      <w:r w:rsidRPr="006C15BF">
        <w:rPr>
          <w:rFonts w:ascii="Calibri" w:hAnsi="Calibri" w:cs="Calibri"/>
          <w:sz w:val="22"/>
          <w:szCs w:val="22"/>
        </w:rPr>
        <w:t>On the other hand, the performance of StdSort, QuickSelect1, and QuickSelect2 algorithms decreases as the number of unique values decreases. These algorithms are comparison-based, meaning they compare pairs of elements to determine their relative order. When there are fewer unique values and more copies of each value, these algorithms end up making many unnecessary comparisons, which slows them down.</w:t>
      </w:r>
    </w:p>
    <w:p w14:paraId="6AA49B3A" w14:textId="04027A67" w:rsidR="00C6137B" w:rsidRDefault="00C6137B" w:rsidP="00E55597">
      <w:pPr>
        <w:pStyle w:val="ListParagraph"/>
        <w:numPr>
          <w:ilvl w:val="0"/>
          <w:numId w:val="2"/>
        </w:numPr>
        <w:rPr>
          <w:rFonts w:ascii="Calibri" w:hAnsi="Calibri" w:cs="Calibri"/>
          <w:sz w:val="22"/>
          <w:szCs w:val="22"/>
        </w:rPr>
      </w:pPr>
      <w:r w:rsidRPr="00C6137B">
        <w:rPr>
          <w:rFonts w:ascii="Calibri" w:hAnsi="Calibri" w:cs="Calibri"/>
          <w:sz w:val="22"/>
          <w:szCs w:val="22"/>
        </w:rPr>
        <w:t xml:space="preserve">In conclusion, </w:t>
      </w:r>
      <w:r>
        <w:rPr>
          <w:rFonts w:ascii="Calibri" w:hAnsi="Calibri" w:cs="Calibri"/>
          <w:sz w:val="22"/>
          <w:szCs w:val="22"/>
        </w:rPr>
        <w:t xml:space="preserve">the stability and versatility of CountingSort shows that it not only handles large inputs well, but </w:t>
      </w:r>
      <w:r w:rsidR="00752543">
        <w:rPr>
          <w:rFonts w:ascii="Calibri" w:hAnsi="Calibri" w:cs="Calibri"/>
          <w:sz w:val="22"/>
          <w:szCs w:val="22"/>
        </w:rPr>
        <w:t>inputs whose values range from evenly distributed to heavily clustered</w:t>
      </w:r>
      <w:r w:rsidR="005A7E37">
        <w:rPr>
          <w:rFonts w:ascii="Calibri" w:hAnsi="Calibri" w:cs="Calibri"/>
          <w:sz w:val="22"/>
          <w:szCs w:val="22"/>
        </w:rPr>
        <w:t>, and inputs with numerous duplicate values</w:t>
      </w:r>
    </w:p>
    <w:p w14:paraId="65C096BC" w14:textId="4652B5D5" w:rsidR="00FF13FE" w:rsidRDefault="00FF13FE" w:rsidP="00FF13FE">
      <w:pPr>
        <w:rPr>
          <w:rFonts w:ascii="Calibri" w:hAnsi="Calibri" w:cs="Calibri"/>
          <w:sz w:val="22"/>
          <w:szCs w:val="22"/>
        </w:rPr>
      </w:pPr>
      <w:r>
        <w:rPr>
          <w:rFonts w:ascii="Calibri" w:hAnsi="Calibri" w:cs="Calibri"/>
          <w:sz w:val="22"/>
          <w:szCs w:val="22"/>
        </w:rPr>
        <w:t>Observations</w:t>
      </w:r>
    </w:p>
    <w:p w14:paraId="73DF84B7" w14:textId="2741C4C1" w:rsidR="00FF13FE" w:rsidRDefault="00FF13FE" w:rsidP="00FF13FE">
      <w:pPr>
        <w:pStyle w:val="ListParagraph"/>
        <w:numPr>
          <w:ilvl w:val="0"/>
          <w:numId w:val="2"/>
        </w:numPr>
        <w:rPr>
          <w:rFonts w:ascii="Calibri" w:hAnsi="Calibri" w:cs="Calibri"/>
          <w:sz w:val="22"/>
          <w:szCs w:val="22"/>
        </w:rPr>
      </w:pPr>
      <w:r>
        <w:rPr>
          <w:rFonts w:ascii="Calibri" w:hAnsi="Calibri" w:cs="Calibri"/>
          <w:sz w:val="22"/>
          <w:szCs w:val="22"/>
        </w:rPr>
        <w:t>T</w:t>
      </w:r>
      <w:r w:rsidRPr="00FF13FE">
        <w:rPr>
          <w:rFonts w:ascii="Calibri" w:hAnsi="Calibri" w:cs="Calibri"/>
          <w:sz w:val="22"/>
          <w:szCs w:val="22"/>
        </w:rPr>
        <w:t xml:space="preserve">he time to find the 25th percentile value, median, and 75th percentile value </w:t>
      </w:r>
      <w:r>
        <w:rPr>
          <w:rFonts w:ascii="Calibri" w:hAnsi="Calibri" w:cs="Calibri"/>
          <w:sz w:val="22"/>
          <w:szCs w:val="22"/>
        </w:rPr>
        <w:t xml:space="preserve">in QuickSelect2 </w:t>
      </w:r>
      <w:r w:rsidRPr="00FF13FE">
        <w:rPr>
          <w:rFonts w:ascii="Calibri" w:hAnsi="Calibri" w:cs="Calibri"/>
          <w:sz w:val="22"/>
          <w:szCs w:val="22"/>
        </w:rPr>
        <w:t>would have been O(m) since the loop could also be used to find the number of unique values (for which are values that, by definition, only occur once). However, gradescope would not accept this implementation and took the unique value as the total number of individual elements regardless of their count, or in this case the size of the map.</w:t>
      </w:r>
    </w:p>
    <w:p w14:paraId="47E4A378" w14:textId="18C25DAC" w:rsidR="009E0F9C" w:rsidRPr="00BB2E09" w:rsidRDefault="002C2019" w:rsidP="00FF13FE">
      <w:pPr>
        <w:pStyle w:val="ListParagraph"/>
        <w:numPr>
          <w:ilvl w:val="0"/>
          <w:numId w:val="2"/>
        </w:numPr>
        <w:rPr>
          <w:rFonts w:ascii="Calibri" w:hAnsi="Calibri" w:cs="Calibri"/>
          <w:sz w:val="22"/>
          <w:szCs w:val="22"/>
        </w:rPr>
      </w:pPr>
      <w:r>
        <w:rPr>
          <w:rFonts w:ascii="Calibri" w:hAnsi="Calibri" w:cs="Calibri"/>
          <w:sz w:val="22"/>
          <w:szCs w:val="22"/>
        </w:rPr>
        <w:t>While the time complexities of QuickSelect1 and QuickSelect2 are similar, as is their functionality</w:t>
      </w:r>
      <w:r w:rsidR="00976F08">
        <w:rPr>
          <w:rFonts w:ascii="Calibri" w:hAnsi="Calibri" w:cs="Calibri"/>
          <w:sz w:val="22"/>
          <w:szCs w:val="22"/>
        </w:rPr>
        <w:t xml:space="preserve"> since they use the same pivot method, </w:t>
      </w:r>
      <w:r w:rsidR="008F7169">
        <w:rPr>
          <w:rFonts w:ascii="Calibri" w:hAnsi="Calibri" w:cs="Calibri"/>
          <w:sz w:val="22"/>
          <w:szCs w:val="22"/>
        </w:rPr>
        <w:t xml:space="preserve">each has their own advantages depending on the input. </w:t>
      </w:r>
      <w:r w:rsidR="002311EE">
        <w:rPr>
          <w:rFonts w:ascii="Calibri" w:hAnsi="Calibri" w:cs="Calibri"/>
          <w:sz w:val="22"/>
          <w:szCs w:val="22"/>
        </w:rPr>
        <w:t>Most notably, QuickSelect</w:t>
      </w:r>
      <w:r w:rsidR="002B2CF3">
        <w:rPr>
          <w:rFonts w:ascii="Calibri" w:hAnsi="Calibri" w:cs="Calibri"/>
          <w:sz w:val="22"/>
          <w:szCs w:val="22"/>
        </w:rPr>
        <w:t>2</w:t>
      </w:r>
      <w:r w:rsidR="002311EE">
        <w:rPr>
          <w:rFonts w:ascii="Calibri" w:hAnsi="Calibri" w:cs="Calibri"/>
          <w:sz w:val="22"/>
          <w:szCs w:val="22"/>
        </w:rPr>
        <w:t xml:space="preserve"> seems to handle inputs with a greater number of duplicate</w:t>
      </w:r>
      <w:r w:rsidR="00515AC3">
        <w:rPr>
          <w:rFonts w:ascii="Calibri" w:hAnsi="Calibri" w:cs="Calibri"/>
          <w:sz w:val="22"/>
          <w:szCs w:val="22"/>
        </w:rPr>
        <w:t>s</w:t>
      </w:r>
      <w:r w:rsidR="00AD295A">
        <w:rPr>
          <w:rFonts w:ascii="Calibri" w:hAnsi="Calibri" w:cs="Calibri"/>
          <w:sz w:val="22"/>
          <w:szCs w:val="22"/>
        </w:rPr>
        <w:t xml:space="preserve"> and fewer unique values.</w:t>
      </w:r>
    </w:p>
    <w:sectPr w:rsidR="009E0F9C" w:rsidRPr="00BB2E09" w:rsidSect="006C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65016"/>
    <w:multiLevelType w:val="hybridMultilevel"/>
    <w:tmpl w:val="50868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F5D2F"/>
    <w:multiLevelType w:val="hybridMultilevel"/>
    <w:tmpl w:val="38ACA21E"/>
    <w:lvl w:ilvl="0" w:tplc="D054CEAC">
      <w:start w:val="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695379">
    <w:abstractNumId w:val="0"/>
  </w:num>
  <w:num w:numId="2" w16cid:durableId="170607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FF"/>
    <w:rsid w:val="0000037A"/>
    <w:rsid w:val="0000626B"/>
    <w:rsid w:val="000360DB"/>
    <w:rsid w:val="00036A15"/>
    <w:rsid w:val="000626D7"/>
    <w:rsid w:val="00065EA4"/>
    <w:rsid w:val="00066433"/>
    <w:rsid w:val="00082BEE"/>
    <w:rsid w:val="00085ECB"/>
    <w:rsid w:val="00094BC0"/>
    <w:rsid w:val="000A13EF"/>
    <w:rsid w:val="000A4101"/>
    <w:rsid w:val="000A6CE9"/>
    <w:rsid w:val="000D7786"/>
    <w:rsid w:val="000E27F1"/>
    <w:rsid w:val="001227EE"/>
    <w:rsid w:val="00124A8F"/>
    <w:rsid w:val="00127B70"/>
    <w:rsid w:val="00137D69"/>
    <w:rsid w:val="0014726B"/>
    <w:rsid w:val="00151139"/>
    <w:rsid w:val="00161B01"/>
    <w:rsid w:val="00171348"/>
    <w:rsid w:val="00194D0D"/>
    <w:rsid w:val="00196F7E"/>
    <w:rsid w:val="00197BB4"/>
    <w:rsid w:val="001E2EED"/>
    <w:rsid w:val="001E52A6"/>
    <w:rsid w:val="001F45A5"/>
    <w:rsid w:val="00223485"/>
    <w:rsid w:val="002311EE"/>
    <w:rsid w:val="00242F0A"/>
    <w:rsid w:val="002A1220"/>
    <w:rsid w:val="002A131D"/>
    <w:rsid w:val="002A6328"/>
    <w:rsid w:val="002B1B1F"/>
    <w:rsid w:val="002B2CF3"/>
    <w:rsid w:val="002C2019"/>
    <w:rsid w:val="002D1CDD"/>
    <w:rsid w:val="002E4662"/>
    <w:rsid w:val="00303A2D"/>
    <w:rsid w:val="003075DE"/>
    <w:rsid w:val="00376BDF"/>
    <w:rsid w:val="0038381C"/>
    <w:rsid w:val="00392A99"/>
    <w:rsid w:val="003B56F9"/>
    <w:rsid w:val="003D5D06"/>
    <w:rsid w:val="003F264A"/>
    <w:rsid w:val="004022FD"/>
    <w:rsid w:val="00432CE0"/>
    <w:rsid w:val="00441E90"/>
    <w:rsid w:val="00445723"/>
    <w:rsid w:val="0046729E"/>
    <w:rsid w:val="004A6762"/>
    <w:rsid w:val="004C2F9A"/>
    <w:rsid w:val="004E03D7"/>
    <w:rsid w:val="004F0CA4"/>
    <w:rsid w:val="00515AC3"/>
    <w:rsid w:val="0052416A"/>
    <w:rsid w:val="005527FE"/>
    <w:rsid w:val="005825DF"/>
    <w:rsid w:val="00597288"/>
    <w:rsid w:val="005A4252"/>
    <w:rsid w:val="005A6631"/>
    <w:rsid w:val="005A7E37"/>
    <w:rsid w:val="005C5A20"/>
    <w:rsid w:val="005D28D6"/>
    <w:rsid w:val="005E2EFF"/>
    <w:rsid w:val="005E544C"/>
    <w:rsid w:val="00606EEB"/>
    <w:rsid w:val="006126A2"/>
    <w:rsid w:val="00616B2B"/>
    <w:rsid w:val="00625239"/>
    <w:rsid w:val="00645480"/>
    <w:rsid w:val="006605F0"/>
    <w:rsid w:val="0066361D"/>
    <w:rsid w:val="006808E2"/>
    <w:rsid w:val="006874AB"/>
    <w:rsid w:val="0069682B"/>
    <w:rsid w:val="006B4EF7"/>
    <w:rsid w:val="006C15BF"/>
    <w:rsid w:val="006C42FF"/>
    <w:rsid w:val="006D1A68"/>
    <w:rsid w:val="006D59F6"/>
    <w:rsid w:val="007072A7"/>
    <w:rsid w:val="007130D1"/>
    <w:rsid w:val="00732F54"/>
    <w:rsid w:val="0073407F"/>
    <w:rsid w:val="00737831"/>
    <w:rsid w:val="007430FB"/>
    <w:rsid w:val="00743FC1"/>
    <w:rsid w:val="00752543"/>
    <w:rsid w:val="00763257"/>
    <w:rsid w:val="00787563"/>
    <w:rsid w:val="00793EC3"/>
    <w:rsid w:val="007A3D5F"/>
    <w:rsid w:val="007B6279"/>
    <w:rsid w:val="007C59B3"/>
    <w:rsid w:val="007C6980"/>
    <w:rsid w:val="007D2B92"/>
    <w:rsid w:val="007D48E0"/>
    <w:rsid w:val="007E3B42"/>
    <w:rsid w:val="007F15B8"/>
    <w:rsid w:val="00815C3F"/>
    <w:rsid w:val="00835824"/>
    <w:rsid w:val="0086399B"/>
    <w:rsid w:val="008B5632"/>
    <w:rsid w:val="008D596E"/>
    <w:rsid w:val="008F7169"/>
    <w:rsid w:val="00920E4D"/>
    <w:rsid w:val="00926974"/>
    <w:rsid w:val="0093634E"/>
    <w:rsid w:val="009371E8"/>
    <w:rsid w:val="009434C7"/>
    <w:rsid w:val="00976F08"/>
    <w:rsid w:val="009844DF"/>
    <w:rsid w:val="00993602"/>
    <w:rsid w:val="00993E2D"/>
    <w:rsid w:val="009A3B58"/>
    <w:rsid w:val="009B1770"/>
    <w:rsid w:val="009B5DAE"/>
    <w:rsid w:val="009C5201"/>
    <w:rsid w:val="009E0F9C"/>
    <w:rsid w:val="00A0507A"/>
    <w:rsid w:val="00A11509"/>
    <w:rsid w:val="00A14A53"/>
    <w:rsid w:val="00A16134"/>
    <w:rsid w:val="00A25E52"/>
    <w:rsid w:val="00A516DF"/>
    <w:rsid w:val="00A64420"/>
    <w:rsid w:val="00A73488"/>
    <w:rsid w:val="00A802CD"/>
    <w:rsid w:val="00A86022"/>
    <w:rsid w:val="00AB068F"/>
    <w:rsid w:val="00AC3759"/>
    <w:rsid w:val="00AD09CA"/>
    <w:rsid w:val="00AD295A"/>
    <w:rsid w:val="00AD5AC2"/>
    <w:rsid w:val="00AE2492"/>
    <w:rsid w:val="00AE63DF"/>
    <w:rsid w:val="00AE6A67"/>
    <w:rsid w:val="00AE7ED0"/>
    <w:rsid w:val="00AF241F"/>
    <w:rsid w:val="00B0149B"/>
    <w:rsid w:val="00B32412"/>
    <w:rsid w:val="00B60AEF"/>
    <w:rsid w:val="00B64AD1"/>
    <w:rsid w:val="00B67979"/>
    <w:rsid w:val="00B762B8"/>
    <w:rsid w:val="00B94DFC"/>
    <w:rsid w:val="00BB2E09"/>
    <w:rsid w:val="00BE6884"/>
    <w:rsid w:val="00BF15AD"/>
    <w:rsid w:val="00C1148D"/>
    <w:rsid w:val="00C13D12"/>
    <w:rsid w:val="00C26580"/>
    <w:rsid w:val="00C33D02"/>
    <w:rsid w:val="00C34446"/>
    <w:rsid w:val="00C346EA"/>
    <w:rsid w:val="00C3746F"/>
    <w:rsid w:val="00C51E71"/>
    <w:rsid w:val="00C6137B"/>
    <w:rsid w:val="00C8094A"/>
    <w:rsid w:val="00C86D35"/>
    <w:rsid w:val="00C870E3"/>
    <w:rsid w:val="00C931AB"/>
    <w:rsid w:val="00CC2ABE"/>
    <w:rsid w:val="00CC7ED5"/>
    <w:rsid w:val="00CD502F"/>
    <w:rsid w:val="00CE499D"/>
    <w:rsid w:val="00D042E1"/>
    <w:rsid w:val="00D125D8"/>
    <w:rsid w:val="00D14ADA"/>
    <w:rsid w:val="00D24A32"/>
    <w:rsid w:val="00D30AA3"/>
    <w:rsid w:val="00D4762D"/>
    <w:rsid w:val="00D67E93"/>
    <w:rsid w:val="00D74E44"/>
    <w:rsid w:val="00D86D23"/>
    <w:rsid w:val="00D96AC8"/>
    <w:rsid w:val="00DE0772"/>
    <w:rsid w:val="00DF018A"/>
    <w:rsid w:val="00DF1DEE"/>
    <w:rsid w:val="00DF2D66"/>
    <w:rsid w:val="00E031F8"/>
    <w:rsid w:val="00E359AF"/>
    <w:rsid w:val="00E5095A"/>
    <w:rsid w:val="00E55597"/>
    <w:rsid w:val="00E803F3"/>
    <w:rsid w:val="00E83CA5"/>
    <w:rsid w:val="00E93965"/>
    <w:rsid w:val="00E96312"/>
    <w:rsid w:val="00EB39AA"/>
    <w:rsid w:val="00EE319E"/>
    <w:rsid w:val="00EF1C0A"/>
    <w:rsid w:val="00EF700B"/>
    <w:rsid w:val="00F01133"/>
    <w:rsid w:val="00F11B36"/>
    <w:rsid w:val="00F11B48"/>
    <w:rsid w:val="00F1737A"/>
    <w:rsid w:val="00F40E34"/>
    <w:rsid w:val="00F462DB"/>
    <w:rsid w:val="00F56123"/>
    <w:rsid w:val="00F62A03"/>
    <w:rsid w:val="00F822CD"/>
    <w:rsid w:val="00F90070"/>
    <w:rsid w:val="00FD4CA4"/>
    <w:rsid w:val="00FD6CFE"/>
    <w:rsid w:val="00FE7F43"/>
    <w:rsid w:val="00FF13FE"/>
    <w:rsid w:val="00FF78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17ED"/>
  <w15:chartTrackingRefBased/>
  <w15:docId w15:val="{C1468BE7-6E3D-407D-BA9F-0314F241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FF"/>
  </w:style>
  <w:style w:type="paragraph" w:styleId="Heading1">
    <w:name w:val="heading 1"/>
    <w:basedOn w:val="Normal"/>
    <w:next w:val="Normal"/>
    <w:link w:val="Heading1Char"/>
    <w:uiPriority w:val="9"/>
    <w:qFormat/>
    <w:rsid w:val="006C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FF"/>
    <w:rPr>
      <w:rFonts w:eastAsiaTheme="majorEastAsia" w:cstheme="majorBidi"/>
      <w:color w:val="272727" w:themeColor="text1" w:themeTint="D8"/>
    </w:rPr>
  </w:style>
  <w:style w:type="paragraph" w:styleId="Title">
    <w:name w:val="Title"/>
    <w:basedOn w:val="Normal"/>
    <w:next w:val="Normal"/>
    <w:link w:val="TitleChar"/>
    <w:uiPriority w:val="10"/>
    <w:qFormat/>
    <w:rsid w:val="006C4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FF"/>
    <w:pPr>
      <w:spacing w:before="160"/>
      <w:jc w:val="center"/>
    </w:pPr>
    <w:rPr>
      <w:i/>
      <w:iCs/>
      <w:color w:val="404040" w:themeColor="text1" w:themeTint="BF"/>
    </w:rPr>
  </w:style>
  <w:style w:type="character" w:customStyle="1" w:styleId="QuoteChar">
    <w:name w:val="Quote Char"/>
    <w:basedOn w:val="DefaultParagraphFont"/>
    <w:link w:val="Quote"/>
    <w:uiPriority w:val="29"/>
    <w:rsid w:val="006C42FF"/>
    <w:rPr>
      <w:i/>
      <w:iCs/>
      <w:color w:val="404040" w:themeColor="text1" w:themeTint="BF"/>
    </w:rPr>
  </w:style>
  <w:style w:type="paragraph" w:styleId="ListParagraph">
    <w:name w:val="List Paragraph"/>
    <w:basedOn w:val="Normal"/>
    <w:uiPriority w:val="34"/>
    <w:qFormat/>
    <w:rsid w:val="006C42FF"/>
    <w:pPr>
      <w:ind w:left="720"/>
      <w:contextualSpacing/>
    </w:pPr>
  </w:style>
  <w:style w:type="character" w:styleId="IntenseEmphasis">
    <w:name w:val="Intense Emphasis"/>
    <w:basedOn w:val="DefaultParagraphFont"/>
    <w:uiPriority w:val="21"/>
    <w:qFormat/>
    <w:rsid w:val="006C42FF"/>
    <w:rPr>
      <w:i/>
      <w:iCs/>
      <w:color w:val="0F4761" w:themeColor="accent1" w:themeShade="BF"/>
    </w:rPr>
  </w:style>
  <w:style w:type="paragraph" w:styleId="IntenseQuote">
    <w:name w:val="Intense Quote"/>
    <w:basedOn w:val="Normal"/>
    <w:next w:val="Normal"/>
    <w:link w:val="IntenseQuoteChar"/>
    <w:uiPriority w:val="30"/>
    <w:qFormat/>
    <w:rsid w:val="006C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FF"/>
    <w:rPr>
      <w:i/>
      <w:iCs/>
      <w:color w:val="0F4761" w:themeColor="accent1" w:themeShade="BF"/>
    </w:rPr>
  </w:style>
  <w:style w:type="character" w:styleId="IntenseReference">
    <w:name w:val="Intense Reference"/>
    <w:basedOn w:val="DefaultParagraphFont"/>
    <w:uiPriority w:val="32"/>
    <w:qFormat/>
    <w:rsid w:val="006C42FF"/>
    <w:rPr>
      <w:b/>
      <w:bCs/>
      <w:smallCaps/>
      <w:color w:val="0F4761" w:themeColor="accent1" w:themeShade="BF"/>
      <w:spacing w:val="5"/>
    </w:rPr>
  </w:style>
  <w:style w:type="table" w:styleId="TableGrid">
    <w:name w:val="Table Grid"/>
    <w:basedOn w:val="TableNormal"/>
    <w:uiPriority w:val="39"/>
    <w:rsid w:val="006C4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313">
      <w:bodyDiv w:val="1"/>
      <w:marLeft w:val="0"/>
      <w:marRight w:val="0"/>
      <w:marTop w:val="0"/>
      <w:marBottom w:val="0"/>
      <w:divBdr>
        <w:top w:val="none" w:sz="0" w:space="0" w:color="auto"/>
        <w:left w:val="none" w:sz="0" w:space="0" w:color="auto"/>
        <w:bottom w:val="none" w:sz="0" w:space="0" w:color="auto"/>
        <w:right w:val="none" w:sz="0" w:space="0" w:color="auto"/>
      </w:divBdr>
      <w:divsChild>
        <w:div w:id="133182947">
          <w:marLeft w:val="0"/>
          <w:marRight w:val="0"/>
          <w:marTop w:val="0"/>
          <w:marBottom w:val="0"/>
          <w:divBdr>
            <w:top w:val="none" w:sz="0" w:space="0" w:color="auto"/>
            <w:left w:val="none" w:sz="0" w:space="0" w:color="auto"/>
            <w:bottom w:val="none" w:sz="0" w:space="0" w:color="auto"/>
            <w:right w:val="none" w:sz="0" w:space="0" w:color="auto"/>
          </w:divBdr>
          <w:divsChild>
            <w:div w:id="1552884709">
              <w:marLeft w:val="0"/>
              <w:marRight w:val="0"/>
              <w:marTop w:val="0"/>
              <w:marBottom w:val="0"/>
              <w:divBdr>
                <w:top w:val="none" w:sz="0" w:space="0" w:color="auto"/>
                <w:left w:val="none" w:sz="0" w:space="0" w:color="auto"/>
                <w:bottom w:val="none" w:sz="0" w:space="0" w:color="auto"/>
                <w:right w:val="single" w:sz="6" w:space="0" w:color="1B1F23"/>
              </w:divBdr>
              <w:divsChild>
                <w:div w:id="281154457">
                  <w:marLeft w:val="0"/>
                  <w:marRight w:val="0"/>
                  <w:marTop w:val="0"/>
                  <w:marBottom w:val="0"/>
                  <w:divBdr>
                    <w:top w:val="none" w:sz="0" w:space="0" w:color="auto"/>
                    <w:left w:val="none" w:sz="0" w:space="0" w:color="auto"/>
                    <w:bottom w:val="none" w:sz="0" w:space="0" w:color="auto"/>
                    <w:right w:val="none" w:sz="0" w:space="0" w:color="auto"/>
                  </w:divBdr>
                  <w:divsChild>
                    <w:div w:id="2138059496">
                      <w:marLeft w:val="0"/>
                      <w:marRight w:val="0"/>
                      <w:marTop w:val="0"/>
                      <w:marBottom w:val="0"/>
                      <w:divBdr>
                        <w:top w:val="none" w:sz="0" w:space="0" w:color="auto"/>
                        <w:left w:val="none" w:sz="0" w:space="0" w:color="auto"/>
                        <w:bottom w:val="none" w:sz="0" w:space="0" w:color="auto"/>
                        <w:right w:val="none" w:sz="0" w:space="0" w:color="auto"/>
                      </w:divBdr>
                      <w:divsChild>
                        <w:div w:id="2014527692">
                          <w:marLeft w:val="0"/>
                          <w:marRight w:val="0"/>
                          <w:marTop w:val="0"/>
                          <w:marBottom w:val="0"/>
                          <w:divBdr>
                            <w:top w:val="none" w:sz="0" w:space="0" w:color="auto"/>
                            <w:left w:val="none" w:sz="0" w:space="0" w:color="auto"/>
                            <w:bottom w:val="none" w:sz="0" w:space="0" w:color="auto"/>
                            <w:right w:val="none" w:sz="0" w:space="0" w:color="auto"/>
                          </w:divBdr>
                          <w:divsChild>
                            <w:div w:id="1492331543">
                              <w:marLeft w:val="0"/>
                              <w:marRight w:val="0"/>
                              <w:marTop w:val="0"/>
                              <w:marBottom w:val="0"/>
                              <w:divBdr>
                                <w:top w:val="none" w:sz="0" w:space="0" w:color="auto"/>
                                <w:left w:val="none" w:sz="0" w:space="0" w:color="auto"/>
                                <w:bottom w:val="none" w:sz="0" w:space="0" w:color="auto"/>
                                <w:right w:val="none" w:sz="0" w:space="0" w:color="auto"/>
                              </w:divBdr>
                              <w:divsChild>
                                <w:div w:id="1338919253">
                                  <w:marLeft w:val="0"/>
                                  <w:marRight w:val="0"/>
                                  <w:marTop w:val="0"/>
                                  <w:marBottom w:val="0"/>
                                  <w:divBdr>
                                    <w:top w:val="none" w:sz="0" w:space="0" w:color="auto"/>
                                    <w:left w:val="none" w:sz="0" w:space="0" w:color="auto"/>
                                    <w:bottom w:val="none" w:sz="0" w:space="0" w:color="auto"/>
                                    <w:right w:val="none" w:sz="0" w:space="0" w:color="auto"/>
                                  </w:divBdr>
                                  <w:divsChild>
                                    <w:div w:id="517432956">
                                      <w:marLeft w:val="0"/>
                                      <w:marRight w:val="0"/>
                                      <w:marTop w:val="0"/>
                                      <w:marBottom w:val="0"/>
                                      <w:divBdr>
                                        <w:top w:val="none" w:sz="0" w:space="0" w:color="auto"/>
                                        <w:left w:val="none" w:sz="0" w:space="0" w:color="auto"/>
                                        <w:bottom w:val="none" w:sz="0" w:space="0" w:color="auto"/>
                                        <w:right w:val="none" w:sz="0" w:space="0" w:color="auto"/>
                                      </w:divBdr>
                                      <w:divsChild>
                                        <w:div w:id="734007118">
                                          <w:marLeft w:val="0"/>
                                          <w:marRight w:val="0"/>
                                          <w:marTop w:val="0"/>
                                          <w:marBottom w:val="0"/>
                                          <w:divBdr>
                                            <w:top w:val="none" w:sz="0" w:space="0" w:color="auto"/>
                                            <w:left w:val="none" w:sz="0" w:space="0" w:color="auto"/>
                                            <w:bottom w:val="none" w:sz="0" w:space="0" w:color="auto"/>
                                            <w:right w:val="none" w:sz="0" w:space="0" w:color="auto"/>
                                          </w:divBdr>
                                          <w:divsChild>
                                            <w:div w:id="518663005">
                                              <w:marLeft w:val="0"/>
                                              <w:marRight w:val="0"/>
                                              <w:marTop w:val="0"/>
                                              <w:marBottom w:val="0"/>
                                              <w:divBdr>
                                                <w:top w:val="none" w:sz="0" w:space="0" w:color="auto"/>
                                                <w:left w:val="none" w:sz="0" w:space="0" w:color="auto"/>
                                                <w:bottom w:val="none" w:sz="0" w:space="0" w:color="auto"/>
                                                <w:right w:val="none" w:sz="0" w:space="0" w:color="auto"/>
                                              </w:divBdr>
                                              <w:divsChild>
                                                <w:div w:id="1307591889">
                                                  <w:marLeft w:val="0"/>
                                                  <w:marRight w:val="0"/>
                                                  <w:marTop w:val="0"/>
                                                  <w:marBottom w:val="0"/>
                                                  <w:divBdr>
                                                    <w:top w:val="none" w:sz="0" w:space="0" w:color="auto"/>
                                                    <w:left w:val="none" w:sz="0" w:space="0" w:color="auto"/>
                                                    <w:bottom w:val="none" w:sz="0" w:space="0" w:color="auto"/>
                                                    <w:right w:val="none" w:sz="0" w:space="0" w:color="auto"/>
                                                  </w:divBdr>
                                                  <w:divsChild>
                                                    <w:div w:id="259995247">
                                                      <w:marLeft w:val="0"/>
                                                      <w:marRight w:val="0"/>
                                                      <w:marTop w:val="100"/>
                                                      <w:marBottom w:val="100"/>
                                                      <w:divBdr>
                                                        <w:top w:val="none" w:sz="0" w:space="0" w:color="auto"/>
                                                        <w:left w:val="none" w:sz="0" w:space="0" w:color="auto"/>
                                                        <w:bottom w:val="none" w:sz="0" w:space="0" w:color="auto"/>
                                                        <w:right w:val="none" w:sz="0" w:space="0" w:color="auto"/>
                                                      </w:divBdr>
                                                      <w:divsChild>
                                                        <w:div w:id="1711300539">
                                                          <w:marLeft w:val="0"/>
                                                          <w:marRight w:val="0"/>
                                                          <w:marTop w:val="0"/>
                                                          <w:marBottom w:val="0"/>
                                                          <w:divBdr>
                                                            <w:top w:val="none" w:sz="0" w:space="0" w:color="auto"/>
                                                            <w:left w:val="none" w:sz="0" w:space="0" w:color="auto"/>
                                                            <w:bottom w:val="none" w:sz="0" w:space="0" w:color="auto"/>
                                                            <w:right w:val="none" w:sz="0" w:space="0" w:color="auto"/>
                                                          </w:divBdr>
                                                          <w:divsChild>
                                                            <w:div w:id="755977267">
                                                              <w:marLeft w:val="0"/>
                                                              <w:marRight w:val="0"/>
                                                              <w:marTop w:val="0"/>
                                                              <w:marBottom w:val="0"/>
                                                              <w:divBdr>
                                                                <w:top w:val="none" w:sz="0" w:space="0" w:color="auto"/>
                                                                <w:left w:val="none" w:sz="0" w:space="0" w:color="auto"/>
                                                                <w:bottom w:val="none" w:sz="0" w:space="0" w:color="auto"/>
                                                                <w:right w:val="none" w:sz="0" w:space="0" w:color="auto"/>
                                                              </w:divBdr>
                                                              <w:divsChild>
                                                                <w:div w:id="1699308822">
                                                                  <w:marLeft w:val="0"/>
                                                                  <w:marRight w:val="0"/>
                                                                  <w:marTop w:val="0"/>
                                                                  <w:marBottom w:val="0"/>
                                                                  <w:divBdr>
                                                                    <w:top w:val="none" w:sz="0" w:space="0" w:color="auto"/>
                                                                    <w:left w:val="none" w:sz="0" w:space="0" w:color="auto"/>
                                                                    <w:bottom w:val="none" w:sz="0" w:space="0" w:color="auto"/>
                                                                    <w:right w:val="none" w:sz="0" w:space="0" w:color="auto"/>
                                                                  </w:divBdr>
                                                                  <w:divsChild>
                                                                    <w:div w:id="937062661">
                                                                      <w:marLeft w:val="0"/>
                                                                      <w:marRight w:val="0"/>
                                                                      <w:marTop w:val="0"/>
                                                                      <w:marBottom w:val="0"/>
                                                                      <w:divBdr>
                                                                        <w:top w:val="none" w:sz="0" w:space="0" w:color="auto"/>
                                                                        <w:left w:val="none" w:sz="0" w:space="0" w:color="auto"/>
                                                                        <w:bottom w:val="none" w:sz="0" w:space="0" w:color="auto"/>
                                                                        <w:right w:val="none" w:sz="0" w:space="0" w:color="auto"/>
                                                                      </w:divBdr>
                                                                      <w:divsChild>
                                                                        <w:div w:id="1259871485">
                                                                          <w:marLeft w:val="0"/>
                                                                          <w:marRight w:val="0"/>
                                                                          <w:marTop w:val="0"/>
                                                                          <w:marBottom w:val="0"/>
                                                                          <w:divBdr>
                                                                            <w:top w:val="none" w:sz="0" w:space="0" w:color="auto"/>
                                                                            <w:left w:val="none" w:sz="0" w:space="0" w:color="auto"/>
                                                                            <w:bottom w:val="none" w:sz="0" w:space="0" w:color="auto"/>
                                                                            <w:right w:val="none" w:sz="0" w:space="0" w:color="auto"/>
                                                                          </w:divBdr>
                                                                          <w:divsChild>
                                                                            <w:div w:id="937299020">
                                                                              <w:marLeft w:val="0"/>
                                                                              <w:marRight w:val="0"/>
                                                                              <w:marTop w:val="0"/>
                                                                              <w:marBottom w:val="0"/>
                                                                              <w:divBdr>
                                                                                <w:top w:val="none" w:sz="0" w:space="0" w:color="auto"/>
                                                                                <w:left w:val="none" w:sz="0" w:space="0" w:color="auto"/>
                                                                                <w:bottom w:val="none" w:sz="0" w:space="0" w:color="auto"/>
                                                                                <w:right w:val="none" w:sz="0" w:space="0" w:color="auto"/>
                                                                              </w:divBdr>
                                                                              <w:divsChild>
                                                                                <w:div w:id="358631133">
                                                                                  <w:marLeft w:val="0"/>
                                                                                  <w:marRight w:val="0"/>
                                                                                  <w:marTop w:val="0"/>
                                                                                  <w:marBottom w:val="0"/>
                                                                                  <w:divBdr>
                                                                                    <w:top w:val="none" w:sz="0" w:space="0" w:color="auto"/>
                                                                                    <w:left w:val="none" w:sz="0" w:space="0" w:color="auto"/>
                                                                                    <w:bottom w:val="none" w:sz="0" w:space="0" w:color="auto"/>
                                                                                    <w:right w:val="none" w:sz="0" w:space="0" w:color="auto"/>
                                                                                  </w:divBdr>
                                                                                  <w:divsChild>
                                                                                    <w:div w:id="346520165">
                                                                                      <w:marLeft w:val="0"/>
                                                                                      <w:marRight w:val="0"/>
                                                                                      <w:marTop w:val="0"/>
                                                                                      <w:marBottom w:val="0"/>
                                                                                      <w:divBdr>
                                                                                        <w:top w:val="none" w:sz="0" w:space="0" w:color="auto"/>
                                                                                        <w:left w:val="none" w:sz="0" w:space="0" w:color="auto"/>
                                                                                        <w:bottom w:val="none" w:sz="0" w:space="0" w:color="auto"/>
                                                                                        <w:right w:val="none" w:sz="0" w:space="0" w:color="auto"/>
                                                                                      </w:divBdr>
                                                                                      <w:divsChild>
                                                                                        <w:div w:id="751586717">
                                                                                          <w:marLeft w:val="0"/>
                                                                                          <w:marRight w:val="0"/>
                                                                                          <w:marTop w:val="0"/>
                                                                                          <w:marBottom w:val="0"/>
                                                                                          <w:divBdr>
                                                                                            <w:top w:val="none" w:sz="0" w:space="0" w:color="auto"/>
                                                                                            <w:left w:val="none" w:sz="0" w:space="0" w:color="auto"/>
                                                                                            <w:bottom w:val="none" w:sz="0" w:space="0" w:color="auto"/>
                                                                                            <w:right w:val="none" w:sz="0" w:space="0" w:color="auto"/>
                                                                                          </w:divBdr>
                                                                                          <w:divsChild>
                                                                                            <w:div w:id="20799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82541">
                                                          <w:marLeft w:val="300"/>
                                                          <w:marRight w:val="300"/>
                                                          <w:marTop w:val="0"/>
                                                          <w:marBottom w:val="0"/>
                                                          <w:divBdr>
                                                            <w:top w:val="none" w:sz="0" w:space="0" w:color="auto"/>
                                                            <w:left w:val="none" w:sz="0" w:space="0" w:color="auto"/>
                                                            <w:bottom w:val="none" w:sz="0" w:space="0" w:color="auto"/>
                                                            <w:right w:val="none" w:sz="0" w:space="0" w:color="auto"/>
                                                          </w:divBdr>
                                                          <w:divsChild>
                                                            <w:div w:id="1641109551">
                                                              <w:marLeft w:val="0"/>
                                                              <w:marRight w:val="0"/>
                                                              <w:marTop w:val="0"/>
                                                              <w:marBottom w:val="0"/>
                                                              <w:divBdr>
                                                                <w:top w:val="none" w:sz="0" w:space="0" w:color="auto"/>
                                                                <w:left w:val="none" w:sz="0" w:space="0" w:color="auto"/>
                                                                <w:bottom w:val="none" w:sz="0" w:space="0" w:color="auto"/>
                                                                <w:right w:val="none" w:sz="0" w:space="0" w:color="auto"/>
                                                              </w:divBdr>
                                                              <w:divsChild>
                                                                <w:div w:id="971979145">
                                                                  <w:marLeft w:val="0"/>
                                                                  <w:marRight w:val="0"/>
                                                                  <w:marTop w:val="0"/>
                                                                  <w:marBottom w:val="120"/>
                                                                  <w:divBdr>
                                                                    <w:top w:val="none" w:sz="0" w:space="0" w:color="auto"/>
                                                                    <w:left w:val="none" w:sz="0" w:space="0" w:color="auto"/>
                                                                    <w:bottom w:val="none" w:sz="0" w:space="0" w:color="auto"/>
                                                                    <w:right w:val="none" w:sz="0" w:space="0" w:color="auto"/>
                                                                  </w:divBdr>
                                                                </w:div>
                                                              </w:divsChild>
                                                            </w:div>
                                                            <w:div w:id="1825462118">
                                                              <w:marLeft w:val="0"/>
                                                              <w:marRight w:val="0"/>
                                                              <w:marTop w:val="0"/>
                                                              <w:marBottom w:val="0"/>
                                                              <w:divBdr>
                                                                <w:top w:val="none" w:sz="0" w:space="0" w:color="auto"/>
                                                                <w:left w:val="none" w:sz="0" w:space="0" w:color="auto"/>
                                                                <w:bottom w:val="none" w:sz="0" w:space="0" w:color="auto"/>
                                                                <w:right w:val="none" w:sz="0" w:space="0" w:color="auto"/>
                                                              </w:divBdr>
                                                              <w:divsChild>
                                                                <w:div w:id="524247883">
                                                                  <w:marLeft w:val="0"/>
                                                                  <w:marRight w:val="0"/>
                                                                  <w:marTop w:val="0"/>
                                                                  <w:marBottom w:val="60"/>
                                                                  <w:divBdr>
                                                                    <w:top w:val="none" w:sz="0" w:space="0" w:color="auto"/>
                                                                    <w:left w:val="none" w:sz="0" w:space="0" w:color="auto"/>
                                                                    <w:bottom w:val="none" w:sz="0" w:space="0" w:color="auto"/>
                                                                    <w:right w:val="none" w:sz="0" w:space="0" w:color="auto"/>
                                                                  </w:divBdr>
                                                                  <w:divsChild>
                                                                    <w:div w:id="348290488">
                                                                      <w:marLeft w:val="0"/>
                                                                      <w:marRight w:val="0"/>
                                                                      <w:marTop w:val="0"/>
                                                                      <w:marBottom w:val="105"/>
                                                                      <w:divBdr>
                                                                        <w:top w:val="none" w:sz="0" w:space="0" w:color="auto"/>
                                                                        <w:left w:val="none" w:sz="0" w:space="0" w:color="auto"/>
                                                                        <w:bottom w:val="none" w:sz="0" w:space="0" w:color="auto"/>
                                                                        <w:right w:val="none" w:sz="0" w:space="0" w:color="auto"/>
                                                                      </w:divBdr>
                                                                      <w:divsChild>
                                                                        <w:div w:id="1095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9235565">
          <w:marLeft w:val="0"/>
          <w:marRight w:val="0"/>
          <w:marTop w:val="0"/>
          <w:marBottom w:val="0"/>
          <w:divBdr>
            <w:top w:val="none" w:sz="0" w:space="0" w:color="auto"/>
            <w:left w:val="none" w:sz="0" w:space="0" w:color="auto"/>
            <w:bottom w:val="none" w:sz="0" w:space="0" w:color="auto"/>
            <w:right w:val="none" w:sz="0" w:space="0" w:color="auto"/>
          </w:divBdr>
          <w:divsChild>
            <w:div w:id="26610708">
              <w:marLeft w:val="0"/>
              <w:marRight w:val="0"/>
              <w:marTop w:val="0"/>
              <w:marBottom w:val="0"/>
              <w:divBdr>
                <w:top w:val="none" w:sz="0" w:space="0" w:color="auto"/>
                <w:left w:val="none" w:sz="0" w:space="0" w:color="auto"/>
                <w:bottom w:val="none" w:sz="0" w:space="0" w:color="auto"/>
                <w:right w:val="none" w:sz="0" w:space="0" w:color="auto"/>
              </w:divBdr>
              <w:divsChild>
                <w:div w:id="5862652">
                  <w:marLeft w:val="0"/>
                  <w:marRight w:val="0"/>
                  <w:marTop w:val="0"/>
                  <w:marBottom w:val="0"/>
                  <w:divBdr>
                    <w:top w:val="none" w:sz="0" w:space="0" w:color="auto"/>
                    <w:left w:val="none" w:sz="0" w:space="0" w:color="auto"/>
                    <w:bottom w:val="none" w:sz="0" w:space="0" w:color="auto"/>
                    <w:right w:val="none" w:sz="0" w:space="0" w:color="auto"/>
                  </w:divBdr>
                  <w:divsChild>
                    <w:div w:id="266277486">
                      <w:marLeft w:val="0"/>
                      <w:marRight w:val="0"/>
                      <w:marTop w:val="0"/>
                      <w:marBottom w:val="0"/>
                      <w:divBdr>
                        <w:top w:val="none" w:sz="0" w:space="0" w:color="auto"/>
                        <w:left w:val="none" w:sz="0" w:space="0" w:color="auto"/>
                        <w:bottom w:val="none" w:sz="0" w:space="0" w:color="auto"/>
                        <w:right w:val="none" w:sz="0" w:space="0" w:color="auto"/>
                      </w:divBdr>
                      <w:divsChild>
                        <w:div w:id="1999841730">
                          <w:marLeft w:val="0"/>
                          <w:marRight w:val="0"/>
                          <w:marTop w:val="0"/>
                          <w:marBottom w:val="0"/>
                          <w:divBdr>
                            <w:top w:val="none" w:sz="0" w:space="0" w:color="auto"/>
                            <w:left w:val="none" w:sz="0" w:space="0" w:color="auto"/>
                            <w:bottom w:val="none" w:sz="0" w:space="0" w:color="auto"/>
                            <w:right w:val="none" w:sz="0" w:space="0" w:color="auto"/>
                          </w:divBdr>
                          <w:divsChild>
                            <w:div w:id="822697328">
                              <w:marLeft w:val="0"/>
                              <w:marRight w:val="0"/>
                              <w:marTop w:val="0"/>
                              <w:marBottom w:val="0"/>
                              <w:divBdr>
                                <w:top w:val="none" w:sz="0" w:space="0" w:color="auto"/>
                                <w:left w:val="none" w:sz="0" w:space="0" w:color="auto"/>
                                <w:bottom w:val="none" w:sz="0" w:space="0" w:color="auto"/>
                                <w:right w:val="none" w:sz="0" w:space="0" w:color="auto"/>
                              </w:divBdr>
                              <w:divsChild>
                                <w:div w:id="614093234">
                                  <w:marLeft w:val="0"/>
                                  <w:marRight w:val="0"/>
                                  <w:marTop w:val="0"/>
                                  <w:marBottom w:val="0"/>
                                  <w:divBdr>
                                    <w:top w:val="none" w:sz="0" w:space="0" w:color="auto"/>
                                    <w:left w:val="none" w:sz="0" w:space="0" w:color="auto"/>
                                    <w:bottom w:val="none" w:sz="0" w:space="0" w:color="auto"/>
                                    <w:right w:val="none" w:sz="0" w:space="0" w:color="auto"/>
                                  </w:divBdr>
                                  <w:divsChild>
                                    <w:div w:id="1736974839">
                                      <w:marLeft w:val="0"/>
                                      <w:marRight w:val="0"/>
                                      <w:marTop w:val="0"/>
                                      <w:marBottom w:val="0"/>
                                      <w:divBdr>
                                        <w:top w:val="none" w:sz="0" w:space="0" w:color="auto"/>
                                        <w:left w:val="none" w:sz="0" w:space="0" w:color="auto"/>
                                        <w:bottom w:val="none" w:sz="0" w:space="0" w:color="auto"/>
                                        <w:right w:val="none" w:sz="0" w:space="0" w:color="auto"/>
                                      </w:divBdr>
                                      <w:divsChild>
                                        <w:div w:id="958294093">
                                          <w:marLeft w:val="0"/>
                                          <w:marRight w:val="0"/>
                                          <w:marTop w:val="0"/>
                                          <w:marBottom w:val="0"/>
                                          <w:divBdr>
                                            <w:top w:val="none" w:sz="0" w:space="0" w:color="auto"/>
                                            <w:left w:val="none" w:sz="0" w:space="0" w:color="auto"/>
                                            <w:bottom w:val="none" w:sz="0" w:space="0" w:color="auto"/>
                                            <w:right w:val="none" w:sz="0" w:space="0" w:color="auto"/>
                                          </w:divBdr>
                                          <w:divsChild>
                                            <w:div w:id="2036156823">
                                              <w:marLeft w:val="0"/>
                                              <w:marRight w:val="0"/>
                                              <w:marTop w:val="0"/>
                                              <w:marBottom w:val="0"/>
                                              <w:divBdr>
                                                <w:top w:val="none" w:sz="0" w:space="0" w:color="auto"/>
                                                <w:left w:val="none" w:sz="0" w:space="0" w:color="auto"/>
                                                <w:bottom w:val="none" w:sz="0" w:space="0" w:color="auto"/>
                                                <w:right w:val="none" w:sz="0" w:space="0" w:color="auto"/>
                                              </w:divBdr>
                                              <w:divsChild>
                                                <w:div w:id="247661091">
                                                  <w:marLeft w:val="0"/>
                                                  <w:marRight w:val="0"/>
                                                  <w:marTop w:val="0"/>
                                                  <w:marBottom w:val="0"/>
                                                  <w:divBdr>
                                                    <w:top w:val="none" w:sz="0" w:space="0" w:color="auto"/>
                                                    <w:left w:val="none" w:sz="0" w:space="0" w:color="auto"/>
                                                    <w:bottom w:val="none" w:sz="0" w:space="0" w:color="auto"/>
                                                    <w:right w:val="none" w:sz="0" w:space="0" w:color="auto"/>
                                                  </w:divBdr>
                                                  <w:divsChild>
                                                    <w:div w:id="101650183">
                                                      <w:marLeft w:val="0"/>
                                                      <w:marRight w:val="0"/>
                                                      <w:marTop w:val="0"/>
                                                      <w:marBottom w:val="0"/>
                                                      <w:divBdr>
                                                        <w:top w:val="none" w:sz="0" w:space="0" w:color="auto"/>
                                                        <w:left w:val="none" w:sz="0" w:space="0" w:color="auto"/>
                                                        <w:bottom w:val="none" w:sz="0" w:space="0" w:color="auto"/>
                                                        <w:right w:val="none" w:sz="0" w:space="0" w:color="auto"/>
                                                      </w:divBdr>
                                                      <w:divsChild>
                                                        <w:div w:id="1916166368">
                                                          <w:marLeft w:val="0"/>
                                                          <w:marRight w:val="0"/>
                                                          <w:marTop w:val="0"/>
                                                          <w:marBottom w:val="0"/>
                                                          <w:divBdr>
                                                            <w:top w:val="none" w:sz="0" w:space="0" w:color="auto"/>
                                                            <w:left w:val="none" w:sz="0" w:space="0" w:color="auto"/>
                                                            <w:bottom w:val="none" w:sz="0" w:space="0" w:color="auto"/>
                                                            <w:right w:val="none" w:sz="0" w:space="0" w:color="auto"/>
                                                          </w:divBdr>
                                                          <w:divsChild>
                                                            <w:div w:id="271324104">
                                                              <w:marLeft w:val="0"/>
                                                              <w:marRight w:val="0"/>
                                                              <w:marTop w:val="0"/>
                                                              <w:marBottom w:val="0"/>
                                                              <w:divBdr>
                                                                <w:top w:val="none" w:sz="0" w:space="0" w:color="auto"/>
                                                                <w:left w:val="none" w:sz="0" w:space="0" w:color="auto"/>
                                                                <w:bottom w:val="none" w:sz="0" w:space="0" w:color="auto"/>
                                                                <w:right w:val="none" w:sz="0" w:space="0" w:color="auto"/>
                                                              </w:divBdr>
                                                              <w:divsChild>
                                                                <w:div w:id="763186732">
                                                                  <w:marLeft w:val="0"/>
                                                                  <w:marRight w:val="0"/>
                                                                  <w:marTop w:val="0"/>
                                                                  <w:marBottom w:val="0"/>
                                                                  <w:divBdr>
                                                                    <w:top w:val="none" w:sz="0" w:space="0" w:color="auto"/>
                                                                    <w:left w:val="none" w:sz="0" w:space="0" w:color="auto"/>
                                                                    <w:bottom w:val="none" w:sz="0" w:space="0" w:color="auto"/>
                                                                    <w:right w:val="none" w:sz="0" w:space="0" w:color="auto"/>
                                                                  </w:divBdr>
                                                                  <w:divsChild>
                                                                    <w:div w:id="1571422576">
                                                                      <w:marLeft w:val="0"/>
                                                                      <w:marRight w:val="0"/>
                                                                      <w:marTop w:val="0"/>
                                                                      <w:marBottom w:val="0"/>
                                                                      <w:divBdr>
                                                                        <w:top w:val="none" w:sz="0" w:space="0" w:color="auto"/>
                                                                        <w:left w:val="none" w:sz="0" w:space="0" w:color="auto"/>
                                                                        <w:bottom w:val="none" w:sz="0" w:space="0" w:color="auto"/>
                                                                        <w:right w:val="none" w:sz="0" w:space="0" w:color="auto"/>
                                                                      </w:divBdr>
                                                                      <w:divsChild>
                                                                        <w:div w:id="1123159423">
                                                                          <w:marLeft w:val="0"/>
                                                                          <w:marRight w:val="0"/>
                                                                          <w:marTop w:val="0"/>
                                                                          <w:marBottom w:val="0"/>
                                                                          <w:divBdr>
                                                                            <w:top w:val="none" w:sz="0" w:space="0" w:color="auto"/>
                                                                            <w:left w:val="none" w:sz="0" w:space="0" w:color="auto"/>
                                                                            <w:bottom w:val="none" w:sz="0" w:space="0" w:color="auto"/>
                                                                            <w:right w:val="none" w:sz="0" w:space="0" w:color="auto"/>
                                                                          </w:divBdr>
                                                                          <w:divsChild>
                                                                            <w:div w:id="1933971960">
                                                                              <w:marLeft w:val="0"/>
                                                                              <w:marRight w:val="0"/>
                                                                              <w:marTop w:val="0"/>
                                                                              <w:marBottom w:val="0"/>
                                                                              <w:divBdr>
                                                                                <w:top w:val="none" w:sz="0" w:space="0" w:color="auto"/>
                                                                                <w:left w:val="none" w:sz="0" w:space="0" w:color="auto"/>
                                                                                <w:bottom w:val="none" w:sz="0" w:space="0" w:color="auto"/>
                                                                                <w:right w:val="none" w:sz="0" w:space="0" w:color="auto"/>
                                                                              </w:divBdr>
                                                                              <w:divsChild>
                                                                                <w:div w:id="247812301">
                                                                                  <w:marLeft w:val="0"/>
                                                                                  <w:marRight w:val="0"/>
                                                                                  <w:marTop w:val="0"/>
                                                                                  <w:marBottom w:val="0"/>
                                                                                  <w:divBdr>
                                                                                    <w:top w:val="none" w:sz="0" w:space="0" w:color="auto"/>
                                                                                    <w:left w:val="none" w:sz="0" w:space="0" w:color="auto"/>
                                                                                    <w:bottom w:val="none" w:sz="0" w:space="0" w:color="auto"/>
                                                                                    <w:right w:val="none" w:sz="0" w:space="0" w:color="auto"/>
                                                                                  </w:divBdr>
                                                                                  <w:divsChild>
                                                                                    <w:div w:id="1114252518">
                                                                                      <w:marLeft w:val="0"/>
                                                                                      <w:marRight w:val="0"/>
                                                                                      <w:marTop w:val="0"/>
                                                                                      <w:marBottom w:val="0"/>
                                                                                      <w:divBdr>
                                                                                        <w:top w:val="none" w:sz="0" w:space="0" w:color="auto"/>
                                                                                        <w:left w:val="none" w:sz="0" w:space="0" w:color="auto"/>
                                                                                        <w:bottom w:val="none" w:sz="0" w:space="0" w:color="auto"/>
                                                                                        <w:right w:val="none" w:sz="0" w:space="0" w:color="auto"/>
                                                                                      </w:divBdr>
                                                                                      <w:divsChild>
                                                                                        <w:div w:id="56636695">
                                                                                          <w:marLeft w:val="0"/>
                                                                                          <w:marRight w:val="0"/>
                                                                                          <w:marTop w:val="0"/>
                                                                                          <w:marBottom w:val="0"/>
                                                                                          <w:divBdr>
                                                                                            <w:top w:val="none" w:sz="0" w:space="0" w:color="auto"/>
                                                                                            <w:left w:val="none" w:sz="0" w:space="0" w:color="auto"/>
                                                                                            <w:bottom w:val="none" w:sz="0" w:space="0" w:color="auto"/>
                                                                                            <w:right w:val="single" w:sz="6" w:space="0" w:color="1B1F23"/>
                                                                                          </w:divBdr>
                                                                                          <w:divsChild>
                                                                                            <w:div w:id="241762485">
                                                                                              <w:marLeft w:val="0"/>
                                                                                              <w:marRight w:val="0"/>
                                                                                              <w:marTop w:val="100"/>
                                                                                              <w:marBottom w:val="100"/>
                                                                                              <w:divBdr>
                                                                                                <w:top w:val="none" w:sz="0" w:space="0" w:color="auto"/>
                                                                                                <w:left w:val="none" w:sz="0" w:space="0" w:color="auto"/>
                                                                                                <w:bottom w:val="none" w:sz="0" w:space="0" w:color="auto"/>
                                                                                                <w:right w:val="none" w:sz="0" w:space="0" w:color="auto"/>
                                                                                              </w:divBdr>
                                                                                              <w:divsChild>
                                                                                                <w:div w:id="1433357474">
                                                                                                  <w:marLeft w:val="0"/>
                                                                                                  <w:marRight w:val="0"/>
                                                                                                  <w:marTop w:val="0"/>
                                                                                                  <w:marBottom w:val="0"/>
                                                                                                  <w:divBdr>
                                                                                                    <w:top w:val="none" w:sz="0" w:space="0" w:color="auto"/>
                                                                                                    <w:left w:val="none" w:sz="0" w:space="0" w:color="auto"/>
                                                                                                    <w:bottom w:val="none" w:sz="0" w:space="0" w:color="auto"/>
                                                                                                    <w:right w:val="none" w:sz="0" w:space="0" w:color="auto"/>
                                                                                                  </w:divBdr>
                                                                                                </w:div>
                                                                                              </w:divsChild>
                                                                                            </w:div>
                                                                                            <w:div w:id="1842888401">
                                                                                              <w:marLeft w:val="0"/>
                                                                                              <w:marRight w:val="0"/>
                                                                                              <w:marTop w:val="100"/>
                                                                                              <w:marBottom w:val="100"/>
                                                                                              <w:divBdr>
                                                                                                <w:top w:val="none" w:sz="0" w:space="0" w:color="auto"/>
                                                                                                <w:left w:val="none" w:sz="0" w:space="0" w:color="auto"/>
                                                                                                <w:bottom w:val="none" w:sz="0" w:space="0" w:color="auto"/>
                                                                                                <w:right w:val="none" w:sz="0" w:space="0" w:color="auto"/>
                                                                                              </w:divBdr>
                                                                                              <w:divsChild>
                                                                                                <w:div w:id="13658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1283">
                                                                                  <w:marLeft w:val="0"/>
                                                                                  <w:marRight w:val="0"/>
                                                                                  <w:marTop w:val="0"/>
                                                                                  <w:marBottom w:val="0"/>
                                                                                  <w:divBdr>
                                                                                    <w:top w:val="none" w:sz="0" w:space="0" w:color="auto"/>
                                                                                    <w:left w:val="none" w:sz="0" w:space="0" w:color="auto"/>
                                                                                    <w:bottom w:val="none" w:sz="0" w:space="0" w:color="auto"/>
                                                                                    <w:right w:val="none" w:sz="0" w:space="0" w:color="auto"/>
                                                                                  </w:divBdr>
                                                                                  <w:divsChild>
                                                                                    <w:div w:id="802238861">
                                                                                      <w:marLeft w:val="0"/>
                                                                                      <w:marRight w:val="0"/>
                                                                                      <w:marTop w:val="0"/>
                                                                                      <w:marBottom w:val="0"/>
                                                                                      <w:divBdr>
                                                                                        <w:top w:val="none" w:sz="0" w:space="0" w:color="auto"/>
                                                                                        <w:left w:val="none" w:sz="0" w:space="0" w:color="auto"/>
                                                                                        <w:bottom w:val="none" w:sz="0" w:space="0" w:color="auto"/>
                                                                                        <w:right w:val="none" w:sz="0" w:space="0" w:color="auto"/>
                                                                                      </w:divBdr>
                                                                                      <w:divsChild>
                                                                                        <w:div w:id="15353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1042">
                                                                              <w:marLeft w:val="0"/>
                                                                              <w:marRight w:val="0"/>
                                                                              <w:marTop w:val="0"/>
                                                                              <w:marBottom w:val="0"/>
                                                                              <w:divBdr>
                                                                                <w:top w:val="none" w:sz="0" w:space="0" w:color="auto"/>
                                                                                <w:left w:val="none" w:sz="0" w:space="0" w:color="auto"/>
                                                                                <w:bottom w:val="none" w:sz="0" w:space="0" w:color="auto"/>
                                                                                <w:right w:val="none" w:sz="0" w:space="0" w:color="auto"/>
                                                                              </w:divBdr>
                                                                              <w:divsChild>
                                                                                <w:div w:id="2134396457">
                                                                                  <w:marLeft w:val="0"/>
                                                                                  <w:marRight w:val="0"/>
                                                                                  <w:marTop w:val="0"/>
                                                                                  <w:marBottom w:val="0"/>
                                                                                  <w:divBdr>
                                                                                    <w:top w:val="none" w:sz="0" w:space="0" w:color="auto"/>
                                                                                    <w:left w:val="none" w:sz="0" w:space="0" w:color="auto"/>
                                                                                    <w:bottom w:val="none" w:sz="0" w:space="0" w:color="auto"/>
                                                                                    <w:right w:val="none" w:sz="0" w:space="0" w:color="auto"/>
                                                                                  </w:divBdr>
                                                                                  <w:divsChild>
                                                                                    <w:div w:id="21905486">
                                                                                      <w:marLeft w:val="0"/>
                                                                                      <w:marRight w:val="0"/>
                                                                                      <w:marTop w:val="0"/>
                                                                                      <w:marBottom w:val="0"/>
                                                                                      <w:divBdr>
                                                                                        <w:top w:val="none" w:sz="0" w:space="0" w:color="auto"/>
                                                                                        <w:left w:val="none" w:sz="0" w:space="0" w:color="auto"/>
                                                                                        <w:bottom w:val="none" w:sz="0" w:space="0" w:color="auto"/>
                                                                                        <w:right w:val="none" w:sz="0" w:space="0" w:color="auto"/>
                                                                                      </w:divBdr>
                                                                                      <w:divsChild>
                                                                                        <w:div w:id="1151365501">
                                                                                          <w:marLeft w:val="0"/>
                                                                                          <w:marRight w:val="0"/>
                                                                                          <w:marTop w:val="0"/>
                                                                                          <w:marBottom w:val="0"/>
                                                                                          <w:divBdr>
                                                                                            <w:top w:val="none" w:sz="0" w:space="0" w:color="auto"/>
                                                                                            <w:left w:val="none" w:sz="0" w:space="0" w:color="auto"/>
                                                                                            <w:bottom w:val="none" w:sz="0" w:space="0" w:color="auto"/>
                                                                                            <w:right w:val="none" w:sz="0" w:space="0" w:color="auto"/>
                                                                                          </w:divBdr>
                                                                                          <w:divsChild>
                                                                                            <w:div w:id="721251332">
                                                                                              <w:marLeft w:val="0"/>
                                                                                              <w:marRight w:val="0"/>
                                                                                              <w:marTop w:val="0"/>
                                                                                              <w:marBottom w:val="0"/>
                                                                                              <w:divBdr>
                                                                                                <w:top w:val="none" w:sz="0" w:space="0" w:color="auto"/>
                                                                                                <w:left w:val="none" w:sz="0" w:space="0" w:color="auto"/>
                                                                                                <w:bottom w:val="none" w:sz="0" w:space="0" w:color="auto"/>
                                                                                                <w:right w:val="none" w:sz="0" w:space="0" w:color="auto"/>
                                                                                              </w:divBdr>
                                                                                              <w:divsChild>
                                                                                                <w:div w:id="1650019384">
                                                                                                  <w:marLeft w:val="0"/>
                                                                                                  <w:marRight w:val="0"/>
                                                                                                  <w:marTop w:val="0"/>
                                                                                                  <w:marBottom w:val="0"/>
                                                                                                  <w:divBdr>
                                                                                                    <w:top w:val="none" w:sz="0" w:space="0" w:color="auto"/>
                                                                                                    <w:left w:val="none" w:sz="0" w:space="0" w:color="auto"/>
                                                                                                    <w:bottom w:val="none" w:sz="0" w:space="0" w:color="auto"/>
                                                                                                    <w:right w:val="none" w:sz="0" w:space="0" w:color="auto"/>
                                                                                                  </w:divBdr>
                                                                                                  <w:divsChild>
                                                                                                    <w:div w:id="1720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90129">
                                                                          <w:marLeft w:val="0"/>
                                                                          <w:marRight w:val="0"/>
                                                                          <w:marTop w:val="0"/>
                                                                          <w:marBottom w:val="0"/>
                                                                          <w:divBdr>
                                                                            <w:top w:val="none" w:sz="0" w:space="0" w:color="auto"/>
                                                                            <w:left w:val="none" w:sz="0" w:space="0" w:color="auto"/>
                                                                            <w:bottom w:val="none" w:sz="0" w:space="0" w:color="auto"/>
                                                                            <w:right w:val="none" w:sz="0" w:space="0" w:color="auto"/>
                                                                          </w:divBdr>
                                                                          <w:divsChild>
                                                                            <w:div w:id="1784152657">
                                                                              <w:marLeft w:val="0"/>
                                                                              <w:marRight w:val="0"/>
                                                                              <w:marTop w:val="0"/>
                                                                              <w:marBottom w:val="0"/>
                                                                              <w:divBdr>
                                                                                <w:top w:val="none" w:sz="0" w:space="0" w:color="auto"/>
                                                                                <w:left w:val="none" w:sz="0" w:space="0" w:color="auto"/>
                                                                                <w:bottom w:val="none" w:sz="0" w:space="0" w:color="auto"/>
                                                                                <w:right w:val="none" w:sz="0" w:space="0" w:color="auto"/>
                                                                              </w:divBdr>
                                                                              <w:divsChild>
                                                                                <w:div w:id="468938796">
                                                                                  <w:marLeft w:val="0"/>
                                                                                  <w:marRight w:val="0"/>
                                                                                  <w:marTop w:val="0"/>
                                                                                  <w:marBottom w:val="0"/>
                                                                                  <w:divBdr>
                                                                                    <w:top w:val="none" w:sz="0" w:space="0" w:color="auto"/>
                                                                                    <w:left w:val="none" w:sz="0" w:space="0" w:color="auto"/>
                                                                                    <w:bottom w:val="none" w:sz="0" w:space="0" w:color="auto"/>
                                                                                    <w:right w:val="none" w:sz="0" w:space="0" w:color="auto"/>
                                                                                  </w:divBdr>
                                                                                  <w:divsChild>
                                                                                    <w:div w:id="352920843">
                                                                                      <w:marLeft w:val="0"/>
                                                                                      <w:marRight w:val="0"/>
                                                                                      <w:marTop w:val="0"/>
                                                                                      <w:marBottom w:val="0"/>
                                                                                      <w:divBdr>
                                                                                        <w:top w:val="none" w:sz="0" w:space="0" w:color="auto"/>
                                                                                        <w:left w:val="none" w:sz="0" w:space="0" w:color="auto"/>
                                                                                        <w:bottom w:val="none" w:sz="0" w:space="0" w:color="auto"/>
                                                                                        <w:right w:val="none" w:sz="0" w:space="0" w:color="auto"/>
                                                                                      </w:divBdr>
                                                                                      <w:divsChild>
                                                                                        <w:div w:id="1369641524">
                                                                                          <w:marLeft w:val="0"/>
                                                                                          <w:marRight w:val="0"/>
                                                                                          <w:marTop w:val="0"/>
                                                                                          <w:marBottom w:val="0"/>
                                                                                          <w:divBdr>
                                                                                            <w:top w:val="none" w:sz="0" w:space="0" w:color="auto"/>
                                                                                            <w:left w:val="none" w:sz="0" w:space="0" w:color="auto"/>
                                                                                            <w:bottom w:val="none" w:sz="0" w:space="0" w:color="auto"/>
                                                                                            <w:right w:val="none" w:sz="0" w:space="0" w:color="auto"/>
                                                                                          </w:divBdr>
                                                                                          <w:divsChild>
                                                                                            <w:div w:id="630787322">
                                                                                              <w:marLeft w:val="0"/>
                                                                                              <w:marRight w:val="0"/>
                                                                                              <w:marTop w:val="0"/>
                                                                                              <w:marBottom w:val="0"/>
                                                                                              <w:divBdr>
                                                                                                <w:top w:val="none" w:sz="0" w:space="0" w:color="auto"/>
                                                                                                <w:left w:val="none" w:sz="0" w:space="0" w:color="auto"/>
                                                                                                <w:bottom w:val="none" w:sz="0" w:space="0" w:color="auto"/>
                                                                                                <w:right w:val="none" w:sz="0" w:space="0" w:color="auto"/>
                                                                                              </w:divBdr>
                                                                                              <w:divsChild>
                                                                                                <w:div w:id="1424375087">
                                                                                                  <w:marLeft w:val="0"/>
                                                                                                  <w:marRight w:val="0"/>
                                                                                                  <w:marTop w:val="0"/>
                                                                                                  <w:marBottom w:val="0"/>
                                                                                                  <w:divBdr>
                                                                                                    <w:top w:val="none" w:sz="0" w:space="0" w:color="auto"/>
                                                                                                    <w:left w:val="none" w:sz="0" w:space="0" w:color="auto"/>
                                                                                                    <w:bottom w:val="none" w:sz="0" w:space="0" w:color="auto"/>
                                                                                                    <w:right w:val="none" w:sz="0" w:space="0" w:color="auto"/>
                                                                                                  </w:divBdr>
                                                                                                </w:div>
                                                                                                <w:div w:id="1623145623">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02382316">
                                                                                                  <w:marLeft w:val="0"/>
                                                                                                  <w:marRight w:val="0"/>
                                                                                                  <w:marTop w:val="0"/>
                                                                                                  <w:marBottom w:val="0"/>
                                                                                                  <w:divBdr>
                                                                                                    <w:top w:val="none" w:sz="0" w:space="0" w:color="auto"/>
                                                                                                    <w:left w:val="none" w:sz="0" w:space="0" w:color="auto"/>
                                                                                                    <w:bottom w:val="none" w:sz="0" w:space="0" w:color="auto"/>
                                                                                                    <w:right w:val="none" w:sz="0" w:space="0" w:color="auto"/>
                                                                                                  </w:divBdr>
                                                                                                </w:div>
                                                                                                <w:div w:id="1223442005">
                                                                                                  <w:marLeft w:val="0"/>
                                                                                                  <w:marRight w:val="0"/>
                                                                                                  <w:marTop w:val="0"/>
                                                                                                  <w:marBottom w:val="0"/>
                                                                                                  <w:divBdr>
                                                                                                    <w:top w:val="none" w:sz="0" w:space="0" w:color="auto"/>
                                                                                                    <w:left w:val="none" w:sz="0" w:space="0" w:color="auto"/>
                                                                                                    <w:bottom w:val="none" w:sz="0" w:space="0" w:color="auto"/>
                                                                                                    <w:right w:val="none" w:sz="0" w:space="0" w:color="auto"/>
                                                                                                  </w:divBdr>
                                                                                                </w:div>
                                                                                                <w:div w:id="1821992737">
                                                                                                  <w:marLeft w:val="0"/>
                                                                                                  <w:marRight w:val="0"/>
                                                                                                  <w:marTop w:val="0"/>
                                                                                                  <w:marBottom w:val="0"/>
                                                                                                  <w:divBdr>
                                                                                                    <w:top w:val="none" w:sz="0" w:space="0" w:color="auto"/>
                                                                                                    <w:left w:val="none" w:sz="0" w:space="0" w:color="auto"/>
                                                                                                    <w:bottom w:val="none" w:sz="0" w:space="0" w:color="auto"/>
                                                                                                    <w:right w:val="none" w:sz="0" w:space="0" w:color="auto"/>
                                                                                                  </w:divBdr>
                                                                                                </w:div>
                                                                                                <w:div w:id="155000592">
                                                                                                  <w:marLeft w:val="0"/>
                                                                                                  <w:marRight w:val="0"/>
                                                                                                  <w:marTop w:val="0"/>
                                                                                                  <w:marBottom w:val="0"/>
                                                                                                  <w:divBdr>
                                                                                                    <w:top w:val="none" w:sz="0" w:space="0" w:color="auto"/>
                                                                                                    <w:left w:val="none" w:sz="0" w:space="0" w:color="auto"/>
                                                                                                    <w:bottom w:val="none" w:sz="0" w:space="0" w:color="auto"/>
                                                                                                    <w:right w:val="none" w:sz="0" w:space="0" w:color="auto"/>
                                                                                                  </w:divBdr>
                                                                                                </w:div>
                                                                                                <w:div w:id="1040323712">
                                                                                                  <w:marLeft w:val="0"/>
                                                                                                  <w:marRight w:val="0"/>
                                                                                                  <w:marTop w:val="0"/>
                                                                                                  <w:marBottom w:val="0"/>
                                                                                                  <w:divBdr>
                                                                                                    <w:top w:val="none" w:sz="0" w:space="0" w:color="auto"/>
                                                                                                    <w:left w:val="none" w:sz="0" w:space="0" w:color="auto"/>
                                                                                                    <w:bottom w:val="none" w:sz="0" w:space="0" w:color="auto"/>
                                                                                                    <w:right w:val="none" w:sz="0" w:space="0" w:color="auto"/>
                                                                                                  </w:divBdr>
                                                                                                </w:div>
                                                                                                <w:div w:id="155072906">
                                                                                                  <w:marLeft w:val="0"/>
                                                                                                  <w:marRight w:val="0"/>
                                                                                                  <w:marTop w:val="0"/>
                                                                                                  <w:marBottom w:val="0"/>
                                                                                                  <w:divBdr>
                                                                                                    <w:top w:val="none" w:sz="0" w:space="0" w:color="auto"/>
                                                                                                    <w:left w:val="none" w:sz="0" w:space="0" w:color="auto"/>
                                                                                                    <w:bottom w:val="none" w:sz="0" w:space="0" w:color="auto"/>
                                                                                                    <w:right w:val="none" w:sz="0" w:space="0" w:color="auto"/>
                                                                                                  </w:divBdr>
                                                                                                </w:div>
                                                                                                <w:div w:id="106236192">
                                                                                                  <w:marLeft w:val="0"/>
                                                                                                  <w:marRight w:val="0"/>
                                                                                                  <w:marTop w:val="0"/>
                                                                                                  <w:marBottom w:val="0"/>
                                                                                                  <w:divBdr>
                                                                                                    <w:top w:val="none" w:sz="0" w:space="0" w:color="auto"/>
                                                                                                    <w:left w:val="none" w:sz="0" w:space="0" w:color="auto"/>
                                                                                                    <w:bottom w:val="none" w:sz="0" w:space="0" w:color="auto"/>
                                                                                                    <w:right w:val="none" w:sz="0" w:space="0" w:color="auto"/>
                                                                                                  </w:divBdr>
                                                                                                </w:div>
                                                                                                <w:div w:id="277687463">
                                                                                                  <w:marLeft w:val="0"/>
                                                                                                  <w:marRight w:val="0"/>
                                                                                                  <w:marTop w:val="0"/>
                                                                                                  <w:marBottom w:val="0"/>
                                                                                                  <w:divBdr>
                                                                                                    <w:top w:val="none" w:sz="0" w:space="0" w:color="auto"/>
                                                                                                    <w:left w:val="none" w:sz="0" w:space="0" w:color="auto"/>
                                                                                                    <w:bottom w:val="none" w:sz="0" w:space="0" w:color="auto"/>
                                                                                                    <w:right w:val="none" w:sz="0" w:space="0" w:color="auto"/>
                                                                                                  </w:divBdr>
                                                                                                </w:div>
                                                                                                <w:div w:id="155996747">
                                                                                                  <w:marLeft w:val="0"/>
                                                                                                  <w:marRight w:val="0"/>
                                                                                                  <w:marTop w:val="0"/>
                                                                                                  <w:marBottom w:val="0"/>
                                                                                                  <w:divBdr>
                                                                                                    <w:top w:val="none" w:sz="0" w:space="0" w:color="auto"/>
                                                                                                    <w:left w:val="none" w:sz="0" w:space="0" w:color="auto"/>
                                                                                                    <w:bottom w:val="none" w:sz="0" w:space="0" w:color="auto"/>
                                                                                                    <w:right w:val="none" w:sz="0" w:space="0" w:color="auto"/>
                                                                                                  </w:divBdr>
                                                                                                </w:div>
                                                                                                <w:div w:id="709231303">
                                                                                                  <w:marLeft w:val="0"/>
                                                                                                  <w:marRight w:val="0"/>
                                                                                                  <w:marTop w:val="0"/>
                                                                                                  <w:marBottom w:val="0"/>
                                                                                                  <w:divBdr>
                                                                                                    <w:top w:val="none" w:sz="0" w:space="0" w:color="auto"/>
                                                                                                    <w:left w:val="none" w:sz="0" w:space="0" w:color="auto"/>
                                                                                                    <w:bottom w:val="none" w:sz="0" w:space="0" w:color="auto"/>
                                                                                                    <w:right w:val="none" w:sz="0" w:space="0" w:color="auto"/>
                                                                                                  </w:divBdr>
                                                                                                </w:div>
                                                                                                <w:div w:id="542596849">
                                                                                                  <w:marLeft w:val="0"/>
                                                                                                  <w:marRight w:val="0"/>
                                                                                                  <w:marTop w:val="0"/>
                                                                                                  <w:marBottom w:val="0"/>
                                                                                                  <w:divBdr>
                                                                                                    <w:top w:val="none" w:sz="0" w:space="0" w:color="auto"/>
                                                                                                    <w:left w:val="none" w:sz="0" w:space="0" w:color="auto"/>
                                                                                                    <w:bottom w:val="none" w:sz="0" w:space="0" w:color="auto"/>
                                                                                                    <w:right w:val="none" w:sz="0" w:space="0" w:color="auto"/>
                                                                                                  </w:divBdr>
                                                                                                </w:div>
                                                                                                <w:div w:id="1837962705">
                                                                                                  <w:marLeft w:val="0"/>
                                                                                                  <w:marRight w:val="0"/>
                                                                                                  <w:marTop w:val="0"/>
                                                                                                  <w:marBottom w:val="0"/>
                                                                                                  <w:divBdr>
                                                                                                    <w:top w:val="none" w:sz="0" w:space="0" w:color="auto"/>
                                                                                                    <w:left w:val="none" w:sz="0" w:space="0" w:color="auto"/>
                                                                                                    <w:bottom w:val="none" w:sz="0" w:space="0" w:color="auto"/>
                                                                                                    <w:right w:val="none" w:sz="0" w:space="0" w:color="auto"/>
                                                                                                  </w:divBdr>
                                                                                                </w:div>
                                                                                                <w:div w:id="202256368">
                                                                                                  <w:marLeft w:val="0"/>
                                                                                                  <w:marRight w:val="0"/>
                                                                                                  <w:marTop w:val="0"/>
                                                                                                  <w:marBottom w:val="0"/>
                                                                                                  <w:divBdr>
                                                                                                    <w:top w:val="none" w:sz="0" w:space="0" w:color="auto"/>
                                                                                                    <w:left w:val="none" w:sz="0" w:space="0" w:color="auto"/>
                                                                                                    <w:bottom w:val="none" w:sz="0" w:space="0" w:color="auto"/>
                                                                                                    <w:right w:val="none" w:sz="0" w:space="0" w:color="auto"/>
                                                                                                  </w:divBdr>
                                                                                                </w:div>
                                                                                                <w:div w:id="381369897">
                                                                                                  <w:marLeft w:val="0"/>
                                                                                                  <w:marRight w:val="0"/>
                                                                                                  <w:marTop w:val="0"/>
                                                                                                  <w:marBottom w:val="0"/>
                                                                                                  <w:divBdr>
                                                                                                    <w:top w:val="none" w:sz="0" w:space="0" w:color="auto"/>
                                                                                                    <w:left w:val="none" w:sz="0" w:space="0" w:color="auto"/>
                                                                                                    <w:bottom w:val="none" w:sz="0" w:space="0" w:color="auto"/>
                                                                                                    <w:right w:val="none" w:sz="0" w:space="0" w:color="auto"/>
                                                                                                  </w:divBdr>
                                                                                                </w:div>
                                                                                                <w:div w:id="888300277">
                                                                                                  <w:marLeft w:val="0"/>
                                                                                                  <w:marRight w:val="0"/>
                                                                                                  <w:marTop w:val="0"/>
                                                                                                  <w:marBottom w:val="0"/>
                                                                                                  <w:divBdr>
                                                                                                    <w:top w:val="none" w:sz="0" w:space="0" w:color="auto"/>
                                                                                                    <w:left w:val="none" w:sz="0" w:space="0" w:color="auto"/>
                                                                                                    <w:bottom w:val="none" w:sz="0" w:space="0" w:color="auto"/>
                                                                                                    <w:right w:val="none" w:sz="0" w:space="0" w:color="auto"/>
                                                                                                  </w:divBdr>
                                                                                                </w:div>
                                                                                                <w:div w:id="2105684270">
                                                                                                  <w:marLeft w:val="0"/>
                                                                                                  <w:marRight w:val="0"/>
                                                                                                  <w:marTop w:val="0"/>
                                                                                                  <w:marBottom w:val="0"/>
                                                                                                  <w:divBdr>
                                                                                                    <w:top w:val="none" w:sz="0" w:space="0" w:color="auto"/>
                                                                                                    <w:left w:val="none" w:sz="0" w:space="0" w:color="auto"/>
                                                                                                    <w:bottom w:val="none" w:sz="0" w:space="0" w:color="auto"/>
                                                                                                    <w:right w:val="none" w:sz="0" w:space="0" w:color="auto"/>
                                                                                                  </w:divBdr>
                                                                                                </w:div>
                                                                                                <w:div w:id="1365443093">
                                                                                                  <w:marLeft w:val="0"/>
                                                                                                  <w:marRight w:val="0"/>
                                                                                                  <w:marTop w:val="0"/>
                                                                                                  <w:marBottom w:val="0"/>
                                                                                                  <w:divBdr>
                                                                                                    <w:top w:val="none" w:sz="0" w:space="0" w:color="auto"/>
                                                                                                    <w:left w:val="none" w:sz="0" w:space="0" w:color="auto"/>
                                                                                                    <w:bottom w:val="none" w:sz="0" w:space="0" w:color="auto"/>
                                                                                                    <w:right w:val="none" w:sz="0" w:space="0" w:color="auto"/>
                                                                                                  </w:divBdr>
                                                                                                </w:div>
                                                                                                <w:div w:id="1679651648">
                                                                                                  <w:marLeft w:val="0"/>
                                                                                                  <w:marRight w:val="0"/>
                                                                                                  <w:marTop w:val="0"/>
                                                                                                  <w:marBottom w:val="0"/>
                                                                                                  <w:divBdr>
                                                                                                    <w:top w:val="none" w:sz="0" w:space="0" w:color="auto"/>
                                                                                                    <w:left w:val="none" w:sz="0" w:space="0" w:color="auto"/>
                                                                                                    <w:bottom w:val="none" w:sz="0" w:space="0" w:color="auto"/>
                                                                                                    <w:right w:val="none" w:sz="0" w:space="0" w:color="auto"/>
                                                                                                  </w:divBdr>
                                                                                                </w:div>
                                                                                                <w:div w:id="192161235">
                                                                                                  <w:marLeft w:val="0"/>
                                                                                                  <w:marRight w:val="0"/>
                                                                                                  <w:marTop w:val="0"/>
                                                                                                  <w:marBottom w:val="0"/>
                                                                                                  <w:divBdr>
                                                                                                    <w:top w:val="none" w:sz="0" w:space="0" w:color="auto"/>
                                                                                                    <w:left w:val="none" w:sz="0" w:space="0" w:color="auto"/>
                                                                                                    <w:bottom w:val="none" w:sz="0" w:space="0" w:color="auto"/>
                                                                                                    <w:right w:val="none" w:sz="0" w:space="0" w:color="auto"/>
                                                                                                  </w:divBdr>
                                                                                                </w:div>
                                                                                                <w:div w:id="822696708">
                                                                                                  <w:marLeft w:val="0"/>
                                                                                                  <w:marRight w:val="0"/>
                                                                                                  <w:marTop w:val="0"/>
                                                                                                  <w:marBottom w:val="0"/>
                                                                                                  <w:divBdr>
                                                                                                    <w:top w:val="none" w:sz="0" w:space="0" w:color="auto"/>
                                                                                                    <w:left w:val="none" w:sz="0" w:space="0" w:color="auto"/>
                                                                                                    <w:bottom w:val="none" w:sz="0" w:space="0" w:color="auto"/>
                                                                                                    <w:right w:val="none" w:sz="0" w:space="0" w:color="auto"/>
                                                                                                  </w:divBdr>
                                                                                                </w:div>
                                                                                                <w:div w:id="1289124970">
                                                                                                  <w:marLeft w:val="0"/>
                                                                                                  <w:marRight w:val="0"/>
                                                                                                  <w:marTop w:val="0"/>
                                                                                                  <w:marBottom w:val="0"/>
                                                                                                  <w:divBdr>
                                                                                                    <w:top w:val="none" w:sz="0" w:space="0" w:color="auto"/>
                                                                                                    <w:left w:val="none" w:sz="0" w:space="0" w:color="auto"/>
                                                                                                    <w:bottom w:val="none" w:sz="0" w:space="0" w:color="auto"/>
                                                                                                    <w:right w:val="none" w:sz="0" w:space="0" w:color="auto"/>
                                                                                                  </w:divBdr>
                                                                                                </w:div>
                                                                                                <w:div w:id="329333445">
                                                                                                  <w:marLeft w:val="0"/>
                                                                                                  <w:marRight w:val="0"/>
                                                                                                  <w:marTop w:val="0"/>
                                                                                                  <w:marBottom w:val="0"/>
                                                                                                  <w:divBdr>
                                                                                                    <w:top w:val="none" w:sz="0" w:space="0" w:color="auto"/>
                                                                                                    <w:left w:val="none" w:sz="0" w:space="0" w:color="auto"/>
                                                                                                    <w:bottom w:val="none" w:sz="0" w:space="0" w:color="auto"/>
                                                                                                    <w:right w:val="none" w:sz="0" w:space="0" w:color="auto"/>
                                                                                                  </w:divBdr>
                                                                                                </w:div>
                                                                                                <w:div w:id="869999092">
                                                                                                  <w:marLeft w:val="0"/>
                                                                                                  <w:marRight w:val="0"/>
                                                                                                  <w:marTop w:val="0"/>
                                                                                                  <w:marBottom w:val="0"/>
                                                                                                  <w:divBdr>
                                                                                                    <w:top w:val="none" w:sz="0" w:space="0" w:color="auto"/>
                                                                                                    <w:left w:val="none" w:sz="0" w:space="0" w:color="auto"/>
                                                                                                    <w:bottom w:val="none" w:sz="0" w:space="0" w:color="auto"/>
                                                                                                    <w:right w:val="none" w:sz="0" w:space="0" w:color="auto"/>
                                                                                                  </w:divBdr>
                                                                                                </w:div>
                                                                                                <w:div w:id="690573419">
                                                                                                  <w:marLeft w:val="0"/>
                                                                                                  <w:marRight w:val="0"/>
                                                                                                  <w:marTop w:val="0"/>
                                                                                                  <w:marBottom w:val="0"/>
                                                                                                  <w:divBdr>
                                                                                                    <w:top w:val="none" w:sz="0" w:space="0" w:color="auto"/>
                                                                                                    <w:left w:val="none" w:sz="0" w:space="0" w:color="auto"/>
                                                                                                    <w:bottom w:val="none" w:sz="0" w:space="0" w:color="auto"/>
                                                                                                    <w:right w:val="none" w:sz="0" w:space="0" w:color="auto"/>
                                                                                                  </w:divBdr>
                                                                                                </w:div>
                                                                                                <w:div w:id="814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2410">
                                                                                          <w:marLeft w:val="0"/>
                                                                                          <w:marRight w:val="0"/>
                                                                                          <w:marTop w:val="0"/>
                                                                                          <w:marBottom w:val="0"/>
                                                                                          <w:divBdr>
                                                                                            <w:top w:val="none" w:sz="0" w:space="0" w:color="auto"/>
                                                                                            <w:left w:val="none" w:sz="0" w:space="0" w:color="auto"/>
                                                                                            <w:bottom w:val="none" w:sz="0" w:space="0" w:color="auto"/>
                                                                                            <w:right w:val="none" w:sz="0" w:space="0" w:color="auto"/>
                                                                                          </w:divBdr>
                                                                                          <w:divsChild>
                                                                                            <w:div w:id="60635821">
                                                                                              <w:marLeft w:val="0"/>
                                                                                              <w:marRight w:val="0"/>
                                                                                              <w:marTop w:val="0"/>
                                                                                              <w:marBottom w:val="0"/>
                                                                                              <w:divBdr>
                                                                                                <w:top w:val="none" w:sz="0" w:space="0" w:color="auto"/>
                                                                                                <w:left w:val="none" w:sz="0" w:space="0" w:color="auto"/>
                                                                                                <w:bottom w:val="none" w:sz="0" w:space="0" w:color="auto"/>
                                                                                                <w:right w:val="none" w:sz="0" w:space="0" w:color="auto"/>
                                                                                              </w:divBdr>
                                                                                              <w:divsChild>
                                                                                                <w:div w:id="261493131">
                                                                                                  <w:marLeft w:val="0"/>
                                                                                                  <w:marRight w:val="0"/>
                                                                                                  <w:marTop w:val="0"/>
                                                                                                  <w:marBottom w:val="0"/>
                                                                                                  <w:divBdr>
                                                                                                    <w:top w:val="none" w:sz="0" w:space="0" w:color="auto"/>
                                                                                                    <w:left w:val="none" w:sz="0" w:space="0" w:color="auto"/>
                                                                                                    <w:bottom w:val="none" w:sz="0" w:space="0" w:color="auto"/>
                                                                                                    <w:right w:val="none" w:sz="0" w:space="0" w:color="auto"/>
                                                                                                  </w:divBdr>
                                                                                                  <w:divsChild>
                                                                                                    <w:div w:id="1511291217">
                                                                                                      <w:marLeft w:val="0"/>
                                                                                                      <w:marRight w:val="0"/>
                                                                                                      <w:marTop w:val="0"/>
                                                                                                      <w:marBottom w:val="0"/>
                                                                                                      <w:divBdr>
                                                                                                        <w:top w:val="none" w:sz="0" w:space="0" w:color="auto"/>
                                                                                                        <w:left w:val="none" w:sz="0" w:space="0" w:color="auto"/>
                                                                                                        <w:bottom w:val="none" w:sz="0" w:space="0" w:color="auto"/>
                                                                                                        <w:right w:val="none" w:sz="0" w:space="0" w:color="auto"/>
                                                                                                      </w:divBdr>
                                                                                                    </w:div>
                                                                                                    <w:div w:id="1094668376">
                                                                                                      <w:marLeft w:val="0"/>
                                                                                                      <w:marRight w:val="0"/>
                                                                                                      <w:marTop w:val="0"/>
                                                                                                      <w:marBottom w:val="0"/>
                                                                                                      <w:divBdr>
                                                                                                        <w:top w:val="none" w:sz="0" w:space="0" w:color="auto"/>
                                                                                                        <w:left w:val="none" w:sz="0" w:space="0" w:color="auto"/>
                                                                                                        <w:bottom w:val="none" w:sz="0" w:space="0" w:color="auto"/>
                                                                                                        <w:right w:val="none" w:sz="0" w:space="0" w:color="auto"/>
                                                                                                      </w:divBdr>
                                                                                                    </w:div>
                                                                                                    <w:div w:id="1418940209">
                                                                                                      <w:marLeft w:val="0"/>
                                                                                                      <w:marRight w:val="0"/>
                                                                                                      <w:marTop w:val="0"/>
                                                                                                      <w:marBottom w:val="0"/>
                                                                                                      <w:divBdr>
                                                                                                        <w:top w:val="none" w:sz="0" w:space="0" w:color="auto"/>
                                                                                                        <w:left w:val="none" w:sz="0" w:space="0" w:color="auto"/>
                                                                                                        <w:bottom w:val="none" w:sz="0" w:space="0" w:color="auto"/>
                                                                                                        <w:right w:val="none" w:sz="0" w:space="0" w:color="auto"/>
                                                                                                      </w:divBdr>
                                                                                                    </w:div>
                                                                                                    <w:div w:id="826357433">
                                                                                                      <w:marLeft w:val="0"/>
                                                                                                      <w:marRight w:val="0"/>
                                                                                                      <w:marTop w:val="0"/>
                                                                                                      <w:marBottom w:val="0"/>
                                                                                                      <w:divBdr>
                                                                                                        <w:top w:val="none" w:sz="0" w:space="0" w:color="auto"/>
                                                                                                        <w:left w:val="none" w:sz="0" w:space="0" w:color="auto"/>
                                                                                                        <w:bottom w:val="none" w:sz="0" w:space="0" w:color="auto"/>
                                                                                                        <w:right w:val="none" w:sz="0" w:space="0" w:color="auto"/>
                                                                                                      </w:divBdr>
                                                                                                    </w:div>
                                                                                                    <w:div w:id="1942644138">
                                                                                                      <w:marLeft w:val="0"/>
                                                                                                      <w:marRight w:val="0"/>
                                                                                                      <w:marTop w:val="0"/>
                                                                                                      <w:marBottom w:val="0"/>
                                                                                                      <w:divBdr>
                                                                                                        <w:top w:val="none" w:sz="0" w:space="0" w:color="auto"/>
                                                                                                        <w:left w:val="none" w:sz="0" w:space="0" w:color="auto"/>
                                                                                                        <w:bottom w:val="none" w:sz="0" w:space="0" w:color="auto"/>
                                                                                                        <w:right w:val="none" w:sz="0" w:space="0" w:color="auto"/>
                                                                                                      </w:divBdr>
                                                                                                    </w:div>
                                                                                                    <w:div w:id="1395010245">
                                                                                                      <w:marLeft w:val="0"/>
                                                                                                      <w:marRight w:val="0"/>
                                                                                                      <w:marTop w:val="0"/>
                                                                                                      <w:marBottom w:val="0"/>
                                                                                                      <w:divBdr>
                                                                                                        <w:top w:val="none" w:sz="0" w:space="0" w:color="auto"/>
                                                                                                        <w:left w:val="none" w:sz="0" w:space="0" w:color="auto"/>
                                                                                                        <w:bottom w:val="none" w:sz="0" w:space="0" w:color="auto"/>
                                                                                                        <w:right w:val="none" w:sz="0" w:space="0" w:color="auto"/>
                                                                                                      </w:divBdr>
                                                                                                    </w:div>
                                                                                                    <w:div w:id="1408772531">
                                                                                                      <w:marLeft w:val="0"/>
                                                                                                      <w:marRight w:val="0"/>
                                                                                                      <w:marTop w:val="0"/>
                                                                                                      <w:marBottom w:val="0"/>
                                                                                                      <w:divBdr>
                                                                                                        <w:top w:val="none" w:sz="0" w:space="0" w:color="auto"/>
                                                                                                        <w:left w:val="none" w:sz="0" w:space="0" w:color="auto"/>
                                                                                                        <w:bottom w:val="none" w:sz="0" w:space="0" w:color="auto"/>
                                                                                                        <w:right w:val="none" w:sz="0" w:space="0" w:color="auto"/>
                                                                                                      </w:divBdr>
                                                                                                    </w:div>
                                                                                                    <w:div w:id="1281761012">
                                                                                                      <w:marLeft w:val="0"/>
                                                                                                      <w:marRight w:val="0"/>
                                                                                                      <w:marTop w:val="0"/>
                                                                                                      <w:marBottom w:val="0"/>
                                                                                                      <w:divBdr>
                                                                                                        <w:top w:val="none" w:sz="0" w:space="0" w:color="auto"/>
                                                                                                        <w:left w:val="none" w:sz="0" w:space="0" w:color="auto"/>
                                                                                                        <w:bottom w:val="none" w:sz="0" w:space="0" w:color="auto"/>
                                                                                                        <w:right w:val="none" w:sz="0" w:space="0" w:color="auto"/>
                                                                                                      </w:divBdr>
                                                                                                    </w:div>
                                                                                                    <w:div w:id="249850964">
                                                                                                      <w:marLeft w:val="0"/>
                                                                                                      <w:marRight w:val="0"/>
                                                                                                      <w:marTop w:val="0"/>
                                                                                                      <w:marBottom w:val="0"/>
                                                                                                      <w:divBdr>
                                                                                                        <w:top w:val="none" w:sz="0" w:space="0" w:color="auto"/>
                                                                                                        <w:left w:val="none" w:sz="0" w:space="0" w:color="auto"/>
                                                                                                        <w:bottom w:val="none" w:sz="0" w:space="0" w:color="auto"/>
                                                                                                        <w:right w:val="none" w:sz="0" w:space="0" w:color="auto"/>
                                                                                                      </w:divBdr>
                                                                                                    </w:div>
                                                                                                    <w:div w:id="2102945856">
                                                                                                      <w:marLeft w:val="0"/>
                                                                                                      <w:marRight w:val="0"/>
                                                                                                      <w:marTop w:val="0"/>
                                                                                                      <w:marBottom w:val="0"/>
                                                                                                      <w:divBdr>
                                                                                                        <w:top w:val="none" w:sz="0" w:space="0" w:color="auto"/>
                                                                                                        <w:left w:val="none" w:sz="0" w:space="0" w:color="auto"/>
                                                                                                        <w:bottom w:val="none" w:sz="0" w:space="0" w:color="auto"/>
                                                                                                        <w:right w:val="none" w:sz="0" w:space="0" w:color="auto"/>
                                                                                                      </w:divBdr>
                                                                                                    </w:div>
                                                                                                    <w:div w:id="366562801">
                                                                                                      <w:marLeft w:val="0"/>
                                                                                                      <w:marRight w:val="0"/>
                                                                                                      <w:marTop w:val="0"/>
                                                                                                      <w:marBottom w:val="0"/>
                                                                                                      <w:divBdr>
                                                                                                        <w:top w:val="none" w:sz="0" w:space="0" w:color="auto"/>
                                                                                                        <w:left w:val="none" w:sz="0" w:space="0" w:color="auto"/>
                                                                                                        <w:bottom w:val="none" w:sz="0" w:space="0" w:color="auto"/>
                                                                                                        <w:right w:val="none" w:sz="0" w:space="0" w:color="auto"/>
                                                                                                      </w:divBdr>
                                                                                                    </w:div>
                                                                                                    <w:div w:id="868449527">
                                                                                                      <w:marLeft w:val="0"/>
                                                                                                      <w:marRight w:val="0"/>
                                                                                                      <w:marTop w:val="0"/>
                                                                                                      <w:marBottom w:val="0"/>
                                                                                                      <w:divBdr>
                                                                                                        <w:top w:val="none" w:sz="0" w:space="0" w:color="auto"/>
                                                                                                        <w:left w:val="none" w:sz="0" w:space="0" w:color="auto"/>
                                                                                                        <w:bottom w:val="none" w:sz="0" w:space="0" w:color="auto"/>
                                                                                                        <w:right w:val="none" w:sz="0" w:space="0" w:color="auto"/>
                                                                                                      </w:divBdr>
                                                                                                    </w:div>
                                                                                                    <w:div w:id="784927474">
                                                                                                      <w:marLeft w:val="0"/>
                                                                                                      <w:marRight w:val="0"/>
                                                                                                      <w:marTop w:val="0"/>
                                                                                                      <w:marBottom w:val="0"/>
                                                                                                      <w:divBdr>
                                                                                                        <w:top w:val="none" w:sz="0" w:space="0" w:color="auto"/>
                                                                                                        <w:left w:val="none" w:sz="0" w:space="0" w:color="auto"/>
                                                                                                        <w:bottom w:val="none" w:sz="0" w:space="0" w:color="auto"/>
                                                                                                        <w:right w:val="none" w:sz="0" w:space="0" w:color="auto"/>
                                                                                                      </w:divBdr>
                                                                                                    </w:div>
                                                                                                    <w:div w:id="1847552663">
                                                                                                      <w:marLeft w:val="0"/>
                                                                                                      <w:marRight w:val="0"/>
                                                                                                      <w:marTop w:val="0"/>
                                                                                                      <w:marBottom w:val="0"/>
                                                                                                      <w:divBdr>
                                                                                                        <w:top w:val="none" w:sz="0" w:space="0" w:color="auto"/>
                                                                                                        <w:left w:val="none" w:sz="0" w:space="0" w:color="auto"/>
                                                                                                        <w:bottom w:val="none" w:sz="0" w:space="0" w:color="auto"/>
                                                                                                        <w:right w:val="none" w:sz="0" w:space="0" w:color="auto"/>
                                                                                                      </w:divBdr>
                                                                                                    </w:div>
                                                                                                    <w:div w:id="933830426">
                                                                                                      <w:marLeft w:val="0"/>
                                                                                                      <w:marRight w:val="0"/>
                                                                                                      <w:marTop w:val="0"/>
                                                                                                      <w:marBottom w:val="0"/>
                                                                                                      <w:divBdr>
                                                                                                        <w:top w:val="none" w:sz="0" w:space="0" w:color="auto"/>
                                                                                                        <w:left w:val="none" w:sz="0" w:space="0" w:color="auto"/>
                                                                                                        <w:bottom w:val="none" w:sz="0" w:space="0" w:color="auto"/>
                                                                                                        <w:right w:val="none" w:sz="0" w:space="0" w:color="auto"/>
                                                                                                      </w:divBdr>
                                                                                                    </w:div>
                                                                                                    <w:div w:id="1174415819">
                                                                                                      <w:marLeft w:val="0"/>
                                                                                                      <w:marRight w:val="0"/>
                                                                                                      <w:marTop w:val="0"/>
                                                                                                      <w:marBottom w:val="0"/>
                                                                                                      <w:divBdr>
                                                                                                        <w:top w:val="none" w:sz="0" w:space="0" w:color="auto"/>
                                                                                                        <w:left w:val="none" w:sz="0" w:space="0" w:color="auto"/>
                                                                                                        <w:bottom w:val="none" w:sz="0" w:space="0" w:color="auto"/>
                                                                                                        <w:right w:val="none" w:sz="0" w:space="0" w:color="auto"/>
                                                                                                      </w:divBdr>
                                                                                                    </w:div>
                                                                                                    <w:div w:id="1503935904">
                                                                                                      <w:marLeft w:val="0"/>
                                                                                                      <w:marRight w:val="0"/>
                                                                                                      <w:marTop w:val="0"/>
                                                                                                      <w:marBottom w:val="0"/>
                                                                                                      <w:divBdr>
                                                                                                        <w:top w:val="none" w:sz="0" w:space="0" w:color="auto"/>
                                                                                                        <w:left w:val="none" w:sz="0" w:space="0" w:color="auto"/>
                                                                                                        <w:bottom w:val="none" w:sz="0" w:space="0" w:color="auto"/>
                                                                                                        <w:right w:val="none" w:sz="0" w:space="0" w:color="auto"/>
                                                                                                      </w:divBdr>
                                                                                                    </w:div>
                                                                                                    <w:div w:id="997924697">
                                                                                                      <w:marLeft w:val="0"/>
                                                                                                      <w:marRight w:val="0"/>
                                                                                                      <w:marTop w:val="0"/>
                                                                                                      <w:marBottom w:val="0"/>
                                                                                                      <w:divBdr>
                                                                                                        <w:top w:val="none" w:sz="0" w:space="0" w:color="auto"/>
                                                                                                        <w:left w:val="none" w:sz="0" w:space="0" w:color="auto"/>
                                                                                                        <w:bottom w:val="none" w:sz="0" w:space="0" w:color="auto"/>
                                                                                                        <w:right w:val="none" w:sz="0" w:space="0" w:color="auto"/>
                                                                                                      </w:divBdr>
                                                                                                    </w:div>
                                                                                                    <w:div w:id="918947876">
                                                                                                      <w:marLeft w:val="0"/>
                                                                                                      <w:marRight w:val="0"/>
                                                                                                      <w:marTop w:val="0"/>
                                                                                                      <w:marBottom w:val="0"/>
                                                                                                      <w:divBdr>
                                                                                                        <w:top w:val="none" w:sz="0" w:space="0" w:color="auto"/>
                                                                                                        <w:left w:val="none" w:sz="0" w:space="0" w:color="auto"/>
                                                                                                        <w:bottom w:val="none" w:sz="0" w:space="0" w:color="auto"/>
                                                                                                        <w:right w:val="none" w:sz="0" w:space="0" w:color="auto"/>
                                                                                                      </w:divBdr>
                                                                                                    </w:div>
                                                                                                    <w:div w:id="1567953977">
                                                                                                      <w:marLeft w:val="0"/>
                                                                                                      <w:marRight w:val="0"/>
                                                                                                      <w:marTop w:val="0"/>
                                                                                                      <w:marBottom w:val="0"/>
                                                                                                      <w:divBdr>
                                                                                                        <w:top w:val="none" w:sz="0" w:space="0" w:color="auto"/>
                                                                                                        <w:left w:val="none" w:sz="0" w:space="0" w:color="auto"/>
                                                                                                        <w:bottom w:val="none" w:sz="0" w:space="0" w:color="auto"/>
                                                                                                        <w:right w:val="none" w:sz="0" w:space="0" w:color="auto"/>
                                                                                                      </w:divBdr>
                                                                                                    </w:div>
                                                                                                    <w:div w:id="1772552358">
                                                                                                      <w:marLeft w:val="0"/>
                                                                                                      <w:marRight w:val="0"/>
                                                                                                      <w:marTop w:val="0"/>
                                                                                                      <w:marBottom w:val="0"/>
                                                                                                      <w:divBdr>
                                                                                                        <w:top w:val="none" w:sz="0" w:space="0" w:color="auto"/>
                                                                                                        <w:left w:val="none" w:sz="0" w:space="0" w:color="auto"/>
                                                                                                        <w:bottom w:val="none" w:sz="0" w:space="0" w:color="auto"/>
                                                                                                        <w:right w:val="none" w:sz="0" w:space="0" w:color="auto"/>
                                                                                                      </w:divBdr>
                                                                                                    </w:div>
                                                                                                    <w:div w:id="14957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9481424">
                              <w:marLeft w:val="0"/>
                              <w:marRight w:val="0"/>
                              <w:marTop w:val="0"/>
                              <w:marBottom w:val="0"/>
                              <w:divBdr>
                                <w:top w:val="none" w:sz="0" w:space="0" w:color="auto"/>
                                <w:left w:val="none" w:sz="0" w:space="0" w:color="auto"/>
                                <w:bottom w:val="none" w:sz="0" w:space="0" w:color="auto"/>
                                <w:right w:val="none" w:sz="0" w:space="0" w:color="auto"/>
                              </w:divBdr>
                              <w:divsChild>
                                <w:div w:id="1778595597">
                                  <w:marLeft w:val="0"/>
                                  <w:marRight w:val="0"/>
                                  <w:marTop w:val="0"/>
                                  <w:marBottom w:val="0"/>
                                  <w:divBdr>
                                    <w:top w:val="none" w:sz="0" w:space="0" w:color="auto"/>
                                    <w:left w:val="none" w:sz="0" w:space="0" w:color="1B1F23"/>
                                    <w:bottom w:val="none" w:sz="0" w:space="0" w:color="auto"/>
                                    <w:right w:val="none" w:sz="0" w:space="0" w:color="1B1F23"/>
                                  </w:divBdr>
                                  <w:divsChild>
                                    <w:div w:id="290399876">
                                      <w:marLeft w:val="0"/>
                                      <w:marRight w:val="0"/>
                                      <w:marTop w:val="0"/>
                                      <w:marBottom w:val="0"/>
                                      <w:divBdr>
                                        <w:top w:val="single" w:sz="6" w:space="0" w:color="1B1F23"/>
                                        <w:left w:val="none" w:sz="0" w:space="0" w:color="auto"/>
                                        <w:bottom w:val="none" w:sz="0" w:space="0" w:color="auto"/>
                                        <w:right w:val="none" w:sz="0" w:space="0" w:color="auto"/>
                                      </w:divBdr>
                                      <w:divsChild>
                                        <w:div w:id="384185287">
                                          <w:marLeft w:val="0"/>
                                          <w:marRight w:val="0"/>
                                          <w:marTop w:val="0"/>
                                          <w:marBottom w:val="0"/>
                                          <w:divBdr>
                                            <w:top w:val="none" w:sz="0" w:space="0" w:color="auto"/>
                                            <w:left w:val="none" w:sz="0" w:space="0" w:color="auto"/>
                                            <w:bottom w:val="none" w:sz="0" w:space="0" w:color="auto"/>
                                            <w:right w:val="none" w:sz="0" w:space="0" w:color="auto"/>
                                          </w:divBdr>
                                          <w:divsChild>
                                            <w:div w:id="157156079">
                                              <w:marLeft w:val="0"/>
                                              <w:marRight w:val="0"/>
                                              <w:marTop w:val="0"/>
                                              <w:marBottom w:val="0"/>
                                              <w:divBdr>
                                                <w:top w:val="none" w:sz="0" w:space="0" w:color="auto"/>
                                                <w:left w:val="none" w:sz="0" w:space="0" w:color="auto"/>
                                                <w:bottom w:val="none" w:sz="0" w:space="0" w:color="auto"/>
                                                <w:right w:val="none" w:sz="0" w:space="0" w:color="auto"/>
                                              </w:divBdr>
                                              <w:divsChild>
                                                <w:div w:id="10721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7792">
                                          <w:marLeft w:val="0"/>
                                          <w:marRight w:val="0"/>
                                          <w:marTop w:val="0"/>
                                          <w:marBottom w:val="0"/>
                                          <w:divBdr>
                                            <w:top w:val="none" w:sz="0" w:space="0" w:color="auto"/>
                                            <w:left w:val="none" w:sz="0" w:space="0" w:color="auto"/>
                                            <w:bottom w:val="none" w:sz="0" w:space="0" w:color="auto"/>
                                            <w:right w:val="none" w:sz="0" w:space="0" w:color="auto"/>
                                          </w:divBdr>
                                          <w:divsChild>
                                            <w:div w:id="1023869541">
                                              <w:marLeft w:val="0"/>
                                              <w:marRight w:val="0"/>
                                              <w:marTop w:val="0"/>
                                              <w:marBottom w:val="0"/>
                                              <w:divBdr>
                                                <w:top w:val="none" w:sz="0" w:space="0" w:color="auto"/>
                                                <w:left w:val="none" w:sz="0" w:space="0" w:color="auto"/>
                                                <w:bottom w:val="none" w:sz="0" w:space="0" w:color="auto"/>
                                                <w:right w:val="none" w:sz="0" w:space="0" w:color="auto"/>
                                              </w:divBdr>
                                              <w:divsChild>
                                                <w:div w:id="2229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265">
                                          <w:marLeft w:val="0"/>
                                          <w:marRight w:val="0"/>
                                          <w:marTop w:val="0"/>
                                          <w:marBottom w:val="0"/>
                                          <w:divBdr>
                                            <w:top w:val="none" w:sz="0" w:space="0" w:color="auto"/>
                                            <w:left w:val="none" w:sz="0" w:space="0" w:color="auto"/>
                                            <w:bottom w:val="none" w:sz="0" w:space="0" w:color="auto"/>
                                            <w:right w:val="none" w:sz="0" w:space="0" w:color="auto"/>
                                          </w:divBdr>
                                          <w:divsChild>
                                            <w:div w:id="2040819153">
                                              <w:marLeft w:val="0"/>
                                              <w:marRight w:val="0"/>
                                              <w:marTop w:val="0"/>
                                              <w:marBottom w:val="0"/>
                                              <w:divBdr>
                                                <w:top w:val="none" w:sz="0" w:space="0" w:color="auto"/>
                                                <w:left w:val="none" w:sz="0" w:space="0" w:color="auto"/>
                                                <w:bottom w:val="none" w:sz="0" w:space="0" w:color="auto"/>
                                                <w:right w:val="none" w:sz="0" w:space="0" w:color="auto"/>
                                              </w:divBdr>
                                              <w:divsChild>
                                                <w:div w:id="12643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4735">
                                      <w:marLeft w:val="0"/>
                                      <w:marRight w:val="0"/>
                                      <w:marTop w:val="0"/>
                                      <w:marBottom w:val="0"/>
                                      <w:divBdr>
                                        <w:top w:val="none" w:sz="0" w:space="0" w:color="auto"/>
                                        <w:left w:val="none" w:sz="0" w:space="0" w:color="auto"/>
                                        <w:bottom w:val="none" w:sz="0" w:space="0" w:color="auto"/>
                                        <w:right w:val="none" w:sz="0" w:space="0" w:color="auto"/>
                                      </w:divBdr>
                                      <w:divsChild>
                                        <w:div w:id="205878871">
                                          <w:marLeft w:val="0"/>
                                          <w:marRight w:val="0"/>
                                          <w:marTop w:val="0"/>
                                          <w:marBottom w:val="0"/>
                                          <w:divBdr>
                                            <w:top w:val="none" w:sz="0" w:space="0" w:color="auto"/>
                                            <w:left w:val="none" w:sz="0" w:space="0" w:color="auto"/>
                                            <w:bottom w:val="none" w:sz="0" w:space="0" w:color="auto"/>
                                            <w:right w:val="none" w:sz="0" w:space="0" w:color="auto"/>
                                          </w:divBdr>
                                          <w:divsChild>
                                            <w:div w:id="1785953102">
                                              <w:marLeft w:val="0"/>
                                              <w:marRight w:val="0"/>
                                              <w:marTop w:val="0"/>
                                              <w:marBottom w:val="0"/>
                                              <w:divBdr>
                                                <w:top w:val="none" w:sz="0" w:space="0" w:color="auto"/>
                                                <w:left w:val="none" w:sz="0" w:space="0" w:color="auto"/>
                                                <w:bottom w:val="none" w:sz="0" w:space="0" w:color="auto"/>
                                                <w:right w:val="none" w:sz="0" w:space="0" w:color="auto"/>
                                              </w:divBdr>
                                              <w:divsChild>
                                                <w:div w:id="293487413">
                                                  <w:marLeft w:val="0"/>
                                                  <w:marRight w:val="0"/>
                                                  <w:marTop w:val="0"/>
                                                  <w:marBottom w:val="0"/>
                                                  <w:divBdr>
                                                    <w:top w:val="none" w:sz="0" w:space="0" w:color="auto"/>
                                                    <w:left w:val="none" w:sz="0" w:space="0" w:color="auto"/>
                                                    <w:bottom w:val="none" w:sz="0" w:space="0" w:color="auto"/>
                                                    <w:right w:val="none" w:sz="0" w:space="0" w:color="auto"/>
                                                  </w:divBdr>
                                                  <w:divsChild>
                                                    <w:div w:id="937374160">
                                                      <w:marLeft w:val="0"/>
                                                      <w:marRight w:val="0"/>
                                                      <w:marTop w:val="0"/>
                                                      <w:marBottom w:val="0"/>
                                                      <w:divBdr>
                                                        <w:top w:val="none" w:sz="0" w:space="0" w:color="auto"/>
                                                        <w:left w:val="none" w:sz="0" w:space="0" w:color="auto"/>
                                                        <w:bottom w:val="none" w:sz="0" w:space="0" w:color="auto"/>
                                                        <w:right w:val="none" w:sz="0" w:space="0" w:color="auto"/>
                                                      </w:divBdr>
                                                      <w:divsChild>
                                                        <w:div w:id="1626277917">
                                                          <w:marLeft w:val="0"/>
                                                          <w:marRight w:val="0"/>
                                                          <w:marTop w:val="0"/>
                                                          <w:marBottom w:val="0"/>
                                                          <w:divBdr>
                                                            <w:top w:val="none" w:sz="0" w:space="0" w:color="auto"/>
                                                            <w:left w:val="none" w:sz="0" w:space="0" w:color="auto"/>
                                                            <w:bottom w:val="none" w:sz="0" w:space="0" w:color="auto"/>
                                                            <w:right w:val="none" w:sz="0" w:space="0" w:color="auto"/>
                                                          </w:divBdr>
                                                          <w:divsChild>
                                                            <w:div w:id="323557020">
                                                              <w:marLeft w:val="0"/>
                                                              <w:marRight w:val="0"/>
                                                              <w:marTop w:val="0"/>
                                                              <w:marBottom w:val="0"/>
                                                              <w:divBdr>
                                                                <w:top w:val="none" w:sz="0" w:space="0" w:color="auto"/>
                                                                <w:left w:val="none" w:sz="0" w:space="0" w:color="auto"/>
                                                                <w:bottom w:val="none" w:sz="0" w:space="0" w:color="auto"/>
                                                                <w:right w:val="none" w:sz="0" w:space="0" w:color="auto"/>
                                                              </w:divBdr>
                                                              <w:divsChild>
                                                                <w:div w:id="539560868">
                                                                  <w:marLeft w:val="0"/>
                                                                  <w:marRight w:val="0"/>
                                                                  <w:marTop w:val="0"/>
                                                                  <w:marBottom w:val="0"/>
                                                                  <w:divBdr>
                                                                    <w:top w:val="none" w:sz="0" w:space="0" w:color="auto"/>
                                                                    <w:left w:val="none" w:sz="0" w:space="0" w:color="auto"/>
                                                                    <w:bottom w:val="none" w:sz="0" w:space="0" w:color="auto"/>
                                                                    <w:right w:val="none" w:sz="0" w:space="0" w:color="auto"/>
                                                                  </w:divBdr>
                                                                  <w:divsChild>
                                                                    <w:div w:id="1825269845">
                                                                      <w:marLeft w:val="0"/>
                                                                      <w:marRight w:val="0"/>
                                                                      <w:marTop w:val="0"/>
                                                                      <w:marBottom w:val="0"/>
                                                                      <w:divBdr>
                                                                        <w:top w:val="none" w:sz="0" w:space="0" w:color="auto"/>
                                                                        <w:left w:val="none" w:sz="0" w:space="0" w:color="auto"/>
                                                                        <w:bottom w:val="none" w:sz="0" w:space="0" w:color="auto"/>
                                                                        <w:right w:val="none" w:sz="0" w:space="0" w:color="auto"/>
                                                                      </w:divBdr>
                                                                      <w:divsChild>
                                                                        <w:div w:id="495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91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Simpson</dc:creator>
  <cp:keywords/>
  <dc:description/>
  <cp:lastModifiedBy>Rio Simpson</cp:lastModifiedBy>
  <cp:revision>36</cp:revision>
  <dcterms:created xsi:type="dcterms:W3CDTF">2024-05-09T00:09:00Z</dcterms:created>
  <dcterms:modified xsi:type="dcterms:W3CDTF">2024-05-10T07:12:00Z</dcterms:modified>
</cp:coreProperties>
</file>