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36" w:rsidP="00287C36" w:rsidRDefault="00287C36" w14:paraId="7FFC6A47" w14:textId="77777777">
      <w:pPr>
        <w:jc w:val="both"/>
      </w:pPr>
      <w:r>
        <w:t xml:space="preserve">Timeframe </w:t>
      </w:r>
    </w:p>
    <w:p w:rsidR="00287C36" w:rsidP="00287C36" w:rsidRDefault="00287C36" w14:paraId="5D6748B6" w14:textId="6E3ABDB6">
      <w:pPr>
        <w:jc w:val="both"/>
      </w:pPr>
      <w: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w:t>
      </w:r>
      <w:r>
        <w:t>progress</w:t>
      </w:r>
      <w:r>
        <w:t xml:space="preserve">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r>
        <w:t>tools or</w:t>
      </w:r>
      <w:r>
        <w:t xml:space="preserve"> reading up on a </w:t>
      </w:r>
      <w:r>
        <w:t>technique</w:t>
      </w:r>
      <w:r>
        <w:t xml:space="preserve"> </w:t>
      </w:r>
      <w:bookmarkStart w:name="_GoBack" w:id="0"/>
      <w:bookmarkEnd w:id="0"/>
      <w:r>
        <w:t>or technology. You should also include time for writing up the final report and any other documentation. Writing reports always takes longer than you think, especially as you should expect to re-write any piece of writing that you do at least three or four times.</w:t>
      </w:r>
    </w:p>
    <w:p w:rsidR="00287C36" w:rsidP="00287C36" w:rsidRDefault="00287C36" w14:paraId="53FB5C73" w14:textId="6D167853">
      <w:pPr>
        <w:jc w:val="both"/>
      </w:pPr>
    </w:p>
    <w:p w:rsidR="00287C36" w:rsidP="5C61DB84" w:rsidRDefault="00287C36" w14:paraId="1212EC1C" w14:textId="0307918C">
      <w:pPr>
        <w:pStyle w:val="Normal"/>
        <w:jc w:val="both"/>
      </w:pPr>
      <w:r w:rsidR="5C61DB84">
        <w:rPr/>
        <w:t>***</w:t>
      </w:r>
      <w:r>
        <w:br/>
      </w:r>
      <w:r w:rsidRPr="5C61DB84" w:rsidR="5C61DB84">
        <w:rPr>
          <w:rFonts w:ascii="Calibri" w:hAnsi="Calibri" w:eastAsia="Calibri" w:cs="Calibri"/>
          <w:noProof w:val="0"/>
          <w:sz w:val="22"/>
          <w:szCs w:val="22"/>
          <w:lang w:val="en-AU"/>
        </w:rPr>
        <w:t>Schedule and timeframe take priority in any given project, which is why we will allocate the work hours to solidify the ground work and foundation to be able to plan and implement the stages of our project.  Schedule and timeframe are also considered the base of how long it will effectively take to run the testing for our product; document work instructions for record keeping, management and training.  These work instructions will also become the documents to further enhance the way we will move forward if we are taking the product to another level, such as creating another model to surpass the existing application.  Testing will also become a priority in our schedule to ensure that our product remain the best there is in the current market.</w:t>
      </w:r>
      <w:r>
        <w:br/>
      </w:r>
    </w:p>
    <w:sectPr w:rsidR="00287C3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36"/>
    <w:rsid w:val="00287C36"/>
    <w:rsid w:val="5C61DB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3E01"/>
  <w15:chartTrackingRefBased/>
  <w15:docId w15:val="{846BB046-3F3A-45FD-97C2-55EFBA1A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6" ma:contentTypeDescription="Create a new document." ma:contentTypeScope="" ma:versionID="cbd3e7204f3f45825f4c79bc03613c35">
  <xsd:schema xmlns:xsd="http://www.w3.org/2001/XMLSchema" xmlns:xs="http://www.w3.org/2001/XMLSchema" xmlns:p="http://schemas.microsoft.com/office/2006/metadata/properties" xmlns:ns2="2008d7d5-f111-4f18-b39f-d0c15087fcc6" targetNamespace="http://schemas.microsoft.com/office/2006/metadata/properties" ma:root="true" ma:fieldsID="a24b0e0d62e47292d8ccc49970125683"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C0F8F1-D011-4B8E-9980-B9A6BCF6E5DC}"/>
</file>

<file path=customXml/itemProps2.xml><?xml version="1.0" encoding="utf-8"?>
<ds:datastoreItem xmlns:ds="http://schemas.openxmlformats.org/officeDocument/2006/customXml" ds:itemID="{BA12C009-47D4-4A2A-A5DE-6E01C69AE7B5}"/>
</file>

<file path=customXml/itemProps3.xml><?xml version="1.0" encoding="utf-8"?>
<ds:datastoreItem xmlns:ds="http://schemas.openxmlformats.org/officeDocument/2006/customXml" ds:itemID="{21552EE1-ED94-45B3-83B7-6135C4374D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Charlon Cachuela</dc:creator>
  <cp:keywords/>
  <dc:description/>
  <cp:lastModifiedBy>Charlon Cachuela</cp:lastModifiedBy>
  <cp:revision>2</cp:revision>
  <dcterms:created xsi:type="dcterms:W3CDTF">2019-05-09T08:18:00Z</dcterms:created>
  <dcterms:modified xsi:type="dcterms:W3CDTF">2019-05-15T08:54:42Z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