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E7C8" w14:textId="6C1CB26F" w:rsidR="00254503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  <w:r>
        <w:rPr>
          <w:rFonts w:ascii="Times New Roman" w:eastAsia="仿宋" w:hAnsi="Times New Roman" w:hint="eastAsia"/>
          <w:b/>
          <w:bCs/>
          <w:color w:val="000000" w:themeColor="text1"/>
        </w:rPr>
        <w:t>作业提交要求：</w:t>
      </w:r>
    </w:p>
    <w:p w14:paraId="3AC39D60" w14:textId="07ADEA25" w:rsidR="00CC0985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  <w:r>
        <w:rPr>
          <w:rFonts w:ascii="Times New Roman" w:eastAsia="仿宋" w:hAnsi="Times New Roman" w:hint="eastAsia"/>
          <w:b/>
          <w:bCs/>
          <w:color w:val="000000" w:themeColor="text1"/>
        </w:rPr>
        <w:t>1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、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请在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2</w:t>
      </w:r>
      <w:r w:rsidR="00CC0985">
        <w:rPr>
          <w:rFonts w:ascii="Times New Roman" w:eastAsia="仿宋" w:hAnsi="Times New Roman"/>
          <w:b/>
          <w:bCs/>
          <w:color w:val="000000" w:themeColor="text1"/>
        </w:rPr>
        <w:t>024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年</w:t>
      </w:r>
      <w:r w:rsidR="00186D3F">
        <w:rPr>
          <w:rFonts w:ascii="Times New Roman" w:eastAsia="仿宋" w:hAnsi="Times New Roman"/>
          <w:b/>
          <w:bCs/>
          <w:color w:val="000000" w:themeColor="text1"/>
        </w:rPr>
        <w:t>4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月</w:t>
      </w:r>
      <w:r w:rsidR="00186D3F">
        <w:rPr>
          <w:rFonts w:ascii="Times New Roman" w:eastAsia="仿宋" w:hAnsi="Times New Roman"/>
          <w:b/>
          <w:bCs/>
          <w:color w:val="000000" w:themeColor="text1"/>
        </w:rPr>
        <w:t>2</w:t>
      </w:r>
      <w:r w:rsidR="00467EE3">
        <w:rPr>
          <w:rFonts w:ascii="Times New Roman" w:eastAsia="仿宋" w:hAnsi="Times New Roman"/>
          <w:b/>
          <w:bCs/>
          <w:color w:val="000000" w:themeColor="text1"/>
        </w:rPr>
        <w:t>1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日</w:t>
      </w:r>
      <w:r w:rsidR="00467EE3">
        <w:rPr>
          <w:rFonts w:ascii="Times New Roman" w:eastAsia="仿宋" w:hAnsi="Times New Roman" w:hint="eastAsia"/>
          <w:b/>
          <w:bCs/>
          <w:color w:val="000000" w:themeColor="text1"/>
        </w:rPr>
        <w:t>2</w:t>
      </w:r>
      <w:r w:rsidR="00467EE3">
        <w:rPr>
          <w:rFonts w:ascii="Times New Roman" w:eastAsia="仿宋" w:hAnsi="Times New Roman"/>
          <w:b/>
          <w:bCs/>
          <w:color w:val="000000" w:themeColor="text1"/>
        </w:rPr>
        <w:t>3</w:t>
      </w:r>
      <w:r>
        <w:rPr>
          <w:rFonts w:ascii="Times New Roman" w:eastAsia="仿宋" w:hAnsi="Times New Roman"/>
          <w:b/>
          <w:bCs/>
          <w:color w:val="000000" w:themeColor="text1"/>
        </w:rPr>
        <w:t>:00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之前将该文档合成</w:t>
      </w:r>
      <w:r w:rsidR="00CC0985">
        <w:rPr>
          <w:rFonts w:ascii="Times New Roman" w:eastAsia="仿宋" w:hAnsi="Times New Roman"/>
          <w:b/>
          <w:bCs/>
          <w:color w:val="000000" w:themeColor="text1"/>
        </w:rPr>
        <w:t>PDF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，命名“姓名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+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学号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+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课程班级</w:t>
      </w:r>
      <w:r w:rsidR="00833E6E">
        <w:rPr>
          <w:rFonts w:ascii="Times New Roman" w:eastAsia="仿宋" w:hAnsi="Times New Roman" w:hint="eastAsia"/>
          <w:b/>
          <w:bCs/>
          <w:color w:val="000000" w:themeColor="text1"/>
        </w:rPr>
        <w:t>+</w:t>
      </w:r>
      <w:r w:rsidR="00833E6E">
        <w:rPr>
          <w:rFonts w:ascii="Times New Roman" w:eastAsia="仿宋" w:hAnsi="Times New Roman" w:hint="eastAsia"/>
          <w:b/>
          <w:bCs/>
          <w:color w:val="000000" w:themeColor="text1"/>
        </w:rPr>
        <w:t>作业</w:t>
      </w:r>
      <w:r w:rsidR="00833E6E">
        <w:rPr>
          <w:rFonts w:ascii="Times New Roman" w:eastAsia="仿宋" w:hAnsi="Times New Roman" w:hint="eastAsia"/>
          <w:b/>
          <w:bCs/>
          <w:color w:val="000000" w:themeColor="text1"/>
        </w:rPr>
        <w:t>1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”提交至学在浙大。（</w:t>
      </w:r>
      <w:r w:rsidR="00CC0985" w:rsidRPr="00467EE3">
        <w:rPr>
          <w:rFonts w:ascii="Times New Roman" w:eastAsia="仿宋" w:hAnsi="Times New Roman" w:hint="eastAsia"/>
          <w:b/>
          <w:bCs/>
          <w:color w:val="FF0000"/>
        </w:rPr>
        <w:t>这项要求</w:t>
      </w:r>
      <w:r w:rsidR="00CC0985" w:rsidRPr="00467EE3">
        <w:rPr>
          <w:rFonts w:ascii="Times New Roman" w:eastAsia="仿宋" w:hAnsi="Times New Roman" w:hint="eastAsia"/>
          <w:b/>
          <w:bCs/>
          <w:color w:val="FF0000"/>
        </w:rPr>
        <w:t>5</w:t>
      </w:r>
      <w:r w:rsidR="00CC0985" w:rsidRPr="00467EE3">
        <w:rPr>
          <w:rFonts w:ascii="Times New Roman" w:eastAsia="仿宋" w:hAnsi="Times New Roman" w:hint="eastAsia"/>
          <w:b/>
          <w:bCs/>
          <w:color w:val="FF0000"/>
        </w:rPr>
        <w:t>分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）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（如“张三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+</w:t>
      </w:r>
      <w:r>
        <w:rPr>
          <w:rFonts w:ascii="Times New Roman" w:eastAsia="仿宋" w:hAnsi="Times New Roman"/>
          <w:b/>
          <w:bCs/>
          <w:color w:val="000000" w:themeColor="text1"/>
        </w:rPr>
        <w:t>20000000+</w:t>
      </w:r>
      <w:r w:rsidR="00467EE3">
        <w:rPr>
          <w:rFonts w:ascii="Times New Roman" w:eastAsia="仿宋" w:hAnsi="Times New Roman" w:hint="eastAsia"/>
          <w:b/>
          <w:bCs/>
          <w:color w:val="000000" w:themeColor="text1"/>
        </w:rPr>
        <w:t>线上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班</w:t>
      </w:r>
      <w:r w:rsidR="00833E6E">
        <w:rPr>
          <w:rFonts w:ascii="Times New Roman" w:eastAsia="仿宋" w:hAnsi="Times New Roman" w:hint="eastAsia"/>
          <w:b/>
          <w:bCs/>
          <w:color w:val="000000" w:themeColor="text1"/>
        </w:rPr>
        <w:t>+</w:t>
      </w:r>
      <w:r w:rsidR="00833E6E">
        <w:rPr>
          <w:rFonts w:ascii="Times New Roman" w:eastAsia="仿宋" w:hAnsi="Times New Roman" w:hint="eastAsia"/>
          <w:b/>
          <w:bCs/>
          <w:color w:val="000000" w:themeColor="text1"/>
        </w:rPr>
        <w:t>作业</w:t>
      </w:r>
      <w:r w:rsidR="00CF3773">
        <w:rPr>
          <w:rFonts w:ascii="Times New Roman" w:eastAsia="仿宋" w:hAnsi="Times New Roman"/>
          <w:b/>
          <w:bCs/>
          <w:color w:val="000000" w:themeColor="text1"/>
        </w:rPr>
        <w:t>2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”）</w:t>
      </w:r>
    </w:p>
    <w:p w14:paraId="24FE97D2" w14:textId="77E4EEE9" w:rsidR="00254503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  <w:r>
        <w:rPr>
          <w:rFonts w:ascii="Times New Roman" w:eastAsia="仿宋" w:hAnsi="Times New Roman" w:hint="eastAsia"/>
          <w:b/>
          <w:bCs/>
          <w:color w:val="000000" w:themeColor="text1"/>
        </w:rPr>
        <w:t>2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、该文档中计算题和简答题必须手写提交，否则本次作业一律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6</w:t>
      </w:r>
      <w:r>
        <w:rPr>
          <w:rFonts w:ascii="Times New Roman" w:eastAsia="仿宋" w:hAnsi="Times New Roman"/>
          <w:b/>
          <w:bCs/>
          <w:color w:val="000000" w:themeColor="text1"/>
        </w:rPr>
        <w:t>0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分。可以选择两种方式：在纸上做题，拍照加入；用平板等设备书写。</w:t>
      </w:r>
    </w:p>
    <w:p w14:paraId="7BBC610C" w14:textId="0D57D509" w:rsidR="00254503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  <w:r>
        <w:rPr>
          <w:rFonts w:ascii="Times New Roman" w:eastAsia="仿宋" w:hAnsi="Times New Roman" w:hint="eastAsia"/>
          <w:b/>
          <w:bCs/>
          <w:color w:val="000000" w:themeColor="text1"/>
        </w:rPr>
        <w:t>3</w:t>
      </w:r>
      <w:r>
        <w:rPr>
          <w:rFonts w:ascii="Times New Roman" w:eastAsia="仿宋" w:hAnsi="Times New Roman" w:hint="eastAsia"/>
          <w:b/>
          <w:bCs/>
          <w:color w:val="000000" w:themeColor="text1"/>
        </w:rPr>
        <w:t>、计算题小数点一律保存到两位。</w:t>
      </w:r>
    </w:p>
    <w:p w14:paraId="38F71ED5" w14:textId="77777777" w:rsidR="00254503" w:rsidRPr="00CC0985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</w:p>
    <w:p w14:paraId="5EE97659" w14:textId="5E8F20F9" w:rsidR="00F55AB4" w:rsidRPr="00AF5831" w:rsidRDefault="00F55AB4" w:rsidP="00CA5BCB">
      <w:pPr>
        <w:jc w:val="center"/>
        <w:rPr>
          <w:rFonts w:ascii="Times New Roman" w:eastAsia="仿宋" w:hAnsi="Times New Roman"/>
          <w:b/>
          <w:bCs/>
          <w:color w:val="000000" w:themeColor="text1"/>
        </w:rPr>
      </w:pPr>
      <w:r w:rsidRPr="00AF5831">
        <w:rPr>
          <w:rFonts w:ascii="Times New Roman" w:eastAsia="仿宋" w:hAnsi="Times New Roman"/>
          <w:b/>
          <w:bCs/>
          <w:color w:val="000000" w:themeColor="text1"/>
        </w:rPr>
        <w:t>第</w:t>
      </w:r>
      <w:r w:rsidR="00186D3F">
        <w:rPr>
          <w:rFonts w:ascii="Times New Roman" w:eastAsia="仿宋" w:hAnsi="Times New Roman" w:hint="eastAsia"/>
          <w:b/>
          <w:bCs/>
          <w:color w:val="000000" w:themeColor="text1"/>
        </w:rPr>
        <w:t>二</w:t>
      </w:r>
      <w:r w:rsidRPr="00AF5831">
        <w:rPr>
          <w:rFonts w:ascii="Times New Roman" w:eastAsia="仿宋" w:hAnsi="Times New Roman" w:hint="eastAsia"/>
          <w:b/>
          <w:bCs/>
          <w:color w:val="000000" w:themeColor="text1"/>
        </w:rPr>
        <w:t>次</w:t>
      </w:r>
      <w:r w:rsidRPr="00AF5831">
        <w:rPr>
          <w:rFonts w:ascii="Times New Roman" w:eastAsia="仿宋" w:hAnsi="Times New Roman"/>
          <w:b/>
          <w:bCs/>
          <w:color w:val="000000" w:themeColor="text1"/>
        </w:rPr>
        <w:t>作业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答题纸</w:t>
      </w:r>
    </w:p>
    <w:p w14:paraId="5FFE33D3" w14:textId="690A688B" w:rsidR="00745E1E" w:rsidRPr="00AF5831" w:rsidRDefault="006B0182" w:rsidP="00CC0985">
      <w:pPr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b/>
          <w:bCs/>
          <w:color w:val="000000" w:themeColor="text1"/>
        </w:rPr>
        <w:t>一、选择题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（共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3</w:t>
      </w:r>
      <w:r w:rsidR="00CC0985">
        <w:rPr>
          <w:rFonts w:ascii="Times New Roman" w:eastAsia="仿宋" w:hAnsi="Times New Roman"/>
          <w:b/>
          <w:bCs/>
          <w:color w:val="000000" w:themeColor="text1"/>
        </w:rPr>
        <w:t>0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5"/>
        <w:gridCol w:w="825"/>
        <w:gridCol w:w="824"/>
        <w:gridCol w:w="825"/>
        <w:gridCol w:w="932"/>
        <w:gridCol w:w="741"/>
        <w:gridCol w:w="826"/>
        <w:gridCol w:w="826"/>
        <w:gridCol w:w="826"/>
        <w:gridCol w:w="846"/>
      </w:tblGrid>
      <w:tr w:rsidR="00254503" w14:paraId="1AA14B95" w14:textId="77777777" w:rsidTr="00A64C2A">
        <w:tc>
          <w:tcPr>
            <w:tcW w:w="828" w:type="dxa"/>
          </w:tcPr>
          <w:p w14:paraId="046DD2C1" w14:textId="096AA616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1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8" w:type="dxa"/>
          </w:tcPr>
          <w:p w14:paraId="043AF26F" w14:textId="48A33051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2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7" w:type="dxa"/>
          </w:tcPr>
          <w:p w14:paraId="64734844" w14:textId="7707ACD3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3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7" w:type="dxa"/>
          </w:tcPr>
          <w:p w14:paraId="35A83E88" w14:textId="4904946E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4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938" w:type="dxa"/>
          </w:tcPr>
          <w:p w14:paraId="1273BB7B" w14:textId="6F7BF418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5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718" w:type="dxa"/>
          </w:tcPr>
          <w:p w14:paraId="7CEC0983" w14:textId="7ABD23D4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6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28" w:type="dxa"/>
          </w:tcPr>
          <w:p w14:paraId="0635F0C3" w14:textId="3C1F8260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7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28" w:type="dxa"/>
          </w:tcPr>
          <w:p w14:paraId="5E621A37" w14:textId="7624AB35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8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28" w:type="dxa"/>
          </w:tcPr>
          <w:p w14:paraId="7494A4B7" w14:textId="770D8FBC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9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46" w:type="dxa"/>
          </w:tcPr>
          <w:p w14:paraId="05800089" w14:textId="637EEE1C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1</w:t>
            </w:r>
            <w:r>
              <w:rPr>
                <w:rFonts w:ascii="Times New Roman" w:eastAsia="仿宋" w:hAnsi="Times New Roman"/>
                <w:bCs/>
                <w:color w:val="000000" w:themeColor="text1"/>
              </w:rPr>
              <w:t>0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</w:tr>
      <w:tr w:rsidR="00254503" w14:paraId="44C4AFBA" w14:textId="77777777" w:rsidTr="00A64C2A">
        <w:tc>
          <w:tcPr>
            <w:tcW w:w="828" w:type="dxa"/>
          </w:tcPr>
          <w:p w14:paraId="689A8EA0" w14:textId="65BD8055" w:rsidR="00254503" w:rsidRDefault="00B1080A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28" w:type="dxa"/>
          </w:tcPr>
          <w:p w14:paraId="0C5E7714" w14:textId="69FF1996" w:rsidR="00254503" w:rsidRDefault="00C55C50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27" w:type="dxa"/>
          </w:tcPr>
          <w:p w14:paraId="1F0B03C6" w14:textId="5BED1EBE" w:rsidR="00254503" w:rsidRDefault="004156E6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D</w:t>
            </w:r>
          </w:p>
        </w:tc>
        <w:tc>
          <w:tcPr>
            <w:tcW w:w="827" w:type="dxa"/>
          </w:tcPr>
          <w:p w14:paraId="049C7DAD" w14:textId="7B784AFE" w:rsidR="00254503" w:rsidRDefault="00B15775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B</w:t>
            </w:r>
          </w:p>
        </w:tc>
        <w:tc>
          <w:tcPr>
            <w:tcW w:w="938" w:type="dxa"/>
          </w:tcPr>
          <w:p w14:paraId="028E18EA" w14:textId="190F2554" w:rsidR="00254503" w:rsidRDefault="00A64C2A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无答案</w:t>
            </w:r>
            <w:proofErr w:type="gramEnd"/>
          </w:p>
        </w:tc>
        <w:tc>
          <w:tcPr>
            <w:tcW w:w="718" w:type="dxa"/>
          </w:tcPr>
          <w:p w14:paraId="205E6BED" w14:textId="74D09EBB" w:rsidR="00254503" w:rsidRDefault="0025387D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D</w:t>
            </w:r>
          </w:p>
        </w:tc>
        <w:tc>
          <w:tcPr>
            <w:tcW w:w="828" w:type="dxa"/>
          </w:tcPr>
          <w:p w14:paraId="615F2F4D" w14:textId="68D69E20" w:rsidR="00254503" w:rsidRDefault="0018674B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C</w:t>
            </w:r>
          </w:p>
        </w:tc>
        <w:tc>
          <w:tcPr>
            <w:tcW w:w="828" w:type="dxa"/>
          </w:tcPr>
          <w:p w14:paraId="1BA68367" w14:textId="0C7D1B5A" w:rsidR="00254503" w:rsidRDefault="0018674B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C</w:t>
            </w:r>
          </w:p>
        </w:tc>
        <w:tc>
          <w:tcPr>
            <w:tcW w:w="828" w:type="dxa"/>
          </w:tcPr>
          <w:p w14:paraId="5E0BC582" w14:textId="3DE3A020" w:rsidR="00254503" w:rsidRDefault="00505666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C</w:t>
            </w:r>
          </w:p>
        </w:tc>
        <w:tc>
          <w:tcPr>
            <w:tcW w:w="846" w:type="dxa"/>
          </w:tcPr>
          <w:p w14:paraId="04A4E3D2" w14:textId="0CFA9F04" w:rsidR="00254503" w:rsidRDefault="00505666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  <w:r w:rsidR="002B132B">
              <w:rPr>
                <w:rFonts w:ascii="Times New Roman" w:eastAsia="仿宋" w:hAnsi="Times New Roman" w:hint="eastAsia"/>
                <w:bCs/>
                <w:color w:val="000000" w:themeColor="text1"/>
              </w:rPr>
              <w:t>/B</w:t>
            </w:r>
          </w:p>
        </w:tc>
      </w:tr>
    </w:tbl>
    <w:p w14:paraId="22D69CF8" w14:textId="63A8C942" w:rsidR="00313EA5" w:rsidRPr="00AF5831" w:rsidRDefault="00313EA5" w:rsidP="00B507FB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</w:p>
    <w:p w14:paraId="132D728A" w14:textId="1BC790ED" w:rsidR="00313EA5" w:rsidRPr="00AF5831" w:rsidRDefault="00A14661" w:rsidP="009D4988">
      <w:pPr>
        <w:tabs>
          <w:tab w:val="left" w:pos="2758"/>
        </w:tabs>
        <w:spacing w:line="240" w:lineRule="atLeast"/>
        <w:rPr>
          <w:rFonts w:ascii="Times New Roman" w:eastAsia="仿宋" w:hAnsi="Times New Roman"/>
          <w:b/>
          <w:color w:val="000000" w:themeColor="text1"/>
        </w:rPr>
      </w:pPr>
      <w:r w:rsidRPr="00AF5831">
        <w:rPr>
          <w:rFonts w:ascii="Times New Roman" w:eastAsia="仿宋" w:hAnsi="Times New Roman"/>
          <w:b/>
          <w:color w:val="000000" w:themeColor="text1"/>
        </w:rPr>
        <w:t>二</w:t>
      </w:r>
      <w:r w:rsidR="00313EA5" w:rsidRPr="00AF5831">
        <w:rPr>
          <w:rFonts w:ascii="Times New Roman" w:eastAsia="仿宋" w:hAnsi="Times New Roman"/>
          <w:b/>
          <w:color w:val="000000" w:themeColor="text1"/>
        </w:rPr>
        <w:t>、计算题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（共</w:t>
      </w:r>
      <w:r w:rsidR="009D4988" w:rsidRPr="00AF5831">
        <w:rPr>
          <w:rFonts w:ascii="Times New Roman" w:eastAsia="仿宋" w:hAnsi="Times New Roman"/>
          <w:b/>
          <w:color w:val="000000" w:themeColor="text1"/>
        </w:rPr>
        <w:t>40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分）</w:t>
      </w:r>
      <w:r w:rsidR="009D4988" w:rsidRPr="00AF5831">
        <w:rPr>
          <w:rFonts w:ascii="Times New Roman" w:eastAsia="仿宋" w:hAnsi="Times New Roman"/>
          <w:b/>
          <w:color w:val="000000" w:themeColor="text1"/>
        </w:rPr>
        <w:tab/>
      </w:r>
    </w:p>
    <w:p w14:paraId="17A7D377" w14:textId="77777777" w:rsidR="00186D3F" w:rsidRPr="005C2A24" w:rsidRDefault="00797D9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1</w:t>
      </w:r>
      <w:r w:rsidRPr="00AF5831">
        <w:rPr>
          <w:rFonts w:ascii="Times New Roman" w:eastAsia="仿宋" w:hAnsi="Times New Roman"/>
          <w:bCs/>
          <w:color w:val="000000" w:themeColor="text1"/>
        </w:rPr>
        <w:t>、</w:t>
      </w:r>
      <w:r w:rsidR="00186D3F" w:rsidRPr="005C2A24">
        <w:rPr>
          <w:rFonts w:ascii="Times New Roman" w:eastAsia="仿宋" w:hAnsi="Times New Roman"/>
          <w:bCs/>
          <w:color w:val="000000" w:themeColor="text1"/>
        </w:rPr>
        <w:t>1</w:t>
      </w:r>
      <w:r w:rsidR="00186D3F" w:rsidRPr="005C2A24">
        <w:rPr>
          <w:rFonts w:ascii="Times New Roman" w:eastAsia="仿宋" w:hAnsi="Times New Roman"/>
          <w:bCs/>
          <w:color w:val="000000" w:themeColor="text1"/>
        </w:rPr>
        <w:t>、</w:t>
      </w:r>
      <w:r w:rsidR="00186D3F" w:rsidRPr="005C2A24">
        <w:rPr>
          <w:rFonts w:ascii="Times New Roman" w:eastAsia="仿宋" w:hAnsi="Times New Roman"/>
          <w:color w:val="000000" w:themeColor="text1"/>
        </w:rPr>
        <w:t>某经济体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C=100+0.8</m:t>
        </m:r>
        <m:d>
          <m:dPr>
            <m:begChr m:val="（"/>
            <m:endChr m:val="）"/>
            <m:ctrlPr>
              <w:rPr>
                <w:rFonts w:ascii="Cambria Math" w:eastAsia="仿宋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Y-T</m:t>
            </m:r>
          </m:e>
        </m:d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，</m:t>
        </m:r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I=200-1000r</m:t>
        </m:r>
      </m:oMath>
      <w:r w:rsidR="00186D3F" w:rsidRPr="005C2A24">
        <w:rPr>
          <w:rFonts w:ascii="Times New Roman" w:eastAsia="仿宋" w:hAnsi="Times New Roman"/>
          <w:color w:val="000000" w:themeColor="text1"/>
        </w:rPr>
        <w:t>，实际货币供给量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M=900</m:t>
        </m:r>
      </m:oMath>
      <w:r w:rsidR="00186D3F" w:rsidRPr="005C2A24">
        <w:rPr>
          <w:rFonts w:ascii="Times New Roman" w:eastAsia="仿宋" w:hAnsi="Times New Roman"/>
          <w:color w:val="000000" w:themeColor="text1"/>
        </w:rPr>
        <w:t>。</w:t>
      </w:r>
    </w:p>
    <w:p w14:paraId="1C684477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1</w:t>
      </w:r>
      <w:r w:rsidRPr="005C2A24">
        <w:rPr>
          <w:rFonts w:ascii="Times New Roman" w:eastAsia="仿宋" w:hAnsi="Times New Roman"/>
          <w:color w:val="000000" w:themeColor="text1"/>
        </w:rPr>
        <w:t>）求</w:t>
      </w:r>
      <w:r w:rsidRPr="005C2A24">
        <w:rPr>
          <w:rFonts w:ascii="Times New Roman" w:eastAsia="仿宋" w:hAnsi="Times New Roman"/>
          <w:color w:val="000000" w:themeColor="text1"/>
        </w:rPr>
        <w:t>IS</w:t>
      </w:r>
      <w:r w:rsidRPr="005C2A24">
        <w:rPr>
          <w:rFonts w:ascii="Times New Roman" w:eastAsia="仿宋" w:hAnsi="Times New Roman"/>
          <w:color w:val="000000" w:themeColor="text1"/>
        </w:rPr>
        <w:t>和</w:t>
      </w:r>
      <w:r w:rsidRPr="005C2A24">
        <w:rPr>
          <w:rFonts w:ascii="Times New Roman" w:eastAsia="仿宋" w:hAnsi="Times New Roman"/>
          <w:color w:val="000000" w:themeColor="text1"/>
        </w:rPr>
        <w:t>LM</w:t>
      </w:r>
      <w:r w:rsidRPr="005C2A24">
        <w:rPr>
          <w:rFonts w:ascii="Times New Roman" w:eastAsia="仿宋" w:hAnsi="Times New Roman"/>
          <w:color w:val="000000" w:themeColor="text1"/>
        </w:rPr>
        <w:t>曲线；</w:t>
      </w:r>
    </w:p>
    <w:p w14:paraId="67174C1A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2</w:t>
      </w:r>
      <w:r w:rsidRPr="005C2A24">
        <w:rPr>
          <w:rFonts w:ascii="Times New Roman" w:eastAsia="仿宋" w:hAnsi="Times New Roman"/>
          <w:color w:val="000000" w:themeColor="text1"/>
        </w:rPr>
        <w:t>）求商品市场和货币市场同时均衡时的利率和收入；</w:t>
      </w:r>
    </w:p>
    <w:p w14:paraId="03CF72DA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3</w:t>
      </w:r>
      <w:r w:rsidRPr="005C2A24">
        <w:rPr>
          <w:rFonts w:ascii="Times New Roman" w:eastAsia="仿宋" w:hAnsi="Times New Roman"/>
          <w:color w:val="000000" w:themeColor="text1"/>
        </w:rPr>
        <w:t>）</w:t>
      </w:r>
      <w:proofErr w:type="gramStart"/>
      <w:r w:rsidRPr="005C2A24">
        <w:rPr>
          <w:rFonts w:ascii="Times New Roman" w:eastAsia="仿宋" w:hAnsi="Times New Roman"/>
          <w:color w:val="000000" w:themeColor="text1"/>
        </w:rPr>
        <w:t>若充分</w:t>
      </w:r>
      <w:proofErr w:type="gramEnd"/>
      <w:r w:rsidRPr="005C2A24">
        <w:rPr>
          <w:rFonts w:ascii="Times New Roman" w:eastAsia="仿宋" w:hAnsi="Times New Roman"/>
          <w:color w:val="000000" w:themeColor="text1"/>
        </w:rPr>
        <w:t>就业产量水平为</w:t>
      </w:r>
      <w:r w:rsidRPr="005C2A24">
        <w:rPr>
          <w:rFonts w:ascii="Times New Roman" w:eastAsia="仿宋" w:hAnsi="Times New Roman"/>
          <w:color w:val="000000" w:themeColor="text1"/>
        </w:rPr>
        <w:t>2000</w:t>
      </w:r>
      <w:r w:rsidRPr="005C2A24">
        <w:rPr>
          <w:rFonts w:ascii="Times New Roman" w:eastAsia="仿宋" w:hAnsi="Times New Roman"/>
          <w:color w:val="000000" w:themeColor="text1"/>
        </w:rPr>
        <w:t>亿元若想通过政府购买达到充分就业，需要增加多少支出？此时的利率为多少？</w:t>
      </w:r>
    </w:p>
    <w:p w14:paraId="4FE3F7E9" w14:textId="524A637E" w:rsidR="00DC465F" w:rsidRPr="005C2A24" w:rsidRDefault="00DC465F" w:rsidP="00186D3F">
      <w:pPr>
        <w:rPr>
          <w:rFonts w:ascii="Times New Roman" w:eastAsia="仿宋" w:hAnsi="Times New Roman"/>
          <w:color w:val="000000" w:themeColor="text1"/>
        </w:rPr>
      </w:pPr>
      <w:r w:rsidRPr="00DC465F">
        <w:rPr>
          <w:rFonts w:ascii="Times New Roman" w:eastAsia="仿宋" w:hAnsi="Times New Roman"/>
          <w:noProof/>
          <w:color w:val="000000" w:themeColor="text1"/>
        </w:rPr>
        <w:drawing>
          <wp:inline distT="0" distB="0" distL="0" distR="0" wp14:anchorId="3410B4C4" wp14:editId="25ED8F79">
            <wp:extent cx="3611880" cy="5134295"/>
            <wp:effectExtent l="0" t="0" r="7620" b="9525"/>
            <wp:docPr id="130693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36" cy="51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C4DE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bCs/>
          <w:color w:val="000000" w:themeColor="text1"/>
        </w:rPr>
        <w:lastRenderedPageBreak/>
        <w:t>2</w:t>
      </w:r>
      <w:r w:rsidRPr="005C2A24">
        <w:rPr>
          <w:rFonts w:ascii="Times New Roman" w:eastAsia="仿宋" w:hAnsi="Times New Roman"/>
          <w:bCs/>
          <w:color w:val="000000" w:themeColor="text1"/>
        </w:rPr>
        <w:t>、</w:t>
      </w:r>
      <w:r w:rsidRPr="005C2A24">
        <w:rPr>
          <w:rFonts w:ascii="Times New Roman" w:eastAsia="仿宋" w:hAnsi="Times New Roman"/>
          <w:color w:val="000000" w:themeColor="text1"/>
        </w:rPr>
        <w:t>假设一个只有家庭和企业两个部门的经济中，消费</w:t>
      </w:r>
      <w:r w:rsidRPr="005C2A24">
        <w:rPr>
          <w:rFonts w:ascii="Times New Roman" w:eastAsia="仿宋" w:hAnsi="Times New Roman"/>
          <w:color w:val="000000" w:themeColor="text1"/>
        </w:rPr>
        <w:t xml:space="preserve"> C=100+0.8Y</w:t>
      </w:r>
      <w:r w:rsidRPr="005C2A24">
        <w:rPr>
          <w:rFonts w:ascii="Times New Roman" w:eastAsia="仿宋" w:hAnsi="Times New Roman"/>
          <w:color w:val="000000" w:themeColor="text1"/>
        </w:rPr>
        <w:t>，</w:t>
      </w:r>
      <w:r w:rsidRPr="005C2A24">
        <w:rPr>
          <w:rFonts w:ascii="Times New Roman" w:eastAsia="仿宋" w:hAnsi="Times New Roman"/>
          <w:color w:val="000000" w:themeColor="text1"/>
        </w:rPr>
        <w:t xml:space="preserve"> </w:t>
      </w:r>
      <w:r w:rsidRPr="005C2A24">
        <w:rPr>
          <w:rFonts w:ascii="Times New Roman" w:eastAsia="仿宋" w:hAnsi="Times New Roman"/>
          <w:color w:val="000000" w:themeColor="text1"/>
        </w:rPr>
        <w:t>投资</w:t>
      </w:r>
      <w:r w:rsidRPr="005C2A24">
        <w:rPr>
          <w:rFonts w:ascii="Times New Roman" w:eastAsia="仿宋" w:hAnsi="Times New Roman"/>
          <w:color w:val="000000" w:themeColor="text1"/>
        </w:rPr>
        <w:t xml:space="preserve"> I=150-600r</w:t>
      </w:r>
      <w:r w:rsidRPr="005C2A24">
        <w:rPr>
          <w:rFonts w:ascii="Times New Roman" w:eastAsia="仿宋" w:hAnsi="Times New Roman"/>
          <w:color w:val="000000" w:themeColor="text1"/>
        </w:rPr>
        <w:t>，货币供给</w:t>
      </w:r>
      <w:r w:rsidRPr="005C2A24">
        <w:rPr>
          <w:rFonts w:ascii="Times New Roman" w:eastAsia="仿宋" w:hAnsi="Times New Roman"/>
          <w:color w:val="000000" w:themeColor="text1"/>
        </w:rPr>
        <w:t>M=150</w:t>
      </w:r>
      <w:r w:rsidRPr="005C2A24">
        <w:rPr>
          <w:rFonts w:ascii="Times New Roman" w:eastAsia="仿宋" w:hAnsi="Times New Roman"/>
          <w:color w:val="000000" w:themeColor="text1"/>
        </w:rPr>
        <w:t>，货币需求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L=0.2Y-400r</m:t>
        </m:r>
      </m:oMath>
      <w:r w:rsidRPr="005C2A24">
        <w:rPr>
          <w:rFonts w:ascii="Times New Roman" w:eastAsia="仿宋" w:hAnsi="Times New Roman"/>
          <w:color w:val="000000" w:themeColor="text1"/>
        </w:rPr>
        <w:t>。</w:t>
      </w:r>
    </w:p>
    <w:p w14:paraId="27D35EDA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1</w:t>
      </w:r>
      <w:r w:rsidRPr="005C2A24">
        <w:rPr>
          <w:rFonts w:ascii="Times New Roman" w:eastAsia="仿宋" w:hAnsi="Times New Roman"/>
          <w:color w:val="000000" w:themeColor="text1"/>
        </w:rPr>
        <w:t>）求</w:t>
      </w:r>
      <w:r w:rsidRPr="005C2A24">
        <w:rPr>
          <w:rFonts w:ascii="Times New Roman" w:eastAsia="仿宋" w:hAnsi="Times New Roman"/>
          <w:color w:val="000000" w:themeColor="text1"/>
        </w:rPr>
        <w:t>IS</w:t>
      </w:r>
      <w:r w:rsidRPr="005C2A24">
        <w:rPr>
          <w:rFonts w:ascii="Times New Roman" w:eastAsia="仿宋" w:hAnsi="Times New Roman"/>
          <w:color w:val="000000" w:themeColor="text1"/>
        </w:rPr>
        <w:t>和</w:t>
      </w:r>
      <w:r w:rsidRPr="005C2A24">
        <w:rPr>
          <w:rFonts w:ascii="Times New Roman" w:eastAsia="仿宋" w:hAnsi="Times New Roman"/>
          <w:color w:val="000000" w:themeColor="text1"/>
        </w:rPr>
        <w:t>LM</w:t>
      </w:r>
      <w:r w:rsidRPr="005C2A24">
        <w:rPr>
          <w:rFonts w:ascii="Times New Roman" w:eastAsia="仿宋" w:hAnsi="Times New Roman"/>
          <w:color w:val="000000" w:themeColor="text1"/>
        </w:rPr>
        <w:t>曲线。</w:t>
      </w:r>
    </w:p>
    <w:p w14:paraId="72EAA1BE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2</w:t>
      </w:r>
      <w:r w:rsidRPr="005C2A24">
        <w:rPr>
          <w:rFonts w:ascii="Times New Roman" w:eastAsia="仿宋" w:hAnsi="Times New Roman"/>
          <w:color w:val="000000" w:themeColor="text1"/>
        </w:rPr>
        <w:t>）求商品市场和货币市场同时均衡时的利率和收入。</w:t>
      </w:r>
    </w:p>
    <w:p w14:paraId="2E4BD9FB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（</w:t>
      </w:r>
      <w:r w:rsidRPr="005C2A24">
        <w:rPr>
          <w:rFonts w:ascii="Times New Roman" w:eastAsia="仿宋" w:hAnsi="Times New Roman"/>
          <w:color w:val="000000" w:themeColor="text1"/>
        </w:rPr>
        <w:t>3</w:t>
      </w:r>
      <w:r w:rsidRPr="005C2A24">
        <w:rPr>
          <w:rFonts w:ascii="Times New Roman" w:eastAsia="仿宋" w:hAnsi="Times New Roman"/>
          <w:color w:val="000000" w:themeColor="text1"/>
        </w:rPr>
        <w:t>）若上述两部门经济变为三部门经济，其中税收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T=0.25Y</m:t>
        </m:r>
      </m:oMath>
      <w:r w:rsidRPr="005C2A24">
        <w:rPr>
          <w:rFonts w:ascii="Times New Roman" w:eastAsia="仿宋" w:hAnsi="Times New Roman"/>
          <w:color w:val="000000" w:themeColor="text1"/>
        </w:rPr>
        <w:t>，政府支出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G=100</m:t>
        </m:r>
      </m:oMath>
      <w:r w:rsidRPr="005C2A24">
        <w:rPr>
          <w:rFonts w:ascii="Times New Roman" w:eastAsia="仿宋" w:hAnsi="Times New Roman"/>
          <w:color w:val="000000" w:themeColor="text1"/>
        </w:rPr>
        <w:t>，货币需求为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L=0.2Y-200r</m:t>
        </m:r>
      </m:oMath>
      <w:r w:rsidRPr="005C2A24">
        <w:rPr>
          <w:rFonts w:ascii="Times New Roman" w:eastAsia="仿宋" w:hAnsi="Times New Roman"/>
          <w:color w:val="000000" w:themeColor="text1"/>
        </w:rPr>
        <w:t>，实际货币供给为</w:t>
      </w:r>
      <w:r w:rsidRPr="005C2A24">
        <w:rPr>
          <w:rFonts w:ascii="Times New Roman" w:eastAsia="仿宋" w:hAnsi="Times New Roman"/>
          <w:color w:val="000000" w:themeColor="text1"/>
        </w:rPr>
        <w:t>150</w:t>
      </w:r>
      <w:r w:rsidRPr="005C2A24">
        <w:rPr>
          <w:rFonts w:ascii="Times New Roman" w:eastAsia="仿宋" w:hAnsi="Times New Roman"/>
          <w:color w:val="000000" w:themeColor="text1"/>
        </w:rPr>
        <w:t>。求</w:t>
      </w:r>
      <w:r w:rsidRPr="005C2A24">
        <w:rPr>
          <w:rFonts w:ascii="Times New Roman" w:eastAsia="仿宋" w:hAnsi="Times New Roman"/>
          <w:color w:val="000000" w:themeColor="text1"/>
        </w:rPr>
        <w:t>IS</w:t>
      </w:r>
      <w:r w:rsidRPr="005C2A24">
        <w:rPr>
          <w:rFonts w:ascii="Times New Roman" w:eastAsia="仿宋" w:hAnsi="Times New Roman"/>
          <w:color w:val="000000" w:themeColor="text1"/>
        </w:rPr>
        <w:t>和</w:t>
      </w:r>
      <w:r w:rsidRPr="005C2A24">
        <w:rPr>
          <w:rFonts w:ascii="Times New Roman" w:eastAsia="仿宋" w:hAnsi="Times New Roman"/>
          <w:color w:val="000000" w:themeColor="text1"/>
        </w:rPr>
        <w:t>LM</w:t>
      </w:r>
      <w:r w:rsidRPr="005C2A24">
        <w:rPr>
          <w:rFonts w:ascii="Times New Roman" w:eastAsia="仿宋" w:hAnsi="Times New Roman"/>
          <w:color w:val="000000" w:themeColor="text1"/>
        </w:rPr>
        <w:t>曲线及均衡利率和均衡收入。</w:t>
      </w:r>
    </w:p>
    <w:p w14:paraId="2EF631A6" w14:textId="4A3BCD21" w:rsidR="00186D3F" w:rsidRDefault="00DC465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DC465F">
        <w:rPr>
          <w:rFonts w:ascii="Times New Roman" w:eastAsia="仿宋" w:hAnsi="Times New Roman"/>
          <w:noProof/>
          <w:color w:val="000000" w:themeColor="text1"/>
        </w:rPr>
        <w:drawing>
          <wp:inline distT="0" distB="0" distL="0" distR="0" wp14:anchorId="472753C0" wp14:editId="05A855BB">
            <wp:extent cx="3276600" cy="5070329"/>
            <wp:effectExtent l="0" t="0" r="0" b="0"/>
            <wp:docPr id="5351188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81" cy="51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E8CA" w14:textId="77777777" w:rsidR="00DC465F" w:rsidRPr="005C2A24" w:rsidRDefault="00DC465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</w:p>
    <w:p w14:paraId="35DB8160" w14:textId="77777777" w:rsidR="00186D3F" w:rsidRPr="005C2A24" w:rsidRDefault="00186D3F" w:rsidP="00186D3F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bCs/>
          <w:color w:val="000000" w:themeColor="text1"/>
        </w:rPr>
        <w:t>3</w:t>
      </w:r>
      <w:r w:rsidRPr="005C2A24">
        <w:rPr>
          <w:rFonts w:ascii="Times New Roman" w:eastAsia="仿宋" w:hAnsi="Times New Roman"/>
          <w:bCs/>
          <w:color w:val="000000" w:themeColor="text1"/>
        </w:rPr>
        <w:t>、</w:t>
      </w:r>
      <w:r w:rsidRPr="005C2A24">
        <w:rPr>
          <w:rFonts w:ascii="Times New Roman" w:eastAsia="仿宋" w:hAnsi="Times New Roman"/>
          <w:color w:val="000000" w:themeColor="text1"/>
        </w:rPr>
        <w:t>假定消费函数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C=50+0.8Y</m:t>
        </m:r>
      </m:oMath>
      <w:r w:rsidRPr="005C2A24">
        <w:rPr>
          <w:rFonts w:ascii="Times New Roman" w:eastAsia="仿宋" w:hAnsi="Times New Roman"/>
          <w:color w:val="000000" w:themeColor="text1"/>
        </w:rPr>
        <w:t>，投资函数</w:t>
      </w:r>
      <w:r w:rsidRPr="005C2A24">
        <w:rPr>
          <w:rFonts w:ascii="Times New Roman" w:eastAsia="仿宋" w:hAnsi="Times New Roman"/>
          <w:color w:val="000000" w:themeColor="text1"/>
        </w:rPr>
        <w:t>I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=350-2000r</m:t>
        </m:r>
      </m:oMath>
      <w:r w:rsidRPr="005C2A24">
        <w:rPr>
          <w:rFonts w:ascii="Times New Roman" w:eastAsia="仿宋" w:hAnsi="Times New Roman"/>
          <w:color w:val="000000" w:themeColor="text1"/>
        </w:rPr>
        <w:t>，政府支出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G=10</m:t>
        </m:r>
      </m:oMath>
      <w:r w:rsidRPr="005C2A24">
        <w:rPr>
          <w:rFonts w:ascii="Times New Roman" w:eastAsia="仿宋" w:hAnsi="Times New Roman"/>
          <w:color w:val="000000" w:themeColor="text1"/>
        </w:rPr>
        <w:t>，货币需求函数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L=500-1000r</m:t>
        </m:r>
      </m:oMath>
      <w:r w:rsidRPr="005C2A24">
        <w:rPr>
          <w:rFonts w:ascii="Times New Roman" w:eastAsia="仿宋" w:hAnsi="Times New Roman"/>
          <w:color w:val="000000" w:themeColor="text1"/>
        </w:rPr>
        <w:t>，货币供给量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M=400</m:t>
        </m:r>
      </m:oMath>
      <w:r w:rsidRPr="005C2A24">
        <w:rPr>
          <w:rFonts w:ascii="Times New Roman" w:eastAsia="仿宋" w:hAnsi="Times New Roman"/>
          <w:color w:val="000000" w:themeColor="text1"/>
        </w:rPr>
        <w:t>，且潜在产出</w:t>
      </w:r>
      <m:oMath>
        <m:sSub>
          <m:sSubPr>
            <m:ctrlPr>
              <w:rPr>
                <w:rFonts w:ascii="Cambria Math" w:eastAsia="仿宋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f</m:t>
            </m:r>
          </m:sub>
        </m:sSub>
      </m:oMath>
      <w:r w:rsidRPr="005C2A24">
        <w:rPr>
          <w:rFonts w:ascii="Times New Roman" w:eastAsia="仿宋" w:hAnsi="Times New Roman"/>
          <w:color w:val="000000" w:themeColor="text1"/>
        </w:rPr>
        <w:t>=1500</w:t>
      </w:r>
      <w:r w:rsidRPr="005C2A24">
        <w:rPr>
          <w:rFonts w:ascii="Times New Roman" w:eastAsia="仿宋" w:hAnsi="Times New Roman"/>
          <w:color w:val="000000" w:themeColor="text1"/>
        </w:rPr>
        <w:t>。问如果单纯通过财政政策实现充分就业均衡，需要如何调整政府支出。</w:t>
      </w:r>
    </w:p>
    <w:p w14:paraId="40FF1212" w14:textId="57E02C23" w:rsidR="00186D3F" w:rsidRDefault="00DC465F" w:rsidP="00186D3F">
      <w:pPr>
        <w:widowControl/>
        <w:rPr>
          <w:rFonts w:ascii="Times New Roman" w:eastAsia="仿宋" w:hAnsi="Times New Roman"/>
          <w:color w:val="000000" w:themeColor="text1"/>
          <w:kern w:val="0"/>
        </w:rPr>
      </w:pPr>
      <w:r w:rsidRPr="00DC465F">
        <w:rPr>
          <w:rFonts w:ascii="Times New Roman" w:eastAsia="仿宋" w:hAnsi="Times New Roman"/>
          <w:noProof/>
          <w:color w:val="000000" w:themeColor="text1"/>
          <w:kern w:val="0"/>
        </w:rPr>
        <w:lastRenderedPageBreak/>
        <w:drawing>
          <wp:inline distT="0" distB="0" distL="0" distR="0" wp14:anchorId="3E415A12" wp14:editId="3446DEC0">
            <wp:extent cx="5274310" cy="5227955"/>
            <wp:effectExtent l="0" t="0" r="2540" b="0"/>
            <wp:docPr id="184575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BADF" w14:textId="77777777" w:rsidR="00DC465F" w:rsidRPr="005C2A24" w:rsidRDefault="00DC465F" w:rsidP="00186D3F">
      <w:pPr>
        <w:widowControl/>
        <w:rPr>
          <w:rFonts w:ascii="Times New Roman" w:eastAsia="仿宋" w:hAnsi="Times New Roman"/>
          <w:color w:val="000000" w:themeColor="text1"/>
          <w:kern w:val="0"/>
        </w:rPr>
      </w:pPr>
    </w:p>
    <w:p w14:paraId="0FEC7046" w14:textId="48B7EA48" w:rsidR="00113BD3" w:rsidRPr="00AF5831" w:rsidRDefault="00F468B2" w:rsidP="00F468B2">
      <w:pPr>
        <w:spacing w:line="240" w:lineRule="atLeast"/>
        <w:rPr>
          <w:rFonts w:ascii="Times New Roman" w:eastAsia="仿宋" w:hAnsi="Times New Roman"/>
          <w:b/>
          <w:color w:val="000000" w:themeColor="text1"/>
        </w:rPr>
      </w:pPr>
      <w:r w:rsidRPr="00AF5831">
        <w:rPr>
          <w:rFonts w:ascii="Times New Roman" w:eastAsia="仿宋" w:hAnsi="Times New Roman" w:hint="eastAsia"/>
          <w:b/>
          <w:color w:val="000000" w:themeColor="text1"/>
        </w:rPr>
        <w:t>三、</w:t>
      </w:r>
      <w:r w:rsidR="00113BD3" w:rsidRPr="00AF5831">
        <w:rPr>
          <w:rFonts w:ascii="Times New Roman" w:eastAsia="仿宋" w:hAnsi="Times New Roman"/>
          <w:b/>
          <w:color w:val="000000" w:themeColor="text1"/>
        </w:rPr>
        <w:t>简答题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（共</w:t>
      </w:r>
      <w:r w:rsidR="00CC0985">
        <w:rPr>
          <w:rFonts w:ascii="Times New Roman" w:eastAsia="仿宋" w:hAnsi="Times New Roman"/>
          <w:b/>
          <w:color w:val="000000" w:themeColor="text1"/>
        </w:rPr>
        <w:t>25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分）</w:t>
      </w:r>
    </w:p>
    <w:p w14:paraId="2A0F59F8" w14:textId="77777777" w:rsidR="00186D3F" w:rsidRPr="005C2A24" w:rsidRDefault="00186D3F" w:rsidP="00186D3F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color w:val="000000" w:themeColor="text1"/>
          <w:szCs w:val="21"/>
        </w:rPr>
      </w:pPr>
      <w:r w:rsidRPr="005C2A24">
        <w:rPr>
          <w:rFonts w:ascii="Times New Roman" w:eastAsia="仿宋" w:hAnsi="Times New Roman" w:cs="Times New Roman"/>
          <w:bCs/>
          <w:color w:val="000000" w:themeColor="text1"/>
        </w:rPr>
        <w:t>IS</w:t>
      </w:r>
      <w:r w:rsidRPr="005C2A24">
        <w:rPr>
          <w:rFonts w:ascii="Times New Roman" w:eastAsia="仿宋" w:hAnsi="Times New Roman" w:cs="Times New Roman"/>
          <w:bCs/>
          <w:color w:val="000000" w:themeColor="text1"/>
        </w:rPr>
        <w:t>曲线向右下方倾斜、</w:t>
      </w:r>
      <w:r w:rsidRPr="005C2A24">
        <w:rPr>
          <w:rFonts w:ascii="Times New Roman" w:eastAsia="仿宋" w:hAnsi="Times New Roman" w:cs="Times New Roman"/>
          <w:bCs/>
          <w:color w:val="000000" w:themeColor="text1"/>
        </w:rPr>
        <w:t>LM</w:t>
      </w:r>
      <w:r w:rsidRPr="005C2A24">
        <w:rPr>
          <w:rFonts w:ascii="Times New Roman" w:eastAsia="仿宋" w:hAnsi="Times New Roman" w:cs="Times New Roman"/>
          <w:bCs/>
          <w:color w:val="000000" w:themeColor="text1"/>
        </w:rPr>
        <w:t>向右上方倾斜的依据是什么？</w:t>
      </w:r>
    </w:p>
    <w:p w14:paraId="29FB398A" w14:textId="77777777" w:rsidR="00186D3F" w:rsidRPr="005C2A24" w:rsidRDefault="00186D3F" w:rsidP="00186D3F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 w:hint="eastAsia"/>
          <w:color w:val="000000" w:themeColor="text1"/>
        </w:rPr>
        <w:t>简述短期中扩张性财政政策对产出和利率的影响。</w:t>
      </w:r>
    </w:p>
    <w:p w14:paraId="1662B6F3" w14:textId="7F297161" w:rsidR="00F468B2" w:rsidRDefault="00186D3F" w:rsidP="00186D3F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/>
          <w:color w:val="000000" w:themeColor="text1"/>
        </w:rPr>
      </w:pPr>
      <w:r w:rsidRPr="005C2A24">
        <w:rPr>
          <w:rFonts w:ascii="Times New Roman" w:eastAsia="仿宋" w:hAnsi="Times New Roman"/>
          <w:color w:val="000000" w:themeColor="text1"/>
        </w:rPr>
        <w:t>假定政府要削减税收，试用</w:t>
      </w:r>
      <w:r w:rsidRPr="005C2A24">
        <w:rPr>
          <w:rFonts w:ascii="Times New Roman" w:eastAsia="仿宋" w:hAnsi="Times New Roman"/>
          <w:color w:val="000000" w:themeColor="text1"/>
        </w:rPr>
        <w:t>IS—LM</w:t>
      </w:r>
      <w:r w:rsidRPr="005C2A24">
        <w:rPr>
          <w:rFonts w:ascii="Times New Roman" w:eastAsia="仿宋" w:hAnsi="Times New Roman"/>
          <w:color w:val="000000" w:themeColor="text1"/>
        </w:rPr>
        <w:t>模型表示以下两种情况下减税的影响。（</w:t>
      </w:r>
      <w:r w:rsidRPr="005C2A24">
        <w:rPr>
          <w:rFonts w:ascii="Times New Roman" w:eastAsia="仿宋" w:hAnsi="Times New Roman"/>
          <w:color w:val="000000" w:themeColor="text1"/>
        </w:rPr>
        <w:t>1</w:t>
      </w:r>
      <w:r w:rsidRPr="005C2A24">
        <w:rPr>
          <w:rFonts w:ascii="Times New Roman" w:eastAsia="仿宋" w:hAnsi="Times New Roman"/>
          <w:color w:val="000000" w:themeColor="text1"/>
        </w:rPr>
        <w:t>）用适应性货币政策保持利率不变；（</w:t>
      </w:r>
      <w:r w:rsidRPr="005C2A24">
        <w:rPr>
          <w:rFonts w:ascii="Times New Roman" w:eastAsia="仿宋" w:hAnsi="Times New Roman"/>
          <w:color w:val="000000" w:themeColor="text1"/>
        </w:rPr>
        <w:t>2</w:t>
      </w:r>
      <w:r w:rsidRPr="005C2A24">
        <w:rPr>
          <w:rFonts w:ascii="Times New Roman" w:eastAsia="仿宋" w:hAnsi="Times New Roman"/>
          <w:color w:val="000000" w:themeColor="text1"/>
        </w:rPr>
        <w:t>）货币存量不变。说明两种情况下减税的经济后果有什么区别。</w:t>
      </w:r>
    </w:p>
    <w:p w14:paraId="254CD034" w14:textId="509801D1" w:rsidR="00DC465F" w:rsidRPr="00DC465F" w:rsidRDefault="00DC465F" w:rsidP="00DC465F">
      <w:pPr>
        <w:rPr>
          <w:rFonts w:ascii="Times New Roman" w:eastAsia="仿宋" w:hAnsi="Times New Roman"/>
          <w:color w:val="000000" w:themeColor="text1"/>
        </w:rPr>
      </w:pPr>
      <w:r w:rsidRPr="00DC465F">
        <w:rPr>
          <w:rFonts w:ascii="Times New Roman" w:eastAsia="仿宋" w:hAnsi="Times New Roman"/>
          <w:noProof/>
          <w:color w:val="000000" w:themeColor="text1"/>
        </w:rPr>
        <w:lastRenderedPageBreak/>
        <w:drawing>
          <wp:inline distT="0" distB="0" distL="0" distR="0" wp14:anchorId="0A8DE1C1" wp14:editId="7DCC7468">
            <wp:extent cx="5274310" cy="7053580"/>
            <wp:effectExtent l="0" t="0" r="2540" b="0"/>
            <wp:docPr id="19854757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65F" w:rsidRPr="00DC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A9F12" w14:textId="77777777" w:rsidR="00782C76" w:rsidRDefault="00782C76" w:rsidP="00D833D0">
      <w:r>
        <w:separator/>
      </w:r>
    </w:p>
  </w:endnote>
  <w:endnote w:type="continuationSeparator" w:id="0">
    <w:p w14:paraId="338D94A3" w14:textId="77777777" w:rsidR="00782C76" w:rsidRDefault="00782C76" w:rsidP="00D8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3CDC5" w14:textId="77777777" w:rsidR="00782C76" w:rsidRDefault="00782C76" w:rsidP="00D833D0">
      <w:r>
        <w:separator/>
      </w:r>
    </w:p>
  </w:footnote>
  <w:footnote w:type="continuationSeparator" w:id="0">
    <w:p w14:paraId="12569C35" w14:textId="77777777" w:rsidR="00782C76" w:rsidRDefault="00782C76" w:rsidP="00D83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30EA"/>
    <w:multiLevelType w:val="hybridMultilevel"/>
    <w:tmpl w:val="B4800620"/>
    <w:lvl w:ilvl="0" w:tplc="03308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64698A"/>
    <w:multiLevelType w:val="hybridMultilevel"/>
    <w:tmpl w:val="524C8B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87E1D"/>
    <w:multiLevelType w:val="hybridMultilevel"/>
    <w:tmpl w:val="85DE15EA"/>
    <w:lvl w:ilvl="0" w:tplc="01AEE3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461EF5"/>
    <w:multiLevelType w:val="hybridMultilevel"/>
    <w:tmpl w:val="451246EA"/>
    <w:lvl w:ilvl="0" w:tplc="E22406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BB77E"/>
    <w:multiLevelType w:val="singleLevel"/>
    <w:tmpl w:val="47DBB77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53593502"/>
    <w:multiLevelType w:val="hybridMultilevel"/>
    <w:tmpl w:val="E710E580"/>
    <w:lvl w:ilvl="0" w:tplc="58FE8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A87B3C"/>
    <w:multiLevelType w:val="hybridMultilevel"/>
    <w:tmpl w:val="91F856C4"/>
    <w:lvl w:ilvl="0" w:tplc="1EEA5F96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C902E6"/>
    <w:multiLevelType w:val="hybridMultilevel"/>
    <w:tmpl w:val="10526544"/>
    <w:lvl w:ilvl="0" w:tplc="E83E3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54F1899"/>
    <w:multiLevelType w:val="hybridMultilevel"/>
    <w:tmpl w:val="0EF8BD3C"/>
    <w:lvl w:ilvl="0" w:tplc="6E0A1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889582">
    <w:abstractNumId w:val="3"/>
  </w:num>
  <w:num w:numId="2" w16cid:durableId="1874268862">
    <w:abstractNumId w:val="1"/>
  </w:num>
  <w:num w:numId="3" w16cid:durableId="557589713">
    <w:abstractNumId w:val="5"/>
  </w:num>
  <w:num w:numId="4" w16cid:durableId="2095583642">
    <w:abstractNumId w:val="7"/>
  </w:num>
  <w:num w:numId="5" w16cid:durableId="256716040">
    <w:abstractNumId w:val="8"/>
  </w:num>
  <w:num w:numId="6" w16cid:durableId="1436829203">
    <w:abstractNumId w:val="2"/>
  </w:num>
  <w:num w:numId="7" w16cid:durableId="521094552">
    <w:abstractNumId w:val="4"/>
  </w:num>
  <w:num w:numId="8" w16cid:durableId="1490172848">
    <w:abstractNumId w:val="6"/>
  </w:num>
  <w:num w:numId="9" w16cid:durableId="18502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2"/>
    <w:rsid w:val="0000140B"/>
    <w:rsid w:val="00002BB6"/>
    <w:rsid w:val="00006447"/>
    <w:rsid w:val="00055672"/>
    <w:rsid w:val="0006245B"/>
    <w:rsid w:val="000664CB"/>
    <w:rsid w:val="00094294"/>
    <w:rsid w:val="00113BD3"/>
    <w:rsid w:val="001170FA"/>
    <w:rsid w:val="00151A06"/>
    <w:rsid w:val="0015706D"/>
    <w:rsid w:val="001619D7"/>
    <w:rsid w:val="001654B1"/>
    <w:rsid w:val="00185BD9"/>
    <w:rsid w:val="0018674B"/>
    <w:rsid w:val="00186D3F"/>
    <w:rsid w:val="001924D7"/>
    <w:rsid w:val="001A4347"/>
    <w:rsid w:val="001A7D17"/>
    <w:rsid w:val="001B1A8E"/>
    <w:rsid w:val="001F4A8D"/>
    <w:rsid w:val="002146E1"/>
    <w:rsid w:val="002335DF"/>
    <w:rsid w:val="0023774D"/>
    <w:rsid w:val="00237B74"/>
    <w:rsid w:val="0025387D"/>
    <w:rsid w:val="00254503"/>
    <w:rsid w:val="00295B5C"/>
    <w:rsid w:val="002B132B"/>
    <w:rsid w:val="002B52BC"/>
    <w:rsid w:val="00313EA5"/>
    <w:rsid w:val="00340040"/>
    <w:rsid w:val="00345CCF"/>
    <w:rsid w:val="00361D10"/>
    <w:rsid w:val="003676B9"/>
    <w:rsid w:val="00370585"/>
    <w:rsid w:val="00374396"/>
    <w:rsid w:val="003A7181"/>
    <w:rsid w:val="003B6124"/>
    <w:rsid w:val="003E056E"/>
    <w:rsid w:val="003F4210"/>
    <w:rsid w:val="00412ECE"/>
    <w:rsid w:val="004156E6"/>
    <w:rsid w:val="00467D43"/>
    <w:rsid w:val="00467EE3"/>
    <w:rsid w:val="004707F1"/>
    <w:rsid w:val="0048522B"/>
    <w:rsid w:val="004A0379"/>
    <w:rsid w:val="004D22AA"/>
    <w:rsid w:val="004D49D2"/>
    <w:rsid w:val="004E6E14"/>
    <w:rsid w:val="004E7EAF"/>
    <w:rsid w:val="004F49DC"/>
    <w:rsid w:val="00505666"/>
    <w:rsid w:val="005168FF"/>
    <w:rsid w:val="0052098B"/>
    <w:rsid w:val="0053708B"/>
    <w:rsid w:val="00542293"/>
    <w:rsid w:val="00565BE1"/>
    <w:rsid w:val="00585FF2"/>
    <w:rsid w:val="005A5A3B"/>
    <w:rsid w:val="005F2013"/>
    <w:rsid w:val="00623595"/>
    <w:rsid w:val="006262AB"/>
    <w:rsid w:val="006275C4"/>
    <w:rsid w:val="00635203"/>
    <w:rsid w:val="006A2425"/>
    <w:rsid w:val="006B0182"/>
    <w:rsid w:val="006D02C1"/>
    <w:rsid w:val="006D5DB1"/>
    <w:rsid w:val="006E0C9C"/>
    <w:rsid w:val="006E45E6"/>
    <w:rsid w:val="006F0046"/>
    <w:rsid w:val="0070743C"/>
    <w:rsid w:val="0071053A"/>
    <w:rsid w:val="007109E8"/>
    <w:rsid w:val="007335E7"/>
    <w:rsid w:val="00745E1E"/>
    <w:rsid w:val="00747F08"/>
    <w:rsid w:val="00782C76"/>
    <w:rsid w:val="007919B5"/>
    <w:rsid w:val="007955D5"/>
    <w:rsid w:val="0079704C"/>
    <w:rsid w:val="00797D9F"/>
    <w:rsid w:val="007A30C4"/>
    <w:rsid w:val="007B0D25"/>
    <w:rsid w:val="007E7466"/>
    <w:rsid w:val="00802041"/>
    <w:rsid w:val="00812FE7"/>
    <w:rsid w:val="00817C1A"/>
    <w:rsid w:val="00833E6E"/>
    <w:rsid w:val="00837DF7"/>
    <w:rsid w:val="00861AA5"/>
    <w:rsid w:val="008717D9"/>
    <w:rsid w:val="00881B15"/>
    <w:rsid w:val="008E671F"/>
    <w:rsid w:val="008F1029"/>
    <w:rsid w:val="008F256A"/>
    <w:rsid w:val="00913051"/>
    <w:rsid w:val="00915B6C"/>
    <w:rsid w:val="00972ACF"/>
    <w:rsid w:val="00974721"/>
    <w:rsid w:val="009A6E75"/>
    <w:rsid w:val="009B1C7C"/>
    <w:rsid w:val="009D4988"/>
    <w:rsid w:val="00A01659"/>
    <w:rsid w:val="00A04013"/>
    <w:rsid w:val="00A06D1C"/>
    <w:rsid w:val="00A14661"/>
    <w:rsid w:val="00A25D4F"/>
    <w:rsid w:val="00A5119A"/>
    <w:rsid w:val="00A64C2A"/>
    <w:rsid w:val="00A72A59"/>
    <w:rsid w:val="00A83BAD"/>
    <w:rsid w:val="00AF5831"/>
    <w:rsid w:val="00B1080A"/>
    <w:rsid w:val="00B117A2"/>
    <w:rsid w:val="00B15775"/>
    <w:rsid w:val="00B27322"/>
    <w:rsid w:val="00B507FB"/>
    <w:rsid w:val="00B807AE"/>
    <w:rsid w:val="00B81279"/>
    <w:rsid w:val="00C3583F"/>
    <w:rsid w:val="00C55C50"/>
    <w:rsid w:val="00C62FB6"/>
    <w:rsid w:val="00C65273"/>
    <w:rsid w:val="00C73D74"/>
    <w:rsid w:val="00CA5BCB"/>
    <w:rsid w:val="00CC0985"/>
    <w:rsid w:val="00CC1C25"/>
    <w:rsid w:val="00CD5281"/>
    <w:rsid w:val="00CD6AD3"/>
    <w:rsid w:val="00CE01C4"/>
    <w:rsid w:val="00CF3773"/>
    <w:rsid w:val="00D44B5A"/>
    <w:rsid w:val="00D5251D"/>
    <w:rsid w:val="00D5491C"/>
    <w:rsid w:val="00D55723"/>
    <w:rsid w:val="00D635BD"/>
    <w:rsid w:val="00D649C0"/>
    <w:rsid w:val="00D80119"/>
    <w:rsid w:val="00D833D0"/>
    <w:rsid w:val="00DA1619"/>
    <w:rsid w:val="00DC465F"/>
    <w:rsid w:val="00DC692A"/>
    <w:rsid w:val="00DE2D1B"/>
    <w:rsid w:val="00E00F7E"/>
    <w:rsid w:val="00E07D79"/>
    <w:rsid w:val="00E60A48"/>
    <w:rsid w:val="00E62159"/>
    <w:rsid w:val="00E65BD4"/>
    <w:rsid w:val="00EA25E2"/>
    <w:rsid w:val="00F0547B"/>
    <w:rsid w:val="00F2108A"/>
    <w:rsid w:val="00F257CA"/>
    <w:rsid w:val="00F30D41"/>
    <w:rsid w:val="00F45F20"/>
    <w:rsid w:val="00F468B2"/>
    <w:rsid w:val="00F55AB4"/>
    <w:rsid w:val="00F942E7"/>
    <w:rsid w:val="00F95414"/>
    <w:rsid w:val="00FA410F"/>
    <w:rsid w:val="00FB25AD"/>
    <w:rsid w:val="00FC61C4"/>
    <w:rsid w:val="00FD4BF5"/>
    <w:rsid w:val="00FE0301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36D9"/>
  <w15:chartTrackingRefBased/>
  <w15:docId w15:val="{9A6776FB-EDBD-8944-86E8-F610E67E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181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2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character" w:styleId="a4">
    <w:name w:val="Placeholder Text"/>
    <w:basedOn w:val="a0"/>
    <w:uiPriority w:val="99"/>
    <w:semiHidden/>
    <w:rsid w:val="00313EA5"/>
    <w:rPr>
      <w:color w:val="808080"/>
    </w:rPr>
  </w:style>
  <w:style w:type="paragraph" w:styleId="a5">
    <w:name w:val="header"/>
    <w:basedOn w:val="a"/>
    <w:link w:val="a6"/>
    <w:uiPriority w:val="99"/>
    <w:unhideWhenUsed/>
    <w:rsid w:val="00D833D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33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33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33D0"/>
    <w:rPr>
      <w:sz w:val="18"/>
      <w:szCs w:val="18"/>
    </w:rPr>
  </w:style>
  <w:style w:type="table" w:styleId="a9">
    <w:name w:val="Table Grid"/>
    <w:basedOn w:val="a1"/>
    <w:uiPriority w:val="39"/>
    <w:rsid w:val="00254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5E6552-ABB6-4E45-B4CD-245B70DF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binru</dc:creator>
  <cp:keywords/>
  <dc:description/>
  <cp:lastModifiedBy>诺 陈</cp:lastModifiedBy>
  <cp:revision>21</cp:revision>
  <dcterms:created xsi:type="dcterms:W3CDTF">2024-02-20T07:07:00Z</dcterms:created>
  <dcterms:modified xsi:type="dcterms:W3CDTF">2024-04-16T11:47:00Z</dcterms:modified>
</cp:coreProperties>
</file>