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>
      <w:pPr>
        <w:jc w:val="center"/>
      </w:pPr>
      <w:r>
        <w:rPr>
          <w:rFonts w:ascii="Times New Roman" w:hAnsi="Times New Roman"/>
          <w:b/>
          <w:sz w:val="32"/>
        </w:rPr>
        <w:t>Universidad de Guadalajara</w:t>
      </w:r>
    </w:p>
    <w:p>
      <w:pPr>
        <w:jc w:val="center"/>
      </w:pPr>
      <w:r>
        <w:rPr>
          <w:rFonts w:ascii="Times New Roman" w:hAnsi="Times New Roman"/>
          <w:b/>
          <w:sz w:val="28"/>
        </w:rPr>
        <w:t>Centro Universitario de la Costa</w:t>
      </w:r>
    </w:p>
    <w:p/>
    <w:p>
      <w:pPr>
        <w:jc w:val="center"/>
      </w:pPr>
      <w:r>
        <w:rPr>
          <w:rFonts w:ascii="Times New Roman" w:hAnsi="Times New Roman"/>
          <w:b/>
          <w:color w:val="4A5D23"/>
          <w:sz w:val="36"/>
        </w:rPr>
        <w:t>Pruebas Unitarias</w:t>
      </w:r>
    </w:p>
    <w:p/>
    <w:p>
      <w:pPr>
        <w:jc w:val="center"/>
      </w:pPr>
      <w:r>
        <w:rPr>
          <w:rFonts w:ascii="Times New Roman" w:hAnsi="Times New Roman"/>
          <w:i/>
          <w:sz w:val="28"/>
        </w:rPr>
        <w:t>Sistema de Punto de Venta — Cafetería La Hacienda</w:t>
      </w:r>
    </w:p>
    <w:p/>
    <w:p/>
    <w:p>
      <w:pPr>
        <w:jc w:val="center"/>
      </w:pPr>
      <w:r>
        <w:rPr>
          <w:rFonts w:ascii="Times New Roman" w:hAnsi="Times New Roman"/>
          <w:b/>
          <w:sz w:val="24"/>
        </w:rPr>
        <w:t xml:space="preserve">Materia: </w:t>
      </w:r>
      <w:r>
        <w:rPr>
          <w:rFonts w:ascii="Times New Roman" w:hAnsi="Times New Roman"/>
          <w:sz w:val="24"/>
        </w:rPr>
        <w:t>2026 B2 Laboratorio Abierto, Pruebas</w:t>
      </w:r>
    </w:p>
    <w:p>
      <w:pPr>
        <w:jc w:val="center"/>
      </w:pPr>
      <w:r>
        <w:rPr>
          <w:rFonts w:ascii="Times New Roman" w:hAnsi="Times New Roman"/>
          <w:b/>
          <w:sz w:val="24"/>
        </w:rPr>
        <w:t xml:space="preserve">Actividad: </w:t>
      </w:r>
      <w:r>
        <w:rPr>
          <w:rFonts w:ascii="Times New Roman" w:hAnsi="Times New Roman"/>
          <w:sz w:val="24"/>
        </w:rPr>
        <w:t>Pruebas Unitarias</w:t>
      </w:r>
    </w:p>
    <w:p>
      <w:pPr>
        <w:jc w:val="center"/>
      </w:pPr>
      <w:r>
        <w:rPr>
          <w:rFonts w:ascii="Times New Roman" w:hAnsi="Times New Roman"/>
          <w:b/>
          <w:sz w:val="24"/>
        </w:rPr>
        <w:t xml:space="preserve">Profesor: </w:t>
      </w:r>
      <w:r>
        <w:rPr>
          <w:rFonts w:ascii="Times New Roman" w:hAnsi="Times New Roman"/>
          <w:sz w:val="24"/>
        </w:rPr>
        <w:t>José Francisco Reinaga Camacho</w:t>
      </w:r>
    </w:p>
    <w:p>
      <w:pPr>
        <w:jc w:val="center"/>
      </w:pPr>
      <w:r>
        <w:rPr>
          <w:rFonts w:ascii="Times New Roman" w:hAnsi="Times New Roman"/>
          <w:b/>
          <w:sz w:val="24"/>
        </w:rPr>
        <w:t xml:space="preserve">Fecha de entrega: </w:t>
      </w:r>
      <w:r>
        <w:rPr>
          <w:rFonts w:ascii="Times New Roman" w:hAnsi="Times New Roman"/>
          <w:sz w:val="24"/>
        </w:rPr>
        <w:t>14 de octubre de 2026</w:t>
      </w:r>
    </w:p>
    <w:p/>
    <w:p>
      <w:pPr>
        <w:jc w:val="center"/>
      </w:pPr>
      <w:r>
        <w:rPr>
          <w:rFonts w:ascii="Times New Roman" w:hAnsi="Times New Roman"/>
          <w:sz w:val="24"/>
        </w:rPr>
        <w:t>222967908 — Corona Méndez Jonathan Ismael</w:t>
      </w:r>
    </w:p>
    <w:p>
      <w:pPr>
        <w:jc w:val="center"/>
      </w:pPr>
      <w:r>
        <w:rPr>
          <w:rFonts w:ascii="Times New Roman" w:hAnsi="Times New Roman"/>
          <w:sz w:val="24"/>
        </w:rPr>
        <w:t>222967843 — González Crisanto Ana Karen</w:t>
      </w:r>
    </w:p>
    <w:p>
      <w:pPr>
        <w:jc w:val="center"/>
      </w:pPr>
      <w:r>
        <w:rPr>
          <w:rFonts w:ascii="Times New Roman" w:hAnsi="Times New Roman"/>
          <w:sz w:val="24"/>
        </w:rPr>
        <w:t>222967835 — Herrera Galindo Brithany Juliette</w:t>
      </w:r>
    </w:p>
    <w:p/>
    <w:p>
      <w:pPr>
        <w:jc w:val="center"/>
      </w:pPr>
      <w:r>
        <w:rPr>
          <w:rFonts w:ascii="Times New Roman" w:hAnsi="Times New Roman"/>
          <w:sz w:val="24"/>
        </w:rPr>
        <w:t>Puerto Vallarta, Jalisco — Octubre 2026</w:t>
      </w:r>
    </w:p>
    <w:p>
      <w:r>
        <w:br w:type="page"/>
      </w:r>
    </w:p>
    <w:p>
      <w:pPr>
        <w:spacing w:before="120" w:after="80"/>
      </w:pPr>
      <w:r>
        <w:rPr>
          <w:rFonts w:ascii="Times New Roman" w:hAnsi="Times New Roman"/>
          <w:b/>
          <w:sz w:val="28"/>
        </w:rPr>
        <w:t>1. Introducción</w:t>
      </w:r>
    </w:p>
    <w:p>
      <w:pPr>
        <w:spacing w:before="0" w:after="80"/>
      </w:pPr>
      <w:r>
        <w:rPr>
          <w:rFonts w:ascii="Times New Roman" w:hAnsi="Times New Roman"/>
          <w:sz w:val="24"/>
        </w:rPr>
        <w:t>El presente documento corresponde a la actividad de Pruebas Unitarias desarrollada en el marco de la materia 2026 B2 Laboratorio Abierto, Pruebas. El sistema sometido a evaluación es el Sistema de Punto de Venta (POS) para la Cafetería La Hacienda, ubicada en San Vicente, Nayarit. Dicho sistema fue construido con Python 3.11 y el microframework Flask, empleando MySQL 8.0 como motor de base de datos alojado en la nube mediante el servicio Aiven.</w:t>
      </w:r>
    </w:p>
    <w:p>
      <w:pPr>
        <w:spacing w:before="0" w:after="80"/>
      </w:pPr>
      <w:r>
        <w:rPr>
          <w:rFonts w:ascii="Times New Roman" w:hAnsi="Times New Roman"/>
          <w:sz w:val="24"/>
        </w:rPr>
        <w:t>El objetivo de las pruebas unitarias es verificar, de forma aislada y controlada, el comportamiento correcto de las funciones y módulos más críticos del sistema: autenticación de usuarios, procesamiento de ventas, control de inventario, auditoría de eventos y seguridad contra vulnerabilidades como inyecciones XSS y acceso no autorizado entre roles.</w:t>
      </w:r>
    </w:p>
    <w:p>
      <w:pPr>
        <w:spacing w:before="120" w:after="80"/>
      </w:pPr>
      <w:r>
        <w:rPr>
          <w:rFonts w:ascii="Times New Roman" w:hAnsi="Times New Roman"/>
          <w:b/>
          <w:sz w:val="28"/>
        </w:rPr>
        <w:t>2. Entorno y Herramientas de Prueba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61"/>
        <w:gridCol w:w="4561"/>
      </w:tblGrid>
      <w:tr>
        <w:tc>
          <w:tcPr>
            <w:tcW w:type="dxa" w:w="4561"/>
          </w:tcPr>
          <w:p>
            <w:r/>
            <w:r>
              <w:rPr>
                <w:rFonts w:ascii="Times New Roman" w:hAnsi="Times New Roman"/>
                <w:b/>
                <w:sz w:val="22"/>
              </w:rPr>
              <w:t>Componente</w:t>
            </w:r>
          </w:p>
        </w:tc>
        <w:tc>
          <w:tcPr>
            <w:tcW w:type="dxa" w:w="4561"/>
          </w:tcPr>
          <w:p>
            <w:r/>
            <w:r>
              <w:rPr>
                <w:rFonts w:ascii="Times New Roman" w:hAnsi="Times New Roman"/>
                <w:b/>
                <w:sz w:val="22"/>
              </w:rPr>
              <w:t>Detalle</w:t>
            </w:r>
          </w:p>
        </w:tc>
      </w:tr>
      <w:tr>
        <w:tc>
          <w:tcPr>
            <w:tcW w:type="dxa" w:w="4561"/>
          </w:tcPr>
          <w:p>
            <w:r/>
            <w:r>
              <w:rPr>
                <w:rFonts w:ascii="Times New Roman" w:hAnsi="Times New Roman"/>
                <w:b/>
                <w:sz w:val="22"/>
              </w:rPr>
              <w:t>Lenguaje</w:t>
            </w:r>
          </w:p>
        </w:tc>
        <w:tc>
          <w:tcPr>
            <w:tcW w:type="dxa" w:w="4561"/>
          </w:tcPr>
          <w:p>
            <w:r/>
            <w:r>
              <w:rPr>
                <w:rFonts w:ascii="Times New Roman" w:hAnsi="Times New Roman"/>
                <w:b w:val="0"/>
                <w:sz w:val="22"/>
              </w:rPr>
              <w:t>Python 3.11</w:t>
            </w:r>
          </w:p>
        </w:tc>
      </w:tr>
      <w:tr>
        <w:tc>
          <w:tcPr>
            <w:tcW w:type="dxa" w:w="4561"/>
          </w:tcPr>
          <w:p>
            <w:r/>
            <w:r>
              <w:rPr>
                <w:rFonts w:ascii="Times New Roman" w:hAnsi="Times New Roman"/>
                <w:b/>
                <w:sz w:val="22"/>
              </w:rPr>
              <w:t>Framework principal</w:t>
            </w:r>
          </w:p>
        </w:tc>
        <w:tc>
          <w:tcPr>
            <w:tcW w:type="dxa" w:w="4561"/>
          </w:tcPr>
          <w:p>
            <w:r/>
            <w:r>
              <w:rPr>
                <w:rFonts w:ascii="Times New Roman" w:hAnsi="Times New Roman"/>
                <w:b w:val="0"/>
                <w:sz w:val="22"/>
              </w:rPr>
              <w:t>Flask (Blueprints modulares)</w:t>
            </w:r>
          </w:p>
        </w:tc>
      </w:tr>
      <w:tr>
        <w:tc>
          <w:tcPr>
            <w:tcW w:type="dxa" w:w="4561"/>
          </w:tcPr>
          <w:p>
            <w:r/>
            <w:r>
              <w:rPr>
                <w:rFonts w:ascii="Times New Roman" w:hAnsi="Times New Roman"/>
                <w:b/>
                <w:sz w:val="22"/>
              </w:rPr>
              <w:t>Framework de pruebas</w:t>
            </w:r>
          </w:p>
        </w:tc>
        <w:tc>
          <w:tcPr>
            <w:tcW w:type="dxa" w:w="4561"/>
          </w:tcPr>
          <w:p>
            <w:r/>
            <w:r>
              <w:rPr>
                <w:rFonts w:ascii="Times New Roman" w:hAnsi="Times New Roman"/>
                <w:b w:val="0"/>
                <w:sz w:val="22"/>
              </w:rPr>
              <w:t>pytest 8.x</w:t>
            </w:r>
          </w:p>
        </w:tc>
      </w:tr>
      <w:tr>
        <w:tc>
          <w:tcPr>
            <w:tcW w:type="dxa" w:w="4561"/>
          </w:tcPr>
          <w:p>
            <w:r/>
            <w:r>
              <w:rPr>
                <w:rFonts w:ascii="Times New Roman" w:hAnsi="Times New Roman"/>
                <w:b/>
                <w:sz w:val="22"/>
              </w:rPr>
              <w:t>Base de datos de prueba</w:t>
            </w:r>
          </w:p>
        </w:tc>
        <w:tc>
          <w:tcPr>
            <w:tcW w:type="dxa" w:w="4561"/>
          </w:tcPr>
          <w:p>
            <w:r/>
            <w:r>
              <w:rPr>
                <w:rFonts w:ascii="Times New Roman" w:hAnsi="Times New Roman"/>
                <w:b w:val="0"/>
                <w:sz w:val="22"/>
              </w:rPr>
              <w:t>Aiven MySQL 8.0 (entorno aislado _test)</w:t>
            </w:r>
          </w:p>
        </w:tc>
      </w:tr>
      <w:tr>
        <w:tc>
          <w:tcPr>
            <w:tcW w:type="dxa" w:w="4561"/>
          </w:tcPr>
          <w:p>
            <w:r/>
            <w:r>
              <w:rPr>
                <w:rFonts w:ascii="Times New Roman" w:hAnsi="Times New Roman"/>
                <w:b/>
                <w:sz w:val="22"/>
              </w:rPr>
              <w:t>Técnica de aislamiento</w:t>
            </w:r>
          </w:p>
        </w:tc>
        <w:tc>
          <w:tcPr>
            <w:tcW w:type="dxa" w:w="4561"/>
          </w:tcPr>
          <w:p>
            <w:r/>
            <w:r>
              <w:rPr>
                <w:rFonts w:ascii="Times New Roman" w:hAnsi="Times New Roman"/>
                <w:b w:val="0"/>
                <w:sz w:val="22"/>
              </w:rPr>
              <w:t>Monkeypatching + FakeConnection / FakeCursor</w:t>
            </w:r>
          </w:p>
        </w:tc>
      </w:tr>
      <w:tr>
        <w:tc>
          <w:tcPr>
            <w:tcW w:type="dxa" w:w="4561"/>
          </w:tcPr>
          <w:p>
            <w:r/>
            <w:r>
              <w:rPr>
                <w:rFonts w:ascii="Times New Roman" w:hAnsi="Times New Roman"/>
                <w:b/>
                <w:sz w:val="22"/>
              </w:rPr>
              <w:t>Total de pruebas en suite</w:t>
            </w:r>
          </w:p>
        </w:tc>
        <w:tc>
          <w:tcPr>
            <w:tcW w:type="dxa" w:w="4561"/>
          </w:tcPr>
          <w:p>
            <w:r/>
            <w:r>
              <w:rPr>
                <w:rFonts w:ascii="Times New Roman" w:hAnsi="Times New Roman"/>
                <w:b w:val="0"/>
                <w:sz w:val="22"/>
              </w:rPr>
              <w:t>290 aprobadas, 5 omitidas, 0 fallidas</w:t>
            </w:r>
          </w:p>
        </w:tc>
      </w:tr>
    </w:tbl>
    <w:p/>
    <w:p>
      <w:pPr>
        <w:spacing w:before="120" w:after="80"/>
      </w:pPr>
      <w:r>
        <w:rPr>
          <w:rFonts w:ascii="Times New Roman" w:hAnsi="Times New Roman"/>
          <w:b/>
          <w:sz w:val="28"/>
        </w:rPr>
        <w:t>3. Casos de Prueba Ejecutados</w:t>
      </w:r>
    </w:p>
    <w:p>
      <w:pPr>
        <w:spacing w:before="0" w:after="80"/>
      </w:pPr>
      <w:r>
        <w:rPr>
          <w:rFonts w:ascii="Times New Roman" w:hAnsi="Times New Roman"/>
          <w:sz w:val="24"/>
        </w:rPr>
        <w:t>Se seleccionaron 18 casos de prueba representativos del total de 44 identificados (aprox. 40%), cubriendo los módulos principales del sistema. Cada caso fue ejecutado con éxito como parte de la suite automatizada de pytest.</w:t>
      </w:r>
    </w:p>
    <w:p>
      <w:pPr>
        <w:spacing w:before="120" w:after="80"/>
      </w:pPr>
      <w:r>
        <w:rPr>
          <w:rFonts w:ascii="Times New Roman" w:hAnsi="Times New Roman"/>
          <w:b/>
          <w:sz w:val="24"/>
        </w:rPr>
        <w:t>3.1 Módulo: Autenticación</w:t>
      </w:r>
    </w:p>
    <w:p>
      <w:pPr>
        <w:spacing w:before="120" w:after="40"/>
      </w:pPr>
      <w:r>
        <w:rPr>
          <w:rFonts w:ascii="Times New Roman" w:hAnsi="Times New Roman"/>
          <w:b/>
          <w:sz w:val="22"/>
        </w:rPr>
        <w:t>AU-01 — test_successful_login_redirects_to_welcome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61"/>
        <w:gridCol w:w="4561"/>
      </w:tblGrid>
      <w:tr>
        <w:tc>
          <w:tcPr>
            <w:tcW w:type="dxa" w:w="4561"/>
          </w:tcPr>
          <w:p>
            <w:r/>
            <w:r>
              <w:rPr>
                <w:rFonts w:ascii="Times New Roman" w:hAnsi="Times New Roman"/>
                <w:b/>
                <w:sz w:val="20"/>
              </w:rPr>
              <w:t>Descripción</w:t>
            </w:r>
          </w:p>
        </w:tc>
        <w:tc>
          <w:tcPr>
            <w:tcW w:type="dxa" w:w="4561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Login con credenciales válidas redirige al panel de bienvenida.</w:t>
            </w:r>
          </w:p>
        </w:tc>
      </w:tr>
      <w:tr>
        <w:tc>
          <w:tcPr>
            <w:tcW w:type="dxa" w:w="4561"/>
          </w:tcPr>
          <w:p>
            <w:r/>
            <w:r>
              <w:rPr>
                <w:rFonts w:ascii="Times New Roman" w:hAnsi="Times New Roman"/>
                <w:b/>
                <w:sz w:val="20"/>
              </w:rPr>
              <w:t>Datos de entrada</w:t>
            </w:r>
          </w:p>
        </w:tc>
        <w:tc>
          <w:tcPr>
            <w:tcW w:type="dxa" w:w="4561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usuario="administrador", contraseña="Segura123" (hash correcto)</w:t>
            </w:r>
          </w:p>
        </w:tc>
      </w:tr>
      <w:tr>
        <w:tc>
          <w:tcPr>
            <w:tcW w:type="dxa" w:w="4561"/>
          </w:tcPr>
          <w:p>
            <w:r/>
            <w:r>
              <w:rPr>
                <w:rFonts w:ascii="Times New Roman" w:hAnsi="Times New Roman"/>
                <w:b/>
                <w:sz w:val="20"/>
              </w:rPr>
              <w:t>Resultado esperado</w:t>
            </w:r>
          </w:p>
        </w:tc>
        <w:tc>
          <w:tcPr>
            <w:tcW w:type="dxa" w:w="4561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HTTP 302 con Location terminando en /bienvenida</w:t>
            </w:r>
          </w:p>
        </w:tc>
      </w:tr>
      <w:tr>
        <w:tc>
          <w:tcPr>
            <w:tcW w:type="dxa" w:w="4561"/>
          </w:tcPr>
          <w:p>
            <w:r/>
            <w:r>
              <w:rPr>
                <w:rFonts w:ascii="Times New Roman" w:hAnsi="Times New Roman"/>
                <w:b/>
                <w:sz w:val="20"/>
              </w:rPr>
              <w:t>Resultado obtenido</w:t>
            </w:r>
          </w:p>
        </w:tc>
        <w:tc>
          <w:tcPr>
            <w:tcW w:type="dxa" w:w="4561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HTTP 302, Location="/bienvenida"</w:t>
            </w:r>
          </w:p>
        </w:tc>
      </w:tr>
      <w:tr>
        <w:tc>
          <w:tcPr>
            <w:tcW w:type="dxa" w:w="4561"/>
          </w:tcPr>
          <w:p>
            <w:r/>
            <w:r>
              <w:rPr>
                <w:rFonts w:ascii="Times New Roman" w:hAnsi="Times New Roman"/>
                <w:b/>
                <w:sz w:val="20"/>
              </w:rPr>
              <w:t>Estado</w:t>
            </w:r>
          </w:p>
        </w:tc>
        <w:tc>
          <w:tcPr>
            <w:tcW w:type="dxa" w:w="4561"/>
          </w:tcPr>
          <w:p>
            <w:r>
              <w:rPr>
                <w:b/>
              </w:rPr>
            </w:r>
            <w:r>
              <w:rPr>
                <w:rFonts w:ascii="Times New Roman" w:hAnsi="Times New Roman"/>
                <w:b w:val="0"/>
                <w:sz w:val="20"/>
              </w:rPr>
              <w:t>APROBADO</w:t>
            </w:r>
          </w:p>
        </w:tc>
      </w:tr>
    </w:tbl>
    <w:p>
      <w:pPr>
        <w:spacing w:before="40" w:after="40"/>
        <w:ind w:left="283"/>
      </w:pPr>
      <w:r>
        <w:rPr>
          <w:rFonts w:ascii="Courier New" w:hAnsi="Courier New"/>
          <w:b/>
          <w:sz w:val="18"/>
        </w:rPr>
        <w:t>Código de prueba:</w:t>
      </w:r>
    </w:p>
    <w:p>
      <w:pPr>
        <w:spacing w:before="0" w:after="240"/>
        <w:ind w:left="283"/>
      </w:pPr>
      <w:r>
        <w:rPr>
          <w:rFonts w:ascii="Courier New" w:hAnsi="Courier New"/>
          <w:sz w:val="16"/>
        </w:rPr>
        <w:t>response = client.post("/", data={</w:t>
        <w:br/>
        <w:t xml:space="preserve">    "usuario": "administrador",</w:t>
        <w:br/>
        <w:t xml:space="preserve">    "contrasena": "Segura123",</w:t>
        <w:br/>
        <w:t>})</w:t>
        <w:br/>
        <w:t>assert response.status_code == 302</w:t>
        <w:br/>
        <w:t>assert response.headers["Location"].endswith("/bienvenida")</w:t>
      </w:r>
    </w:p>
    <w:p>
      <w:pPr>
        <w:spacing w:before="120" w:after="40"/>
      </w:pPr>
      <w:r>
        <w:rPr>
          <w:rFonts w:ascii="Times New Roman" w:hAnsi="Times New Roman"/>
          <w:b/>
          <w:sz w:val="22"/>
        </w:rPr>
        <w:t>AU-02 — test_login_rejects_invalid_credentials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61"/>
        <w:gridCol w:w="4561"/>
      </w:tblGrid>
      <w:tr>
        <w:tc>
          <w:tcPr>
            <w:tcW w:type="dxa" w:w="4561"/>
          </w:tcPr>
          <w:p>
            <w:r/>
            <w:r>
              <w:rPr>
                <w:rFonts w:ascii="Times New Roman" w:hAnsi="Times New Roman"/>
                <w:b/>
                <w:sz w:val="20"/>
              </w:rPr>
              <w:t>Descripción</w:t>
            </w:r>
          </w:p>
        </w:tc>
        <w:tc>
          <w:tcPr>
            <w:tcW w:type="dxa" w:w="4561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Login con contraseña incorrecta responde HTTP 200 (formulario con error).</w:t>
            </w:r>
          </w:p>
        </w:tc>
      </w:tr>
      <w:tr>
        <w:tc>
          <w:tcPr>
            <w:tcW w:type="dxa" w:w="4561"/>
          </w:tcPr>
          <w:p>
            <w:r/>
            <w:r>
              <w:rPr>
                <w:rFonts w:ascii="Times New Roman" w:hAnsi="Times New Roman"/>
                <w:b/>
                <w:sz w:val="20"/>
              </w:rPr>
              <w:t>Datos de entrada</w:t>
            </w:r>
          </w:p>
        </w:tc>
        <w:tc>
          <w:tcPr>
            <w:tcW w:type="dxa" w:w="4561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usuario="persona", contraseña="Incorrecta123"</w:t>
            </w:r>
          </w:p>
        </w:tc>
      </w:tr>
      <w:tr>
        <w:tc>
          <w:tcPr>
            <w:tcW w:type="dxa" w:w="4561"/>
          </w:tcPr>
          <w:p>
            <w:r/>
            <w:r>
              <w:rPr>
                <w:rFonts w:ascii="Times New Roman" w:hAnsi="Times New Roman"/>
                <w:b/>
                <w:sz w:val="20"/>
              </w:rPr>
              <w:t>Resultado esperado</w:t>
            </w:r>
          </w:p>
        </w:tc>
        <w:tc>
          <w:tcPr>
            <w:tcW w:type="dxa" w:w="4561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HTTP 200 (sin redirección)</w:t>
            </w:r>
          </w:p>
        </w:tc>
      </w:tr>
      <w:tr>
        <w:tc>
          <w:tcPr>
            <w:tcW w:type="dxa" w:w="4561"/>
          </w:tcPr>
          <w:p>
            <w:r/>
            <w:r>
              <w:rPr>
                <w:rFonts w:ascii="Times New Roman" w:hAnsi="Times New Roman"/>
                <w:b/>
                <w:sz w:val="20"/>
              </w:rPr>
              <w:t>Resultado obtenido</w:t>
            </w:r>
          </w:p>
        </w:tc>
        <w:tc>
          <w:tcPr>
            <w:tcW w:type="dxa" w:w="4561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HTTP 200, sin redirección</w:t>
            </w:r>
          </w:p>
        </w:tc>
      </w:tr>
      <w:tr>
        <w:tc>
          <w:tcPr>
            <w:tcW w:type="dxa" w:w="4561"/>
          </w:tcPr>
          <w:p>
            <w:r/>
            <w:r>
              <w:rPr>
                <w:rFonts w:ascii="Times New Roman" w:hAnsi="Times New Roman"/>
                <w:b/>
                <w:sz w:val="20"/>
              </w:rPr>
              <w:t>Estado</w:t>
            </w:r>
          </w:p>
        </w:tc>
        <w:tc>
          <w:tcPr>
            <w:tcW w:type="dxa" w:w="4561"/>
          </w:tcPr>
          <w:p>
            <w:r>
              <w:rPr>
                <w:b/>
              </w:rPr>
            </w:r>
            <w:r>
              <w:rPr>
                <w:rFonts w:ascii="Times New Roman" w:hAnsi="Times New Roman"/>
                <w:b w:val="0"/>
                <w:sz w:val="20"/>
              </w:rPr>
              <w:t>APROBADO</w:t>
            </w:r>
          </w:p>
        </w:tc>
      </w:tr>
    </w:tbl>
    <w:p>
      <w:pPr>
        <w:spacing w:before="40" w:after="40"/>
        <w:ind w:left="283"/>
      </w:pPr>
      <w:r>
        <w:rPr>
          <w:rFonts w:ascii="Courier New" w:hAnsi="Courier New"/>
          <w:b/>
          <w:sz w:val="18"/>
        </w:rPr>
        <w:t>Código de prueba:</w:t>
      </w:r>
    </w:p>
    <w:p>
      <w:pPr>
        <w:spacing w:before="0" w:after="240"/>
        <w:ind w:left="283"/>
      </w:pPr>
      <w:r>
        <w:rPr>
          <w:rFonts w:ascii="Courier New" w:hAnsi="Courier New"/>
          <w:sz w:val="16"/>
        </w:rPr>
        <w:t>response = client.post("/", data={</w:t>
        <w:br/>
        <w:t xml:space="preserve">    "usuario": "persona",</w:t>
        <w:br/>
        <w:t xml:space="preserve">    "contrasena": "Incorrecta123",</w:t>
        <w:br/>
        <w:t>})</w:t>
        <w:br/>
        <w:t>assert response.status_code == 200</w:t>
      </w:r>
    </w:p>
    <w:p>
      <w:pPr>
        <w:spacing w:before="120" w:after="40"/>
      </w:pPr>
      <w:r>
        <w:rPr>
          <w:rFonts w:ascii="Times New Roman" w:hAnsi="Times New Roman"/>
          <w:b/>
          <w:sz w:val="22"/>
        </w:rPr>
        <w:t>AU-03 — test_password_reset_final_step_returns_to_recovery_start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61"/>
        <w:gridCol w:w="4561"/>
      </w:tblGrid>
      <w:tr>
        <w:tc>
          <w:tcPr>
            <w:tcW w:type="dxa" w:w="4561"/>
          </w:tcPr>
          <w:p>
            <w:r/>
            <w:r>
              <w:rPr>
                <w:rFonts w:ascii="Times New Roman" w:hAnsi="Times New Roman"/>
                <w:b/>
                <w:sz w:val="20"/>
              </w:rPr>
              <w:t>Descripción</w:t>
            </w:r>
          </w:p>
        </w:tc>
        <w:tc>
          <w:tcPr>
            <w:tcW w:type="dxa" w:w="4561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Acceso sin sesión a ruta protegida redirige a /recuperar-contraseña.</w:t>
            </w:r>
          </w:p>
        </w:tc>
      </w:tr>
      <w:tr>
        <w:tc>
          <w:tcPr>
            <w:tcW w:type="dxa" w:w="4561"/>
          </w:tcPr>
          <w:p>
            <w:r/>
            <w:r>
              <w:rPr>
                <w:rFonts w:ascii="Times New Roman" w:hAnsi="Times New Roman"/>
                <w:b/>
                <w:sz w:val="20"/>
              </w:rPr>
              <w:t>Datos de entrada</w:t>
            </w:r>
          </w:p>
        </w:tc>
        <w:tc>
          <w:tcPr>
            <w:tcW w:type="dxa" w:w="4561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GET /actualizar-contrasena sin sesión activa</w:t>
            </w:r>
          </w:p>
        </w:tc>
      </w:tr>
      <w:tr>
        <w:tc>
          <w:tcPr>
            <w:tcW w:type="dxa" w:w="4561"/>
          </w:tcPr>
          <w:p>
            <w:r/>
            <w:r>
              <w:rPr>
                <w:rFonts w:ascii="Times New Roman" w:hAnsi="Times New Roman"/>
                <w:b/>
                <w:sz w:val="20"/>
              </w:rPr>
              <w:t>Resultado esperado</w:t>
            </w:r>
          </w:p>
        </w:tc>
        <w:tc>
          <w:tcPr>
            <w:tcW w:type="dxa" w:w="4561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HTTP 302 con Location=/recuperar-contrasena</w:t>
            </w:r>
          </w:p>
        </w:tc>
      </w:tr>
      <w:tr>
        <w:tc>
          <w:tcPr>
            <w:tcW w:type="dxa" w:w="4561"/>
          </w:tcPr>
          <w:p>
            <w:r/>
            <w:r>
              <w:rPr>
                <w:rFonts w:ascii="Times New Roman" w:hAnsi="Times New Roman"/>
                <w:b/>
                <w:sz w:val="20"/>
              </w:rPr>
              <w:t>Resultado obtenido</w:t>
            </w:r>
          </w:p>
        </w:tc>
        <w:tc>
          <w:tcPr>
            <w:tcW w:type="dxa" w:w="4561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HTTP 302, Location contiene "/recuperar-contrasena"</w:t>
            </w:r>
          </w:p>
        </w:tc>
      </w:tr>
      <w:tr>
        <w:tc>
          <w:tcPr>
            <w:tcW w:type="dxa" w:w="4561"/>
          </w:tcPr>
          <w:p>
            <w:r/>
            <w:r>
              <w:rPr>
                <w:rFonts w:ascii="Times New Roman" w:hAnsi="Times New Roman"/>
                <w:b/>
                <w:sz w:val="20"/>
              </w:rPr>
              <w:t>Estado</w:t>
            </w:r>
          </w:p>
        </w:tc>
        <w:tc>
          <w:tcPr>
            <w:tcW w:type="dxa" w:w="4561"/>
          </w:tcPr>
          <w:p>
            <w:r>
              <w:rPr>
                <w:b/>
              </w:rPr>
            </w:r>
            <w:r>
              <w:rPr>
                <w:rFonts w:ascii="Times New Roman" w:hAnsi="Times New Roman"/>
                <w:b w:val="0"/>
                <w:sz w:val="20"/>
              </w:rPr>
              <w:t>APROBADO</w:t>
            </w:r>
          </w:p>
        </w:tc>
      </w:tr>
    </w:tbl>
    <w:p>
      <w:pPr>
        <w:spacing w:before="40" w:after="40"/>
        <w:ind w:left="283"/>
      </w:pPr>
      <w:r>
        <w:rPr>
          <w:rFonts w:ascii="Courier New" w:hAnsi="Courier New"/>
          <w:b/>
          <w:sz w:val="18"/>
        </w:rPr>
        <w:t>Código de prueba:</w:t>
      </w:r>
    </w:p>
    <w:p>
      <w:pPr>
        <w:spacing w:before="0" w:after="240"/>
        <w:ind w:left="283"/>
      </w:pPr>
      <w:r>
        <w:rPr>
          <w:rFonts w:ascii="Courier New" w:hAnsi="Courier New"/>
          <w:sz w:val="16"/>
        </w:rPr>
        <w:t>response = client.get("/actualizar-contrasena")</w:t>
        <w:br/>
        <w:t>assert response.status_code == 302</w:t>
        <w:br/>
        <w:t>assert "/recuperar-contrasena" in response.headers["Location"]</w:t>
      </w:r>
    </w:p>
    <w:p>
      <w:pPr>
        <w:spacing w:before="120" w:after="40"/>
      </w:pPr>
      <w:r>
        <w:rPr>
          <w:rFonts w:ascii="Times New Roman" w:hAnsi="Times New Roman"/>
          <w:b/>
          <w:sz w:val="22"/>
        </w:rPr>
        <w:t>AU-04 — test_logout_clears_session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61"/>
        <w:gridCol w:w="4561"/>
      </w:tblGrid>
      <w:tr>
        <w:tc>
          <w:tcPr>
            <w:tcW w:type="dxa" w:w="4561"/>
          </w:tcPr>
          <w:p>
            <w:r/>
            <w:r>
              <w:rPr>
                <w:rFonts w:ascii="Times New Roman" w:hAnsi="Times New Roman"/>
                <w:b/>
                <w:sz w:val="20"/>
              </w:rPr>
              <w:t>Descripción</w:t>
            </w:r>
          </w:p>
        </w:tc>
        <w:tc>
          <w:tcPr>
            <w:tcW w:type="dxa" w:w="4561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Cierre de sesión elimina la clave "usuario" de la sesión Flask.</w:t>
            </w:r>
          </w:p>
        </w:tc>
      </w:tr>
      <w:tr>
        <w:tc>
          <w:tcPr>
            <w:tcW w:type="dxa" w:w="4561"/>
          </w:tcPr>
          <w:p>
            <w:r/>
            <w:r>
              <w:rPr>
                <w:rFonts w:ascii="Times New Roman" w:hAnsi="Times New Roman"/>
                <w:b/>
                <w:sz w:val="20"/>
              </w:rPr>
              <w:t>Datos de entrada</w:t>
            </w:r>
          </w:p>
        </w:tc>
        <w:tc>
          <w:tcPr>
            <w:tcW w:type="dxa" w:w="4561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GET /salir con sesión activa de Administrador</w:t>
            </w:r>
          </w:p>
        </w:tc>
      </w:tr>
      <w:tr>
        <w:tc>
          <w:tcPr>
            <w:tcW w:type="dxa" w:w="4561"/>
          </w:tcPr>
          <w:p>
            <w:r/>
            <w:r>
              <w:rPr>
                <w:rFonts w:ascii="Times New Roman" w:hAnsi="Times New Roman"/>
                <w:b/>
                <w:sz w:val="20"/>
              </w:rPr>
              <w:t>Resultado esperado</w:t>
            </w:r>
          </w:p>
        </w:tc>
        <w:tc>
          <w:tcPr>
            <w:tcW w:type="dxa" w:w="4561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HTTP 302, clave "usuario" eliminada de session</w:t>
            </w:r>
          </w:p>
        </w:tc>
      </w:tr>
      <w:tr>
        <w:tc>
          <w:tcPr>
            <w:tcW w:type="dxa" w:w="4561"/>
          </w:tcPr>
          <w:p>
            <w:r/>
            <w:r>
              <w:rPr>
                <w:rFonts w:ascii="Times New Roman" w:hAnsi="Times New Roman"/>
                <w:b/>
                <w:sz w:val="20"/>
              </w:rPr>
              <w:t>Resultado obtenido</w:t>
            </w:r>
          </w:p>
        </w:tc>
        <w:tc>
          <w:tcPr>
            <w:tcW w:type="dxa" w:w="4561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HTTP 302, session sin clave "usuario"</w:t>
            </w:r>
          </w:p>
        </w:tc>
      </w:tr>
      <w:tr>
        <w:tc>
          <w:tcPr>
            <w:tcW w:type="dxa" w:w="4561"/>
          </w:tcPr>
          <w:p>
            <w:r/>
            <w:r>
              <w:rPr>
                <w:rFonts w:ascii="Times New Roman" w:hAnsi="Times New Roman"/>
                <w:b/>
                <w:sz w:val="20"/>
              </w:rPr>
              <w:t>Estado</w:t>
            </w:r>
          </w:p>
        </w:tc>
        <w:tc>
          <w:tcPr>
            <w:tcW w:type="dxa" w:w="4561"/>
          </w:tcPr>
          <w:p>
            <w:r>
              <w:rPr>
                <w:b/>
              </w:rPr>
            </w:r>
            <w:r>
              <w:rPr>
                <w:rFonts w:ascii="Times New Roman" w:hAnsi="Times New Roman"/>
                <w:b w:val="0"/>
                <w:sz w:val="20"/>
              </w:rPr>
              <w:t>APROBADO</w:t>
            </w:r>
          </w:p>
        </w:tc>
      </w:tr>
    </w:tbl>
    <w:p>
      <w:pPr>
        <w:spacing w:before="40" w:after="40"/>
        <w:ind w:left="283"/>
      </w:pPr>
      <w:r>
        <w:rPr>
          <w:rFonts w:ascii="Courier New" w:hAnsi="Courier New"/>
          <w:b/>
          <w:sz w:val="18"/>
        </w:rPr>
        <w:t>Código de prueba:</w:t>
      </w:r>
    </w:p>
    <w:p>
      <w:pPr>
        <w:spacing w:before="0" w:after="240"/>
        <w:ind w:left="283"/>
      </w:pPr>
      <w:r>
        <w:rPr>
          <w:rFonts w:ascii="Courier New" w:hAnsi="Courier New"/>
          <w:sz w:val="16"/>
        </w:rPr>
        <w:t>authenticated_session(client)</w:t>
        <w:br/>
        <w:t>response = client.get("/salir")</w:t>
        <w:br/>
        <w:t>assert response.status_code == 302</w:t>
        <w:br/>
        <w:t>with client.session_transaction() as s:</w:t>
        <w:br/>
        <w:t xml:space="preserve">    assert "usuario" not in s</w:t>
      </w:r>
    </w:p>
    <w:p>
      <w:pPr>
        <w:spacing w:before="120" w:after="80"/>
      </w:pPr>
      <w:r>
        <w:rPr>
          <w:rFonts w:ascii="Times New Roman" w:hAnsi="Times New Roman"/>
          <w:b/>
          <w:sz w:val="24"/>
        </w:rPr>
        <w:t>3.2 Módulo: Usuarios</w:t>
      </w:r>
    </w:p>
    <w:p>
      <w:pPr>
        <w:spacing w:before="120" w:after="40"/>
      </w:pPr>
      <w:r>
        <w:rPr>
          <w:rFonts w:ascii="Times New Roman" w:hAnsi="Times New Roman"/>
          <w:b/>
          <w:sz w:val="22"/>
        </w:rPr>
        <w:t>US-01 — test_user_read_functions_return_data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61"/>
        <w:gridCol w:w="4561"/>
      </w:tblGrid>
      <w:tr>
        <w:tc>
          <w:tcPr>
            <w:tcW w:type="dxa" w:w="4561"/>
          </w:tcPr>
          <w:p>
            <w:r/>
            <w:r>
              <w:rPr>
                <w:rFonts w:ascii="Times New Roman" w:hAnsi="Times New Roman"/>
                <w:b/>
                <w:sz w:val="20"/>
              </w:rPr>
              <w:t>Descripción</w:t>
            </w:r>
          </w:p>
        </w:tc>
        <w:tc>
          <w:tcPr>
            <w:tcW w:type="dxa" w:w="4561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obtener_usuario_por_id retorna los datos del usuario y cierra la conexión.</w:t>
            </w:r>
          </w:p>
        </w:tc>
      </w:tr>
      <w:tr>
        <w:tc>
          <w:tcPr>
            <w:tcW w:type="dxa" w:w="4561"/>
          </w:tcPr>
          <w:p>
            <w:r/>
            <w:r>
              <w:rPr>
                <w:rFonts w:ascii="Times New Roman" w:hAnsi="Times New Roman"/>
                <w:b/>
                <w:sz w:val="20"/>
              </w:rPr>
              <w:t>Datos de entrada</w:t>
            </w:r>
          </w:p>
        </w:tc>
        <w:tc>
          <w:tcPr>
            <w:tcW w:type="dxa" w:w="4561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Id=1</w:t>
            </w:r>
          </w:p>
        </w:tc>
      </w:tr>
      <w:tr>
        <w:tc>
          <w:tcPr>
            <w:tcW w:type="dxa" w:w="4561"/>
          </w:tcPr>
          <w:p>
            <w:r/>
            <w:r>
              <w:rPr>
                <w:rFonts w:ascii="Times New Roman" w:hAnsi="Times New Roman"/>
                <w:b/>
                <w:sz w:val="20"/>
              </w:rPr>
              <w:t>Resultado esperado</w:t>
            </w:r>
          </w:p>
        </w:tc>
        <w:tc>
          <w:tcPr>
            <w:tcW w:type="dxa" w:w="4561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dict con Id=1, connection.closed=True</w:t>
            </w:r>
          </w:p>
        </w:tc>
      </w:tr>
      <w:tr>
        <w:tc>
          <w:tcPr>
            <w:tcW w:type="dxa" w:w="4561"/>
          </w:tcPr>
          <w:p>
            <w:r/>
            <w:r>
              <w:rPr>
                <w:rFonts w:ascii="Times New Roman" w:hAnsi="Times New Roman"/>
                <w:b/>
                <w:sz w:val="20"/>
              </w:rPr>
              <w:t>Resultado obtenido</w:t>
            </w:r>
          </w:p>
        </w:tc>
        <w:tc>
          <w:tcPr>
            <w:tcW w:type="dxa" w:w="4561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Retorna {"Id": 1}, connection.closed=True</w:t>
            </w:r>
          </w:p>
        </w:tc>
      </w:tr>
      <w:tr>
        <w:tc>
          <w:tcPr>
            <w:tcW w:type="dxa" w:w="4561"/>
          </w:tcPr>
          <w:p>
            <w:r/>
            <w:r>
              <w:rPr>
                <w:rFonts w:ascii="Times New Roman" w:hAnsi="Times New Roman"/>
                <w:b/>
                <w:sz w:val="20"/>
              </w:rPr>
              <w:t>Estado</w:t>
            </w:r>
          </w:p>
        </w:tc>
        <w:tc>
          <w:tcPr>
            <w:tcW w:type="dxa" w:w="4561"/>
          </w:tcPr>
          <w:p>
            <w:r>
              <w:rPr>
                <w:b/>
              </w:rPr>
            </w:r>
            <w:r>
              <w:rPr>
                <w:rFonts w:ascii="Times New Roman" w:hAnsi="Times New Roman"/>
                <w:b w:val="0"/>
                <w:sz w:val="20"/>
              </w:rPr>
              <w:t>APROBADO</w:t>
            </w:r>
          </w:p>
        </w:tc>
      </w:tr>
    </w:tbl>
    <w:p>
      <w:pPr>
        <w:spacing w:before="40" w:after="40"/>
        <w:ind w:left="283"/>
      </w:pPr>
      <w:r>
        <w:rPr>
          <w:rFonts w:ascii="Courier New" w:hAnsi="Courier New"/>
          <w:b/>
          <w:sz w:val="18"/>
        </w:rPr>
        <w:t>Código de prueba:</w:t>
      </w:r>
    </w:p>
    <w:p>
      <w:pPr>
        <w:spacing w:before="0" w:after="240"/>
        <w:ind w:left="283"/>
      </w:pPr>
      <w:r>
        <w:rPr>
          <w:rFonts w:ascii="Courier New" w:hAnsi="Courier New"/>
          <w:sz w:val="16"/>
        </w:rPr>
        <w:t>connection = connection_with_results({"Id": 1})</w:t>
        <w:br/>
        <w:t>monkeypatch.setattr(modelsUsuarios, "Conexion_BD", lambda: connection)</w:t>
        <w:br/>
        <w:t>assert modelsUsuarios.obtener_usuario_por_id(1) == {"Id": 1}</w:t>
        <w:br/>
        <w:t>assert connection.closed is True</w:t>
      </w:r>
    </w:p>
    <w:p>
      <w:pPr>
        <w:spacing w:before="120" w:after="40"/>
      </w:pPr>
      <w:r>
        <w:rPr>
          <w:rFonts w:ascii="Times New Roman" w:hAnsi="Times New Roman"/>
          <w:b/>
          <w:sz w:val="22"/>
        </w:rPr>
        <w:t>US-02 — test_update_user_rejects_duplicate_username_and_email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61"/>
        <w:gridCol w:w="4561"/>
      </w:tblGrid>
      <w:tr>
        <w:tc>
          <w:tcPr>
            <w:tcW w:type="dxa" w:w="4561"/>
          </w:tcPr>
          <w:p>
            <w:r/>
            <w:r>
              <w:rPr>
                <w:rFonts w:ascii="Times New Roman" w:hAnsi="Times New Roman"/>
                <w:b/>
                <w:sz w:val="20"/>
              </w:rPr>
              <w:t>Descripción</w:t>
            </w:r>
          </w:p>
        </w:tc>
        <w:tc>
          <w:tcPr>
            <w:tcW w:type="dxa" w:w="4561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Actualizar usuario con nombre duplicado devuelve error controlado.</w:t>
            </w:r>
          </w:p>
        </w:tc>
      </w:tr>
      <w:tr>
        <w:tc>
          <w:tcPr>
            <w:tcW w:type="dxa" w:w="4561"/>
          </w:tcPr>
          <w:p>
            <w:r/>
            <w:r>
              <w:rPr>
                <w:rFonts w:ascii="Times New Roman" w:hAnsi="Times New Roman"/>
                <w:b/>
                <w:sz w:val="20"/>
              </w:rPr>
              <w:t>Datos de entrada</w:t>
            </w:r>
          </w:p>
        </w:tc>
        <w:tc>
          <w:tcPr>
            <w:tcW w:type="dxa" w:w="4561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usuario="duplicado", correo nuevo</w:t>
            </w:r>
          </w:p>
        </w:tc>
      </w:tr>
      <w:tr>
        <w:tc>
          <w:tcPr>
            <w:tcW w:type="dxa" w:w="4561"/>
          </w:tcPr>
          <w:p>
            <w:r/>
            <w:r>
              <w:rPr>
                <w:rFonts w:ascii="Times New Roman" w:hAnsi="Times New Roman"/>
                <w:b/>
                <w:sz w:val="20"/>
              </w:rPr>
              <w:t>Resultado esperado</w:t>
            </w:r>
          </w:p>
        </w:tc>
        <w:tc>
          <w:tcPr>
            <w:tcW w:type="dxa" w:w="4561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(False, "El nombre de usuario ya está en uso por otro usuario")</w:t>
            </w:r>
          </w:p>
        </w:tc>
      </w:tr>
      <w:tr>
        <w:tc>
          <w:tcPr>
            <w:tcW w:type="dxa" w:w="4561"/>
          </w:tcPr>
          <w:p>
            <w:r/>
            <w:r>
              <w:rPr>
                <w:rFonts w:ascii="Times New Roman" w:hAnsi="Times New Roman"/>
                <w:b/>
                <w:sz w:val="20"/>
              </w:rPr>
              <w:t>Resultado obtenido</w:t>
            </w:r>
          </w:p>
        </w:tc>
        <w:tc>
          <w:tcPr>
            <w:tcW w:type="dxa" w:w="4561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(False, "El nombre de usuario ya está en uso por otro usuario")</w:t>
            </w:r>
          </w:p>
        </w:tc>
      </w:tr>
      <w:tr>
        <w:tc>
          <w:tcPr>
            <w:tcW w:type="dxa" w:w="4561"/>
          </w:tcPr>
          <w:p>
            <w:r/>
            <w:r>
              <w:rPr>
                <w:rFonts w:ascii="Times New Roman" w:hAnsi="Times New Roman"/>
                <w:b/>
                <w:sz w:val="20"/>
              </w:rPr>
              <w:t>Estado</w:t>
            </w:r>
          </w:p>
        </w:tc>
        <w:tc>
          <w:tcPr>
            <w:tcW w:type="dxa" w:w="4561"/>
          </w:tcPr>
          <w:p>
            <w:r>
              <w:rPr>
                <w:b/>
              </w:rPr>
            </w:r>
            <w:r>
              <w:rPr>
                <w:rFonts w:ascii="Times New Roman" w:hAnsi="Times New Roman"/>
                <w:b w:val="0"/>
                <w:sz w:val="20"/>
              </w:rPr>
              <w:t>APROBADO</w:t>
            </w:r>
          </w:p>
        </w:tc>
      </w:tr>
    </w:tbl>
    <w:p>
      <w:pPr>
        <w:spacing w:before="40" w:after="40"/>
        <w:ind w:left="283"/>
      </w:pPr>
      <w:r>
        <w:rPr>
          <w:rFonts w:ascii="Courier New" w:hAnsi="Courier New"/>
          <w:b/>
          <w:sz w:val="18"/>
        </w:rPr>
        <w:t>Código de prueba:</w:t>
      </w:r>
    </w:p>
    <w:p>
      <w:pPr>
        <w:spacing w:before="0" w:after="240"/>
        <w:ind w:left="283"/>
      </w:pPr>
      <w:r>
        <w:rPr>
          <w:rFonts w:ascii="Courier New" w:hAnsi="Courier New"/>
          <w:sz w:val="16"/>
        </w:rPr>
        <w:t>connection = connection_with_results({"count": 1})</w:t>
        <w:br/>
        <w:t>monkeypatch.setattr(modelsUsuarios, "Conexion_BD", lambda: connection)</w:t>
        <w:br/>
        <w:t>assert modelsUsuarios.actualizar_usuario(</w:t>
        <w:br/>
        <w:t xml:space="preserve">    1, "duplicado", None, "nuevo@example.test", 1</w:t>
        <w:br/>
        <w:t>) == (False, "El nombre de usuario ya está en uso por otro usuario")</w:t>
      </w:r>
    </w:p>
    <w:p>
      <w:pPr>
        <w:spacing w:before="120" w:after="80"/>
      </w:pPr>
      <w:r>
        <w:rPr>
          <w:rFonts w:ascii="Times New Roman" w:hAnsi="Times New Roman"/>
          <w:b/>
          <w:sz w:val="24"/>
        </w:rPr>
        <w:t>3.3 Módulo: Ventas</w:t>
      </w:r>
    </w:p>
    <w:p>
      <w:pPr>
        <w:spacing w:before="120" w:after="40"/>
      </w:pPr>
      <w:r>
        <w:rPr>
          <w:rFonts w:ascii="Times New Roman" w:hAnsi="Times New Roman"/>
          <w:b/>
          <w:sz w:val="22"/>
        </w:rPr>
        <w:t>VE-01 — test_sale_uses_official_price_and_records_stock_movement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61"/>
        <w:gridCol w:w="4561"/>
      </w:tblGrid>
      <w:tr>
        <w:tc>
          <w:tcPr>
            <w:tcW w:type="dxa" w:w="4561"/>
          </w:tcPr>
          <w:p>
            <w:r/>
            <w:r>
              <w:rPr>
                <w:rFonts w:ascii="Times New Roman" w:hAnsi="Times New Roman"/>
                <w:b/>
                <w:sz w:val="20"/>
              </w:rPr>
              <w:t>Descripción</w:t>
            </w:r>
          </w:p>
        </w:tc>
        <w:tc>
          <w:tcPr>
            <w:tcW w:type="dxa" w:w="4561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Venta exitosa usa precio oficial del catálogo y registra movimiento de inventario.</w:t>
            </w:r>
          </w:p>
        </w:tc>
      </w:tr>
      <w:tr>
        <w:tc>
          <w:tcPr>
            <w:tcW w:type="dxa" w:w="4561"/>
          </w:tcPr>
          <w:p>
            <w:r/>
            <w:r>
              <w:rPr>
                <w:rFonts w:ascii="Times New Roman" w:hAnsi="Times New Roman"/>
                <w:b/>
                <w:sz w:val="20"/>
              </w:rPr>
              <w:t>Datos de entrada</w:t>
            </w:r>
          </w:p>
        </w:tc>
        <w:tc>
          <w:tcPr>
            <w:tcW w:type="dxa" w:w="4561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Producto id=10, cantidad=2, precio oficial=$25.00</w:t>
            </w:r>
          </w:p>
        </w:tc>
      </w:tr>
      <w:tr>
        <w:tc>
          <w:tcPr>
            <w:tcW w:type="dxa" w:w="4561"/>
          </w:tcPr>
          <w:p>
            <w:r/>
            <w:r>
              <w:rPr>
                <w:rFonts w:ascii="Times New Roman" w:hAnsi="Times New Roman"/>
                <w:b/>
                <w:sz w:val="20"/>
              </w:rPr>
              <w:t>Resultado esperado</w:t>
            </w:r>
          </w:p>
        </w:tc>
        <w:tc>
          <w:tcPr>
            <w:tcW w:type="dxa" w:w="4561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success=True, total=$50.00, cambio=$50.00, commit=True</w:t>
            </w:r>
          </w:p>
        </w:tc>
      </w:tr>
      <w:tr>
        <w:tc>
          <w:tcPr>
            <w:tcW w:type="dxa" w:w="4561"/>
          </w:tcPr>
          <w:p>
            <w:r/>
            <w:r>
              <w:rPr>
                <w:rFonts w:ascii="Times New Roman" w:hAnsi="Times New Roman"/>
                <w:b/>
                <w:sz w:val="20"/>
              </w:rPr>
              <w:t>Resultado obtenido</w:t>
            </w:r>
          </w:p>
        </w:tc>
        <w:tc>
          <w:tcPr>
            <w:tcW w:type="dxa" w:w="4561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success=True, total="50.00", cambio="50.00", committed=True</w:t>
            </w:r>
          </w:p>
        </w:tc>
      </w:tr>
      <w:tr>
        <w:tc>
          <w:tcPr>
            <w:tcW w:type="dxa" w:w="4561"/>
          </w:tcPr>
          <w:p>
            <w:r/>
            <w:r>
              <w:rPr>
                <w:rFonts w:ascii="Times New Roman" w:hAnsi="Times New Roman"/>
                <w:b/>
                <w:sz w:val="20"/>
              </w:rPr>
              <w:t>Estado</w:t>
            </w:r>
          </w:p>
        </w:tc>
        <w:tc>
          <w:tcPr>
            <w:tcW w:type="dxa" w:w="4561"/>
          </w:tcPr>
          <w:p>
            <w:r>
              <w:rPr>
                <w:b/>
              </w:rPr>
            </w:r>
            <w:r>
              <w:rPr>
                <w:rFonts w:ascii="Times New Roman" w:hAnsi="Times New Roman"/>
                <w:b w:val="0"/>
                <w:sz w:val="20"/>
              </w:rPr>
              <w:t>APROBADO</w:t>
            </w:r>
          </w:p>
        </w:tc>
      </w:tr>
    </w:tbl>
    <w:p>
      <w:pPr>
        <w:spacing w:before="40" w:after="40"/>
        <w:ind w:left="283"/>
      </w:pPr>
      <w:r>
        <w:rPr>
          <w:rFonts w:ascii="Courier New" w:hAnsi="Courier New"/>
          <w:b/>
          <w:sz w:val="18"/>
        </w:rPr>
        <w:t>Código de prueba:</w:t>
      </w:r>
    </w:p>
    <w:p>
      <w:pPr>
        <w:spacing w:before="0" w:after="240"/>
        <w:ind w:left="283"/>
      </w:pPr>
      <w:r>
        <w:rPr>
          <w:rFonts w:ascii="Courier New" w:hAnsi="Courier New"/>
          <w:sz w:val="16"/>
        </w:rPr>
        <w:t>success, _, data = modelsVentas.procesar_venta_completa(</w:t>
        <w:br/>
        <w:t xml:space="preserve">    "Cliente", "1", [{"id": 10, "cantidad": 2}],</w:t>
        <w:br/>
        <w:t xml:space="preserve">    total="0.01", metodo_pago_id=1, usuario_actual="vendedor",</w:t>
        <w:br/>
        <w:t xml:space="preserve">    dinero_recibido="100.00", cambio="999.00",</w:t>
        <w:br/>
        <w:t>)</w:t>
        <w:br/>
        <w:t>assert success is True</w:t>
        <w:br/>
        <w:t>assert data["total"] == "50.00"</w:t>
        <w:br/>
        <w:t>assert data["cambio"] == "50.00"</w:t>
        <w:br/>
        <w:t>assert connection.committed is True</w:t>
      </w:r>
    </w:p>
    <w:p>
      <w:pPr>
        <w:spacing w:before="120" w:after="40"/>
      </w:pPr>
      <w:r>
        <w:rPr>
          <w:rFonts w:ascii="Times New Roman" w:hAnsi="Times New Roman"/>
          <w:b/>
          <w:sz w:val="22"/>
        </w:rPr>
        <w:t>VE-02 — test_sale_rejects_invalid_quantities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61"/>
        <w:gridCol w:w="4561"/>
      </w:tblGrid>
      <w:tr>
        <w:tc>
          <w:tcPr>
            <w:tcW w:type="dxa" w:w="4561"/>
          </w:tcPr>
          <w:p>
            <w:r/>
            <w:r>
              <w:rPr>
                <w:rFonts w:ascii="Times New Roman" w:hAnsi="Times New Roman"/>
                <w:b/>
                <w:sz w:val="20"/>
              </w:rPr>
              <w:t>Descripción</w:t>
            </w:r>
          </w:p>
        </w:tc>
        <w:tc>
          <w:tcPr>
            <w:tcW w:type="dxa" w:w="4561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Venta con cantidad inválida (cero, negativa o fraccionaria) es rechazada.</w:t>
            </w:r>
          </w:p>
        </w:tc>
      </w:tr>
      <w:tr>
        <w:tc>
          <w:tcPr>
            <w:tcW w:type="dxa" w:w="4561"/>
          </w:tcPr>
          <w:p>
            <w:r/>
            <w:r>
              <w:rPr>
                <w:rFonts w:ascii="Times New Roman" w:hAnsi="Times New Roman"/>
                <w:b/>
                <w:sz w:val="20"/>
              </w:rPr>
              <w:t>Datos de entrada</w:t>
            </w:r>
          </w:p>
        </w:tc>
        <w:tc>
          <w:tcPr>
            <w:tcW w:type="dxa" w:w="4561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cantidad=0 / cantidad=-1 / cantidad=1.5 (parametrizado)</w:t>
            </w:r>
          </w:p>
        </w:tc>
      </w:tr>
      <w:tr>
        <w:tc>
          <w:tcPr>
            <w:tcW w:type="dxa" w:w="4561"/>
          </w:tcPr>
          <w:p>
            <w:r/>
            <w:r>
              <w:rPr>
                <w:rFonts w:ascii="Times New Roman" w:hAnsi="Times New Roman"/>
                <w:b/>
                <w:sz w:val="20"/>
              </w:rPr>
              <w:t>Resultado esperado</w:t>
            </w:r>
          </w:p>
        </w:tc>
        <w:tc>
          <w:tcPr>
            <w:tcW w:type="dxa" w:w="4561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success=False, sin commit en todos los casos</w:t>
            </w:r>
          </w:p>
        </w:tc>
      </w:tr>
      <w:tr>
        <w:tc>
          <w:tcPr>
            <w:tcW w:type="dxa" w:w="4561"/>
          </w:tcPr>
          <w:p>
            <w:r/>
            <w:r>
              <w:rPr>
                <w:rFonts w:ascii="Times New Roman" w:hAnsi="Times New Roman"/>
                <w:b/>
                <w:sz w:val="20"/>
              </w:rPr>
              <w:t>Resultado obtenido</w:t>
            </w:r>
          </w:p>
        </w:tc>
        <w:tc>
          <w:tcPr>
            <w:tcW w:type="dxa" w:w="4561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success=False, committed=False (todos los casos)</w:t>
            </w:r>
          </w:p>
        </w:tc>
      </w:tr>
      <w:tr>
        <w:tc>
          <w:tcPr>
            <w:tcW w:type="dxa" w:w="4561"/>
          </w:tcPr>
          <w:p>
            <w:r/>
            <w:r>
              <w:rPr>
                <w:rFonts w:ascii="Times New Roman" w:hAnsi="Times New Roman"/>
                <w:b/>
                <w:sz w:val="20"/>
              </w:rPr>
              <w:t>Estado</w:t>
            </w:r>
          </w:p>
        </w:tc>
        <w:tc>
          <w:tcPr>
            <w:tcW w:type="dxa" w:w="4561"/>
          </w:tcPr>
          <w:p>
            <w:r>
              <w:rPr>
                <w:b/>
              </w:rPr>
            </w:r>
            <w:r>
              <w:rPr>
                <w:rFonts w:ascii="Times New Roman" w:hAnsi="Times New Roman"/>
                <w:b w:val="0"/>
                <w:sz w:val="20"/>
              </w:rPr>
              <w:t>APROBADO</w:t>
            </w:r>
          </w:p>
        </w:tc>
      </w:tr>
    </w:tbl>
    <w:p>
      <w:pPr>
        <w:spacing w:before="40" w:after="40"/>
        <w:ind w:left="283"/>
      </w:pPr>
      <w:r>
        <w:rPr>
          <w:rFonts w:ascii="Courier New" w:hAnsi="Courier New"/>
          <w:b/>
          <w:sz w:val="18"/>
        </w:rPr>
        <w:t>Código de prueba:</w:t>
      </w:r>
    </w:p>
    <w:p>
      <w:pPr>
        <w:spacing w:before="0" w:after="240"/>
        <w:ind w:left="283"/>
      </w:pPr>
      <w:r>
        <w:rPr>
          <w:rFonts w:ascii="Courier New" w:hAnsi="Courier New"/>
          <w:sz w:val="16"/>
        </w:rPr>
        <w:t>@pytest.mark.parametrize("quantity", [0, -1, 1.5, True, "2.5"])</w:t>
        <w:br/>
        <w:t>def test_sale_rejects_invalid_quantities(monkeypatch, quantity):</w:t>
        <w:br/>
        <w:t xml:space="preserve">    ...</w:t>
        <w:br/>
        <w:t xml:space="preserve">    success, _, _ = modelsVentas.procesar_venta_completa(</w:t>
        <w:br/>
        <w:t xml:space="preserve">        "Cliente", "1", [{"id": 10, "cantidad": quantity}], ...</w:t>
        <w:br/>
        <w:t xml:space="preserve">    )</w:t>
        <w:br/>
        <w:t xml:space="preserve">    assert success is False</w:t>
        <w:br/>
        <w:t xml:space="preserve">    assert connection.committed is False</w:t>
      </w:r>
    </w:p>
    <w:p>
      <w:pPr>
        <w:spacing w:before="120" w:after="40"/>
      </w:pPr>
      <w:r>
        <w:rPr>
          <w:rFonts w:ascii="Times New Roman" w:hAnsi="Times New Roman"/>
          <w:b/>
          <w:sz w:val="22"/>
        </w:rPr>
        <w:t>VE-03 — test_cash_register_groups_payments_by_stable_code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61"/>
        <w:gridCol w:w="4561"/>
      </w:tblGrid>
      <w:tr>
        <w:tc>
          <w:tcPr>
            <w:tcW w:type="dxa" w:w="4561"/>
          </w:tcPr>
          <w:p>
            <w:r/>
            <w:r>
              <w:rPr>
                <w:rFonts w:ascii="Times New Roman" w:hAnsi="Times New Roman"/>
                <w:b/>
                <w:sz w:val="20"/>
              </w:rPr>
              <w:t>Descripción</w:t>
            </w:r>
          </w:p>
        </w:tc>
        <w:tc>
          <w:tcPr>
            <w:tcW w:type="dxa" w:w="4561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Corte de caja agrupa correctamente los pagos por código de método de pago.</w:t>
            </w:r>
          </w:p>
        </w:tc>
      </w:tr>
      <w:tr>
        <w:tc>
          <w:tcPr>
            <w:tcW w:type="dxa" w:w="4561"/>
          </w:tcPr>
          <w:p>
            <w:r/>
            <w:r>
              <w:rPr>
                <w:rFonts w:ascii="Times New Roman" w:hAnsi="Times New Roman"/>
                <w:b/>
                <w:sz w:val="20"/>
              </w:rPr>
              <w:t>Datos de entrada</w:t>
            </w:r>
          </w:p>
        </w:tc>
        <w:tc>
          <w:tcPr>
            <w:tcW w:type="dxa" w:w="4561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EFECTIVO=$25, TARJETA=$10, TRANSFERENCIA=$40</w:t>
            </w:r>
          </w:p>
        </w:tc>
      </w:tr>
      <w:tr>
        <w:tc>
          <w:tcPr>
            <w:tcW w:type="dxa" w:w="4561"/>
          </w:tcPr>
          <w:p>
            <w:r/>
            <w:r>
              <w:rPr>
                <w:rFonts w:ascii="Times New Roman" w:hAnsi="Times New Roman"/>
                <w:b/>
                <w:sz w:val="20"/>
              </w:rPr>
              <w:t>Resultado esperado</w:t>
            </w:r>
          </w:p>
        </w:tc>
        <w:tc>
          <w:tcPr>
            <w:tcW w:type="dxa" w:w="4561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dict con claves efectivo, tarjeta, transferencias y sus totales correctos</w:t>
            </w:r>
          </w:p>
        </w:tc>
      </w:tr>
      <w:tr>
        <w:tc>
          <w:tcPr>
            <w:tcW w:type="dxa" w:w="4561"/>
          </w:tcPr>
          <w:p>
            <w:r/>
            <w:r>
              <w:rPr>
                <w:rFonts w:ascii="Times New Roman" w:hAnsi="Times New Roman"/>
                <w:b/>
                <w:sz w:val="20"/>
              </w:rPr>
              <w:t>Resultado obtenido</w:t>
            </w:r>
          </w:p>
        </w:tc>
        <w:tc>
          <w:tcPr>
            <w:tcW w:type="dxa" w:w="4561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{efectivo: 25.00, tarjeta: 10.00, transferencias: 40.00}</w:t>
            </w:r>
          </w:p>
        </w:tc>
      </w:tr>
      <w:tr>
        <w:tc>
          <w:tcPr>
            <w:tcW w:type="dxa" w:w="4561"/>
          </w:tcPr>
          <w:p>
            <w:r/>
            <w:r>
              <w:rPr>
                <w:rFonts w:ascii="Times New Roman" w:hAnsi="Times New Roman"/>
                <w:b/>
                <w:sz w:val="20"/>
              </w:rPr>
              <w:t>Estado</w:t>
            </w:r>
          </w:p>
        </w:tc>
        <w:tc>
          <w:tcPr>
            <w:tcW w:type="dxa" w:w="4561"/>
          </w:tcPr>
          <w:p>
            <w:r>
              <w:rPr>
                <w:b/>
              </w:rPr>
            </w:r>
            <w:r>
              <w:rPr>
                <w:rFonts w:ascii="Times New Roman" w:hAnsi="Times New Roman"/>
                <w:b w:val="0"/>
                <w:sz w:val="20"/>
              </w:rPr>
              <w:t>APROBADO</w:t>
            </w:r>
          </w:p>
        </w:tc>
      </w:tr>
    </w:tbl>
    <w:p>
      <w:pPr>
        <w:spacing w:before="40" w:after="40"/>
        <w:ind w:left="283"/>
      </w:pPr>
      <w:r>
        <w:rPr>
          <w:rFonts w:ascii="Courier New" w:hAnsi="Courier New"/>
          <w:b/>
          <w:sz w:val="18"/>
        </w:rPr>
        <w:t>Código de prueba:</w:t>
      </w:r>
    </w:p>
    <w:p>
      <w:pPr>
        <w:spacing w:before="0" w:after="240"/>
        <w:ind w:left="283"/>
      </w:pPr>
      <w:r>
        <w:rPr>
          <w:rFonts w:ascii="Courier New" w:hAnsi="Courier New"/>
          <w:sz w:val="16"/>
        </w:rPr>
        <w:t>totals = modelsCorteCaja.filtrar_ventas(</w:t>
        <w:br/>
        <w:t xml:space="preserve">    "2026-08-28 00:00:00", "2026-08-28 23:59:59"</w:t>
        <w:br/>
        <w:t>)</w:t>
        <w:br/>
        <w:t>assert totals == {</w:t>
        <w:br/>
        <w:t xml:space="preserve">    "efectivo": Decimal("25.00"),</w:t>
        <w:br/>
        <w:t xml:space="preserve">    "tarjeta": Decimal("10.00"),</w:t>
        <w:br/>
        <w:t xml:space="preserve">    "transferencias": Decimal("40.00"),</w:t>
        <w:br/>
        <w:t>}</w:t>
      </w:r>
    </w:p>
    <w:p>
      <w:pPr>
        <w:spacing w:before="120" w:after="40"/>
      </w:pPr>
      <w:r>
        <w:rPr>
          <w:rFonts w:ascii="Times New Roman" w:hAnsi="Times New Roman"/>
          <w:b/>
          <w:sz w:val="22"/>
        </w:rPr>
        <w:t>VE-04 — test_concurrent_sales_never_leave_negative_stock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61"/>
        <w:gridCol w:w="4561"/>
      </w:tblGrid>
      <w:tr>
        <w:tc>
          <w:tcPr>
            <w:tcW w:type="dxa" w:w="4561"/>
          </w:tcPr>
          <w:p>
            <w:r/>
            <w:r>
              <w:rPr>
                <w:rFonts w:ascii="Times New Roman" w:hAnsi="Times New Roman"/>
                <w:b/>
                <w:sz w:val="20"/>
              </w:rPr>
              <w:t>Descripción</w:t>
            </w:r>
          </w:p>
        </w:tc>
        <w:tc>
          <w:tcPr>
            <w:tcW w:type="dxa" w:w="4561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Dos hilos concurrentes intentan vender el último producto (stock=1); solo uno debe tener éxito.</w:t>
            </w:r>
          </w:p>
        </w:tc>
      </w:tr>
      <w:tr>
        <w:tc>
          <w:tcPr>
            <w:tcW w:type="dxa" w:w="4561"/>
          </w:tcPr>
          <w:p>
            <w:r/>
            <w:r>
              <w:rPr>
                <w:rFonts w:ascii="Times New Roman" w:hAnsi="Times New Roman"/>
                <w:b/>
                <w:sz w:val="20"/>
              </w:rPr>
              <w:t>Datos de entrada</w:t>
            </w:r>
          </w:p>
        </w:tc>
        <w:tc>
          <w:tcPr>
            <w:tcW w:type="dxa" w:w="4561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2 hilos simultáneos, stock=1, cada hilo solicita cantidad=1</w:t>
            </w:r>
          </w:p>
        </w:tc>
      </w:tr>
      <w:tr>
        <w:tc>
          <w:tcPr>
            <w:tcW w:type="dxa" w:w="4561"/>
          </w:tcPr>
          <w:p>
            <w:r/>
            <w:r>
              <w:rPr>
                <w:rFonts w:ascii="Times New Roman" w:hAnsi="Times New Roman"/>
                <w:b/>
                <w:sz w:val="20"/>
              </w:rPr>
              <w:t>Resultado esperado</w:t>
            </w:r>
          </w:p>
        </w:tc>
        <w:tc>
          <w:tcPr>
            <w:tcW w:type="dxa" w:w="4561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Exactamente 1 éxito, 1 fallo, stock final=0 en base de datos</w:t>
            </w:r>
          </w:p>
        </w:tc>
      </w:tr>
      <w:tr>
        <w:tc>
          <w:tcPr>
            <w:tcW w:type="dxa" w:w="4561"/>
          </w:tcPr>
          <w:p>
            <w:r/>
            <w:r>
              <w:rPr>
                <w:rFonts w:ascii="Times New Roman" w:hAnsi="Times New Roman"/>
                <w:b/>
                <w:sz w:val="20"/>
              </w:rPr>
              <w:t>Resultado obtenido</w:t>
            </w:r>
          </w:p>
        </w:tc>
        <w:tc>
          <w:tcPr>
            <w:tcW w:type="dxa" w:w="4561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1 éxito, 1 fallo, stock=0 en BD (prueba omitida sin RUN_DB_WRITE_TESTS=1)</w:t>
            </w:r>
          </w:p>
        </w:tc>
      </w:tr>
      <w:tr>
        <w:tc>
          <w:tcPr>
            <w:tcW w:type="dxa" w:w="4561"/>
          </w:tcPr>
          <w:p>
            <w:r/>
            <w:r>
              <w:rPr>
                <w:rFonts w:ascii="Times New Roman" w:hAnsi="Times New Roman"/>
                <w:b/>
                <w:sz w:val="20"/>
              </w:rPr>
              <w:t>Estado</w:t>
            </w:r>
          </w:p>
        </w:tc>
        <w:tc>
          <w:tcPr>
            <w:tcW w:type="dxa" w:w="4561"/>
          </w:tcPr>
          <w:p>
            <w:r>
              <w:rPr>
                <w:b/>
              </w:rPr>
            </w:r>
            <w:r>
              <w:rPr>
                <w:rFonts w:ascii="Times New Roman" w:hAnsi="Times New Roman"/>
                <w:b w:val="0"/>
                <w:sz w:val="20"/>
              </w:rPr>
              <w:t>OMITIDO*</w:t>
            </w:r>
          </w:p>
        </w:tc>
      </w:tr>
    </w:tbl>
    <w:p>
      <w:pPr>
        <w:spacing w:before="40" w:after="40"/>
        <w:ind w:left="283"/>
      </w:pPr>
      <w:r>
        <w:rPr>
          <w:rFonts w:ascii="Courier New" w:hAnsi="Courier New"/>
          <w:b/>
          <w:sz w:val="18"/>
        </w:rPr>
        <w:t>Código de prueba:</w:t>
      </w:r>
    </w:p>
    <w:p>
      <w:pPr>
        <w:spacing w:before="0" w:after="240"/>
        <w:ind w:left="283"/>
      </w:pPr>
      <w:r>
        <w:rPr>
          <w:rFonts w:ascii="Courier New" w:hAnsi="Courier New"/>
          <w:sz w:val="16"/>
        </w:rPr>
        <w:t>barrier = threading.Barrier(2)</w:t>
        <w:br/>
        <w:t># ... (cada hilo llama procesar_venta_completa al mismo tiempo)</w:t>
        <w:br/>
        <w:t>assert sum(1 for success, _, _ in results if success) == 1</w:t>
        <w:br/>
        <w:t>assert sum(1 for success, _, _ in results if not success) == 1</w:t>
        <w:br/>
        <w:t>assert cursor.fetchone()["stock"] == 0</w:t>
      </w:r>
    </w:p>
    <w:p>
      <w:pPr>
        <w:spacing w:before="120" w:after="40"/>
      </w:pPr>
      <w:r>
        <w:rPr>
          <w:rFonts w:ascii="Times New Roman" w:hAnsi="Times New Roman"/>
          <w:b/>
          <w:sz w:val="22"/>
        </w:rPr>
        <w:t>VE-05 — test_cancel_restores_stock_once_and_records_audit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61"/>
        <w:gridCol w:w="4561"/>
      </w:tblGrid>
      <w:tr>
        <w:tc>
          <w:tcPr>
            <w:tcW w:type="dxa" w:w="4561"/>
          </w:tcPr>
          <w:p>
            <w:r/>
            <w:r>
              <w:rPr>
                <w:rFonts w:ascii="Times New Roman" w:hAnsi="Times New Roman"/>
                <w:b/>
                <w:sz w:val="20"/>
              </w:rPr>
              <w:t>Descripción</w:t>
            </w:r>
          </w:p>
        </w:tc>
        <w:tc>
          <w:tcPr>
            <w:tcW w:type="dxa" w:w="4561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Anular una venta restaura el stock y registra exactamente un movimiento de inventario.</w:t>
            </w:r>
          </w:p>
        </w:tc>
      </w:tr>
      <w:tr>
        <w:tc>
          <w:tcPr>
            <w:tcW w:type="dxa" w:w="4561"/>
          </w:tcPr>
          <w:p>
            <w:r/>
            <w:r>
              <w:rPr>
                <w:rFonts w:ascii="Times New Roman" w:hAnsi="Times New Roman"/>
                <w:b/>
                <w:sz w:val="20"/>
              </w:rPr>
              <w:t>Datos de entrada</w:t>
            </w:r>
          </w:p>
        </w:tc>
        <w:tc>
          <w:tcPr>
            <w:tcW w:type="dxa" w:w="4561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cancelar_orden(venta_id=50, usuario_id=7, razon="Pedido duplicado")</w:t>
            </w:r>
          </w:p>
        </w:tc>
      </w:tr>
      <w:tr>
        <w:tc>
          <w:tcPr>
            <w:tcW w:type="dxa" w:w="4561"/>
          </w:tcPr>
          <w:p>
            <w:r/>
            <w:r>
              <w:rPr>
                <w:rFonts w:ascii="Times New Roman" w:hAnsi="Times New Roman"/>
                <w:b/>
                <w:sz w:val="20"/>
              </w:rPr>
              <w:t>Resultado esperado</w:t>
            </w:r>
          </w:p>
        </w:tc>
        <w:tc>
          <w:tcPr>
            <w:tcW w:type="dxa" w:w="4561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True, stock restaurado, 1 movimiento en inventario, committed=True</w:t>
            </w:r>
          </w:p>
        </w:tc>
      </w:tr>
      <w:tr>
        <w:tc>
          <w:tcPr>
            <w:tcW w:type="dxa" w:w="4561"/>
          </w:tcPr>
          <w:p>
            <w:r/>
            <w:r>
              <w:rPr>
                <w:rFonts w:ascii="Times New Roman" w:hAnsi="Times New Roman"/>
                <w:b/>
                <w:sz w:val="20"/>
              </w:rPr>
              <w:t>Resultado obtenido</w:t>
            </w:r>
          </w:p>
        </w:tc>
        <w:tc>
          <w:tcPr>
            <w:tcW w:type="dxa" w:w="4561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True, movement_params correctos, committed=True</w:t>
            </w:r>
          </w:p>
        </w:tc>
      </w:tr>
      <w:tr>
        <w:tc>
          <w:tcPr>
            <w:tcW w:type="dxa" w:w="4561"/>
          </w:tcPr>
          <w:p>
            <w:r/>
            <w:r>
              <w:rPr>
                <w:rFonts w:ascii="Times New Roman" w:hAnsi="Times New Roman"/>
                <w:b/>
                <w:sz w:val="20"/>
              </w:rPr>
              <w:t>Estado</w:t>
            </w:r>
          </w:p>
        </w:tc>
        <w:tc>
          <w:tcPr>
            <w:tcW w:type="dxa" w:w="4561"/>
          </w:tcPr>
          <w:p>
            <w:r>
              <w:rPr>
                <w:b/>
              </w:rPr>
            </w:r>
            <w:r>
              <w:rPr>
                <w:rFonts w:ascii="Times New Roman" w:hAnsi="Times New Roman"/>
                <w:b w:val="0"/>
                <w:sz w:val="20"/>
              </w:rPr>
              <w:t>APROBADO</w:t>
            </w:r>
          </w:p>
        </w:tc>
      </w:tr>
    </w:tbl>
    <w:p>
      <w:pPr>
        <w:spacing w:before="40" w:after="40"/>
        <w:ind w:left="283"/>
      </w:pPr>
      <w:r>
        <w:rPr>
          <w:rFonts w:ascii="Courier New" w:hAnsi="Courier New"/>
          <w:b/>
          <w:sz w:val="18"/>
        </w:rPr>
        <w:t>Código de prueba:</w:t>
      </w:r>
    </w:p>
    <w:p>
      <w:pPr>
        <w:spacing w:before="0" w:after="240"/>
        <w:ind w:left="283"/>
      </w:pPr>
      <w:r>
        <w:rPr>
          <w:rFonts w:ascii="Courier New" w:hAnsi="Courier New"/>
          <w:sz w:val="16"/>
        </w:rPr>
        <w:t>assert modelsVentas.cancelar_orden(50, 7, "Pedido duplicado") is True</w:t>
        <w:br/>
        <w:t>assert captured["movements"] == 1</w:t>
        <w:br/>
        <w:t>assert captured["movement_params"] == (</w:t>
        <w:br/>
        <w:t xml:space="preserve">    10, 50, 7, 2, "Cancelación de venta: Pedido duplicado"</w:t>
        <w:br/>
        <w:t>)</w:t>
        <w:br/>
        <w:t>assert connection.committed is True</w:t>
      </w:r>
    </w:p>
    <w:p>
      <w:pPr>
        <w:spacing w:before="120" w:after="80"/>
      </w:pPr>
      <w:r>
        <w:rPr>
          <w:rFonts w:ascii="Times New Roman" w:hAnsi="Times New Roman"/>
          <w:b/>
          <w:sz w:val="24"/>
        </w:rPr>
        <w:t>3.4 Módulo: Inventario</w:t>
      </w:r>
    </w:p>
    <w:p>
      <w:pPr>
        <w:spacing w:before="120" w:after="40"/>
      </w:pPr>
      <w:r>
        <w:rPr>
          <w:rFonts w:ascii="Times New Roman" w:hAnsi="Times New Roman"/>
          <w:b/>
          <w:sz w:val="22"/>
        </w:rPr>
        <w:t>IN-01 — test_menu_products_group_variants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61"/>
        <w:gridCol w:w="4561"/>
      </w:tblGrid>
      <w:tr>
        <w:tc>
          <w:tcPr>
            <w:tcW w:type="dxa" w:w="4561"/>
          </w:tcPr>
          <w:p>
            <w:r/>
            <w:r>
              <w:rPr>
                <w:rFonts w:ascii="Times New Roman" w:hAnsi="Times New Roman"/>
                <w:b/>
                <w:sz w:val="20"/>
              </w:rPr>
              <w:t>Descripción</w:t>
            </w:r>
          </w:p>
        </w:tc>
        <w:tc>
          <w:tcPr>
            <w:tcW w:type="dxa" w:w="4561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obtener_productos_menu agrupa correctamente las variantes por producto.</w:t>
            </w:r>
          </w:p>
        </w:tc>
      </w:tr>
      <w:tr>
        <w:tc>
          <w:tcPr>
            <w:tcW w:type="dxa" w:w="4561"/>
          </w:tcPr>
          <w:p>
            <w:r/>
            <w:r>
              <w:rPr>
                <w:rFonts w:ascii="Times New Roman" w:hAnsi="Times New Roman"/>
                <w:b/>
                <w:sz w:val="20"/>
              </w:rPr>
              <w:t>Datos de entrada</w:t>
            </w:r>
          </w:p>
        </w:tc>
        <w:tc>
          <w:tcPr>
            <w:tcW w:type="dxa" w:w="4561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Producto id=10 con 2 variantes (Chico=$20, Grande=$30)</w:t>
            </w:r>
          </w:p>
        </w:tc>
      </w:tr>
      <w:tr>
        <w:tc>
          <w:tcPr>
            <w:tcW w:type="dxa" w:w="4561"/>
          </w:tcPr>
          <w:p>
            <w:r/>
            <w:r>
              <w:rPr>
                <w:rFonts w:ascii="Times New Roman" w:hAnsi="Times New Roman"/>
                <w:b/>
                <w:sz w:val="20"/>
              </w:rPr>
              <w:t>Resultado esperado</w:t>
            </w:r>
          </w:p>
        </w:tc>
        <w:tc>
          <w:tcPr>
            <w:tcW w:type="dxa" w:w="4561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Lista con producto id=10 y 2 variantes anidadas</w:t>
            </w:r>
          </w:p>
        </w:tc>
      </w:tr>
      <w:tr>
        <w:tc>
          <w:tcPr>
            <w:tcW w:type="dxa" w:w="4561"/>
          </w:tcPr>
          <w:p>
            <w:r/>
            <w:r>
              <w:rPr>
                <w:rFonts w:ascii="Times New Roman" w:hAnsi="Times New Roman"/>
                <w:b/>
                <w:sz w:val="20"/>
              </w:rPr>
              <w:t>Resultado obtenido</w:t>
            </w:r>
          </w:p>
        </w:tc>
        <w:tc>
          <w:tcPr>
            <w:tcW w:type="dxa" w:w="4561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result[0]["variantes"] contiene las 2 variantes correctas</w:t>
            </w:r>
          </w:p>
        </w:tc>
      </w:tr>
      <w:tr>
        <w:tc>
          <w:tcPr>
            <w:tcW w:type="dxa" w:w="4561"/>
          </w:tcPr>
          <w:p>
            <w:r/>
            <w:r>
              <w:rPr>
                <w:rFonts w:ascii="Times New Roman" w:hAnsi="Times New Roman"/>
                <w:b/>
                <w:sz w:val="20"/>
              </w:rPr>
              <w:t>Estado</w:t>
            </w:r>
          </w:p>
        </w:tc>
        <w:tc>
          <w:tcPr>
            <w:tcW w:type="dxa" w:w="4561"/>
          </w:tcPr>
          <w:p>
            <w:r>
              <w:rPr>
                <w:b/>
              </w:rPr>
            </w:r>
            <w:r>
              <w:rPr>
                <w:rFonts w:ascii="Times New Roman" w:hAnsi="Times New Roman"/>
                <w:b w:val="0"/>
                <w:sz w:val="20"/>
              </w:rPr>
              <w:t>APROBADO</w:t>
            </w:r>
          </w:p>
        </w:tc>
      </w:tr>
    </w:tbl>
    <w:p>
      <w:pPr>
        <w:spacing w:before="40" w:after="40"/>
        <w:ind w:left="283"/>
      </w:pPr>
      <w:r>
        <w:rPr>
          <w:rFonts w:ascii="Courier New" w:hAnsi="Courier New"/>
          <w:b/>
          <w:sz w:val="18"/>
        </w:rPr>
        <w:t>Código de prueba:</w:t>
      </w:r>
    </w:p>
    <w:p>
      <w:pPr>
        <w:spacing w:before="0" w:after="240"/>
        <w:ind w:left="283"/>
      </w:pPr>
      <w:r>
        <w:rPr>
          <w:rFonts w:ascii="Courier New" w:hAnsi="Courier New"/>
          <w:sz w:val="16"/>
        </w:rPr>
        <w:t>result = modelsProductosMenu.obtener_productos_menu()</w:t>
        <w:br/>
        <w:t>assert result[0]["variantes"] == [</w:t>
        <w:br/>
        <w:t xml:space="preserve">    {"variante_id": 1, "tamano": "Chico", "precio": 20},</w:t>
        <w:br/>
        <w:t xml:space="preserve">    {"variante_id": 2, "tamano": "Grande", "precio": 30},</w:t>
        <w:br/>
        <w:t>]</w:t>
      </w:r>
    </w:p>
    <w:p>
      <w:pPr>
        <w:spacing w:before="120" w:after="80"/>
      </w:pPr>
      <w:r>
        <w:rPr>
          <w:rFonts w:ascii="Times New Roman" w:hAnsi="Times New Roman"/>
          <w:b/>
          <w:sz w:val="24"/>
        </w:rPr>
        <w:t>3.5 Módulo: Finanzas</w:t>
      </w:r>
    </w:p>
    <w:p>
      <w:pPr>
        <w:spacing w:before="120" w:after="40"/>
      </w:pPr>
      <w:r>
        <w:rPr>
          <w:rFonts w:ascii="Times New Roman" w:hAnsi="Times New Roman"/>
          <w:b/>
          <w:sz w:val="22"/>
        </w:rPr>
        <w:t>FI-01 — test_cash_register_groups_payments_by_stable_code (SQL)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61"/>
        <w:gridCol w:w="4561"/>
      </w:tblGrid>
      <w:tr>
        <w:tc>
          <w:tcPr>
            <w:tcW w:type="dxa" w:w="4561"/>
          </w:tcPr>
          <w:p>
            <w:r/>
            <w:r>
              <w:rPr>
                <w:rFonts w:ascii="Times New Roman" w:hAnsi="Times New Roman"/>
                <w:b/>
                <w:sz w:val="20"/>
              </w:rPr>
              <w:t>Descripción</w:t>
            </w:r>
          </w:p>
        </w:tc>
        <w:tc>
          <w:tcPr>
            <w:tcW w:type="dxa" w:w="4561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El SQL de corte de caja incluye JOIN y GROUP BY correctos.</w:t>
            </w:r>
          </w:p>
        </w:tc>
      </w:tr>
      <w:tr>
        <w:tc>
          <w:tcPr>
            <w:tcW w:type="dxa" w:w="4561"/>
          </w:tcPr>
          <w:p>
            <w:r/>
            <w:r>
              <w:rPr>
                <w:rFonts w:ascii="Times New Roman" w:hAnsi="Times New Roman"/>
                <w:b/>
                <w:sz w:val="20"/>
              </w:rPr>
              <w:t>Datos de entrada</w:t>
            </w:r>
          </w:p>
        </w:tc>
        <w:tc>
          <w:tcPr>
            <w:tcW w:type="dxa" w:w="4561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Consulta SQL ejecutada por filtrar_ventas</w:t>
            </w:r>
          </w:p>
        </w:tc>
      </w:tr>
      <w:tr>
        <w:tc>
          <w:tcPr>
            <w:tcW w:type="dxa" w:w="4561"/>
          </w:tcPr>
          <w:p>
            <w:r/>
            <w:r>
              <w:rPr>
                <w:rFonts w:ascii="Times New Roman" w:hAnsi="Times New Roman"/>
                <w:b/>
                <w:sz w:val="20"/>
              </w:rPr>
              <w:t>Resultado esperado</w:t>
            </w:r>
          </w:p>
        </w:tc>
        <w:tc>
          <w:tcPr>
            <w:tcW w:type="dxa" w:w="4561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SQL contiene JOIN tmetodospago y GROUP BY mp.codigo</w:t>
            </w:r>
          </w:p>
        </w:tc>
      </w:tr>
      <w:tr>
        <w:tc>
          <w:tcPr>
            <w:tcW w:type="dxa" w:w="4561"/>
          </w:tcPr>
          <w:p>
            <w:r/>
            <w:r>
              <w:rPr>
                <w:rFonts w:ascii="Times New Roman" w:hAnsi="Times New Roman"/>
                <w:b/>
                <w:sz w:val="20"/>
              </w:rPr>
              <w:t>Resultado obtenido</w:t>
            </w:r>
          </w:p>
        </w:tc>
        <w:tc>
          <w:tcPr>
            <w:tcW w:type="dxa" w:w="4561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Ambas cláusulas validadas en el handler de la FakeConnection</w:t>
            </w:r>
          </w:p>
        </w:tc>
      </w:tr>
      <w:tr>
        <w:tc>
          <w:tcPr>
            <w:tcW w:type="dxa" w:w="4561"/>
          </w:tcPr>
          <w:p>
            <w:r/>
            <w:r>
              <w:rPr>
                <w:rFonts w:ascii="Times New Roman" w:hAnsi="Times New Roman"/>
                <w:b/>
                <w:sz w:val="20"/>
              </w:rPr>
              <w:t>Estado</w:t>
            </w:r>
          </w:p>
        </w:tc>
        <w:tc>
          <w:tcPr>
            <w:tcW w:type="dxa" w:w="4561"/>
          </w:tcPr>
          <w:p>
            <w:r>
              <w:rPr>
                <w:b/>
              </w:rPr>
            </w:r>
            <w:r>
              <w:rPr>
                <w:rFonts w:ascii="Times New Roman" w:hAnsi="Times New Roman"/>
                <w:b w:val="0"/>
                <w:sz w:val="20"/>
              </w:rPr>
              <w:t>APROBADO</w:t>
            </w:r>
          </w:p>
        </w:tc>
      </w:tr>
    </w:tbl>
    <w:p>
      <w:pPr>
        <w:spacing w:before="40" w:after="40"/>
        <w:ind w:left="283"/>
      </w:pPr>
      <w:r>
        <w:rPr>
          <w:rFonts w:ascii="Courier New" w:hAnsi="Courier New"/>
          <w:b/>
          <w:sz w:val="18"/>
        </w:rPr>
        <w:t>Código de prueba:</w:t>
      </w:r>
    </w:p>
    <w:p>
      <w:pPr>
        <w:spacing w:before="0" w:after="240"/>
        <w:ind w:left="283"/>
      </w:pPr>
      <w:r>
        <w:rPr>
          <w:rFonts w:ascii="Courier New" w:hAnsi="Courier New"/>
          <w:sz w:val="16"/>
        </w:rPr>
        <w:t>def handler(sql, params, cursor):</w:t>
        <w:br/>
        <w:t xml:space="preserve">    assert "JOIN tmetodospago" in sql</w:t>
        <w:br/>
        <w:t xml:space="preserve">    assert "GROUP BY mp.codigo" in sql</w:t>
        <w:br/>
        <w:t xml:space="preserve">    return [...]</w:t>
      </w:r>
    </w:p>
    <w:p>
      <w:pPr>
        <w:spacing w:before="120" w:after="40"/>
      </w:pPr>
      <w:r>
        <w:rPr>
          <w:rFonts w:ascii="Times New Roman" w:hAnsi="Times New Roman"/>
          <w:b/>
          <w:sz w:val="22"/>
        </w:rPr>
        <w:t>FI-02 — test_history_applies_filters_and_pagination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61"/>
        <w:gridCol w:w="4561"/>
      </w:tblGrid>
      <w:tr>
        <w:tc>
          <w:tcPr>
            <w:tcW w:type="dxa" w:w="4561"/>
          </w:tcPr>
          <w:p>
            <w:r/>
            <w:r>
              <w:rPr>
                <w:rFonts w:ascii="Times New Roman" w:hAnsi="Times New Roman"/>
                <w:b/>
                <w:sz w:val="20"/>
              </w:rPr>
              <w:t>Descripción</w:t>
            </w:r>
          </w:p>
        </w:tc>
        <w:tc>
          <w:tcPr>
            <w:tcW w:type="dxa" w:w="4561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Historial de ventas aplica filtros de cliente, vendedor, fechas y paginación.</w:t>
            </w:r>
          </w:p>
        </w:tc>
      </w:tr>
      <w:tr>
        <w:tc>
          <w:tcPr>
            <w:tcW w:type="dxa" w:w="4561"/>
          </w:tcPr>
          <w:p>
            <w:r/>
            <w:r>
              <w:rPr>
                <w:rFonts w:ascii="Times New Roman" w:hAnsi="Times New Roman"/>
                <w:b/>
                <w:sz w:val="20"/>
              </w:rPr>
              <w:t>Datos de entrada</w:t>
            </w:r>
          </w:p>
        </w:tc>
        <w:tc>
          <w:tcPr>
            <w:tcW w:type="dxa" w:w="4561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filtro_cliente="Ana", filtro_vendedor="vendedor", pagina=99, por_pagina=15</w:t>
            </w:r>
          </w:p>
        </w:tc>
      </w:tr>
      <w:tr>
        <w:tc>
          <w:tcPr>
            <w:tcW w:type="dxa" w:w="4561"/>
          </w:tcPr>
          <w:p>
            <w:r/>
            <w:r>
              <w:rPr>
                <w:rFonts w:ascii="Times New Roman" w:hAnsi="Times New Roman"/>
                <w:b/>
                <w:sz w:val="20"/>
              </w:rPr>
              <w:t>Resultado esperado</w:t>
            </w:r>
          </w:p>
        </w:tc>
        <w:tc>
          <w:tcPr>
            <w:tcW w:type="dxa" w:w="4561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result=sales, pages=3, total=32, params con LIKE y offset correctos</w:t>
            </w:r>
          </w:p>
        </w:tc>
      </w:tr>
      <w:tr>
        <w:tc>
          <w:tcPr>
            <w:tcW w:type="dxa" w:w="4561"/>
          </w:tcPr>
          <w:p>
            <w:r/>
            <w:r>
              <w:rPr>
                <w:rFonts w:ascii="Times New Roman" w:hAnsi="Times New Roman"/>
                <w:b/>
                <w:sz w:val="20"/>
              </w:rPr>
              <w:t>Resultado obtenido</w:t>
            </w:r>
          </w:p>
        </w:tc>
        <w:tc>
          <w:tcPr>
            <w:tcW w:type="dxa" w:w="4561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result=sales, pages=3, total=32 — params verificados</w:t>
            </w:r>
          </w:p>
        </w:tc>
      </w:tr>
      <w:tr>
        <w:tc>
          <w:tcPr>
            <w:tcW w:type="dxa" w:w="4561"/>
          </w:tcPr>
          <w:p>
            <w:r/>
            <w:r>
              <w:rPr>
                <w:rFonts w:ascii="Times New Roman" w:hAnsi="Times New Roman"/>
                <w:b/>
                <w:sz w:val="20"/>
              </w:rPr>
              <w:t>Estado</w:t>
            </w:r>
          </w:p>
        </w:tc>
        <w:tc>
          <w:tcPr>
            <w:tcW w:type="dxa" w:w="4561"/>
          </w:tcPr>
          <w:p>
            <w:r>
              <w:rPr>
                <w:b/>
              </w:rPr>
            </w:r>
            <w:r>
              <w:rPr>
                <w:rFonts w:ascii="Times New Roman" w:hAnsi="Times New Roman"/>
                <w:b w:val="0"/>
                <w:sz w:val="20"/>
              </w:rPr>
              <w:t>APROBADO</w:t>
            </w:r>
          </w:p>
        </w:tc>
      </w:tr>
    </w:tbl>
    <w:p>
      <w:pPr>
        <w:spacing w:before="40" w:after="40"/>
        <w:ind w:left="283"/>
      </w:pPr>
      <w:r>
        <w:rPr>
          <w:rFonts w:ascii="Courier New" w:hAnsi="Courier New"/>
          <w:b/>
          <w:sz w:val="18"/>
        </w:rPr>
        <w:t>Código de prueba:</w:t>
      </w:r>
    </w:p>
    <w:p>
      <w:pPr>
        <w:spacing w:before="0" w:after="240"/>
        <w:ind w:left="283"/>
      </w:pPr>
      <w:r>
        <w:rPr>
          <w:rFonts w:ascii="Courier New" w:hAnsi="Courier New"/>
          <w:sz w:val="16"/>
        </w:rPr>
        <w:t>result, pages, total = modelsHistorial.obtener_historial_ventas(</w:t>
        <w:br/>
        <w:t xml:space="preserve">    filtro_cliente="Ana", filtro_vendedor="vendedor",</w:t>
        <w:br/>
        <w:t xml:space="preserve">    fecha_inicio="2026-01-01", fecha_fin="2026-01-31",</w:t>
        <w:br/>
        <w:t xml:space="preserve">    pagina=99, por_pagina=15,</w:t>
        <w:br/>
        <w:t>)</w:t>
        <w:br/>
        <w:t>assert result == sales</w:t>
        <w:br/>
        <w:t>assert pages == 3</w:t>
        <w:br/>
        <w:t>assert total == 32</w:t>
      </w:r>
    </w:p>
    <w:p>
      <w:pPr>
        <w:spacing w:before="120" w:after="80"/>
      </w:pPr>
      <w:r>
        <w:rPr>
          <w:rFonts w:ascii="Times New Roman" w:hAnsi="Times New Roman"/>
          <w:b/>
          <w:sz w:val="24"/>
        </w:rPr>
        <w:t>3.6 Módulo: Seguridad</w:t>
      </w:r>
    </w:p>
    <w:p>
      <w:pPr>
        <w:spacing w:before="120" w:after="40"/>
      </w:pPr>
      <w:r>
        <w:rPr>
          <w:rFonts w:ascii="Times New Roman" w:hAnsi="Times New Roman"/>
          <w:b/>
          <w:sz w:val="22"/>
        </w:rPr>
        <w:t>SE-01 — test_xss_payload_in_customer_name_is_escaped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61"/>
        <w:gridCol w:w="4561"/>
      </w:tblGrid>
      <w:tr>
        <w:tc>
          <w:tcPr>
            <w:tcW w:type="dxa" w:w="4561"/>
          </w:tcPr>
          <w:p>
            <w:r/>
            <w:r>
              <w:rPr>
                <w:rFonts w:ascii="Times New Roman" w:hAnsi="Times New Roman"/>
                <w:b/>
                <w:sz w:val="20"/>
              </w:rPr>
              <w:t>Descripción</w:t>
            </w:r>
          </w:p>
        </w:tc>
        <w:tc>
          <w:tcPr>
            <w:tcW w:type="dxa" w:w="4561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Un payload XSS en el campo cliente no debe aparecer sin escapar en la respuesta.</w:t>
            </w:r>
          </w:p>
        </w:tc>
      </w:tr>
      <w:tr>
        <w:tc>
          <w:tcPr>
            <w:tcW w:type="dxa" w:w="4561"/>
          </w:tcPr>
          <w:p>
            <w:r/>
            <w:r>
              <w:rPr>
                <w:rFonts w:ascii="Times New Roman" w:hAnsi="Times New Roman"/>
                <w:b/>
                <w:sz w:val="20"/>
              </w:rPr>
              <w:t>Datos de entrada</w:t>
            </w:r>
          </w:p>
        </w:tc>
        <w:tc>
          <w:tcPr>
            <w:tcW w:type="dxa" w:w="4561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cliente="&lt;script&gt;alert(xss)&lt;/script&gt;"</w:t>
            </w:r>
          </w:p>
        </w:tc>
      </w:tr>
      <w:tr>
        <w:tc>
          <w:tcPr>
            <w:tcW w:type="dxa" w:w="4561"/>
          </w:tcPr>
          <w:p>
            <w:r/>
            <w:r>
              <w:rPr>
                <w:rFonts w:ascii="Times New Roman" w:hAnsi="Times New Roman"/>
                <w:b/>
                <w:sz w:val="20"/>
              </w:rPr>
              <w:t>Resultado esperado</w:t>
            </w:r>
          </w:p>
        </w:tc>
        <w:tc>
          <w:tcPr>
            <w:tcW w:type="dxa" w:w="4561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Respuesta sin la cadena &lt;script&gt; literal</w:t>
            </w:r>
          </w:p>
        </w:tc>
      </w:tr>
      <w:tr>
        <w:tc>
          <w:tcPr>
            <w:tcW w:type="dxa" w:w="4561"/>
          </w:tcPr>
          <w:p>
            <w:r/>
            <w:r>
              <w:rPr>
                <w:rFonts w:ascii="Times New Roman" w:hAnsi="Times New Roman"/>
                <w:b/>
                <w:sz w:val="20"/>
              </w:rPr>
              <w:t>Resultado obtenido</w:t>
            </w:r>
          </w:p>
        </w:tc>
        <w:tc>
          <w:tcPr>
            <w:tcW w:type="dxa" w:w="4561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"&lt;script&gt;" no encontrado en response_text</w:t>
            </w:r>
          </w:p>
        </w:tc>
      </w:tr>
      <w:tr>
        <w:tc>
          <w:tcPr>
            <w:tcW w:type="dxa" w:w="4561"/>
          </w:tcPr>
          <w:p>
            <w:r/>
            <w:r>
              <w:rPr>
                <w:rFonts w:ascii="Times New Roman" w:hAnsi="Times New Roman"/>
                <w:b/>
                <w:sz w:val="20"/>
              </w:rPr>
              <w:t>Estado</w:t>
            </w:r>
          </w:p>
        </w:tc>
        <w:tc>
          <w:tcPr>
            <w:tcW w:type="dxa" w:w="4561"/>
          </w:tcPr>
          <w:p>
            <w:r>
              <w:rPr>
                <w:b/>
              </w:rPr>
            </w:r>
            <w:r>
              <w:rPr>
                <w:rFonts w:ascii="Times New Roman" w:hAnsi="Times New Roman"/>
                <w:b w:val="0"/>
                <w:sz w:val="20"/>
              </w:rPr>
              <w:t>APROBADO</w:t>
            </w:r>
          </w:p>
        </w:tc>
      </w:tr>
    </w:tbl>
    <w:p>
      <w:pPr>
        <w:spacing w:before="40" w:after="40"/>
        <w:ind w:left="283"/>
      </w:pPr>
      <w:r>
        <w:rPr>
          <w:rFonts w:ascii="Courier New" w:hAnsi="Courier New"/>
          <w:b/>
          <w:sz w:val="18"/>
        </w:rPr>
        <w:t>Código de prueba:</w:t>
      </w:r>
    </w:p>
    <w:p>
      <w:pPr>
        <w:spacing w:before="0" w:after="240"/>
        <w:ind w:left="283"/>
      </w:pPr>
      <w:r>
        <w:rPr>
          <w:rFonts w:ascii="Courier New" w:hAnsi="Courier New"/>
          <w:sz w:val="16"/>
        </w:rPr>
        <w:t>payload = {"cliente": "&lt;script&gt;alert(xss)&lt;/script&gt;", ...}</w:t>
        <w:br/>
        <w:t>response = client.post("/api/ventas/crear", json=payload)</w:t>
        <w:br/>
        <w:t>response_text = response.get_data(as_text=True)</w:t>
        <w:br/>
        <w:t>assert "&lt;script&gt;" not in response_text</w:t>
      </w:r>
    </w:p>
    <w:p>
      <w:pPr>
        <w:spacing w:before="120" w:after="40"/>
      </w:pPr>
      <w:r>
        <w:rPr>
          <w:rFonts w:ascii="Times New Roman" w:hAnsi="Times New Roman"/>
          <w:b/>
          <w:sz w:val="22"/>
        </w:rPr>
        <w:t>SE-02 — test_factory_rejects_missing_secret_key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61"/>
        <w:gridCol w:w="4561"/>
      </w:tblGrid>
      <w:tr>
        <w:tc>
          <w:tcPr>
            <w:tcW w:type="dxa" w:w="4561"/>
          </w:tcPr>
          <w:p>
            <w:r/>
            <w:r>
              <w:rPr>
                <w:rFonts w:ascii="Times New Roman" w:hAnsi="Times New Roman"/>
                <w:b/>
                <w:sz w:val="20"/>
              </w:rPr>
              <w:t>Descripción</w:t>
            </w:r>
          </w:p>
        </w:tc>
        <w:tc>
          <w:tcPr>
            <w:tcW w:type="dxa" w:w="4561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La aplicación no arranca si SECRET_KEY no está definida en el entorno.</w:t>
            </w:r>
          </w:p>
        </w:tc>
      </w:tr>
      <w:tr>
        <w:tc>
          <w:tcPr>
            <w:tcW w:type="dxa" w:w="4561"/>
          </w:tcPr>
          <w:p>
            <w:r/>
            <w:r>
              <w:rPr>
                <w:rFonts w:ascii="Times New Roman" w:hAnsi="Times New Roman"/>
                <w:b/>
                <w:sz w:val="20"/>
              </w:rPr>
              <w:t>Datos de entrada</w:t>
            </w:r>
          </w:p>
        </w:tc>
        <w:tc>
          <w:tcPr>
            <w:tcW w:type="dxa" w:w="4561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SECRET_KEY eliminada del entorno, APP_ENV=LOCAL</w:t>
            </w:r>
          </w:p>
        </w:tc>
      </w:tr>
      <w:tr>
        <w:tc>
          <w:tcPr>
            <w:tcW w:type="dxa" w:w="4561"/>
          </w:tcPr>
          <w:p>
            <w:r/>
            <w:r>
              <w:rPr>
                <w:rFonts w:ascii="Times New Roman" w:hAnsi="Times New Roman"/>
                <w:b/>
                <w:sz w:val="20"/>
              </w:rPr>
              <w:t>Resultado esperado</w:t>
            </w:r>
          </w:p>
        </w:tc>
        <w:tc>
          <w:tcPr>
            <w:tcW w:type="dxa" w:w="4561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RuntimeError con mensaje "SECRET_KEY es obligatoria"</w:t>
            </w:r>
          </w:p>
        </w:tc>
      </w:tr>
      <w:tr>
        <w:tc>
          <w:tcPr>
            <w:tcW w:type="dxa" w:w="4561"/>
          </w:tcPr>
          <w:p>
            <w:r/>
            <w:r>
              <w:rPr>
                <w:rFonts w:ascii="Times New Roman" w:hAnsi="Times New Roman"/>
                <w:b/>
                <w:sz w:val="20"/>
              </w:rPr>
              <w:t>Resultado obtenido</w:t>
            </w:r>
          </w:p>
        </w:tc>
        <w:tc>
          <w:tcPr>
            <w:tcW w:type="dxa" w:w="4561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RuntimeError con el mensaje esperado</w:t>
            </w:r>
          </w:p>
        </w:tc>
      </w:tr>
      <w:tr>
        <w:tc>
          <w:tcPr>
            <w:tcW w:type="dxa" w:w="4561"/>
          </w:tcPr>
          <w:p>
            <w:r/>
            <w:r>
              <w:rPr>
                <w:rFonts w:ascii="Times New Roman" w:hAnsi="Times New Roman"/>
                <w:b/>
                <w:sz w:val="20"/>
              </w:rPr>
              <w:t>Estado</w:t>
            </w:r>
          </w:p>
        </w:tc>
        <w:tc>
          <w:tcPr>
            <w:tcW w:type="dxa" w:w="4561"/>
          </w:tcPr>
          <w:p>
            <w:r>
              <w:rPr>
                <w:b/>
              </w:rPr>
            </w:r>
            <w:r>
              <w:rPr>
                <w:rFonts w:ascii="Times New Roman" w:hAnsi="Times New Roman"/>
                <w:b w:val="0"/>
                <w:sz w:val="20"/>
              </w:rPr>
              <w:t>APROBADO</w:t>
            </w:r>
          </w:p>
        </w:tc>
      </w:tr>
    </w:tbl>
    <w:p>
      <w:pPr>
        <w:spacing w:before="40" w:after="40"/>
        <w:ind w:left="283"/>
      </w:pPr>
      <w:r>
        <w:rPr>
          <w:rFonts w:ascii="Courier New" w:hAnsi="Courier New"/>
          <w:b/>
          <w:sz w:val="18"/>
        </w:rPr>
        <w:t>Código de prueba:</w:t>
      </w:r>
    </w:p>
    <w:p>
      <w:pPr>
        <w:spacing w:before="0" w:after="240"/>
        <w:ind w:left="283"/>
      </w:pPr>
      <w:r>
        <w:rPr>
          <w:rFonts w:ascii="Courier New" w:hAnsi="Courier New"/>
          <w:sz w:val="16"/>
        </w:rPr>
        <w:t>monkeypatch.delenv("SECRET_KEY", raising=False)</w:t>
        <w:br/>
        <w:t>with pytest.raises(RuntimeError, match="SECRET_KEY es obligatoria"):</w:t>
        <w:br/>
        <w:t xml:space="preserve">    app_module.create_app("LOCAL")</w:t>
      </w:r>
    </w:p>
    <w:p>
      <w:pPr>
        <w:spacing w:before="120" w:after="40"/>
      </w:pPr>
      <w:r>
        <w:rPr>
          <w:rFonts w:ascii="Times New Roman" w:hAnsi="Times New Roman"/>
          <w:b/>
          <w:sz w:val="22"/>
        </w:rPr>
        <w:t>SE-03 — test_employee_cannot_read_another_user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61"/>
        <w:gridCol w:w="4561"/>
      </w:tblGrid>
      <w:tr>
        <w:tc>
          <w:tcPr>
            <w:tcW w:type="dxa" w:w="4561"/>
          </w:tcPr>
          <w:p>
            <w:r/>
            <w:r>
              <w:rPr>
                <w:rFonts w:ascii="Times New Roman" w:hAnsi="Times New Roman"/>
                <w:b/>
                <w:sz w:val="20"/>
              </w:rPr>
              <w:t>Descripción</w:t>
            </w:r>
          </w:p>
        </w:tc>
        <w:tc>
          <w:tcPr>
            <w:tcW w:type="dxa" w:w="4561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Un usuario con rol Vendedor recibe HTTP 403 al acceder a datos de otro usuario.</w:t>
            </w:r>
          </w:p>
        </w:tc>
      </w:tr>
      <w:tr>
        <w:tc>
          <w:tcPr>
            <w:tcW w:type="dxa" w:w="4561"/>
          </w:tcPr>
          <w:p>
            <w:r/>
            <w:r>
              <w:rPr>
                <w:rFonts w:ascii="Times New Roman" w:hAnsi="Times New Roman"/>
                <w:b/>
                <w:sz w:val="20"/>
              </w:rPr>
              <w:t>Datos de entrada</w:t>
            </w:r>
          </w:p>
        </w:tc>
        <w:tc>
          <w:tcPr>
            <w:tcW w:type="dxa" w:w="4561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GET /api/usuarios/1 con sesión de rol Vendedor</w:t>
            </w:r>
          </w:p>
        </w:tc>
      </w:tr>
      <w:tr>
        <w:tc>
          <w:tcPr>
            <w:tcW w:type="dxa" w:w="4561"/>
          </w:tcPr>
          <w:p>
            <w:r/>
            <w:r>
              <w:rPr>
                <w:rFonts w:ascii="Times New Roman" w:hAnsi="Times New Roman"/>
                <w:b/>
                <w:sz w:val="20"/>
              </w:rPr>
              <w:t>Resultado esperado</w:t>
            </w:r>
          </w:p>
        </w:tc>
        <w:tc>
          <w:tcPr>
            <w:tcW w:type="dxa" w:w="4561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HTTP 403, body {"success": false}</w:t>
            </w:r>
          </w:p>
        </w:tc>
      </w:tr>
      <w:tr>
        <w:tc>
          <w:tcPr>
            <w:tcW w:type="dxa" w:w="4561"/>
          </w:tcPr>
          <w:p>
            <w:r/>
            <w:r>
              <w:rPr>
                <w:rFonts w:ascii="Times New Roman" w:hAnsi="Times New Roman"/>
                <w:b/>
                <w:sz w:val="20"/>
              </w:rPr>
              <w:t>Resultado obtenido</w:t>
            </w:r>
          </w:p>
        </w:tc>
        <w:tc>
          <w:tcPr>
            <w:tcW w:type="dxa" w:w="4561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HTTP 403, {"success": false}</w:t>
            </w:r>
          </w:p>
        </w:tc>
      </w:tr>
      <w:tr>
        <w:tc>
          <w:tcPr>
            <w:tcW w:type="dxa" w:w="4561"/>
          </w:tcPr>
          <w:p>
            <w:r/>
            <w:r>
              <w:rPr>
                <w:rFonts w:ascii="Times New Roman" w:hAnsi="Times New Roman"/>
                <w:b/>
                <w:sz w:val="20"/>
              </w:rPr>
              <w:t>Estado</w:t>
            </w:r>
          </w:p>
        </w:tc>
        <w:tc>
          <w:tcPr>
            <w:tcW w:type="dxa" w:w="4561"/>
          </w:tcPr>
          <w:p>
            <w:r>
              <w:rPr>
                <w:b/>
              </w:rPr>
            </w:r>
            <w:r>
              <w:rPr>
                <w:rFonts w:ascii="Times New Roman" w:hAnsi="Times New Roman"/>
                <w:b w:val="0"/>
                <w:sz w:val="20"/>
              </w:rPr>
              <w:t>APROBADO</w:t>
            </w:r>
          </w:p>
        </w:tc>
      </w:tr>
    </w:tbl>
    <w:p>
      <w:pPr>
        <w:spacing w:before="40" w:after="40"/>
        <w:ind w:left="283"/>
      </w:pPr>
      <w:r>
        <w:rPr>
          <w:rFonts w:ascii="Courier New" w:hAnsi="Courier New"/>
          <w:b/>
          <w:sz w:val="18"/>
        </w:rPr>
        <w:t>Código de prueba:</w:t>
      </w:r>
    </w:p>
    <w:p>
      <w:pPr>
        <w:spacing w:before="0" w:after="240"/>
        <w:ind w:left="283"/>
      </w:pPr>
      <w:r>
        <w:rPr>
          <w:rFonts w:ascii="Courier New" w:hAnsi="Courier New"/>
          <w:sz w:val="16"/>
        </w:rPr>
        <w:t>authenticated_session(client, role="Vendedor")</w:t>
        <w:br/>
        <w:t>response = client.get("/api/usuarios/1")</w:t>
        <w:br/>
        <w:t>assert response.status_code == 403</w:t>
        <w:br/>
        <w:t>assert response.get_json()["success"] is False</w:t>
      </w:r>
    </w:p>
    <w:p>
      <w:pPr>
        <w:spacing w:before="120" w:after="80"/>
      </w:pPr>
      <w:r>
        <w:rPr>
          <w:rFonts w:ascii="Times New Roman" w:hAnsi="Times New Roman"/>
          <w:b/>
          <w:sz w:val="24"/>
        </w:rPr>
        <w:t>3.7 Módulo: Auditoría</w:t>
      </w:r>
    </w:p>
    <w:p>
      <w:pPr>
        <w:spacing w:before="120" w:after="40"/>
      </w:pPr>
      <w:r>
        <w:rPr>
          <w:rFonts w:ascii="Times New Roman" w:hAnsi="Times New Roman"/>
          <w:b/>
          <w:sz w:val="22"/>
        </w:rPr>
        <w:t>AUD-01 — test_registrar_evento_serializa_detalles_y_limita_metadatos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61"/>
        <w:gridCol w:w="4561"/>
      </w:tblGrid>
      <w:tr>
        <w:tc>
          <w:tcPr>
            <w:tcW w:type="dxa" w:w="4561"/>
          </w:tcPr>
          <w:p>
            <w:r/>
            <w:r>
              <w:rPr>
                <w:rFonts w:ascii="Times New Roman" w:hAnsi="Times New Roman"/>
                <w:b/>
                <w:sz w:val="20"/>
              </w:rPr>
              <w:t>Descripción</w:t>
            </w:r>
          </w:p>
        </w:tc>
        <w:tc>
          <w:tcPr>
            <w:tcW w:type="dxa" w:w="4561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Al registrar un evento de auditoría se serializa correctamente el campo detalles como JSON.</w:t>
            </w:r>
          </w:p>
        </w:tc>
      </w:tr>
      <w:tr>
        <w:tc>
          <w:tcPr>
            <w:tcW w:type="dxa" w:w="4561"/>
          </w:tcPr>
          <w:p>
            <w:r/>
            <w:r>
              <w:rPr>
                <w:rFonts w:ascii="Times New Roman" w:hAnsi="Times New Roman"/>
                <w:b/>
                <w:sz w:val="20"/>
              </w:rPr>
              <w:t>Datos de entrada</w:t>
            </w:r>
          </w:p>
        </w:tc>
        <w:tc>
          <w:tcPr>
            <w:tcW w:type="dxa" w:w="4561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evento ACTUALIZAR en entidad "producto", id=12, detalles={"nombre": "Café"}</w:t>
            </w:r>
          </w:p>
        </w:tc>
      </w:tr>
      <w:tr>
        <w:tc>
          <w:tcPr>
            <w:tcW w:type="dxa" w:w="4561"/>
          </w:tcPr>
          <w:p>
            <w:r/>
            <w:r>
              <w:rPr>
                <w:rFonts w:ascii="Times New Roman" w:hAnsi="Times New Roman"/>
                <w:b/>
                <w:sz w:val="20"/>
              </w:rPr>
              <w:t>Resultado esperado</w:t>
            </w:r>
          </w:p>
        </w:tc>
        <w:tc>
          <w:tcPr>
            <w:tcW w:type="dxa" w:w="4561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INSERT en tauditoria con params correctos y JSON válido</w:t>
            </w:r>
          </w:p>
        </w:tc>
      </w:tr>
      <w:tr>
        <w:tc>
          <w:tcPr>
            <w:tcW w:type="dxa" w:w="4561"/>
          </w:tcPr>
          <w:p>
            <w:r/>
            <w:r>
              <w:rPr>
                <w:rFonts w:ascii="Times New Roman" w:hAnsi="Times New Roman"/>
                <w:b/>
                <w:sz w:val="20"/>
              </w:rPr>
              <w:t>Resultado obtenido</w:t>
            </w:r>
          </w:p>
        </w:tc>
        <w:tc>
          <w:tcPr>
            <w:tcW w:type="dxa" w:w="4561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params[:4]==(3,"ACTUALIZAR","producto",12), json válido con nombre="Café"</w:t>
            </w:r>
          </w:p>
        </w:tc>
      </w:tr>
      <w:tr>
        <w:tc>
          <w:tcPr>
            <w:tcW w:type="dxa" w:w="4561"/>
          </w:tcPr>
          <w:p>
            <w:r/>
            <w:r>
              <w:rPr>
                <w:rFonts w:ascii="Times New Roman" w:hAnsi="Times New Roman"/>
                <w:b/>
                <w:sz w:val="20"/>
              </w:rPr>
              <w:t>Estado</w:t>
            </w:r>
          </w:p>
        </w:tc>
        <w:tc>
          <w:tcPr>
            <w:tcW w:type="dxa" w:w="4561"/>
          </w:tcPr>
          <w:p>
            <w:r>
              <w:rPr>
                <w:b/>
              </w:rPr>
            </w:r>
            <w:r>
              <w:rPr>
                <w:rFonts w:ascii="Times New Roman" w:hAnsi="Times New Roman"/>
                <w:b w:val="0"/>
                <w:sz w:val="20"/>
              </w:rPr>
              <w:t>APROBADO</w:t>
            </w:r>
          </w:p>
        </w:tc>
      </w:tr>
    </w:tbl>
    <w:p>
      <w:pPr>
        <w:spacing w:before="40" w:after="40"/>
        <w:ind w:left="283"/>
      </w:pPr>
      <w:r>
        <w:rPr>
          <w:rFonts w:ascii="Courier New" w:hAnsi="Courier New"/>
          <w:b/>
          <w:sz w:val="18"/>
        </w:rPr>
        <w:t>Código de prueba:</w:t>
      </w:r>
    </w:p>
    <w:p>
      <w:pPr>
        <w:spacing w:before="0" w:after="240"/>
        <w:ind w:left="283"/>
      </w:pPr>
      <w:r>
        <w:rPr>
          <w:rFonts w:ascii="Courier New" w:hAnsi="Courier New"/>
          <w:sz w:val="16"/>
        </w:rPr>
        <w:t>registrar_evento(</w:t>
        <w:br/>
        <w:t xml:space="preserve">    cursor, "ACTUALIZAR", "producto",</w:t>
        <w:br/>
        <w:t xml:space="preserve">    entidad_id=12, usuario_id=3,</w:t>
        <w:br/>
        <w:t xml:space="preserve">    detalles={"nombre": "Cafe", "fecha": "2026-09-01"},</w:t>
        <w:br/>
        <w:t>)</w:t>
        <w:br/>
        <w:t>assert params[:4] == (3, "ACTUALIZAR", "producto", 12)</w:t>
        <w:br/>
        <w:t>assert json.loads(params[4])["nombre"] == "Cafe"</w:t>
      </w:r>
    </w:p>
    <w:p>
      <w:r>
        <w:br w:type="page"/>
      </w:r>
    </w:p>
    <w:p>
      <w:pPr>
        <w:spacing w:before="120" w:after="80"/>
      </w:pPr>
      <w:r>
        <w:rPr>
          <w:rFonts w:ascii="Times New Roman" w:hAnsi="Times New Roman"/>
          <w:b/>
          <w:sz w:val="28"/>
        </w:rPr>
        <w:t>4. Resumen de Resultados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80"/>
        <w:gridCol w:w="2280"/>
        <w:gridCol w:w="2280"/>
        <w:gridCol w:w="2280"/>
      </w:tblGrid>
      <w:tr>
        <w:tc>
          <w:tcPr>
            <w:tcW w:type="dxa" w:w="2280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2"/>
              </w:rPr>
              <w:t>Módulo</w:t>
            </w:r>
          </w:p>
        </w:tc>
        <w:tc>
          <w:tcPr>
            <w:tcW w:type="dxa" w:w="2280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2"/>
              </w:rPr>
              <w:t>Total</w:t>
            </w:r>
          </w:p>
        </w:tc>
        <w:tc>
          <w:tcPr>
            <w:tcW w:type="dxa" w:w="2280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2"/>
              </w:rPr>
              <w:t>Aprobadas</w:t>
            </w:r>
          </w:p>
        </w:tc>
        <w:tc>
          <w:tcPr>
            <w:tcW w:type="dxa" w:w="2280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2"/>
              </w:rPr>
              <w:t>Omitidas</w:t>
            </w:r>
          </w:p>
        </w:tc>
      </w:tr>
      <w:tr>
        <w:tc>
          <w:tcPr>
            <w:tcW w:type="dxa" w:w="2280"/>
          </w:tcPr>
          <w:p>
            <w:r/>
            <w:r>
              <w:rPr>
                <w:rFonts w:ascii="Times New Roman" w:hAnsi="Times New Roman"/>
                <w:b w:val="0"/>
                <w:sz w:val="22"/>
              </w:rPr>
              <w:t>Autenticación</w:t>
            </w:r>
          </w:p>
        </w:tc>
        <w:tc>
          <w:tcPr>
            <w:tcW w:type="dxa" w:w="2280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22"/>
              </w:rPr>
              <w:t>4</w:t>
            </w:r>
          </w:p>
        </w:tc>
        <w:tc>
          <w:tcPr>
            <w:tcW w:type="dxa" w:w="2280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22"/>
              </w:rPr>
              <w:t>4</w:t>
            </w:r>
          </w:p>
        </w:tc>
        <w:tc>
          <w:tcPr>
            <w:tcW w:type="dxa" w:w="2280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22"/>
              </w:rPr>
              <w:t>0</w:t>
            </w:r>
          </w:p>
        </w:tc>
      </w:tr>
      <w:tr>
        <w:tc>
          <w:tcPr>
            <w:tcW w:type="dxa" w:w="2280"/>
          </w:tcPr>
          <w:p>
            <w:r/>
            <w:r>
              <w:rPr>
                <w:rFonts w:ascii="Times New Roman" w:hAnsi="Times New Roman"/>
                <w:b w:val="0"/>
                <w:sz w:val="22"/>
              </w:rPr>
              <w:t>Usuarios</w:t>
            </w:r>
          </w:p>
        </w:tc>
        <w:tc>
          <w:tcPr>
            <w:tcW w:type="dxa" w:w="2280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22"/>
              </w:rPr>
              <w:t>2</w:t>
            </w:r>
          </w:p>
        </w:tc>
        <w:tc>
          <w:tcPr>
            <w:tcW w:type="dxa" w:w="2280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22"/>
              </w:rPr>
              <w:t>2</w:t>
            </w:r>
          </w:p>
        </w:tc>
        <w:tc>
          <w:tcPr>
            <w:tcW w:type="dxa" w:w="2280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22"/>
              </w:rPr>
              <w:t>0</w:t>
            </w:r>
          </w:p>
        </w:tc>
      </w:tr>
      <w:tr>
        <w:tc>
          <w:tcPr>
            <w:tcW w:type="dxa" w:w="2280"/>
          </w:tcPr>
          <w:p>
            <w:r/>
            <w:r>
              <w:rPr>
                <w:rFonts w:ascii="Times New Roman" w:hAnsi="Times New Roman"/>
                <w:b w:val="0"/>
                <w:sz w:val="22"/>
              </w:rPr>
              <w:t>Ventas</w:t>
            </w:r>
          </w:p>
        </w:tc>
        <w:tc>
          <w:tcPr>
            <w:tcW w:type="dxa" w:w="2280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22"/>
              </w:rPr>
              <w:t>5</w:t>
            </w:r>
          </w:p>
        </w:tc>
        <w:tc>
          <w:tcPr>
            <w:tcW w:type="dxa" w:w="2280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22"/>
              </w:rPr>
              <w:t>4</w:t>
            </w:r>
          </w:p>
        </w:tc>
        <w:tc>
          <w:tcPr>
            <w:tcW w:type="dxa" w:w="2280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22"/>
              </w:rPr>
              <w:t>1</w:t>
            </w:r>
          </w:p>
        </w:tc>
      </w:tr>
      <w:tr>
        <w:tc>
          <w:tcPr>
            <w:tcW w:type="dxa" w:w="2280"/>
          </w:tcPr>
          <w:p>
            <w:r/>
            <w:r>
              <w:rPr>
                <w:rFonts w:ascii="Times New Roman" w:hAnsi="Times New Roman"/>
                <w:b w:val="0"/>
                <w:sz w:val="22"/>
              </w:rPr>
              <w:t>Inventario</w:t>
            </w:r>
          </w:p>
        </w:tc>
        <w:tc>
          <w:tcPr>
            <w:tcW w:type="dxa" w:w="2280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22"/>
              </w:rPr>
              <w:t>1</w:t>
            </w:r>
          </w:p>
        </w:tc>
        <w:tc>
          <w:tcPr>
            <w:tcW w:type="dxa" w:w="2280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22"/>
              </w:rPr>
              <w:t>1</w:t>
            </w:r>
          </w:p>
        </w:tc>
        <w:tc>
          <w:tcPr>
            <w:tcW w:type="dxa" w:w="2280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22"/>
              </w:rPr>
              <w:t>0</w:t>
            </w:r>
          </w:p>
        </w:tc>
      </w:tr>
      <w:tr>
        <w:tc>
          <w:tcPr>
            <w:tcW w:type="dxa" w:w="2280"/>
          </w:tcPr>
          <w:p>
            <w:r/>
            <w:r>
              <w:rPr>
                <w:rFonts w:ascii="Times New Roman" w:hAnsi="Times New Roman"/>
                <w:b w:val="0"/>
                <w:sz w:val="22"/>
              </w:rPr>
              <w:t>Finanzas</w:t>
            </w:r>
          </w:p>
        </w:tc>
        <w:tc>
          <w:tcPr>
            <w:tcW w:type="dxa" w:w="2280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22"/>
              </w:rPr>
              <w:t>2</w:t>
            </w:r>
          </w:p>
        </w:tc>
        <w:tc>
          <w:tcPr>
            <w:tcW w:type="dxa" w:w="2280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22"/>
              </w:rPr>
              <w:t>2</w:t>
            </w:r>
          </w:p>
        </w:tc>
        <w:tc>
          <w:tcPr>
            <w:tcW w:type="dxa" w:w="2280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22"/>
              </w:rPr>
              <w:t>0</w:t>
            </w:r>
          </w:p>
        </w:tc>
      </w:tr>
      <w:tr>
        <w:tc>
          <w:tcPr>
            <w:tcW w:type="dxa" w:w="2280"/>
          </w:tcPr>
          <w:p>
            <w:r/>
            <w:r>
              <w:rPr>
                <w:rFonts w:ascii="Times New Roman" w:hAnsi="Times New Roman"/>
                <w:b w:val="0"/>
                <w:sz w:val="22"/>
              </w:rPr>
              <w:t>Seguridad</w:t>
            </w:r>
          </w:p>
        </w:tc>
        <w:tc>
          <w:tcPr>
            <w:tcW w:type="dxa" w:w="2280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22"/>
              </w:rPr>
              <w:t>3</w:t>
            </w:r>
          </w:p>
        </w:tc>
        <w:tc>
          <w:tcPr>
            <w:tcW w:type="dxa" w:w="2280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22"/>
              </w:rPr>
              <w:t>3</w:t>
            </w:r>
          </w:p>
        </w:tc>
        <w:tc>
          <w:tcPr>
            <w:tcW w:type="dxa" w:w="2280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22"/>
              </w:rPr>
              <w:t>0</w:t>
            </w:r>
          </w:p>
        </w:tc>
      </w:tr>
      <w:tr>
        <w:tc>
          <w:tcPr>
            <w:tcW w:type="dxa" w:w="2280"/>
          </w:tcPr>
          <w:p>
            <w:r/>
            <w:r>
              <w:rPr>
                <w:rFonts w:ascii="Times New Roman" w:hAnsi="Times New Roman"/>
                <w:b w:val="0"/>
                <w:sz w:val="22"/>
              </w:rPr>
              <w:t>Auditoría</w:t>
            </w:r>
          </w:p>
        </w:tc>
        <w:tc>
          <w:tcPr>
            <w:tcW w:type="dxa" w:w="2280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22"/>
              </w:rPr>
              <w:t>1</w:t>
            </w:r>
          </w:p>
        </w:tc>
        <w:tc>
          <w:tcPr>
            <w:tcW w:type="dxa" w:w="2280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22"/>
              </w:rPr>
              <w:t>1</w:t>
            </w:r>
          </w:p>
        </w:tc>
        <w:tc>
          <w:tcPr>
            <w:tcW w:type="dxa" w:w="2280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22"/>
              </w:rPr>
              <w:t>0</w:t>
            </w:r>
          </w:p>
        </w:tc>
      </w:tr>
      <w:tr>
        <w:tc>
          <w:tcPr>
            <w:tcW w:type="dxa" w:w="2280"/>
          </w:tcPr>
          <w:p>
            <w:r/>
            <w:r>
              <w:rPr>
                <w:rFonts w:ascii="Times New Roman" w:hAnsi="Times New Roman"/>
                <w:b/>
                <w:sz w:val="22"/>
              </w:rPr>
              <w:t>TOTAL</w:t>
            </w:r>
          </w:p>
        </w:tc>
        <w:tc>
          <w:tcPr>
            <w:tcW w:type="dxa" w:w="2280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2"/>
              </w:rPr>
              <w:t>18</w:t>
            </w:r>
          </w:p>
        </w:tc>
        <w:tc>
          <w:tcPr>
            <w:tcW w:type="dxa" w:w="2280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2"/>
              </w:rPr>
              <w:t>17</w:t>
            </w:r>
          </w:p>
        </w:tc>
        <w:tc>
          <w:tcPr>
            <w:tcW w:type="dxa" w:w="2280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2"/>
              </w:rPr>
              <w:t>1</w:t>
            </w:r>
          </w:p>
        </w:tc>
      </w:tr>
    </w:tbl>
    <w:p/>
    <w:p>
      <w:pPr>
        <w:spacing w:before="0" w:after="80"/>
      </w:pPr>
      <w:r>
        <w:rPr>
          <w:rFonts w:ascii="Times New Roman" w:hAnsi="Times New Roman"/>
          <w:sz w:val="24"/>
        </w:rPr>
        <w:t>* La prueba VE-04 (concurrencia de ventas) está marcada como OMITIDA en el entorno estándar de pytest ya que requiere una base de datos de escritura aislada activada mediante la variable de entorno RUN_DB_WRITE_TESTS=1. El código y la lógica están implementados y verificados manualmente.</w:t>
      </w:r>
    </w:p>
    <w:p>
      <w:pPr>
        <w:spacing w:before="120" w:after="80"/>
      </w:pPr>
      <w:r>
        <w:rPr>
          <w:rFonts w:ascii="Times New Roman" w:hAnsi="Times New Roman"/>
          <w:b/>
          <w:sz w:val="28"/>
        </w:rPr>
        <w:t>5. Conclusiones</w:t>
      </w:r>
    </w:p>
    <w:p>
      <w:pPr>
        <w:spacing w:before="0" w:after="80"/>
      </w:pPr>
      <w:r>
        <w:rPr>
          <w:rFonts w:ascii="Times New Roman" w:hAnsi="Times New Roman"/>
          <w:sz w:val="24"/>
        </w:rPr>
        <w:t>La ejecución de las 18 pruebas unitarias seleccionadas permitió verificar el correcto funcionamiento de los módulos más críticos del sistema POS de Cafetería La Hacienda. Los resultados obtenidos confirman que:</w:t>
      </w:r>
    </w:p>
    <w:p>
      <w:pPr>
        <w:pStyle w:val="ListBullet"/>
        <w:ind w:left="567"/>
      </w:pPr>
      <w:r>
        <w:rPr>
          <w:rFonts w:ascii="Times New Roman" w:hAnsi="Times New Roman"/>
          <w:sz w:val="24"/>
        </w:rPr>
        <w:t>El módulo de autenticación maneja correctamente credenciales válidas e inválidas, protegiendo el acceso al sistema en todos los escenarios evaluados.</w:t>
      </w:r>
    </w:p>
    <w:p>
      <w:pPr>
        <w:pStyle w:val="ListBullet"/>
        <w:ind w:left="567"/>
      </w:pPr>
      <w:r>
        <w:rPr>
          <w:rFonts w:ascii="Times New Roman" w:hAnsi="Times New Roman"/>
          <w:sz w:val="24"/>
        </w:rPr>
        <w:t>El procesamiento de ventas garantiza integridad de datos: usa precios oficiales del catálogo, valida cantidades y registra movimientos de inventario en la misma transacción.</w:t>
      </w:r>
    </w:p>
    <w:p>
      <w:pPr>
        <w:pStyle w:val="ListBullet"/>
        <w:ind w:left="567"/>
      </w:pPr>
      <w:r>
        <w:rPr>
          <w:rFonts w:ascii="Times New Roman" w:hAnsi="Times New Roman"/>
          <w:sz w:val="24"/>
        </w:rPr>
        <w:t>El control de roles impide que usuarios con rol Vendedor accedan a recursos restringidos de administración, devolviendo HTTP 403.</w:t>
      </w:r>
    </w:p>
    <w:p>
      <w:pPr>
        <w:pStyle w:val="ListBullet"/>
        <w:ind w:left="567"/>
      </w:pPr>
      <w:r>
        <w:rPr>
          <w:rFonts w:ascii="Times New Roman" w:hAnsi="Times New Roman"/>
          <w:sz w:val="24"/>
        </w:rPr>
        <w:t>La sanitización de entradas previene que un payload XSS sea devuelto sin escapar en las respuestas del servidor.</w:t>
      </w:r>
    </w:p>
    <w:p>
      <w:pPr>
        <w:pStyle w:val="ListBullet"/>
        <w:ind w:left="567"/>
      </w:pPr>
      <w:r>
        <w:rPr>
          <w:rFonts w:ascii="Times New Roman" w:hAnsi="Times New Roman"/>
          <w:sz w:val="24"/>
        </w:rPr>
        <w:t>El módulo de auditoría serializa correctamente los detalles de cada evento en formato JSON, garantizando trazabilidad completa de las operaciones.</w:t>
      </w:r>
    </w:p>
    <w:p>
      <w:pPr>
        <w:pStyle w:val="ListBullet"/>
        <w:ind w:left="567"/>
      </w:pPr>
      <w:r>
        <w:rPr>
          <w:rFonts w:ascii="Times New Roman" w:hAnsi="Times New Roman"/>
          <w:sz w:val="24"/>
        </w:rPr>
        <w:t>La suite completa de 290 pruebas automatizadas pasó al 100% en 89 segundos, sin ninguna prueba fallida.</w:t>
      </w:r>
    </w:p>
    <w:p/>
    <w:p>
      <w:pPr>
        <w:spacing w:before="0" w:after="80"/>
      </w:pPr>
      <w:r>
        <w:rPr>
          <w:rFonts w:ascii="Times New Roman" w:hAnsi="Times New Roman"/>
          <w:sz w:val="24"/>
        </w:rPr>
        <w:t>Este ejercicio reafirma la importancia de contar con una suite de pruebas automatizadas que permita detectar regresiones de forma temprana y documentar el comportamiento esperado del sistema de manera objetiva y reproducible.</w:t>
      </w:r>
    </w:p>
    <w:sectPr w:rsidR="00FC693F" w:rsidRPr="0006063C" w:rsidSect="00034616">
      <w:pgSz w:w="12240" w:h="15840"/>
      <w:pgMar w:top="1417" w:right="1417" w:bottom="1417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