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1919936176"/>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326864977"/>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89575" cy="320357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614552915"/>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71" t="14764" r="24905"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14950" cy="2971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5314950" cy="2971800"/>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Heading2"/>
        <w:numPr>
          <w:ilvl w:val="0"/>
          <w:numId w:val="0"/>
        </w:numPr>
        <w:ind w:left="0"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23"/>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3466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4"/>
                    <a:stretch>
                      <a:fillRect/>
                    </a:stretch>
                  </pic:blipFill>
                  <pic:spPr bwMode="auto">
                    <a:xfrm>
                      <a:off x="0" y="0"/>
                      <a:ext cx="5760085" cy="303466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mydb Database */</w:t>
      </w:r>
    </w:p>
    <w:p>
      <w:pPr>
        <w:pStyle w:val="Normal"/>
        <w:numPr>
          <w:ilvl w:val="0"/>
          <w:numId w:val="0"/>
        </w:numPr>
        <w:ind w:left="0" w:hanging="0"/>
        <w:rPr>
          <w:sz w:val="20"/>
          <w:szCs w:val="20"/>
        </w:rPr>
      </w:pPr>
      <w:r>
        <w:rPr>
          <w:sz w:val="20"/>
          <w:szCs w:val="20"/>
        </w:rPr>
        <w:t>CREATE DATABASE `mydb`;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`mydb`.`UF` (</w:t>
      </w:r>
    </w:p>
    <w:p>
      <w:pPr>
        <w:pStyle w:val="Normal"/>
        <w:numPr>
          <w:ilvl w:val="0"/>
          <w:numId w:val="0"/>
        </w:numPr>
        <w:ind w:left="0" w:hanging="0"/>
        <w:rPr>
          <w:sz w:val="20"/>
          <w:szCs w:val="20"/>
        </w:rPr>
      </w:pPr>
      <w:r>
        <w:rPr>
          <w:sz w:val="20"/>
          <w:szCs w:val="20"/>
        </w:rPr>
        <w:t xml:space="preserve">  </w:t>
      </w:r>
      <w:r>
        <w:rPr>
          <w:sz w:val="20"/>
          <w:szCs w:val="20"/>
        </w:rPr>
        <w:t>`id_ud`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(`id_ud`),</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`mydb`.`MUNICIPIO`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`mydb`.`UF` (`id_ud`)</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`mydb`.`CLIENTE` (</w:t>
      </w:r>
    </w:p>
    <w:p>
      <w:pPr>
        <w:pStyle w:val="Normal"/>
        <w:numPr>
          <w:ilvl w:val="0"/>
          <w:numId w:val="0"/>
        </w:numPr>
        <w:ind w:left="0" w:hanging="0"/>
        <w:rPr>
          <w:sz w:val="20"/>
          <w:szCs w:val="20"/>
        </w:rPr>
      </w:pPr>
      <w:r>
        <w:rPr>
          <w:sz w:val="20"/>
          <w:szCs w:val="20"/>
        </w:rPr>
        <w:t xml:space="preserve">  </w:t>
      </w:r>
      <w:r>
        <w:rPr>
          <w:sz w:val="20"/>
          <w:szCs w:val="20"/>
        </w:rPr>
        <w:t>`id_cliente` INT NOT NULL,</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INT NOT NULL,</w:t>
      </w:r>
    </w:p>
    <w:p>
      <w:pPr>
        <w:pStyle w:val="Normal"/>
        <w:numPr>
          <w:ilvl w:val="0"/>
          <w:numId w:val="0"/>
        </w:numPr>
        <w:ind w:left="0" w:hanging="0"/>
        <w:rPr>
          <w:sz w:val="20"/>
          <w:szCs w:val="20"/>
        </w:rPr>
      </w:pPr>
      <w:r>
        <w:rPr>
          <w:sz w:val="20"/>
          <w:szCs w:val="20"/>
        </w:rPr>
        <w:t xml:space="preserve">  </w:t>
      </w:r>
      <w:r>
        <w:rPr>
          <w:sz w:val="20"/>
          <w:szCs w:val="20"/>
        </w:rPr>
        <w:t>`iestadual_cliente` INT NULL,</w:t>
      </w:r>
    </w:p>
    <w:p>
      <w:pPr>
        <w:pStyle w:val="Normal"/>
        <w:numPr>
          <w:ilvl w:val="0"/>
          <w:numId w:val="0"/>
        </w:numPr>
        <w:ind w:left="0" w:hanging="0"/>
        <w:rPr>
          <w:sz w:val="20"/>
          <w:szCs w:val="20"/>
        </w:rPr>
      </w:pPr>
      <w:r>
        <w:rPr>
          <w:sz w:val="20"/>
          <w:szCs w:val="20"/>
        </w:rPr>
        <w:t xml:space="preserve">  </w:t>
      </w:r>
      <w:r>
        <w:rPr>
          <w:sz w:val="20"/>
          <w:szCs w:val="20"/>
        </w:rPr>
        <w:t>`imunicipal_cliente` 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`mydb`.`MUNICIPIO`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`mydb`.`TELEFONE` (</w:t>
      </w:r>
    </w:p>
    <w:p>
      <w:pPr>
        <w:pStyle w:val="Normal"/>
        <w:numPr>
          <w:ilvl w:val="0"/>
          <w:numId w:val="0"/>
        </w:numPr>
        <w:ind w:left="0" w:hanging="0"/>
        <w:rPr>
          <w:sz w:val="20"/>
          <w:szCs w:val="20"/>
        </w:rPr>
      </w:pPr>
      <w:r>
        <w:rPr>
          <w:sz w:val="20"/>
          <w:szCs w:val="20"/>
        </w:rPr>
        <w:t xml:space="preserve">  </w:t>
      </w:r>
      <w:r>
        <w:rPr>
          <w:sz w:val="20"/>
          <w:szCs w:val="20"/>
        </w:rPr>
        <w:t>`id_telefone` INT NOT NULL,</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`mydb`.`CLIENTE`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rPr>
          <w:sz w:val="20"/>
        </w:rPr>
      </w:pPr>
      <w:r>
        <w:rPr>
          <w:sz w:val="20"/>
        </w:rPr>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rPr>
          <w:color w:val="FF0000"/>
          <w:sz w:val="20"/>
        </w:rPr>
      </w:pPr>
      <w:r>
        <w:rPr>
          <w:color w:val="FF0000"/>
          <w:sz w:val="20"/>
        </w:rPr>
        <w:drawing>
          <wp:anchor behindDoc="0" distT="0" distB="0" distL="0" distR="0" simplePos="0" locked="0" layoutInCell="1" allowOverlap="1" relativeHeight="5">
            <wp:simplePos x="0" y="0"/>
            <wp:positionH relativeFrom="column">
              <wp:posOffset>-2540</wp:posOffset>
            </wp:positionH>
            <wp:positionV relativeFrom="paragraph">
              <wp:posOffset>58420</wp:posOffset>
            </wp:positionV>
            <wp:extent cx="5770880" cy="198691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5"/>
                    <a:stretch>
                      <a:fillRect/>
                    </a:stretch>
                  </pic:blipFill>
                  <pic:spPr bwMode="auto">
                    <a:xfrm>
                      <a:off x="0" y="0"/>
                      <a:ext cx="5770880" cy="1986915"/>
                    </a:xfrm>
                    <a:prstGeom prst="rect">
                      <a:avLst/>
                    </a:prstGeom>
                  </pic:spPr>
                </pic:pic>
              </a:graphicData>
            </a:graphic>
          </wp:anchor>
        </w:drawing>
      </w:r>
    </w:p>
    <w:p>
      <w:pPr>
        <w:pStyle w:val="Heading3"/>
        <w:numPr>
          <w:ilvl w:val="0"/>
          <w:numId w:val="0"/>
        </w:numPr>
        <w:ind w:left="0" w:hanging="0"/>
        <w:rPr>
          <w:sz w:val="20"/>
        </w:rPr>
      </w:pPr>
      <w:r>
        <w:rPr>
          <w:sz w:val="22"/>
          <w:szCs w:val="22"/>
        </w:rPr>
        <w:t>4.2</w:t>
      </w:r>
      <w:r>
        <w:rPr/>
        <w:t xml:space="preserve"> Dados das Tabelas</w:t>
      </w:r>
    </w:p>
    <w:p>
      <w:pPr>
        <w:pStyle w:val="Normal"/>
        <w:rPr>
          <w:color w:val="FF0000"/>
          <w:sz w:val="20"/>
        </w:rPr>
      </w:pPr>
      <w:r>
        <w:rPr>
          <w:color w:val="FF0000"/>
          <w:sz w:val="20"/>
        </w:rPr>
        <w:t>Cole, neste tópico, as imagens dos dados inseridos nas tabelas no Banco de Dados. Posteriormente, remova estas instruções.</w:t>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pythonLogo_official.png"/>
                    <pic:cNvPicPr>
                      <a:picLocks noChangeAspect="1" noChangeArrowheads="1"/>
                    </pic:cNvPicPr>
                  </pic:nvPicPr>
                  <pic:blipFill>
                    <a:blip r:embed="rId2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27"/>
          <w:headerReference w:type="first" r:id="rId28"/>
          <w:footerReference w:type="default" r:id="rId29"/>
          <w:footerReference w:type="first" r:id="rId3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rPr>
          <w:sz w:val="20"/>
        </w:rPr>
      </w:pPr>
      <w:r>
        <w:rPr>
          <w:sz w:val="20"/>
        </w:rPr>
      </w: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1"/>
          <w:footerReference w:type="default" r:id="rId3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33">
        <w:r>
          <w:rPr>
            <w:rStyle w:val="InternetLink"/>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34"/>
      <w:headerReference w:type="first" r:id="rId35"/>
      <w:footerReference w:type="default" r:id="rId36"/>
      <w:footerReference w:type="first" r:id="rId3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28</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39</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29</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27</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header" Target="header10.xml"/><Relationship Id="rId32" Type="http://schemas.openxmlformats.org/officeDocument/2006/relationships/footer" Target="footer9.xml"/><Relationship Id="rId33" Type="http://schemas.openxmlformats.org/officeDocument/2006/relationships/hyperlink" Target="https://github.com/wendellbrito/ICS/tree/master/doc" TargetMode="Externa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LibreOffice/6.4.6.2$Linux_X86_64 LibreOffice_project/40$Build-2</Application>
  <Pages>31</Pages>
  <Words>2161</Words>
  <Characters>13430</Characters>
  <CharactersWithSpaces>15263</CharactersWithSpaces>
  <Paragraphs>496</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2020-09-27T08:30:55Z</dcterms:modified>
  <cp:revision>43</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