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7829B6CC" w:rsidR="00ED2FD6" w:rsidRDefault="00240F2F" w:rsidP="00B447E3">
      <w:pPr>
        <w:pStyle w:val="Ttulo"/>
      </w:pPr>
      <w:r>
        <w:t>La narrativa universal corta</w:t>
      </w:r>
    </w:p>
    <w:p w14:paraId="77CA8346" w14:textId="3E2CE275" w:rsidR="00B447E3" w:rsidRDefault="00240F2F" w:rsidP="00B447E3">
      <w:pPr>
        <w:pStyle w:val="Ttulosecundario"/>
      </w:pPr>
      <w:r>
        <w:t>Asignación no. 1</w:t>
      </w:r>
      <w:r w:rsidR="00B447E3">
        <w:t>:</w:t>
      </w:r>
    </w:p>
    <w:p w14:paraId="5728DC7F" w14:textId="113192D6" w:rsidR="00B447E3" w:rsidRPr="00137005" w:rsidRDefault="00240F2F" w:rsidP="00137005">
      <w:pPr>
        <w:rPr>
          <w:b/>
          <w:bCs/>
        </w:rPr>
      </w:pPr>
      <w:r>
        <w:rPr>
          <w:b/>
          <w:bCs/>
        </w:rPr>
        <w:t>1</w:t>
      </w:r>
      <w:r w:rsidR="00B447E3" w:rsidRPr="00137005">
        <w:rPr>
          <w:b/>
          <w:bCs/>
        </w:rPr>
        <w:t xml:space="preserve">. </w:t>
      </w:r>
      <w:r>
        <w:rPr>
          <w:b/>
          <w:bCs/>
        </w:rPr>
        <w:t>¿Qué es la narrativa universal corta?</w:t>
      </w:r>
    </w:p>
    <w:p w14:paraId="157D26CB" w14:textId="6CAF6A00" w:rsidR="00137005" w:rsidRDefault="00240F2F" w:rsidP="00CD20E0">
      <w:pPr>
        <w:pStyle w:val="Prrafodelista"/>
        <w:numPr>
          <w:ilvl w:val="0"/>
          <w:numId w:val="4"/>
        </w:numPr>
      </w:pPr>
      <w:r>
        <w:t>La narrativa corta de acuerdo con sus características, su breve extensión en relación con los vastos espacios de la novela larga, sus ambientes delimitados en zonas no muy amplias y pocos personajes, exige que el narrador se valga de su poder de síntesis para decir mucho con un número restringido de palabras.</w:t>
      </w:r>
    </w:p>
    <w:p w14:paraId="208279E3" w14:textId="7177CAA7" w:rsidR="00240F2F" w:rsidRDefault="00240F2F" w:rsidP="00E22190">
      <w:pPr>
        <w:pStyle w:val="Prrafodelista"/>
        <w:numPr>
          <w:ilvl w:val="0"/>
          <w:numId w:val="4"/>
        </w:numPr>
      </w:pPr>
      <w:r>
        <w:t>Los textos en un relato breve de calidad, deben sustentarse en una carga emocional donde la incertidumbre, lo inesperado y lo poético funcionen como elementos constitutivos esenciales de la creación literaria.</w:t>
      </w:r>
    </w:p>
    <w:p w14:paraId="01E1803B" w14:textId="039E5855" w:rsidR="00240F2F" w:rsidRDefault="00240F2F" w:rsidP="00CD20E0">
      <w:pPr>
        <w:pStyle w:val="Prrafodelista"/>
        <w:numPr>
          <w:ilvl w:val="0"/>
          <w:numId w:val="4"/>
        </w:numPr>
      </w:pPr>
      <w:r>
        <w:t>En resumen, es, por decirlo de alguna manera, una especie de novela compacta; una narración que trata de transmitir lo mismo que la anteriormente mencionada abarcando una cantidad infinitamente inferior de palabras.</w:t>
      </w:r>
    </w:p>
    <w:p w14:paraId="5CD34E5F" w14:textId="1739586C" w:rsidR="00137005" w:rsidRDefault="003D6B90" w:rsidP="00137005">
      <w:pPr>
        <w:rPr>
          <w:b/>
          <w:bCs/>
        </w:rPr>
      </w:pPr>
      <w:r>
        <w:rPr>
          <w:b/>
          <w:bCs/>
        </w:rPr>
        <w:t>2</w:t>
      </w:r>
      <w:r w:rsidR="00137005" w:rsidRPr="00137005">
        <w:rPr>
          <w:b/>
          <w:bCs/>
        </w:rPr>
        <w:t xml:space="preserve">. </w:t>
      </w:r>
      <w:r w:rsidR="006D5F04">
        <w:rPr>
          <w:b/>
          <w:bCs/>
        </w:rPr>
        <w:t>Origen de la narrativa universal corta.</w:t>
      </w:r>
    </w:p>
    <w:p w14:paraId="42E5A2F7" w14:textId="2F5BCB36" w:rsidR="00137005" w:rsidRDefault="006D5F04" w:rsidP="00137005">
      <w:pPr>
        <w:pStyle w:val="Prrafodelista"/>
        <w:numPr>
          <w:ilvl w:val="0"/>
          <w:numId w:val="4"/>
        </w:numPr>
      </w:pPr>
      <w:r>
        <w:t>Los propósitos del relato consisten en promover y transmitir ideas, recrear emociones, sensaciones y visiones de la cotidianidad; generar en el lector un desafío a su capacidad de interpretación</w:t>
      </w:r>
      <w:r w:rsidR="00137005">
        <w:t>.</w:t>
      </w:r>
      <w:r>
        <w:t xml:space="preserve"> Por tal, la necesidad de crear un género en el que se pueda conseguir mantener la atención del lector de una manera permanente, durante el hilo del relato, se hace presente para aquellos </w:t>
      </w:r>
      <w:r w:rsidR="00237AE8">
        <w:t>escritores</w:t>
      </w:r>
      <w:r>
        <w:t xml:space="preserve"> que quieren dar una impresión o experiencia más “novelesca” al lector, quien pueda disfrutar de una historia que sea </w:t>
      </w:r>
      <w:r w:rsidR="003D6B90">
        <w:t>rápida,</w:t>
      </w:r>
      <w:r>
        <w:t xml:space="preserve"> pero con </w:t>
      </w:r>
      <w:r w:rsidR="004B1914">
        <w:t>las mismas propuestas e ideales de</w:t>
      </w:r>
      <w:r>
        <w:t xml:space="preserve"> una novela.</w:t>
      </w:r>
    </w:p>
    <w:p w14:paraId="6F8F9B06" w14:textId="4B67449A" w:rsidR="00A961AF" w:rsidRDefault="00A961AF" w:rsidP="00A961AF">
      <w:pPr>
        <w:rPr>
          <w:b/>
          <w:bCs/>
        </w:rPr>
      </w:pPr>
      <w:r w:rsidRPr="00A961AF">
        <w:rPr>
          <w:b/>
          <w:bCs/>
        </w:rPr>
        <w:t>3. Evolución de la narrativa universal corta.</w:t>
      </w:r>
    </w:p>
    <w:p w14:paraId="53BFB4E4" w14:textId="7C72FECB" w:rsidR="00A961AF" w:rsidRDefault="00A961AF" w:rsidP="00A961AF">
      <w:pPr>
        <w:pStyle w:val="Prrafodelista"/>
        <w:numPr>
          <w:ilvl w:val="0"/>
          <w:numId w:val="5"/>
        </w:numPr>
      </w:pPr>
      <w:r w:rsidRPr="00A961AF">
        <w:t>E</w:t>
      </w:r>
      <w:r w:rsidRPr="00A961AF">
        <w:t>scuchar e imaginar sobre lo contado es un hábito</w:t>
      </w:r>
      <w:r w:rsidRPr="00A961AF">
        <w:t xml:space="preserve"> </w:t>
      </w:r>
      <w:r w:rsidRPr="00A961AF">
        <w:t>instalado en las costumbres y en la cultura de los humanos. El interés por contar, escuchar,</w:t>
      </w:r>
      <w:r w:rsidRPr="00A961AF">
        <w:t xml:space="preserve"> </w:t>
      </w:r>
      <w:r w:rsidRPr="00A961AF">
        <w:t>imaginar y re</w:t>
      </w:r>
      <w:r w:rsidRPr="00A961AF">
        <w:t>fl</w:t>
      </w:r>
      <w:r w:rsidRPr="00A961AF">
        <w:t>exionar ha permanecido intacto a través del tiempo, lo que se ha transformado</w:t>
      </w:r>
      <w:r w:rsidRPr="00A961AF">
        <w:t xml:space="preserve"> </w:t>
      </w:r>
      <w:r w:rsidRPr="00A961AF">
        <w:t>son los medios de transmisión de los mensajes. En la actualidad, la palabra impresa, la radio, la</w:t>
      </w:r>
      <w:r w:rsidRPr="00A961AF">
        <w:t xml:space="preserve"> </w:t>
      </w:r>
      <w:r w:rsidRPr="00A961AF">
        <w:t>televisión, Internet y otros medios electrónicos han sustituido a la voz en directo y a la luz de</w:t>
      </w:r>
      <w:r w:rsidRPr="00A961AF">
        <w:t xml:space="preserve"> </w:t>
      </w:r>
      <w:r w:rsidRPr="00A961AF">
        <w:t>la fogata, pero, en el fondo la necesidad es la misma.</w:t>
      </w:r>
    </w:p>
    <w:p w14:paraId="2EB8D0AF" w14:textId="0D121413" w:rsidR="00A961AF" w:rsidRDefault="00A961AF" w:rsidP="00A961AF">
      <w:pPr>
        <w:pStyle w:val="Prrafodelista"/>
        <w:numPr>
          <w:ilvl w:val="0"/>
          <w:numId w:val="5"/>
        </w:numPr>
      </w:pPr>
      <w:r>
        <w:t>La modernidad con el desarrollo de la imprenta promueve una evolución notable del género.</w:t>
      </w:r>
      <w:r>
        <w:t xml:space="preserve"> </w:t>
      </w:r>
      <w:r>
        <w:t>Grandes escritores como: Edgard Allan Poe (Estados Unidos), Guy de Maupassant (Francia)</w:t>
      </w:r>
      <w:r>
        <w:t xml:space="preserve"> </w:t>
      </w:r>
      <w:r>
        <w:t>y Antón Chejov (Rusia), Edm</w:t>
      </w:r>
      <w:r>
        <w:t>o</w:t>
      </w:r>
      <w:r>
        <w:t>ndo de Amicis (Italia) por ejemplo, cultivan la narración corta</w:t>
      </w:r>
      <w:r>
        <w:t xml:space="preserve"> </w:t>
      </w:r>
      <w:r>
        <w:t>creando una literatura realista testigo de la sociedad de su tiempo. La versatilidad del relato corto</w:t>
      </w:r>
      <w:r>
        <w:t xml:space="preserve"> </w:t>
      </w:r>
      <w:r>
        <w:t>le permite convertirse en un campo experimental para las transformaciones. Su capacidad para</w:t>
      </w:r>
      <w:r>
        <w:t xml:space="preserve"> </w:t>
      </w:r>
      <w:r>
        <w:t>expresarse en un lenguaje simbólico, donde cubre espacios inmensos con pocas palabras, le</w:t>
      </w:r>
      <w:r>
        <w:t xml:space="preserve"> </w:t>
      </w:r>
      <w:r>
        <w:t>concede amplias posibilidades expresivas con una gran carga poética.</w:t>
      </w:r>
    </w:p>
    <w:p w14:paraId="47B2F321" w14:textId="77777777" w:rsidR="00A961AF" w:rsidRDefault="00A961AF" w:rsidP="00A961AF"/>
    <w:p w14:paraId="4E96879D" w14:textId="36C0CAAC" w:rsidR="00A961AF" w:rsidRDefault="00A961AF" w:rsidP="00A961AF">
      <w:pPr>
        <w:rPr>
          <w:b/>
          <w:bCs/>
        </w:rPr>
      </w:pPr>
      <w:r w:rsidRPr="00A961AF">
        <w:rPr>
          <w:b/>
          <w:bCs/>
        </w:rPr>
        <w:lastRenderedPageBreak/>
        <w:t>4. Obras y autores más importantes de la narrativa universal corta.</w:t>
      </w:r>
    </w:p>
    <w:p w14:paraId="3BAE65E9" w14:textId="7B3E206A" w:rsidR="00A961AF" w:rsidRDefault="00A961AF" w:rsidP="00A961AF">
      <w:pPr>
        <w:pStyle w:val="Prrafodelista"/>
        <w:numPr>
          <w:ilvl w:val="0"/>
          <w:numId w:val="6"/>
        </w:numPr>
      </w:pPr>
      <w:r>
        <w:t>El perseguidor de Julio Cortázar</w:t>
      </w:r>
      <w:r>
        <w:t xml:space="preserve"> (1959).</w:t>
      </w:r>
    </w:p>
    <w:p w14:paraId="386AA978" w14:textId="47640D9B" w:rsidR="00A961AF" w:rsidRDefault="00A961AF" w:rsidP="00CB14EE">
      <w:pPr>
        <w:pStyle w:val="Prrafodelista"/>
        <w:numPr>
          <w:ilvl w:val="0"/>
          <w:numId w:val="6"/>
        </w:numPr>
      </w:pPr>
      <w:r>
        <w:t>El</w:t>
      </w:r>
      <w:r>
        <w:t xml:space="preserve"> </w:t>
      </w:r>
      <w:r>
        <w:t>coronel no tiene quien le escriba de Gabriel García Márquez</w:t>
      </w:r>
      <w:r>
        <w:t xml:space="preserve"> (</w:t>
      </w:r>
      <w:r>
        <w:rPr>
          <w:rStyle w:val="lrzxr"/>
        </w:rPr>
        <w:t>1961</w:t>
      </w:r>
      <w:r>
        <w:t>).</w:t>
      </w:r>
    </w:p>
    <w:p w14:paraId="15C906B8" w14:textId="04C51344" w:rsidR="00A961AF" w:rsidRDefault="00A961AF" w:rsidP="00120239">
      <w:pPr>
        <w:pStyle w:val="Prrafodelista"/>
        <w:numPr>
          <w:ilvl w:val="0"/>
          <w:numId w:val="6"/>
        </w:numPr>
      </w:pPr>
      <w:r>
        <w:t>El pozo de Juan Carlos</w:t>
      </w:r>
      <w:r>
        <w:t xml:space="preserve"> </w:t>
      </w:r>
      <w:r>
        <w:t>Onetti</w:t>
      </w:r>
      <w:r>
        <w:t xml:space="preserve"> (</w:t>
      </w:r>
      <w:r>
        <w:rPr>
          <w:rStyle w:val="lrzxr"/>
        </w:rPr>
        <w:t>1939</w:t>
      </w:r>
      <w:r>
        <w:t>).</w:t>
      </w:r>
    </w:p>
    <w:p w14:paraId="6B693744" w14:textId="4AB26DBF" w:rsidR="00A961AF" w:rsidRDefault="00A961AF" w:rsidP="00120239">
      <w:pPr>
        <w:pStyle w:val="Prrafodelista"/>
        <w:numPr>
          <w:ilvl w:val="0"/>
          <w:numId w:val="6"/>
        </w:numPr>
      </w:pPr>
      <w:r>
        <w:t>El fantasma de Canterville de Oscar Wilde</w:t>
      </w:r>
      <w:r>
        <w:t xml:space="preserve"> (</w:t>
      </w:r>
      <w:r w:rsidR="007616FD">
        <w:t>1887</w:t>
      </w:r>
      <w:r>
        <w:t>).</w:t>
      </w:r>
    </w:p>
    <w:p w14:paraId="158A87F1" w14:textId="48F9598D" w:rsidR="00A961AF" w:rsidRDefault="00A961AF" w:rsidP="007616FD">
      <w:pPr>
        <w:pStyle w:val="Prrafodelista"/>
        <w:numPr>
          <w:ilvl w:val="0"/>
          <w:numId w:val="6"/>
        </w:numPr>
      </w:pPr>
      <w:r>
        <w:t>La perla de John Steinbeck</w:t>
      </w:r>
      <w:r>
        <w:t xml:space="preserve"> (</w:t>
      </w:r>
      <w:r w:rsidR="007616FD">
        <w:t>1947</w:t>
      </w:r>
      <w:r>
        <w:t>).</w:t>
      </w:r>
    </w:p>
    <w:p w14:paraId="3841C921" w14:textId="037DFE44" w:rsidR="00A961AF" w:rsidRDefault="00A961AF" w:rsidP="00A961AF">
      <w:pPr>
        <w:pStyle w:val="Prrafodelista"/>
        <w:numPr>
          <w:ilvl w:val="0"/>
          <w:numId w:val="6"/>
        </w:numPr>
      </w:pPr>
      <w:r>
        <w:t>El viejo y el mar de Ernest Hemingway</w:t>
      </w:r>
      <w:r>
        <w:t xml:space="preserve"> (</w:t>
      </w:r>
      <w:r w:rsidR="007616FD">
        <w:t>1952</w:t>
      </w:r>
      <w:r>
        <w:t>).</w:t>
      </w:r>
    </w:p>
    <w:p w14:paraId="5120E147" w14:textId="4D062271" w:rsidR="00A961AF" w:rsidRDefault="00A961AF" w:rsidP="00A961AF">
      <w:pPr>
        <w:pStyle w:val="Prrafodelista"/>
        <w:numPr>
          <w:ilvl w:val="0"/>
          <w:numId w:val="6"/>
        </w:numPr>
      </w:pPr>
      <w:r>
        <w:t>La metamorfosis de Franz</w:t>
      </w:r>
      <w:r>
        <w:t xml:space="preserve"> </w:t>
      </w:r>
      <w:r>
        <w:t>Kafka</w:t>
      </w:r>
      <w:r>
        <w:t xml:space="preserve"> (</w:t>
      </w:r>
      <w:r w:rsidR="007616FD">
        <w:t>1915</w:t>
      </w:r>
      <w:r>
        <w:t>).</w:t>
      </w:r>
    </w:p>
    <w:p w14:paraId="3B9464D1" w14:textId="24D054BA" w:rsidR="00A961AF" w:rsidRDefault="00A961AF" w:rsidP="00A961AF">
      <w:pPr>
        <w:pStyle w:val="Prrafodelista"/>
        <w:numPr>
          <w:ilvl w:val="0"/>
          <w:numId w:val="6"/>
        </w:numPr>
      </w:pPr>
      <w:r>
        <w:t>L</w:t>
      </w:r>
      <w:r>
        <w:t>a suave voz de la serpiente de Nadine Gordimer</w:t>
      </w:r>
      <w:r>
        <w:t xml:space="preserve"> (</w:t>
      </w:r>
      <w:r w:rsidR="007616FD">
        <w:t>1953</w:t>
      </w:r>
      <w:bookmarkStart w:id="0" w:name="_GoBack"/>
      <w:bookmarkEnd w:id="0"/>
      <w:r>
        <w:t>).</w:t>
      </w:r>
    </w:p>
    <w:p w14:paraId="1D2BEEB2" w14:textId="48EE955E" w:rsidR="00A961AF" w:rsidRPr="00A961AF" w:rsidRDefault="00A961AF" w:rsidP="00A961AF">
      <w:pPr>
        <w:pStyle w:val="Prrafodelista"/>
        <w:numPr>
          <w:ilvl w:val="0"/>
          <w:numId w:val="6"/>
        </w:numPr>
      </w:pPr>
      <w:r>
        <w:t>E</w:t>
      </w:r>
      <w:r>
        <w:t>ntre otras.</w:t>
      </w:r>
    </w:p>
    <w:sectPr w:rsidR="00A961AF" w:rsidRPr="00A961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061F"/>
    <w:multiLevelType w:val="hybridMultilevel"/>
    <w:tmpl w:val="1A42DEF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1A0D2114"/>
    <w:multiLevelType w:val="hybridMultilevel"/>
    <w:tmpl w:val="7604DA6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2D677E73"/>
    <w:multiLevelType w:val="hybridMultilevel"/>
    <w:tmpl w:val="B282DD52"/>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3"/>
    <w:rsid w:val="00057A6A"/>
    <w:rsid w:val="000D2331"/>
    <w:rsid w:val="00137005"/>
    <w:rsid w:val="001B3B06"/>
    <w:rsid w:val="001B4A67"/>
    <w:rsid w:val="00237AE8"/>
    <w:rsid w:val="00240F2F"/>
    <w:rsid w:val="002577D9"/>
    <w:rsid w:val="00291E67"/>
    <w:rsid w:val="002A2EA3"/>
    <w:rsid w:val="003D6B90"/>
    <w:rsid w:val="004158E0"/>
    <w:rsid w:val="004A3E40"/>
    <w:rsid w:val="004A73E3"/>
    <w:rsid w:val="004B1914"/>
    <w:rsid w:val="006D3F6D"/>
    <w:rsid w:val="006D5F04"/>
    <w:rsid w:val="0072651F"/>
    <w:rsid w:val="007616FD"/>
    <w:rsid w:val="00767FB8"/>
    <w:rsid w:val="00A961AF"/>
    <w:rsid w:val="00B447E3"/>
    <w:rsid w:val="00ED2FD6"/>
    <w:rsid w:val="00ED7F64"/>
    <w:rsid w:val="00EF5072"/>
    <w:rsid w:val="00F527B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 w:type="character" w:customStyle="1" w:styleId="lrzxr">
    <w:name w:val="lrzxr"/>
    <w:basedOn w:val="Fuentedeprrafopredeter"/>
    <w:rsid w:val="00A96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470</Words>
  <Characters>2588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17</cp:revision>
  <dcterms:created xsi:type="dcterms:W3CDTF">2020-10-02T20:08:00Z</dcterms:created>
  <dcterms:modified xsi:type="dcterms:W3CDTF">2020-10-22T05:45:00Z</dcterms:modified>
</cp:coreProperties>
</file>