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131" w:rsidRDefault="001E2BA2">
      <w:pPr>
        <w:pStyle w:val="Heading2"/>
      </w:pPr>
      <w:bookmarkStart w:id="0" w:name="task-1"/>
      <w:r>
        <w:t>Task 1</w:t>
      </w:r>
    </w:p>
    <w:p w:rsidR="00402131" w:rsidRDefault="001E2BA2">
      <w:pPr>
        <w:pStyle w:val="SourceCode"/>
      </w:pPr>
      <w:r>
        <w:rPr>
          <w:rStyle w:val="CommentTok"/>
        </w:rPr>
        <w:t xml:space="preserve">#install.packages("tidyverse")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402131" w:rsidRDefault="001E2BA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:rsidR="00402131" w:rsidRDefault="001E2BA2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:rsidR="00402131" w:rsidRDefault="001E2BA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:rsidR="00402131" w:rsidRDefault="001E2BA2">
      <w:pPr>
        <w:pStyle w:val="Heading2"/>
      </w:pPr>
      <w:bookmarkStart w:id="1" w:name="task-2"/>
      <w:bookmarkEnd w:id="0"/>
      <w:r>
        <w:t>Task 2</w:t>
      </w:r>
    </w:p>
    <w:p w:rsidR="00402131" w:rsidRDefault="001E2BA2">
      <w:pPr>
        <w:pStyle w:val="SourceCode"/>
      </w:pPr>
      <w:r>
        <w:rPr>
          <w:rStyle w:val="NormalTok"/>
        </w:rPr>
        <w:t xml:space="preserve">diamonddata </w:t>
      </w:r>
      <w:r>
        <w:rPr>
          <w:rStyle w:val="OtherTok"/>
        </w:rPr>
        <w:t>=</w:t>
      </w:r>
      <w:r>
        <w:rPr>
          <w:rStyle w:val="NormalTok"/>
        </w:rPr>
        <w:t xml:space="preserve"> diamonds</w:t>
      </w:r>
    </w:p>
    <w:p w:rsidR="00402131" w:rsidRDefault="001E2BA2">
      <w:pPr>
        <w:pStyle w:val="Heading2"/>
      </w:pPr>
      <w:bookmarkStart w:id="2" w:name="task-3"/>
      <w:bookmarkEnd w:id="1"/>
      <w:r>
        <w:t>Task 3</w:t>
      </w:r>
    </w:p>
    <w:p w:rsidR="00402131" w:rsidRDefault="001E2B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 xml:space="preserve">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402131" w:rsidRDefault="001E2BA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1_Assignment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Price and Carat are positively correlated. As carat increases, price increases.</w:t>
      </w:r>
      <w:r>
        <w:br/>
        <w:t>## Task 4</w:t>
      </w:r>
    </w:p>
    <w:p w:rsidR="00402131" w:rsidRDefault="001E2B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>pric</w:t>
      </w:r>
      <w:r>
        <w:rPr>
          <w:rStyle w:val="NormalTok"/>
        </w:rPr>
        <w:t xml:space="preserve">e, </w:t>
      </w:r>
      <w:r>
        <w:rPr>
          <w:rStyle w:val="AttributeTok"/>
        </w:rPr>
        <w:t>color=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402131" w:rsidRDefault="001E2BA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1_Assignment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Carat has a greater impact on price than cut does. There is an obvious positive correlation between carat and price, but no correlation between cut, price, and carat.</w:t>
      </w:r>
      <w:r>
        <w:br/>
        <w:t>## Task 5</w:t>
      </w:r>
    </w:p>
    <w:p w:rsidR="00402131" w:rsidRDefault="001E2B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co</w:t>
      </w:r>
      <w:r>
        <w:rPr>
          <w:rStyle w:val="AttributeTok"/>
        </w:rPr>
        <w:t>lor=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color)</w:t>
      </w:r>
    </w:p>
    <w:p w:rsidR="00402131" w:rsidRDefault="001E2BA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1_Assignment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Task 6</w:t>
      </w:r>
    </w:p>
    <w:p w:rsidR="00402131" w:rsidRDefault="001E2BA2">
      <w:pPr>
        <w:pStyle w:val="SourceCode"/>
      </w:pPr>
      <w:r>
        <w:rPr>
          <w:rStyle w:val="NormalTok"/>
        </w:rPr>
        <w:t>inventory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"~/Documents/MBA_Predictive/Week 1/InventoryData.csv"</w:t>
      </w:r>
      <w:r>
        <w:rPr>
          <w:rStyle w:val="NormalTok"/>
        </w:rPr>
        <w:t>)</w:t>
      </w:r>
    </w:p>
    <w:p w:rsidR="00402131" w:rsidRDefault="001E2B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`Item SKU` = col_character(),</w:t>
      </w:r>
      <w:r>
        <w:br/>
      </w:r>
      <w:r>
        <w:rPr>
          <w:rStyle w:val="VerbatimChar"/>
        </w:rPr>
        <w:t>##   Store = col_character(),</w:t>
      </w:r>
      <w:r>
        <w:br/>
      </w:r>
      <w:r>
        <w:rPr>
          <w:rStyle w:val="VerbatimChar"/>
        </w:rPr>
        <w:t>##   Supplier = col_character(),</w:t>
      </w:r>
      <w:r>
        <w:br/>
      </w:r>
      <w:r>
        <w:rPr>
          <w:rStyle w:val="VerbatimChar"/>
        </w:rPr>
        <w:t>##   `Cost per Unit ($)` = col_double(),</w:t>
      </w:r>
      <w:r>
        <w:br/>
      </w:r>
      <w:r>
        <w:rPr>
          <w:rStyle w:val="VerbatimChar"/>
        </w:rPr>
        <w:t>##   `On Hand` = col_dou</w:t>
      </w:r>
      <w:r>
        <w:rPr>
          <w:rStyle w:val="VerbatimChar"/>
        </w:rPr>
        <w:t>ble(),</w:t>
      </w:r>
      <w:r>
        <w:br/>
      </w:r>
      <w:r>
        <w:rPr>
          <w:rStyle w:val="VerbatimChar"/>
        </w:rPr>
        <w:t>##   `Annual Demand` = col_double()</w:t>
      </w:r>
      <w:r>
        <w:br/>
      </w:r>
      <w:r>
        <w:rPr>
          <w:rStyle w:val="VerbatimChar"/>
        </w:rPr>
        <w:t>## )</w:t>
      </w:r>
    </w:p>
    <w:p w:rsidR="00402131" w:rsidRDefault="001E2BA2">
      <w:pPr>
        <w:pStyle w:val="Heading2"/>
      </w:pPr>
      <w:bookmarkStart w:id="3" w:name="task-7"/>
      <w:bookmarkEnd w:id="2"/>
      <w:r>
        <w:t>Task 7</w:t>
      </w:r>
    </w:p>
    <w:p w:rsidR="00402131" w:rsidRDefault="001E2BA2"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>&lt;-</w:t>
      </w:r>
      <w:r>
        <w:rPr>
          <w:rStyle w:val="NormalTok"/>
        </w:rPr>
        <w:t xml:space="preserve"> inventory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(Supplier</w:t>
      </w:r>
      <w:r>
        <w:rPr>
          <w:rStyle w:val="SpecialCharTok"/>
        </w:rPr>
        <w:t>==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:rsidR="00402131" w:rsidRDefault="001E2BA2">
      <w:pPr>
        <w:pStyle w:val="FirstParagraph"/>
      </w:pPr>
      <w:r>
        <w:t>There are 3695 rows in the data frame inventory A.</w:t>
      </w:r>
    </w:p>
    <w:p w:rsidR="00402131" w:rsidRDefault="001E2BA2">
      <w:pPr>
        <w:pStyle w:val="Heading2"/>
      </w:pPr>
      <w:bookmarkStart w:id="4" w:name="task-8"/>
      <w:bookmarkEnd w:id="3"/>
      <w:r>
        <w:lastRenderedPageBreak/>
        <w:t>Task 8</w:t>
      </w:r>
    </w:p>
    <w:p w:rsidR="00402131" w:rsidRDefault="001E2BA2">
      <w:pPr>
        <w:pStyle w:val="FirstParagraph"/>
      </w:pPr>
      <w:r>
        <w:t xml:space="preserve">inventoryA = mutate(inventoryA, OnHandRatio = </w:t>
      </w:r>
      <w:r>
        <w:rPr>
          <w:rStyle w:val="VerbatimChar"/>
        </w:rPr>
        <w:t>On Hand</w:t>
      </w:r>
      <w:r>
        <w:t xml:space="preserve"> / </w:t>
      </w:r>
      <w:r>
        <w:rPr>
          <w:rStyle w:val="VerbatimChar"/>
        </w:rPr>
        <w:t>Annual Demand</w:t>
      </w:r>
      <w:r>
        <w:t>) The code above creat</w:t>
      </w:r>
      <w:r>
        <w:t>es a new column called OnHandRatio. The column contains the product of “On Hand” divided by “Annual Demand.”</w:t>
      </w:r>
      <w:r>
        <w:br/>
        <w:t>## Task 9</w:t>
      </w:r>
    </w:p>
    <w:p w:rsidR="00402131" w:rsidRDefault="001E2BA2"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>&lt;-</w:t>
      </w:r>
      <w:r>
        <w:rPr>
          <w:rStyle w:val="NormalTok"/>
        </w:rPr>
        <w:t xml:space="preserve"> inventoryA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SKUAvgCost=</w:t>
      </w:r>
      <w:r>
        <w:rPr>
          <w:rStyle w:val="NormalTok"/>
        </w:rPr>
        <w:t xml:space="preserve"> </w:t>
      </w:r>
      <w:r>
        <w:rPr>
          <w:rStyle w:val="FunctionTok"/>
        </w:rPr>
        <w:t>ave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SKUAvgCost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402131" w:rsidRDefault="001E2BA2">
      <w:pPr>
        <w:pStyle w:val="SourceCode"/>
      </w:pPr>
      <w:r>
        <w:rPr>
          <w:rStyle w:val="VerbatimChar"/>
        </w:rPr>
        <w:t>## `summarise()` regrouping output by 'Item SKU' (override with `.groups` argument)</w:t>
      </w:r>
    </w:p>
    <w:p w:rsidR="00402131" w:rsidRDefault="001E2BA2">
      <w:pPr>
        <w:pStyle w:val="Heading2"/>
      </w:pPr>
      <w:bookmarkStart w:id="5" w:name="task-10"/>
      <w:bookmarkEnd w:id="4"/>
      <w:r>
        <w:t>Task 10</w:t>
      </w:r>
    </w:p>
    <w:p w:rsidR="00402131" w:rsidRDefault="001E2BA2">
      <w:pPr>
        <w:pStyle w:val="FirstParagraph"/>
      </w:pPr>
      <w:r>
        <w:t>I thought this exercise was a great refresher to R and Rstudio. Focusing on Data visualization in Tidyverse is a great way to start the course. Tidyver</w:t>
      </w:r>
      <w:r>
        <w:t>se is very straight forward and easy to use. Remembering the syntax is the most challenging part for me. The little things like double spacing after a heading trip me up from time to time, but those are easy to fix.</w:t>
      </w:r>
      <w:bookmarkEnd w:id="5"/>
    </w:p>
    <w:sectPr w:rsidR="004021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2BA2" w:rsidRDefault="001E2BA2">
      <w:pPr>
        <w:spacing w:after="0"/>
      </w:pPr>
      <w:r>
        <w:separator/>
      </w:r>
    </w:p>
  </w:endnote>
  <w:endnote w:type="continuationSeparator" w:id="0">
    <w:p w:rsidR="001E2BA2" w:rsidRDefault="001E2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2BA2" w:rsidRDefault="001E2BA2">
      <w:r>
        <w:separator/>
      </w:r>
    </w:p>
  </w:footnote>
  <w:footnote w:type="continuationSeparator" w:id="0">
    <w:p w:rsidR="001E2BA2" w:rsidRDefault="001E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FFAA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BA2"/>
    <w:rsid w:val="00402131"/>
    <w:rsid w:val="004E29B3"/>
    <w:rsid w:val="00590D07"/>
    <w:rsid w:val="00784D58"/>
    <w:rsid w:val="008D6863"/>
    <w:rsid w:val="00B86B75"/>
    <w:rsid w:val="00BC48D5"/>
    <w:rsid w:val="00C36279"/>
    <w:rsid w:val="00D47B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52308-BEF4-6044-B688-4DB2B92E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Reed, Brittany</dc:creator>
  <cp:keywords/>
  <cp:lastModifiedBy>Reed, Brittany</cp:lastModifiedBy>
  <cp:revision>2</cp:revision>
  <dcterms:created xsi:type="dcterms:W3CDTF">2021-01-20T20:00:00Z</dcterms:created>
  <dcterms:modified xsi:type="dcterms:W3CDTF">2021-01-20T20:00:00Z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