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09E7E" w14:textId="5D954BEF" w:rsidR="007D4963" w:rsidRDefault="007D4963" w:rsidP="00C40038">
      <w:pPr>
        <w:spacing w:line="480" w:lineRule="auto"/>
        <w:rPr>
          <w:color w:val="0070C0"/>
        </w:rPr>
      </w:pPr>
      <w:r>
        <w:rPr>
          <w:color w:val="0070C0"/>
        </w:rPr>
        <w:t>Team name: Data Rangers</w:t>
      </w:r>
    </w:p>
    <w:p w14:paraId="104111B0" w14:textId="74CFA6A4" w:rsidR="00C40038" w:rsidRPr="00C40038" w:rsidRDefault="00C40038" w:rsidP="00C40038">
      <w:pPr>
        <w:spacing w:line="480" w:lineRule="auto"/>
        <w:rPr>
          <w:color w:val="2F5496" w:themeColor="accent1" w:themeShade="BF"/>
        </w:rPr>
      </w:pPr>
      <w:r w:rsidRPr="00C40038">
        <w:rPr>
          <w:b/>
          <w:bCs/>
          <w:color w:val="2F5496" w:themeColor="accent1" w:themeShade="BF"/>
          <w:u w:val="single"/>
        </w:rPr>
        <w:t>1-Page Project Proposal</w:t>
      </w:r>
      <w:r w:rsidRPr="00C40038">
        <w:rPr>
          <w:color w:val="2F5496" w:themeColor="accent1" w:themeShade="BF"/>
        </w:rPr>
        <w:t>:</w:t>
      </w:r>
    </w:p>
    <w:p w14:paraId="225BAC16" w14:textId="48F126CD" w:rsidR="00C40038" w:rsidRPr="00C40038" w:rsidRDefault="00C40038" w:rsidP="00C40038">
      <w:pPr>
        <w:pStyle w:val="ListParagraph"/>
        <w:numPr>
          <w:ilvl w:val="0"/>
          <w:numId w:val="2"/>
        </w:numPr>
        <w:spacing w:line="480" w:lineRule="auto"/>
        <w:rPr>
          <w:color w:val="2F5496" w:themeColor="accent1" w:themeShade="BF"/>
        </w:rPr>
      </w:pPr>
      <w:r w:rsidRPr="00C40038">
        <w:rPr>
          <w:color w:val="2F5496" w:themeColor="accent1" w:themeShade="BF"/>
        </w:rPr>
        <w:t>Project Title:</w:t>
      </w:r>
      <w:r w:rsidR="008C7D30">
        <w:rPr>
          <w:color w:val="2F5496" w:themeColor="accent1" w:themeShade="BF"/>
        </w:rPr>
        <w:t xml:space="preserve"> </w:t>
      </w:r>
      <w:r w:rsidR="007D4963">
        <w:rPr>
          <w:color w:val="2F5496" w:themeColor="accent1" w:themeShade="BF"/>
        </w:rPr>
        <w:t>“</w:t>
      </w:r>
      <w:r w:rsidR="005B77C2">
        <w:rPr>
          <w:color w:val="2F5496" w:themeColor="accent1" w:themeShade="BF"/>
        </w:rPr>
        <w:t>COVID-19 Impact on Employment Rate: Kansas vs. New Jersey</w:t>
      </w:r>
      <w:bookmarkStart w:id="0" w:name="_GoBack"/>
      <w:bookmarkEnd w:id="0"/>
      <w:r w:rsidR="007D4963">
        <w:rPr>
          <w:color w:val="2F5496" w:themeColor="accent1" w:themeShade="BF"/>
        </w:rPr>
        <w:t>”</w:t>
      </w:r>
    </w:p>
    <w:p w14:paraId="0DB04E01" w14:textId="588D5EE4" w:rsidR="00C40038" w:rsidRPr="00C40038" w:rsidRDefault="00C40038" w:rsidP="00C40038">
      <w:pPr>
        <w:pStyle w:val="ListParagraph"/>
        <w:numPr>
          <w:ilvl w:val="0"/>
          <w:numId w:val="2"/>
        </w:numPr>
        <w:spacing w:line="480" w:lineRule="auto"/>
        <w:rPr>
          <w:color w:val="2F5496" w:themeColor="accent1" w:themeShade="BF"/>
        </w:rPr>
      </w:pPr>
      <w:r w:rsidRPr="00C40038">
        <w:rPr>
          <w:b/>
          <w:bCs/>
          <w:color w:val="2F5496" w:themeColor="accent1" w:themeShade="BF"/>
          <w:u w:val="single"/>
        </w:rPr>
        <w:t>Team Members</w:t>
      </w:r>
      <w:r w:rsidRPr="00C40038">
        <w:rPr>
          <w:color w:val="2F5496" w:themeColor="accent1" w:themeShade="BF"/>
        </w:rPr>
        <w:t>: Cheyenne Parrott, Brittney Oleniacz, Adrian Strecker, Parijiat Bhardwaj, Timothy O’Malley</w:t>
      </w:r>
    </w:p>
    <w:p w14:paraId="0C166972" w14:textId="4BDCD4B9" w:rsidR="00FC0FF2" w:rsidRPr="00580BFC" w:rsidRDefault="00C40038" w:rsidP="00FC0FF2">
      <w:pPr>
        <w:pStyle w:val="ListParagraph"/>
        <w:numPr>
          <w:ilvl w:val="0"/>
          <w:numId w:val="3"/>
        </w:numPr>
        <w:spacing w:line="480" w:lineRule="auto"/>
        <w:rPr>
          <w:color w:val="2F5496" w:themeColor="accent1" w:themeShade="BF"/>
        </w:rPr>
      </w:pPr>
      <w:r w:rsidRPr="00580BFC">
        <w:rPr>
          <w:b/>
          <w:bCs/>
          <w:color w:val="2F5496" w:themeColor="accent1" w:themeShade="BF"/>
          <w:u w:val="single"/>
        </w:rPr>
        <w:t>Project Description / Outline</w:t>
      </w:r>
      <w:r w:rsidRPr="00580BFC">
        <w:rPr>
          <w:color w:val="2F5496" w:themeColor="accent1" w:themeShade="BF"/>
        </w:rPr>
        <w:t>:</w:t>
      </w:r>
      <w:r w:rsidR="00FC0FF2" w:rsidRPr="00580BFC">
        <w:rPr>
          <w:color w:val="2F5496" w:themeColor="accent1" w:themeShade="BF"/>
        </w:rPr>
        <w:t xml:space="preserve"> </w:t>
      </w:r>
      <w:r w:rsidR="00580BFC">
        <w:rPr>
          <w:color w:val="2F5496" w:themeColor="accent1" w:themeShade="BF"/>
        </w:rPr>
        <w:t>I</w:t>
      </w:r>
      <w:r w:rsidR="00FC0FF2" w:rsidRPr="00580BFC">
        <w:rPr>
          <w:color w:val="2F5496" w:themeColor="accent1" w:themeShade="BF"/>
        </w:rPr>
        <w:t>mpact of the COVID-19 pandemic</w:t>
      </w:r>
      <w:r w:rsidR="00580BFC">
        <w:rPr>
          <w:color w:val="2F5496" w:themeColor="accent1" w:themeShade="BF"/>
        </w:rPr>
        <w:t xml:space="preserve"> on</w:t>
      </w:r>
      <w:r w:rsidR="00FC0FF2" w:rsidRPr="00580BFC">
        <w:rPr>
          <w:color w:val="2F5496" w:themeColor="accent1" w:themeShade="BF"/>
        </w:rPr>
        <w:t xml:space="preserve"> Unemployment Rate</w:t>
      </w:r>
      <w:r w:rsidR="00580BFC">
        <w:rPr>
          <w:color w:val="2F5496" w:themeColor="accent1" w:themeShade="BF"/>
        </w:rPr>
        <w:t xml:space="preserve"> in Kansas vs. New Jersey</w:t>
      </w:r>
      <w:r w:rsidR="00E844E2" w:rsidRPr="00580BFC">
        <w:rPr>
          <w:color w:val="2F5496" w:themeColor="accent1" w:themeShade="BF"/>
        </w:rPr>
        <w:t xml:space="preserve">: </w:t>
      </w:r>
    </w:p>
    <w:p w14:paraId="6C17E860" w14:textId="0F2A9BB4" w:rsidR="00A71B9D" w:rsidRDefault="00E844E2" w:rsidP="00A71B9D">
      <w:pPr>
        <w:pStyle w:val="ListParagraph"/>
        <w:numPr>
          <w:ilvl w:val="1"/>
          <w:numId w:val="3"/>
        </w:numPr>
        <w:spacing w:line="480" w:lineRule="auto"/>
        <w:rPr>
          <w:color w:val="2F5496" w:themeColor="accent1" w:themeShade="BF"/>
        </w:rPr>
      </w:pPr>
      <w:r>
        <w:rPr>
          <w:color w:val="2F5496" w:themeColor="accent1" w:themeShade="BF"/>
        </w:rPr>
        <w:t>Which industry is most impacted from COVID-19 due to unemployment rate?</w:t>
      </w:r>
    </w:p>
    <w:p w14:paraId="5CCF2B30" w14:textId="6C6B54B0" w:rsidR="00C40038" w:rsidRDefault="00C40038" w:rsidP="00C40038">
      <w:pPr>
        <w:pStyle w:val="ListParagraph"/>
        <w:numPr>
          <w:ilvl w:val="0"/>
          <w:numId w:val="2"/>
        </w:numPr>
        <w:spacing w:line="480" w:lineRule="auto"/>
        <w:rPr>
          <w:color w:val="2F5496" w:themeColor="accent1" w:themeShade="BF"/>
        </w:rPr>
      </w:pPr>
      <w:r w:rsidRPr="00C40038">
        <w:rPr>
          <w:b/>
          <w:bCs/>
          <w:color w:val="2F5496" w:themeColor="accent1" w:themeShade="BF"/>
          <w:u w:val="single"/>
        </w:rPr>
        <w:t>Research Questions to Answer</w:t>
      </w:r>
      <w:r w:rsidRPr="00C40038">
        <w:rPr>
          <w:color w:val="2F5496" w:themeColor="accent1" w:themeShade="BF"/>
        </w:rPr>
        <w:t>:</w:t>
      </w:r>
    </w:p>
    <w:p w14:paraId="70F7E536" w14:textId="5989FC6D" w:rsidR="00C40038" w:rsidRDefault="00C40038" w:rsidP="00C40038">
      <w:pPr>
        <w:pStyle w:val="ListParagraph"/>
        <w:numPr>
          <w:ilvl w:val="0"/>
          <w:numId w:val="2"/>
        </w:numPr>
        <w:spacing w:line="480" w:lineRule="auto"/>
        <w:rPr>
          <w:color w:val="2F5496" w:themeColor="accent1" w:themeShade="BF"/>
        </w:rPr>
      </w:pPr>
      <w:r w:rsidRPr="00C40038">
        <w:rPr>
          <w:b/>
          <w:bCs/>
          <w:color w:val="2F5496" w:themeColor="accent1" w:themeShade="BF"/>
          <w:u w:val="single"/>
        </w:rPr>
        <w:t>Datasets to Be Used</w:t>
      </w:r>
      <w:r w:rsidRPr="00C40038">
        <w:rPr>
          <w:color w:val="2F5496" w:themeColor="accent1" w:themeShade="BF"/>
        </w:rPr>
        <w:t>:</w:t>
      </w:r>
    </w:p>
    <w:p w14:paraId="092209C4" w14:textId="2E24E761" w:rsidR="00D03EE5" w:rsidRDefault="00D03EE5" w:rsidP="00A71B9D">
      <w:pPr>
        <w:pStyle w:val="ListParagraph"/>
        <w:numPr>
          <w:ilvl w:val="1"/>
          <w:numId w:val="2"/>
        </w:numPr>
        <w:spacing w:line="480" w:lineRule="auto"/>
        <w:rPr>
          <w:color w:val="2F5496" w:themeColor="accent1" w:themeShade="BF"/>
        </w:rPr>
      </w:pPr>
      <w:r>
        <w:rPr>
          <w:color w:val="2F5496" w:themeColor="accent1" w:themeShade="BF"/>
        </w:rPr>
        <w:t>Census.gov (US)</w:t>
      </w:r>
    </w:p>
    <w:p w14:paraId="1DA5C674" w14:textId="219D5DBD" w:rsidR="00A71B9D" w:rsidRDefault="00A71B9D" w:rsidP="00A71B9D">
      <w:pPr>
        <w:pStyle w:val="ListParagraph"/>
        <w:numPr>
          <w:ilvl w:val="1"/>
          <w:numId w:val="2"/>
        </w:numPr>
        <w:spacing w:line="480" w:lineRule="auto"/>
        <w:rPr>
          <w:color w:val="2F5496" w:themeColor="accent1" w:themeShade="BF"/>
        </w:rPr>
      </w:pPr>
      <w:r w:rsidRPr="00A71B9D">
        <w:rPr>
          <w:color w:val="2F5496" w:themeColor="accent1" w:themeShade="BF"/>
        </w:rPr>
        <w:t>Bureau of Labor Statistics</w:t>
      </w:r>
      <w:r w:rsidR="00C876B2">
        <w:rPr>
          <w:color w:val="2F5496" w:themeColor="accent1" w:themeShade="BF"/>
        </w:rPr>
        <w:t xml:space="preserve">: </w:t>
      </w:r>
      <w:r w:rsidR="00C876B2" w:rsidRPr="00C876B2">
        <w:rPr>
          <w:color w:val="2F5496" w:themeColor="accent1" w:themeShade="BF"/>
        </w:rPr>
        <w:t>https://www.bls.gov/data/#unemployment</w:t>
      </w:r>
    </w:p>
    <w:p w14:paraId="465E4A68" w14:textId="31892568" w:rsidR="00D76D0B" w:rsidRDefault="00D76D0B" w:rsidP="00A71B9D">
      <w:pPr>
        <w:pStyle w:val="ListParagraph"/>
        <w:numPr>
          <w:ilvl w:val="1"/>
          <w:numId w:val="2"/>
        </w:numPr>
        <w:spacing w:line="480" w:lineRule="auto"/>
        <w:rPr>
          <w:color w:val="2F5496" w:themeColor="accent1" w:themeShade="BF"/>
        </w:rPr>
      </w:pPr>
      <w:r>
        <w:rPr>
          <w:color w:val="2F5496" w:themeColor="accent1" w:themeShade="BF"/>
        </w:rPr>
        <w:t>CDC: API and JSON</w:t>
      </w:r>
      <w:r w:rsidR="00C876B2">
        <w:rPr>
          <w:color w:val="2F5496" w:themeColor="accent1" w:themeShade="BF"/>
        </w:rPr>
        <w:t xml:space="preserve">: </w:t>
      </w:r>
      <w:hyperlink r:id="rId7" w:history="1">
        <w:r w:rsidR="00C876B2" w:rsidRPr="0040666A">
          <w:rPr>
            <w:rStyle w:val="Hyperlink"/>
          </w:rPr>
          <w:t>https://data.cdc.gov/resource/vbim-akqf.json</w:t>
        </w:r>
      </w:hyperlink>
    </w:p>
    <w:p w14:paraId="5BEDD0ED" w14:textId="262B079E" w:rsidR="00C876B2" w:rsidRDefault="00C876B2" w:rsidP="00C876B2">
      <w:pPr>
        <w:pStyle w:val="ListParagraph"/>
        <w:numPr>
          <w:ilvl w:val="1"/>
          <w:numId w:val="2"/>
        </w:numPr>
        <w:spacing w:line="480" w:lineRule="auto"/>
        <w:rPr>
          <w:color w:val="2F5496" w:themeColor="accent1" w:themeShade="BF"/>
        </w:rPr>
      </w:pPr>
      <w:r>
        <w:rPr>
          <w:color w:val="2F5496" w:themeColor="accent1" w:themeShade="BF"/>
        </w:rPr>
        <w:t xml:space="preserve">Economic Indicators: </w:t>
      </w:r>
      <w:hyperlink r:id="rId8" w:history="1">
        <w:r w:rsidRPr="0040666A">
          <w:rPr>
            <w:rStyle w:val="Hyperlink"/>
          </w:rPr>
          <w:t>https://www.census.gov/economic-indicators/</w:t>
        </w:r>
      </w:hyperlink>
    </w:p>
    <w:p w14:paraId="5BD00174" w14:textId="157F3D9B" w:rsidR="00B6316D" w:rsidRPr="00C876B2" w:rsidRDefault="00B6316D" w:rsidP="00C876B2">
      <w:pPr>
        <w:pStyle w:val="ListParagraph"/>
        <w:numPr>
          <w:ilvl w:val="1"/>
          <w:numId w:val="2"/>
        </w:numPr>
        <w:spacing w:line="480" w:lineRule="auto"/>
        <w:rPr>
          <w:color w:val="2F5496" w:themeColor="accent1" w:themeShade="BF"/>
        </w:rPr>
      </w:pPr>
      <w:r>
        <w:rPr>
          <w:color w:val="2F5496" w:themeColor="accent1" w:themeShade="BF"/>
        </w:rPr>
        <w:t>Kaggle</w:t>
      </w:r>
    </w:p>
    <w:p w14:paraId="5568896C" w14:textId="22FA45A6" w:rsidR="00C40038" w:rsidRDefault="00C40038" w:rsidP="00C40038">
      <w:pPr>
        <w:pStyle w:val="ListParagraph"/>
        <w:numPr>
          <w:ilvl w:val="0"/>
          <w:numId w:val="2"/>
        </w:numPr>
        <w:spacing w:line="480" w:lineRule="auto"/>
        <w:rPr>
          <w:color w:val="2F5496" w:themeColor="accent1" w:themeShade="BF"/>
        </w:rPr>
      </w:pPr>
      <w:r w:rsidRPr="00C40038">
        <w:rPr>
          <w:b/>
          <w:bCs/>
          <w:color w:val="2F5496" w:themeColor="accent1" w:themeShade="BF"/>
          <w:u w:val="single"/>
        </w:rPr>
        <w:t>Rough Breakdown of Tasks</w:t>
      </w:r>
      <w:r w:rsidRPr="00C40038">
        <w:rPr>
          <w:color w:val="2F5496" w:themeColor="accent1" w:themeShade="BF"/>
        </w:rPr>
        <w:t>:</w:t>
      </w:r>
    </w:p>
    <w:p w14:paraId="64D58315" w14:textId="3AF1F223" w:rsidR="00C405EA" w:rsidRDefault="00D4173D" w:rsidP="00C405EA">
      <w:pPr>
        <w:pStyle w:val="ListParagraph"/>
        <w:numPr>
          <w:ilvl w:val="1"/>
          <w:numId w:val="2"/>
        </w:numPr>
        <w:spacing w:line="480" w:lineRule="auto"/>
        <w:rPr>
          <w:color w:val="2F5496" w:themeColor="accent1" w:themeShade="BF"/>
        </w:rPr>
      </w:pPr>
      <w:r>
        <w:rPr>
          <w:color w:val="2F5496" w:themeColor="accent1" w:themeShade="BF"/>
        </w:rPr>
        <w:t>Visit data sites, examine data and assign data source per person.</w:t>
      </w:r>
    </w:p>
    <w:p w14:paraId="6EE2FE5B" w14:textId="6E3AD5E4" w:rsidR="00C405EA" w:rsidRPr="00C405EA" w:rsidRDefault="00C405EA" w:rsidP="00C405EA">
      <w:pPr>
        <w:pStyle w:val="ListParagraph"/>
        <w:numPr>
          <w:ilvl w:val="1"/>
          <w:numId w:val="2"/>
        </w:numPr>
        <w:spacing w:line="480" w:lineRule="auto"/>
        <w:rPr>
          <w:color w:val="2F5496" w:themeColor="accent1" w:themeShade="BF"/>
        </w:rPr>
      </w:pPr>
      <w:r>
        <w:rPr>
          <w:color w:val="2F5496" w:themeColor="accent1" w:themeShade="BF"/>
        </w:rPr>
        <w:t>Each group member will come back on Wednesday, 08/26 with relevant data and stats. How the data should be potentially be cleaned?</w:t>
      </w:r>
      <w:r w:rsidR="007D4963">
        <w:rPr>
          <w:color w:val="2F5496" w:themeColor="accent1" w:themeShade="BF"/>
        </w:rPr>
        <w:t xml:space="preserve"> Are there errors or limitations? Initial analysis should include if data can be incorporated into project. Goal is to achieve data deliverables. What specific part of the data should we use or is appropriate for the project?</w:t>
      </w:r>
    </w:p>
    <w:p w14:paraId="08A57B69" w14:textId="32434F20" w:rsidR="00D4173D" w:rsidRDefault="00B6316D" w:rsidP="00D4173D">
      <w:pPr>
        <w:pStyle w:val="ListParagraph"/>
        <w:numPr>
          <w:ilvl w:val="2"/>
          <w:numId w:val="2"/>
        </w:numPr>
        <w:spacing w:line="480" w:lineRule="auto"/>
        <w:rPr>
          <w:color w:val="2F5496" w:themeColor="accent1" w:themeShade="BF"/>
        </w:rPr>
      </w:pPr>
      <w:r>
        <w:rPr>
          <w:color w:val="2F5496" w:themeColor="accent1" w:themeShade="BF"/>
        </w:rPr>
        <w:t>Cheyenne Parrott: Economic Indicators</w:t>
      </w:r>
    </w:p>
    <w:p w14:paraId="3F57CD86" w14:textId="69B25806" w:rsidR="00B6316D" w:rsidRDefault="00B6316D" w:rsidP="00D4173D">
      <w:pPr>
        <w:pStyle w:val="ListParagraph"/>
        <w:numPr>
          <w:ilvl w:val="2"/>
          <w:numId w:val="2"/>
        </w:numPr>
        <w:spacing w:line="480" w:lineRule="auto"/>
        <w:rPr>
          <w:color w:val="2F5496" w:themeColor="accent1" w:themeShade="BF"/>
        </w:rPr>
      </w:pPr>
      <w:r>
        <w:rPr>
          <w:color w:val="2F5496" w:themeColor="accent1" w:themeShade="BF"/>
        </w:rPr>
        <w:lastRenderedPageBreak/>
        <w:t>Parijiat Bhardwaj: BLS</w:t>
      </w:r>
    </w:p>
    <w:p w14:paraId="5A9A380D" w14:textId="3F9FBE7E" w:rsidR="00B6316D" w:rsidRDefault="00B6316D" w:rsidP="00D4173D">
      <w:pPr>
        <w:pStyle w:val="ListParagraph"/>
        <w:numPr>
          <w:ilvl w:val="2"/>
          <w:numId w:val="2"/>
        </w:numPr>
        <w:spacing w:line="480" w:lineRule="auto"/>
        <w:rPr>
          <w:color w:val="2F5496" w:themeColor="accent1" w:themeShade="BF"/>
        </w:rPr>
      </w:pPr>
      <w:r>
        <w:rPr>
          <w:color w:val="2F5496" w:themeColor="accent1" w:themeShade="BF"/>
        </w:rPr>
        <w:t>Timothy O’Malley: Kaggle</w:t>
      </w:r>
    </w:p>
    <w:p w14:paraId="2435A213" w14:textId="164DE9CF" w:rsidR="00B6316D" w:rsidRDefault="00B6316D" w:rsidP="00D4173D">
      <w:pPr>
        <w:pStyle w:val="ListParagraph"/>
        <w:numPr>
          <w:ilvl w:val="2"/>
          <w:numId w:val="2"/>
        </w:numPr>
        <w:spacing w:line="480" w:lineRule="auto"/>
        <w:rPr>
          <w:color w:val="2F5496" w:themeColor="accent1" w:themeShade="BF"/>
        </w:rPr>
      </w:pPr>
      <w:r>
        <w:rPr>
          <w:color w:val="2F5496" w:themeColor="accent1" w:themeShade="BF"/>
        </w:rPr>
        <w:t>Brittney Oleniacz: Census.gov</w:t>
      </w:r>
    </w:p>
    <w:p w14:paraId="1053E63E" w14:textId="5FA6231F" w:rsidR="00B6316D" w:rsidRPr="00C40038" w:rsidRDefault="00B6316D" w:rsidP="00D4173D">
      <w:pPr>
        <w:pStyle w:val="ListParagraph"/>
        <w:numPr>
          <w:ilvl w:val="2"/>
          <w:numId w:val="2"/>
        </w:numPr>
        <w:spacing w:line="480" w:lineRule="auto"/>
        <w:rPr>
          <w:color w:val="2F5496" w:themeColor="accent1" w:themeShade="BF"/>
        </w:rPr>
      </w:pPr>
      <w:r>
        <w:rPr>
          <w:color w:val="2F5496" w:themeColor="accent1" w:themeShade="BF"/>
        </w:rPr>
        <w:t>Adrian Strecker: CDC</w:t>
      </w:r>
    </w:p>
    <w:p w14:paraId="7D186706" w14:textId="2C354EE9" w:rsidR="00C40038" w:rsidRDefault="00C40038" w:rsidP="00C40038">
      <w:pPr>
        <w:spacing w:line="480" w:lineRule="auto"/>
      </w:pPr>
    </w:p>
    <w:p w14:paraId="142112B2" w14:textId="77777777" w:rsidR="00C40038" w:rsidRDefault="00C40038" w:rsidP="00C40038">
      <w:pPr>
        <w:spacing w:line="480" w:lineRule="auto"/>
      </w:pPr>
    </w:p>
    <w:sectPr w:rsidR="00C400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A3DB2" w14:textId="77777777" w:rsidR="00B463AD" w:rsidRDefault="00B463AD" w:rsidP="00C40038">
      <w:pPr>
        <w:spacing w:after="0" w:line="240" w:lineRule="auto"/>
      </w:pPr>
      <w:r>
        <w:separator/>
      </w:r>
    </w:p>
  </w:endnote>
  <w:endnote w:type="continuationSeparator" w:id="0">
    <w:p w14:paraId="577CA4AC" w14:textId="77777777" w:rsidR="00B463AD" w:rsidRDefault="00B463AD" w:rsidP="00C4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5DD03" w14:textId="77777777" w:rsidR="00B463AD" w:rsidRDefault="00B463AD" w:rsidP="00C40038">
      <w:pPr>
        <w:spacing w:after="0" w:line="240" w:lineRule="auto"/>
      </w:pPr>
      <w:r>
        <w:separator/>
      </w:r>
    </w:p>
  </w:footnote>
  <w:footnote w:type="continuationSeparator" w:id="0">
    <w:p w14:paraId="189CC482" w14:textId="77777777" w:rsidR="00B463AD" w:rsidRDefault="00B463AD" w:rsidP="00C40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00977" w14:textId="5E2D162D" w:rsidR="00C40038" w:rsidRDefault="00C40038" w:rsidP="00C40038">
    <w:pPr>
      <w:spacing w:line="480" w:lineRule="auto"/>
      <w:jc w:val="center"/>
    </w:pPr>
    <w:r>
      <w:t>Ideas and Brainstorming: COVID-19 Impacts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DC4"/>
    <w:multiLevelType w:val="hybridMultilevel"/>
    <w:tmpl w:val="2564C9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C6586"/>
    <w:multiLevelType w:val="hybridMultilevel"/>
    <w:tmpl w:val="495A83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EB20D9"/>
    <w:multiLevelType w:val="hybridMultilevel"/>
    <w:tmpl w:val="D87239D4"/>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922A5"/>
    <w:multiLevelType w:val="hybridMultilevel"/>
    <w:tmpl w:val="8BC22B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38"/>
    <w:rsid w:val="00026B2D"/>
    <w:rsid w:val="00091CC7"/>
    <w:rsid w:val="001F2773"/>
    <w:rsid w:val="00321F15"/>
    <w:rsid w:val="003F27F8"/>
    <w:rsid w:val="00557761"/>
    <w:rsid w:val="00573490"/>
    <w:rsid w:val="00580BFC"/>
    <w:rsid w:val="005B77C2"/>
    <w:rsid w:val="006D3E3C"/>
    <w:rsid w:val="007D4963"/>
    <w:rsid w:val="0089424C"/>
    <w:rsid w:val="008B47DF"/>
    <w:rsid w:val="008C7D30"/>
    <w:rsid w:val="00A41827"/>
    <w:rsid w:val="00A71B9D"/>
    <w:rsid w:val="00B463AD"/>
    <w:rsid w:val="00B544F0"/>
    <w:rsid w:val="00B6316D"/>
    <w:rsid w:val="00C40038"/>
    <w:rsid w:val="00C405EA"/>
    <w:rsid w:val="00C876B2"/>
    <w:rsid w:val="00C912CE"/>
    <w:rsid w:val="00C91A78"/>
    <w:rsid w:val="00D03EE5"/>
    <w:rsid w:val="00D4173D"/>
    <w:rsid w:val="00D76D0B"/>
    <w:rsid w:val="00E104D3"/>
    <w:rsid w:val="00E844E2"/>
    <w:rsid w:val="00FC0FF2"/>
    <w:rsid w:val="00FC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119E"/>
  <w15:chartTrackingRefBased/>
  <w15:docId w15:val="{B52D9FBE-252A-45AA-B012-2C186649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38"/>
    <w:pPr>
      <w:ind w:left="720"/>
      <w:contextualSpacing/>
    </w:pPr>
  </w:style>
  <w:style w:type="paragraph" w:styleId="Header">
    <w:name w:val="header"/>
    <w:basedOn w:val="Normal"/>
    <w:link w:val="HeaderChar"/>
    <w:uiPriority w:val="99"/>
    <w:unhideWhenUsed/>
    <w:rsid w:val="00C4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38"/>
  </w:style>
  <w:style w:type="paragraph" w:styleId="Footer">
    <w:name w:val="footer"/>
    <w:basedOn w:val="Normal"/>
    <w:link w:val="FooterChar"/>
    <w:uiPriority w:val="99"/>
    <w:unhideWhenUsed/>
    <w:rsid w:val="00C4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38"/>
  </w:style>
  <w:style w:type="character" w:styleId="Hyperlink">
    <w:name w:val="Hyperlink"/>
    <w:basedOn w:val="DefaultParagraphFont"/>
    <w:uiPriority w:val="99"/>
    <w:unhideWhenUsed/>
    <w:rsid w:val="00C876B2"/>
    <w:rPr>
      <w:color w:val="0563C1" w:themeColor="hyperlink"/>
      <w:u w:val="single"/>
    </w:rPr>
  </w:style>
  <w:style w:type="character" w:styleId="UnresolvedMention">
    <w:name w:val="Unresolved Mention"/>
    <w:basedOn w:val="DefaultParagraphFont"/>
    <w:uiPriority w:val="99"/>
    <w:semiHidden/>
    <w:unhideWhenUsed/>
    <w:rsid w:val="00C87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economic-indicators/" TargetMode="External"/><Relationship Id="rId3" Type="http://schemas.openxmlformats.org/officeDocument/2006/relationships/settings" Target="settings.xml"/><Relationship Id="rId7" Type="http://schemas.openxmlformats.org/officeDocument/2006/relationships/hyperlink" Target="https://data.cdc.gov/resource/vbim-akqf.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Parrott</dc:creator>
  <cp:keywords/>
  <dc:description/>
  <cp:lastModifiedBy>Cheyenne Parrott</cp:lastModifiedBy>
  <cp:revision>9</cp:revision>
  <dcterms:created xsi:type="dcterms:W3CDTF">2020-08-25T01:57:00Z</dcterms:created>
  <dcterms:modified xsi:type="dcterms:W3CDTF">2020-08-25T02:19:00Z</dcterms:modified>
</cp:coreProperties>
</file>