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621A4" w14:textId="1094C95B" w:rsidR="0049765E" w:rsidRPr="008F0ECC" w:rsidRDefault="00000000" w:rsidP="008F0ECC">
      <w:pPr>
        <w:pStyle w:val="Ttulo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line="384" w:lineRule="auto"/>
        <w:jc w:val="center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0" w:name="_5sht7y5zq97a" w:colFirst="0" w:colLast="0"/>
      <w:bookmarkEnd w:id="0"/>
      <w:r>
        <w:rPr>
          <w:rFonts w:ascii="Roboto" w:eastAsia="Roboto" w:hAnsi="Roboto" w:cs="Roboto"/>
          <w:b/>
          <w:color w:val="0D0D0D"/>
          <w:sz w:val="33"/>
          <w:szCs w:val="33"/>
        </w:rPr>
        <w:t>Documento de Análisis: Sistema para Galería y Casa de Subastas</w:t>
      </w:r>
    </w:p>
    <w:p w14:paraId="39254A20" w14:textId="77777777" w:rsidR="0049765E" w:rsidRDefault="0049765E"/>
    <w:p w14:paraId="66997448" w14:textId="77777777" w:rsidR="0049765E" w:rsidRDefault="00000000">
      <w:r>
        <w:t>Mundo del problema.</w:t>
      </w:r>
    </w:p>
    <w:p w14:paraId="280ED303" w14:textId="77777777" w:rsidR="0049765E" w:rsidRDefault="0049765E"/>
    <w:p w14:paraId="5BC1E04C" w14:textId="77777777" w:rsidR="0049765E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Galeria</w:t>
      </w:r>
      <w:proofErr w:type="spellEnd"/>
      <w:r>
        <w:rPr>
          <w:b/>
        </w:rPr>
        <w:t>:</w:t>
      </w:r>
    </w:p>
    <w:p w14:paraId="37C6A504" w14:textId="77777777" w:rsidR="0049765E" w:rsidRDefault="00000000">
      <w:r>
        <w:t>Es la entidad principal y se encarga de gestionar el inventario, la subasta y las ventas por precio fijo.</w:t>
      </w:r>
    </w:p>
    <w:p w14:paraId="5AB56963" w14:textId="77777777" w:rsidR="0049765E" w:rsidRDefault="0049765E">
      <w:pPr>
        <w:ind w:left="720"/>
        <w:rPr>
          <w:b/>
        </w:rPr>
      </w:pPr>
    </w:p>
    <w:p w14:paraId="7C98DA1F" w14:textId="77777777" w:rsidR="0049765E" w:rsidRDefault="0049765E">
      <w:pPr>
        <w:ind w:left="720"/>
        <w:rPr>
          <w:b/>
        </w:rPr>
      </w:pPr>
    </w:p>
    <w:p w14:paraId="0EF4CB54" w14:textId="77777777" w:rsidR="0049765E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Inventario:</w:t>
      </w:r>
    </w:p>
    <w:p w14:paraId="602916ED" w14:textId="77777777" w:rsidR="0049765E" w:rsidRDefault="00000000">
      <w:r>
        <w:t>Es el encargado de almacenar las piezas de arte.</w:t>
      </w:r>
    </w:p>
    <w:p w14:paraId="236171E5" w14:textId="77777777" w:rsidR="0049765E" w:rsidRDefault="0049765E">
      <w:pPr>
        <w:ind w:left="720"/>
        <w:rPr>
          <w:b/>
        </w:rPr>
      </w:pPr>
    </w:p>
    <w:p w14:paraId="6C5B11F7" w14:textId="77777777" w:rsidR="0049765E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Pieza:</w:t>
      </w:r>
    </w:p>
    <w:p w14:paraId="7CCD1E46" w14:textId="77777777" w:rsidR="0049765E" w:rsidRDefault="00000000">
      <w:r>
        <w:t>Se encarga de dar los aspectos generales que todas las piezas de arte deberían tener.</w:t>
      </w:r>
    </w:p>
    <w:p w14:paraId="640F52D9" w14:textId="77777777" w:rsidR="0049765E" w:rsidRDefault="00000000">
      <w:pPr>
        <w:ind w:left="720"/>
        <w:rPr>
          <w:b/>
        </w:rPr>
      </w:pPr>
      <w:r>
        <w:rPr>
          <w:b/>
        </w:rPr>
        <w:tab/>
      </w:r>
    </w:p>
    <w:p w14:paraId="3AEA2C91" w14:textId="77777777" w:rsidR="0049765E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Escultura:</w:t>
      </w:r>
    </w:p>
    <w:p w14:paraId="44BC996E" w14:textId="77777777" w:rsidR="0049765E" w:rsidRDefault="0049765E">
      <w:pPr>
        <w:ind w:left="720"/>
        <w:rPr>
          <w:b/>
        </w:rPr>
      </w:pPr>
    </w:p>
    <w:p w14:paraId="1256FA3D" w14:textId="77777777" w:rsidR="0049765E" w:rsidRDefault="00000000">
      <w:r>
        <w:t>Tipo de pieza de arte.</w:t>
      </w:r>
    </w:p>
    <w:p w14:paraId="2DCAB181" w14:textId="77777777" w:rsidR="0049765E" w:rsidRDefault="0049765E">
      <w:pPr>
        <w:ind w:left="720"/>
        <w:rPr>
          <w:b/>
        </w:rPr>
      </w:pPr>
    </w:p>
    <w:p w14:paraId="5408764E" w14:textId="77777777" w:rsidR="0049765E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Pintura:</w:t>
      </w:r>
    </w:p>
    <w:p w14:paraId="63AF835F" w14:textId="77777777" w:rsidR="0049765E" w:rsidRDefault="0049765E">
      <w:pPr>
        <w:ind w:left="720"/>
        <w:rPr>
          <w:b/>
        </w:rPr>
      </w:pPr>
    </w:p>
    <w:p w14:paraId="5F4FC913" w14:textId="77777777" w:rsidR="0049765E" w:rsidRDefault="00000000">
      <w:r>
        <w:t>Tipo de pieza de arte.</w:t>
      </w:r>
    </w:p>
    <w:p w14:paraId="12E1B785" w14:textId="77777777" w:rsidR="0049765E" w:rsidRDefault="0049765E">
      <w:pPr>
        <w:ind w:left="720"/>
        <w:rPr>
          <w:b/>
        </w:rPr>
      </w:pPr>
    </w:p>
    <w:p w14:paraId="784A2615" w14:textId="77777777" w:rsidR="0049765E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Fotografia</w:t>
      </w:r>
      <w:proofErr w:type="spellEnd"/>
      <w:r>
        <w:rPr>
          <w:b/>
        </w:rPr>
        <w:t>:</w:t>
      </w:r>
    </w:p>
    <w:p w14:paraId="4FA3D962" w14:textId="77777777" w:rsidR="0049765E" w:rsidRDefault="0049765E">
      <w:pPr>
        <w:ind w:left="720"/>
        <w:rPr>
          <w:b/>
        </w:rPr>
      </w:pPr>
    </w:p>
    <w:p w14:paraId="5BD751DA" w14:textId="77777777" w:rsidR="0049765E" w:rsidRDefault="00000000">
      <w:pPr>
        <w:rPr>
          <w:b/>
        </w:rPr>
      </w:pPr>
      <w:r>
        <w:t>Tipo de pieza de arte.</w:t>
      </w:r>
    </w:p>
    <w:p w14:paraId="6E6BFC72" w14:textId="77777777" w:rsidR="0049765E" w:rsidRDefault="0049765E">
      <w:pPr>
        <w:ind w:left="720"/>
        <w:rPr>
          <w:b/>
        </w:rPr>
      </w:pPr>
    </w:p>
    <w:p w14:paraId="3FC0A2F7" w14:textId="77777777" w:rsidR="0049765E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VIdeo</w:t>
      </w:r>
      <w:proofErr w:type="spellEnd"/>
      <w:r>
        <w:rPr>
          <w:b/>
        </w:rPr>
        <w:t>:</w:t>
      </w:r>
    </w:p>
    <w:p w14:paraId="5C38B9D1" w14:textId="77777777" w:rsidR="0049765E" w:rsidRDefault="0049765E">
      <w:pPr>
        <w:ind w:left="720"/>
        <w:rPr>
          <w:b/>
        </w:rPr>
      </w:pPr>
    </w:p>
    <w:p w14:paraId="073D69D6" w14:textId="77777777" w:rsidR="0049765E" w:rsidRDefault="00000000">
      <w:pPr>
        <w:rPr>
          <w:b/>
        </w:rPr>
      </w:pPr>
      <w:r>
        <w:t>Tipo de pieza de arte.</w:t>
      </w:r>
    </w:p>
    <w:p w14:paraId="5A11E13A" w14:textId="77777777" w:rsidR="0049765E" w:rsidRDefault="0049765E">
      <w:pPr>
        <w:ind w:left="720"/>
        <w:rPr>
          <w:b/>
        </w:rPr>
      </w:pPr>
    </w:p>
    <w:p w14:paraId="7AFA4788" w14:textId="77777777" w:rsidR="0049765E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Impresion</w:t>
      </w:r>
      <w:proofErr w:type="spellEnd"/>
      <w:r>
        <w:rPr>
          <w:b/>
        </w:rPr>
        <w:t>:</w:t>
      </w:r>
    </w:p>
    <w:p w14:paraId="6E9727F6" w14:textId="77777777" w:rsidR="0049765E" w:rsidRDefault="0049765E">
      <w:pPr>
        <w:ind w:left="720"/>
        <w:rPr>
          <w:b/>
        </w:rPr>
      </w:pPr>
    </w:p>
    <w:p w14:paraId="37E4F670" w14:textId="77777777" w:rsidR="0049765E" w:rsidRDefault="00000000">
      <w:pPr>
        <w:rPr>
          <w:b/>
        </w:rPr>
      </w:pPr>
      <w:r>
        <w:t>Tipo de pieza de arte.</w:t>
      </w:r>
    </w:p>
    <w:p w14:paraId="65CEFA15" w14:textId="77777777" w:rsidR="0049765E" w:rsidRDefault="0049765E">
      <w:pPr>
        <w:ind w:left="720"/>
        <w:rPr>
          <w:b/>
        </w:rPr>
      </w:pPr>
    </w:p>
    <w:p w14:paraId="505CD7D6" w14:textId="77777777" w:rsidR="0049765E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Propietario:</w:t>
      </w:r>
    </w:p>
    <w:p w14:paraId="14D10F47" w14:textId="77777777" w:rsidR="0049765E" w:rsidRDefault="0049765E">
      <w:pPr>
        <w:ind w:left="720"/>
        <w:rPr>
          <w:b/>
        </w:rPr>
      </w:pPr>
    </w:p>
    <w:p w14:paraId="3343C4CD" w14:textId="77777777" w:rsidR="0049765E" w:rsidRDefault="00000000">
      <w:r>
        <w:t>Dueño de la pieza de arte.</w:t>
      </w:r>
    </w:p>
    <w:p w14:paraId="49E1B42E" w14:textId="77777777" w:rsidR="0049765E" w:rsidRDefault="0049765E">
      <w:pPr>
        <w:ind w:left="720"/>
        <w:rPr>
          <w:b/>
        </w:rPr>
      </w:pPr>
    </w:p>
    <w:p w14:paraId="72CA1C07" w14:textId="77777777" w:rsidR="0049765E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PropietarioGaleria</w:t>
      </w:r>
      <w:proofErr w:type="spellEnd"/>
      <w:r>
        <w:rPr>
          <w:b/>
        </w:rPr>
        <w:t>:</w:t>
      </w:r>
    </w:p>
    <w:p w14:paraId="4EA23825" w14:textId="77777777" w:rsidR="0049765E" w:rsidRDefault="0049765E">
      <w:pPr>
        <w:ind w:left="720"/>
        <w:rPr>
          <w:b/>
        </w:rPr>
      </w:pPr>
    </w:p>
    <w:p w14:paraId="4050CA2B" w14:textId="77777777" w:rsidR="0049765E" w:rsidRDefault="00000000">
      <w:r>
        <w:t>El dueño de la pieza es la galería.</w:t>
      </w:r>
    </w:p>
    <w:p w14:paraId="7668AE95" w14:textId="77777777" w:rsidR="0049765E" w:rsidRDefault="0049765E">
      <w:pPr>
        <w:ind w:left="720"/>
        <w:rPr>
          <w:b/>
        </w:rPr>
      </w:pPr>
    </w:p>
    <w:p w14:paraId="28FE779A" w14:textId="77777777" w:rsidR="0049765E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PropietarioHumano</w:t>
      </w:r>
      <w:proofErr w:type="spellEnd"/>
      <w:r>
        <w:rPr>
          <w:b/>
        </w:rPr>
        <w:t>:</w:t>
      </w:r>
    </w:p>
    <w:p w14:paraId="453F10F5" w14:textId="77777777" w:rsidR="0049765E" w:rsidRDefault="0049765E">
      <w:pPr>
        <w:ind w:left="720"/>
        <w:rPr>
          <w:b/>
        </w:rPr>
      </w:pPr>
    </w:p>
    <w:p w14:paraId="1F7A61D2" w14:textId="77777777" w:rsidR="0049765E" w:rsidRDefault="00000000">
      <w:r>
        <w:t>El dueño de la pieza es alguien externo a la galería y la pieza se encuentra en modalidad de “consignación”.</w:t>
      </w:r>
    </w:p>
    <w:p w14:paraId="35076E76" w14:textId="77777777" w:rsidR="0049765E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Subasta:</w:t>
      </w:r>
    </w:p>
    <w:p w14:paraId="79256F0B" w14:textId="77777777" w:rsidR="0049765E" w:rsidRDefault="0049765E">
      <w:pPr>
        <w:ind w:left="720"/>
        <w:rPr>
          <w:b/>
        </w:rPr>
      </w:pPr>
    </w:p>
    <w:p w14:paraId="2C21F275" w14:textId="77777777" w:rsidR="0049765E" w:rsidRDefault="00000000">
      <w:r>
        <w:t>Aquí se ofrecen las obras con un precio inicial a una lista de compradores.</w:t>
      </w:r>
    </w:p>
    <w:p w14:paraId="2D5F36EA" w14:textId="77777777" w:rsidR="0049765E" w:rsidRDefault="0049765E">
      <w:pPr>
        <w:ind w:left="720"/>
        <w:rPr>
          <w:b/>
        </w:rPr>
      </w:pPr>
    </w:p>
    <w:p w14:paraId="38CA82A1" w14:textId="77777777" w:rsidR="0049765E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PrecioFijo</w:t>
      </w:r>
      <w:proofErr w:type="spellEnd"/>
      <w:r>
        <w:rPr>
          <w:b/>
        </w:rPr>
        <w:t>:</w:t>
      </w:r>
    </w:p>
    <w:p w14:paraId="4C02293D" w14:textId="77777777" w:rsidR="0049765E" w:rsidRDefault="0049765E">
      <w:pPr>
        <w:ind w:left="720"/>
        <w:rPr>
          <w:b/>
        </w:rPr>
      </w:pPr>
    </w:p>
    <w:p w14:paraId="09F4DF55" w14:textId="77777777" w:rsidR="0049765E" w:rsidRDefault="00000000">
      <w:r>
        <w:t>Aquí se ofrecen una serie de obras por un precio fijo a los compradores.</w:t>
      </w:r>
    </w:p>
    <w:p w14:paraId="12286F03" w14:textId="77777777" w:rsidR="0049765E" w:rsidRDefault="0049765E">
      <w:pPr>
        <w:ind w:left="720"/>
        <w:rPr>
          <w:b/>
        </w:rPr>
      </w:pPr>
    </w:p>
    <w:p w14:paraId="3437833B" w14:textId="77777777" w:rsidR="0049765E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Comprador:</w:t>
      </w:r>
    </w:p>
    <w:p w14:paraId="50B250AA" w14:textId="77777777" w:rsidR="0049765E" w:rsidRDefault="0049765E">
      <w:pPr>
        <w:rPr>
          <w:b/>
        </w:rPr>
      </w:pPr>
    </w:p>
    <w:p w14:paraId="63CD689D" w14:textId="77777777" w:rsidR="0049765E" w:rsidRDefault="00000000">
      <w:r>
        <w:t>Estos son los clientes interesados en asistir a la subasta o comprar las obras de arte por un precio fijo.</w:t>
      </w:r>
    </w:p>
    <w:p w14:paraId="5A334D96" w14:textId="77777777" w:rsidR="0049765E" w:rsidRDefault="0049765E">
      <w:pPr>
        <w:ind w:left="720"/>
        <w:rPr>
          <w:b/>
        </w:rPr>
      </w:pPr>
    </w:p>
    <w:p w14:paraId="7D346BAC" w14:textId="77777777" w:rsidR="0049765E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Transaccion</w:t>
      </w:r>
      <w:proofErr w:type="spellEnd"/>
      <w:r>
        <w:rPr>
          <w:b/>
        </w:rPr>
        <w:t>:</w:t>
      </w:r>
    </w:p>
    <w:p w14:paraId="5F13B32C" w14:textId="77777777" w:rsidR="0049765E" w:rsidRDefault="00000000">
      <w:r>
        <w:t>El proceso por el cual la galería vende al comprador la pieza de arte de su interés.</w:t>
      </w:r>
    </w:p>
    <w:p w14:paraId="11CD8B69" w14:textId="77777777" w:rsidR="0049765E" w:rsidRDefault="0049765E"/>
    <w:p w14:paraId="1569E841" w14:textId="77777777" w:rsidR="0049765E" w:rsidRDefault="0049765E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1AFFC66E" w14:textId="77777777" w:rsidR="0049765E" w:rsidRDefault="0049765E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616C2201" w14:textId="77777777" w:rsidR="0049765E" w:rsidRDefault="00000000">
      <w:pPr>
        <w:rPr>
          <w:rFonts w:ascii="Roboto" w:eastAsia="Roboto" w:hAnsi="Roboto" w:cs="Roboto"/>
          <w:b/>
          <w:sz w:val="28"/>
          <w:szCs w:val="28"/>
          <w:highlight w:val="white"/>
        </w:rPr>
      </w:pPr>
      <w:r>
        <w:rPr>
          <w:rFonts w:ascii="Roboto" w:eastAsia="Roboto" w:hAnsi="Roboto" w:cs="Roboto"/>
          <w:b/>
          <w:sz w:val="28"/>
          <w:szCs w:val="28"/>
          <w:highlight w:val="white"/>
        </w:rPr>
        <w:t>Descripción de los Programas de Prueba:</w:t>
      </w:r>
    </w:p>
    <w:p w14:paraId="0C617B79" w14:textId="77777777" w:rsidR="0049765E" w:rsidRDefault="0049765E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12CA9525" w14:textId="77777777" w:rsidR="0049765E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b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Programa de Prueba 1: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Registro de Nueva Pieza en el Inventario</w:t>
      </w:r>
    </w:p>
    <w:p w14:paraId="00C86B29" w14:textId="77777777" w:rsidR="0049765E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Este programa de prueba demostrará la capacidad del sistema para registrar una nueva pieza en el inventario por parte del administrador de la galería.</w:t>
      </w:r>
    </w:p>
    <w:p w14:paraId="23C3B8A5" w14:textId="77777777" w:rsidR="0049765E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Verificará que el sistema pueda capturar correctamente la información de la nueva pieza, incluidos su tipo, título, año y lugar de creación, autor, estado, y otros atributos relevantes.</w:t>
      </w:r>
    </w:p>
    <w:p w14:paraId="268F66FD" w14:textId="77777777" w:rsidR="0049765E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Además, este programa de prueba garantizará que solo el administrador pueda realizar esta acción y que la información de la nueva pieza se almacene correctamente de manera persistente en el sistema.</w:t>
      </w:r>
    </w:p>
    <w:p w14:paraId="666EBD1B" w14:textId="77777777" w:rsidR="0049765E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Programa de Prueba 2: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Proceso de Compra de una Pieza con Valor Fijo</w:t>
      </w:r>
    </w:p>
    <w:p w14:paraId="4159980D" w14:textId="77777777" w:rsidR="0049765E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Este programa de prueba demostrará cómo funciona el proceso de compra de una pieza que tiene un valor fijo establecido.</w:t>
      </w:r>
    </w:p>
    <w:p w14:paraId="252B07C9" w14:textId="77777777" w:rsidR="0049765E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Se encargará de simular la interacción de un usuario comprador con el sistema para adquirir una pieza disponible para venta directa.</w:t>
      </w:r>
    </w:p>
    <w:p w14:paraId="7ED6746B" w14:textId="77777777" w:rsidR="0049765E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Verificará que el sistema bloquee la pieza temporalmente mientras se verifica la seriedad de la oferta del comprador.</w:t>
      </w:r>
    </w:p>
    <w:p w14:paraId="043D3B3D" w14:textId="77777777" w:rsidR="0049765E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lastRenderedPageBreak/>
        <w:t>Finalmente, confirmará que la pieza se marque como vendida una vez que se complete con éxito el proceso de compra.</w:t>
      </w:r>
    </w:p>
    <w:p w14:paraId="3C164B22" w14:textId="77777777" w:rsidR="0049765E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Programa de Prueba 3: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Proceso de Subasta de una Pieza</w:t>
      </w:r>
    </w:p>
    <w:p w14:paraId="3E4D2521" w14:textId="77777777" w:rsidR="0049765E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Este programa de prueba demostrará cómo funciona el proceso de subasta de una pieza en la galería.</w:t>
      </w:r>
    </w:p>
    <w:p w14:paraId="30962B4C" w14:textId="77777777" w:rsidR="0049765E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Simulará el inicio de una subasta para una pieza específica, estableciendo un valor mínimo y un valor inicial.</w:t>
      </w:r>
    </w:p>
    <w:p w14:paraId="0C07C0F4" w14:textId="77777777" w:rsidR="0049765E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Comprobará </w:t>
      </w:r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que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durante la subasta, los compradores puedan realizar ofertas que se registren correctamente en el sistema.</w:t>
      </w:r>
    </w:p>
    <w:p w14:paraId="208208EA" w14:textId="77777777" w:rsidR="0049765E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Además, verificará que la subasta finalice de manera adecuada cuando se alcance el valor mínimo o se cierre en ausencia de ofertas suficientes.</w:t>
      </w:r>
    </w:p>
    <w:p w14:paraId="379CBC4B" w14:textId="77777777" w:rsidR="0049765E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Programa de Prueba 4: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Registro de Nuevo Usuario y Verificación como Comprador</w:t>
      </w:r>
    </w:p>
    <w:p w14:paraId="12F0676F" w14:textId="77777777" w:rsidR="0049765E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Este programa de prueba demostrará cómo se registra un nuevo usuario en el sistema y cómo se verifica como comprador por parte del administrador.</w:t>
      </w:r>
    </w:p>
    <w:p w14:paraId="2BBCCD2A" w14:textId="77777777" w:rsidR="0049765E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Comprobará que el sistema pueda capturar la información básica del nuevo usuario y asignarle un nombre de usuario y contraseña.</w:t>
      </w:r>
    </w:p>
    <w:p w14:paraId="051794CF" w14:textId="77777777" w:rsidR="0049765E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b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Verificará que el administrador pueda verificar al usuario como comprador, estableciendo un límite máximo de compras para él.</w:t>
      </w:r>
    </w:p>
    <w:p w14:paraId="74B486CA" w14:textId="77777777" w:rsidR="0049765E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b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Finalmente, garantizará que el nuevo usuario pueda iniciar sesión correctamente y tenga acceso a las funcionalidades correspondientes como comprador verificado.</w:t>
      </w:r>
    </w:p>
    <w:p w14:paraId="4CA3D90F" w14:textId="77777777" w:rsidR="0049765E" w:rsidRDefault="0049765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44CB0105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Restricciones </w:t>
      </w:r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tener en cuenta para el proyecto:</w:t>
      </w:r>
    </w:p>
    <w:p w14:paraId="3AF2FE39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Escalabilidad:</w:t>
      </w:r>
    </w:p>
    <w:p w14:paraId="170FAFA5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Consideraciones:</w:t>
      </w:r>
    </w:p>
    <w:p w14:paraId="4FD205BD" w14:textId="77777777" w:rsidR="0049765E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El sistema debe ser capaz de adaptarse al crecimiento futuro de la galería.</w:t>
      </w:r>
    </w:p>
    <w:p w14:paraId="4732F15C" w14:textId="77777777" w:rsidR="0049765E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Se deben seguir principios de diseño y buenas prácticas de programación para garantizar la flexibilidad y robustez del sistema.</w:t>
      </w:r>
    </w:p>
    <w:p w14:paraId="08623E20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Recomendaciones:</w:t>
      </w:r>
    </w:p>
    <w:p w14:paraId="3BF61416" w14:textId="77777777" w:rsidR="0049765E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Implementar una arquitectura modular y escalable.</w:t>
      </w:r>
    </w:p>
    <w:p w14:paraId="6A6D6E40" w14:textId="77777777" w:rsidR="0049765E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lastRenderedPageBreak/>
        <w:t>Utilizar una base de datos que pueda soportar un alto volumen de datos y transacciones.</w:t>
      </w:r>
    </w:p>
    <w:p w14:paraId="032B7A6D" w14:textId="77777777" w:rsidR="0049765E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Implementar estrategias de caché y almacenamiento en búfer para optimizar el rendimiento.</w:t>
      </w:r>
    </w:p>
    <w:p w14:paraId="36044DAA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Interfaz:</w:t>
      </w:r>
    </w:p>
    <w:p w14:paraId="5E2430B9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Consideraciones:</w:t>
      </w:r>
    </w:p>
    <w:p w14:paraId="2D6E225E" w14:textId="77777777" w:rsidR="0049765E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No se requiere una interfaz para esta entrega.</w:t>
      </w:r>
    </w:p>
    <w:p w14:paraId="75293EF8" w14:textId="77777777" w:rsidR="0049765E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En el futuro se desarrollará una interfaz de usuario completa para integrar todas las funcionalidades del sistema.</w:t>
      </w:r>
    </w:p>
    <w:p w14:paraId="4A61B398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Recomendaciones:</w:t>
      </w:r>
    </w:p>
    <w:p w14:paraId="21339FAB" w14:textId="77777777" w:rsidR="0049765E" w:rsidRDefault="00000000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Diseñar una interfaz intuitiva y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facil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de usar.</w:t>
      </w:r>
    </w:p>
    <w:p w14:paraId="5481279B" w14:textId="77777777" w:rsidR="0049765E" w:rsidRDefault="00000000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Implementar una interfaz adaptable a diferentes dispositivos y tamaños de pantalla.</w:t>
      </w:r>
    </w:p>
    <w:p w14:paraId="79D93FE5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Lenguaje de programación:</w:t>
      </w:r>
    </w:p>
    <w:p w14:paraId="1E752530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Consideraciones:</w:t>
      </w:r>
    </w:p>
    <w:p w14:paraId="0F20529F" w14:textId="77777777" w:rsidR="0049765E" w:rsidRDefault="00000000">
      <w:pPr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La aplicación debe desarrollarse utilizando Java.</w:t>
      </w:r>
    </w:p>
    <w:p w14:paraId="660E495E" w14:textId="77777777" w:rsidR="0049765E" w:rsidRDefault="00000000">
      <w:pPr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Se deben utilizar las bibliotecas estándar de Java y seguir las mejores prácticas de programación en este lenguaje.</w:t>
      </w:r>
    </w:p>
    <w:p w14:paraId="4D219069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Recomendaciones:</w:t>
      </w:r>
    </w:p>
    <w:p w14:paraId="1BADF040" w14:textId="77777777" w:rsidR="0049765E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Implementar pruebas unitarias y de integración para garantizar la calidad del código.</w:t>
      </w:r>
    </w:p>
    <w:p w14:paraId="7AE6947F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Persistencia de la información:</w:t>
      </w:r>
    </w:p>
    <w:p w14:paraId="7ADBD6C0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lastRenderedPageBreak/>
        <w:t>Consideraciones:</w:t>
      </w:r>
    </w:p>
    <w:p w14:paraId="5ECA8573" w14:textId="77777777" w:rsidR="0049765E" w:rsidRDefault="00000000">
      <w:pPr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Los datos deben almacenarse en carpetas específicas utilizando archivos planos o binarios.</w:t>
      </w:r>
    </w:p>
    <w:p w14:paraId="1A6E76CE" w14:textId="77777777" w:rsidR="0049765E" w:rsidRDefault="00000000">
      <w:pPr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La estructura del archivo debe diseñarse de manera que facilite la lectura y escritura.</w:t>
      </w:r>
    </w:p>
    <w:p w14:paraId="1AD07123" w14:textId="77777777" w:rsidR="0049765E" w:rsidRDefault="00000000">
      <w:pPr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La carpeta utilizada para almacenar información no debe ser la misma que la ubicación del código fuente de la aplicación.</w:t>
      </w:r>
    </w:p>
    <w:p w14:paraId="49911D50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Recomendaciones:</w:t>
      </w:r>
    </w:p>
    <w:p w14:paraId="5F1E587B" w14:textId="77777777" w:rsidR="0049765E" w:rsidRDefault="00000000">
      <w:pPr>
        <w:numPr>
          <w:ilvl w:val="0"/>
          <w:numId w:val="1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Definir una estructura de archivos clara y organizada.</w:t>
      </w:r>
    </w:p>
    <w:p w14:paraId="2A355F65" w14:textId="77777777" w:rsidR="0049765E" w:rsidRDefault="00000000">
      <w:pPr>
        <w:numPr>
          <w:ilvl w:val="0"/>
          <w:numId w:val="1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Implementar mecanismos de seguridad para proteger la información confidencial.</w:t>
      </w:r>
    </w:p>
    <w:p w14:paraId="5C997111" w14:textId="77777777" w:rsidR="0049765E" w:rsidRDefault="00000000">
      <w:pPr>
        <w:numPr>
          <w:ilvl w:val="0"/>
          <w:numId w:val="1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Realizar copias de seguridad de los datos de forma regular.</w:t>
      </w:r>
    </w:p>
    <w:p w14:paraId="05938F0B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Metodología de desarrollo:</w:t>
      </w:r>
    </w:p>
    <w:p w14:paraId="08E341C3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Consideraciones:</w:t>
      </w:r>
    </w:p>
    <w:p w14:paraId="115E8220" w14:textId="77777777" w:rsidR="0049765E" w:rsidRDefault="00000000">
      <w:pPr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Se utilizará la metodología de desarrollo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agil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.</w:t>
      </w:r>
    </w:p>
    <w:p w14:paraId="71B2C683" w14:textId="77777777" w:rsidR="0049765E" w:rsidRDefault="00000000">
      <w:pPr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Esta metodología implica entregas incrementales y pruebas continuas.</w:t>
      </w:r>
    </w:p>
    <w:p w14:paraId="727674F7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Recomendaciones:</w:t>
      </w:r>
    </w:p>
    <w:p w14:paraId="45721ECB" w14:textId="77777777" w:rsidR="0049765E" w:rsidRDefault="00000000">
      <w:pPr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Definir un plan de proyecto detallado.</w:t>
      </w:r>
    </w:p>
    <w:p w14:paraId="46141D59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Riesgos:</w:t>
      </w:r>
    </w:p>
    <w:p w14:paraId="0CB6C3BD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Consideraciones:</w:t>
      </w:r>
    </w:p>
    <w:p w14:paraId="5A7FEC6C" w14:textId="77777777" w:rsidR="0049765E" w:rsidRDefault="00000000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El proyecto puede sufrir retrasos si no se gestiona adecuadamente.</w:t>
      </w:r>
    </w:p>
    <w:p w14:paraId="789DBF00" w14:textId="77777777" w:rsidR="0049765E" w:rsidRDefault="00000000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Existe el riesgo de exceder el presupuesto asignado si los recursos no se planifican correctamente.</w:t>
      </w:r>
    </w:p>
    <w:p w14:paraId="56B5660C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lastRenderedPageBreak/>
        <w:t>Plan de mitigación de riesgos:</w:t>
      </w:r>
    </w:p>
    <w:p w14:paraId="0818CEBA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Recomendaciones:</w:t>
      </w:r>
    </w:p>
    <w:p w14:paraId="3ABF6C6B" w14:textId="77777777" w:rsidR="0049765E" w:rsidRDefault="00000000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Implementar una metodología de desarrollo ágil para minimizar el riesgo de retrasos.</w:t>
      </w:r>
    </w:p>
    <w:p w14:paraId="5CAF1D36" w14:textId="77777777" w:rsidR="0049765E" w:rsidRDefault="00000000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Desarrollar un plan de proyecto detallado para garantizar que el proyecto se mantenga dentro del presupuesto.</w:t>
      </w:r>
    </w:p>
    <w:p w14:paraId="45008060" w14:textId="77777777" w:rsidR="0049765E" w:rsidRDefault="00000000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Monitorizar el progreso del proyecto y realizar ajustes cuando sea necesario.</w:t>
      </w:r>
    </w:p>
    <w:p w14:paraId="3F49C1F6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Seguridad:</w:t>
      </w:r>
    </w:p>
    <w:p w14:paraId="0BA2C11A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Consideraciones:</w:t>
      </w:r>
    </w:p>
    <w:p w14:paraId="7DD6C7E7" w14:textId="77777777" w:rsidR="0049765E" w:rsidRDefault="00000000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Todos los usuarios del sistema deben tener un nombre de usuario y una contraseña.</w:t>
      </w:r>
    </w:p>
    <w:p w14:paraId="33BFD15E" w14:textId="77777777" w:rsidR="0049765E" w:rsidRDefault="00000000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Es necesario implementar mecanismos de autenticación seguros para salvaguardar la confidencialidad de la información.</w:t>
      </w:r>
    </w:p>
    <w:p w14:paraId="60CFE514" w14:textId="77777777" w:rsidR="0049765E" w:rsidRDefault="00000000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La aplicación en sí debe ser robusta y segura para protegerla contra posibles infracciones.</w:t>
      </w:r>
    </w:p>
    <w:p w14:paraId="2294199E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Recomendaciones:</w:t>
      </w:r>
    </w:p>
    <w:p w14:paraId="26A784B6" w14:textId="77777777" w:rsidR="0049765E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Implementar un sistema de autenticación y autorización robusto.</w:t>
      </w:r>
    </w:p>
    <w:p w14:paraId="039B0A72" w14:textId="77777777" w:rsidR="0049765E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Encriptar la información confidencial.</w:t>
      </w:r>
    </w:p>
    <w:p w14:paraId="6DEC6019" w14:textId="77777777" w:rsidR="0049765E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458" w:lineRule="auto"/>
        <w:rPr>
          <w:rFonts w:ascii="Roboto" w:eastAsia="Roboto" w:hAnsi="Roboto" w:cs="Roboto"/>
          <w:color w:val="1F1F1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Implementar medidas de seguridad para proteger la aplicación contra ataques.</w:t>
      </w:r>
    </w:p>
    <w:p w14:paraId="202F9120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458" w:lineRule="auto"/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Conclusiones:</w:t>
      </w:r>
    </w:p>
    <w:p w14:paraId="5BDF3DC8" w14:textId="77777777" w:rsidR="0049765E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240" w:line="458" w:lineRule="auto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El proyecto 1 de desarrollo del sistema de galería y casa de subastas tiene un gran potencial para mejorar la eficiencia de las operaciones de la empresa. Se espera que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lastRenderedPageBreak/>
        <w:t>el sistema sirva como una herramienta valiosa para la gestión de inventarios, compras y subastas, además de proporcionar información crucial sobre propietarios y compradores.</w:t>
      </w:r>
    </w:p>
    <w:p w14:paraId="1E521499" w14:textId="77777777" w:rsidR="0049765E" w:rsidRDefault="0049765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4DECFD7C" w14:textId="77777777" w:rsidR="0049765E" w:rsidRDefault="0049765E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17C557F7" w14:textId="77777777" w:rsidR="0049765E" w:rsidRDefault="0049765E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sectPr w:rsidR="004976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3010"/>
    <w:multiLevelType w:val="multilevel"/>
    <w:tmpl w:val="0E1A7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45ED0"/>
    <w:multiLevelType w:val="multilevel"/>
    <w:tmpl w:val="5D9E1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B57BE3"/>
    <w:multiLevelType w:val="multilevel"/>
    <w:tmpl w:val="3056D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8104D3"/>
    <w:multiLevelType w:val="multilevel"/>
    <w:tmpl w:val="5F86164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186BA9"/>
    <w:multiLevelType w:val="multilevel"/>
    <w:tmpl w:val="04904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2674A1"/>
    <w:multiLevelType w:val="multilevel"/>
    <w:tmpl w:val="4E72D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EE0196"/>
    <w:multiLevelType w:val="multilevel"/>
    <w:tmpl w:val="26807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08699F"/>
    <w:multiLevelType w:val="multilevel"/>
    <w:tmpl w:val="6C2A0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4651E4"/>
    <w:multiLevelType w:val="multilevel"/>
    <w:tmpl w:val="B4F48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1F0DDA"/>
    <w:multiLevelType w:val="multilevel"/>
    <w:tmpl w:val="4A08A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6551B9"/>
    <w:multiLevelType w:val="multilevel"/>
    <w:tmpl w:val="E7648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3A0BBE"/>
    <w:multiLevelType w:val="multilevel"/>
    <w:tmpl w:val="33BAF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BF2460"/>
    <w:multiLevelType w:val="multilevel"/>
    <w:tmpl w:val="40B25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B90159"/>
    <w:multiLevelType w:val="multilevel"/>
    <w:tmpl w:val="C02CE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4C068A"/>
    <w:multiLevelType w:val="multilevel"/>
    <w:tmpl w:val="01C8D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787663"/>
    <w:multiLevelType w:val="multilevel"/>
    <w:tmpl w:val="2FD8F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4675948">
    <w:abstractNumId w:val="3"/>
  </w:num>
  <w:num w:numId="2" w16cid:durableId="1346132563">
    <w:abstractNumId w:val="6"/>
  </w:num>
  <w:num w:numId="3" w16cid:durableId="47069273">
    <w:abstractNumId w:val="14"/>
  </w:num>
  <w:num w:numId="4" w16cid:durableId="937830293">
    <w:abstractNumId w:val="12"/>
  </w:num>
  <w:num w:numId="5" w16cid:durableId="909466358">
    <w:abstractNumId w:val="1"/>
  </w:num>
  <w:num w:numId="6" w16cid:durableId="1492867761">
    <w:abstractNumId w:val="5"/>
  </w:num>
  <w:num w:numId="7" w16cid:durableId="1117020715">
    <w:abstractNumId w:val="15"/>
  </w:num>
  <w:num w:numId="8" w16cid:durableId="712005488">
    <w:abstractNumId w:val="4"/>
  </w:num>
  <w:num w:numId="9" w16cid:durableId="1433428453">
    <w:abstractNumId w:val="0"/>
  </w:num>
  <w:num w:numId="10" w16cid:durableId="1514684571">
    <w:abstractNumId w:val="11"/>
  </w:num>
  <w:num w:numId="11" w16cid:durableId="1310943609">
    <w:abstractNumId w:val="7"/>
  </w:num>
  <w:num w:numId="12" w16cid:durableId="715861498">
    <w:abstractNumId w:val="9"/>
  </w:num>
  <w:num w:numId="13" w16cid:durableId="603074218">
    <w:abstractNumId w:val="10"/>
  </w:num>
  <w:num w:numId="14" w16cid:durableId="126356425">
    <w:abstractNumId w:val="13"/>
  </w:num>
  <w:num w:numId="15" w16cid:durableId="856424794">
    <w:abstractNumId w:val="8"/>
  </w:num>
  <w:num w:numId="16" w16cid:durableId="1481146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5E"/>
    <w:rsid w:val="0049765E"/>
    <w:rsid w:val="008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4910"/>
  <w15:docId w15:val="{AD9B0EF3-1982-4BD5-A684-48D32103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1057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Briceño</cp:lastModifiedBy>
  <cp:revision>2</cp:revision>
  <dcterms:created xsi:type="dcterms:W3CDTF">2024-03-27T20:34:00Z</dcterms:created>
  <dcterms:modified xsi:type="dcterms:W3CDTF">2024-03-27T20:35:00Z</dcterms:modified>
</cp:coreProperties>
</file>