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2ACF" w:rsidRDefault="00B22ACF" w:rsidP="00B22ACF">
      <w:pPr>
        <w:pStyle w:val="Titre"/>
        <w:pBdr>
          <w:top w:val="none" w:sz="0" w:space="0" w:color="auto"/>
          <w:bottom w:val="single" w:sz="4" w:space="1" w:color="auto"/>
        </w:pBdr>
        <w:rPr>
          <w:rFonts w:ascii="Times New Roman" w:hAnsi="Times New Roman"/>
          <w:sz w:val="28"/>
          <w:szCs w:val="28"/>
        </w:rPr>
      </w:pPr>
      <w:r>
        <w:rPr>
          <w:sz w:val="28"/>
          <w:szCs w:val="28"/>
        </w:rPr>
        <w:t xml:space="preserve">TD n° </w:t>
      </w:r>
      <w:r w:rsidR="000875A3">
        <w:rPr>
          <w:sz w:val="28"/>
          <w:szCs w:val="28"/>
        </w:rPr>
        <w:t>2</w:t>
      </w:r>
      <w:r>
        <w:rPr>
          <w:sz w:val="28"/>
          <w:szCs w:val="28"/>
        </w:rPr>
        <w:t xml:space="preserve"> – La gestion de projet selon la méthode SCRUM : cas « </w:t>
      </w:r>
      <w:proofErr w:type="spellStart"/>
      <w:r w:rsidR="000875A3">
        <w:rPr>
          <w:sz w:val="28"/>
          <w:szCs w:val="28"/>
        </w:rPr>
        <w:t>Ekestrian</w:t>
      </w:r>
      <w:proofErr w:type="spellEnd"/>
      <w:r>
        <w:rPr>
          <w:sz w:val="28"/>
          <w:szCs w:val="28"/>
        </w:rPr>
        <w:t> »</w:t>
      </w:r>
    </w:p>
    <w:p w:rsidR="006F5CE9" w:rsidRPr="004B36BE" w:rsidRDefault="006F5CE9" w:rsidP="006F5CE9">
      <w:pPr>
        <w:spacing w:after="0" w:line="240" w:lineRule="auto"/>
        <w:rPr>
          <w:rFonts w:ascii="Arial" w:hAnsi="Arial" w:cs="Arial"/>
          <w:sz w:val="16"/>
          <w:szCs w:val="24"/>
        </w:rPr>
      </w:pPr>
    </w:p>
    <w:tbl>
      <w:tblPr>
        <w:tblStyle w:val="Grilledutableau"/>
        <w:tblW w:w="0" w:type="auto"/>
        <w:tblBorders>
          <w:insideH w:val="none" w:sz="0" w:space="0" w:color="auto"/>
          <w:insideV w:val="none" w:sz="0" w:space="0" w:color="auto"/>
        </w:tblBorders>
        <w:tblLook w:val="04A0"/>
      </w:tblPr>
      <w:tblGrid>
        <w:gridCol w:w="3254"/>
        <w:gridCol w:w="3852"/>
        <w:gridCol w:w="515"/>
        <w:gridCol w:w="3367"/>
      </w:tblGrid>
      <w:tr w:rsidR="006F5CE9" w:rsidTr="000875A3">
        <w:tc>
          <w:tcPr>
            <w:tcW w:w="3254" w:type="dxa"/>
          </w:tcPr>
          <w:p w:rsidR="006F5CE9" w:rsidRDefault="000875A3" w:rsidP="008C2EEB">
            <w:pPr>
              <w:rPr>
                <w:rFonts w:ascii="Times New Roman" w:hAnsi="Times New Roman"/>
                <w:sz w:val="24"/>
                <w:szCs w:val="24"/>
              </w:rPr>
            </w:pPr>
            <w:r w:rsidRPr="00C8382A">
              <w:rPr>
                <w:rFonts w:asciiTheme="minorHAnsi" w:eastAsiaTheme="minorHAnsi" w:hAnsiTheme="minorHAnsi" w:cstheme="minorBidi"/>
                <w:sz w:val="22"/>
                <w:szCs w:val="22"/>
                <w:lang w:eastAsia="en-US"/>
              </w:rPr>
              <w:object w:dxaOrig="4224" w:dyaOrig="1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1.8pt;height:40.8pt" o:ole="">
                  <v:imagedata r:id="rId7" o:title=""/>
                </v:shape>
                <o:OLEObject Type="Embed" ProgID="PBrush" ShapeID="_x0000_i1025" DrawAspect="Content" ObjectID="_1757077205" r:id="rId8"/>
              </w:object>
            </w:r>
          </w:p>
        </w:tc>
        <w:tc>
          <w:tcPr>
            <w:tcW w:w="7734" w:type="dxa"/>
            <w:gridSpan w:val="3"/>
            <w:vAlign w:val="center"/>
          </w:tcPr>
          <w:p w:rsidR="006F5CE9" w:rsidRPr="00F90A76" w:rsidRDefault="000875A3" w:rsidP="000875A3">
            <w:pPr>
              <w:jc w:val="both"/>
              <w:rPr>
                <w:rFonts w:ascii="Arial" w:hAnsi="Arial" w:cs="Arial"/>
                <w:sz w:val="22"/>
                <w:szCs w:val="22"/>
              </w:rPr>
            </w:pPr>
            <w:proofErr w:type="spellStart"/>
            <w:r w:rsidRPr="000875A3">
              <w:rPr>
                <w:rFonts w:ascii="Arial" w:hAnsi="Arial" w:cs="Arial"/>
                <w:sz w:val="22"/>
                <w:szCs w:val="22"/>
              </w:rPr>
              <w:t>Ekestrian</w:t>
            </w:r>
            <w:proofErr w:type="spellEnd"/>
            <w:r w:rsidRPr="00EC54B3">
              <w:rPr>
                <w:rFonts w:ascii="Arial" w:hAnsi="Arial" w:cs="Arial"/>
                <w:sz w:val="22"/>
                <w:szCs w:val="22"/>
              </w:rPr>
              <w:t xml:space="preserve"> </w:t>
            </w:r>
            <w:r w:rsidR="006F5CE9" w:rsidRPr="00EC54B3">
              <w:rPr>
                <w:rFonts w:ascii="Arial" w:hAnsi="Arial" w:cs="Arial"/>
                <w:sz w:val="22"/>
                <w:szCs w:val="22"/>
              </w:rPr>
              <w:t xml:space="preserve">est une société qui </w:t>
            </w:r>
            <w:r w:rsidR="006F5CE9" w:rsidRPr="000875A3">
              <w:rPr>
                <w:rFonts w:ascii="Arial" w:hAnsi="Arial" w:cs="Arial"/>
                <w:sz w:val="22"/>
                <w:szCs w:val="22"/>
              </w:rPr>
              <w:t>organise des</w:t>
            </w:r>
            <w:r w:rsidR="006F5CE9" w:rsidRPr="00EC54B3">
              <w:rPr>
                <w:rFonts w:ascii="Arial" w:hAnsi="Arial" w:cs="Arial"/>
                <w:color w:val="202122"/>
                <w:sz w:val="22"/>
                <w:szCs w:val="22"/>
                <w:shd w:val="clear" w:color="auto" w:fill="FFFFFF"/>
              </w:rPr>
              <w:t xml:space="preserve"> ventes de chevaux </w:t>
            </w:r>
            <w:r w:rsidR="000D599E">
              <w:rPr>
                <w:rFonts w:ascii="Arial" w:hAnsi="Arial" w:cs="Arial"/>
                <w:color w:val="202122"/>
                <w:sz w:val="22"/>
                <w:szCs w:val="22"/>
                <w:shd w:val="clear" w:color="auto" w:fill="FFFFFF"/>
              </w:rPr>
              <w:t xml:space="preserve">de course </w:t>
            </w:r>
            <w:r w:rsidR="006F5CE9" w:rsidRPr="00EC54B3">
              <w:rPr>
                <w:rFonts w:ascii="Arial" w:hAnsi="Arial" w:cs="Arial"/>
                <w:color w:val="202122"/>
                <w:sz w:val="22"/>
                <w:szCs w:val="22"/>
                <w:shd w:val="clear" w:color="auto" w:fill="FFFFFF"/>
              </w:rPr>
              <w:t xml:space="preserve">aux </w:t>
            </w:r>
            <w:r w:rsidR="006F5CE9" w:rsidRPr="00EC54B3">
              <w:rPr>
                <w:rFonts w:ascii="Arial" w:hAnsi="Arial" w:cs="Arial"/>
                <w:sz w:val="22"/>
                <w:szCs w:val="22"/>
                <w:shd w:val="clear" w:color="auto" w:fill="FFFFFF"/>
              </w:rPr>
              <w:t>enchères</w:t>
            </w:r>
            <w:r w:rsidR="006F5CE9" w:rsidRPr="00EC54B3">
              <w:rPr>
                <w:rFonts w:ascii="Arial" w:hAnsi="Arial" w:cs="Arial"/>
                <w:sz w:val="22"/>
                <w:szCs w:val="22"/>
              </w:rPr>
              <w:t>. Avec un effectif de vingt-sept personnes, la société a réalisé en 202</w:t>
            </w:r>
            <w:r>
              <w:rPr>
                <w:rFonts w:ascii="Arial" w:hAnsi="Arial" w:cs="Arial"/>
                <w:sz w:val="22"/>
                <w:szCs w:val="22"/>
              </w:rPr>
              <w:t>2</w:t>
            </w:r>
            <w:r w:rsidR="006F5CE9" w:rsidRPr="00EC54B3">
              <w:rPr>
                <w:rFonts w:ascii="Arial" w:hAnsi="Arial" w:cs="Arial"/>
                <w:sz w:val="22"/>
                <w:szCs w:val="22"/>
              </w:rPr>
              <w:t xml:space="preserve"> un chiffre d’affaires de 87 millions d’</w:t>
            </w:r>
            <w:r w:rsidR="000D599E">
              <w:rPr>
                <w:rFonts w:ascii="Arial" w:hAnsi="Arial" w:cs="Arial"/>
                <w:sz w:val="22"/>
                <w:szCs w:val="22"/>
              </w:rPr>
              <w:t>€</w:t>
            </w:r>
            <w:r w:rsidR="006F5CE9" w:rsidRPr="00EC54B3">
              <w:rPr>
                <w:rFonts w:ascii="Arial" w:hAnsi="Arial" w:cs="Arial"/>
                <w:sz w:val="22"/>
                <w:szCs w:val="22"/>
              </w:rPr>
              <w:t xml:space="preserve">. Ses clients sont des vendeurs </w:t>
            </w:r>
          </w:p>
        </w:tc>
      </w:tr>
      <w:tr w:rsidR="006F5CE9" w:rsidTr="000875A3">
        <w:tc>
          <w:tcPr>
            <w:tcW w:w="10988" w:type="dxa"/>
            <w:gridSpan w:val="4"/>
            <w:tcBorders>
              <w:bottom w:val="nil"/>
            </w:tcBorders>
          </w:tcPr>
          <w:p w:rsidR="006F5CE9" w:rsidRPr="00F90A76" w:rsidRDefault="000875A3" w:rsidP="00F90A76">
            <w:pPr>
              <w:jc w:val="both"/>
              <w:rPr>
                <w:rFonts w:ascii="Arial" w:hAnsi="Arial" w:cs="Arial"/>
                <w:sz w:val="22"/>
                <w:szCs w:val="22"/>
              </w:rPr>
            </w:pPr>
            <w:r w:rsidRPr="00EC54B3">
              <w:rPr>
                <w:rFonts w:ascii="Arial" w:hAnsi="Arial" w:cs="Arial"/>
                <w:sz w:val="22"/>
                <w:szCs w:val="22"/>
              </w:rPr>
              <w:t xml:space="preserve">de chevaux, principalement des haras, des entraîneurs et de grands propriétaires de chevaux, situés en France et à l’étranger. </w:t>
            </w:r>
            <w:proofErr w:type="spellStart"/>
            <w:r>
              <w:rPr>
                <w:rFonts w:ascii="Arial" w:hAnsi="Arial" w:cs="Arial"/>
                <w:sz w:val="22"/>
                <w:szCs w:val="22"/>
              </w:rPr>
              <w:t>Ekestrian</w:t>
            </w:r>
            <w:proofErr w:type="spellEnd"/>
            <w:r w:rsidRPr="00F90A76">
              <w:rPr>
                <w:rFonts w:ascii="Arial" w:hAnsi="Arial" w:cs="Arial"/>
                <w:sz w:val="22"/>
                <w:szCs w:val="22"/>
              </w:rPr>
              <w:t xml:space="preserve"> organise environ dix ventes aux enchères par an sur deux sites : </w:t>
            </w:r>
            <w:r w:rsidR="000D599E" w:rsidRPr="00F90A76">
              <w:rPr>
                <w:rFonts w:ascii="Arial" w:hAnsi="Arial" w:cs="Arial"/>
                <w:sz w:val="22"/>
                <w:szCs w:val="22"/>
              </w:rPr>
              <w:t xml:space="preserve">sur </w:t>
            </w:r>
            <w:r w:rsidR="00F90A76" w:rsidRPr="00F90A76">
              <w:rPr>
                <w:rFonts w:ascii="Arial" w:hAnsi="Arial" w:cs="Arial"/>
                <w:sz w:val="22"/>
                <w:szCs w:val="22"/>
              </w:rPr>
              <w:t xml:space="preserve">l’hippodrome de Deauville et sur celui de Saint Cloud. </w:t>
            </w:r>
            <w:proofErr w:type="spellStart"/>
            <w:r>
              <w:rPr>
                <w:rFonts w:ascii="Arial" w:hAnsi="Arial" w:cs="Arial"/>
                <w:sz w:val="22"/>
                <w:szCs w:val="22"/>
              </w:rPr>
              <w:t>Ekestrian</w:t>
            </w:r>
            <w:proofErr w:type="spellEnd"/>
            <w:r w:rsidR="006F5CE9" w:rsidRPr="00F90A76">
              <w:rPr>
                <w:rFonts w:ascii="Arial" w:hAnsi="Arial" w:cs="Arial"/>
                <w:sz w:val="22"/>
                <w:szCs w:val="22"/>
              </w:rPr>
              <w:t xml:space="preserve"> met à la disposition de sa clientèle un calendrier annuel des ventes aux enchères. Chaque client, désireux de mettre aux enchères un cheval, s’adresse au directeur commercial. Une évaluation du cheval est menée par le service technique. Si elle s’avère positive, la mise aux enchères du cheval est intégrée dans le catalogue de la vente correspondante. </w:t>
            </w:r>
          </w:p>
          <w:p w:rsidR="006F5CE9" w:rsidRPr="00F90A76" w:rsidRDefault="006F5CE9" w:rsidP="008C2EEB">
            <w:pPr>
              <w:rPr>
                <w:rFonts w:ascii="Arial" w:hAnsi="Arial" w:cs="Arial"/>
                <w:sz w:val="22"/>
                <w:szCs w:val="22"/>
              </w:rPr>
            </w:pPr>
            <w:r w:rsidRPr="00F90A76">
              <w:rPr>
                <w:rFonts w:ascii="Arial" w:hAnsi="Arial" w:cs="Arial"/>
                <w:sz w:val="22"/>
                <w:szCs w:val="22"/>
              </w:rPr>
              <w:t xml:space="preserve">Pour gérer son activité, </w:t>
            </w:r>
            <w:proofErr w:type="spellStart"/>
            <w:r w:rsidR="000875A3">
              <w:rPr>
                <w:rFonts w:ascii="Arial" w:hAnsi="Arial" w:cs="Arial"/>
                <w:sz w:val="22"/>
                <w:szCs w:val="22"/>
              </w:rPr>
              <w:t>Ekestrian</w:t>
            </w:r>
            <w:proofErr w:type="spellEnd"/>
            <w:r w:rsidRPr="00F90A76">
              <w:rPr>
                <w:rFonts w:ascii="Arial" w:hAnsi="Arial" w:cs="Arial"/>
                <w:sz w:val="22"/>
                <w:szCs w:val="22"/>
              </w:rPr>
              <w:t xml:space="preserve"> utilise :</w:t>
            </w:r>
          </w:p>
          <w:p w:rsidR="006F5CE9" w:rsidRPr="00F90A76" w:rsidRDefault="006F5CE9" w:rsidP="006F5CE9">
            <w:pPr>
              <w:numPr>
                <w:ilvl w:val="0"/>
                <w:numId w:val="5"/>
              </w:numPr>
              <w:jc w:val="both"/>
              <w:rPr>
                <w:rFonts w:ascii="Arial" w:hAnsi="Arial" w:cs="Arial"/>
                <w:sz w:val="22"/>
                <w:szCs w:val="22"/>
              </w:rPr>
            </w:pPr>
            <w:r w:rsidRPr="00F90A76">
              <w:rPr>
                <w:rFonts w:ascii="Arial" w:hAnsi="Arial" w:cs="Arial"/>
                <w:sz w:val="22"/>
                <w:szCs w:val="22"/>
              </w:rPr>
              <w:t xml:space="preserve">un site </w:t>
            </w:r>
            <w:r w:rsidRPr="00F90A76">
              <w:rPr>
                <w:rFonts w:ascii="Arial" w:hAnsi="Arial" w:cs="Arial"/>
                <w:iCs/>
                <w:sz w:val="22"/>
                <w:szCs w:val="22"/>
              </w:rPr>
              <w:t>web</w:t>
            </w:r>
            <w:r w:rsidRPr="00F90A76">
              <w:rPr>
                <w:rFonts w:ascii="Arial" w:hAnsi="Arial" w:cs="Arial"/>
                <w:sz w:val="22"/>
                <w:szCs w:val="22"/>
              </w:rPr>
              <w:t xml:space="preserve"> qui présente la société </w:t>
            </w:r>
            <w:proofErr w:type="spellStart"/>
            <w:r w:rsidR="000875A3">
              <w:rPr>
                <w:rFonts w:ascii="Arial" w:hAnsi="Arial" w:cs="Arial"/>
                <w:sz w:val="22"/>
                <w:szCs w:val="22"/>
              </w:rPr>
              <w:t>Ekestrian</w:t>
            </w:r>
            <w:proofErr w:type="spellEnd"/>
            <w:r w:rsidRPr="00F90A76">
              <w:rPr>
                <w:rFonts w:ascii="Arial" w:hAnsi="Arial" w:cs="Arial"/>
                <w:sz w:val="22"/>
                <w:szCs w:val="22"/>
              </w:rPr>
              <w:t xml:space="preserve"> et permet la consultation du calendrier des ventes, et son téléchargement au format PDF</w:t>
            </w:r>
          </w:p>
          <w:p w:rsidR="006F5CE9" w:rsidRPr="00F90A76" w:rsidRDefault="006F5CE9" w:rsidP="006F5CE9">
            <w:pPr>
              <w:numPr>
                <w:ilvl w:val="0"/>
                <w:numId w:val="5"/>
              </w:numPr>
              <w:jc w:val="both"/>
              <w:rPr>
                <w:rFonts w:ascii="Arial" w:hAnsi="Arial" w:cs="Arial"/>
                <w:sz w:val="22"/>
                <w:szCs w:val="22"/>
              </w:rPr>
            </w:pPr>
            <w:r w:rsidRPr="00F90A76">
              <w:rPr>
                <w:rFonts w:ascii="Arial" w:hAnsi="Arial" w:cs="Arial"/>
                <w:sz w:val="22"/>
                <w:szCs w:val="22"/>
              </w:rPr>
              <w:t>une application PLANNING qui permet de gérer les clients et le calendrier des ventes</w:t>
            </w:r>
          </w:p>
          <w:p w:rsidR="006F5CE9" w:rsidRPr="00F90A76" w:rsidRDefault="006F5CE9" w:rsidP="006F5CE9">
            <w:pPr>
              <w:numPr>
                <w:ilvl w:val="0"/>
                <w:numId w:val="5"/>
              </w:numPr>
              <w:jc w:val="both"/>
              <w:rPr>
                <w:rFonts w:ascii="Arial" w:hAnsi="Arial" w:cs="Arial"/>
                <w:sz w:val="22"/>
                <w:szCs w:val="22"/>
              </w:rPr>
            </w:pPr>
            <w:r w:rsidRPr="00F90A76">
              <w:rPr>
                <w:rFonts w:ascii="Arial" w:hAnsi="Arial" w:cs="Arial"/>
                <w:sz w:val="22"/>
                <w:szCs w:val="22"/>
              </w:rPr>
              <w:t>un logiciel de comptabilité qui permet de traiter le règlement des ventes.</w:t>
            </w:r>
          </w:p>
          <w:p w:rsidR="006F5CE9" w:rsidRPr="00F90A76" w:rsidRDefault="006F5CE9" w:rsidP="00FB4099">
            <w:pPr>
              <w:jc w:val="both"/>
              <w:rPr>
                <w:rFonts w:ascii="Arial" w:hAnsi="Arial" w:cs="Arial"/>
                <w:sz w:val="22"/>
                <w:szCs w:val="22"/>
              </w:rPr>
            </w:pPr>
            <w:r w:rsidRPr="00F90A76">
              <w:rPr>
                <w:rFonts w:ascii="Arial" w:hAnsi="Arial" w:cs="Arial"/>
                <w:sz w:val="22"/>
                <w:szCs w:val="22"/>
              </w:rPr>
              <w:t>Une base de données gérée avec SQL Server héberge toutes les données nécessaires à ces applications.</w:t>
            </w:r>
          </w:p>
        </w:tc>
      </w:tr>
      <w:tr w:rsidR="000875A3" w:rsidTr="000875A3">
        <w:tc>
          <w:tcPr>
            <w:tcW w:w="7621" w:type="dxa"/>
            <w:gridSpan w:val="3"/>
            <w:tcBorders>
              <w:top w:val="nil"/>
              <w:bottom w:val="nil"/>
            </w:tcBorders>
          </w:tcPr>
          <w:p w:rsidR="000875A3" w:rsidRPr="00EC54B3" w:rsidRDefault="000875A3" w:rsidP="000875A3">
            <w:pPr>
              <w:jc w:val="both"/>
              <w:rPr>
                <w:rFonts w:ascii="Arial" w:hAnsi="Arial" w:cs="Arial"/>
              </w:rPr>
            </w:pPr>
            <w:r w:rsidRPr="00F90A76">
              <w:rPr>
                <w:rFonts w:ascii="Arial" w:hAnsi="Arial" w:cs="Arial"/>
                <w:sz w:val="22"/>
                <w:szCs w:val="22"/>
              </w:rPr>
              <w:t xml:space="preserve">Le site </w:t>
            </w:r>
            <w:r w:rsidRPr="00F90A76">
              <w:rPr>
                <w:rFonts w:ascii="Arial" w:hAnsi="Arial" w:cs="Arial"/>
                <w:iCs/>
                <w:sz w:val="22"/>
                <w:szCs w:val="22"/>
              </w:rPr>
              <w:t>web</w:t>
            </w:r>
            <w:r w:rsidRPr="00F90A76">
              <w:rPr>
                <w:rFonts w:ascii="Arial" w:hAnsi="Arial" w:cs="Arial"/>
                <w:sz w:val="22"/>
                <w:szCs w:val="22"/>
              </w:rPr>
              <w:t xml:space="preserve"> et les appli</w:t>
            </w:r>
            <w:r>
              <w:rPr>
                <w:rFonts w:ascii="Arial" w:hAnsi="Arial" w:cs="Arial"/>
                <w:sz w:val="22"/>
                <w:szCs w:val="22"/>
              </w:rPr>
              <w:t xml:space="preserve">cations ont été développés par </w:t>
            </w:r>
            <w:proofErr w:type="spellStart"/>
            <w:r>
              <w:rPr>
                <w:rFonts w:ascii="Arial" w:hAnsi="Arial" w:cs="Arial"/>
                <w:sz w:val="22"/>
                <w:szCs w:val="22"/>
              </w:rPr>
              <w:t>Kincy</w:t>
            </w:r>
            <w:proofErr w:type="spellEnd"/>
            <w:r w:rsidRPr="00F90A76">
              <w:rPr>
                <w:rFonts w:ascii="Arial" w:hAnsi="Arial" w:cs="Arial"/>
                <w:sz w:val="22"/>
                <w:szCs w:val="22"/>
              </w:rPr>
              <w:t xml:space="preserve">, </w:t>
            </w:r>
            <w:r>
              <w:rPr>
                <w:rFonts w:ascii="Arial" w:hAnsi="Arial" w:cs="Arial"/>
                <w:sz w:val="22"/>
                <w:szCs w:val="22"/>
              </w:rPr>
              <w:t xml:space="preserve">ESN </w:t>
            </w:r>
            <w:r w:rsidRPr="00F90A76">
              <w:rPr>
                <w:rFonts w:ascii="Arial" w:hAnsi="Arial" w:cs="Arial"/>
                <w:sz w:val="22"/>
                <w:szCs w:val="22"/>
              </w:rPr>
              <w:t xml:space="preserve">située à Caen. Pour faire face à l’évolution de ses activités et aux demandes de ses principaux clients, la société </w:t>
            </w:r>
            <w:proofErr w:type="spellStart"/>
            <w:r>
              <w:rPr>
                <w:rFonts w:ascii="Arial" w:hAnsi="Arial" w:cs="Arial"/>
                <w:sz w:val="22"/>
                <w:szCs w:val="22"/>
              </w:rPr>
              <w:t>Ekestrian</w:t>
            </w:r>
            <w:proofErr w:type="spellEnd"/>
            <w:r w:rsidRPr="00F90A76">
              <w:rPr>
                <w:rFonts w:ascii="Arial" w:hAnsi="Arial" w:cs="Arial"/>
                <w:sz w:val="22"/>
                <w:szCs w:val="22"/>
              </w:rPr>
              <w:t xml:space="preserve"> a souhaité des évolutions de l’application PLANNING, évolutions qui ont été regroupées dans un cahier des charges remis au prestataire informatique </w:t>
            </w:r>
            <w:proofErr w:type="spellStart"/>
            <w:r>
              <w:rPr>
                <w:rFonts w:ascii="Arial" w:hAnsi="Arial" w:cs="Arial"/>
                <w:sz w:val="22"/>
                <w:szCs w:val="22"/>
              </w:rPr>
              <w:t>Kincy</w:t>
            </w:r>
            <w:proofErr w:type="spellEnd"/>
            <w:r w:rsidRPr="00F90A76">
              <w:rPr>
                <w:rFonts w:ascii="Arial" w:hAnsi="Arial" w:cs="Arial"/>
                <w:sz w:val="22"/>
                <w:szCs w:val="22"/>
              </w:rPr>
              <w:t xml:space="preserve">. </w:t>
            </w:r>
          </w:p>
        </w:tc>
        <w:tc>
          <w:tcPr>
            <w:tcW w:w="3367" w:type="dxa"/>
            <w:tcBorders>
              <w:top w:val="nil"/>
              <w:bottom w:val="nil"/>
            </w:tcBorders>
            <w:vAlign w:val="center"/>
          </w:tcPr>
          <w:p w:rsidR="000875A3" w:rsidRPr="00EC54B3" w:rsidRDefault="000875A3" w:rsidP="000875A3">
            <w:pPr>
              <w:jc w:val="center"/>
              <w:rPr>
                <w:rFonts w:ascii="Arial" w:hAnsi="Arial" w:cs="Arial"/>
              </w:rPr>
            </w:pPr>
            <w:r w:rsidRPr="00C8382A">
              <w:rPr>
                <w:rFonts w:asciiTheme="minorHAnsi" w:eastAsiaTheme="minorHAnsi" w:hAnsiTheme="minorHAnsi" w:cstheme="minorBidi"/>
                <w:sz w:val="22"/>
                <w:szCs w:val="22"/>
                <w:lang w:eastAsia="en-US"/>
              </w:rPr>
              <w:object w:dxaOrig="2976" w:dyaOrig="1332">
                <v:shape id="_x0000_i1026" type="#_x0000_t75" style="width:141.6pt;height:63.6pt" o:ole="">
                  <v:imagedata r:id="rId9" o:title=""/>
                </v:shape>
                <o:OLEObject Type="Embed" ProgID="PBrush" ShapeID="_x0000_i1026" DrawAspect="Content" ObjectID="_1757077206" r:id="rId10"/>
              </w:object>
            </w:r>
          </w:p>
        </w:tc>
      </w:tr>
      <w:tr w:rsidR="000875A3" w:rsidTr="000875A3">
        <w:tc>
          <w:tcPr>
            <w:tcW w:w="10988" w:type="dxa"/>
            <w:gridSpan w:val="4"/>
            <w:tcBorders>
              <w:top w:val="nil"/>
              <w:bottom w:val="single" w:sz="4" w:space="0" w:color="auto"/>
            </w:tcBorders>
          </w:tcPr>
          <w:p w:rsidR="000875A3" w:rsidRPr="00F90A76" w:rsidRDefault="000875A3" w:rsidP="000875A3">
            <w:pPr>
              <w:jc w:val="both"/>
              <w:rPr>
                <w:rFonts w:ascii="Arial" w:hAnsi="Arial" w:cs="Arial"/>
                <w:sz w:val="22"/>
                <w:szCs w:val="22"/>
              </w:rPr>
            </w:pPr>
            <w:r w:rsidRPr="00F90A76">
              <w:rPr>
                <w:rFonts w:ascii="Arial" w:hAnsi="Arial" w:cs="Arial"/>
                <w:sz w:val="22"/>
                <w:szCs w:val="22"/>
              </w:rPr>
              <w:t xml:space="preserve">Afin d’être plus réactive aux demandes de changement de la part de ses clients, </w:t>
            </w:r>
            <w:proofErr w:type="spellStart"/>
            <w:r>
              <w:rPr>
                <w:rFonts w:ascii="Arial" w:hAnsi="Arial" w:cs="Arial"/>
                <w:sz w:val="22"/>
                <w:szCs w:val="22"/>
              </w:rPr>
              <w:t>Kincy</w:t>
            </w:r>
            <w:proofErr w:type="spellEnd"/>
            <w:r w:rsidRPr="00F90A76">
              <w:rPr>
                <w:rFonts w:ascii="Arial" w:hAnsi="Arial" w:cs="Arial"/>
                <w:sz w:val="22"/>
                <w:szCs w:val="22"/>
              </w:rPr>
              <w:t xml:space="preserve"> a adopté la méthode </w:t>
            </w:r>
            <w:proofErr w:type="spellStart"/>
            <w:r w:rsidRPr="00F90A76">
              <w:rPr>
                <w:rFonts w:ascii="Arial" w:hAnsi="Arial" w:cs="Arial"/>
                <w:sz w:val="22"/>
                <w:szCs w:val="22"/>
              </w:rPr>
              <w:t>Scrum</w:t>
            </w:r>
            <w:proofErr w:type="spellEnd"/>
            <w:r w:rsidRPr="00F90A76">
              <w:rPr>
                <w:rFonts w:ascii="Arial" w:hAnsi="Arial" w:cs="Arial"/>
                <w:sz w:val="22"/>
                <w:szCs w:val="22"/>
              </w:rPr>
              <w:t xml:space="preserve"> pour des projets de petite et moyenne taille, limités à des équipes de dix personnes. Le projet de modernisation du catalogue des ventes pour </w:t>
            </w:r>
            <w:proofErr w:type="spellStart"/>
            <w:r>
              <w:rPr>
                <w:rFonts w:ascii="Arial" w:hAnsi="Arial" w:cs="Arial"/>
                <w:sz w:val="22"/>
                <w:szCs w:val="22"/>
              </w:rPr>
              <w:t>Ekestrian</w:t>
            </w:r>
            <w:proofErr w:type="spellEnd"/>
            <w:r w:rsidRPr="00F90A76">
              <w:rPr>
                <w:rFonts w:ascii="Arial" w:hAnsi="Arial" w:cs="Arial"/>
                <w:sz w:val="22"/>
                <w:szCs w:val="22"/>
              </w:rPr>
              <w:t xml:space="preserve"> en fait partie. La méthode </w:t>
            </w:r>
            <w:proofErr w:type="spellStart"/>
            <w:r w:rsidRPr="00F90A76">
              <w:rPr>
                <w:rFonts w:ascii="Arial" w:hAnsi="Arial" w:cs="Arial"/>
                <w:i/>
                <w:sz w:val="22"/>
                <w:szCs w:val="22"/>
              </w:rPr>
              <w:t>Scrum</w:t>
            </w:r>
            <w:proofErr w:type="spellEnd"/>
            <w:r w:rsidRPr="00F90A76">
              <w:rPr>
                <w:rFonts w:ascii="Arial" w:hAnsi="Arial" w:cs="Arial"/>
                <w:sz w:val="22"/>
                <w:szCs w:val="22"/>
              </w:rPr>
              <w:t xml:space="preserve"> est basée sur une succession d’itérations d’une durée inférieure à un mois appelées </w:t>
            </w:r>
            <w:r w:rsidRPr="00F90A76">
              <w:rPr>
                <w:rFonts w:ascii="Arial" w:hAnsi="Arial" w:cs="Arial"/>
                <w:i/>
                <w:sz w:val="22"/>
                <w:szCs w:val="22"/>
              </w:rPr>
              <w:t>sprints</w:t>
            </w:r>
            <w:r w:rsidRPr="00F90A76">
              <w:rPr>
                <w:rFonts w:ascii="Arial" w:hAnsi="Arial" w:cs="Arial"/>
                <w:sz w:val="22"/>
                <w:szCs w:val="22"/>
              </w:rPr>
              <w:t xml:space="preserve">. L’animateur de l’équipe </w:t>
            </w:r>
            <w:proofErr w:type="spellStart"/>
            <w:r w:rsidRPr="00F90A76">
              <w:rPr>
                <w:rFonts w:ascii="Arial" w:hAnsi="Arial" w:cs="Arial"/>
                <w:i/>
                <w:sz w:val="22"/>
                <w:szCs w:val="22"/>
              </w:rPr>
              <w:t>Scrum</w:t>
            </w:r>
            <w:proofErr w:type="spellEnd"/>
            <w:r w:rsidRPr="00F90A76">
              <w:rPr>
                <w:rFonts w:ascii="Arial" w:hAnsi="Arial" w:cs="Arial"/>
                <w:sz w:val="22"/>
                <w:szCs w:val="22"/>
              </w:rPr>
              <w:t xml:space="preserve"> (</w:t>
            </w:r>
            <w:proofErr w:type="spellStart"/>
            <w:r w:rsidRPr="00F90A76">
              <w:rPr>
                <w:rFonts w:ascii="Arial" w:hAnsi="Arial" w:cs="Arial"/>
                <w:i/>
                <w:sz w:val="22"/>
                <w:szCs w:val="22"/>
              </w:rPr>
              <w:t>Scrum</w:t>
            </w:r>
            <w:proofErr w:type="spellEnd"/>
            <w:r w:rsidRPr="00F90A76">
              <w:rPr>
                <w:rFonts w:ascii="Arial" w:hAnsi="Arial" w:cs="Arial"/>
                <w:i/>
                <w:sz w:val="22"/>
                <w:szCs w:val="22"/>
              </w:rPr>
              <w:t xml:space="preserve"> Master</w:t>
            </w:r>
            <w:r w:rsidRPr="00F90A76">
              <w:rPr>
                <w:rFonts w:ascii="Arial" w:hAnsi="Arial" w:cs="Arial"/>
                <w:sz w:val="22"/>
                <w:szCs w:val="22"/>
              </w:rPr>
              <w:t xml:space="preserve">) </w:t>
            </w:r>
            <w:r>
              <w:rPr>
                <w:rFonts w:ascii="Arial" w:hAnsi="Arial" w:cs="Arial"/>
                <w:sz w:val="22"/>
                <w:szCs w:val="22"/>
              </w:rPr>
              <w:t>prévoit</w:t>
            </w:r>
            <w:r w:rsidRPr="00F90A76">
              <w:rPr>
                <w:rFonts w:ascii="Arial" w:hAnsi="Arial" w:cs="Arial"/>
                <w:sz w:val="22"/>
                <w:szCs w:val="22"/>
              </w:rPr>
              <w:t xml:space="preserve"> de mener le projet de modernisation du catalogue des ventes en </w:t>
            </w:r>
            <w:r>
              <w:rPr>
                <w:rFonts w:ascii="Arial" w:hAnsi="Arial" w:cs="Arial"/>
                <w:sz w:val="22"/>
                <w:szCs w:val="22"/>
              </w:rPr>
              <w:t>4</w:t>
            </w:r>
            <w:r w:rsidRPr="00F90A76">
              <w:rPr>
                <w:rFonts w:ascii="Arial" w:hAnsi="Arial" w:cs="Arial"/>
                <w:sz w:val="22"/>
                <w:szCs w:val="22"/>
              </w:rPr>
              <w:t xml:space="preserve"> </w:t>
            </w:r>
            <w:r w:rsidRPr="00F90A76">
              <w:rPr>
                <w:rFonts w:ascii="Arial" w:hAnsi="Arial" w:cs="Arial"/>
                <w:i/>
                <w:sz w:val="22"/>
                <w:szCs w:val="22"/>
              </w:rPr>
              <w:t>sprints</w:t>
            </w:r>
            <w:r w:rsidRPr="00F90A76">
              <w:rPr>
                <w:rFonts w:ascii="Arial" w:hAnsi="Arial" w:cs="Arial"/>
                <w:sz w:val="22"/>
                <w:szCs w:val="22"/>
              </w:rPr>
              <w:t xml:space="preserve"> d’un mois.</w:t>
            </w:r>
          </w:p>
          <w:p w:rsidR="000875A3" w:rsidRDefault="000875A3" w:rsidP="000875A3">
            <w:pPr>
              <w:jc w:val="both"/>
            </w:pPr>
            <w:r w:rsidRPr="00F90A76">
              <w:rPr>
                <w:rFonts w:ascii="Arial" w:hAnsi="Arial" w:cs="Arial"/>
                <w:sz w:val="22"/>
                <w:szCs w:val="22"/>
              </w:rPr>
              <w:t xml:space="preserve">Vous intégrez le projet de modernisation du catalogue des ventes dans sa phase préparatoire pendant laquelle sont recensés les besoins qui seront retenus pour l’ensemble du projet. Afin de pouvoir participer à la priorisation des différents besoins, l’animateur de l’équipe </w:t>
            </w:r>
            <w:proofErr w:type="spellStart"/>
            <w:r w:rsidRPr="00F90A76">
              <w:rPr>
                <w:rFonts w:ascii="Arial" w:hAnsi="Arial" w:cs="Arial"/>
                <w:i/>
                <w:sz w:val="22"/>
                <w:szCs w:val="22"/>
              </w:rPr>
              <w:t>Scrum</w:t>
            </w:r>
            <w:proofErr w:type="spellEnd"/>
            <w:r w:rsidRPr="00F90A76">
              <w:rPr>
                <w:rFonts w:ascii="Arial" w:hAnsi="Arial" w:cs="Arial"/>
                <w:sz w:val="22"/>
                <w:szCs w:val="22"/>
              </w:rPr>
              <w:t xml:space="preserve">  (</w:t>
            </w:r>
            <w:proofErr w:type="spellStart"/>
            <w:r w:rsidRPr="00F90A76">
              <w:rPr>
                <w:rFonts w:ascii="Arial" w:hAnsi="Arial" w:cs="Arial"/>
                <w:i/>
                <w:sz w:val="22"/>
                <w:szCs w:val="22"/>
              </w:rPr>
              <w:t>Scrum</w:t>
            </w:r>
            <w:proofErr w:type="spellEnd"/>
            <w:r w:rsidRPr="00F90A76">
              <w:rPr>
                <w:rFonts w:ascii="Arial" w:hAnsi="Arial" w:cs="Arial"/>
                <w:i/>
                <w:sz w:val="22"/>
                <w:szCs w:val="22"/>
              </w:rPr>
              <w:t xml:space="preserve"> Master</w:t>
            </w:r>
            <w:r w:rsidRPr="00F90A76">
              <w:rPr>
                <w:rFonts w:ascii="Arial" w:hAnsi="Arial" w:cs="Arial"/>
                <w:sz w:val="22"/>
                <w:szCs w:val="22"/>
              </w:rPr>
              <w:t xml:space="preserve">) vous confie le cahier des charges pour analyser la demande du client. La phase préparatoire du projet de modernisation du catalogue des ventes a permis de définir quatre itérations. Une des exigences prioritaires prises en charge par la première itération concerne l’envoi de courriels par le directeur commercial. Ce dernier pourra ainsi envoyer automatiquement un courriel à chaque client potentiellement intéressé par une vente aux enchères. Cette première itération est actuellement en fin de phase de réalisation. Le formulaire de l’application PLANNING est opérationnel, les classes de la couche métier ainsi que la classe </w:t>
            </w:r>
            <w:r w:rsidRPr="00F90A76">
              <w:rPr>
                <w:rFonts w:ascii="Arial" w:hAnsi="Arial" w:cs="Arial"/>
                <w:i/>
                <w:sz w:val="22"/>
                <w:szCs w:val="22"/>
              </w:rPr>
              <w:t>Manager</w:t>
            </w:r>
            <w:r w:rsidRPr="00F90A76">
              <w:rPr>
                <w:rFonts w:ascii="Arial" w:hAnsi="Arial" w:cs="Arial"/>
                <w:sz w:val="22"/>
                <w:szCs w:val="22"/>
              </w:rPr>
              <w:t xml:space="preserve"> ont été enrichies et la base de données existante a été complétée. Les tests de validation ont été passés sur l’application obtenue et ont permis de relever un dysfonctionnement : la création des courriels produit une erreur d’exécution lorsque la catégorie de la vente n’intéresse pas tous les clients. Par ailleurs, une de vos collègues, Mme Byron, a évoqué lors de la dernière mêlée quotidienne (</w:t>
            </w:r>
            <w:r w:rsidRPr="00F90A76">
              <w:rPr>
                <w:rFonts w:ascii="Arial" w:hAnsi="Arial" w:cs="Arial"/>
                <w:i/>
                <w:sz w:val="22"/>
                <w:szCs w:val="22"/>
              </w:rPr>
              <w:t xml:space="preserve">Daily </w:t>
            </w:r>
            <w:proofErr w:type="spellStart"/>
            <w:r w:rsidRPr="00F90A76">
              <w:rPr>
                <w:rFonts w:ascii="Arial" w:hAnsi="Arial" w:cs="Arial"/>
                <w:i/>
                <w:sz w:val="22"/>
                <w:szCs w:val="22"/>
              </w:rPr>
              <w:t>Scrum</w:t>
            </w:r>
            <w:proofErr w:type="spellEnd"/>
            <w:r w:rsidRPr="00F90A76">
              <w:rPr>
                <w:rFonts w:ascii="Arial" w:hAnsi="Arial" w:cs="Arial"/>
                <w:sz w:val="22"/>
                <w:szCs w:val="22"/>
              </w:rPr>
              <w:t xml:space="preserve">) une optimisation possible dans la méthode </w:t>
            </w:r>
            <w:r>
              <w:rPr>
                <w:rFonts w:ascii="Arial" w:hAnsi="Arial" w:cs="Arial"/>
                <w:sz w:val="22"/>
                <w:szCs w:val="22"/>
              </w:rPr>
              <w:t>« </w:t>
            </w:r>
            <w:proofErr w:type="spellStart"/>
            <w:r w:rsidRPr="00F90A76">
              <w:rPr>
                <w:rFonts w:ascii="Arial" w:hAnsi="Arial" w:cs="Arial"/>
                <w:sz w:val="22"/>
                <w:szCs w:val="22"/>
              </w:rPr>
              <w:t>EnvoiCourriel</w:t>
            </w:r>
            <w:proofErr w:type="spellEnd"/>
            <w:r w:rsidRPr="00F90A76">
              <w:rPr>
                <w:rFonts w:ascii="Arial" w:hAnsi="Arial" w:cs="Arial"/>
                <w:sz w:val="22"/>
                <w:szCs w:val="22"/>
              </w:rPr>
              <w:t xml:space="preserve"> ». Comme en moyenne environ 40% de la totalité des clients doivent être informés par courriel d’une vente, votre collègue vous propose de ne plus appeler la méthode « </w:t>
            </w:r>
            <w:proofErr w:type="spellStart"/>
            <w:r w:rsidRPr="00F90A76">
              <w:rPr>
                <w:rFonts w:ascii="Arial" w:hAnsi="Arial" w:cs="Arial"/>
                <w:sz w:val="22"/>
                <w:szCs w:val="22"/>
              </w:rPr>
              <w:t>GetClients</w:t>
            </w:r>
            <w:proofErr w:type="spellEnd"/>
            <w:r w:rsidRPr="00F90A76">
              <w:rPr>
                <w:rFonts w:ascii="Arial" w:hAnsi="Arial" w:cs="Arial"/>
                <w:sz w:val="22"/>
                <w:szCs w:val="22"/>
              </w:rPr>
              <w:t xml:space="preserve"> » de la classe </w:t>
            </w:r>
            <w:r>
              <w:rPr>
                <w:rFonts w:ascii="Arial" w:hAnsi="Arial" w:cs="Arial"/>
                <w:sz w:val="22"/>
                <w:szCs w:val="22"/>
              </w:rPr>
              <w:t>« </w:t>
            </w:r>
            <w:proofErr w:type="spellStart"/>
            <w:r w:rsidRPr="00F90A76">
              <w:rPr>
                <w:rFonts w:ascii="Arial" w:hAnsi="Arial" w:cs="Arial"/>
                <w:sz w:val="22"/>
                <w:szCs w:val="22"/>
              </w:rPr>
              <w:t>ClientDAO</w:t>
            </w:r>
            <w:proofErr w:type="spellEnd"/>
            <w:r w:rsidRPr="00F90A76">
              <w:rPr>
                <w:rFonts w:ascii="Arial" w:hAnsi="Arial" w:cs="Arial"/>
                <w:sz w:val="22"/>
                <w:szCs w:val="22"/>
              </w:rPr>
              <w:t xml:space="preserve"> », mais d’appeler une nouvelle méthode « </w:t>
            </w:r>
            <w:proofErr w:type="spellStart"/>
            <w:r w:rsidRPr="00F90A76">
              <w:rPr>
                <w:rFonts w:ascii="Arial" w:hAnsi="Arial" w:cs="Arial"/>
                <w:sz w:val="22"/>
                <w:szCs w:val="22"/>
              </w:rPr>
              <w:t>GetClientsCateg</w:t>
            </w:r>
            <w:proofErr w:type="spellEnd"/>
            <w:r w:rsidRPr="00F90A76">
              <w:rPr>
                <w:rFonts w:ascii="Arial" w:hAnsi="Arial" w:cs="Arial"/>
                <w:sz w:val="22"/>
                <w:szCs w:val="22"/>
              </w:rPr>
              <w:t xml:space="preserve"> » de cette classe qui ne retournerait que les clients potentiellement intéressés par la catégorie de la vente.</w:t>
            </w:r>
          </w:p>
        </w:tc>
      </w:tr>
      <w:tr w:rsidR="006F5CE9" w:rsidTr="000875A3">
        <w:tc>
          <w:tcPr>
            <w:tcW w:w="7106" w:type="dxa"/>
            <w:gridSpan w:val="2"/>
            <w:tcBorders>
              <w:top w:val="single" w:sz="4" w:space="0" w:color="auto"/>
            </w:tcBorders>
          </w:tcPr>
          <w:p w:rsidR="006F5CE9" w:rsidRPr="00B36DDF" w:rsidRDefault="006F5CE9" w:rsidP="008C2EEB">
            <w:pPr>
              <w:rPr>
                <w:rFonts w:ascii="Arial" w:hAnsi="Arial" w:cs="Arial"/>
                <w:sz w:val="22"/>
                <w:szCs w:val="24"/>
              </w:rPr>
            </w:pPr>
            <w:r w:rsidRPr="00B36DDF">
              <w:rPr>
                <w:rFonts w:ascii="Arial" w:hAnsi="Arial" w:cs="Arial"/>
                <w:sz w:val="22"/>
                <w:szCs w:val="24"/>
              </w:rPr>
              <w:t>Le formulaire ci-dessous a été ajouté à l’application PLANNING :</w:t>
            </w:r>
          </w:p>
          <w:p w:rsidR="006F5CE9" w:rsidRDefault="006F5CE9" w:rsidP="001945AA">
            <w:pPr>
              <w:jc w:val="center"/>
              <w:rPr>
                <w:rFonts w:ascii="Arial" w:hAnsi="Arial" w:cs="Arial"/>
                <w:szCs w:val="24"/>
              </w:rPr>
            </w:pPr>
            <w:r>
              <w:rPr>
                <w:rFonts w:ascii="Times New Roman" w:hAnsi="Times New Roman"/>
                <w:noProof/>
                <w:szCs w:val="24"/>
              </w:rPr>
              <w:drawing>
                <wp:inline distT="0" distB="0" distL="0" distR="0">
                  <wp:extent cx="2830830" cy="1743866"/>
                  <wp:effectExtent l="1905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838486" cy="1748582"/>
                          </a:xfrm>
                          <a:prstGeom prst="rect">
                            <a:avLst/>
                          </a:prstGeom>
                          <a:noFill/>
                          <a:ln w="9525">
                            <a:noFill/>
                            <a:miter lim="800000"/>
                            <a:headEnd/>
                            <a:tailEnd/>
                          </a:ln>
                        </pic:spPr>
                      </pic:pic>
                    </a:graphicData>
                  </a:graphic>
                </wp:inline>
              </w:drawing>
            </w:r>
          </w:p>
          <w:p w:rsidR="00ED4F1E" w:rsidRPr="005A4BA5" w:rsidRDefault="00ED4F1E" w:rsidP="001945AA">
            <w:pPr>
              <w:jc w:val="center"/>
              <w:rPr>
                <w:rFonts w:ascii="Arial" w:hAnsi="Arial" w:cs="Arial"/>
                <w:sz w:val="10"/>
                <w:szCs w:val="24"/>
              </w:rPr>
            </w:pPr>
          </w:p>
        </w:tc>
        <w:tc>
          <w:tcPr>
            <w:tcW w:w="3882" w:type="dxa"/>
            <w:gridSpan w:val="2"/>
            <w:tcBorders>
              <w:top w:val="single" w:sz="4" w:space="0" w:color="auto"/>
            </w:tcBorders>
            <w:vAlign w:val="center"/>
          </w:tcPr>
          <w:p w:rsidR="006F5CE9" w:rsidRPr="0049050A" w:rsidRDefault="006F5CE9" w:rsidP="00FB4099">
            <w:pPr>
              <w:rPr>
                <w:rFonts w:ascii="Arial" w:hAnsi="Arial" w:cs="Arial"/>
                <w:szCs w:val="24"/>
              </w:rPr>
            </w:pPr>
            <w:r w:rsidRPr="00B36DDF">
              <w:rPr>
                <w:rFonts w:ascii="Arial" w:hAnsi="Arial" w:cs="Arial"/>
                <w:sz w:val="22"/>
                <w:szCs w:val="24"/>
              </w:rPr>
              <w:t xml:space="preserve">Lorsque l’utilisateur clique sur le bouton </w:t>
            </w:r>
            <w:r w:rsidR="00FB4099">
              <w:rPr>
                <w:rFonts w:ascii="Arial" w:hAnsi="Arial" w:cs="Arial"/>
                <w:sz w:val="22"/>
                <w:szCs w:val="24"/>
              </w:rPr>
              <w:t>« </w:t>
            </w:r>
            <w:r w:rsidRPr="00B36DDF">
              <w:rPr>
                <w:rFonts w:ascii="Arial" w:hAnsi="Arial" w:cs="Arial"/>
                <w:sz w:val="22"/>
                <w:szCs w:val="24"/>
              </w:rPr>
              <w:t xml:space="preserve">Envoyer les courriels », la méthode </w:t>
            </w:r>
            <w:proofErr w:type="spellStart"/>
            <w:r w:rsidRPr="00B36DDF">
              <w:rPr>
                <w:rFonts w:ascii="Arial" w:hAnsi="Arial" w:cs="Arial"/>
                <w:i/>
                <w:sz w:val="22"/>
                <w:szCs w:val="24"/>
              </w:rPr>
              <w:t>TraitInfosEnvoi</w:t>
            </w:r>
            <w:proofErr w:type="spellEnd"/>
            <w:r w:rsidRPr="00B36DDF">
              <w:rPr>
                <w:rFonts w:ascii="Arial" w:hAnsi="Arial" w:cs="Arial"/>
                <w:sz w:val="22"/>
                <w:szCs w:val="24"/>
              </w:rPr>
              <w:t xml:space="preserve"> de la classe </w:t>
            </w:r>
            <w:r w:rsidRPr="00B36DDF">
              <w:rPr>
                <w:rFonts w:ascii="Arial" w:hAnsi="Arial" w:cs="Arial"/>
                <w:i/>
                <w:sz w:val="22"/>
                <w:szCs w:val="24"/>
              </w:rPr>
              <w:t>Manager</w:t>
            </w:r>
            <w:r w:rsidRPr="00B36DDF">
              <w:rPr>
                <w:rFonts w:ascii="Arial" w:hAnsi="Arial" w:cs="Arial"/>
                <w:sz w:val="22"/>
                <w:szCs w:val="24"/>
              </w:rPr>
              <w:t xml:space="preserve"> est appelée. La méthode </w:t>
            </w:r>
            <w:proofErr w:type="spellStart"/>
            <w:r w:rsidRPr="00B36DDF">
              <w:rPr>
                <w:rFonts w:ascii="Arial" w:hAnsi="Arial" w:cs="Arial"/>
                <w:i/>
                <w:sz w:val="22"/>
                <w:szCs w:val="24"/>
              </w:rPr>
              <w:t>TraitInfosEnvoi</w:t>
            </w:r>
            <w:proofErr w:type="spellEnd"/>
            <w:r w:rsidRPr="00B36DDF">
              <w:rPr>
                <w:rFonts w:ascii="Arial" w:hAnsi="Arial" w:cs="Arial"/>
                <w:sz w:val="22"/>
                <w:szCs w:val="24"/>
              </w:rPr>
              <w:t xml:space="preserve"> fait appel successivement à deux méthodes qui sont </w:t>
            </w:r>
            <w:proofErr w:type="spellStart"/>
            <w:r w:rsidRPr="00B36DDF">
              <w:rPr>
                <w:rFonts w:ascii="Arial" w:hAnsi="Arial" w:cs="Arial"/>
                <w:i/>
                <w:sz w:val="22"/>
                <w:szCs w:val="24"/>
              </w:rPr>
              <w:t>MiseAjourVente</w:t>
            </w:r>
            <w:proofErr w:type="spellEnd"/>
            <w:r w:rsidRPr="00B36DDF">
              <w:rPr>
                <w:rFonts w:ascii="Arial" w:hAnsi="Arial" w:cs="Arial"/>
                <w:sz w:val="22"/>
                <w:szCs w:val="24"/>
              </w:rPr>
              <w:t xml:space="preserve"> et </w:t>
            </w:r>
            <w:proofErr w:type="spellStart"/>
            <w:r w:rsidRPr="00B36DDF">
              <w:rPr>
                <w:rFonts w:ascii="Arial" w:hAnsi="Arial" w:cs="Arial"/>
                <w:i/>
                <w:sz w:val="22"/>
                <w:szCs w:val="24"/>
              </w:rPr>
              <w:t>EnvoiCourriel</w:t>
            </w:r>
            <w:proofErr w:type="spellEnd"/>
            <w:r w:rsidRPr="00B36DDF">
              <w:rPr>
                <w:rFonts w:ascii="Arial" w:hAnsi="Arial" w:cs="Arial"/>
                <w:sz w:val="22"/>
                <w:szCs w:val="24"/>
              </w:rPr>
              <w:t>.</w:t>
            </w:r>
          </w:p>
        </w:tc>
      </w:tr>
    </w:tbl>
    <w:p w:rsidR="00C3394B" w:rsidRDefault="00C3394B" w:rsidP="006F5CE9">
      <w:pPr>
        <w:spacing w:after="0" w:line="240" w:lineRule="auto"/>
        <w:rPr>
          <w:rFonts w:ascii="Arial" w:hAnsi="Arial" w:cs="Arial"/>
          <w:sz w:val="16"/>
          <w:szCs w:val="24"/>
        </w:rPr>
      </w:pPr>
    </w:p>
    <w:p w:rsidR="00C3394B" w:rsidRDefault="00C3394B">
      <w:pPr>
        <w:rPr>
          <w:rFonts w:ascii="Arial" w:hAnsi="Arial" w:cs="Arial"/>
          <w:sz w:val="16"/>
          <w:szCs w:val="24"/>
        </w:rPr>
      </w:pPr>
      <w:r>
        <w:rPr>
          <w:rFonts w:ascii="Arial" w:hAnsi="Arial" w:cs="Arial"/>
          <w:sz w:val="16"/>
          <w:szCs w:val="24"/>
        </w:rPr>
        <w:br w:type="page"/>
      </w:r>
    </w:p>
    <w:p w:rsidR="006466D9" w:rsidRPr="002F77B1" w:rsidRDefault="006466D9" w:rsidP="006466D9">
      <w:pPr>
        <w:spacing w:after="0" w:line="240" w:lineRule="auto"/>
        <w:jc w:val="center"/>
        <w:rPr>
          <w:rFonts w:ascii="Arial" w:hAnsi="Arial" w:cs="Arial"/>
          <w:b/>
          <w:color w:val="FF0000"/>
          <w:sz w:val="24"/>
          <w:szCs w:val="24"/>
          <w:lang w:eastAsia="fr-FR"/>
        </w:rPr>
      </w:pPr>
      <w:r w:rsidRPr="002F77B1">
        <w:rPr>
          <w:rFonts w:ascii="Arial" w:hAnsi="Arial" w:cs="Arial"/>
          <w:b/>
          <w:color w:val="FF0000"/>
          <w:sz w:val="24"/>
          <w:szCs w:val="24"/>
          <w:lang w:eastAsia="fr-FR"/>
        </w:rPr>
        <w:lastRenderedPageBreak/>
        <w:t>Remarque : N’oubliez pas de citer vos sources quand vous répondez à une question à partir de recherches sur le web.</w:t>
      </w:r>
    </w:p>
    <w:p w:rsidR="006F5CE9" w:rsidRPr="005A4BA5" w:rsidRDefault="006F5CE9" w:rsidP="006F5CE9">
      <w:pPr>
        <w:spacing w:after="0" w:line="240" w:lineRule="auto"/>
        <w:rPr>
          <w:rFonts w:ascii="Arial" w:hAnsi="Arial" w:cs="Arial"/>
          <w:sz w:val="16"/>
          <w:szCs w:val="24"/>
        </w:rPr>
      </w:pPr>
    </w:p>
    <w:p w:rsidR="00F90A76" w:rsidRPr="00C310F5" w:rsidRDefault="00F90A76" w:rsidP="00F90A76">
      <w:pPr>
        <w:pStyle w:val="Corpsdetexte"/>
        <w:spacing w:before="0" w:after="120"/>
        <w:rPr>
          <w:rFonts w:ascii="Arial" w:hAnsi="Arial" w:cs="Arial"/>
          <w:b/>
          <w:i/>
          <w:smallCaps/>
        </w:rPr>
      </w:pPr>
      <w:r w:rsidRPr="00C310F5">
        <w:rPr>
          <w:rFonts w:ascii="Arial" w:hAnsi="Arial" w:cs="Arial"/>
          <w:b/>
          <w:i/>
          <w:smallCaps/>
        </w:rPr>
        <w:t>Travail à faire :</w:t>
      </w:r>
      <w:r w:rsidR="00ED4F1E" w:rsidRPr="00C310F5">
        <w:rPr>
          <w:rFonts w:ascii="Arial" w:hAnsi="Arial" w:cs="Arial"/>
          <w:b/>
          <w:i/>
          <w:smallCaps/>
        </w:rPr>
        <w:t xml:space="preserve"> </w:t>
      </w:r>
      <w:r w:rsidR="00ED4F1E" w:rsidRPr="00C310F5">
        <w:rPr>
          <w:rFonts w:ascii="Arial" w:hAnsi="Arial" w:cs="Arial"/>
        </w:rPr>
        <w:t>En vous appuyant sur vos connaissances, sur des recherches sur le web et sur le</w:t>
      </w:r>
      <w:r w:rsidR="00D677D7">
        <w:rPr>
          <w:rFonts w:ascii="Arial" w:hAnsi="Arial" w:cs="Arial"/>
        </w:rPr>
        <w:t>s</w:t>
      </w:r>
      <w:r w:rsidR="00ED4F1E" w:rsidRPr="00C310F5">
        <w:rPr>
          <w:rFonts w:ascii="Arial" w:hAnsi="Arial" w:cs="Arial"/>
        </w:rPr>
        <w:t xml:space="preserve"> </w:t>
      </w:r>
      <w:r w:rsidR="00D677D7">
        <w:rPr>
          <w:rFonts w:ascii="Arial" w:hAnsi="Arial" w:cs="Arial"/>
        </w:rPr>
        <w:t>informations</w:t>
      </w:r>
      <w:r w:rsidR="00ED4F1E" w:rsidRPr="00C310F5">
        <w:rPr>
          <w:rFonts w:ascii="Arial" w:hAnsi="Arial" w:cs="Arial"/>
        </w:rPr>
        <w:t xml:space="preserve"> </w:t>
      </w:r>
      <w:r w:rsidR="00D677D7">
        <w:rPr>
          <w:rFonts w:ascii="Arial" w:hAnsi="Arial" w:cs="Arial"/>
        </w:rPr>
        <w:t>présentées</w:t>
      </w:r>
      <w:r w:rsidR="00ED4F1E" w:rsidRPr="00C310F5">
        <w:rPr>
          <w:rFonts w:ascii="Arial" w:hAnsi="Arial" w:cs="Arial"/>
        </w:rPr>
        <w:t>, répondre aux questions suivantes :</w:t>
      </w:r>
    </w:p>
    <w:p w:rsidR="006F5CE9" w:rsidRPr="00C310F5" w:rsidRDefault="00ED4F1E"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Préciser les o</w:t>
      </w:r>
      <w:r w:rsidR="006F5CE9" w:rsidRPr="00C310F5">
        <w:rPr>
          <w:rFonts w:ascii="Arial" w:hAnsi="Arial" w:cs="Arial"/>
        </w:rPr>
        <w:t>bjectifs</w:t>
      </w:r>
      <w:r w:rsidR="00FB4099" w:rsidRPr="00C310F5">
        <w:rPr>
          <w:rFonts w:ascii="Arial" w:hAnsi="Arial" w:cs="Arial"/>
        </w:rPr>
        <w:t xml:space="preserve"> du projet pris en charge par l’ESN </w:t>
      </w:r>
      <w:proofErr w:type="spellStart"/>
      <w:r w:rsidR="000875A3">
        <w:rPr>
          <w:rFonts w:ascii="Arial" w:hAnsi="Arial" w:cs="Arial"/>
        </w:rPr>
        <w:t>Kincy</w:t>
      </w:r>
      <w:proofErr w:type="spellEnd"/>
      <w:r w:rsidR="00FB4099" w:rsidRPr="00C310F5">
        <w:rPr>
          <w:rFonts w:ascii="Arial" w:hAnsi="Arial" w:cs="Arial"/>
        </w:rPr>
        <w:t>.</w:t>
      </w:r>
    </w:p>
    <w:p w:rsidR="006F5CE9" w:rsidRPr="00C310F5" w:rsidRDefault="00ED4F1E"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Identifier les c</w:t>
      </w:r>
      <w:r w:rsidR="006F5CE9" w:rsidRPr="00C310F5">
        <w:rPr>
          <w:rFonts w:ascii="Arial" w:hAnsi="Arial" w:cs="Arial"/>
        </w:rPr>
        <w:t>ontraintes</w:t>
      </w:r>
      <w:r w:rsidRPr="00C310F5">
        <w:rPr>
          <w:rFonts w:ascii="Arial" w:hAnsi="Arial" w:cs="Arial"/>
        </w:rPr>
        <w:t xml:space="preserve"> liées au projet.</w:t>
      </w:r>
    </w:p>
    <w:p w:rsidR="006F5CE9" w:rsidRPr="00C310F5" w:rsidRDefault="006F5CE9"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 xml:space="preserve">Justifier </w:t>
      </w:r>
      <w:r w:rsidR="00ED4F1E" w:rsidRPr="00C310F5">
        <w:rPr>
          <w:rFonts w:ascii="Arial" w:hAnsi="Arial" w:cs="Arial"/>
        </w:rPr>
        <w:t xml:space="preserve">le </w:t>
      </w:r>
      <w:r w:rsidRPr="00C310F5">
        <w:rPr>
          <w:rFonts w:ascii="Arial" w:hAnsi="Arial" w:cs="Arial"/>
        </w:rPr>
        <w:t xml:space="preserve">choix </w:t>
      </w:r>
      <w:r w:rsidR="00ED4F1E" w:rsidRPr="00C310F5">
        <w:rPr>
          <w:rFonts w:ascii="Arial" w:hAnsi="Arial" w:cs="Arial"/>
        </w:rPr>
        <w:t xml:space="preserve">de la </w:t>
      </w:r>
      <w:r w:rsidRPr="00C310F5">
        <w:rPr>
          <w:rFonts w:ascii="Arial" w:hAnsi="Arial" w:cs="Arial"/>
        </w:rPr>
        <w:t xml:space="preserve">méthode </w:t>
      </w:r>
      <w:proofErr w:type="spellStart"/>
      <w:r w:rsidRPr="00C310F5">
        <w:rPr>
          <w:rFonts w:ascii="Arial" w:hAnsi="Arial" w:cs="Arial"/>
        </w:rPr>
        <w:t>Scrum</w:t>
      </w:r>
      <w:proofErr w:type="spellEnd"/>
      <w:r w:rsidRPr="00C310F5">
        <w:rPr>
          <w:rFonts w:ascii="Arial" w:hAnsi="Arial" w:cs="Arial"/>
        </w:rPr>
        <w:t xml:space="preserve"> </w:t>
      </w:r>
      <w:r w:rsidR="00ED4F1E" w:rsidRPr="00C310F5">
        <w:rPr>
          <w:rFonts w:ascii="Arial" w:hAnsi="Arial" w:cs="Arial"/>
        </w:rPr>
        <w:t xml:space="preserve">par </w:t>
      </w:r>
      <w:proofErr w:type="spellStart"/>
      <w:r w:rsidR="000875A3">
        <w:rPr>
          <w:rFonts w:ascii="Arial" w:hAnsi="Arial" w:cs="Arial"/>
        </w:rPr>
        <w:t>Kincy</w:t>
      </w:r>
      <w:proofErr w:type="spellEnd"/>
      <w:r w:rsidR="00ED4F1E" w:rsidRPr="00C310F5">
        <w:rPr>
          <w:rFonts w:ascii="Arial" w:hAnsi="Arial" w:cs="Arial"/>
        </w:rPr>
        <w:t xml:space="preserve"> </w:t>
      </w:r>
      <w:r w:rsidRPr="00C310F5">
        <w:rPr>
          <w:rFonts w:ascii="Arial" w:hAnsi="Arial" w:cs="Arial"/>
        </w:rPr>
        <w:t>en présentant les différents avantages de cette méthode</w:t>
      </w:r>
      <w:r w:rsidR="00ED4F1E" w:rsidRPr="00C310F5">
        <w:rPr>
          <w:rFonts w:ascii="Arial" w:hAnsi="Arial" w:cs="Arial"/>
        </w:rPr>
        <w:t>.</w:t>
      </w:r>
    </w:p>
    <w:p w:rsidR="006F5CE9" w:rsidRPr="00C310F5" w:rsidRDefault="006F5CE9"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 xml:space="preserve">Identifier les limites de la méthode </w:t>
      </w:r>
      <w:proofErr w:type="spellStart"/>
      <w:r w:rsidRPr="00C310F5">
        <w:rPr>
          <w:rFonts w:ascii="Arial" w:hAnsi="Arial" w:cs="Arial"/>
        </w:rPr>
        <w:t>Scrum</w:t>
      </w:r>
      <w:proofErr w:type="spellEnd"/>
      <w:r w:rsidR="00ED4F1E" w:rsidRPr="00C310F5">
        <w:rPr>
          <w:rFonts w:ascii="Arial" w:hAnsi="Arial" w:cs="Arial"/>
        </w:rPr>
        <w:t>.</w:t>
      </w:r>
    </w:p>
    <w:p w:rsidR="006F5CE9" w:rsidRPr="00C310F5" w:rsidRDefault="00FF185B"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Citer un exemple de user stor</w:t>
      </w:r>
      <w:r w:rsidR="00ED4F1E" w:rsidRPr="00C310F5">
        <w:rPr>
          <w:rFonts w:ascii="Arial" w:hAnsi="Arial" w:cs="Arial"/>
        </w:rPr>
        <w:t>y</w:t>
      </w:r>
      <w:r w:rsidRPr="00C310F5">
        <w:rPr>
          <w:rFonts w:ascii="Arial" w:hAnsi="Arial" w:cs="Arial"/>
        </w:rPr>
        <w:t xml:space="preserve"> liée au projet</w:t>
      </w:r>
      <w:r w:rsidR="00ED4F1E" w:rsidRPr="00C310F5">
        <w:rPr>
          <w:rFonts w:ascii="Arial" w:hAnsi="Arial" w:cs="Arial"/>
        </w:rPr>
        <w:t>.</w:t>
      </w:r>
    </w:p>
    <w:p w:rsidR="00FF185B" w:rsidRPr="00C310F5" w:rsidRDefault="00ED4F1E"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 xml:space="preserve">Indiquer l’intérêt pour </w:t>
      </w:r>
      <w:proofErr w:type="spellStart"/>
      <w:r w:rsidR="000875A3">
        <w:rPr>
          <w:rFonts w:ascii="Arial" w:hAnsi="Arial" w:cs="Arial"/>
        </w:rPr>
        <w:t>Kincy</w:t>
      </w:r>
      <w:proofErr w:type="spellEnd"/>
      <w:r w:rsidRPr="00C310F5">
        <w:rPr>
          <w:rFonts w:ascii="Arial" w:hAnsi="Arial" w:cs="Arial"/>
        </w:rPr>
        <w:t xml:space="preserve"> de constituer une équipe</w:t>
      </w:r>
      <w:r w:rsidR="00FF185B" w:rsidRPr="00C310F5">
        <w:rPr>
          <w:rFonts w:ascii="Arial" w:hAnsi="Arial" w:cs="Arial"/>
        </w:rPr>
        <w:t xml:space="preserve"> projet composé</w:t>
      </w:r>
      <w:r w:rsidRPr="00C310F5">
        <w:rPr>
          <w:rFonts w:ascii="Arial" w:hAnsi="Arial" w:cs="Arial"/>
        </w:rPr>
        <w:t>e</w:t>
      </w:r>
      <w:r w:rsidR="00FF185B" w:rsidRPr="00C310F5">
        <w:rPr>
          <w:rFonts w:ascii="Arial" w:hAnsi="Arial" w:cs="Arial"/>
        </w:rPr>
        <w:t xml:space="preserve"> de peu de </w:t>
      </w:r>
      <w:r w:rsidRPr="00C310F5">
        <w:rPr>
          <w:rFonts w:ascii="Arial" w:hAnsi="Arial" w:cs="Arial"/>
        </w:rPr>
        <w:t>personnes.</w:t>
      </w:r>
    </w:p>
    <w:p w:rsidR="00FF185B" w:rsidRPr="00C310F5" w:rsidRDefault="00FB0DB2"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Expliquer ce qu’est un sprint puis indiquer la durée</w:t>
      </w:r>
      <w:r w:rsidR="00FF185B" w:rsidRPr="00C310F5">
        <w:rPr>
          <w:rFonts w:ascii="Arial" w:hAnsi="Arial" w:cs="Arial"/>
        </w:rPr>
        <w:t xml:space="preserve"> d’une itération </w:t>
      </w:r>
      <w:r w:rsidRPr="00C310F5">
        <w:rPr>
          <w:rFonts w:ascii="Arial" w:hAnsi="Arial" w:cs="Arial"/>
        </w:rPr>
        <w:t>(sprint) pour ce projet et justifier sa durée.</w:t>
      </w:r>
    </w:p>
    <w:p w:rsidR="00FF185B" w:rsidRPr="00C310F5" w:rsidRDefault="000552B6"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Préciser qu</w:t>
      </w:r>
      <w:r w:rsidR="00FB0DB2" w:rsidRPr="00C310F5">
        <w:rPr>
          <w:rFonts w:ascii="Arial" w:hAnsi="Arial" w:cs="Arial"/>
        </w:rPr>
        <w:t xml:space="preserve">elle est l’utilité du </w:t>
      </w:r>
      <w:proofErr w:type="spellStart"/>
      <w:r w:rsidRPr="00C310F5">
        <w:rPr>
          <w:rFonts w:ascii="Arial" w:hAnsi="Arial" w:cs="Arial"/>
        </w:rPr>
        <w:t>dai</w:t>
      </w:r>
      <w:r w:rsidR="00FF185B" w:rsidRPr="00C310F5">
        <w:rPr>
          <w:rFonts w:ascii="Arial" w:hAnsi="Arial" w:cs="Arial"/>
        </w:rPr>
        <w:t>ly</w:t>
      </w:r>
      <w:proofErr w:type="spellEnd"/>
      <w:r w:rsidR="00FF185B" w:rsidRPr="00C310F5">
        <w:rPr>
          <w:rFonts w:ascii="Arial" w:hAnsi="Arial" w:cs="Arial"/>
        </w:rPr>
        <w:t xml:space="preserve"> </w:t>
      </w:r>
      <w:proofErr w:type="spellStart"/>
      <w:r w:rsidR="00FF185B" w:rsidRPr="00C310F5">
        <w:rPr>
          <w:rFonts w:ascii="Arial" w:hAnsi="Arial" w:cs="Arial"/>
        </w:rPr>
        <w:t>scrum</w:t>
      </w:r>
      <w:proofErr w:type="spellEnd"/>
      <w:r w:rsidR="00FB0DB2" w:rsidRPr="00C310F5">
        <w:rPr>
          <w:rFonts w:ascii="Arial" w:hAnsi="Arial" w:cs="Arial"/>
        </w:rPr>
        <w:t>.</w:t>
      </w:r>
    </w:p>
    <w:p w:rsidR="00FF185B" w:rsidRPr="00C310F5" w:rsidRDefault="00FB0DB2"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 xml:space="preserve">Retrouver </w:t>
      </w:r>
      <w:r w:rsidR="00FF185B" w:rsidRPr="00C310F5">
        <w:rPr>
          <w:rFonts w:ascii="Arial" w:hAnsi="Arial" w:cs="Arial"/>
        </w:rPr>
        <w:t xml:space="preserve">le </w:t>
      </w:r>
      <w:proofErr w:type="spellStart"/>
      <w:r w:rsidR="00FF185B" w:rsidRPr="00C310F5">
        <w:rPr>
          <w:rFonts w:ascii="Arial" w:hAnsi="Arial" w:cs="Arial"/>
        </w:rPr>
        <w:t>product</w:t>
      </w:r>
      <w:proofErr w:type="spellEnd"/>
      <w:r w:rsidR="00FF185B" w:rsidRPr="00C310F5">
        <w:rPr>
          <w:rFonts w:ascii="Arial" w:hAnsi="Arial" w:cs="Arial"/>
        </w:rPr>
        <w:t xml:space="preserve"> </w:t>
      </w:r>
      <w:proofErr w:type="spellStart"/>
      <w:r w:rsidR="00FF185B" w:rsidRPr="00C310F5">
        <w:rPr>
          <w:rFonts w:ascii="Arial" w:hAnsi="Arial" w:cs="Arial"/>
        </w:rPr>
        <w:t>owner</w:t>
      </w:r>
      <w:proofErr w:type="spellEnd"/>
      <w:r w:rsidR="00FF185B" w:rsidRPr="00C310F5">
        <w:rPr>
          <w:rFonts w:ascii="Arial" w:hAnsi="Arial" w:cs="Arial"/>
        </w:rPr>
        <w:t xml:space="preserve"> dans ce projet</w:t>
      </w:r>
      <w:r w:rsidRPr="00C310F5">
        <w:rPr>
          <w:rFonts w:ascii="Arial" w:hAnsi="Arial" w:cs="Arial"/>
        </w:rPr>
        <w:t>.</w:t>
      </w:r>
    </w:p>
    <w:p w:rsidR="00FF185B" w:rsidRPr="00C310F5" w:rsidRDefault="00FB0DB2" w:rsidP="00D7380D">
      <w:pPr>
        <w:pStyle w:val="NormalWeb"/>
        <w:numPr>
          <w:ilvl w:val="0"/>
          <w:numId w:val="2"/>
        </w:numPr>
        <w:spacing w:before="0" w:beforeAutospacing="0" w:after="0" w:afterAutospacing="0"/>
        <w:ind w:left="357" w:hanging="357"/>
        <w:jc w:val="both"/>
        <w:rPr>
          <w:rFonts w:ascii="Arial" w:hAnsi="Arial" w:cs="Arial"/>
        </w:rPr>
      </w:pPr>
      <w:r w:rsidRPr="00C310F5">
        <w:rPr>
          <w:rFonts w:ascii="Arial" w:hAnsi="Arial" w:cs="Arial"/>
        </w:rPr>
        <w:t>Expliquer le rôle</w:t>
      </w:r>
      <w:r w:rsidR="00FF185B" w:rsidRPr="00C310F5">
        <w:rPr>
          <w:rFonts w:ascii="Arial" w:hAnsi="Arial" w:cs="Arial"/>
        </w:rPr>
        <w:t xml:space="preserve"> du </w:t>
      </w:r>
      <w:proofErr w:type="spellStart"/>
      <w:r w:rsidR="00FF185B" w:rsidRPr="00C310F5">
        <w:rPr>
          <w:rFonts w:ascii="Arial" w:hAnsi="Arial" w:cs="Arial"/>
        </w:rPr>
        <w:t>scrum</w:t>
      </w:r>
      <w:proofErr w:type="spellEnd"/>
      <w:r w:rsidR="00FF185B" w:rsidRPr="00C310F5">
        <w:rPr>
          <w:rFonts w:ascii="Arial" w:hAnsi="Arial" w:cs="Arial"/>
        </w:rPr>
        <w:t xml:space="preserve"> master</w:t>
      </w:r>
      <w:r w:rsidRPr="00C310F5">
        <w:rPr>
          <w:rFonts w:ascii="Arial" w:hAnsi="Arial" w:cs="Arial"/>
        </w:rPr>
        <w:t>.</w:t>
      </w:r>
    </w:p>
    <w:p w:rsidR="00FF185B" w:rsidRPr="004B47E4" w:rsidRDefault="00FF185B" w:rsidP="006F5CE9">
      <w:pPr>
        <w:spacing w:after="0" w:line="240" w:lineRule="auto"/>
        <w:rPr>
          <w:rFonts w:ascii="Arial" w:hAnsi="Arial" w:cs="Arial"/>
          <w:sz w:val="16"/>
          <w:szCs w:val="24"/>
        </w:rPr>
      </w:pPr>
    </w:p>
    <w:p w:rsidR="006F5CE9" w:rsidRPr="00C310F5" w:rsidRDefault="006F5CE9" w:rsidP="006F5CE9">
      <w:pPr>
        <w:spacing w:after="0" w:line="240" w:lineRule="auto"/>
        <w:rPr>
          <w:rFonts w:ascii="Arial" w:hAnsi="Arial" w:cs="Arial"/>
          <w:sz w:val="18"/>
          <w:szCs w:val="24"/>
        </w:rPr>
      </w:pPr>
    </w:p>
    <w:p w:rsidR="006F5CE9" w:rsidRDefault="006F5CE9" w:rsidP="00FC1A16">
      <w:pPr>
        <w:spacing w:after="0" w:line="240" w:lineRule="auto"/>
        <w:jc w:val="both"/>
        <w:rPr>
          <w:rFonts w:ascii="Arial" w:hAnsi="Arial" w:cs="Arial"/>
          <w:b/>
          <w:sz w:val="24"/>
          <w:szCs w:val="24"/>
        </w:rPr>
      </w:pPr>
      <w:r w:rsidRPr="00BC74D8">
        <w:rPr>
          <w:rFonts w:ascii="Arial" w:hAnsi="Arial" w:cs="Arial"/>
          <w:b/>
          <w:sz w:val="24"/>
          <w:szCs w:val="24"/>
        </w:rPr>
        <w:t>Document  – Cahier des charges du service d’élaboration du catalogue des ventes</w:t>
      </w:r>
      <w:r w:rsidR="00FC1A16" w:rsidRPr="00BC74D8">
        <w:rPr>
          <w:rFonts w:ascii="Arial" w:hAnsi="Arial" w:cs="Arial"/>
          <w:b/>
          <w:sz w:val="24"/>
          <w:szCs w:val="24"/>
        </w:rPr>
        <w:t xml:space="preserve"> (extraits)</w:t>
      </w:r>
    </w:p>
    <w:tbl>
      <w:tblPr>
        <w:tblStyle w:val="Grilledutableau"/>
        <w:tblW w:w="0" w:type="auto"/>
        <w:tblLook w:val="04A0"/>
      </w:tblPr>
      <w:tblGrid>
        <w:gridCol w:w="10912"/>
      </w:tblGrid>
      <w:tr w:rsidR="00FC1A16" w:rsidRPr="00BC74D8" w:rsidTr="00FC1A16">
        <w:tc>
          <w:tcPr>
            <w:tcW w:w="10912" w:type="dxa"/>
          </w:tcPr>
          <w:p w:rsidR="00FC1A16" w:rsidRPr="00BC74D8" w:rsidRDefault="00FC1A16" w:rsidP="00FC1A16">
            <w:pPr>
              <w:jc w:val="both"/>
              <w:rPr>
                <w:rFonts w:ascii="Arial" w:hAnsi="Arial" w:cs="Arial"/>
                <w:sz w:val="24"/>
                <w:szCs w:val="24"/>
              </w:rPr>
            </w:pPr>
            <w:r w:rsidRPr="00BC74D8">
              <w:rPr>
                <w:rFonts w:ascii="Arial" w:hAnsi="Arial" w:cs="Arial"/>
                <w:b/>
                <w:bCs/>
                <w:sz w:val="24"/>
                <w:szCs w:val="24"/>
              </w:rPr>
              <w:t>1.1 Processus actuel de l’élaboration du catalogue d’une vente</w:t>
            </w:r>
          </w:p>
          <w:p w:rsidR="00FC1A16" w:rsidRPr="00BC74D8" w:rsidRDefault="00FC1A16" w:rsidP="00FC1A16">
            <w:pPr>
              <w:numPr>
                <w:ilvl w:val="0"/>
                <w:numId w:val="6"/>
              </w:numPr>
              <w:jc w:val="both"/>
              <w:rPr>
                <w:rFonts w:ascii="Arial" w:hAnsi="Arial" w:cs="Arial"/>
                <w:sz w:val="24"/>
                <w:szCs w:val="24"/>
              </w:rPr>
            </w:pPr>
            <w:r w:rsidRPr="00BC74D8">
              <w:rPr>
                <w:rFonts w:ascii="Arial" w:hAnsi="Arial" w:cs="Arial"/>
                <w:sz w:val="24"/>
                <w:szCs w:val="24"/>
              </w:rPr>
              <w:t>Les caractéristiques des clients et le calendrier des ventes aux enchères sont enregistrés dans l’application PLANNING respectivement par le directeur commercial et la directrice technique.</w:t>
            </w:r>
          </w:p>
          <w:p w:rsidR="00FC1A16" w:rsidRPr="00BC74D8" w:rsidRDefault="00FC1A16" w:rsidP="00FC1A16">
            <w:pPr>
              <w:numPr>
                <w:ilvl w:val="0"/>
                <w:numId w:val="6"/>
              </w:numPr>
              <w:jc w:val="both"/>
              <w:rPr>
                <w:rFonts w:ascii="Arial" w:hAnsi="Arial" w:cs="Arial"/>
                <w:sz w:val="24"/>
                <w:szCs w:val="24"/>
              </w:rPr>
            </w:pPr>
            <w:r w:rsidRPr="00BC74D8">
              <w:rPr>
                <w:rFonts w:ascii="Arial" w:hAnsi="Arial" w:cs="Arial"/>
                <w:sz w:val="24"/>
                <w:szCs w:val="24"/>
              </w:rPr>
              <w:t>Deux mois avant chaque vente, des bordereaux d’inscription sont envoyés par courrier aux clients, vendeurs de chevaux. Ces derniers doivent retourner l</w:t>
            </w:r>
            <w:r w:rsidR="00B71233" w:rsidRPr="00BC74D8">
              <w:rPr>
                <w:rFonts w:ascii="Arial" w:hAnsi="Arial" w:cs="Arial"/>
                <w:sz w:val="24"/>
                <w:szCs w:val="24"/>
              </w:rPr>
              <w:t xml:space="preserve">es bordereaux complétés </w:t>
            </w:r>
            <w:r w:rsidRPr="00BC74D8">
              <w:rPr>
                <w:rFonts w:ascii="Arial" w:hAnsi="Arial" w:cs="Arial"/>
                <w:sz w:val="24"/>
                <w:szCs w:val="24"/>
              </w:rPr>
              <w:t>au service commercial.</w:t>
            </w:r>
          </w:p>
          <w:p w:rsidR="00FC1A16" w:rsidRPr="00BC74D8" w:rsidRDefault="00FC1A16" w:rsidP="00FC1A16">
            <w:pPr>
              <w:numPr>
                <w:ilvl w:val="0"/>
                <w:numId w:val="6"/>
              </w:numPr>
              <w:jc w:val="both"/>
              <w:rPr>
                <w:rFonts w:ascii="Arial" w:hAnsi="Arial" w:cs="Arial"/>
                <w:sz w:val="24"/>
                <w:szCs w:val="24"/>
              </w:rPr>
            </w:pPr>
            <w:r w:rsidRPr="00BC74D8">
              <w:rPr>
                <w:rFonts w:ascii="Arial" w:hAnsi="Arial" w:cs="Arial"/>
                <w:sz w:val="24"/>
                <w:szCs w:val="24"/>
              </w:rPr>
              <w:t xml:space="preserve">Avant d’inscrire un cheval à une vente, celui-ci </w:t>
            </w:r>
            <w:r w:rsidR="00B71233" w:rsidRPr="00BC74D8">
              <w:rPr>
                <w:rFonts w:ascii="Arial" w:hAnsi="Arial" w:cs="Arial"/>
                <w:sz w:val="24"/>
                <w:szCs w:val="24"/>
              </w:rPr>
              <w:t>est</w:t>
            </w:r>
            <w:r w:rsidRPr="00BC74D8">
              <w:rPr>
                <w:rFonts w:ascii="Arial" w:hAnsi="Arial" w:cs="Arial"/>
                <w:sz w:val="24"/>
                <w:szCs w:val="24"/>
              </w:rPr>
              <w:t xml:space="preserve"> contrôlé par un salarié d’</w:t>
            </w:r>
            <w:proofErr w:type="spellStart"/>
            <w:r w:rsidR="000875A3">
              <w:rPr>
                <w:rFonts w:ascii="Arial" w:hAnsi="Arial" w:cs="Arial"/>
                <w:sz w:val="24"/>
                <w:szCs w:val="24"/>
              </w:rPr>
              <w:t>Ekestrian</w:t>
            </w:r>
            <w:proofErr w:type="spellEnd"/>
            <w:r w:rsidRPr="00BC74D8">
              <w:rPr>
                <w:rFonts w:ascii="Arial" w:hAnsi="Arial" w:cs="Arial"/>
                <w:sz w:val="24"/>
                <w:szCs w:val="24"/>
              </w:rPr>
              <w:t xml:space="preserve"> pour déterminer s’il répond aux critères des ventes (origines, caractéristiques physiques, etc.). Le directeur commercial établit le planning des visites de contrôle des chevaux et centralise les comptes-rendus de visite.</w:t>
            </w:r>
          </w:p>
          <w:p w:rsidR="00FC1A16" w:rsidRPr="00BC74D8" w:rsidRDefault="00FC1A16" w:rsidP="00FC1A16">
            <w:pPr>
              <w:numPr>
                <w:ilvl w:val="0"/>
                <w:numId w:val="6"/>
              </w:numPr>
              <w:jc w:val="both"/>
              <w:rPr>
                <w:rFonts w:ascii="Arial" w:hAnsi="Arial" w:cs="Arial"/>
                <w:sz w:val="24"/>
                <w:szCs w:val="24"/>
              </w:rPr>
            </w:pPr>
            <w:r w:rsidRPr="00BC74D8">
              <w:rPr>
                <w:rFonts w:ascii="Arial" w:hAnsi="Arial" w:cs="Arial"/>
                <w:sz w:val="24"/>
                <w:szCs w:val="24"/>
              </w:rPr>
              <w:t>Pour des raisons pratiques, tous les chevaux inscrits ne peuvent pas être retenus : le directeur général est la seule personne habilitée à sélectionner les chevaux qui figureront au catalogue.</w:t>
            </w:r>
          </w:p>
          <w:p w:rsidR="00FC1A16" w:rsidRPr="00BC74D8" w:rsidRDefault="00FC1A16" w:rsidP="00FC1A16">
            <w:pPr>
              <w:numPr>
                <w:ilvl w:val="0"/>
                <w:numId w:val="6"/>
              </w:numPr>
              <w:jc w:val="both"/>
              <w:rPr>
                <w:rFonts w:ascii="Arial" w:hAnsi="Arial" w:cs="Arial"/>
                <w:sz w:val="24"/>
                <w:szCs w:val="24"/>
              </w:rPr>
            </w:pPr>
            <w:r w:rsidRPr="00BC74D8">
              <w:rPr>
                <w:rFonts w:ascii="Arial" w:hAnsi="Arial" w:cs="Arial"/>
                <w:sz w:val="24"/>
                <w:szCs w:val="24"/>
              </w:rPr>
              <w:t xml:space="preserve">Lorsqu’il est finalisé, le catalogue d’une vente est publié sur le site </w:t>
            </w:r>
            <w:r w:rsidRPr="00BC74D8">
              <w:rPr>
                <w:rFonts w:ascii="Arial" w:hAnsi="Arial" w:cs="Arial"/>
                <w:i/>
                <w:iCs/>
                <w:sz w:val="24"/>
                <w:szCs w:val="24"/>
              </w:rPr>
              <w:t>web</w:t>
            </w:r>
            <w:r w:rsidRPr="00BC74D8">
              <w:rPr>
                <w:rFonts w:ascii="Arial" w:hAnsi="Arial" w:cs="Arial"/>
                <w:sz w:val="24"/>
                <w:szCs w:val="24"/>
              </w:rPr>
              <w:t xml:space="preserve"> sous la forme d’un fichier </w:t>
            </w:r>
            <w:r w:rsidRPr="00BC74D8">
              <w:rPr>
                <w:rFonts w:ascii="Arial" w:hAnsi="Arial" w:cs="Arial"/>
                <w:i/>
                <w:iCs/>
                <w:sz w:val="24"/>
                <w:szCs w:val="24"/>
              </w:rPr>
              <w:t>PDF</w:t>
            </w:r>
            <w:r w:rsidRPr="00BC74D8">
              <w:rPr>
                <w:rFonts w:ascii="Arial" w:hAnsi="Arial" w:cs="Arial"/>
                <w:sz w:val="24"/>
                <w:szCs w:val="24"/>
              </w:rPr>
              <w:t>.</w:t>
            </w:r>
          </w:p>
          <w:p w:rsidR="00FC1A16" w:rsidRPr="00BC74D8" w:rsidRDefault="00FC1A16" w:rsidP="00215226">
            <w:pPr>
              <w:spacing w:before="80"/>
              <w:rPr>
                <w:rFonts w:ascii="Arial" w:hAnsi="Arial" w:cs="Arial"/>
                <w:b/>
                <w:bCs/>
                <w:sz w:val="24"/>
                <w:szCs w:val="24"/>
              </w:rPr>
            </w:pPr>
            <w:r w:rsidRPr="00BC74D8">
              <w:rPr>
                <w:rFonts w:ascii="Arial" w:hAnsi="Arial" w:cs="Arial"/>
                <w:b/>
                <w:bCs/>
                <w:sz w:val="24"/>
                <w:szCs w:val="24"/>
              </w:rPr>
              <w:t>1.2 Évolutions souhaitées dans le processus d’élaboration du catalogue d’une vente</w:t>
            </w:r>
          </w:p>
          <w:p w:rsidR="00FC1A16" w:rsidRPr="00BC74D8" w:rsidRDefault="00FC1A16" w:rsidP="00FC1A16">
            <w:pPr>
              <w:numPr>
                <w:ilvl w:val="0"/>
                <w:numId w:val="8"/>
              </w:numPr>
              <w:jc w:val="both"/>
              <w:rPr>
                <w:rFonts w:ascii="Arial" w:hAnsi="Arial" w:cs="Arial"/>
                <w:sz w:val="24"/>
                <w:szCs w:val="24"/>
              </w:rPr>
            </w:pPr>
            <w:r w:rsidRPr="00BC74D8">
              <w:rPr>
                <w:rFonts w:ascii="Arial" w:hAnsi="Arial" w:cs="Arial"/>
                <w:sz w:val="24"/>
                <w:szCs w:val="24"/>
              </w:rPr>
              <w:t>Dorénavant, chaque client sera informé par courriel de la date de début d’inscription à une vente. Actuellement on dispose de l’adresse de messagerie de chaque client. La fonctionnalité de gestion des clients devra être modifiée car on souhaite que le client puisse choisir la (ou les) catégories(s) de vente aux enchères pour lesquelles il souhaite recevoir un courriel automatiquement.</w:t>
            </w:r>
          </w:p>
          <w:p w:rsidR="00FC1A16" w:rsidRPr="00BC74D8" w:rsidRDefault="00FC1A16" w:rsidP="00FC1A16">
            <w:pPr>
              <w:numPr>
                <w:ilvl w:val="0"/>
                <w:numId w:val="8"/>
              </w:numPr>
              <w:jc w:val="both"/>
              <w:rPr>
                <w:rFonts w:ascii="Arial" w:hAnsi="Arial" w:cs="Arial"/>
                <w:sz w:val="24"/>
                <w:szCs w:val="24"/>
              </w:rPr>
            </w:pPr>
            <w:r w:rsidRPr="00BC74D8">
              <w:rPr>
                <w:rFonts w:ascii="Arial" w:hAnsi="Arial" w:cs="Arial"/>
                <w:sz w:val="24"/>
                <w:szCs w:val="24"/>
              </w:rPr>
              <w:t>Un formulaire permettant de déclencher l’envoi automatique des courriels aux clients doit être ajouté : seul le directeur commercial y aura accès.</w:t>
            </w:r>
          </w:p>
          <w:p w:rsidR="00FC1A16" w:rsidRPr="00BC74D8" w:rsidRDefault="00FC1A16" w:rsidP="00FC1A16">
            <w:pPr>
              <w:numPr>
                <w:ilvl w:val="0"/>
                <w:numId w:val="8"/>
              </w:numPr>
              <w:jc w:val="both"/>
              <w:rPr>
                <w:rFonts w:ascii="Arial" w:hAnsi="Arial" w:cs="Arial"/>
                <w:sz w:val="24"/>
                <w:szCs w:val="24"/>
              </w:rPr>
            </w:pPr>
            <w:r w:rsidRPr="00BC74D8">
              <w:rPr>
                <w:rFonts w:ascii="Arial" w:hAnsi="Arial" w:cs="Arial"/>
                <w:sz w:val="24"/>
                <w:szCs w:val="24"/>
              </w:rPr>
              <w:t xml:space="preserve">Les clients disposeront sur le site </w:t>
            </w:r>
            <w:r w:rsidRPr="00BC74D8">
              <w:rPr>
                <w:rFonts w:ascii="Arial" w:hAnsi="Arial" w:cs="Arial"/>
                <w:i/>
                <w:iCs/>
                <w:sz w:val="24"/>
                <w:szCs w:val="24"/>
              </w:rPr>
              <w:t>web</w:t>
            </w:r>
            <w:r w:rsidRPr="00BC74D8">
              <w:rPr>
                <w:rFonts w:ascii="Arial" w:hAnsi="Arial" w:cs="Arial"/>
                <w:sz w:val="24"/>
                <w:szCs w:val="24"/>
              </w:rPr>
              <w:t xml:space="preserve"> d’un formulaire d’inscription dans lequel ils saisiront eux-mêmes les caractéristiques des chevaux qu’ils souhaitent proposer à la vente ; l’identifiant et le mot de passe de connexion leur seront accessibles à partir d’un lien figurant dans le courriel.</w:t>
            </w:r>
          </w:p>
          <w:p w:rsidR="00FC1A16" w:rsidRPr="00BC74D8" w:rsidRDefault="00FC1A16" w:rsidP="00FC1A16">
            <w:pPr>
              <w:numPr>
                <w:ilvl w:val="0"/>
                <w:numId w:val="8"/>
              </w:numPr>
              <w:jc w:val="both"/>
              <w:rPr>
                <w:rFonts w:ascii="Arial" w:hAnsi="Arial" w:cs="Arial"/>
                <w:sz w:val="24"/>
                <w:szCs w:val="24"/>
              </w:rPr>
            </w:pPr>
            <w:r w:rsidRPr="00BC74D8">
              <w:rPr>
                <w:rFonts w:ascii="Arial" w:hAnsi="Arial" w:cs="Arial"/>
                <w:sz w:val="24"/>
                <w:szCs w:val="24"/>
              </w:rPr>
              <w:t xml:space="preserve">La gestion du planning des visites de contrôle sera toujours du ressort du directeur commercial, mais se fera à l’aide de l’application PLANNING. Chaque </w:t>
            </w:r>
            <w:proofErr w:type="spellStart"/>
            <w:r w:rsidRPr="00BC74D8">
              <w:rPr>
                <w:rFonts w:ascii="Arial" w:hAnsi="Arial" w:cs="Arial"/>
                <w:sz w:val="24"/>
                <w:szCs w:val="24"/>
              </w:rPr>
              <w:t>salarié-e</w:t>
            </w:r>
            <w:proofErr w:type="spellEnd"/>
            <w:r w:rsidRPr="00BC74D8">
              <w:rPr>
                <w:rFonts w:ascii="Arial" w:hAnsi="Arial" w:cs="Arial"/>
                <w:sz w:val="24"/>
                <w:szCs w:val="24"/>
              </w:rPr>
              <w:t xml:space="preserve"> ayant réalisé une visite de contrôle devra saisir son compte-rendu dans l’application.</w:t>
            </w:r>
          </w:p>
          <w:p w:rsidR="00FC1A16" w:rsidRPr="00BC74D8" w:rsidRDefault="00FC1A16" w:rsidP="00FC1A16">
            <w:pPr>
              <w:numPr>
                <w:ilvl w:val="0"/>
                <w:numId w:val="8"/>
              </w:numPr>
              <w:jc w:val="both"/>
              <w:rPr>
                <w:rFonts w:ascii="Arial" w:hAnsi="Arial" w:cs="Arial"/>
                <w:sz w:val="24"/>
                <w:szCs w:val="24"/>
              </w:rPr>
            </w:pPr>
            <w:r w:rsidRPr="00BC74D8">
              <w:rPr>
                <w:rFonts w:ascii="Arial" w:hAnsi="Arial" w:cs="Arial"/>
                <w:sz w:val="24"/>
                <w:szCs w:val="24"/>
              </w:rPr>
              <w:t>La sélection finale des chevaux inscrits au catalogue de la vente sera réalisée par le directeur général à l’aide de l’application PLANNING.</w:t>
            </w:r>
          </w:p>
          <w:p w:rsidR="00FC1A16" w:rsidRPr="00BC74D8" w:rsidRDefault="00FC1A16" w:rsidP="00215226">
            <w:pPr>
              <w:spacing w:before="80"/>
              <w:rPr>
                <w:rFonts w:ascii="Arial" w:hAnsi="Arial" w:cs="Arial"/>
                <w:b/>
                <w:bCs/>
                <w:sz w:val="24"/>
                <w:szCs w:val="24"/>
              </w:rPr>
            </w:pPr>
            <w:r w:rsidRPr="00BC74D8">
              <w:rPr>
                <w:rFonts w:ascii="Arial" w:hAnsi="Arial" w:cs="Arial"/>
                <w:b/>
                <w:bCs/>
                <w:sz w:val="24"/>
                <w:szCs w:val="24"/>
              </w:rPr>
              <w:t>1. 3 Modalités d’accès des clients pour l’inscription de chevaux à une vente</w:t>
            </w:r>
          </w:p>
          <w:p w:rsidR="00FC1A16" w:rsidRPr="00BC74D8" w:rsidRDefault="00FC1A16" w:rsidP="00611A09">
            <w:pPr>
              <w:jc w:val="both"/>
              <w:rPr>
                <w:rFonts w:ascii="Arial" w:hAnsi="Arial" w:cs="Arial"/>
                <w:sz w:val="24"/>
                <w:szCs w:val="24"/>
              </w:rPr>
            </w:pPr>
            <w:r w:rsidRPr="00BC74D8">
              <w:rPr>
                <w:rFonts w:ascii="Arial" w:hAnsi="Arial" w:cs="Arial"/>
                <w:sz w:val="24"/>
                <w:szCs w:val="24"/>
              </w:rPr>
              <w:t xml:space="preserve">Afin de valoriser son image auprès de ses clients, </w:t>
            </w:r>
            <w:proofErr w:type="spellStart"/>
            <w:r w:rsidR="000875A3">
              <w:rPr>
                <w:rFonts w:ascii="Arial" w:hAnsi="Arial" w:cs="Arial"/>
                <w:sz w:val="24"/>
                <w:szCs w:val="24"/>
              </w:rPr>
              <w:t>Ekestrian</w:t>
            </w:r>
            <w:proofErr w:type="spellEnd"/>
            <w:r w:rsidRPr="00BC74D8">
              <w:rPr>
                <w:rFonts w:ascii="Arial" w:hAnsi="Arial" w:cs="Arial"/>
                <w:sz w:val="24"/>
                <w:szCs w:val="24"/>
              </w:rPr>
              <w:t xml:space="preserve"> souhaite que les accès proposés au catalogue de ventes soient multiples et en adéquation avec la variété des solutions techniques d’accès dont disposent les clients. Deux modalités d’accès sont donc à prévoir pour l’ins</w:t>
            </w:r>
            <w:r w:rsidR="00611A09" w:rsidRPr="00BC74D8">
              <w:rPr>
                <w:rFonts w:ascii="Arial" w:hAnsi="Arial" w:cs="Arial"/>
                <w:sz w:val="24"/>
                <w:szCs w:val="24"/>
              </w:rPr>
              <w:t>cription de chevaux à une vente</w:t>
            </w:r>
            <w:r w:rsidRPr="00BC74D8">
              <w:rPr>
                <w:rFonts w:ascii="Arial" w:hAnsi="Arial" w:cs="Arial"/>
                <w:sz w:val="24"/>
                <w:szCs w:val="24"/>
              </w:rPr>
              <w:t xml:space="preserve"> : le site </w:t>
            </w:r>
            <w:r w:rsidRPr="00BC74D8">
              <w:rPr>
                <w:rFonts w:ascii="Arial" w:hAnsi="Arial" w:cs="Arial"/>
                <w:i/>
                <w:iCs/>
                <w:sz w:val="24"/>
                <w:szCs w:val="24"/>
              </w:rPr>
              <w:t xml:space="preserve">web et </w:t>
            </w:r>
            <w:r w:rsidRPr="00BC74D8">
              <w:rPr>
                <w:rFonts w:ascii="Arial" w:hAnsi="Arial" w:cs="Arial"/>
                <w:sz w:val="24"/>
                <w:szCs w:val="24"/>
              </w:rPr>
              <w:t>une application pour terminal de poche (</w:t>
            </w:r>
            <w:proofErr w:type="spellStart"/>
            <w:r w:rsidRPr="00BC74D8">
              <w:rPr>
                <w:rFonts w:ascii="Arial" w:hAnsi="Arial" w:cs="Arial"/>
                <w:i/>
                <w:sz w:val="24"/>
                <w:szCs w:val="24"/>
              </w:rPr>
              <w:t>smartphone</w:t>
            </w:r>
            <w:proofErr w:type="spellEnd"/>
            <w:r w:rsidRPr="00BC74D8">
              <w:rPr>
                <w:rFonts w:ascii="Arial" w:hAnsi="Arial" w:cs="Arial"/>
                <w:sz w:val="24"/>
                <w:szCs w:val="24"/>
              </w:rPr>
              <w:t xml:space="preserve"> ou tablette).</w:t>
            </w:r>
          </w:p>
        </w:tc>
      </w:tr>
    </w:tbl>
    <w:p w:rsidR="00EE2D08" w:rsidRDefault="00EE2D08" w:rsidP="00245C38">
      <w:pPr>
        <w:pStyle w:val="Corpsdetexte"/>
        <w:spacing w:before="0"/>
        <w:rPr>
          <w:rFonts w:ascii="Arial" w:hAnsi="Arial" w:cs="Arial"/>
          <w:sz w:val="16"/>
          <w:szCs w:val="16"/>
        </w:rPr>
      </w:pPr>
    </w:p>
    <w:sectPr w:rsidR="00EE2D08" w:rsidSect="00B22ACF">
      <w:footerReference w:type="default" r:id="rId12"/>
      <w:pgSz w:w="11906" w:h="16838" w:code="9"/>
      <w:pgMar w:top="567" w:right="567" w:bottom="567" w:left="567" w:header="709" w:footer="28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B8B" w:rsidRDefault="000E1B8B" w:rsidP="00B22ACF">
      <w:pPr>
        <w:spacing w:after="0" w:line="240" w:lineRule="auto"/>
      </w:pPr>
      <w:r>
        <w:separator/>
      </w:r>
    </w:p>
  </w:endnote>
  <w:endnote w:type="continuationSeparator" w:id="0">
    <w:p w:rsidR="000E1B8B" w:rsidRDefault="000E1B8B" w:rsidP="00B22A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66D9" w:rsidRPr="006466D9" w:rsidRDefault="00E76580" w:rsidP="006466D9">
    <w:pPr>
      <w:pStyle w:val="Pieddepage"/>
      <w:pBdr>
        <w:top w:val="single" w:sz="4" w:space="1" w:color="auto"/>
      </w:pBdr>
      <w:tabs>
        <w:tab w:val="clear" w:pos="4536"/>
        <w:tab w:val="clear" w:pos="9072"/>
      </w:tabs>
      <w:jc w:val="center"/>
      <w:rPr>
        <w:rFonts w:ascii="Times New Roman" w:hAnsi="Times New Roman" w:cs="Times New Roman"/>
        <w:sz w:val="20"/>
      </w:rPr>
    </w:pPr>
    <w:r>
      <w:rPr>
        <w:sz w:val="20"/>
      </w:rPr>
      <w:t>STS SIO – B1</w:t>
    </w:r>
    <w:r w:rsidR="00B22ACF">
      <w:rPr>
        <w:sz w:val="20"/>
      </w:rPr>
      <w:t>– Chapitre 1  – La gestion de projet</w:t>
    </w:r>
    <w:r w:rsidR="00B22ACF">
      <w:rPr>
        <w:sz w:val="20"/>
      </w:rPr>
      <w:tab/>
    </w:r>
    <w:r w:rsidR="00B22ACF">
      <w:rPr>
        <w:sz w:val="20"/>
      </w:rPr>
      <w:tab/>
    </w:r>
    <w:r>
      <w:rPr>
        <w:sz w:val="20"/>
      </w:rPr>
      <w:tab/>
    </w:r>
    <w:r w:rsidR="00B22ACF">
      <w:rPr>
        <w:sz w:val="20"/>
      </w:rPr>
      <w:tab/>
    </w:r>
    <w:r w:rsidR="00B22ACF">
      <w:rPr>
        <w:sz w:val="20"/>
      </w:rPr>
      <w:tab/>
    </w:r>
    <w:r w:rsidR="00B22ACF">
      <w:rPr>
        <w:sz w:val="20"/>
      </w:rPr>
      <w:tab/>
    </w:r>
    <w:r w:rsidR="00B22ACF">
      <w:rPr>
        <w:sz w:val="20"/>
      </w:rPr>
      <w:tab/>
    </w:r>
    <w:r w:rsidR="00B22ACF">
      <w:rPr>
        <w:sz w:val="20"/>
      </w:rPr>
      <w:tab/>
      <w:t xml:space="preserve">Page </w:t>
    </w:r>
    <w:r w:rsidR="00C8382A">
      <w:rPr>
        <w:rStyle w:val="Numrodepage"/>
        <w:sz w:val="20"/>
      </w:rPr>
      <w:fldChar w:fldCharType="begin"/>
    </w:r>
    <w:r w:rsidR="00B22ACF">
      <w:rPr>
        <w:rStyle w:val="Numrodepage"/>
        <w:sz w:val="20"/>
      </w:rPr>
      <w:instrText xml:space="preserve"> PAGE </w:instrText>
    </w:r>
    <w:r w:rsidR="00C8382A">
      <w:rPr>
        <w:rStyle w:val="Numrodepage"/>
        <w:sz w:val="20"/>
      </w:rPr>
      <w:fldChar w:fldCharType="separate"/>
    </w:r>
    <w:r w:rsidR="00D677D7">
      <w:rPr>
        <w:rStyle w:val="Numrodepage"/>
        <w:noProof/>
        <w:sz w:val="20"/>
      </w:rPr>
      <w:t>2</w:t>
    </w:r>
    <w:r w:rsidR="00C8382A">
      <w:rPr>
        <w:rStyle w:val="Numrodepage"/>
        <w:sz w:val="20"/>
      </w:rPr>
      <w:fldChar w:fldCharType="end"/>
    </w:r>
    <w:r w:rsidR="006466D9">
      <w:rPr>
        <w:rStyle w:val="Numrodepage"/>
        <w:sz w:val="20"/>
      </w:rPr>
      <w:t xml:space="preserve"> / 2</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B8B" w:rsidRDefault="000E1B8B" w:rsidP="00B22ACF">
      <w:pPr>
        <w:spacing w:after="0" w:line="240" w:lineRule="auto"/>
      </w:pPr>
      <w:r>
        <w:separator/>
      </w:r>
    </w:p>
  </w:footnote>
  <w:footnote w:type="continuationSeparator" w:id="0">
    <w:p w:rsidR="000E1B8B" w:rsidRDefault="000E1B8B" w:rsidP="00B22AC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713C7294"/>
    <w:lvl w:ilvl="0">
      <w:start w:val="1"/>
      <w:numFmt w:val="decimal"/>
      <w:lvlText w:val="%1."/>
      <w:lvlJc w:val="left"/>
      <w:pPr>
        <w:tabs>
          <w:tab w:val="num" w:pos="360"/>
        </w:tabs>
        <w:ind w:left="360" w:hanging="360"/>
      </w:pPr>
      <w:rPr>
        <w:rFonts w:ascii="Times New Roman" w:hAnsi="Times New Roman" w:cs="Times New Roman"/>
      </w:rPr>
    </w:lvl>
  </w:abstractNum>
  <w:abstractNum w:abstractNumId="1">
    <w:nsid w:val="066A49BE"/>
    <w:multiLevelType w:val="hybridMultilevel"/>
    <w:tmpl w:val="709CA5A8"/>
    <w:lvl w:ilvl="0" w:tplc="00000007">
      <w:start w:val="95"/>
      <w:numFmt w:val="bullet"/>
      <w:lvlText w:val="-"/>
      <w:lvlJc w:val="left"/>
      <w:pPr>
        <w:ind w:left="360" w:hanging="360"/>
      </w:pPr>
      <w:rPr>
        <w:rFonts w:ascii="Arial" w:hAnsi="Arial" w:cs="Arial"/>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nsid w:val="0EA20253"/>
    <w:multiLevelType w:val="hybridMultilevel"/>
    <w:tmpl w:val="945E616E"/>
    <w:lvl w:ilvl="0" w:tplc="00000007">
      <w:start w:val="95"/>
      <w:numFmt w:val="bullet"/>
      <w:lvlText w:val="-"/>
      <w:lvlJc w:val="left"/>
      <w:pPr>
        <w:ind w:left="360" w:hanging="360"/>
      </w:pPr>
      <w:rPr>
        <w:rFonts w:ascii="Arial" w:hAnsi="Arial" w:cs="Arial"/>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nsid w:val="2AAF3486"/>
    <w:multiLevelType w:val="hybridMultilevel"/>
    <w:tmpl w:val="7A28B560"/>
    <w:lvl w:ilvl="0" w:tplc="00000007">
      <w:start w:val="95"/>
      <w:numFmt w:val="bullet"/>
      <w:lvlText w:val="-"/>
      <w:lvlJc w:val="left"/>
      <w:pPr>
        <w:ind w:left="360" w:hanging="360"/>
      </w:pPr>
      <w:rPr>
        <w:rFonts w:ascii="Arial" w:hAnsi="Arial" w:cs="Arial"/>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nsid w:val="2AEC6BE6"/>
    <w:multiLevelType w:val="hybridMultilevel"/>
    <w:tmpl w:val="63C86B4C"/>
    <w:lvl w:ilvl="0" w:tplc="A64414FC">
      <w:start w:val="1"/>
      <w:numFmt w:val="bullet"/>
      <w:lvlText w:val="•"/>
      <w:lvlJc w:val="left"/>
      <w:pPr>
        <w:tabs>
          <w:tab w:val="num" w:pos="720"/>
        </w:tabs>
        <w:ind w:left="720" w:hanging="360"/>
      </w:pPr>
      <w:rPr>
        <w:rFonts w:ascii="Arial" w:hAnsi="Arial" w:hint="default"/>
      </w:rPr>
    </w:lvl>
    <w:lvl w:ilvl="1" w:tplc="6780F194" w:tentative="1">
      <w:start w:val="1"/>
      <w:numFmt w:val="bullet"/>
      <w:lvlText w:val="•"/>
      <w:lvlJc w:val="left"/>
      <w:pPr>
        <w:tabs>
          <w:tab w:val="num" w:pos="1440"/>
        </w:tabs>
        <w:ind w:left="1440" w:hanging="360"/>
      </w:pPr>
      <w:rPr>
        <w:rFonts w:ascii="Arial" w:hAnsi="Arial" w:hint="default"/>
      </w:rPr>
    </w:lvl>
    <w:lvl w:ilvl="2" w:tplc="7C380FE2" w:tentative="1">
      <w:start w:val="1"/>
      <w:numFmt w:val="bullet"/>
      <w:lvlText w:val="•"/>
      <w:lvlJc w:val="left"/>
      <w:pPr>
        <w:tabs>
          <w:tab w:val="num" w:pos="2160"/>
        </w:tabs>
        <w:ind w:left="2160" w:hanging="360"/>
      </w:pPr>
      <w:rPr>
        <w:rFonts w:ascii="Arial" w:hAnsi="Arial" w:hint="default"/>
      </w:rPr>
    </w:lvl>
    <w:lvl w:ilvl="3" w:tplc="B06E20D8" w:tentative="1">
      <w:start w:val="1"/>
      <w:numFmt w:val="bullet"/>
      <w:lvlText w:val="•"/>
      <w:lvlJc w:val="left"/>
      <w:pPr>
        <w:tabs>
          <w:tab w:val="num" w:pos="2880"/>
        </w:tabs>
        <w:ind w:left="2880" w:hanging="360"/>
      </w:pPr>
      <w:rPr>
        <w:rFonts w:ascii="Arial" w:hAnsi="Arial" w:hint="default"/>
      </w:rPr>
    </w:lvl>
    <w:lvl w:ilvl="4" w:tplc="4C3E39A6" w:tentative="1">
      <w:start w:val="1"/>
      <w:numFmt w:val="bullet"/>
      <w:lvlText w:val="•"/>
      <w:lvlJc w:val="left"/>
      <w:pPr>
        <w:tabs>
          <w:tab w:val="num" w:pos="3600"/>
        </w:tabs>
        <w:ind w:left="3600" w:hanging="360"/>
      </w:pPr>
      <w:rPr>
        <w:rFonts w:ascii="Arial" w:hAnsi="Arial" w:hint="default"/>
      </w:rPr>
    </w:lvl>
    <w:lvl w:ilvl="5" w:tplc="F710A816" w:tentative="1">
      <w:start w:val="1"/>
      <w:numFmt w:val="bullet"/>
      <w:lvlText w:val="•"/>
      <w:lvlJc w:val="left"/>
      <w:pPr>
        <w:tabs>
          <w:tab w:val="num" w:pos="4320"/>
        </w:tabs>
        <w:ind w:left="4320" w:hanging="360"/>
      </w:pPr>
      <w:rPr>
        <w:rFonts w:ascii="Arial" w:hAnsi="Arial" w:hint="default"/>
      </w:rPr>
    </w:lvl>
    <w:lvl w:ilvl="6" w:tplc="DAA44550" w:tentative="1">
      <w:start w:val="1"/>
      <w:numFmt w:val="bullet"/>
      <w:lvlText w:val="•"/>
      <w:lvlJc w:val="left"/>
      <w:pPr>
        <w:tabs>
          <w:tab w:val="num" w:pos="5040"/>
        </w:tabs>
        <w:ind w:left="5040" w:hanging="360"/>
      </w:pPr>
      <w:rPr>
        <w:rFonts w:ascii="Arial" w:hAnsi="Arial" w:hint="default"/>
      </w:rPr>
    </w:lvl>
    <w:lvl w:ilvl="7" w:tplc="7974EFAC" w:tentative="1">
      <w:start w:val="1"/>
      <w:numFmt w:val="bullet"/>
      <w:lvlText w:val="•"/>
      <w:lvlJc w:val="left"/>
      <w:pPr>
        <w:tabs>
          <w:tab w:val="num" w:pos="5760"/>
        </w:tabs>
        <w:ind w:left="5760" w:hanging="360"/>
      </w:pPr>
      <w:rPr>
        <w:rFonts w:ascii="Arial" w:hAnsi="Arial" w:hint="default"/>
      </w:rPr>
    </w:lvl>
    <w:lvl w:ilvl="8" w:tplc="60284814" w:tentative="1">
      <w:start w:val="1"/>
      <w:numFmt w:val="bullet"/>
      <w:lvlText w:val="•"/>
      <w:lvlJc w:val="left"/>
      <w:pPr>
        <w:tabs>
          <w:tab w:val="num" w:pos="6480"/>
        </w:tabs>
        <w:ind w:left="6480" w:hanging="360"/>
      </w:pPr>
      <w:rPr>
        <w:rFonts w:ascii="Arial" w:hAnsi="Arial" w:hint="default"/>
      </w:rPr>
    </w:lvl>
  </w:abstractNum>
  <w:abstractNum w:abstractNumId="5">
    <w:nsid w:val="38F6719E"/>
    <w:multiLevelType w:val="hybridMultilevel"/>
    <w:tmpl w:val="3B6A9AFE"/>
    <w:lvl w:ilvl="0" w:tplc="0D467CDE">
      <w:start w:val="1"/>
      <w:numFmt w:val="bullet"/>
      <w:lvlText w:val=""/>
      <w:lvlJc w:val="left"/>
      <w:pPr>
        <w:tabs>
          <w:tab w:val="num" w:pos="717"/>
        </w:tabs>
        <w:ind w:left="717" w:hanging="360"/>
      </w:pPr>
      <w:rPr>
        <w:rFonts w:ascii="Symbol" w:hAnsi="Symbol" w:hint="default"/>
        <w:color w:val="auto"/>
      </w:rPr>
    </w:lvl>
    <w:lvl w:ilvl="1" w:tplc="040C0003" w:tentative="1">
      <w:start w:val="1"/>
      <w:numFmt w:val="bullet"/>
      <w:lvlText w:val="o"/>
      <w:lvlJc w:val="left"/>
      <w:pPr>
        <w:tabs>
          <w:tab w:val="num" w:pos="1797"/>
        </w:tabs>
        <w:ind w:left="1797" w:hanging="360"/>
      </w:pPr>
      <w:rPr>
        <w:rFonts w:ascii="Courier New" w:hAnsi="Courier New" w:cs="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cs="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cs="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6">
    <w:nsid w:val="45C670FF"/>
    <w:multiLevelType w:val="hybridMultilevel"/>
    <w:tmpl w:val="74740B68"/>
    <w:lvl w:ilvl="0" w:tplc="00000007">
      <w:start w:val="95"/>
      <w:numFmt w:val="bullet"/>
      <w:lvlText w:val="-"/>
      <w:lvlJc w:val="left"/>
      <w:pPr>
        <w:ind w:left="720" w:hanging="360"/>
      </w:pPr>
      <w:rPr>
        <w:rFonts w:ascii="Arial" w:hAnsi="Arial" w:cs="Arial"/>
      </w:rPr>
    </w:lvl>
    <w:lvl w:ilvl="1" w:tplc="0D467CDE">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53593554"/>
    <w:multiLevelType w:val="hybridMultilevel"/>
    <w:tmpl w:val="25020E56"/>
    <w:lvl w:ilvl="0" w:tplc="5B2C1886">
      <w:numFmt w:val="bullet"/>
      <w:lvlText w:val="-"/>
      <w:lvlJc w:val="left"/>
      <w:pPr>
        <w:ind w:left="360" w:hanging="360"/>
      </w:pPr>
      <w:rPr>
        <w:rFonts w:ascii="Calibri" w:eastAsia="Calibri" w:hAnsi="Calibri"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61400FDE"/>
    <w:multiLevelType w:val="hybridMultilevel"/>
    <w:tmpl w:val="D9460A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701E7BE9"/>
    <w:multiLevelType w:val="hybridMultilevel"/>
    <w:tmpl w:val="E16A604A"/>
    <w:lvl w:ilvl="0" w:tplc="7950887E">
      <w:start w:val="1"/>
      <w:numFmt w:val="bullet"/>
      <w:lvlText w:val="-"/>
      <w:lvlJc w:val="left"/>
      <w:pPr>
        <w:ind w:left="720" w:hanging="360"/>
      </w:pPr>
      <w:rPr>
        <w:rFonts w:ascii="Calibri" w:hAnsi="Calibri" w:hint="default"/>
        <w:b/>
        <w:bCs/>
        <w:i w:val="0"/>
        <w:strike w:val="0"/>
        <w:dstrike w:val="0"/>
        <w:color w:val="auto"/>
        <w:sz w:val="24"/>
        <w:szCs w:val="24"/>
        <w:u w:val="none" w:color="00000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70C50744"/>
    <w:multiLevelType w:val="hybridMultilevel"/>
    <w:tmpl w:val="D522F62C"/>
    <w:lvl w:ilvl="0" w:tplc="00000007">
      <w:start w:val="95"/>
      <w:numFmt w:val="bullet"/>
      <w:lvlText w:val="-"/>
      <w:lvlJc w:val="left"/>
      <w:pPr>
        <w:ind w:left="360" w:hanging="360"/>
      </w:pPr>
      <w:rPr>
        <w:rFonts w:ascii="Arial" w:hAnsi="Arial" w:cs="Arial"/>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0"/>
  </w:num>
  <w:num w:numId="2">
    <w:abstractNumId w:val="8"/>
  </w:num>
  <w:num w:numId="3">
    <w:abstractNumId w:val="4"/>
  </w:num>
  <w:num w:numId="4">
    <w:abstractNumId w:val="2"/>
  </w:num>
  <w:num w:numId="5">
    <w:abstractNumId w:val="10"/>
  </w:num>
  <w:num w:numId="6">
    <w:abstractNumId w:val="1"/>
  </w:num>
  <w:num w:numId="7">
    <w:abstractNumId w:val="6"/>
  </w:num>
  <w:num w:numId="8">
    <w:abstractNumId w:val="3"/>
  </w:num>
  <w:num w:numId="9">
    <w:abstractNumId w:val="7"/>
  </w:num>
  <w:num w:numId="10">
    <w:abstractNumId w:val="5"/>
  </w:num>
  <w:num w:numId="11">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9D2B56"/>
    <w:rsid w:val="000148E5"/>
    <w:rsid w:val="000552B6"/>
    <w:rsid w:val="000875A3"/>
    <w:rsid w:val="000D599E"/>
    <w:rsid w:val="000E1B8B"/>
    <w:rsid w:val="00145BAE"/>
    <w:rsid w:val="001945AA"/>
    <w:rsid w:val="001B2A7F"/>
    <w:rsid w:val="00215226"/>
    <w:rsid w:val="00245C38"/>
    <w:rsid w:val="00263131"/>
    <w:rsid w:val="00271063"/>
    <w:rsid w:val="002778B2"/>
    <w:rsid w:val="002F0F1B"/>
    <w:rsid w:val="002F24BF"/>
    <w:rsid w:val="002F768B"/>
    <w:rsid w:val="002F77B1"/>
    <w:rsid w:val="00366085"/>
    <w:rsid w:val="004B36BE"/>
    <w:rsid w:val="004B47E4"/>
    <w:rsid w:val="00523F3D"/>
    <w:rsid w:val="00587496"/>
    <w:rsid w:val="005A4BA5"/>
    <w:rsid w:val="00611A09"/>
    <w:rsid w:val="006270C0"/>
    <w:rsid w:val="00644419"/>
    <w:rsid w:val="006466D9"/>
    <w:rsid w:val="0068361C"/>
    <w:rsid w:val="006A0AFE"/>
    <w:rsid w:val="006A18CB"/>
    <w:rsid w:val="006F5CE9"/>
    <w:rsid w:val="0077205D"/>
    <w:rsid w:val="007C7473"/>
    <w:rsid w:val="007E4C4B"/>
    <w:rsid w:val="008022F0"/>
    <w:rsid w:val="00844A22"/>
    <w:rsid w:val="008545F4"/>
    <w:rsid w:val="008944F1"/>
    <w:rsid w:val="008A6EAE"/>
    <w:rsid w:val="008E3B38"/>
    <w:rsid w:val="009D2B56"/>
    <w:rsid w:val="00A01AC0"/>
    <w:rsid w:val="00A27B20"/>
    <w:rsid w:val="00A46F9A"/>
    <w:rsid w:val="00A879FF"/>
    <w:rsid w:val="00A97C07"/>
    <w:rsid w:val="00B22ACF"/>
    <w:rsid w:val="00B709D6"/>
    <w:rsid w:val="00B71233"/>
    <w:rsid w:val="00B72E64"/>
    <w:rsid w:val="00B9356F"/>
    <w:rsid w:val="00BC74D8"/>
    <w:rsid w:val="00C11FEB"/>
    <w:rsid w:val="00C310F5"/>
    <w:rsid w:val="00C3394B"/>
    <w:rsid w:val="00C60C83"/>
    <w:rsid w:val="00C8382A"/>
    <w:rsid w:val="00CD78E2"/>
    <w:rsid w:val="00D677D7"/>
    <w:rsid w:val="00D7380D"/>
    <w:rsid w:val="00DB7BC8"/>
    <w:rsid w:val="00DE4E91"/>
    <w:rsid w:val="00E0503A"/>
    <w:rsid w:val="00E41C59"/>
    <w:rsid w:val="00E76580"/>
    <w:rsid w:val="00E863AB"/>
    <w:rsid w:val="00EA7873"/>
    <w:rsid w:val="00EB1F38"/>
    <w:rsid w:val="00ED4F1E"/>
    <w:rsid w:val="00EE2D08"/>
    <w:rsid w:val="00F60F35"/>
    <w:rsid w:val="00F90A76"/>
    <w:rsid w:val="00FB0DB2"/>
    <w:rsid w:val="00FB4099"/>
    <w:rsid w:val="00FC1A16"/>
    <w:rsid w:val="00FF185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7C07"/>
  </w:style>
  <w:style w:type="paragraph" w:styleId="Titre1">
    <w:name w:val="heading 1"/>
    <w:basedOn w:val="Normal"/>
    <w:next w:val="Normal"/>
    <w:link w:val="Titre1Car"/>
    <w:uiPriority w:val="9"/>
    <w:qFormat/>
    <w:rsid w:val="000875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3">
    <w:name w:val="heading 3"/>
    <w:basedOn w:val="Normal"/>
    <w:link w:val="Titre3Car"/>
    <w:uiPriority w:val="9"/>
    <w:qFormat/>
    <w:rsid w:val="009D2B5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9D2B56"/>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9D2B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9D2B56"/>
    <w:rPr>
      <w:b/>
      <w:bCs/>
    </w:rPr>
  </w:style>
  <w:style w:type="character" w:styleId="Lienhypertexte">
    <w:name w:val="Hyperlink"/>
    <w:basedOn w:val="Policepardfaut"/>
    <w:uiPriority w:val="99"/>
    <w:semiHidden/>
    <w:unhideWhenUsed/>
    <w:rsid w:val="009D2B56"/>
    <w:rPr>
      <w:color w:val="0000FF"/>
      <w:u w:val="single"/>
    </w:rPr>
  </w:style>
  <w:style w:type="paragraph" w:styleId="Corpsdetexte">
    <w:name w:val="Body Text"/>
    <w:basedOn w:val="Normal"/>
    <w:link w:val="CorpsdetexteCar"/>
    <w:semiHidden/>
    <w:rsid w:val="00B22ACF"/>
    <w:pPr>
      <w:spacing w:before="120" w:after="0" w:line="240" w:lineRule="auto"/>
      <w:jc w:val="both"/>
    </w:pPr>
    <w:rPr>
      <w:rFonts w:ascii="Times New Roman" w:eastAsia="Times New Roman" w:hAnsi="Times New Roman" w:cs="Times New Roman"/>
      <w:sz w:val="24"/>
      <w:szCs w:val="24"/>
      <w:lang w:eastAsia="fr-FR"/>
    </w:rPr>
  </w:style>
  <w:style w:type="character" w:customStyle="1" w:styleId="CorpsdetexteCar">
    <w:name w:val="Corps de texte Car"/>
    <w:basedOn w:val="Policepardfaut"/>
    <w:link w:val="Corpsdetexte"/>
    <w:semiHidden/>
    <w:rsid w:val="00B22ACF"/>
    <w:rPr>
      <w:rFonts w:ascii="Times New Roman" w:eastAsia="Times New Roman" w:hAnsi="Times New Roman" w:cs="Times New Roman"/>
      <w:sz w:val="24"/>
      <w:szCs w:val="24"/>
      <w:lang w:eastAsia="fr-FR"/>
    </w:rPr>
  </w:style>
  <w:style w:type="paragraph" w:styleId="Titre">
    <w:name w:val="Title"/>
    <w:basedOn w:val="Normal"/>
    <w:link w:val="TitreCar"/>
    <w:qFormat/>
    <w:rsid w:val="00B22ACF"/>
    <w:pPr>
      <w:pBdr>
        <w:top w:val="thinThickSmallGap" w:sz="12" w:space="1" w:color="auto"/>
        <w:bottom w:val="thinThickSmallGap" w:sz="12" w:space="1" w:color="auto"/>
      </w:pBdr>
      <w:spacing w:after="0" w:line="240" w:lineRule="auto"/>
      <w:jc w:val="center"/>
    </w:pPr>
    <w:rPr>
      <w:rFonts w:ascii="Comic Sans MS" w:eastAsia="Times New Roman" w:hAnsi="Comic Sans MS" w:cs="Times New Roman"/>
      <w:sz w:val="26"/>
    </w:rPr>
  </w:style>
  <w:style w:type="character" w:customStyle="1" w:styleId="TitreCar">
    <w:name w:val="Titre Car"/>
    <w:basedOn w:val="Policepardfaut"/>
    <w:link w:val="Titre"/>
    <w:rsid w:val="00B22ACF"/>
    <w:rPr>
      <w:rFonts w:ascii="Comic Sans MS" w:eastAsia="Times New Roman" w:hAnsi="Comic Sans MS" w:cs="Times New Roman"/>
      <w:sz w:val="26"/>
    </w:rPr>
  </w:style>
  <w:style w:type="paragraph" w:customStyle="1" w:styleId="Paragraphedeliste1">
    <w:name w:val="Paragraphe de liste1"/>
    <w:basedOn w:val="Normal"/>
    <w:rsid w:val="00B22ACF"/>
    <w:pPr>
      <w:ind w:left="720"/>
    </w:pPr>
    <w:rPr>
      <w:rFonts w:ascii="Calibri" w:eastAsia="Times New Roman" w:hAnsi="Calibri" w:cs="Times New Roman"/>
    </w:rPr>
  </w:style>
  <w:style w:type="paragraph" w:styleId="En-tte">
    <w:name w:val="header"/>
    <w:basedOn w:val="Normal"/>
    <w:link w:val="En-tteCar"/>
    <w:uiPriority w:val="99"/>
    <w:semiHidden/>
    <w:unhideWhenUsed/>
    <w:rsid w:val="00B22AC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B22ACF"/>
  </w:style>
  <w:style w:type="paragraph" w:styleId="Pieddepage">
    <w:name w:val="footer"/>
    <w:basedOn w:val="Normal"/>
    <w:link w:val="PieddepageCar"/>
    <w:semiHidden/>
    <w:unhideWhenUsed/>
    <w:rsid w:val="00B22ACF"/>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B22ACF"/>
  </w:style>
  <w:style w:type="character" w:styleId="Numrodepage">
    <w:name w:val="page number"/>
    <w:semiHidden/>
    <w:rsid w:val="00B22ACF"/>
    <w:rPr>
      <w:rFonts w:ascii="Times New Roman" w:hAnsi="Times New Roman" w:cs="Times New Roman"/>
    </w:rPr>
  </w:style>
  <w:style w:type="paragraph" w:styleId="Paragraphedeliste">
    <w:name w:val="List Paragraph"/>
    <w:basedOn w:val="Normal"/>
    <w:uiPriority w:val="34"/>
    <w:qFormat/>
    <w:rsid w:val="00B22ACF"/>
    <w:pPr>
      <w:ind w:left="720"/>
      <w:contextualSpacing/>
    </w:pPr>
  </w:style>
  <w:style w:type="table" w:styleId="Grilledutableau">
    <w:name w:val="Table Grid"/>
    <w:basedOn w:val="TableauNormal"/>
    <w:uiPriority w:val="59"/>
    <w:rsid w:val="006F5CE9"/>
    <w:pPr>
      <w:spacing w:after="0" w:line="240" w:lineRule="auto"/>
    </w:pPr>
    <w:rPr>
      <w:rFonts w:ascii="Calibri" w:eastAsia="Calibri" w:hAnsi="Calibri" w:cs="Times New Roman"/>
      <w:sz w:val="20"/>
      <w:szCs w:val="20"/>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6F5CE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5CE9"/>
    <w:rPr>
      <w:rFonts w:ascii="Tahoma" w:hAnsi="Tahoma" w:cs="Tahoma"/>
      <w:sz w:val="16"/>
      <w:szCs w:val="16"/>
    </w:rPr>
  </w:style>
  <w:style w:type="character" w:customStyle="1" w:styleId="Titre1Car">
    <w:name w:val="Titre 1 Car"/>
    <w:basedOn w:val="Policepardfaut"/>
    <w:link w:val="Titre1"/>
    <w:uiPriority w:val="9"/>
    <w:rsid w:val="000875A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00882899">
      <w:bodyDiv w:val="1"/>
      <w:marLeft w:val="0"/>
      <w:marRight w:val="0"/>
      <w:marTop w:val="0"/>
      <w:marBottom w:val="0"/>
      <w:divBdr>
        <w:top w:val="none" w:sz="0" w:space="0" w:color="auto"/>
        <w:left w:val="none" w:sz="0" w:space="0" w:color="auto"/>
        <w:bottom w:val="none" w:sz="0" w:space="0" w:color="auto"/>
        <w:right w:val="none" w:sz="0" w:space="0" w:color="auto"/>
      </w:divBdr>
    </w:div>
    <w:div w:id="217519915">
      <w:bodyDiv w:val="1"/>
      <w:marLeft w:val="0"/>
      <w:marRight w:val="0"/>
      <w:marTop w:val="0"/>
      <w:marBottom w:val="0"/>
      <w:divBdr>
        <w:top w:val="none" w:sz="0" w:space="0" w:color="auto"/>
        <w:left w:val="none" w:sz="0" w:space="0" w:color="auto"/>
        <w:bottom w:val="none" w:sz="0" w:space="0" w:color="auto"/>
        <w:right w:val="none" w:sz="0" w:space="0" w:color="auto"/>
      </w:divBdr>
    </w:div>
    <w:div w:id="235215478">
      <w:bodyDiv w:val="1"/>
      <w:marLeft w:val="0"/>
      <w:marRight w:val="0"/>
      <w:marTop w:val="0"/>
      <w:marBottom w:val="0"/>
      <w:divBdr>
        <w:top w:val="none" w:sz="0" w:space="0" w:color="auto"/>
        <w:left w:val="none" w:sz="0" w:space="0" w:color="auto"/>
        <w:bottom w:val="none" w:sz="0" w:space="0" w:color="auto"/>
        <w:right w:val="none" w:sz="0" w:space="0" w:color="auto"/>
      </w:divBdr>
    </w:div>
    <w:div w:id="289481104">
      <w:bodyDiv w:val="1"/>
      <w:marLeft w:val="0"/>
      <w:marRight w:val="0"/>
      <w:marTop w:val="0"/>
      <w:marBottom w:val="0"/>
      <w:divBdr>
        <w:top w:val="none" w:sz="0" w:space="0" w:color="auto"/>
        <w:left w:val="none" w:sz="0" w:space="0" w:color="auto"/>
        <w:bottom w:val="none" w:sz="0" w:space="0" w:color="auto"/>
        <w:right w:val="none" w:sz="0" w:space="0" w:color="auto"/>
      </w:divBdr>
    </w:div>
    <w:div w:id="1195846682">
      <w:bodyDiv w:val="1"/>
      <w:marLeft w:val="0"/>
      <w:marRight w:val="0"/>
      <w:marTop w:val="0"/>
      <w:marBottom w:val="0"/>
      <w:divBdr>
        <w:top w:val="none" w:sz="0" w:space="0" w:color="auto"/>
        <w:left w:val="none" w:sz="0" w:space="0" w:color="auto"/>
        <w:bottom w:val="none" w:sz="0" w:space="0" w:color="auto"/>
        <w:right w:val="none" w:sz="0" w:space="0" w:color="auto"/>
      </w:divBdr>
    </w:div>
    <w:div w:id="1372144285">
      <w:bodyDiv w:val="1"/>
      <w:marLeft w:val="0"/>
      <w:marRight w:val="0"/>
      <w:marTop w:val="0"/>
      <w:marBottom w:val="0"/>
      <w:divBdr>
        <w:top w:val="none" w:sz="0" w:space="0" w:color="auto"/>
        <w:left w:val="none" w:sz="0" w:space="0" w:color="auto"/>
        <w:bottom w:val="none" w:sz="0" w:space="0" w:color="auto"/>
        <w:right w:val="none" w:sz="0" w:space="0" w:color="auto"/>
      </w:divBdr>
    </w:div>
    <w:div w:id="1454708691">
      <w:bodyDiv w:val="1"/>
      <w:marLeft w:val="0"/>
      <w:marRight w:val="0"/>
      <w:marTop w:val="0"/>
      <w:marBottom w:val="0"/>
      <w:divBdr>
        <w:top w:val="none" w:sz="0" w:space="0" w:color="auto"/>
        <w:left w:val="none" w:sz="0" w:space="0" w:color="auto"/>
        <w:bottom w:val="none" w:sz="0" w:space="0" w:color="auto"/>
        <w:right w:val="none" w:sz="0" w:space="0" w:color="auto"/>
      </w:divBdr>
    </w:div>
    <w:div w:id="1534228999">
      <w:bodyDiv w:val="1"/>
      <w:marLeft w:val="0"/>
      <w:marRight w:val="0"/>
      <w:marTop w:val="0"/>
      <w:marBottom w:val="0"/>
      <w:divBdr>
        <w:top w:val="none" w:sz="0" w:space="0" w:color="auto"/>
        <w:left w:val="none" w:sz="0" w:space="0" w:color="auto"/>
        <w:bottom w:val="none" w:sz="0" w:space="0" w:color="auto"/>
        <w:right w:val="none" w:sz="0" w:space="0" w:color="auto"/>
      </w:divBdr>
    </w:div>
    <w:div w:id="178881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oleObject" Target="embeddings/oleObject2.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1265</Words>
  <Characters>6958</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cfro</dc:creator>
  <cp:lastModifiedBy>cfro</cp:lastModifiedBy>
  <cp:revision>5</cp:revision>
  <dcterms:created xsi:type="dcterms:W3CDTF">2023-08-02T20:12:00Z</dcterms:created>
  <dcterms:modified xsi:type="dcterms:W3CDTF">2023-09-24T14:14:00Z</dcterms:modified>
</cp:coreProperties>
</file>