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770" w:rsidRDefault="00792770" w:rsidP="000703DB">
      <w:pPr>
        <w:pStyle w:val="Titre"/>
        <w:jc w:val="center"/>
      </w:pPr>
    </w:p>
    <w:p w:rsidR="00364D8B" w:rsidRPr="0056352E" w:rsidRDefault="002A6207" w:rsidP="000703DB">
      <w:pPr>
        <w:pStyle w:val="Titre"/>
        <w:jc w:val="center"/>
      </w:pPr>
      <w:r>
        <w:t>Rapport de développement</w:t>
      </w:r>
    </w:p>
    <w:p w:rsidR="00A60D2A" w:rsidRDefault="00A60D2A" w:rsidP="002777DC"/>
    <w:p w:rsidR="00E4301C" w:rsidRDefault="00E4301C" w:rsidP="002777DC"/>
    <w:p w:rsidR="00780177" w:rsidRDefault="00A55F14" w:rsidP="00F96691">
      <w:pPr>
        <w:pStyle w:val="Titre1"/>
        <w:numPr>
          <w:ilvl w:val="0"/>
          <w:numId w:val="6"/>
        </w:numPr>
        <w:rPr>
          <w:sz w:val="32"/>
          <w:szCs w:val="32"/>
        </w:rPr>
      </w:pPr>
      <w:r>
        <w:rPr>
          <w:sz w:val="32"/>
          <w:szCs w:val="32"/>
        </w:rPr>
        <w:t>Application</w:t>
      </w:r>
      <w:bookmarkStart w:id="0" w:name="_GoBack"/>
      <w:bookmarkEnd w:id="0"/>
    </w:p>
    <w:p w:rsidR="00E4301C" w:rsidRPr="00E4301C" w:rsidRDefault="00E4301C" w:rsidP="00E4301C"/>
    <w:p w:rsidR="00A55F14" w:rsidRPr="00E4301C" w:rsidRDefault="00E4301C" w:rsidP="00A55F14">
      <w:pPr>
        <w:rPr>
          <w:sz w:val="24"/>
          <w:szCs w:val="24"/>
        </w:rPr>
      </w:pPr>
      <w:r w:rsidRPr="00E4301C">
        <w:rPr>
          <w:sz w:val="24"/>
          <w:szCs w:val="24"/>
        </w:rPr>
        <w:t xml:space="preserve">L’application n’est que partiellement fonctionnelle car nous </w:t>
      </w:r>
      <w:r w:rsidR="00504143">
        <w:rPr>
          <w:sz w:val="24"/>
          <w:szCs w:val="24"/>
        </w:rPr>
        <w:t xml:space="preserve">arrivons à faire le choix des personnages pour chaque joueur et les placer sur le plateau de jeu. Nous arrivons ensuite à </w:t>
      </w:r>
      <w:r w:rsidR="00504143" w:rsidRPr="00E4301C">
        <w:rPr>
          <w:sz w:val="24"/>
          <w:szCs w:val="24"/>
        </w:rPr>
        <w:t>déplacer les personnages</w:t>
      </w:r>
      <w:r w:rsidR="00504143">
        <w:rPr>
          <w:sz w:val="24"/>
          <w:szCs w:val="24"/>
        </w:rPr>
        <w:t xml:space="preserve"> sur la grille de jeu </w:t>
      </w:r>
      <w:r w:rsidR="001A51D4">
        <w:rPr>
          <w:sz w:val="24"/>
          <w:szCs w:val="24"/>
        </w:rPr>
        <w:t>au tour par tour</w:t>
      </w:r>
      <w:r w:rsidR="00504143">
        <w:rPr>
          <w:sz w:val="24"/>
          <w:szCs w:val="24"/>
        </w:rPr>
        <w:t xml:space="preserve"> mais nous n’avons pas réussi à gérer correctement les attaques</w:t>
      </w:r>
      <w:r w:rsidRPr="00E4301C">
        <w:rPr>
          <w:sz w:val="24"/>
          <w:szCs w:val="24"/>
        </w:rPr>
        <w:t xml:space="preserve">. Nous  avons en parallèle </w:t>
      </w:r>
      <w:r w:rsidR="00A41DB3" w:rsidRPr="00E4301C">
        <w:rPr>
          <w:sz w:val="24"/>
          <w:szCs w:val="24"/>
        </w:rPr>
        <w:t>commencé</w:t>
      </w:r>
      <w:r w:rsidRPr="00E4301C">
        <w:rPr>
          <w:sz w:val="24"/>
          <w:szCs w:val="24"/>
        </w:rPr>
        <w:t xml:space="preserve">  à modéliser une interface homme machine de la grille de jeu.</w:t>
      </w:r>
    </w:p>
    <w:p w:rsidR="00792770" w:rsidRDefault="00A55F14" w:rsidP="00792770">
      <w:pPr>
        <w:pStyle w:val="Titre1"/>
        <w:numPr>
          <w:ilvl w:val="0"/>
          <w:numId w:val="6"/>
        </w:numPr>
        <w:rPr>
          <w:sz w:val="32"/>
          <w:szCs w:val="32"/>
        </w:rPr>
      </w:pPr>
      <w:r>
        <w:rPr>
          <w:sz w:val="32"/>
          <w:szCs w:val="32"/>
        </w:rPr>
        <w:t>Fonctions</w:t>
      </w:r>
    </w:p>
    <w:p w:rsidR="00504143" w:rsidRPr="00504143" w:rsidRDefault="00504143" w:rsidP="00504143"/>
    <w:p w:rsidR="00A55F14" w:rsidRPr="00504143" w:rsidRDefault="00504143" w:rsidP="00A55F14">
      <w:pPr>
        <w:rPr>
          <w:sz w:val="24"/>
          <w:szCs w:val="24"/>
        </w:rPr>
      </w:pPr>
      <w:r>
        <w:rPr>
          <w:sz w:val="24"/>
          <w:szCs w:val="24"/>
        </w:rPr>
        <w:t xml:space="preserve">Presque l’intégralité de nos fonctions </w:t>
      </w:r>
      <w:r w:rsidR="001A51D4">
        <w:rPr>
          <w:sz w:val="24"/>
          <w:szCs w:val="24"/>
        </w:rPr>
        <w:t>marche</w:t>
      </w:r>
      <w:r>
        <w:rPr>
          <w:sz w:val="24"/>
          <w:szCs w:val="24"/>
        </w:rPr>
        <w:t xml:space="preserve"> </w:t>
      </w:r>
      <w:r w:rsidR="001A51D4">
        <w:rPr>
          <w:sz w:val="24"/>
          <w:szCs w:val="24"/>
        </w:rPr>
        <w:t>mis à part les fonctions liées aux attaques. Les mouvements s’effectuent correctement mais nous n’avons pas pu tester la fonction qui gère les collisions car nous n’avons pas affiché d’obstacles sur la grille.</w:t>
      </w:r>
    </w:p>
    <w:p w:rsidR="00A55F14" w:rsidRDefault="00A55F14" w:rsidP="00A55F14">
      <w:pPr>
        <w:pStyle w:val="Titre1"/>
        <w:numPr>
          <w:ilvl w:val="0"/>
          <w:numId w:val="6"/>
        </w:numPr>
        <w:rPr>
          <w:sz w:val="32"/>
          <w:szCs w:val="32"/>
        </w:rPr>
      </w:pPr>
      <w:r w:rsidRPr="00A55F14">
        <w:rPr>
          <w:sz w:val="32"/>
          <w:szCs w:val="32"/>
        </w:rPr>
        <w:t>Difficultés</w:t>
      </w:r>
    </w:p>
    <w:p w:rsidR="001A51D4" w:rsidRPr="001A51D4" w:rsidRDefault="001A51D4" w:rsidP="001A51D4">
      <w:pPr>
        <w:rPr>
          <w:sz w:val="24"/>
          <w:szCs w:val="24"/>
        </w:rPr>
      </w:pPr>
    </w:p>
    <w:p w:rsidR="001A51D4" w:rsidRDefault="001A51D4" w:rsidP="001A51D4">
      <w:pPr>
        <w:rPr>
          <w:sz w:val="24"/>
          <w:szCs w:val="24"/>
        </w:rPr>
      </w:pPr>
      <w:r w:rsidRPr="001A51D4">
        <w:rPr>
          <w:sz w:val="24"/>
          <w:szCs w:val="24"/>
        </w:rPr>
        <w:t>Nous avons eu pe</w:t>
      </w:r>
      <w:r>
        <w:rPr>
          <w:sz w:val="24"/>
          <w:szCs w:val="24"/>
        </w:rPr>
        <w:t>ndant un certain temps un problème</w:t>
      </w:r>
      <w:r w:rsidRPr="001A51D4">
        <w:rPr>
          <w:sz w:val="24"/>
          <w:szCs w:val="24"/>
        </w:rPr>
        <w:t xml:space="preserve"> d’affichage de la grille pour cause de variables non initialisées</w:t>
      </w:r>
      <w:r w:rsidR="0031091B">
        <w:rPr>
          <w:sz w:val="24"/>
          <w:szCs w:val="24"/>
        </w:rPr>
        <w:t>. Le fait de travailler à deux a eu des points positifs et négatifs. Le positif est que nous n’avons pas eu de problèmes d’organisation et nous avons tous les deux eu autant de charge de travail tout au long du projet. En revanche, la répartition des tâches était beaucoup plus restreinte et nous avons manqué de temps pour mener ce projet à son te</w:t>
      </w:r>
      <w:r w:rsidR="003154E2">
        <w:rPr>
          <w:sz w:val="24"/>
          <w:szCs w:val="24"/>
        </w:rPr>
        <w:t xml:space="preserve">rme. Avec un plus grand groupe nous aurions sans doute pu mieux se répartir les tâches et donc aller plus loin dans la réalisation de notre projet. </w:t>
      </w:r>
    </w:p>
    <w:p w:rsidR="00930A26" w:rsidRDefault="00930A26" w:rsidP="001A51D4">
      <w:pPr>
        <w:rPr>
          <w:sz w:val="24"/>
          <w:szCs w:val="24"/>
        </w:rPr>
      </w:pPr>
    </w:p>
    <w:p w:rsidR="00930A26" w:rsidRPr="001A51D4" w:rsidRDefault="00930A26" w:rsidP="001A51D4">
      <w:pPr>
        <w:rPr>
          <w:sz w:val="24"/>
          <w:szCs w:val="24"/>
        </w:rPr>
      </w:pPr>
    </w:p>
    <w:p w:rsidR="00A55F14" w:rsidRDefault="00A55F14" w:rsidP="00A55F14">
      <w:pPr>
        <w:pStyle w:val="Titre1"/>
        <w:numPr>
          <w:ilvl w:val="0"/>
          <w:numId w:val="6"/>
        </w:numPr>
        <w:rPr>
          <w:sz w:val="32"/>
          <w:szCs w:val="32"/>
        </w:rPr>
      </w:pPr>
      <w:r w:rsidRPr="00A55F14">
        <w:rPr>
          <w:sz w:val="32"/>
          <w:szCs w:val="32"/>
        </w:rPr>
        <w:t>Lancement de l’application</w:t>
      </w:r>
    </w:p>
    <w:p w:rsidR="00581F32" w:rsidRPr="00581F32" w:rsidRDefault="00581F32" w:rsidP="00581F32"/>
    <w:p w:rsidR="003154E2" w:rsidRDefault="00581F32" w:rsidP="003154E2">
      <w:pPr>
        <w:rPr>
          <w:sz w:val="24"/>
          <w:szCs w:val="24"/>
        </w:rPr>
      </w:pPr>
      <w:r w:rsidRPr="00581F32">
        <w:rPr>
          <w:sz w:val="24"/>
          <w:szCs w:val="24"/>
        </w:rPr>
        <w:t xml:space="preserve">C’est la méthode </w:t>
      </w:r>
      <w:proofErr w:type="spellStart"/>
      <w:r w:rsidRPr="00581F32">
        <w:rPr>
          <w:sz w:val="24"/>
          <w:szCs w:val="24"/>
        </w:rPr>
        <w:t>play</w:t>
      </w:r>
      <w:proofErr w:type="spellEnd"/>
      <w:r w:rsidRPr="00581F32">
        <w:rPr>
          <w:sz w:val="24"/>
          <w:szCs w:val="24"/>
        </w:rPr>
        <w:t xml:space="preserve"> de la classe Game appelée dans la méthode main de la classe Main qui permet de lancer l’application. Il n’y a pas de paramètres à fournir pour lancer l’application. Les choix de joueurs et de personnages se font dans la console après avoir lancer l’application.</w:t>
      </w:r>
      <w:r>
        <w:rPr>
          <w:sz w:val="24"/>
          <w:szCs w:val="24"/>
        </w:rPr>
        <w:t xml:space="preserve"> Tout ce qui permet le lancement d’une partie est rassemblé dans la méthode </w:t>
      </w:r>
      <w:proofErr w:type="spellStart"/>
      <w:r>
        <w:rPr>
          <w:sz w:val="24"/>
          <w:szCs w:val="24"/>
        </w:rPr>
        <w:t>play</w:t>
      </w:r>
      <w:proofErr w:type="spellEnd"/>
      <w:r>
        <w:rPr>
          <w:sz w:val="24"/>
          <w:szCs w:val="24"/>
        </w:rPr>
        <w:t>.</w:t>
      </w:r>
    </w:p>
    <w:p w:rsidR="00930A26" w:rsidRPr="00581F32" w:rsidRDefault="00930A26" w:rsidP="003154E2">
      <w:pPr>
        <w:rPr>
          <w:sz w:val="24"/>
          <w:szCs w:val="24"/>
        </w:rPr>
      </w:pPr>
    </w:p>
    <w:p w:rsidR="00A55F14" w:rsidRPr="00A55F14" w:rsidRDefault="00A55F14" w:rsidP="00A55F14">
      <w:pPr>
        <w:pStyle w:val="Titre1"/>
        <w:numPr>
          <w:ilvl w:val="0"/>
          <w:numId w:val="6"/>
        </w:numPr>
        <w:rPr>
          <w:sz w:val="32"/>
          <w:szCs w:val="32"/>
        </w:rPr>
      </w:pPr>
      <w:r w:rsidRPr="00A55F14">
        <w:rPr>
          <w:sz w:val="32"/>
          <w:szCs w:val="32"/>
        </w:rPr>
        <w:t>Tests</w:t>
      </w:r>
    </w:p>
    <w:p w:rsidR="00706F48" w:rsidRPr="00706F48" w:rsidRDefault="00706F48" w:rsidP="00706F48"/>
    <w:p w:rsidR="00236A39" w:rsidRPr="00930A26" w:rsidRDefault="00581F32" w:rsidP="00236A39">
      <w:pPr>
        <w:rPr>
          <w:sz w:val="24"/>
          <w:szCs w:val="24"/>
        </w:rPr>
      </w:pPr>
      <w:r w:rsidRPr="00930A26">
        <w:rPr>
          <w:sz w:val="24"/>
          <w:szCs w:val="24"/>
        </w:rPr>
        <w:t xml:space="preserve">Nous n’avons pas réalisé de tests sur l’application car n’étant pas fonctionnelle </w:t>
      </w:r>
      <w:r w:rsidR="00930A26" w:rsidRPr="00930A26">
        <w:rPr>
          <w:sz w:val="24"/>
          <w:szCs w:val="24"/>
        </w:rPr>
        <w:t>nous avons utilisé le maximum de notre temps pour essayer d’avancer le plus possible le jeu en lui-même.</w:t>
      </w:r>
    </w:p>
    <w:p w:rsidR="00B306D3" w:rsidRPr="00A55F14" w:rsidRDefault="00B306D3" w:rsidP="00A55F14">
      <w:pPr>
        <w:rPr>
          <w:sz w:val="26"/>
          <w:szCs w:val="26"/>
        </w:rPr>
      </w:pPr>
    </w:p>
    <w:sectPr w:rsidR="00B306D3" w:rsidRPr="00A55F14" w:rsidSect="0000493B">
      <w:headerReference w:type="default" r:id="rId8"/>
      <w:footerReference w:type="default" r:id="rId9"/>
      <w:pgSz w:w="11906" w:h="16838" w:code="9"/>
      <w:pgMar w:top="1417" w:right="1417" w:bottom="1417" w:left="1417" w:header="709"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DB" w:rsidRDefault="000674DB" w:rsidP="000674DB">
      <w:pPr>
        <w:spacing w:after="0" w:line="240" w:lineRule="auto"/>
      </w:pPr>
      <w:r>
        <w:separator/>
      </w:r>
    </w:p>
  </w:endnote>
  <w:endnote w:type="continuationSeparator" w:id="0">
    <w:p w:rsidR="000674DB" w:rsidRDefault="000674DB" w:rsidP="0006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43785">
      <w:tc>
        <w:tcPr>
          <w:tcW w:w="918" w:type="dxa"/>
        </w:tcPr>
        <w:p w:rsidR="00243785" w:rsidRDefault="00243785">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930A26" w:rsidRPr="00930A2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43785" w:rsidRDefault="00243785">
          <w:pPr>
            <w:pStyle w:val="Pieddepage"/>
          </w:pPr>
          <w:r>
            <w:t xml:space="preserve">   </w:t>
          </w:r>
        </w:p>
      </w:tc>
    </w:tr>
  </w:tbl>
  <w:p w:rsidR="00243785" w:rsidRDefault="00243785">
    <w:pPr>
      <w:pStyle w:val="Pieddepage"/>
    </w:pPr>
    <w:r>
      <w:tab/>
    </w:r>
    <w:r>
      <w:tab/>
    </w:r>
    <w:r w:rsidR="002A6207">
      <w:t>Rapport de développement</w:t>
    </w:r>
  </w:p>
  <w:p w:rsidR="00243785" w:rsidRDefault="002A6207">
    <w:pPr>
      <w:pStyle w:val="Pieddepage"/>
    </w:pPr>
    <w:r>
      <w:t>03/06</w:t>
    </w:r>
    <w:r w:rsidR="00243785">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DB" w:rsidRDefault="000674DB" w:rsidP="000674DB">
      <w:pPr>
        <w:spacing w:after="0" w:line="240" w:lineRule="auto"/>
      </w:pPr>
      <w:r>
        <w:separator/>
      </w:r>
    </w:p>
  </w:footnote>
  <w:footnote w:type="continuationSeparator" w:id="0">
    <w:p w:rsidR="000674DB" w:rsidRDefault="000674DB" w:rsidP="00067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90D" w:rsidRDefault="00A644C7">
    <w:pPr>
      <w:pStyle w:val="En-tte"/>
      <w:rPr>
        <w:noProof/>
        <w:lang w:eastAsia="fr-FR"/>
      </w:rPr>
    </w:pPr>
    <w:r>
      <w:t xml:space="preserve">  </w:t>
    </w:r>
  </w:p>
  <w:p w:rsidR="000674DB" w:rsidRPr="0044090D" w:rsidRDefault="00A644C7">
    <w:pPr>
      <w:pStyle w:val="En-tte"/>
      <w:rPr>
        <w:sz w:val="20"/>
        <w:szCs w:val="20"/>
      </w:rPr>
    </w:pPr>
    <w:r>
      <w:rPr>
        <w:noProof/>
        <w:lang w:eastAsia="fr-FR"/>
      </w:rPr>
      <w:drawing>
        <wp:inline distT="0" distB="0" distL="0" distR="0" wp14:anchorId="5273B5A6" wp14:editId="3C0C78BF">
          <wp:extent cx="731722" cy="47365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a.png"/>
                  <pic:cNvPicPr/>
                </pic:nvPicPr>
                <pic:blipFill>
                  <a:blip r:embed="rId1">
                    <a:extLst>
                      <a:ext uri="{28A0092B-C50C-407E-A947-70E740481C1C}">
                        <a14:useLocalDpi xmlns:a14="http://schemas.microsoft.com/office/drawing/2010/main" val="0"/>
                      </a:ext>
                    </a:extLst>
                  </a:blip>
                  <a:stretch>
                    <a:fillRect/>
                  </a:stretch>
                </pic:blipFill>
                <pic:spPr>
                  <a:xfrm>
                    <a:off x="0" y="0"/>
                    <a:ext cx="731549" cy="473546"/>
                  </a:xfrm>
                  <a:prstGeom prst="rect">
                    <a:avLst/>
                  </a:prstGeom>
                </pic:spPr>
              </pic:pic>
            </a:graphicData>
          </a:graphic>
        </wp:inline>
      </w:drawing>
    </w:r>
    <w:r w:rsidR="0044090D">
      <w:t xml:space="preserve">  </w:t>
    </w:r>
    <w:r>
      <w:t xml:space="preserve"> </w:t>
    </w:r>
    <w:r w:rsidRPr="0044090D">
      <w:rPr>
        <w:sz w:val="20"/>
        <w:szCs w:val="20"/>
      </w:rPr>
      <w:t>Louis COSTE</w:t>
    </w:r>
    <w:r w:rsidR="000703DB" w:rsidRPr="0044090D">
      <w:rPr>
        <w:sz w:val="20"/>
        <w:szCs w:val="20"/>
      </w:rPr>
      <w:tab/>
    </w:r>
    <w:r w:rsidR="000703DB" w:rsidRPr="0044090D">
      <w:rPr>
        <w:sz w:val="20"/>
        <w:szCs w:val="20"/>
      </w:rPr>
      <w:tab/>
    </w:r>
    <w:r w:rsidRPr="0044090D">
      <w:rPr>
        <w:sz w:val="20"/>
        <w:szCs w:val="20"/>
      </w:rPr>
      <w:t xml:space="preserve">                                            </w:t>
    </w:r>
    <w:r w:rsidR="000703DB" w:rsidRPr="0044090D">
      <w:rPr>
        <w:sz w:val="20"/>
        <w:szCs w:val="20"/>
      </w:rPr>
      <w:t>Projets tuteurés S2</w:t>
    </w:r>
    <w:r w:rsidRPr="0044090D">
      <w:rPr>
        <w:sz w:val="20"/>
        <w:szCs w:val="20"/>
      </w:rPr>
      <w:t xml:space="preserve">       </w:t>
    </w:r>
    <w:r w:rsidR="0000493B" w:rsidRPr="0044090D">
      <w:rPr>
        <w:noProof/>
        <w:sz w:val="20"/>
        <w:szCs w:val="20"/>
        <w:lang w:eastAsia="fr-FR"/>
      </w:rPr>
      <w:drawing>
        <wp:inline distT="0" distB="0" distL="0" distR="0" wp14:anchorId="45811040" wp14:editId="0359516D">
          <wp:extent cx="655616" cy="395394"/>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T Valence.jpg"/>
                  <pic:cNvPicPr/>
                </pic:nvPicPr>
                <pic:blipFill>
                  <a:blip r:embed="rId2">
                    <a:extLst>
                      <a:ext uri="{28A0092B-C50C-407E-A947-70E740481C1C}">
                        <a14:useLocalDpi xmlns:a14="http://schemas.microsoft.com/office/drawing/2010/main" val="0"/>
                      </a:ext>
                    </a:extLst>
                  </a:blip>
                  <a:stretch>
                    <a:fillRect/>
                  </a:stretch>
                </pic:blipFill>
                <pic:spPr>
                  <a:xfrm>
                    <a:off x="0" y="0"/>
                    <a:ext cx="672679" cy="405684"/>
                  </a:xfrm>
                  <a:prstGeom prst="rect">
                    <a:avLst/>
                  </a:prstGeom>
                </pic:spPr>
              </pic:pic>
            </a:graphicData>
          </a:graphic>
        </wp:inline>
      </w:drawing>
    </w:r>
    <w:r w:rsidRPr="0044090D">
      <w:rPr>
        <w:sz w:val="20"/>
        <w:szCs w:val="20"/>
      </w:rPr>
      <w:t xml:space="preserve">              </w:t>
    </w:r>
  </w:p>
  <w:p w:rsidR="000674DB" w:rsidRPr="0044090D" w:rsidRDefault="00A644C7">
    <w:pPr>
      <w:pStyle w:val="En-tte"/>
      <w:rPr>
        <w:sz w:val="20"/>
        <w:szCs w:val="20"/>
      </w:rPr>
    </w:pPr>
    <w:r w:rsidRPr="0044090D">
      <w:rPr>
        <w:sz w:val="20"/>
        <w:szCs w:val="20"/>
      </w:rPr>
      <w:t xml:space="preserve">                            Yohann BREYNAT</w:t>
    </w:r>
    <w:r w:rsidRPr="0044090D">
      <w:rPr>
        <w:sz w:val="20"/>
        <w:szCs w:val="20"/>
      </w:rPr>
      <w:tab/>
      <w:t xml:space="preserve">                                                                          </w:t>
    </w:r>
    <w:r w:rsidR="0044090D">
      <w:rPr>
        <w:sz w:val="20"/>
        <w:szCs w:val="20"/>
      </w:rPr>
      <w:t xml:space="preserve">         </w:t>
    </w:r>
    <w:r w:rsidRPr="0044090D">
      <w:rPr>
        <w:sz w:val="20"/>
        <w:szCs w:val="20"/>
      </w:rPr>
      <w:t xml:space="preserve">  </w:t>
    </w:r>
    <w:r w:rsidR="000703DB" w:rsidRPr="0044090D">
      <w:rPr>
        <w:sz w:val="20"/>
        <w:szCs w:val="20"/>
      </w:rPr>
      <w:t xml:space="preserve">M. </w:t>
    </w:r>
    <w:r w:rsidR="00A55F14">
      <w:rPr>
        <w:sz w:val="20"/>
        <w:szCs w:val="20"/>
      </w:rPr>
      <w:t>JEAN</w:t>
    </w:r>
  </w:p>
  <w:p w:rsidR="000674DB" w:rsidRPr="0044090D" w:rsidRDefault="00A644C7">
    <w:pPr>
      <w:pStyle w:val="En-tte"/>
      <w:rPr>
        <w:sz w:val="20"/>
        <w:szCs w:val="20"/>
      </w:rPr>
    </w:pPr>
    <w:r w:rsidRPr="0044090D">
      <w:rPr>
        <w:sz w:val="20"/>
        <w:szCs w:val="20"/>
      </w:rPr>
      <w:t xml:space="preserve">                            </w:t>
    </w:r>
    <w:r w:rsidR="002A6207">
      <w:rPr>
        <w:sz w:val="20"/>
        <w:szCs w:val="20"/>
      </w:rPr>
      <w:t>Groupe 3.4</w:t>
    </w:r>
    <w:r w:rsidR="000674DB" w:rsidRPr="0044090D">
      <w:rPr>
        <w:sz w:val="20"/>
        <w:szCs w:val="20"/>
      </w:rPr>
      <w:tab/>
    </w:r>
    <w:r w:rsidR="000674DB" w:rsidRPr="0044090D">
      <w:rPr>
        <w:sz w:val="20"/>
        <w:szCs w:val="20"/>
      </w:rPr>
      <w:tab/>
    </w:r>
    <w:r w:rsidRPr="0044090D">
      <w:rPr>
        <w:sz w:val="20"/>
        <w:szCs w:val="20"/>
      </w:rPr>
      <w:t xml:space="preserve">                                            </w:t>
    </w:r>
    <w:r w:rsidR="000674DB" w:rsidRPr="0044090D">
      <w:rPr>
        <w:sz w:val="20"/>
        <w:szCs w:val="20"/>
      </w:rPr>
      <w:t>DUT Informatique – IUT de Valence</w:t>
    </w:r>
    <w:r w:rsidRPr="0044090D">
      <w:rPr>
        <w:sz w:val="20"/>
        <w:szCs w:val="20"/>
      </w:rPr>
      <w:t xml:space="preserve">                               </w:t>
    </w:r>
  </w:p>
  <w:p w:rsidR="000674DB" w:rsidRPr="0044090D" w:rsidRDefault="00A644C7">
    <w:pPr>
      <w:pStyle w:val="En-tte"/>
      <w:rPr>
        <w:sz w:val="20"/>
        <w:szCs w:val="20"/>
      </w:rPr>
    </w:pPr>
    <w:r w:rsidRPr="0044090D">
      <w:rPr>
        <w:sz w:val="20"/>
        <w:szCs w:val="20"/>
      </w:rPr>
      <w:t xml:space="preserve">                            </w:t>
    </w:r>
    <w:r w:rsidR="002A6207">
      <w:rPr>
        <w:sz w:val="20"/>
        <w:szCs w:val="20"/>
      </w:rPr>
      <w:tab/>
      <w:t xml:space="preserve">                                                                                                                    </w:t>
    </w:r>
    <w:r w:rsidR="000674DB" w:rsidRPr="0044090D">
      <w:rPr>
        <w:sz w:val="20"/>
        <w:szCs w:val="20"/>
      </w:rPr>
      <w:t>Année 2015/2016</w:t>
    </w:r>
  </w:p>
  <w:p w:rsidR="000674DB" w:rsidRDefault="000674D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5A40"/>
    <w:multiLevelType w:val="hybridMultilevel"/>
    <w:tmpl w:val="4A646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BC798D"/>
    <w:multiLevelType w:val="hybridMultilevel"/>
    <w:tmpl w:val="F4FE7384"/>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AA1371F"/>
    <w:multiLevelType w:val="hybridMultilevel"/>
    <w:tmpl w:val="18062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E838B9"/>
    <w:multiLevelType w:val="hybridMultilevel"/>
    <w:tmpl w:val="798A3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CC12D4A"/>
    <w:multiLevelType w:val="hybridMultilevel"/>
    <w:tmpl w:val="116C979A"/>
    <w:lvl w:ilvl="0" w:tplc="3F50600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A114C8"/>
    <w:multiLevelType w:val="hybridMultilevel"/>
    <w:tmpl w:val="F30475B2"/>
    <w:lvl w:ilvl="0" w:tplc="67267F1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7AB67CC7"/>
    <w:multiLevelType w:val="hybridMultilevel"/>
    <w:tmpl w:val="21AAEDF8"/>
    <w:lvl w:ilvl="0" w:tplc="279609D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4DB"/>
    <w:rsid w:val="0000493B"/>
    <w:rsid w:val="000330FC"/>
    <w:rsid w:val="00036B30"/>
    <w:rsid w:val="000674DB"/>
    <w:rsid w:val="000703DB"/>
    <w:rsid w:val="000831C7"/>
    <w:rsid w:val="000D0C99"/>
    <w:rsid w:val="0018396B"/>
    <w:rsid w:val="001A51D4"/>
    <w:rsid w:val="001B444D"/>
    <w:rsid w:val="001C0FDE"/>
    <w:rsid w:val="00236A39"/>
    <w:rsid w:val="00243785"/>
    <w:rsid w:val="0025683F"/>
    <w:rsid w:val="002777DC"/>
    <w:rsid w:val="00286796"/>
    <w:rsid w:val="002A1FD4"/>
    <w:rsid w:val="002A6207"/>
    <w:rsid w:val="002F6372"/>
    <w:rsid w:val="0031091B"/>
    <w:rsid w:val="003154E2"/>
    <w:rsid w:val="00362153"/>
    <w:rsid w:val="003720AD"/>
    <w:rsid w:val="003B1993"/>
    <w:rsid w:val="004202BD"/>
    <w:rsid w:val="00425897"/>
    <w:rsid w:val="0044090D"/>
    <w:rsid w:val="00504143"/>
    <w:rsid w:val="0051518C"/>
    <w:rsid w:val="00547ADB"/>
    <w:rsid w:val="005617F8"/>
    <w:rsid w:val="0056352E"/>
    <w:rsid w:val="00572387"/>
    <w:rsid w:val="00581F32"/>
    <w:rsid w:val="0061020B"/>
    <w:rsid w:val="00706F48"/>
    <w:rsid w:val="00737599"/>
    <w:rsid w:val="00780177"/>
    <w:rsid w:val="00792770"/>
    <w:rsid w:val="007B70D2"/>
    <w:rsid w:val="007F43C0"/>
    <w:rsid w:val="008970CD"/>
    <w:rsid w:val="008E7421"/>
    <w:rsid w:val="00930A26"/>
    <w:rsid w:val="009E0E32"/>
    <w:rsid w:val="00A41DB3"/>
    <w:rsid w:val="00A55F14"/>
    <w:rsid w:val="00A60D2A"/>
    <w:rsid w:val="00A644C7"/>
    <w:rsid w:val="00AE04FE"/>
    <w:rsid w:val="00B306D3"/>
    <w:rsid w:val="00B821C7"/>
    <w:rsid w:val="00B9244F"/>
    <w:rsid w:val="00B95838"/>
    <w:rsid w:val="00BE1735"/>
    <w:rsid w:val="00C20AAA"/>
    <w:rsid w:val="00C42BFA"/>
    <w:rsid w:val="00CE70B1"/>
    <w:rsid w:val="00CF49A6"/>
    <w:rsid w:val="00CF6765"/>
    <w:rsid w:val="00D91649"/>
    <w:rsid w:val="00DA3E5E"/>
    <w:rsid w:val="00DD04BF"/>
    <w:rsid w:val="00DE6F77"/>
    <w:rsid w:val="00E4301C"/>
    <w:rsid w:val="00EE2BFA"/>
    <w:rsid w:val="00EF254A"/>
    <w:rsid w:val="00F01726"/>
    <w:rsid w:val="00F96691"/>
    <w:rsid w:val="00FA043C"/>
    <w:rsid w:val="00FA703B"/>
    <w:rsid w:val="00FB0662"/>
    <w:rsid w:val="00FC2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7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0E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74DB"/>
    <w:pPr>
      <w:tabs>
        <w:tab w:val="center" w:pos="4536"/>
        <w:tab w:val="right" w:pos="9072"/>
      </w:tabs>
      <w:spacing w:after="0" w:line="240" w:lineRule="auto"/>
    </w:pPr>
  </w:style>
  <w:style w:type="character" w:customStyle="1" w:styleId="En-tteCar">
    <w:name w:val="En-tête Car"/>
    <w:basedOn w:val="Policepardfaut"/>
    <w:link w:val="En-tte"/>
    <w:uiPriority w:val="99"/>
    <w:rsid w:val="000674DB"/>
  </w:style>
  <w:style w:type="paragraph" w:styleId="Pieddepage">
    <w:name w:val="footer"/>
    <w:basedOn w:val="Normal"/>
    <w:link w:val="PieddepageCar"/>
    <w:uiPriority w:val="99"/>
    <w:unhideWhenUsed/>
    <w:rsid w:val="000674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4DB"/>
  </w:style>
  <w:style w:type="paragraph" w:styleId="Titre">
    <w:name w:val="Title"/>
    <w:basedOn w:val="Normal"/>
    <w:next w:val="Normal"/>
    <w:link w:val="TitreCar"/>
    <w:uiPriority w:val="10"/>
    <w:qFormat/>
    <w:rsid w:val="00067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674D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777DC"/>
    <w:pPr>
      <w:ind w:left="720"/>
      <w:contextualSpacing/>
    </w:pPr>
  </w:style>
  <w:style w:type="character" w:customStyle="1" w:styleId="Titre1Car">
    <w:name w:val="Titre 1 Car"/>
    <w:basedOn w:val="Policepardfaut"/>
    <w:link w:val="Titre1"/>
    <w:uiPriority w:val="9"/>
    <w:rsid w:val="00277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E0E32"/>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67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7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0E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74DB"/>
    <w:pPr>
      <w:tabs>
        <w:tab w:val="center" w:pos="4536"/>
        <w:tab w:val="right" w:pos="9072"/>
      </w:tabs>
      <w:spacing w:after="0" w:line="240" w:lineRule="auto"/>
    </w:pPr>
  </w:style>
  <w:style w:type="character" w:customStyle="1" w:styleId="En-tteCar">
    <w:name w:val="En-tête Car"/>
    <w:basedOn w:val="Policepardfaut"/>
    <w:link w:val="En-tte"/>
    <w:uiPriority w:val="99"/>
    <w:rsid w:val="000674DB"/>
  </w:style>
  <w:style w:type="paragraph" w:styleId="Pieddepage">
    <w:name w:val="footer"/>
    <w:basedOn w:val="Normal"/>
    <w:link w:val="PieddepageCar"/>
    <w:uiPriority w:val="99"/>
    <w:unhideWhenUsed/>
    <w:rsid w:val="000674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4DB"/>
  </w:style>
  <w:style w:type="paragraph" w:styleId="Titre">
    <w:name w:val="Title"/>
    <w:basedOn w:val="Normal"/>
    <w:next w:val="Normal"/>
    <w:link w:val="TitreCar"/>
    <w:uiPriority w:val="10"/>
    <w:qFormat/>
    <w:rsid w:val="00067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674DB"/>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777DC"/>
    <w:pPr>
      <w:ind w:left="720"/>
      <w:contextualSpacing/>
    </w:pPr>
  </w:style>
  <w:style w:type="character" w:customStyle="1" w:styleId="Titre1Car">
    <w:name w:val="Titre 1 Car"/>
    <w:basedOn w:val="Policepardfaut"/>
    <w:link w:val="Titre1"/>
    <w:uiPriority w:val="9"/>
    <w:rsid w:val="00277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E0E32"/>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67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CE40C36.dotm</Template>
  <TotalTime>1</TotalTime>
  <Pages>2</Pages>
  <Words>297</Words>
  <Characters>1634</Characters>
  <Application>Microsoft Office Word</Application>
  <DocSecurity>4</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2016-06-03T15:27:00Z</dcterms:created>
  <dcterms:modified xsi:type="dcterms:W3CDTF">2016-06-03T15:27:00Z</dcterms:modified>
</cp:coreProperties>
</file>