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6ED2A" w14:textId="73047844" w:rsidR="00D662A2" w:rsidRPr="00D662A2" w:rsidRDefault="00D662A2" w:rsidP="00D662A2">
      <w:pPr>
        <w:jc w:val="right"/>
        <w:rPr>
          <w:szCs w:val="28"/>
        </w:rPr>
      </w:pPr>
      <w:r w:rsidRPr="00D662A2">
        <w:rPr>
          <w:szCs w:val="28"/>
        </w:rPr>
        <w:t>КР №2</w:t>
      </w:r>
      <w:r>
        <w:rPr>
          <w:szCs w:val="28"/>
        </w:rPr>
        <w:t xml:space="preserve"> п</w:t>
      </w:r>
      <w:r w:rsidRPr="00D662A2">
        <w:rPr>
          <w:szCs w:val="28"/>
        </w:rPr>
        <w:t xml:space="preserve">о </w:t>
      </w:r>
      <w:r>
        <w:rPr>
          <w:szCs w:val="28"/>
        </w:rPr>
        <w:t>э</w:t>
      </w:r>
      <w:r w:rsidRPr="00D662A2">
        <w:rPr>
          <w:szCs w:val="28"/>
        </w:rPr>
        <w:t>кологии</w:t>
      </w:r>
    </w:p>
    <w:p w14:paraId="24EE7A91" w14:textId="2DAF6A30" w:rsidR="00D662A2" w:rsidRPr="00D662A2" w:rsidRDefault="00D662A2" w:rsidP="00D662A2">
      <w:pPr>
        <w:jc w:val="right"/>
        <w:rPr>
          <w:szCs w:val="28"/>
        </w:rPr>
      </w:pPr>
      <w:r w:rsidRPr="00D662A2">
        <w:rPr>
          <w:szCs w:val="28"/>
        </w:rPr>
        <w:t>Барсуков Н.М.</w:t>
      </w:r>
    </w:p>
    <w:p w14:paraId="3A7C3A17" w14:textId="20FDE298" w:rsidR="00D662A2" w:rsidRDefault="00D662A2" w:rsidP="00D662A2">
      <w:pPr>
        <w:jc w:val="right"/>
        <w:rPr>
          <w:szCs w:val="28"/>
        </w:rPr>
      </w:pPr>
      <w:r w:rsidRPr="00D662A2">
        <w:rPr>
          <w:szCs w:val="28"/>
        </w:rPr>
        <w:t>Вариант – 13</w:t>
      </w:r>
    </w:p>
    <w:p w14:paraId="46EAA16F" w14:textId="48326A67" w:rsidR="00D662A2" w:rsidRDefault="00D662A2" w:rsidP="00D662A2">
      <w:r>
        <w:t>Задание 1</w:t>
      </w:r>
    </w:p>
    <w:p w14:paraId="5128D5E5" w14:textId="3A7E2CBD" w:rsidR="00D662A2" w:rsidRDefault="00D662A2" w:rsidP="00D662A2">
      <w:r>
        <w:t>Описание:</w:t>
      </w:r>
    </w:p>
    <w:p w14:paraId="7840D898" w14:textId="36424992" w:rsidR="00D662A2" w:rsidRDefault="00D662A2" w:rsidP="00D662A2">
      <w:pPr>
        <w:rPr>
          <w:i/>
          <w:iCs/>
        </w:rPr>
      </w:pPr>
      <w:r w:rsidRPr="00D662A2">
        <w:rPr>
          <w:i/>
          <w:iCs/>
        </w:rPr>
        <w:t>«Сравнить два вида электростанций по основным экологическим и эксплуатационным характеристикам (вспомните лекцию) по вариантам. Привести по одному примеру каждой из двух ЭС (с фото, указанием местоположения и суммарной установленной/номинальной мощности: т. е. если у вас вместе 10 ветряков, то указываем суммарную мощность 10 ветряков).»</w:t>
      </w:r>
    </w:p>
    <w:p w14:paraId="280D2594" w14:textId="7AD976FD" w:rsidR="00027335" w:rsidRDefault="00027335" w:rsidP="00D662A2">
      <w:pPr>
        <w:rPr>
          <w:i/>
          <w:iCs/>
        </w:rPr>
      </w:pPr>
      <w:r>
        <w:rPr>
          <w:i/>
          <w:iCs/>
        </w:rPr>
        <w:t>Вариант 13: ГЭС, ТЭС</w:t>
      </w:r>
    </w:p>
    <w:p w14:paraId="03B6B23D" w14:textId="76A335B4" w:rsidR="00126320" w:rsidRDefault="00126320" w:rsidP="00D662A2">
      <w:pPr>
        <w:rPr>
          <w:i/>
          <w:iCs/>
        </w:rPr>
      </w:pPr>
      <w:r>
        <w:rPr>
          <w:i/>
          <w:iCs/>
        </w:rPr>
        <w:t>В данном заднии будет проведено сравнение:</w:t>
      </w:r>
    </w:p>
    <w:p w14:paraId="6E503977" w14:textId="24313059" w:rsidR="00126320" w:rsidRDefault="00126320" w:rsidP="00126320">
      <w:pPr>
        <w:pStyle w:val="a3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Саяно-Шушенской ГЭС</w:t>
      </w:r>
    </w:p>
    <w:p w14:paraId="0E188F3E" w14:textId="30E90F5D" w:rsidR="00126320" w:rsidRPr="00126320" w:rsidRDefault="00126320" w:rsidP="00126320">
      <w:pPr>
        <w:pStyle w:val="a3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Сургутская Грэс-2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E436F" w14:paraId="1095B822" w14:textId="77777777" w:rsidTr="00DE436F">
        <w:tc>
          <w:tcPr>
            <w:tcW w:w="3115" w:type="dxa"/>
          </w:tcPr>
          <w:p w14:paraId="3FA27BBD" w14:textId="77777777" w:rsidR="00DE436F" w:rsidRDefault="00DE436F" w:rsidP="00D662A2">
            <w:pPr>
              <w:ind w:firstLine="0"/>
              <w:rPr>
                <w:i/>
                <w:iCs/>
              </w:rPr>
            </w:pPr>
          </w:p>
        </w:tc>
        <w:tc>
          <w:tcPr>
            <w:tcW w:w="3115" w:type="dxa"/>
          </w:tcPr>
          <w:p w14:paraId="5771E3E4" w14:textId="646B9F84" w:rsidR="00DE436F" w:rsidRPr="00DE436F" w:rsidRDefault="00DE436F" w:rsidP="00D662A2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Саяно-Шушенская Гэс</w:t>
            </w:r>
          </w:p>
        </w:tc>
        <w:tc>
          <w:tcPr>
            <w:tcW w:w="3115" w:type="dxa"/>
          </w:tcPr>
          <w:p w14:paraId="474080B0" w14:textId="32ADF2FE" w:rsidR="00DE436F" w:rsidRDefault="00DE436F" w:rsidP="00D662A2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Сургутская ГРЭС-2</w:t>
            </w:r>
          </w:p>
        </w:tc>
      </w:tr>
      <w:tr w:rsidR="00DE436F" w14:paraId="1ADD890C" w14:textId="77777777" w:rsidTr="00DE436F">
        <w:tc>
          <w:tcPr>
            <w:tcW w:w="3115" w:type="dxa"/>
          </w:tcPr>
          <w:p w14:paraId="5AC59BCF" w14:textId="77777777" w:rsidR="00DE436F" w:rsidRDefault="00DE436F" w:rsidP="00D662A2">
            <w:pPr>
              <w:ind w:firstLine="0"/>
              <w:rPr>
                <w:i/>
                <w:iCs/>
              </w:rPr>
            </w:pPr>
          </w:p>
        </w:tc>
        <w:tc>
          <w:tcPr>
            <w:tcW w:w="3115" w:type="dxa"/>
          </w:tcPr>
          <w:p w14:paraId="69F73B86" w14:textId="77777777" w:rsidR="00DE436F" w:rsidRDefault="00DE436F" w:rsidP="00D662A2">
            <w:pPr>
              <w:ind w:firstLine="0"/>
              <w:rPr>
                <w:i/>
                <w:iCs/>
              </w:rPr>
            </w:pPr>
          </w:p>
        </w:tc>
        <w:tc>
          <w:tcPr>
            <w:tcW w:w="3115" w:type="dxa"/>
          </w:tcPr>
          <w:p w14:paraId="4CB37007" w14:textId="77777777" w:rsidR="00DE436F" w:rsidRDefault="00DE436F" w:rsidP="00D662A2">
            <w:pPr>
              <w:ind w:firstLine="0"/>
              <w:rPr>
                <w:i/>
                <w:iCs/>
              </w:rPr>
            </w:pPr>
          </w:p>
        </w:tc>
      </w:tr>
      <w:tr w:rsidR="00DE436F" w14:paraId="4827C32D" w14:textId="77777777" w:rsidTr="00DE436F">
        <w:tc>
          <w:tcPr>
            <w:tcW w:w="3115" w:type="dxa"/>
          </w:tcPr>
          <w:p w14:paraId="3FDF564B" w14:textId="77777777" w:rsidR="00DE436F" w:rsidRDefault="00DE436F" w:rsidP="00D662A2">
            <w:pPr>
              <w:ind w:firstLine="0"/>
              <w:rPr>
                <w:i/>
                <w:iCs/>
              </w:rPr>
            </w:pPr>
          </w:p>
        </w:tc>
        <w:tc>
          <w:tcPr>
            <w:tcW w:w="3115" w:type="dxa"/>
          </w:tcPr>
          <w:p w14:paraId="75FE5947" w14:textId="77777777" w:rsidR="00DE436F" w:rsidRDefault="00DE436F" w:rsidP="00D662A2">
            <w:pPr>
              <w:ind w:firstLine="0"/>
              <w:rPr>
                <w:i/>
                <w:iCs/>
              </w:rPr>
            </w:pPr>
          </w:p>
        </w:tc>
        <w:tc>
          <w:tcPr>
            <w:tcW w:w="3115" w:type="dxa"/>
          </w:tcPr>
          <w:p w14:paraId="39B3F76C" w14:textId="77777777" w:rsidR="00DE436F" w:rsidRDefault="00DE436F" w:rsidP="00D662A2">
            <w:pPr>
              <w:ind w:firstLine="0"/>
              <w:rPr>
                <w:i/>
                <w:iCs/>
              </w:rPr>
            </w:pPr>
          </w:p>
        </w:tc>
      </w:tr>
      <w:tr w:rsidR="00DE436F" w14:paraId="0D04EEC9" w14:textId="77777777" w:rsidTr="00DE436F">
        <w:tc>
          <w:tcPr>
            <w:tcW w:w="3115" w:type="dxa"/>
          </w:tcPr>
          <w:p w14:paraId="38776020" w14:textId="77777777" w:rsidR="00DE436F" w:rsidRDefault="00DE436F" w:rsidP="00D662A2">
            <w:pPr>
              <w:ind w:firstLine="0"/>
              <w:rPr>
                <w:i/>
                <w:iCs/>
              </w:rPr>
            </w:pPr>
          </w:p>
        </w:tc>
        <w:tc>
          <w:tcPr>
            <w:tcW w:w="3115" w:type="dxa"/>
          </w:tcPr>
          <w:p w14:paraId="56AF901A" w14:textId="77777777" w:rsidR="00DE436F" w:rsidRDefault="00DE436F" w:rsidP="00D662A2">
            <w:pPr>
              <w:ind w:firstLine="0"/>
              <w:rPr>
                <w:i/>
                <w:iCs/>
              </w:rPr>
            </w:pPr>
          </w:p>
        </w:tc>
        <w:tc>
          <w:tcPr>
            <w:tcW w:w="3115" w:type="dxa"/>
          </w:tcPr>
          <w:p w14:paraId="2838258A" w14:textId="77777777" w:rsidR="00DE436F" w:rsidRDefault="00DE436F" w:rsidP="00D662A2">
            <w:pPr>
              <w:ind w:firstLine="0"/>
              <w:rPr>
                <w:i/>
                <w:iCs/>
              </w:rPr>
            </w:pPr>
          </w:p>
        </w:tc>
      </w:tr>
    </w:tbl>
    <w:p w14:paraId="5F58920F" w14:textId="77777777" w:rsidR="00DE436F" w:rsidRDefault="00DE436F" w:rsidP="00D662A2">
      <w:pPr>
        <w:rPr>
          <w:i/>
          <w:iCs/>
        </w:rPr>
      </w:pPr>
    </w:p>
    <w:p w14:paraId="3E0990F8" w14:textId="100B60C0" w:rsidR="00027335" w:rsidRDefault="00027335" w:rsidP="00D662A2">
      <w:pPr>
        <w:rPr>
          <w:i/>
          <w:iCs/>
        </w:rPr>
      </w:pPr>
    </w:p>
    <w:p w14:paraId="1F8B5362" w14:textId="60A10344" w:rsidR="00027335" w:rsidRDefault="00027335" w:rsidP="00D662A2">
      <w:r>
        <w:t>Задание 2</w:t>
      </w:r>
    </w:p>
    <w:p w14:paraId="2BB08CAD" w14:textId="1BA95C3E" w:rsidR="00027335" w:rsidRDefault="009A7656" w:rsidP="00D662A2">
      <w:r>
        <w:t>Вариант 13: Снижение биоразнообразии</w:t>
      </w:r>
    </w:p>
    <w:p w14:paraId="4B446FD8" w14:textId="77777777" w:rsidR="00802EFE" w:rsidRDefault="00802EFE" w:rsidP="00D662A2"/>
    <w:p w14:paraId="2093BD6B" w14:textId="33F24D57" w:rsidR="00802EFE" w:rsidRPr="00802EFE" w:rsidRDefault="00802EFE" w:rsidP="00802EFE">
      <w:pPr>
        <w:pStyle w:val="2"/>
        <w:jc w:val="center"/>
      </w:pPr>
      <w:r>
        <w:lastRenderedPageBreak/>
        <w:t>Сообщение</w:t>
      </w:r>
    </w:p>
    <w:p w14:paraId="22F0C3F0" w14:textId="77777777" w:rsidR="003D4A82" w:rsidRDefault="009A7656" w:rsidP="00802EFE">
      <w:pPr>
        <w:rPr>
          <w:shd w:val="clear" w:color="auto" w:fill="FFFFFF"/>
        </w:rPr>
      </w:pPr>
      <w:r>
        <w:rPr>
          <w:shd w:val="clear" w:color="auto" w:fill="FFFFFF"/>
        </w:rPr>
        <w:t>Под биологическим разнообразием понимается разнообразие всех форм жизни – растений, животных, микроорганизмов, составляющих их генов и экологических систем, в которые они включены как отдельные компоненты. В настоящее время биоразнообразие сокращается по причине деградации среды обитания, уменьшения численности отдельных популяций и вымирания видов.</w:t>
      </w:r>
      <w:r w:rsidR="003D4A82" w:rsidRPr="003D4A82">
        <w:rPr>
          <w:shd w:val="clear" w:color="auto" w:fill="FFFFFF"/>
        </w:rPr>
        <w:t xml:space="preserve"> </w:t>
      </w:r>
    </w:p>
    <w:p w14:paraId="0B9EBA60" w14:textId="77777777" w:rsidR="00940AF1" w:rsidRDefault="003D4A82" w:rsidP="00432F04">
      <w:r>
        <w:rPr>
          <w:shd w:val="clear" w:color="auto" w:fill="FFFFFF"/>
        </w:rPr>
        <w:t xml:space="preserve">Собрать статистику по вымершим видом сложно, по сколько для того, чтобы подтвердить исчезновение вида, должно пройти несколько десятков </w:t>
      </w:r>
      <w:r w:rsidRPr="00432F04">
        <w:t>лет. Так на пример</w:t>
      </w:r>
      <w:r w:rsidR="00432F04" w:rsidRPr="00432F04">
        <w:t>: Исчезнувшими признали бразильских птиц Cichlocolaptes mazarbarnetti и Philydor novaesi, а также гавайскую Melamprosops phaeosoma. Она исчезла еще в 2004 году, но официально исчезновение признали только спустя 14 лет. На момент</w:t>
      </w:r>
      <w:r w:rsidR="00432F04">
        <w:t xml:space="preserve"> января 2019 года свыше 5 тысяч видов находятся на грани вымирания, такие данные опубликовал журнал </w:t>
      </w:r>
      <w:r w:rsidR="00432F04">
        <w:rPr>
          <w:lang w:val="en-US"/>
        </w:rPr>
        <w:t>Conservation</w:t>
      </w:r>
      <w:r w:rsidR="00432F04" w:rsidRPr="00432F04">
        <w:t xml:space="preserve"> </w:t>
      </w:r>
      <w:r w:rsidR="00432F04">
        <w:rPr>
          <w:lang w:val="en-US"/>
        </w:rPr>
        <w:t>Biology</w:t>
      </w:r>
      <w:r w:rsidR="00432F04" w:rsidRPr="00432F04">
        <w:t xml:space="preserve"> [1][2]</w:t>
      </w:r>
      <w:r w:rsidR="00432F04">
        <w:t>. За последние 500 лет полностью исчезло свыше 800 видов растений и животных.</w:t>
      </w:r>
      <w:r w:rsidR="00AF0BE6">
        <w:t xml:space="preserve"> </w:t>
      </w:r>
    </w:p>
    <w:p w14:paraId="765B669D" w14:textId="2FB88BBF" w:rsidR="00940AF1" w:rsidRDefault="00AF0BE6" w:rsidP="00940AF1">
      <w:r>
        <w:t>Все это происходит благодаря</w:t>
      </w:r>
      <w:r w:rsidR="00940AF1">
        <w:t xml:space="preserve"> Антропогенным факторам. Антропогенные факторы – это прямые или косвенные воздействия человеческой деятельности на природную среду, вызывающие изменения природных экосистем и здоровья человека </w:t>
      </w:r>
      <w:r w:rsidR="00940AF1" w:rsidRPr="00940AF1">
        <w:t>[4]</w:t>
      </w:r>
      <w:r w:rsidR="00940AF1">
        <w:t>. Данные факторы делятся на 2 типа</w:t>
      </w:r>
    </w:p>
    <w:p w14:paraId="55D5FBE5" w14:textId="179441BA" w:rsidR="00940AF1" w:rsidRDefault="00940AF1" w:rsidP="00940AF1">
      <w:pPr>
        <w:pStyle w:val="a3"/>
        <w:numPr>
          <w:ilvl w:val="0"/>
          <w:numId w:val="4"/>
        </w:numPr>
      </w:pPr>
      <w:r>
        <w:t xml:space="preserve">Прямое воздействие – </w:t>
      </w:r>
      <w:r w:rsidR="007C23B1">
        <w:t>воздействие,</w:t>
      </w:r>
      <w:r>
        <w:t xml:space="preserve"> которое направленно непосредственно на живые организмы. Нерациональная </w:t>
      </w:r>
      <w:r w:rsidR="007C23B1">
        <w:t>рыболовство</w:t>
      </w:r>
      <w:r>
        <w:t xml:space="preserve"> и охота</w:t>
      </w:r>
      <w:r w:rsidR="007C23B1">
        <w:t>.</w:t>
      </w:r>
    </w:p>
    <w:p w14:paraId="3BAAF086" w14:textId="758F8885" w:rsidR="007C23B1" w:rsidRDefault="00940AF1" w:rsidP="007C23B1">
      <w:pPr>
        <w:pStyle w:val="a3"/>
        <w:numPr>
          <w:ilvl w:val="0"/>
          <w:numId w:val="4"/>
        </w:numPr>
      </w:pPr>
      <w:r>
        <w:t xml:space="preserve">Косвенное воздействие - </w:t>
      </w:r>
      <w:r w:rsidRPr="00940AF1">
        <w:t>осуществляется путем изменения ландшафтов, климата, физического состояния и химизма атмосферы и водоемов, строения поверхности земли, почв, растительности и животного мира. Человек сознательно и бессознательно истребляет или вытесняет одни виды растений и животных, распространяет другие либо создаст для них благоприятные условия.</w:t>
      </w:r>
      <w:r>
        <w:t xml:space="preserve"> </w:t>
      </w:r>
      <w:r w:rsidR="007C23B1">
        <w:t xml:space="preserve"> Так на пример благодаря косвенному воздействию (До появления людей в Новой Зеландии, на острове у данного попугая не было естественных врагов) на грани вымирания находится попугай «Какапо» или совиный попугай </w:t>
      </w:r>
      <w:r w:rsidR="007C23B1" w:rsidRPr="007C23B1">
        <w:t>[5]</w:t>
      </w:r>
    </w:p>
    <w:p w14:paraId="1BC575E9" w14:textId="51C862F9" w:rsidR="007C23B1" w:rsidRDefault="007C23B1" w:rsidP="007C23B1">
      <w:r>
        <w:t xml:space="preserve">К основным антропогенным фактором можно отнести: </w:t>
      </w:r>
    </w:p>
    <w:p w14:paraId="4E206E41" w14:textId="574CE8C6" w:rsidR="005C4051" w:rsidRDefault="007C23B1" w:rsidP="005C4051">
      <w:pPr>
        <w:pStyle w:val="a3"/>
        <w:numPr>
          <w:ilvl w:val="0"/>
          <w:numId w:val="5"/>
        </w:numPr>
      </w:pPr>
      <w:r>
        <w:t>Вырубка лесов</w:t>
      </w:r>
      <w:r w:rsidRPr="007C23B1">
        <w:t xml:space="preserve"> – </w:t>
      </w:r>
      <w:r>
        <w:t>уничтожение ареала обитания многих видов</w:t>
      </w:r>
    </w:p>
    <w:p w14:paraId="3C8ACB99" w14:textId="5ED390D0" w:rsidR="005C4051" w:rsidRDefault="005C4051" w:rsidP="005C4051">
      <w:pPr>
        <w:pStyle w:val="a3"/>
        <w:numPr>
          <w:ilvl w:val="0"/>
          <w:numId w:val="5"/>
        </w:numPr>
      </w:pPr>
      <w:r>
        <w:t>Химическое или энергетическое загрязнение.</w:t>
      </w:r>
    </w:p>
    <w:p w14:paraId="756774B8" w14:textId="16D961D1" w:rsidR="00FE145C" w:rsidRDefault="00FE145C" w:rsidP="005C4051">
      <w:pPr>
        <w:pStyle w:val="a3"/>
        <w:numPr>
          <w:ilvl w:val="0"/>
          <w:numId w:val="5"/>
        </w:numPr>
      </w:pPr>
      <w:r>
        <w:t>Чрезмерная охота и рыболовство</w:t>
      </w:r>
    </w:p>
    <w:p w14:paraId="05891ACE" w14:textId="4A98E979" w:rsidR="005C4051" w:rsidRDefault="007C23B1" w:rsidP="005C4051">
      <w:pPr>
        <w:pStyle w:val="a3"/>
        <w:numPr>
          <w:ilvl w:val="0"/>
          <w:numId w:val="5"/>
        </w:numPr>
      </w:pPr>
      <w:r>
        <w:t xml:space="preserve">Перенаселение – человеку необходимо все больше и больше места, </w:t>
      </w:r>
      <w:r w:rsidR="005C4051">
        <w:t>больше ресурсов, что в результате, расширения мест жительства человека, уничтожает среду обитания видов.</w:t>
      </w:r>
    </w:p>
    <w:p w14:paraId="3C45E615" w14:textId="6A04B0C5" w:rsidR="007C23B1" w:rsidRDefault="005C4051" w:rsidP="005C4051">
      <w:r>
        <w:t xml:space="preserve">Последствиями всего этого является что на сегодняшний день за прошедшие 500 лет полностью исчезло свыше 800 </w:t>
      </w:r>
      <w:r w:rsidR="005D2359">
        <w:t>видов и</w:t>
      </w:r>
      <w:r>
        <w:t xml:space="preserve"> более 5000 тысяч находится на грани вымирания и так же п</w:t>
      </w:r>
      <w:r w:rsidRPr="005C4051">
        <w:t xml:space="preserve">отеря биологического разнообразия часто снижает производительность экосистем, тем самым, обедняя природную кладовую товаров и услуг, которыми мы постоянно пользуемся. Она дестабилизирует экосистемы и ослабляет их способность противостоять стихийным бедствиям, таким как наводнения, засухи и ураганы, а также стрессам антропогенного происхождения в виде загрязнения и изменения климата. Мы уже тратим огромные суммы для ликвидации последствий наводнений и ураганов, усугубленных обезлесением, причем эти объемы с учетом глобального потепления будут только </w:t>
      </w:r>
      <w:r w:rsidR="00A439C9" w:rsidRPr="005C4051">
        <w:t>увеличиваться</w:t>
      </w:r>
      <w:r w:rsidR="00A439C9" w:rsidRPr="00CD45C0">
        <w:t xml:space="preserve"> [</w:t>
      </w:r>
      <w:r w:rsidR="00CD45C0" w:rsidRPr="00CD45C0">
        <w:t>6]</w:t>
      </w:r>
      <w:r w:rsidRPr="005C4051">
        <w:t>.</w:t>
      </w:r>
    </w:p>
    <w:p w14:paraId="17E0E235" w14:textId="6D4AAF0E" w:rsidR="00FE145C" w:rsidRDefault="00FE145C" w:rsidP="00FE145C">
      <w:r>
        <w:t>К счастью,</w:t>
      </w:r>
      <w:r w:rsidR="002444B8">
        <w:t xml:space="preserve"> 29 декабря 1993 </w:t>
      </w:r>
      <w:r>
        <w:t>года в</w:t>
      </w:r>
      <w:r w:rsidR="002444B8">
        <w:t xml:space="preserve"> силу вступил «Конвенция о биологическом разнообразии»</w:t>
      </w:r>
      <w:r>
        <w:t xml:space="preserve">. </w:t>
      </w:r>
      <w:r w:rsidRPr="00FE145C">
        <w:t>[7]</w:t>
      </w:r>
      <w:r>
        <w:t>.</w:t>
      </w:r>
      <w:r w:rsidR="005D2359">
        <w:t xml:space="preserve"> Данный документ предусматривает, </w:t>
      </w:r>
      <w:r w:rsidR="005D2359" w:rsidRPr="005D2359">
        <w:t>что государства несут ответственность за сохранение своего биологического разнообразия и устойчивое использование своих биологических ресурсов. Государства разрабатывают национальные стратегии и планы сохранения и устойчивого использования биологического разнообразия, интегрируя их в более широкие национальные планы в области охраны окружающей среды и развития [6].</w:t>
      </w:r>
    </w:p>
    <w:p w14:paraId="652AA89D" w14:textId="35E9ED4E" w:rsidR="0057624A" w:rsidRDefault="008B438B" w:rsidP="00FE145C">
      <w:r>
        <w:t xml:space="preserve">Так же в различных округах России проводятся различные мероприятия по поддержке. На пример </w:t>
      </w:r>
      <w:r w:rsidR="006D6145">
        <w:t>в связи с тем, что</w:t>
      </w:r>
      <w:r>
        <w:t xml:space="preserve"> на протяжение 5 лет </w:t>
      </w:r>
      <w:r w:rsidR="00C11809">
        <w:t xml:space="preserve">с 2010 </w:t>
      </w:r>
      <w:r>
        <w:t xml:space="preserve">в Центральном федеральном округе </w:t>
      </w:r>
      <w:r w:rsidR="00C11809">
        <w:t>бушевала эпидемия короеда-типографа, а единственным способом борьбы с этим вредителем является санитарная вырубка леса, то было</w:t>
      </w:r>
      <w:r>
        <w:t xml:space="preserve"> уничтожено 74 тысячи гектаров</w:t>
      </w:r>
      <w:r w:rsidR="006D6145">
        <w:t xml:space="preserve"> леса </w:t>
      </w:r>
      <w:r w:rsidR="006D6145" w:rsidRPr="006D6145">
        <w:t>[9</w:t>
      </w:r>
      <w:r w:rsidR="00C11809" w:rsidRPr="006D6145">
        <w:t>]</w:t>
      </w:r>
      <w:r w:rsidR="00C11809">
        <w:t>.</w:t>
      </w:r>
      <w:r w:rsidR="00347ED7">
        <w:t xml:space="preserve"> С 2014</w:t>
      </w:r>
      <w:r w:rsidR="006D6145">
        <w:t xml:space="preserve"> проводится ежегодная </w:t>
      </w:r>
      <w:r w:rsidR="00347ED7">
        <w:t>акция</w:t>
      </w:r>
      <w:r w:rsidR="006D6145">
        <w:t xml:space="preserve"> «Наш лес. Посади свое дерево»</w:t>
      </w:r>
      <w:r w:rsidR="00C11809">
        <w:t>, которая позволяет восстановить леса.</w:t>
      </w:r>
    </w:p>
    <w:p w14:paraId="7461B68A" w14:textId="0D345F42" w:rsidR="007C23B1" w:rsidRDefault="00C11809" w:rsidP="00A8539D">
      <w:r>
        <w:t>А что же мы жители земли сами можем сделать для того, чтобы сохранить биоразнообразие на нашей планете? Советы достаточно просты и их может выполнить каждый:</w:t>
      </w:r>
    </w:p>
    <w:p w14:paraId="2D371AAE" w14:textId="53D96174" w:rsidR="00A8539D" w:rsidRDefault="00A8539D" w:rsidP="00A8539D">
      <w:pPr>
        <w:pStyle w:val="a3"/>
        <w:numPr>
          <w:ilvl w:val="0"/>
          <w:numId w:val="8"/>
        </w:numPr>
      </w:pPr>
      <w:r>
        <w:t>Не ловить рыбу в рыбных хозяйствах и заповедниках</w:t>
      </w:r>
    </w:p>
    <w:p w14:paraId="29CE6A70" w14:textId="53FC0EE7" w:rsidR="00A8539D" w:rsidRDefault="00A8539D" w:rsidP="00A8539D">
      <w:pPr>
        <w:pStyle w:val="a3"/>
        <w:numPr>
          <w:ilvl w:val="0"/>
          <w:numId w:val="8"/>
        </w:numPr>
      </w:pPr>
      <w:r>
        <w:t>Правильно выкидывать мусор и сдавать на переработку вещи, которые этого требуют</w:t>
      </w:r>
    </w:p>
    <w:p w14:paraId="107CCE9A" w14:textId="72B8FBB7" w:rsidR="00A8539D" w:rsidRDefault="00A8539D" w:rsidP="00A8539D">
      <w:pPr>
        <w:pStyle w:val="a3"/>
        <w:numPr>
          <w:ilvl w:val="0"/>
          <w:numId w:val="8"/>
        </w:numPr>
      </w:pPr>
      <w:r>
        <w:t>Просто бережливее относиться к нашей природе.</w:t>
      </w:r>
    </w:p>
    <w:p w14:paraId="3D9D8E59" w14:textId="1F57D648" w:rsidR="00A8539D" w:rsidRDefault="004C726B" w:rsidP="004C726B">
      <w:r>
        <w:t xml:space="preserve">Но к сожалению </w:t>
      </w:r>
      <w:r>
        <w:rPr>
          <w:shd w:val="clear" w:color="auto" w:fill="FFFFFF"/>
        </w:rPr>
        <w:t>в третьем издании </w:t>
      </w:r>
      <w:hyperlink r:id="rId5" w:history="1">
        <w:r>
          <w:rPr>
            <w:rStyle w:val="a5"/>
            <w:rFonts w:ascii="Arial" w:hAnsi="Arial" w:cs="Arial"/>
            <w:color w:val="428BCA"/>
            <w:sz w:val="21"/>
            <w:szCs w:val="21"/>
            <w:shd w:val="clear" w:color="auto" w:fill="FFFFFF"/>
          </w:rPr>
          <w:t>Глобальной перспективы в области биоразнообразия</w:t>
        </w:r>
      </w:hyperlink>
      <w:r>
        <w:rPr>
          <w:rStyle w:val="a7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(ГПОБ-3), выпущенном Секретариатом КБР в мае 2010 г., сделан вывод о том, что сторонам не удалось добиться осуществления поставленной в 2002 г. цели по достижению значительного сокращения темпов утраты биоразнообразия к 2010 г.: его состояние продолжает ухудшаться. Десять из пятнадцати ключевых индикаторов, разработанных КБР, свидетельствуют о неблагоприятных тенденциях. Виды, которым, согласно оценкам, угрожает риск исчезновения, в среднем приблизились к границе исчезновения. Наиболее серьезному риску подвергаются земноводные; самыми быстрыми темпами ухудшается состояние коралловых видов. </w:t>
      </w:r>
      <w:r>
        <w:br/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В докладе предлагается новая стратегия сокращения темпов утраты биоразнообразия и извлечения уроков из неудач. В частности, необходимо изменить модели потребления, смягчить последствия развития торговли и демографические изменения. В качестве одной из важнейших мер названо прекращение вредных субсидий.</w:t>
      </w:r>
      <w:r>
        <w:br/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В ГПОБ-3 отмечается, что если мировое сообщество станет, наконец, уделять биоразнообразию приоритетное внимание, которого оно полностью заслуживает, будет намного легче решать такие проблемы, как искоренение бедности и улучшение здоровья людей, повышение благосостояния и укрепление безопасности нынешнего и будущих поколений.</w:t>
      </w:r>
    </w:p>
    <w:p w14:paraId="42BEA252" w14:textId="77777777" w:rsidR="007C23B1" w:rsidRDefault="007C23B1" w:rsidP="007C23B1">
      <w:pPr>
        <w:pStyle w:val="a3"/>
        <w:ind w:left="1429" w:firstLine="0"/>
        <w:jc w:val="center"/>
      </w:pPr>
    </w:p>
    <w:p w14:paraId="2F3ED800" w14:textId="77777777" w:rsidR="007C23B1" w:rsidRDefault="007C23B1" w:rsidP="007C23B1">
      <w:pPr>
        <w:pStyle w:val="a3"/>
        <w:ind w:left="1429" w:firstLine="0"/>
        <w:jc w:val="center"/>
      </w:pPr>
    </w:p>
    <w:p w14:paraId="7C8A1A86" w14:textId="77777777" w:rsidR="007C23B1" w:rsidRDefault="007C23B1" w:rsidP="007C23B1">
      <w:pPr>
        <w:pStyle w:val="a3"/>
        <w:ind w:left="1429" w:firstLine="0"/>
        <w:jc w:val="center"/>
      </w:pPr>
    </w:p>
    <w:p w14:paraId="0363B6EC" w14:textId="77777777" w:rsidR="007C23B1" w:rsidRDefault="007C23B1" w:rsidP="007C23B1">
      <w:pPr>
        <w:pStyle w:val="a3"/>
        <w:ind w:left="1429" w:firstLine="0"/>
        <w:jc w:val="center"/>
      </w:pPr>
    </w:p>
    <w:p w14:paraId="306B08C3" w14:textId="77777777" w:rsidR="007C23B1" w:rsidRDefault="007C23B1" w:rsidP="007C23B1">
      <w:pPr>
        <w:pStyle w:val="a3"/>
        <w:ind w:left="1429" w:firstLine="0"/>
        <w:jc w:val="center"/>
      </w:pPr>
    </w:p>
    <w:p w14:paraId="600B81DC" w14:textId="236D3A87" w:rsidR="009A7656" w:rsidRDefault="009A7656" w:rsidP="007C23B1">
      <w:pPr>
        <w:pStyle w:val="a3"/>
        <w:ind w:left="1429" w:firstLine="0"/>
        <w:jc w:val="center"/>
      </w:pPr>
      <w:r>
        <w:t>Литература</w:t>
      </w:r>
    </w:p>
    <w:p w14:paraId="2F05379C" w14:textId="2862ED2B" w:rsidR="009A7656" w:rsidRDefault="003D4A82" w:rsidP="003D4A82">
      <w:pPr>
        <w:pStyle w:val="a3"/>
        <w:numPr>
          <w:ilvl w:val="0"/>
          <w:numId w:val="2"/>
        </w:numPr>
      </w:pPr>
      <w:r>
        <w:t xml:space="preserve">Массовое вымирание животных в 2019 году (электронный ресурс)  </w:t>
      </w:r>
      <w:r w:rsidR="00802EFE" w:rsidRPr="003D4A82">
        <w:rPr>
          <w:lang w:val="en-US"/>
        </w:rPr>
        <w:t>URL</w:t>
      </w:r>
      <w:r w:rsidR="00802EFE" w:rsidRPr="00802EFE">
        <w:t xml:space="preserve"> </w:t>
      </w:r>
      <w:hyperlink r:id="rId6" w:history="1">
        <w:r w:rsidRPr="003D4A82">
          <w:rPr>
            <w:rStyle w:val="a5"/>
            <w:lang w:val="en-US"/>
          </w:rPr>
          <w:t>https</w:t>
        </w:r>
        <w:r w:rsidRPr="004C5DFC">
          <w:rPr>
            <w:rStyle w:val="a5"/>
          </w:rPr>
          <w:t>://</w:t>
        </w:r>
        <w:r w:rsidRPr="003D4A82">
          <w:rPr>
            <w:rStyle w:val="a5"/>
            <w:lang w:val="en-US"/>
          </w:rPr>
          <w:t>ecologynow</w:t>
        </w:r>
        <w:r w:rsidRPr="004C5DFC">
          <w:rPr>
            <w:rStyle w:val="a5"/>
          </w:rPr>
          <w:t>.</w:t>
        </w:r>
        <w:r w:rsidRPr="003D4A82">
          <w:rPr>
            <w:rStyle w:val="a5"/>
            <w:lang w:val="en-US"/>
          </w:rPr>
          <w:t>ru</w:t>
        </w:r>
        <w:r w:rsidRPr="004C5DFC">
          <w:rPr>
            <w:rStyle w:val="a5"/>
          </w:rPr>
          <w:t>/</w:t>
        </w:r>
        <w:r w:rsidRPr="003D4A82">
          <w:rPr>
            <w:rStyle w:val="a5"/>
            <w:lang w:val="en-US"/>
          </w:rPr>
          <w:t>knowledge</w:t>
        </w:r>
        <w:r w:rsidRPr="004C5DFC">
          <w:rPr>
            <w:rStyle w:val="a5"/>
          </w:rPr>
          <w:t>/</w:t>
        </w:r>
        <w:r w:rsidRPr="003D4A82">
          <w:rPr>
            <w:rStyle w:val="a5"/>
            <w:lang w:val="en-US"/>
          </w:rPr>
          <w:t>massovoe</w:t>
        </w:r>
        <w:r w:rsidRPr="004C5DFC">
          <w:rPr>
            <w:rStyle w:val="a5"/>
          </w:rPr>
          <w:t>-</w:t>
        </w:r>
        <w:r w:rsidRPr="003D4A82">
          <w:rPr>
            <w:rStyle w:val="a5"/>
            <w:lang w:val="en-US"/>
          </w:rPr>
          <w:t>vymiranie</w:t>
        </w:r>
        <w:r w:rsidRPr="004C5DFC">
          <w:rPr>
            <w:rStyle w:val="a5"/>
          </w:rPr>
          <w:t>-</w:t>
        </w:r>
        <w:r w:rsidRPr="003D4A82">
          <w:rPr>
            <w:rStyle w:val="a5"/>
            <w:lang w:val="en-US"/>
          </w:rPr>
          <w:t>zhivotnykh</w:t>
        </w:r>
        <w:r w:rsidRPr="004C5DFC">
          <w:rPr>
            <w:rStyle w:val="a5"/>
          </w:rPr>
          <w:t>-</w:t>
        </w:r>
        <w:r w:rsidRPr="003D4A82">
          <w:rPr>
            <w:rStyle w:val="a5"/>
            <w:lang w:val="en-US"/>
          </w:rPr>
          <w:t>v</w:t>
        </w:r>
        <w:r w:rsidRPr="004C5DFC">
          <w:rPr>
            <w:rStyle w:val="a5"/>
          </w:rPr>
          <w:t>-2019-</w:t>
        </w:r>
        <w:r w:rsidRPr="003D4A82">
          <w:rPr>
            <w:rStyle w:val="a5"/>
            <w:lang w:val="en-US"/>
          </w:rPr>
          <w:t>godu</w:t>
        </w:r>
      </w:hyperlink>
      <w:r w:rsidR="00802EFE" w:rsidRPr="00802EFE">
        <w:t xml:space="preserve"> (</w:t>
      </w:r>
      <w:r w:rsidR="00802EFE">
        <w:t>последний доступ 26.05.2020</w:t>
      </w:r>
      <w:r w:rsidR="00802EFE" w:rsidRPr="00802EFE">
        <w:t>)</w:t>
      </w:r>
    </w:p>
    <w:p w14:paraId="761E062A" w14:textId="77777777" w:rsidR="00432F04" w:rsidRDefault="003D4A82" w:rsidP="00432F04">
      <w:pPr>
        <w:pStyle w:val="a3"/>
        <w:numPr>
          <w:ilvl w:val="0"/>
          <w:numId w:val="2"/>
        </w:numPr>
      </w:pPr>
      <w:r>
        <w:t xml:space="preserve">Журнал </w:t>
      </w:r>
      <w:r>
        <w:rPr>
          <w:lang w:val="en-US"/>
        </w:rPr>
        <w:t>Conservation</w:t>
      </w:r>
      <w:r w:rsidRPr="003D4A82">
        <w:t xml:space="preserve"> </w:t>
      </w:r>
      <w:r>
        <w:rPr>
          <w:lang w:val="en-US"/>
        </w:rPr>
        <w:t>Biology</w:t>
      </w:r>
      <w:r w:rsidR="00432F04">
        <w:t xml:space="preserve"> </w:t>
      </w:r>
      <w:r>
        <w:rPr>
          <w:lang w:val="en-US"/>
        </w:rPr>
        <w:t>URL</w:t>
      </w:r>
      <w:r w:rsidRPr="003D4A82">
        <w:t xml:space="preserve"> </w:t>
      </w:r>
      <w:hyperlink r:id="rId7" w:history="1">
        <w:r w:rsidRPr="004C5DFC">
          <w:rPr>
            <w:rStyle w:val="a5"/>
            <w:lang w:val="en-US"/>
          </w:rPr>
          <w:t>https</w:t>
        </w:r>
        <w:r w:rsidRPr="003D4A82">
          <w:rPr>
            <w:rStyle w:val="a5"/>
          </w:rPr>
          <w:t>://</w:t>
        </w:r>
        <w:r w:rsidRPr="004C5DFC">
          <w:rPr>
            <w:rStyle w:val="a5"/>
            <w:lang w:val="en-US"/>
          </w:rPr>
          <w:t>conbio</w:t>
        </w:r>
        <w:r w:rsidRPr="003D4A82">
          <w:rPr>
            <w:rStyle w:val="a5"/>
          </w:rPr>
          <w:t>.</w:t>
        </w:r>
        <w:r w:rsidRPr="004C5DFC">
          <w:rPr>
            <w:rStyle w:val="a5"/>
            <w:lang w:val="en-US"/>
          </w:rPr>
          <w:t>onlinelibrary</w:t>
        </w:r>
        <w:r w:rsidRPr="003D4A82">
          <w:rPr>
            <w:rStyle w:val="a5"/>
          </w:rPr>
          <w:t>.</w:t>
        </w:r>
        <w:r w:rsidRPr="004C5DFC">
          <w:rPr>
            <w:rStyle w:val="a5"/>
            <w:lang w:val="en-US"/>
          </w:rPr>
          <w:t>wiley</w:t>
        </w:r>
        <w:r w:rsidRPr="003D4A82">
          <w:rPr>
            <w:rStyle w:val="a5"/>
          </w:rPr>
          <w:t>.</w:t>
        </w:r>
        <w:r w:rsidRPr="004C5DFC">
          <w:rPr>
            <w:rStyle w:val="a5"/>
            <w:lang w:val="en-US"/>
          </w:rPr>
          <w:t>com</w:t>
        </w:r>
        <w:r w:rsidRPr="003D4A82">
          <w:rPr>
            <w:rStyle w:val="a5"/>
          </w:rPr>
          <w:t>/</w:t>
        </w:r>
        <w:r w:rsidRPr="004C5DFC">
          <w:rPr>
            <w:rStyle w:val="a5"/>
            <w:lang w:val="en-US"/>
          </w:rPr>
          <w:t>doi</w:t>
        </w:r>
        <w:r w:rsidRPr="003D4A82">
          <w:rPr>
            <w:rStyle w:val="a5"/>
          </w:rPr>
          <w:t>/</w:t>
        </w:r>
        <w:r w:rsidRPr="004C5DFC">
          <w:rPr>
            <w:rStyle w:val="a5"/>
            <w:lang w:val="en-US"/>
          </w:rPr>
          <w:t>full</w:t>
        </w:r>
        <w:r w:rsidRPr="003D4A82">
          <w:rPr>
            <w:rStyle w:val="a5"/>
          </w:rPr>
          <w:t>/10.1111/</w:t>
        </w:r>
        <w:r w:rsidRPr="004C5DFC">
          <w:rPr>
            <w:rStyle w:val="a5"/>
            <w:lang w:val="en-US"/>
          </w:rPr>
          <w:t>cobi</w:t>
        </w:r>
        <w:r w:rsidRPr="003D4A82">
          <w:rPr>
            <w:rStyle w:val="a5"/>
          </w:rPr>
          <w:t>.13279</w:t>
        </w:r>
      </w:hyperlink>
      <w:r w:rsidRPr="003D4A82">
        <w:t xml:space="preserve"> (</w:t>
      </w:r>
      <w:r>
        <w:t>последние обращение 26.05.2020</w:t>
      </w:r>
      <w:r w:rsidRPr="003D4A82">
        <w:t>)</w:t>
      </w:r>
    </w:p>
    <w:p w14:paraId="30402968" w14:textId="77C6DC87" w:rsidR="00432F04" w:rsidRDefault="00432F04" w:rsidP="00432F04">
      <w:pPr>
        <w:pStyle w:val="a3"/>
        <w:numPr>
          <w:ilvl w:val="0"/>
          <w:numId w:val="2"/>
        </w:numPr>
      </w:pPr>
      <w:r>
        <w:t xml:space="preserve">Экологи назвали точное число вымирающих видов животных (электронный ресурс) </w:t>
      </w:r>
      <w:r>
        <w:rPr>
          <w:lang w:val="en-US"/>
        </w:rPr>
        <w:t>URL</w:t>
      </w:r>
      <w:r w:rsidRPr="00432F04">
        <w:t xml:space="preserve"> </w:t>
      </w:r>
      <w:hyperlink r:id="rId8" w:history="1">
        <w:r w:rsidRPr="004C5DFC">
          <w:rPr>
            <w:rStyle w:val="a5"/>
          </w:rPr>
          <w:t>https://ria.ru/20190117/1549481483.html</w:t>
        </w:r>
      </w:hyperlink>
      <w:r w:rsidRPr="00432F04">
        <w:t xml:space="preserve"> </w:t>
      </w:r>
      <w:r>
        <w:t>(последний доступ 26.05.2020</w:t>
      </w:r>
      <w:r w:rsidRPr="00432F04">
        <w:t>)</w:t>
      </w:r>
    </w:p>
    <w:p w14:paraId="23071A82" w14:textId="20FE066E" w:rsidR="00AF0BE6" w:rsidRDefault="00AF0BE6" w:rsidP="00432F04">
      <w:pPr>
        <w:pStyle w:val="a3"/>
        <w:numPr>
          <w:ilvl w:val="0"/>
          <w:numId w:val="2"/>
        </w:numPr>
      </w:pPr>
      <w:r>
        <w:t>Антропогенные факторы (электронный ресурс )</w:t>
      </w:r>
      <w:r w:rsidRPr="00AF0BE6">
        <w:t xml:space="preserve"> </w:t>
      </w:r>
      <w:r>
        <w:rPr>
          <w:lang w:val="en-US"/>
        </w:rPr>
        <w:t>URL</w:t>
      </w:r>
      <w:r w:rsidRPr="00AF0BE6">
        <w:t xml:space="preserve"> </w:t>
      </w:r>
      <w:hyperlink r:id="rId9" w:history="1">
        <w:r w:rsidRPr="004C5DFC">
          <w:rPr>
            <w:rStyle w:val="a5"/>
          </w:rPr>
          <w:t>http://mhts.ru/data/ckfiles/files/%D0%B0%D0%BD%D1%82%D1%80%D0%BE%D0%BF-%D0%BD%D0%B0-%D1%81%D0%B0%D0%B9%D1%82.pdf</w:t>
        </w:r>
      </w:hyperlink>
      <w:r w:rsidRPr="00AF0BE6">
        <w:t xml:space="preserve"> (</w:t>
      </w:r>
      <w:r>
        <w:t>последний доступ 26.05.2020</w:t>
      </w:r>
      <w:r w:rsidRPr="00AF0BE6">
        <w:t>)</w:t>
      </w:r>
    </w:p>
    <w:p w14:paraId="4C497304" w14:textId="0F91313B" w:rsidR="007C23B1" w:rsidRDefault="007C23B1" w:rsidP="00432F04">
      <w:pPr>
        <w:pStyle w:val="a3"/>
        <w:numPr>
          <w:ilvl w:val="0"/>
          <w:numId w:val="2"/>
        </w:numPr>
      </w:pPr>
      <w:r>
        <w:t xml:space="preserve">Вымирающий попугай Какапо и птица Киви, что вы знаете о них? (электронный ресурс) </w:t>
      </w:r>
      <w:r>
        <w:rPr>
          <w:lang w:val="en-US"/>
        </w:rPr>
        <w:t>URL</w:t>
      </w:r>
      <w:r w:rsidRPr="007C23B1">
        <w:t xml:space="preserve"> </w:t>
      </w:r>
      <w:hyperlink r:id="rId10" w:history="1">
        <w:r>
          <w:rPr>
            <w:rStyle w:val="a5"/>
          </w:rPr>
          <w:t>https://hi-news.ru/eto-interesno/vymirayushhij-popugaj-kakapo-i-ptica-kivi-chto-vy-znaete-o-nix.html</w:t>
        </w:r>
      </w:hyperlink>
      <w:r w:rsidRPr="007C23B1">
        <w:t xml:space="preserve"> (</w:t>
      </w:r>
      <w:r>
        <w:t>последний доступ 26.05.2020</w:t>
      </w:r>
      <w:r w:rsidRPr="007C23B1">
        <w:t>)</w:t>
      </w:r>
    </w:p>
    <w:p w14:paraId="501A6193" w14:textId="3E7E8C9B" w:rsidR="005C4051" w:rsidRDefault="005C4051" w:rsidP="00432F04">
      <w:pPr>
        <w:pStyle w:val="a3"/>
        <w:numPr>
          <w:ilvl w:val="0"/>
          <w:numId w:val="2"/>
        </w:numPr>
      </w:pPr>
      <w:r>
        <w:t xml:space="preserve">Международный год биоразнообразия (Электронный ресурс) </w:t>
      </w:r>
      <w:r>
        <w:rPr>
          <w:lang w:val="en-US"/>
        </w:rPr>
        <w:t>URL</w:t>
      </w:r>
      <w:r w:rsidRPr="005C4051">
        <w:t xml:space="preserve"> </w:t>
      </w:r>
      <w:hyperlink r:id="rId11" w:history="1">
        <w:r w:rsidRPr="004C5DFC">
          <w:rPr>
            <w:rStyle w:val="a5"/>
          </w:rPr>
          <w:t>https://www.un.org/ru/events/biodiversity2010/losing.shtml</w:t>
        </w:r>
      </w:hyperlink>
      <w:r w:rsidRPr="005C4051">
        <w:t xml:space="preserve"> (</w:t>
      </w:r>
      <w:r>
        <w:t>Последнее обращение 26.05.2020</w:t>
      </w:r>
      <w:r w:rsidRPr="005C4051">
        <w:t>)</w:t>
      </w:r>
    </w:p>
    <w:p w14:paraId="17E4F386" w14:textId="33EC9775" w:rsidR="002444B8" w:rsidRDefault="002444B8" w:rsidP="00432F04">
      <w:pPr>
        <w:pStyle w:val="a3"/>
        <w:numPr>
          <w:ilvl w:val="0"/>
          <w:numId w:val="2"/>
        </w:numPr>
      </w:pPr>
      <w:r>
        <w:t xml:space="preserve">Конвенция о биологическом разнообразии (статья) </w:t>
      </w:r>
      <w:r>
        <w:rPr>
          <w:lang w:val="en-US"/>
        </w:rPr>
        <w:t>URL</w:t>
      </w:r>
      <w:r w:rsidRPr="002444B8">
        <w:t xml:space="preserve"> </w:t>
      </w:r>
      <w:hyperlink r:id="rId12" w:history="1">
        <w:r>
          <w:rPr>
            <w:rStyle w:val="a5"/>
          </w:rPr>
          <w:t>https://www.cbd.int/undb/media/factsheets/undb-factsheets-ru-web.pdf</w:t>
        </w:r>
      </w:hyperlink>
      <w:r w:rsidRPr="002444B8">
        <w:t xml:space="preserve"> (</w:t>
      </w:r>
      <w:r>
        <w:t>последнее обращение 26.05.2020</w:t>
      </w:r>
      <w:r w:rsidRPr="002444B8">
        <w:t>)</w:t>
      </w:r>
      <w:r>
        <w:t xml:space="preserve"> </w:t>
      </w:r>
    </w:p>
    <w:p w14:paraId="3CC0602D" w14:textId="02A4AA23" w:rsidR="002444B8" w:rsidRDefault="002444B8" w:rsidP="00432F04">
      <w:pPr>
        <w:pStyle w:val="a3"/>
        <w:numPr>
          <w:ilvl w:val="0"/>
          <w:numId w:val="2"/>
        </w:numPr>
      </w:pPr>
      <w:r>
        <w:t xml:space="preserve">Конвенция о биологическом разнообразии (Конвенция) </w:t>
      </w:r>
      <w:r>
        <w:rPr>
          <w:lang w:val="en-US"/>
        </w:rPr>
        <w:t>URL</w:t>
      </w:r>
      <w:r w:rsidRPr="002444B8">
        <w:t xml:space="preserve"> </w:t>
      </w:r>
      <w:hyperlink r:id="rId13" w:history="1">
        <w:r>
          <w:rPr>
            <w:rStyle w:val="a5"/>
          </w:rPr>
          <w:t>https://www.un.org/ru/documents/decl_conv/conventions/pdf/biodiv.pdf</w:t>
        </w:r>
      </w:hyperlink>
      <w:r w:rsidRPr="002444B8">
        <w:t xml:space="preserve"> (</w:t>
      </w:r>
      <w:r>
        <w:t>последнее обращение 26.05.2020</w:t>
      </w:r>
      <w:r w:rsidRPr="002444B8">
        <w:t>)</w:t>
      </w:r>
    </w:p>
    <w:p w14:paraId="021FB2D9" w14:textId="5E44181E" w:rsidR="008B438B" w:rsidRDefault="008B438B" w:rsidP="00432F04">
      <w:pPr>
        <w:pStyle w:val="a3"/>
        <w:numPr>
          <w:ilvl w:val="0"/>
          <w:numId w:val="2"/>
        </w:numPr>
      </w:pPr>
      <w:r>
        <w:t xml:space="preserve">Жук наелся (Электронный ресурс) </w:t>
      </w:r>
      <w:r>
        <w:rPr>
          <w:lang w:val="en-US"/>
        </w:rPr>
        <w:t>URL</w:t>
      </w:r>
      <w:r w:rsidRPr="008B438B">
        <w:t xml:space="preserve"> </w:t>
      </w:r>
      <w:hyperlink r:id="rId14" w:history="1">
        <w:r>
          <w:rPr>
            <w:rStyle w:val="a5"/>
          </w:rPr>
          <w:t>https://rg.ru/2016/09/16/koroed-pokinul-podmoskovnye-lesa.html</w:t>
        </w:r>
      </w:hyperlink>
      <w:r w:rsidRPr="008B438B">
        <w:t xml:space="preserve"> (</w:t>
      </w:r>
      <w:r>
        <w:t>Последнее обращение 26.05.2020</w:t>
      </w:r>
      <w:r w:rsidRPr="008B438B">
        <w:t>)</w:t>
      </w:r>
    </w:p>
    <w:p w14:paraId="755E2F9B" w14:textId="22D93E2F" w:rsidR="00347ED7" w:rsidRDefault="00347ED7" w:rsidP="00432F04">
      <w:pPr>
        <w:pStyle w:val="a3"/>
        <w:numPr>
          <w:ilvl w:val="0"/>
          <w:numId w:val="2"/>
        </w:numPr>
      </w:pPr>
      <w:r>
        <w:t xml:space="preserve"> Акция «Наш лес. Посади свое дерево» (электронный ресурс) </w:t>
      </w:r>
      <w:r>
        <w:rPr>
          <w:lang w:val="en-US"/>
        </w:rPr>
        <w:t>URL</w:t>
      </w:r>
      <w:r w:rsidRPr="00347ED7">
        <w:t xml:space="preserve"> </w:t>
      </w:r>
      <w:hyperlink r:id="rId15" w:history="1">
        <w:r>
          <w:rPr>
            <w:rStyle w:val="a5"/>
          </w:rPr>
          <w:t>https://mosreg.ru/seychas-v-rabote/proekty/nash-les</w:t>
        </w:r>
      </w:hyperlink>
      <w:r w:rsidRPr="00347ED7">
        <w:t xml:space="preserve"> (</w:t>
      </w:r>
      <w:r>
        <w:t>последнее обращение 26.05.2020</w:t>
      </w:r>
      <w:r w:rsidRPr="00347ED7">
        <w:t>)</w:t>
      </w:r>
    </w:p>
    <w:p w14:paraId="03335D0E" w14:textId="4AAC5CFC" w:rsidR="00A8539D" w:rsidRPr="003D4A82" w:rsidRDefault="00A8539D" w:rsidP="00432F04">
      <w:pPr>
        <w:pStyle w:val="a3"/>
        <w:numPr>
          <w:ilvl w:val="0"/>
          <w:numId w:val="2"/>
        </w:numPr>
      </w:pPr>
      <w:r>
        <w:t xml:space="preserve"> Глобальная перспектива в области биоразнообразия 4 (Доклад) </w:t>
      </w:r>
      <w:r>
        <w:rPr>
          <w:lang w:val="en-US"/>
        </w:rPr>
        <w:t>URL</w:t>
      </w:r>
      <w:r w:rsidRPr="00A8539D">
        <w:t xml:space="preserve"> </w:t>
      </w:r>
      <w:hyperlink r:id="rId16" w:history="1">
        <w:r w:rsidRPr="004C5DFC">
          <w:rPr>
            <w:rStyle w:val="a5"/>
          </w:rPr>
          <w:t>https://www.cbd.int/gbo/gbo4/publication/gbo4-ru-hr.pdf</w:t>
        </w:r>
      </w:hyperlink>
      <w:r w:rsidRPr="00A8539D">
        <w:t xml:space="preserve"> (</w:t>
      </w:r>
      <w:r>
        <w:t>последнее обращение 26.06.2020</w:t>
      </w:r>
      <w:r w:rsidRPr="00A8539D">
        <w:t>)</w:t>
      </w:r>
    </w:p>
    <w:sectPr w:rsidR="00A8539D" w:rsidRPr="003D4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D23D7"/>
    <w:multiLevelType w:val="hybridMultilevel"/>
    <w:tmpl w:val="3D6247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B9675B"/>
    <w:multiLevelType w:val="hybridMultilevel"/>
    <w:tmpl w:val="CAACC2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FE2E79"/>
    <w:multiLevelType w:val="hybridMultilevel"/>
    <w:tmpl w:val="2F6CCC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7C646F"/>
    <w:multiLevelType w:val="hybridMultilevel"/>
    <w:tmpl w:val="969C6A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F36E2F"/>
    <w:multiLevelType w:val="hybridMultilevel"/>
    <w:tmpl w:val="7C00A2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064FFE"/>
    <w:multiLevelType w:val="hybridMultilevel"/>
    <w:tmpl w:val="18D86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0052805"/>
    <w:multiLevelType w:val="hybridMultilevel"/>
    <w:tmpl w:val="DF72979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71C141F5"/>
    <w:multiLevelType w:val="hybridMultilevel"/>
    <w:tmpl w:val="76A87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25BED"/>
    <w:multiLevelType w:val="hybridMultilevel"/>
    <w:tmpl w:val="DD8E3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6B"/>
    <w:rsid w:val="00027335"/>
    <w:rsid w:val="00126320"/>
    <w:rsid w:val="002444B8"/>
    <w:rsid w:val="00347ED7"/>
    <w:rsid w:val="003D4A82"/>
    <w:rsid w:val="00432F04"/>
    <w:rsid w:val="004C726B"/>
    <w:rsid w:val="0057624A"/>
    <w:rsid w:val="005C4051"/>
    <w:rsid w:val="005D2359"/>
    <w:rsid w:val="005E066B"/>
    <w:rsid w:val="006D6145"/>
    <w:rsid w:val="00780835"/>
    <w:rsid w:val="007C23B1"/>
    <w:rsid w:val="00802EFE"/>
    <w:rsid w:val="008B438B"/>
    <w:rsid w:val="00940AF1"/>
    <w:rsid w:val="009A7656"/>
    <w:rsid w:val="00A439C9"/>
    <w:rsid w:val="00A8539D"/>
    <w:rsid w:val="00AF0BE6"/>
    <w:rsid w:val="00C11809"/>
    <w:rsid w:val="00CD45C0"/>
    <w:rsid w:val="00D662A2"/>
    <w:rsid w:val="00DE436F"/>
    <w:rsid w:val="00F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01D6"/>
  <w15:chartTrackingRefBased/>
  <w15:docId w15:val="{298A876F-9FF1-4960-ADB9-0F1F92CB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EFE"/>
    <w:pPr>
      <w:spacing w:line="360" w:lineRule="auto"/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A765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2EF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662A2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D662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7656"/>
    <w:rPr>
      <w:rFonts w:ascii="Times New Roman" w:eastAsiaTheme="majorEastAsia" w:hAnsi="Times New Roman" w:cstheme="majorBidi"/>
      <w:sz w:val="32"/>
      <w:szCs w:val="32"/>
    </w:rPr>
  </w:style>
  <w:style w:type="paragraph" w:styleId="a4">
    <w:name w:val="No Spacing"/>
    <w:uiPriority w:val="1"/>
    <w:qFormat/>
    <w:rsid w:val="009A7656"/>
    <w:pPr>
      <w:spacing w:after="0" w:line="240" w:lineRule="auto"/>
    </w:pPr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802EFE"/>
    <w:rPr>
      <w:rFonts w:ascii="Times New Roman" w:eastAsiaTheme="majorEastAsia" w:hAnsi="Times New Roman" w:cstheme="majorBidi"/>
      <w:sz w:val="26"/>
      <w:szCs w:val="26"/>
    </w:rPr>
  </w:style>
  <w:style w:type="character" w:styleId="a5">
    <w:name w:val="Hyperlink"/>
    <w:basedOn w:val="a0"/>
    <w:uiPriority w:val="99"/>
    <w:unhideWhenUsed/>
    <w:rsid w:val="00802EFE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802EFE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4C726B"/>
    <w:rPr>
      <w:i/>
      <w:iCs/>
    </w:rPr>
  </w:style>
  <w:style w:type="table" w:styleId="a8">
    <w:name w:val="Table Grid"/>
    <w:basedOn w:val="a1"/>
    <w:uiPriority w:val="39"/>
    <w:rsid w:val="00DE4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DE43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a.ru/20190117/1549481483.html" TargetMode="External"/><Relationship Id="rId13" Type="http://schemas.openxmlformats.org/officeDocument/2006/relationships/hyperlink" Target="https://www.un.org/ru/documents/decl_conv/conventions/pdf/biodiv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bio.onlinelibrary.wiley.com/doi/full/10.1111/cobi.13279" TargetMode="External"/><Relationship Id="rId12" Type="http://schemas.openxmlformats.org/officeDocument/2006/relationships/hyperlink" Target="https://www.cbd.int/undb/media/factsheets/undb-factsheets-ru-web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bd.int/gbo/gbo4/publication/gbo4-ru-hr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cologynow.ru/knowledge/massovoe-vymiranie-zhivotnykh-v-2019-godu" TargetMode="External"/><Relationship Id="rId11" Type="http://schemas.openxmlformats.org/officeDocument/2006/relationships/hyperlink" Target="https://www.un.org/ru/events/biodiversity2010/losing.shtml" TargetMode="External"/><Relationship Id="rId5" Type="http://schemas.openxmlformats.org/officeDocument/2006/relationships/hyperlink" Target="http://www.cbd.int/gbo/gbo3/doc/GBO3-final-ru.pdf" TargetMode="External"/><Relationship Id="rId15" Type="http://schemas.openxmlformats.org/officeDocument/2006/relationships/hyperlink" Target="https://mosreg.ru/seychas-v-rabote/proekty/nash-les" TargetMode="External"/><Relationship Id="rId10" Type="http://schemas.openxmlformats.org/officeDocument/2006/relationships/hyperlink" Target="https://hi-news.ru/eto-interesno/vymirayushhij-popugaj-kakapo-i-ptica-kivi-chto-vy-znaete-o-ni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hts.ru/data/ckfiles/files/%D0%B0%D0%BD%D1%82%D1%80%D0%BE%D0%BF-%D0%BD%D0%B0-%D1%81%D0%B0%D0%B9%D1%82.pdf" TargetMode="External"/><Relationship Id="rId14" Type="http://schemas.openxmlformats.org/officeDocument/2006/relationships/hyperlink" Target="https://rg.ru/2016/09/16/koroed-pokinul-podmoskovnye-les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Барсуков</dc:creator>
  <cp:keywords/>
  <dc:description/>
  <cp:lastModifiedBy>Никита Барсуков</cp:lastModifiedBy>
  <cp:revision>14</cp:revision>
  <dcterms:created xsi:type="dcterms:W3CDTF">2020-05-26T07:24:00Z</dcterms:created>
  <dcterms:modified xsi:type="dcterms:W3CDTF">2020-05-31T09:59:00Z</dcterms:modified>
</cp:coreProperties>
</file>