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7C50" w14:textId="77777777" w:rsidR="00413DC1" w:rsidRPr="00872934" w:rsidRDefault="005D6249" w:rsidP="005D6249">
      <w:pPr>
        <w:jc w:val="center"/>
        <w:rPr>
          <w:b/>
        </w:rPr>
      </w:pPr>
      <w:r w:rsidRPr="00872934">
        <w:rPr>
          <w:b/>
        </w:rPr>
        <w:t>ВОПРОСЫ ЭКЗАМЕНА ПО КУРСУ "МОДЕЛИРОВАНИЕ"</w:t>
      </w:r>
    </w:p>
    <w:p w14:paraId="0082D0D9" w14:textId="77777777" w:rsidR="005D6249" w:rsidRPr="00872934" w:rsidRDefault="005D6249" w:rsidP="005D6249">
      <w:pPr>
        <w:jc w:val="center"/>
      </w:pPr>
    </w:p>
    <w:p w14:paraId="3592C8C2" w14:textId="77777777" w:rsidR="005D6249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>Понятие модели и моделирования. Общая классификация моделей. Требования к моделям. Примеры из конкретных предметных областей.</w:t>
      </w:r>
    </w:p>
    <w:p w14:paraId="5B2C8F98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Схема вычислительного эксперимента. </w:t>
      </w:r>
    </w:p>
    <w:p w14:paraId="578DACB5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Понятие математической модели. </w:t>
      </w:r>
      <w:r w:rsidR="00330494" w:rsidRPr="00104074">
        <w:rPr>
          <w:highlight w:val="yellow"/>
        </w:rPr>
        <w:t xml:space="preserve">Функции моделей. </w:t>
      </w:r>
      <w:r w:rsidRPr="00104074">
        <w:rPr>
          <w:highlight w:val="yellow"/>
        </w:rPr>
        <w:t>Источники погрешностей при построении модели, алгоритмизации и программировании.</w:t>
      </w:r>
    </w:p>
    <w:p w14:paraId="71278A92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Понятие корректности постановки задач. Привести примеры некорректно поставленных и слабо обусловленных задач и  неустойчивых алгоритмов. </w:t>
      </w:r>
    </w:p>
    <w:p w14:paraId="14FBF5AF" w14:textId="77777777" w:rsidR="00FE27D6" w:rsidRPr="00104074" w:rsidRDefault="00FE27D6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>Общая классификация методов построения математических моделей.</w:t>
      </w:r>
    </w:p>
    <w:p w14:paraId="210CEAC1" w14:textId="77777777" w:rsidR="007C4919" w:rsidRPr="00104074" w:rsidRDefault="003D1487" w:rsidP="0070763F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 Понятие ОДУ. </w:t>
      </w:r>
      <w:r w:rsidR="00D87683" w:rsidRPr="00104074">
        <w:rPr>
          <w:highlight w:val="yellow"/>
        </w:rPr>
        <w:t xml:space="preserve">Сведение ОДУ произвольного порядка к системе ОДУ первого порядка. </w:t>
      </w:r>
      <w:r w:rsidR="007C4919" w:rsidRPr="00104074">
        <w:rPr>
          <w:highlight w:val="yellow"/>
        </w:rPr>
        <w:t>Привести примеры.</w:t>
      </w:r>
    </w:p>
    <w:p w14:paraId="6A2D964A" w14:textId="785C1E7C" w:rsidR="00104074" w:rsidRPr="00054647" w:rsidRDefault="00D87683" w:rsidP="00054647">
      <w:pPr>
        <w:numPr>
          <w:ilvl w:val="0"/>
          <w:numId w:val="1"/>
        </w:numPr>
        <w:jc w:val="both"/>
        <w:rPr>
          <w:highlight w:val="yellow"/>
        </w:rPr>
      </w:pPr>
      <w:r w:rsidRPr="00104074">
        <w:rPr>
          <w:highlight w:val="yellow"/>
        </w:rPr>
        <w:t xml:space="preserve"> Постановк</w:t>
      </w:r>
      <w:r w:rsidR="00DB4D40" w:rsidRPr="00104074">
        <w:rPr>
          <w:highlight w:val="yellow"/>
        </w:rPr>
        <w:t>и</w:t>
      </w:r>
      <w:r w:rsidRPr="00104074">
        <w:rPr>
          <w:highlight w:val="yellow"/>
        </w:rPr>
        <w:t xml:space="preserve"> задачи Коши </w:t>
      </w:r>
      <w:r w:rsidR="00DB4D40" w:rsidRPr="00104074">
        <w:rPr>
          <w:highlight w:val="yellow"/>
        </w:rPr>
        <w:t xml:space="preserve">и краевой задачи </w:t>
      </w:r>
      <w:r w:rsidRPr="00104074">
        <w:rPr>
          <w:highlight w:val="yellow"/>
        </w:rPr>
        <w:t xml:space="preserve">для </w:t>
      </w:r>
      <w:r w:rsidR="00DB4D40" w:rsidRPr="00104074">
        <w:rPr>
          <w:highlight w:val="yellow"/>
        </w:rPr>
        <w:t xml:space="preserve"> </w:t>
      </w:r>
      <w:r w:rsidRPr="00104074">
        <w:rPr>
          <w:highlight w:val="yellow"/>
        </w:rPr>
        <w:t>ОДУ.</w:t>
      </w:r>
    </w:p>
    <w:p w14:paraId="3D53DAE4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872934">
        <w:t xml:space="preserve"> </w:t>
      </w:r>
      <w:r w:rsidRPr="00104074">
        <w:rPr>
          <w:highlight w:val="green"/>
        </w:rPr>
        <w:t xml:space="preserve">Метод Пикара </w:t>
      </w:r>
      <w:r w:rsidR="00DB4D40" w:rsidRPr="00104074">
        <w:rPr>
          <w:highlight w:val="green"/>
        </w:rPr>
        <w:t xml:space="preserve">в задаче Коши для </w:t>
      </w:r>
      <w:r w:rsidRPr="00104074">
        <w:rPr>
          <w:highlight w:val="green"/>
        </w:rPr>
        <w:t xml:space="preserve"> ОДУ.  Привести пример.</w:t>
      </w:r>
    </w:p>
    <w:p w14:paraId="550140EE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Метод Рунге - Кутта 2-го порядка точности</w:t>
      </w:r>
      <w:r w:rsidR="00DB4D40" w:rsidRPr="00104074">
        <w:rPr>
          <w:highlight w:val="green"/>
        </w:rPr>
        <w:t xml:space="preserve"> в задаче Коши для  ОДУ.  </w:t>
      </w:r>
      <w:r w:rsidRPr="00104074">
        <w:rPr>
          <w:highlight w:val="green"/>
        </w:rPr>
        <w:t>Оценка точности.</w:t>
      </w:r>
    </w:p>
    <w:p w14:paraId="2C24DE14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Метод Рунге - Кутта 4-го порядка точности</w:t>
      </w:r>
      <w:r w:rsidR="00DB4D40" w:rsidRPr="00104074">
        <w:rPr>
          <w:highlight w:val="green"/>
        </w:rPr>
        <w:t xml:space="preserve"> в задаче Коши для  ОДУ. </w:t>
      </w:r>
      <w:r w:rsidRPr="00104074">
        <w:rPr>
          <w:highlight w:val="green"/>
        </w:rPr>
        <w:t xml:space="preserve"> Оценка точности.</w:t>
      </w:r>
    </w:p>
    <w:p w14:paraId="1D686329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</w:t>
      </w:r>
      <w:r w:rsidR="008C1BE3" w:rsidRPr="00104074">
        <w:rPr>
          <w:highlight w:val="green"/>
        </w:rPr>
        <w:t>Метод Адамса в з</w:t>
      </w:r>
      <w:r w:rsidRPr="00104074">
        <w:rPr>
          <w:highlight w:val="green"/>
        </w:rPr>
        <w:t>адач</w:t>
      </w:r>
      <w:r w:rsidR="008C1BE3" w:rsidRPr="00104074">
        <w:rPr>
          <w:highlight w:val="green"/>
        </w:rPr>
        <w:t>е</w:t>
      </w:r>
      <w:r w:rsidRPr="00104074">
        <w:rPr>
          <w:highlight w:val="green"/>
        </w:rPr>
        <w:t xml:space="preserve"> Коши для ОДУ. </w:t>
      </w:r>
    </w:p>
    <w:p w14:paraId="48B0D0B8" w14:textId="77777777" w:rsidR="007C4919" w:rsidRPr="00104074" w:rsidRDefault="007C4919" w:rsidP="0070763F">
      <w:pPr>
        <w:numPr>
          <w:ilvl w:val="0"/>
          <w:numId w:val="1"/>
        </w:numPr>
        <w:jc w:val="both"/>
        <w:rPr>
          <w:highlight w:val="green"/>
        </w:rPr>
      </w:pPr>
      <w:r w:rsidRPr="00104074">
        <w:rPr>
          <w:highlight w:val="green"/>
        </w:rPr>
        <w:t xml:space="preserve"> </w:t>
      </w:r>
      <w:r w:rsidR="008C1BE3" w:rsidRPr="00104074">
        <w:rPr>
          <w:highlight w:val="green"/>
        </w:rPr>
        <w:t>Неявные численные методы (Эйлера, трапеций,  Гира) в з</w:t>
      </w:r>
      <w:r w:rsidRPr="00104074">
        <w:rPr>
          <w:highlight w:val="green"/>
        </w:rPr>
        <w:t>адач</w:t>
      </w:r>
      <w:r w:rsidR="008C1BE3" w:rsidRPr="00104074">
        <w:rPr>
          <w:highlight w:val="green"/>
        </w:rPr>
        <w:t>е</w:t>
      </w:r>
      <w:r w:rsidRPr="00104074">
        <w:rPr>
          <w:highlight w:val="green"/>
        </w:rPr>
        <w:t xml:space="preserve"> Коши для ОДУ. </w:t>
      </w:r>
    </w:p>
    <w:p w14:paraId="4243FEDB" w14:textId="77777777" w:rsidR="00AC30F3" w:rsidRPr="006B487D" w:rsidRDefault="008C1BE3" w:rsidP="0070763F">
      <w:pPr>
        <w:numPr>
          <w:ilvl w:val="0"/>
          <w:numId w:val="1"/>
        </w:numPr>
        <w:jc w:val="both"/>
        <w:rPr>
          <w:highlight w:val="cyan"/>
        </w:rPr>
      </w:pPr>
      <w:r w:rsidRPr="006B487D">
        <w:rPr>
          <w:highlight w:val="cyan"/>
        </w:rPr>
        <w:t>Метод коллокаций в к</w:t>
      </w:r>
      <w:r w:rsidR="00AC30F3" w:rsidRPr="006B487D">
        <w:rPr>
          <w:highlight w:val="cyan"/>
        </w:rPr>
        <w:t>раев</w:t>
      </w:r>
      <w:r w:rsidRPr="006B487D">
        <w:rPr>
          <w:highlight w:val="cyan"/>
        </w:rPr>
        <w:t>ой</w:t>
      </w:r>
      <w:r w:rsidR="00AC30F3" w:rsidRPr="006B487D">
        <w:rPr>
          <w:highlight w:val="cyan"/>
        </w:rPr>
        <w:t xml:space="preserve"> задач</w:t>
      </w:r>
      <w:r w:rsidRPr="006B487D">
        <w:rPr>
          <w:highlight w:val="cyan"/>
        </w:rPr>
        <w:t>е</w:t>
      </w:r>
      <w:r w:rsidR="00AC30F3" w:rsidRPr="006B487D">
        <w:rPr>
          <w:highlight w:val="cyan"/>
        </w:rPr>
        <w:t xml:space="preserve"> для ОДУ. </w:t>
      </w:r>
      <w:r w:rsidR="00497CE4" w:rsidRPr="006B487D">
        <w:rPr>
          <w:highlight w:val="cyan"/>
        </w:rPr>
        <w:t>Привести пример.</w:t>
      </w:r>
    </w:p>
    <w:p w14:paraId="4594F37F" w14:textId="77777777" w:rsidR="00AC30F3" w:rsidRPr="006B487D" w:rsidRDefault="00AC30F3" w:rsidP="0070763F">
      <w:pPr>
        <w:numPr>
          <w:ilvl w:val="0"/>
          <w:numId w:val="1"/>
        </w:numPr>
        <w:jc w:val="both"/>
        <w:rPr>
          <w:highlight w:val="cyan"/>
        </w:rPr>
      </w:pPr>
      <w:r w:rsidRPr="006B487D">
        <w:rPr>
          <w:highlight w:val="cyan"/>
        </w:rPr>
        <w:t>Метод Галеркина</w:t>
      </w:r>
      <w:r w:rsidR="008C1BE3" w:rsidRPr="006B487D">
        <w:rPr>
          <w:highlight w:val="cyan"/>
        </w:rPr>
        <w:t xml:space="preserve"> в краевой задаче для ОДУ</w:t>
      </w:r>
      <w:r w:rsidRPr="006B487D">
        <w:rPr>
          <w:highlight w:val="cyan"/>
        </w:rPr>
        <w:t>.</w:t>
      </w:r>
      <w:r w:rsidR="00497CE4" w:rsidRPr="006B487D">
        <w:rPr>
          <w:highlight w:val="cyan"/>
        </w:rPr>
        <w:t xml:space="preserve"> Привести пример.</w:t>
      </w:r>
    </w:p>
    <w:p w14:paraId="7E4E241A" w14:textId="77777777"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Сходимость разностного решения </w:t>
      </w:r>
      <w:r w:rsidR="000F1755" w:rsidRPr="00872934">
        <w:t xml:space="preserve">к точному </w:t>
      </w:r>
      <w:r w:rsidRPr="00872934">
        <w:t>на примере линейного уравнения  2-го порядка</w:t>
      </w:r>
      <w:r w:rsidR="008C1BE3" w:rsidRPr="00872934">
        <w:t xml:space="preserve"> в краевой задаче для ОДУ</w:t>
      </w:r>
      <w:r w:rsidRPr="00872934">
        <w:t>.</w:t>
      </w:r>
    </w:p>
    <w:p w14:paraId="16CBF8E7" w14:textId="77777777" w:rsidR="007C4919" w:rsidRPr="00872934" w:rsidRDefault="007C4919" w:rsidP="0070763F">
      <w:pPr>
        <w:numPr>
          <w:ilvl w:val="0"/>
          <w:numId w:val="1"/>
        </w:numPr>
        <w:jc w:val="both"/>
      </w:pPr>
      <w:r w:rsidRPr="00872934">
        <w:t xml:space="preserve">Получение </w:t>
      </w:r>
      <w:r w:rsidR="006827CC" w:rsidRPr="00872934">
        <w:t xml:space="preserve">интегро - интерполяционным методом </w:t>
      </w:r>
      <w:r w:rsidRPr="00872934">
        <w:t>разностной схемы</w:t>
      </w:r>
      <w:r w:rsidR="00AC30F3" w:rsidRPr="00872934">
        <w:t xml:space="preserve"> для уравнения 2-го порядка </w:t>
      </w:r>
      <w:r w:rsidR="00CA1FAB" w:rsidRPr="00872934">
        <w:t xml:space="preserve">с краевыми условиями 3-го </w:t>
      </w:r>
      <w:r w:rsidR="006827CC" w:rsidRPr="00872934">
        <w:t>рода</w:t>
      </w:r>
      <w:r w:rsidR="008C1BE3" w:rsidRPr="00872934">
        <w:t xml:space="preserve"> в краевой задаче для ОДУ</w:t>
      </w:r>
      <w:r w:rsidRPr="00872934">
        <w:t>.</w:t>
      </w:r>
    </w:p>
    <w:p w14:paraId="2A186859" w14:textId="77777777" w:rsidR="007C4919" w:rsidRPr="00872934" w:rsidRDefault="0070763F" w:rsidP="0070763F">
      <w:pPr>
        <w:numPr>
          <w:ilvl w:val="0"/>
          <w:numId w:val="1"/>
        </w:numPr>
        <w:jc w:val="both"/>
      </w:pPr>
      <w:r>
        <w:t>Р</w:t>
      </w:r>
      <w:r w:rsidR="00AC30F3" w:rsidRPr="00872934">
        <w:t xml:space="preserve">азностная схема </w:t>
      </w:r>
      <w:r w:rsidR="00930C11" w:rsidRPr="00872934">
        <w:t>для уравнения 2-го порядка с краевыми условиями 3-го рода</w:t>
      </w:r>
      <w:r w:rsidR="00CE20BD" w:rsidRPr="00872934">
        <w:t xml:space="preserve"> </w:t>
      </w:r>
      <w:r w:rsidR="00AC30F3" w:rsidRPr="00872934">
        <w:t>в цилиндрических координатах</w:t>
      </w:r>
      <w:r w:rsidR="008C1BE3" w:rsidRPr="00872934">
        <w:t xml:space="preserve"> в краевой задаче для ОДУ</w:t>
      </w:r>
      <w:r w:rsidR="00AC30F3" w:rsidRPr="00872934">
        <w:t>.</w:t>
      </w:r>
    </w:p>
    <w:p w14:paraId="0567DB2D" w14:textId="77777777"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 прогонки для реализации разностных схем с краевыми условиями 3-го рода.</w:t>
      </w:r>
    </w:p>
    <w:p w14:paraId="7C5013B4" w14:textId="77777777" w:rsidR="00AC30F3" w:rsidRPr="00872934" w:rsidRDefault="00AC30F3" w:rsidP="0070763F">
      <w:pPr>
        <w:numPr>
          <w:ilvl w:val="0"/>
          <w:numId w:val="1"/>
        </w:numPr>
        <w:jc w:val="both"/>
      </w:pPr>
      <w:r w:rsidRPr="00872934">
        <w:t>Методы решения квазилинейных разностных схем для уравнени</w:t>
      </w:r>
      <w:r w:rsidR="00DE10E0" w:rsidRPr="00872934">
        <w:t>й</w:t>
      </w:r>
      <w:r w:rsidRPr="00872934">
        <w:t xml:space="preserve"> 2-го порядка</w:t>
      </w:r>
      <w:r w:rsidR="008C1BE3" w:rsidRPr="00872934">
        <w:t xml:space="preserve"> в краевой задаче для ОДУ (простые итерации и линеаризация по Ньютону</w:t>
      </w:r>
      <w:r w:rsidR="001747C6" w:rsidRPr="00872934">
        <w:t>)</w:t>
      </w:r>
      <w:r w:rsidRPr="00872934">
        <w:t>.</w:t>
      </w:r>
    </w:p>
    <w:p w14:paraId="2710CFBC" w14:textId="77777777" w:rsidR="008C1BE3" w:rsidRPr="00872934" w:rsidRDefault="008C1BE3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A75EFE" w:rsidRPr="00872934">
        <w:t>повышения порядка точности разностной аппроксимации краевых условий 2-го и 3-его рода в краевой задаче для ОДУ (разложение в ряды Тейлора и интегро- интерполяционный метод).</w:t>
      </w:r>
    </w:p>
    <w:p w14:paraId="4AFE3623" w14:textId="77777777" w:rsidR="00DB2412" w:rsidRPr="00872934" w:rsidRDefault="00DB2412" w:rsidP="0070763F">
      <w:pPr>
        <w:numPr>
          <w:ilvl w:val="0"/>
          <w:numId w:val="1"/>
        </w:numPr>
        <w:jc w:val="both"/>
      </w:pPr>
      <w:r w:rsidRPr="00872934">
        <w:t xml:space="preserve">Уравнения в частных производных. </w:t>
      </w:r>
      <w:r w:rsidR="001A5DBF" w:rsidRPr="00872934">
        <w:t>Области применения. Классификация уравнений второго порядка. Общие понятия о методах решения.</w:t>
      </w:r>
    </w:p>
    <w:p w14:paraId="156FCA90" w14:textId="77777777"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Постановка задач Коши, краевых  и смешанных краевых задач</w:t>
      </w:r>
      <w:r w:rsidR="00A75EFE" w:rsidRPr="00872934">
        <w:t xml:space="preserve"> для уравнений в частных производных</w:t>
      </w:r>
      <w:r w:rsidRPr="00872934">
        <w:t>. Привести примеры с краевыми условиями 1-го, 2-го и 3-го родов</w:t>
      </w:r>
      <w:r w:rsidR="00A75EFE" w:rsidRPr="00872934">
        <w:t xml:space="preserve"> </w:t>
      </w:r>
      <w:r w:rsidRPr="00872934">
        <w:t>.</w:t>
      </w:r>
    </w:p>
    <w:p w14:paraId="7CBAB4B9" w14:textId="77777777" w:rsidR="00DB2412" w:rsidRPr="00872934" w:rsidRDefault="00947A00" w:rsidP="0070763F">
      <w:pPr>
        <w:numPr>
          <w:ilvl w:val="0"/>
          <w:numId w:val="1"/>
        </w:numPr>
        <w:jc w:val="both"/>
      </w:pPr>
      <w:r w:rsidRPr="00872934">
        <w:t>Основные понятия метода конечных разностей</w:t>
      </w:r>
      <w:r w:rsidR="00A75EFE" w:rsidRPr="00872934">
        <w:t xml:space="preserve"> на примере уравнения в частных производных с постоянными коэффициентами</w:t>
      </w:r>
      <w:r w:rsidRPr="00872934">
        <w:t xml:space="preserve">. </w:t>
      </w:r>
      <w:r w:rsidR="0079476C" w:rsidRPr="00872934">
        <w:t>Понятие о явных</w:t>
      </w:r>
      <w:r w:rsidRPr="00872934">
        <w:t xml:space="preserve"> и неявны</w:t>
      </w:r>
      <w:r w:rsidR="0079476C" w:rsidRPr="00872934">
        <w:t>х</w:t>
      </w:r>
      <w:r w:rsidRPr="00872934">
        <w:t xml:space="preserve"> схем</w:t>
      </w:r>
      <w:r w:rsidR="0079476C" w:rsidRPr="00872934">
        <w:t>ах</w:t>
      </w:r>
      <w:r w:rsidRPr="00872934">
        <w:t xml:space="preserve">. </w:t>
      </w:r>
    </w:p>
    <w:p w14:paraId="21B4292D" w14:textId="77777777"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 xml:space="preserve">Получение разностной схемы </w:t>
      </w:r>
      <w:r w:rsidR="00BB1F41" w:rsidRPr="00872934">
        <w:t xml:space="preserve">для одномерного </w:t>
      </w:r>
      <w:r w:rsidR="005008E4" w:rsidRPr="00872934">
        <w:t xml:space="preserve">квазилинейного </w:t>
      </w:r>
      <w:r w:rsidR="00BB1F41" w:rsidRPr="00872934">
        <w:t xml:space="preserve">параболического уравнения </w:t>
      </w:r>
      <w:r w:rsidR="00BB4926" w:rsidRPr="00872934">
        <w:t xml:space="preserve">с краевыми условиями 3-го рода </w:t>
      </w:r>
      <w:r w:rsidRPr="00872934">
        <w:t>интегро- интерполяционным методом.</w:t>
      </w:r>
    </w:p>
    <w:p w14:paraId="179C6284" w14:textId="77777777" w:rsidR="000B45CC" w:rsidRPr="00872934" w:rsidRDefault="00F33144" w:rsidP="0070763F">
      <w:pPr>
        <w:numPr>
          <w:ilvl w:val="0"/>
          <w:numId w:val="1"/>
        </w:numPr>
        <w:jc w:val="both"/>
      </w:pPr>
      <w:r w:rsidRPr="00872934">
        <w:t>Р</w:t>
      </w:r>
      <w:r w:rsidR="000B45CC" w:rsidRPr="00872934">
        <w:t>ешени</w:t>
      </w:r>
      <w:r w:rsidRPr="00872934">
        <w:t>е</w:t>
      </w:r>
      <w:r w:rsidR="000B45CC" w:rsidRPr="00872934">
        <w:t xml:space="preserve"> разностных схем для квазилинейных уравнений в частных производных</w:t>
      </w:r>
      <w:r w:rsidRPr="00872934">
        <w:t>- метод</w:t>
      </w:r>
      <w:r w:rsidR="009B1CAF" w:rsidRPr="00872934">
        <w:t>ом</w:t>
      </w:r>
      <w:r w:rsidRPr="00872934">
        <w:t xml:space="preserve"> простых итераций и метод</w:t>
      </w:r>
      <w:r w:rsidR="009B1CAF" w:rsidRPr="00872934">
        <w:t xml:space="preserve">ом </w:t>
      </w:r>
      <w:r w:rsidRPr="00872934">
        <w:t xml:space="preserve"> Ньютона.</w:t>
      </w:r>
    </w:p>
    <w:p w14:paraId="657C1A26" w14:textId="77777777" w:rsidR="00A344F9" w:rsidRPr="00872934" w:rsidRDefault="00A344F9" w:rsidP="0070763F">
      <w:pPr>
        <w:numPr>
          <w:ilvl w:val="0"/>
          <w:numId w:val="1"/>
        </w:numPr>
        <w:jc w:val="both"/>
      </w:pPr>
      <w:r w:rsidRPr="00872934">
        <w:t xml:space="preserve">Методы </w:t>
      </w:r>
      <w:r w:rsidR="000651A9" w:rsidRPr="00872934">
        <w:t xml:space="preserve">повышения порядка </w:t>
      </w:r>
      <w:r w:rsidR="00084188" w:rsidRPr="00872934">
        <w:t xml:space="preserve">разностной </w:t>
      </w:r>
      <w:r w:rsidRPr="00872934">
        <w:t>аппроксимации  краевых условий 2-го и 3-го родов (интегро-</w:t>
      </w:r>
      <w:r w:rsidR="00FA0066" w:rsidRPr="00872934">
        <w:t xml:space="preserve"> </w:t>
      </w:r>
      <w:r w:rsidRPr="00872934">
        <w:t>интерполяционн</w:t>
      </w:r>
      <w:r w:rsidR="00FA0066" w:rsidRPr="00872934">
        <w:t>ая процедура,</w:t>
      </w:r>
      <w:r w:rsidRPr="00872934">
        <w:t xml:space="preserve"> разложение в ряд Тейлора)</w:t>
      </w:r>
      <w:r w:rsidR="00084188" w:rsidRPr="00872934">
        <w:t xml:space="preserve"> для уравнений в частных производных</w:t>
      </w:r>
      <w:r w:rsidRPr="00872934">
        <w:t>.</w:t>
      </w:r>
    </w:p>
    <w:p w14:paraId="6504067C" w14:textId="77777777" w:rsidR="00DB2412" w:rsidRPr="00872934" w:rsidRDefault="00A344F9" w:rsidP="0070763F">
      <w:pPr>
        <w:numPr>
          <w:ilvl w:val="0"/>
          <w:numId w:val="1"/>
        </w:numPr>
        <w:jc w:val="both"/>
      </w:pPr>
      <w:r w:rsidRPr="00872934">
        <w:lastRenderedPageBreak/>
        <w:t>Понятие невязки для разностных схем. Привести пример вычисления невязки</w:t>
      </w:r>
      <w:r w:rsidR="00395E79" w:rsidRPr="00872934">
        <w:t xml:space="preserve"> для неявной схемы</w:t>
      </w:r>
      <w:r w:rsidRPr="00872934">
        <w:t>.</w:t>
      </w:r>
      <w:r w:rsidR="00542483">
        <w:t xml:space="preserve"> </w:t>
      </w:r>
      <w:r w:rsidR="00DB2412" w:rsidRPr="00872934">
        <w:t xml:space="preserve"> </w:t>
      </w:r>
      <w:r w:rsidR="000651A9" w:rsidRPr="00872934">
        <w:t>Свойство аппроксимации разностных схем для у</w:t>
      </w:r>
      <w:r w:rsidR="00DB2412" w:rsidRPr="00872934">
        <w:t>равнени</w:t>
      </w:r>
      <w:r w:rsidR="000651A9" w:rsidRPr="00872934">
        <w:t xml:space="preserve">й </w:t>
      </w:r>
      <w:r w:rsidR="00DB2412" w:rsidRPr="00872934">
        <w:t>в частных производных.</w:t>
      </w:r>
      <w:r w:rsidR="00E25EEC" w:rsidRPr="00872934">
        <w:t xml:space="preserve"> </w:t>
      </w:r>
    </w:p>
    <w:p w14:paraId="6679A55A" w14:textId="77777777" w:rsidR="00DB2412" w:rsidRPr="00872934" w:rsidRDefault="00FA0066" w:rsidP="0070763F">
      <w:pPr>
        <w:numPr>
          <w:ilvl w:val="0"/>
          <w:numId w:val="1"/>
        </w:numPr>
        <w:jc w:val="both"/>
      </w:pPr>
      <w:r w:rsidRPr="00872934">
        <w:t>Понятие устойчивости разностных схем по начальным данным и правой части. На основе принципа максимума исследовать устойчивость явной и неявной схем для у</w:t>
      </w:r>
      <w:r w:rsidR="00DB2412" w:rsidRPr="00872934">
        <w:t xml:space="preserve">равнения </w:t>
      </w:r>
      <w:r w:rsidRPr="00872934">
        <w:t>параболического типа</w:t>
      </w:r>
      <w:r w:rsidR="00DB2412" w:rsidRPr="00872934">
        <w:t>.</w:t>
      </w:r>
      <w:r w:rsidR="00E25EEC" w:rsidRPr="00872934">
        <w:t xml:space="preserve"> </w:t>
      </w:r>
    </w:p>
    <w:p w14:paraId="63C95385" w14:textId="77777777"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3E3E76" w:rsidRPr="00872934">
        <w:t>ой</w:t>
      </w:r>
      <w:r w:rsidR="00DD009E" w:rsidRPr="00872934">
        <w:t xml:space="preserve"> </w:t>
      </w:r>
      <w:r w:rsidRPr="00872934">
        <w:t>явной разностн</w:t>
      </w:r>
      <w:r w:rsidR="00084188" w:rsidRPr="00872934">
        <w:t>ой</w:t>
      </w:r>
      <w:r w:rsidRPr="00872934">
        <w:t xml:space="preserve"> схем</w:t>
      </w:r>
      <w:r w:rsidR="00084188" w:rsidRPr="00872934">
        <w:t>ы</w:t>
      </w:r>
      <w:r w:rsidRPr="00872934">
        <w:t xml:space="preserve"> для уравнения параболического типа.</w:t>
      </w:r>
    </w:p>
    <w:p w14:paraId="3D960FC0" w14:textId="77777777" w:rsidR="00084188" w:rsidRPr="00872934" w:rsidRDefault="00084188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четырехточечн</w:t>
      </w:r>
      <w:r w:rsidR="000B0992">
        <w:t>ой</w:t>
      </w:r>
      <w:r w:rsidRPr="00872934">
        <w:t xml:space="preserve"> неявной разностн</w:t>
      </w:r>
      <w:r w:rsidR="00ED4BA9" w:rsidRPr="00872934">
        <w:t>ой</w:t>
      </w:r>
      <w:r w:rsidRPr="00872934">
        <w:t xml:space="preserve"> схем</w:t>
      </w:r>
      <w:r w:rsidR="00ED4BA9" w:rsidRPr="00872934">
        <w:t>ы</w:t>
      </w:r>
      <w:r w:rsidRPr="00872934">
        <w:t xml:space="preserve"> для уравнения параболического типа</w:t>
      </w:r>
      <w:r w:rsidR="00ED4BA9" w:rsidRPr="00872934">
        <w:t>.</w:t>
      </w:r>
    </w:p>
    <w:p w14:paraId="40E70AF2" w14:textId="77777777" w:rsidR="00FA0066" w:rsidRPr="00872934" w:rsidRDefault="00FA0066" w:rsidP="0070763F">
      <w:pPr>
        <w:numPr>
          <w:ilvl w:val="0"/>
          <w:numId w:val="1"/>
        </w:numPr>
        <w:jc w:val="both"/>
      </w:pPr>
      <w:r w:rsidRPr="00872934">
        <w:t>На основе метода разделения переменных исследовать устойчивость шеститочечной разностной схемы для уравнения параболического типа.</w:t>
      </w:r>
    </w:p>
    <w:p w14:paraId="7A9BC9B7" w14:textId="77777777" w:rsidR="00DB2412" w:rsidRPr="00872934" w:rsidRDefault="00E25EEC" w:rsidP="0070763F">
      <w:pPr>
        <w:numPr>
          <w:ilvl w:val="0"/>
          <w:numId w:val="1"/>
        </w:numPr>
        <w:jc w:val="both"/>
      </w:pPr>
      <w:r w:rsidRPr="00872934">
        <w:t>Сходимость разностных схем</w:t>
      </w:r>
      <w:r w:rsidR="00D558F4" w:rsidRPr="00872934">
        <w:t xml:space="preserve"> для уравнений в частных производных</w:t>
      </w:r>
      <w:r w:rsidRPr="00872934">
        <w:t>.</w:t>
      </w:r>
      <w:r w:rsidR="00395E79" w:rsidRPr="00872934">
        <w:t xml:space="preserve"> Теорема о сходимости разностного решения к точному.</w:t>
      </w:r>
    </w:p>
    <w:p w14:paraId="45966F96" w14:textId="77777777" w:rsidR="00DB2412" w:rsidRPr="00872934" w:rsidRDefault="00AC4783" w:rsidP="0070763F">
      <w:pPr>
        <w:numPr>
          <w:ilvl w:val="0"/>
          <w:numId w:val="1"/>
        </w:numPr>
        <w:jc w:val="both"/>
      </w:pPr>
      <w:r>
        <w:t>П</w:t>
      </w:r>
      <w:r w:rsidRPr="00F62657">
        <w:t>родольно-поперечн</w:t>
      </w:r>
      <w:r>
        <w:t>ая</w:t>
      </w:r>
      <w:r w:rsidRPr="00F62657">
        <w:t xml:space="preserve"> </w:t>
      </w:r>
      <w:r>
        <w:t>схема</w:t>
      </w:r>
      <w:r w:rsidRPr="00F62657">
        <w:t xml:space="preserve"> для решения многомерных уравнений в частных производных</w:t>
      </w:r>
      <w:r w:rsidR="00DB2412" w:rsidRPr="00872934">
        <w:t>.</w:t>
      </w:r>
      <w:r w:rsidR="00E25EEC" w:rsidRPr="00872934">
        <w:t xml:space="preserve"> </w:t>
      </w:r>
    </w:p>
    <w:p w14:paraId="37439BF1" w14:textId="77777777" w:rsidR="00F33144" w:rsidRPr="00872934" w:rsidRDefault="000651A9" w:rsidP="0070763F">
      <w:pPr>
        <w:numPr>
          <w:ilvl w:val="0"/>
          <w:numId w:val="1"/>
        </w:numPr>
        <w:jc w:val="both"/>
      </w:pPr>
      <w:r w:rsidRPr="00872934">
        <w:t xml:space="preserve">Локально-одномерный метод </w:t>
      </w:r>
      <w:r w:rsidR="00E05CBE" w:rsidRPr="00872934">
        <w:t>для решения многомерных уравнений в частных производных</w:t>
      </w:r>
      <w:r w:rsidR="00F33144" w:rsidRPr="00872934">
        <w:t xml:space="preserve">. </w:t>
      </w:r>
    </w:p>
    <w:p w14:paraId="37C24D36" w14:textId="77777777" w:rsidR="00DD009E" w:rsidRPr="00872934" w:rsidRDefault="00DD009E" w:rsidP="00FE27D6">
      <w:pPr>
        <w:ind w:firstLine="360"/>
        <w:jc w:val="both"/>
      </w:pPr>
    </w:p>
    <w:p w14:paraId="3418D03B" w14:textId="77777777" w:rsidR="00DD009E" w:rsidRPr="00872934" w:rsidRDefault="00DD009E" w:rsidP="00FE27D6">
      <w:pPr>
        <w:ind w:firstLine="360"/>
        <w:jc w:val="both"/>
      </w:pPr>
    </w:p>
    <w:p w14:paraId="36F94971" w14:textId="77777777" w:rsidR="00AC30F3" w:rsidRPr="00872934" w:rsidRDefault="00AC30F3" w:rsidP="00FE27D6">
      <w:pPr>
        <w:ind w:firstLine="360"/>
        <w:jc w:val="both"/>
      </w:pPr>
    </w:p>
    <w:p w14:paraId="14833E02" w14:textId="77777777" w:rsidR="00AC30F3" w:rsidRPr="00872934" w:rsidRDefault="00AC30F3" w:rsidP="00FE27D6">
      <w:pPr>
        <w:ind w:firstLine="360"/>
        <w:jc w:val="both"/>
      </w:pPr>
    </w:p>
    <w:sectPr w:rsidR="00AC30F3" w:rsidRPr="0087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98B"/>
    <w:multiLevelType w:val="hybridMultilevel"/>
    <w:tmpl w:val="EAE28DB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4F07D56"/>
    <w:multiLevelType w:val="hybridMultilevel"/>
    <w:tmpl w:val="99BAF140"/>
    <w:lvl w:ilvl="0" w:tplc="120A6E66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6249"/>
    <w:rsid w:val="00041389"/>
    <w:rsid w:val="00054647"/>
    <w:rsid w:val="000651A9"/>
    <w:rsid w:val="00084188"/>
    <w:rsid w:val="000B0992"/>
    <w:rsid w:val="000B45CC"/>
    <w:rsid w:val="000E1A40"/>
    <w:rsid w:val="000E1B06"/>
    <w:rsid w:val="000F1755"/>
    <w:rsid w:val="000F6318"/>
    <w:rsid w:val="00104074"/>
    <w:rsid w:val="00146FC3"/>
    <w:rsid w:val="001620DD"/>
    <w:rsid w:val="001747C6"/>
    <w:rsid w:val="00196118"/>
    <w:rsid w:val="001A5DBF"/>
    <w:rsid w:val="00260D14"/>
    <w:rsid w:val="00330494"/>
    <w:rsid w:val="00395E79"/>
    <w:rsid w:val="003A7983"/>
    <w:rsid w:val="003A7D18"/>
    <w:rsid w:val="003D1487"/>
    <w:rsid w:val="003D66FA"/>
    <w:rsid w:val="003E3E76"/>
    <w:rsid w:val="00413DC1"/>
    <w:rsid w:val="004157E1"/>
    <w:rsid w:val="00497CE4"/>
    <w:rsid w:val="004B1138"/>
    <w:rsid w:val="005008E4"/>
    <w:rsid w:val="005132B9"/>
    <w:rsid w:val="00542483"/>
    <w:rsid w:val="00594F19"/>
    <w:rsid w:val="005B27BB"/>
    <w:rsid w:val="005B4C17"/>
    <w:rsid w:val="005B6611"/>
    <w:rsid w:val="005D6249"/>
    <w:rsid w:val="00661FE0"/>
    <w:rsid w:val="006827CC"/>
    <w:rsid w:val="006B487D"/>
    <w:rsid w:val="0070763F"/>
    <w:rsid w:val="0079476C"/>
    <w:rsid w:val="007C4919"/>
    <w:rsid w:val="00872934"/>
    <w:rsid w:val="008A4791"/>
    <w:rsid w:val="008C1BE3"/>
    <w:rsid w:val="00905547"/>
    <w:rsid w:val="00930C11"/>
    <w:rsid w:val="00947A00"/>
    <w:rsid w:val="00983A28"/>
    <w:rsid w:val="009A76A7"/>
    <w:rsid w:val="009B1CAF"/>
    <w:rsid w:val="009B5A77"/>
    <w:rsid w:val="00A344F9"/>
    <w:rsid w:val="00A46856"/>
    <w:rsid w:val="00A75EFE"/>
    <w:rsid w:val="00AA2FA8"/>
    <w:rsid w:val="00AC30F3"/>
    <w:rsid w:val="00AC4783"/>
    <w:rsid w:val="00AF2591"/>
    <w:rsid w:val="00BB1F41"/>
    <w:rsid w:val="00BB4926"/>
    <w:rsid w:val="00BB5BA8"/>
    <w:rsid w:val="00BC200C"/>
    <w:rsid w:val="00C51122"/>
    <w:rsid w:val="00C7330F"/>
    <w:rsid w:val="00CA1FAB"/>
    <w:rsid w:val="00CD3DA1"/>
    <w:rsid w:val="00CE20BD"/>
    <w:rsid w:val="00D558F4"/>
    <w:rsid w:val="00D87683"/>
    <w:rsid w:val="00DB2412"/>
    <w:rsid w:val="00DB4D40"/>
    <w:rsid w:val="00DD009E"/>
    <w:rsid w:val="00DE10E0"/>
    <w:rsid w:val="00E05CBE"/>
    <w:rsid w:val="00E25EEC"/>
    <w:rsid w:val="00EC1BC8"/>
    <w:rsid w:val="00ED4BA9"/>
    <w:rsid w:val="00EE2392"/>
    <w:rsid w:val="00F33144"/>
    <w:rsid w:val="00F70E8A"/>
    <w:rsid w:val="00FA0066"/>
    <w:rsid w:val="00FB6C15"/>
    <w:rsid w:val="00FB7224"/>
    <w:rsid w:val="00FD690D"/>
    <w:rsid w:val="00FE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A5812"/>
  <w15:docId w15:val="{FC021339-122F-4582-B9CC-00D3ED9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ЭКЗАМЕНА ПО КУРСУ "МОДЕЛИРОВАНИЕ"</vt:lpstr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ЭКЗАМЕНА ПО КУРСУ "МОДЕЛИРОВАНИЕ"</dc:title>
  <dc:creator>Владимир</dc:creator>
  <cp:lastModifiedBy>Никита Барсуков</cp:lastModifiedBy>
  <cp:revision>5</cp:revision>
  <cp:lastPrinted>2019-06-02T11:58:00Z</cp:lastPrinted>
  <dcterms:created xsi:type="dcterms:W3CDTF">2020-06-08T20:53:00Z</dcterms:created>
  <dcterms:modified xsi:type="dcterms:W3CDTF">2020-09-28T16:38:00Z</dcterms:modified>
</cp:coreProperties>
</file>