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3ACF" w:rsidRPr="00BF751D" w14:paraId="3A44CA4D" w14:textId="77777777" w:rsidTr="0014677E">
        <w:tc>
          <w:tcPr>
            <w:tcW w:w="1386" w:type="dxa"/>
            <w:hideMark/>
          </w:tcPr>
          <w:p w14:paraId="79763F34" w14:textId="2BC35C01" w:rsidR="00B13ACF" w:rsidRPr="00BF751D" w:rsidRDefault="00B13ACF" w:rsidP="0014677E">
            <w:pPr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84B3BF4" wp14:editId="0947D6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863B5F6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344872D0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A69643C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высшего образования</w:t>
            </w:r>
          </w:p>
          <w:p w14:paraId="1837475D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1BB96E0A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имени Н.Э. Баумана</w:t>
            </w:r>
          </w:p>
          <w:p w14:paraId="33BF3267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48FD58CF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(МГТУ им. </w:t>
            </w:r>
            <w:r w:rsidRPr="00BF751D">
              <w:rPr>
                <w:rFonts w:eastAsia="Calibri"/>
                <w:b/>
                <w:sz w:val="22"/>
                <w:szCs w:val="22"/>
              </w:rPr>
              <w:t xml:space="preserve">Н.Э. </w:t>
            </w:r>
            <w:proofErr w:type="spellStart"/>
            <w:r w:rsidRPr="00BF751D">
              <w:rPr>
                <w:rFonts w:eastAsia="Calibri"/>
                <w:b/>
                <w:sz w:val="22"/>
                <w:szCs w:val="22"/>
              </w:rPr>
              <w:t>Баумана</w:t>
            </w:r>
            <w:proofErr w:type="spellEnd"/>
            <w:r w:rsidRPr="00BF751D">
              <w:rPr>
                <w:rFonts w:eastAsia="Calibri"/>
                <w:b/>
                <w:sz w:val="22"/>
                <w:szCs w:val="22"/>
              </w:rPr>
              <w:t>)</w:t>
            </w:r>
          </w:p>
        </w:tc>
      </w:tr>
    </w:tbl>
    <w:p w14:paraId="7C11C249" w14:textId="77777777" w:rsidR="00B13ACF" w:rsidRPr="00BF751D" w:rsidRDefault="00B13ACF" w:rsidP="00B13ACF">
      <w:pPr>
        <w:pBdr>
          <w:bottom w:val="thinThickSmallGap" w:sz="24" w:space="1" w:color="auto"/>
        </w:pBdr>
        <w:jc w:val="center"/>
        <w:rPr>
          <w:rFonts w:eastAsia="Calibri"/>
          <w:b/>
          <w:sz w:val="8"/>
          <w:szCs w:val="22"/>
        </w:rPr>
      </w:pPr>
    </w:p>
    <w:p w14:paraId="50577450" w14:textId="77777777" w:rsidR="00B13ACF" w:rsidRPr="00BF751D" w:rsidRDefault="00B13ACF" w:rsidP="00B13ACF">
      <w:pPr>
        <w:rPr>
          <w:rFonts w:eastAsia="Calibri"/>
          <w:b/>
          <w:sz w:val="32"/>
          <w:szCs w:val="22"/>
        </w:rPr>
      </w:pPr>
    </w:p>
    <w:p w14:paraId="4615FC66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ФАКУЛЬТЕТ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«</w:t>
      </w:r>
      <w:proofErr w:type="gramEnd"/>
      <w:r w:rsidRPr="00BF751D">
        <w:rPr>
          <w:rFonts w:eastAsia="Calibri"/>
          <w:sz w:val="22"/>
          <w:szCs w:val="22"/>
          <w:u w:val="single"/>
          <w:lang w:val="ru-RU"/>
        </w:rPr>
        <w:t>Информатика и системы управления»</w:t>
      </w:r>
      <w:r w:rsidRPr="00BF751D">
        <w:rPr>
          <w:rFonts w:eastAsia="Calibri"/>
          <w:sz w:val="22"/>
          <w:szCs w:val="22"/>
          <w:lang w:val="ru-RU"/>
        </w:rPr>
        <w:t>_________________________________</w:t>
      </w:r>
      <w:r>
        <w:rPr>
          <w:rFonts w:eastAsia="Calibri"/>
          <w:sz w:val="22"/>
          <w:szCs w:val="22"/>
          <w:lang w:val="ru-RU"/>
        </w:rPr>
        <w:t>________</w:t>
      </w:r>
    </w:p>
    <w:p w14:paraId="5480BF01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</w:p>
    <w:p w14:paraId="6A2C5D0E" w14:textId="77777777" w:rsidR="00B13ACF" w:rsidRPr="00BF751D" w:rsidRDefault="00B13ACF" w:rsidP="00B13ACF">
      <w:pPr>
        <w:rPr>
          <w:rFonts w:eastAsia="Calibri"/>
          <w:iCs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КАФЕДРА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</w:t>
      </w:r>
      <w:r w:rsidRPr="00BF751D">
        <w:rPr>
          <w:rFonts w:eastAsia="Calibri"/>
          <w:iCs/>
          <w:sz w:val="22"/>
          <w:szCs w:val="22"/>
          <w:u w:val="single"/>
          <w:lang w:val="ru-RU"/>
        </w:rPr>
        <w:t>«</w:t>
      </w:r>
      <w:proofErr w:type="gramEnd"/>
      <w:r w:rsidRPr="00BF751D">
        <w:rPr>
          <w:rFonts w:eastAsia="Calibri"/>
          <w:iCs/>
          <w:sz w:val="22"/>
          <w:szCs w:val="22"/>
          <w:u w:val="single"/>
          <w:lang w:val="ru-RU"/>
        </w:rPr>
        <w:t>Программное обеспечение ЭВМ и информационные технологии»</w:t>
      </w:r>
      <w:r w:rsidRPr="00BF751D">
        <w:rPr>
          <w:rFonts w:eastAsia="Calibri"/>
          <w:iCs/>
          <w:sz w:val="22"/>
          <w:szCs w:val="22"/>
          <w:lang w:val="ru-RU"/>
        </w:rPr>
        <w:t>____________</w:t>
      </w:r>
      <w:r>
        <w:rPr>
          <w:rFonts w:eastAsia="Calibri"/>
          <w:iCs/>
          <w:sz w:val="22"/>
          <w:szCs w:val="22"/>
          <w:lang w:val="ru-RU"/>
        </w:rPr>
        <w:t>_______</w:t>
      </w:r>
    </w:p>
    <w:p w14:paraId="42FADE2B" w14:textId="77777777" w:rsidR="00B13ACF" w:rsidRPr="00BF751D" w:rsidRDefault="00B13ACF" w:rsidP="00B13ACF">
      <w:pPr>
        <w:rPr>
          <w:rFonts w:eastAsia="Calibri"/>
          <w:i/>
          <w:sz w:val="22"/>
          <w:szCs w:val="22"/>
          <w:lang w:val="ru-RU"/>
        </w:rPr>
      </w:pPr>
    </w:p>
    <w:p w14:paraId="2D29E9AB" w14:textId="77777777" w:rsidR="00B13ACF" w:rsidRPr="00BF751D" w:rsidRDefault="00B13ACF" w:rsidP="00B13ACF">
      <w:pPr>
        <w:rPr>
          <w:rFonts w:eastAsia="Calibri"/>
          <w:i/>
          <w:sz w:val="16"/>
          <w:szCs w:val="22"/>
          <w:lang w:val="ru-RU"/>
        </w:rPr>
      </w:pPr>
    </w:p>
    <w:p w14:paraId="3BF61AFD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6B763BE4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31E48DD1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8216BA9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52BF8FB" w14:textId="77777777" w:rsidR="00B13ACF" w:rsidRPr="00BF751D" w:rsidRDefault="00B13ACF" w:rsidP="00B13ACF">
      <w:pPr>
        <w:rPr>
          <w:rFonts w:eastAsia="Calibri"/>
          <w:sz w:val="32"/>
          <w:lang w:val="ru-RU"/>
        </w:rPr>
      </w:pPr>
    </w:p>
    <w:p w14:paraId="22FB6CB5" w14:textId="79ECD178" w:rsidR="00B13ACF" w:rsidRPr="00BF751D" w:rsidRDefault="00B13ACF" w:rsidP="00B13ACF">
      <w:pPr>
        <w:jc w:val="center"/>
        <w:rPr>
          <w:rFonts w:eastAsia="Calibri"/>
          <w:i/>
          <w:sz w:val="44"/>
          <w:lang w:val="ru-RU"/>
        </w:rPr>
      </w:pPr>
      <w:r>
        <w:rPr>
          <w:rFonts w:eastAsia="Calibri"/>
          <w:i/>
          <w:sz w:val="44"/>
          <w:lang w:val="ru-RU"/>
        </w:rPr>
        <w:t>Домашняя работа №</w:t>
      </w:r>
      <w:r w:rsidR="007127C0">
        <w:rPr>
          <w:rFonts w:eastAsia="Calibri"/>
          <w:i/>
          <w:sz w:val="44"/>
          <w:lang w:val="ru-RU"/>
        </w:rPr>
        <w:t>6</w:t>
      </w:r>
    </w:p>
    <w:p w14:paraId="2286261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F6FD4AA" w14:textId="77777777" w:rsidR="00B13ACF" w:rsidRPr="00BF751D" w:rsidRDefault="00B13ACF" w:rsidP="00B13ACF">
      <w:pPr>
        <w:jc w:val="center"/>
        <w:rPr>
          <w:rFonts w:eastAsia="Calibri"/>
          <w:i/>
          <w:sz w:val="44"/>
          <w:szCs w:val="44"/>
          <w:lang w:val="ru-RU"/>
        </w:rPr>
      </w:pPr>
      <w:r w:rsidRPr="00BF751D">
        <w:rPr>
          <w:rFonts w:eastAsia="Calibri"/>
          <w:i/>
          <w:sz w:val="44"/>
          <w:szCs w:val="44"/>
          <w:lang w:val="ru-RU"/>
        </w:rPr>
        <w:t>По предмету: «Основы межличностных отношений»</w:t>
      </w:r>
    </w:p>
    <w:p w14:paraId="503E39DA" w14:textId="77777777" w:rsidR="00B13ACF" w:rsidRPr="00BF751D" w:rsidRDefault="00B13ACF" w:rsidP="00B13ACF">
      <w:pPr>
        <w:jc w:val="center"/>
        <w:rPr>
          <w:rFonts w:eastAsia="Calibri"/>
          <w:b/>
          <w:i/>
          <w:lang w:val="ru-RU"/>
        </w:rPr>
      </w:pPr>
    </w:p>
    <w:p w14:paraId="7E3E2D98" w14:textId="10B229CB" w:rsidR="00B13ACF" w:rsidRPr="00BF751D" w:rsidRDefault="00B13ACF" w:rsidP="00B13ACF">
      <w:pPr>
        <w:jc w:val="center"/>
        <w:rPr>
          <w:rFonts w:eastAsia="Calibri"/>
          <w:b/>
          <w:sz w:val="44"/>
          <w:szCs w:val="44"/>
          <w:lang w:val="ru-RU"/>
        </w:rPr>
      </w:pPr>
      <w:r w:rsidRPr="00BF751D">
        <w:rPr>
          <w:rFonts w:eastAsia="Calibri"/>
          <w:b/>
          <w:sz w:val="44"/>
          <w:szCs w:val="44"/>
          <w:lang w:val="ru-RU"/>
        </w:rPr>
        <w:t xml:space="preserve">Тема: </w:t>
      </w:r>
      <w:r w:rsidR="007127C0" w:rsidRPr="007127C0">
        <w:rPr>
          <w:rFonts w:eastAsia="Calibri"/>
          <w:b/>
          <w:sz w:val="44"/>
          <w:szCs w:val="44"/>
          <w:lang w:val="ru-RU"/>
        </w:rPr>
        <w:t>«</w:t>
      </w:r>
      <w:r w:rsidR="0029783D" w:rsidRPr="0029783D">
        <w:rPr>
          <w:rFonts w:eastAsia="Calibri"/>
          <w:b/>
          <w:sz w:val="44"/>
          <w:szCs w:val="44"/>
          <w:lang w:val="ru-RU"/>
        </w:rPr>
        <w:t>МЕЖКУЛЬТУРНАЯ КОММУНИКАЦИЯ</w:t>
      </w:r>
      <w:r w:rsidR="007127C0" w:rsidRPr="007127C0">
        <w:rPr>
          <w:rFonts w:eastAsia="Calibri"/>
          <w:b/>
          <w:sz w:val="44"/>
          <w:szCs w:val="44"/>
          <w:lang w:val="ru-RU"/>
        </w:rPr>
        <w:t>»</w:t>
      </w:r>
    </w:p>
    <w:p w14:paraId="32681269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5D971917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08AA641F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0BCFA7CC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3864E8DE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246697D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24995E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4C08D9A5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926C28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2E4BEC83" w14:textId="63DAF8D9" w:rsidR="00B13ACF" w:rsidRPr="00C15393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 xml:space="preserve">Студент: </w:t>
      </w:r>
      <w:r w:rsidR="00C15393">
        <w:rPr>
          <w:rFonts w:eastAsia="Calibri"/>
          <w:sz w:val="32"/>
          <w:lang w:val="ru-RU"/>
        </w:rPr>
        <w:t>Барсуков Н.М.</w:t>
      </w:r>
    </w:p>
    <w:p w14:paraId="31BD16FC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Группа: ИУ7-</w:t>
      </w:r>
      <w:r w:rsidRPr="00636687">
        <w:rPr>
          <w:rFonts w:eastAsia="Calibri"/>
          <w:sz w:val="32"/>
          <w:lang w:val="ru-RU"/>
        </w:rPr>
        <w:t>66</w:t>
      </w:r>
      <w:r w:rsidRPr="00BF751D">
        <w:rPr>
          <w:rFonts w:eastAsia="Calibri"/>
          <w:sz w:val="32"/>
          <w:lang w:val="ru-RU"/>
        </w:rPr>
        <w:t>Б</w:t>
      </w:r>
    </w:p>
    <w:p w14:paraId="3E27A0A2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14A2D9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65C398F3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BCF8AB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409E35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63CF1D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20D2FBA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1C52E54C" w14:textId="77777777" w:rsidR="00B13ACF" w:rsidRPr="00BF751D" w:rsidRDefault="00B13ACF" w:rsidP="0029783D">
      <w:pPr>
        <w:rPr>
          <w:rFonts w:eastAsia="Calibri"/>
          <w:i/>
          <w:lang w:val="ru-RU"/>
        </w:rPr>
      </w:pPr>
    </w:p>
    <w:p w14:paraId="333355DF" w14:textId="77777777" w:rsidR="00B13ACF" w:rsidRPr="00BF751D" w:rsidRDefault="00B13ACF" w:rsidP="00B13ACF">
      <w:pPr>
        <w:rPr>
          <w:rFonts w:eastAsia="Calibri"/>
          <w:i/>
          <w:lang w:val="ru-RU"/>
        </w:rPr>
      </w:pPr>
    </w:p>
    <w:p w14:paraId="43CA78F4" w14:textId="0E9E0F47" w:rsidR="007127C0" w:rsidRPr="007127C0" w:rsidRDefault="00B13ACF" w:rsidP="007127C0">
      <w:pPr>
        <w:jc w:val="center"/>
        <w:rPr>
          <w:rFonts w:eastAsia="Calibri"/>
          <w:sz w:val="28"/>
          <w:lang w:val="ru-RU"/>
        </w:rPr>
      </w:pPr>
      <w:r w:rsidRPr="00ED7068">
        <w:rPr>
          <w:rFonts w:eastAsia="Calibri"/>
          <w:sz w:val="28"/>
          <w:lang w:val="ru-RU"/>
        </w:rPr>
        <w:t>Москва, 2020 г.</w:t>
      </w:r>
    </w:p>
    <w:p w14:paraId="0C808AB1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lastRenderedPageBreak/>
        <w:t>У каждой культуры свое представление о мире. Выявите, каким образом проявляется национально-культурная специфика речевого общения в толковании времени и пространства в разных культурах. Для ответа обратитесь к нижеследующему тексту.</w:t>
      </w:r>
    </w:p>
    <w:p w14:paraId="3A5570FB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ADC2E5D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 xml:space="preserve">Для арабов время 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э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то относительное понятие. Есть достаточное время на все. Не надо их торопить. Арабы смешивают удовольствие с работой. Поэтому им не важна уединенность.</w:t>
      </w:r>
    </w:p>
    <w:p w14:paraId="6BEB962D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bg-BG"/>
        </w:rPr>
      </w:pP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Европейцам нужно их личное пространство, конфиденциальность и уединенность в разговорах. Латиноамериканец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 xml:space="preserve"> уб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вают б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стро дистанци. Также для них очень важно успевать всё в срок.</w:t>
      </w:r>
    </w:p>
    <w:p w14:paraId="47ED27DF" w14:textId="77777777" w:rsidR="0029783D" w:rsidRPr="00C15393" w:rsidRDefault="0029783D" w:rsidP="0029783D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</w:p>
    <w:p w14:paraId="701F62A9" w14:textId="1A0B5333" w:rsidR="0029783D" w:rsidRPr="00195D94" w:rsidRDefault="00195D94" w:rsidP="0029783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ru-RU"/>
        </w:rPr>
      </w:pPr>
      <w:r w:rsidRPr="00195D94">
        <w:rPr>
          <w:sz w:val="28"/>
          <w:szCs w:val="28"/>
          <w:lang w:val="ru-RU"/>
        </w:rPr>
        <w:t>В</w:t>
      </w:r>
      <w:r w:rsidR="0029783D" w:rsidRPr="00195D94">
        <w:rPr>
          <w:sz w:val="28"/>
          <w:szCs w:val="28"/>
          <w:lang w:val="ru-RU"/>
        </w:rPr>
        <w:t xml:space="preserve"> западн</w:t>
      </w:r>
      <w:r w:rsidRPr="00195D94">
        <w:rPr>
          <w:sz w:val="28"/>
          <w:szCs w:val="28"/>
          <w:lang w:val="ru-RU"/>
        </w:rPr>
        <w:t>ой</w:t>
      </w:r>
      <w:r w:rsidR="0029783D" w:rsidRPr="00195D94">
        <w:rPr>
          <w:sz w:val="28"/>
          <w:szCs w:val="28"/>
          <w:lang w:val="ru-RU"/>
        </w:rPr>
        <w:t xml:space="preserve"> культур</w:t>
      </w:r>
      <w:r w:rsidRPr="00195D94">
        <w:rPr>
          <w:sz w:val="28"/>
          <w:szCs w:val="28"/>
          <w:lang w:val="ru-RU"/>
        </w:rPr>
        <w:t>е</w:t>
      </w:r>
      <w:r w:rsidR="0029783D" w:rsidRPr="00195D94">
        <w:rPr>
          <w:sz w:val="28"/>
          <w:szCs w:val="28"/>
          <w:lang w:val="ru-RU"/>
        </w:rPr>
        <w:t xml:space="preserve"> четко измеряет время и опоздание, например, </w:t>
      </w:r>
      <w:r>
        <w:rPr>
          <w:sz w:val="28"/>
          <w:szCs w:val="28"/>
          <w:lang w:val="ru-RU"/>
        </w:rPr>
        <w:t xml:space="preserve">рассматривается как неуважение </w:t>
      </w:r>
      <w:r w:rsidR="0029783D" w:rsidRPr="00195D94">
        <w:rPr>
          <w:sz w:val="28"/>
          <w:szCs w:val="28"/>
          <w:lang w:val="ru-RU"/>
        </w:rPr>
        <w:t xml:space="preserve">то у арабов, в Латинской Америке и в некоторых странах Азии опоздание никого не удивит. Более того, если вы хотите, чтобы с вами имели дело достаточно серьезно, вам необходимо потратить время на ритуальные беседы. </w:t>
      </w:r>
    </w:p>
    <w:p w14:paraId="7F18E6A0" w14:textId="77777777" w:rsidR="0029783D" w:rsidRPr="00195D94" w:rsidRDefault="0029783D" w:rsidP="0029783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ru-RU"/>
        </w:rPr>
      </w:pPr>
      <w:r w:rsidRPr="00195D94">
        <w:rPr>
          <w:sz w:val="28"/>
          <w:szCs w:val="28"/>
          <w:lang w:val="ru-RU"/>
        </w:rPr>
        <w:t>Латиноамериканец и европеец в обычной обстановке разговаривают на разном расстоянии. Если их поставить рядом, у европейца может возникнуть ощущение вторжения в его личное пространство, он тут же постарается отодвинуться. В ответ латиноамериканец постарается приблизиться вновь, что, с точки зрения европейца, будет воспринято как проявление агрессии</w:t>
      </w:r>
    </w:p>
    <w:p w14:paraId="7954846E" w14:textId="3D9FD784" w:rsidR="0029783D" w:rsidRPr="00195D94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9"/>
        <w:jc w:val="both"/>
        <w:rPr>
          <w:sz w:val="28"/>
          <w:szCs w:val="28"/>
          <w:lang w:val="ru-RU"/>
        </w:rPr>
      </w:pPr>
      <w:r w:rsidRPr="00195D94">
        <w:rPr>
          <w:sz w:val="28"/>
          <w:szCs w:val="28"/>
          <w:lang w:val="ru-RU"/>
        </w:rPr>
        <w:t>Западные бизнесмены стараются вести свои переговоры в конфиденциальной атмосфере, с глазу на глаз. В арабской культуре в помещении присутствуют другие люди, и на вашу просьбу поговорить в иной обстановке араб лишь приблизит к вам свою голову (если честно не согласен с данным суждением, т.к. арабы также ценят личное пространство, к уюту и уединённости совсем другие отношения).</w:t>
      </w:r>
    </w:p>
    <w:p w14:paraId="381BC376" w14:textId="77777777" w:rsidR="0029783D" w:rsidRPr="00C15393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9"/>
        <w:jc w:val="both"/>
        <w:rPr>
          <w:b/>
          <w:sz w:val="28"/>
          <w:szCs w:val="28"/>
          <w:lang w:val="ru-RU"/>
        </w:rPr>
      </w:pPr>
    </w:p>
    <w:p w14:paraId="763AF875" w14:textId="77777777" w:rsidR="0029783D" w:rsidRPr="00C15393" w:rsidRDefault="0029783D" w:rsidP="0029783D">
      <w:pPr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</w:p>
    <w:p w14:paraId="4F5A8475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t>Определите тип восприятия межкультурных различий в зависимости от ситуации и поведенческих установок говорящих</w:t>
      </w:r>
    </w:p>
    <w:p w14:paraId="5E986254" w14:textId="77777777" w:rsidR="0029783D" w:rsidRPr="00C15393" w:rsidRDefault="0029783D" w:rsidP="0029783D">
      <w:pPr>
        <w:autoSpaceDE w:val="0"/>
        <w:autoSpaceDN w:val="0"/>
        <w:adjustRightInd w:val="0"/>
        <w:jc w:val="both"/>
        <w:rPr>
          <w:i/>
          <w:sz w:val="28"/>
          <w:szCs w:val="28"/>
          <w:lang w:val="ru-RU"/>
        </w:rPr>
      </w:pPr>
    </w:p>
    <w:p w14:paraId="17012AF4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bg-BG"/>
        </w:rPr>
      </w:pPr>
      <w:r w:rsidRPr="00C15393">
        <w:rPr>
          <w:b/>
          <w:sz w:val="28"/>
          <w:szCs w:val="28"/>
          <w:lang w:val="ru-RU"/>
        </w:rPr>
        <w:t>Ситуация.</w:t>
      </w:r>
      <w:r w:rsidRPr="00C15393">
        <w:rPr>
          <w:sz w:val="28"/>
          <w:szCs w:val="28"/>
          <w:lang w:val="ru-RU"/>
        </w:rPr>
        <w:t xml:space="preserve"> Чтобы не показаться невоспитанными, иные люди убеждены, что не следует искрение говорить о своих впечатлениях. Такие люди усиленно скрывают, что впервые что-либо видят, пробуют на вкус, так как убеждены, что в противном случае их сочтут невеждами. В присутствии иностранцев они стыдятся многих национальных обычаев и традиций, а восторгаются тем, что увидели за границей. Когда же иностранцев поблизости нет, с ними происходит неожиданная метаморфоза, все иностранное решительно отвергается.</w:t>
      </w:r>
    </w:p>
    <w:p w14:paraId="22D97E7A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bg-BG"/>
        </w:rPr>
      </w:pPr>
    </w:p>
    <w:p w14:paraId="0CD5CBC4" w14:textId="77777777" w:rsidR="0029783D" w:rsidRPr="00C15393" w:rsidRDefault="0029783D" w:rsidP="0029783D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5393">
        <w:rPr>
          <w:rFonts w:ascii="Times New Roman" w:hAnsi="Times New Roman" w:cs="Times New Roman"/>
          <w:sz w:val="28"/>
          <w:szCs w:val="28"/>
        </w:rPr>
        <w:t xml:space="preserve">принятие существования межкультурных различий (без активного проникновения в </w:t>
      </w:r>
      <w:proofErr w:type="spellStart"/>
      <w:r w:rsidRPr="00C15393">
        <w:rPr>
          <w:rFonts w:ascii="Times New Roman" w:hAnsi="Times New Roman" w:cs="Times New Roman"/>
          <w:sz w:val="28"/>
          <w:szCs w:val="28"/>
        </w:rPr>
        <w:t>инокультурную</w:t>
      </w:r>
      <w:proofErr w:type="spellEnd"/>
      <w:r w:rsidRPr="00C15393">
        <w:rPr>
          <w:rFonts w:ascii="Times New Roman" w:hAnsi="Times New Roman" w:cs="Times New Roman"/>
          <w:sz w:val="28"/>
          <w:szCs w:val="28"/>
        </w:rPr>
        <w:t xml:space="preserve"> среду);</w:t>
      </w:r>
    </w:p>
    <w:p w14:paraId="00F6CF96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t xml:space="preserve">Охарактеризуйте поведенческие установки героини произведения Даниила Гранина, которая была в гостях с писателем у английской семьи </w:t>
      </w:r>
      <w:proofErr w:type="spellStart"/>
      <w:r w:rsidRPr="0029783D">
        <w:rPr>
          <w:rFonts w:ascii="Times New Roman" w:hAnsi="Times New Roman" w:cs="Times New Roman"/>
          <w:i/>
          <w:sz w:val="28"/>
          <w:szCs w:val="28"/>
        </w:rPr>
        <w:t>Маклистер</w:t>
      </w:r>
      <w:proofErr w:type="spellEnd"/>
      <w:r w:rsidRPr="0029783D">
        <w:rPr>
          <w:rFonts w:ascii="Times New Roman" w:hAnsi="Times New Roman" w:cs="Times New Roman"/>
          <w:i/>
          <w:sz w:val="28"/>
          <w:szCs w:val="28"/>
        </w:rPr>
        <w:t>. Хозяин угостил писателя виски, и тот, попробовав напиток, похвалил его.</w:t>
      </w:r>
    </w:p>
    <w:p w14:paraId="17865582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 w:firstLine="0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color w:val="000000"/>
          <w:sz w:val="28"/>
          <w:szCs w:val="28"/>
        </w:rPr>
        <w:t>* лучше (оптимистический настрой мигрантов связан с приспособлением и интегрированием в жизнь нового общества);</w:t>
      </w:r>
    </w:p>
    <w:p w14:paraId="178B0F8E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rFonts w:ascii="Cambria Math" w:hAnsi="Cambria Math" w:cs="Cambria Math"/>
          <w:b/>
          <w:bCs/>
          <w:sz w:val="28"/>
          <w:szCs w:val="28"/>
          <w:lang w:val="ru-RU"/>
        </w:rPr>
        <w:t>≪</w:t>
      </w:r>
      <w:r w:rsidRPr="00C15393">
        <w:rPr>
          <w:b/>
          <w:bCs/>
          <w:sz w:val="28"/>
          <w:szCs w:val="28"/>
          <w:lang w:val="ru-RU"/>
        </w:rPr>
        <w:t>Зоя Семеновна незаметно толкнула меня в бок.</w:t>
      </w:r>
    </w:p>
    <w:p w14:paraId="4CE089D2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b/>
          <w:bCs/>
          <w:sz w:val="28"/>
          <w:szCs w:val="28"/>
          <w:lang w:val="ru-RU"/>
        </w:rPr>
        <w:t>— Неудобно, — прошептала она — Подумают, что мы дикари, первый раз видим виски.</w:t>
      </w:r>
    </w:p>
    <w:p w14:paraId="5D142D91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b/>
          <w:bCs/>
          <w:sz w:val="28"/>
          <w:szCs w:val="28"/>
          <w:lang w:val="ru-RU"/>
        </w:rPr>
        <w:t>— Но я действительно никогда не пил такого виски.</w:t>
      </w:r>
    </w:p>
    <w:p w14:paraId="6A2507F6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b/>
          <w:bCs/>
          <w:sz w:val="28"/>
          <w:szCs w:val="28"/>
          <w:lang w:val="ru-RU"/>
        </w:rPr>
        <w:t>— Все равно не надо этого показывать.</w:t>
      </w:r>
    </w:p>
    <w:p w14:paraId="29AF64FA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b/>
          <w:bCs/>
          <w:sz w:val="28"/>
          <w:szCs w:val="28"/>
          <w:lang w:val="ru-RU"/>
        </w:rPr>
        <w:t>— Послушайте, Гарри, — сказал я громко. — Вы пили когда-нибудь хлебный квас?</w:t>
      </w:r>
    </w:p>
    <w:p w14:paraId="48C180EB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b/>
          <w:bCs/>
          <w:sz w:val="28"/>
          <w:szCs w:val="28"/>
          <w:lang w:val="ru-RU"/>
        </w:rPr>
        <w:t xml:space="preserve">— Нет, — сказал </w:t>
      </w:r>
      <w:proofErr w:type="spellStart"/>
      <w:r w:rsidRPr="00C15393">
        <w:rPr>
          <w:b/>
          <w:bCs/>
          <w:sz w:val="28"/>
          <w:szCs w:val="28"/>
          <w:lang w:val="ru-RU"/>
        </w:rPr>
        <w:t>Маклистер</w:t>
      </w:r>
      <w:proofErr w:type="spellEnd"/>
      <w:r w:rsidRPr="00C15393">
        <w:rPr>
          <w:b/>
          <w:bCs/>
          <w:sz w:val="28"/>
          <w:szCs w:val="28"/>
          <w:lang w:val="ru-RU"/>
        </w:rPr>
        <w:t>, — что это за штука?</w:t>
      </w:r>
    </w:p>
    <w:p w14:paraId="427B96C1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b/>
          <w:bCs/>
          <w:sz w:val="28"/>
          <w:szCs w:val="28"/>
          <w:lang w:val="ru-RU"/>
        </w:rPr>
        <w:t>— А брагу вы пили? А самогон? Вот видите, дорогая Зоя Семеновна, и, тем не менее, он культурный человек. Почему я должен знать про это виски, если он не знает про квас?</w:t>
      </w:r>
    </w:p>
    <w:p w14:paraId="1A534CB9" w14:textId="77777777" w:rsidR="0029783D" w:rsidRPr="00C15393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-RU"/>
        </w:rPr>
      </w:pPr>
      <w:r w:rsidRPr="00C15393">
        <w:rPr>
          <w:b/>
          <w:bCs/>
          <w:sz w:val="28"/>
          <w:szCs w:val="28"/>
          <w:lang w:val="ru-RU"/>
        </w:rPr>
        <w:t xml:space="preserve">&lt;...&gt; Я чувствовал, что она стыдится перед нашими хозяевами за меня и всячески доказывает за нас обоих, что эти виски и сандвичи нам не в диковинку, никакого кваса у нас нет, в если и есть, то от наших предков, которых мы тоже осуждаем за квасной патриотизм, и вообще мы — это вовсе не мы, потому что не могут англичане уважать самовар, валенки, моченую бруснику, — они могут уважать только спутники и лазеры. В то же время она восторгалась дымным английским камином и крохотным жалким садиком и не смела поморщиться от непривычного невкусного английского чая с молоком. &lt;...&gt; Не </w:t>
      </w:r>
      <w:proofErr w:type="gramStart"/>
      <w:r w:rsidRPr="00C15393">
        <w:rPr>
          <w:b/>
          <w:bCs/>
          <w:sz w:val="28"/>
          <w:szCs w:val="28"/>
          <w:lang w:val="ru-RU"/>
        </w:rPr>
        <w:t>то</w:t>
      </w:r>
      <w:proofErr w:type="gramEnd"/>
      <w:r w:rsidRPr="00C15393">
        <w:rPr>
          <w:b/>
          <w:bCs/>
          <w:sz w:val="28"/>
          <w:szCs w:val="28"/>
          <w:lang w:val="ru-RU"/>
        </w:rPr>
        <w:t xml:space="preserve"> чтобы она убежденно преклонялась перед английским — все это происходило, разумеется, бессознательно, и самоотрицание ее было бессознательным, и какое-либо преклонение она, разумеется, не признавала. Когда же мы оставались без англичан, она исполнялась высокомерия и всячески отвергала уклад их жизни, опять же не в силу убеждения не потому, что ей и впрямь не нравилось, а скорее из жажды самоутверждения</w:t>
      </w:r>
      <w:r w:rsidRPr="00C15393">
        <w:rPr>
          <w:rFonts w:ascii="Cambria Math" w:hAnsi="Cambria Math" w:cs="Cambria Math"/>
          <w:b/>
          <w:bCs/>
          <w:sz w:val="28"/>
          <w:szCs w:val="28"/>
          <w:lang w:val="ru-RU"/>
        </w:rPr>
        <w:t>≫</w:t>
      </w:r>
    </w:p>
    <w:p w14:paraId="08B30A2F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right"/>
        <w:rPr>
          <w:b/>
          <w:bCs/>
          <w:i/>
          <w:sz w:val="28"/>
          <w:szCs w:val="28"/>
        </w:rPr>
      </w:pPr>
      <w:r w:rsidRPr="0029783D">
        <w:rPr>
          <w:b/>
          <w:bCs/>
          <w:i/>
          <w:sz w:val="28"/>
          <w:szCs w:val="28"/>
        </w:rPr>
        <w:t xml:space="preserve">(Д. </w:t>
      </w:r>
      <w:proofErr w:type="spellStart"/>
      <w:r w:rsidRPr="0029783D">
        <w:rPr>
          <w:b/>
          <w:bCs/>
          <w:i/>
          <w:sz w:val="28"/>
          <w:szCs w:val="28"/>
        </w:rPr>
        <w:t>Гранин</w:t>
      </w:r>
      <w:proofErr w:type="spellEnd"/>
      <w:r w:rsidRPr="0029783D">
        <w:rPr>
          <w:b/>
          <w:bCs/>
          <w:i/>
          <w:sz w:val="28"/>
          <w:szCs w:val="28"/>
        </w:rPr>
        <w:t xml:space="preserve">. </w:t>
      </w:r>
      <w:proofErr w:type="spellStart"/>
      <w:r w:rsidRPr="0029783D">
        <w:rPr>
          <w:b/>
          <w:bCs/>
          <w:i/>
          <w:sz w:val="28"/>
          <w:szCs w:val="28"/>
        </w:rPr>
        <w:t>Неожиданное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утро</w:t>
      </w:r>
      <w:proofErr w:type="spellEnd"/>
      <w:r w:rsidRPr="0029783D">
        <w:rPr>
          <w:b/>
          <w:bCs/>
          <w:i/>
          <w:sz w:val="28"/>
          <w:szCs w:val="28"/>
        </w:rPr>
        <w:t>).</w:t>
      </w:r>
    </w:p>
    <w:p w14:paraId="579A70A9" w14:textId="77777777" w:rsidR="0029783D" w:rsidRPr="0029783D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9"/>
        <w:jc w:val="right"/>
        <w:rPr>
          <w:b/>
          <w:bCs/>
          <w:i/>
          <w:sz w:val="28"/>
          <w:szCs w:val="28"/>
        </w:rPr>
      </w:pPr>
    </w:p>
    <w:p w14:paraId="5AE0D717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right"/>
        <w:rPr>
          <w:b/>
          <w:bCs/>
          <w:i/>
          <w:sz w:val="28"/>
          <w:szCs w:val="28"/>
        </w:rPr>
      </w:pPr>
    </w:p>
    <w:p w14:paraId="7EA86312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t xml:space="preserve">Раскройте специфику невербального поведения представителей разных культур. Опираясь на статью </w:t>
      </w:r>
      <w:r w:rsidRPr="0029783D">
        <w:rPr>
          <w:rFonts w:ascii="Cambria Math" w:hAnsi="Cambria Math" w:cs="Cambria Math"/>
          <w:i/>
          <w:sz w:val="28"/>
          <w:szCs w:val="28"/>
        </w:rPr>
        <w:t>≪</w:t>
      </w:r>
      <w:r w:rsidRPr="0029783D">
        <w:rPr>
          <w:rFonts w:ascii="Times New Roman" w:hAnsi="Times New Roman" w:cs="Times New Roman"/>
          <w:i/>
          <w:sz w:val="28"/>
          <w:szCs w:val="28"/>
        </w:rPr>
        <w:t>Несколько уроков языка для деловых людей</w:t>
      </w:r>
      <w:r w:rsidRPr="0029783D">
        <w:rPr>
          <w:rFonts w:ascii="Cambria Math" w:hAnsi="Cambria Math" w:cs="Cambria Math"/>
          <w:i/>
          <w:sz w:val="28"/>
          <w:szCs w:val="28"/>
        </w:rPr>
        <w:t>≫</w:t>
      </w:r>
      <w:r w:rsidRPr="0029783D">
        <w:rPr>
          <w:rFonts w:ascii="Times New Roman" w:hAnsi="Times New Roman" w:cs="Times New Roman"/>
          <w:i/>
          <w:sz w:val="28"/>
          <w:szCs w:val="28"/>
        </w:rPr>
        <w:t>, покажите, что значение многих невербальных знаков интерпретируется по-разному в разных странах мира:</w:t>
      </w:r>
    </w:p>
    <w:p w14:paraId="1CEDA1F4" w14:textId="77777777" w:rsidR="0029783D" w:rsidRPr="0029783D" w:rsidRDefault="0029783D" w:rsidP="0029783D">
      <w:pPr>
        <w:autoSpaceDE w:val="0"/>
        <w:autoSpaceDN w:val="0"/>
        <w:adjustRightInd w:val="0"/>
        <w:jc w:val="both"/>
        <w:rPr>
          <w:i/>
          <w:sz w:val="28"/>
          <w:szCs w:val="28"/>
          <w:lang w:val="bg-BG"/>
        </w:rPr>
      </w:pPr>
    </w:p>
    <w:p w14:paraId="636ABD38" w14:textId="77777777" w:rsidR="0029783D" w:rsidRPr="00F6771B" w:rsidRDefault="0029783D" w:rsidP="0029783D">
      <w:pPr>
        <w:autoSpaceDE w:val="0"/>
        <w:autoSpaceDN w:val="0"/>
        <w:adjustRightInd w:val="0"/>
        <w:ind w:left="708"/>
        <w:jc w:val="both"/>
        <w:rPr>
          <w:b/>
          <w:iCs/>
          <w:sz w:val="28"/>
          <w:szCs w:val="28"/>
          <w:lang w:val="bg-BG"/>
        </w:rPr>
      </w:pPr>
      <w:r w:rsidRPr="00F6771B">
        <w:rPr>
          <w:b/>
          <w:iCs/>
          <w:sz w:val="28"/>
          <w:szCs w:val="28"/>
          <w:lang w:val="ru-RU"/>
        </w:rPr>
        <w:t>Вербальная коммуникация большая часть нашей жизни. Но часто знакомые нам жесты в разных странах могут быть восприняты по-разному.</w:t>
      </w:r>
    </w:p>
    <w:p w14:paraId="10E9F44C" w14:textId="77777777" w:rsidR="0029783D" w:rsidRPr="00F6771B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iCs/>
          <w:sz w:val="28"/>
          <w:szCs w:val="28"/>
          <w:lang w:val="ru-RU"/>
        </w:rPr>
      </w:pPr>
      <w:r w:rsidRPr="00F6771B">
        <w:rPr>
          <w:b/>
          <w:iCs/>
          <w:sz w:val="28"/>
          <w:szCs w:val="28"/>
          <w:lang w:val="bg-BG"/>
        </w:rPr>
        <w:t xml:space="preserve">Например </w:t>
      </w:r>
      <w:r w:rsidRPr="00F6771B">
        <w:rPr>
          <w:b/>
          <w:bCs/>
          <w:iCs/>
          <w:sz w:val="28"/>
          <w:szCs w:val="28"/>
          <w:lang w:val="bg-BG"/>
        </w:rPr>
        <w:t>в</w:t>
      </w:r>
      <w:r w:rsidRPr="00F6771B">
        <w:rPr>
          <w:b/>
          <w:bCs/>
          <w:iCs/>
          <w:sz w:val="28"/>
          <w:szCs w:val="28"/>
          <w:lang w:val="ru-RU"/>
        </w:rPr>
        <w:t xml:space="preserve"> Соединенных Штатах 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≪</w:t>
      </w:r>
      <w:r w:rsidRPr="00F6771B">
        <w:rPr>
          <w:b/>
          <w:bCs/>
          <w:iCs/>
          <w:sz w:val="28"/>
          <w:szCs w:val="28"/>
          <w:lang w:val="ru-RU"/>
        </w:rPr>
        <w:t>ноль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≫</w:t>
      </w:r>
      <w:r w:rsidRPr="00F6771B">
        <w:rPr>
          <w:b/>
          <w:bCs/>
          <w:iCs/>
          <w:sz w:val="28"/>
          <w:szCs w:val="28"/>
          <w:lang w:val="ru-RU"/>
        </w:rPr>
        <w:t xml:space="preserve">, образованный большим и указательным пальцем, говорит: 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≪</w:t>
      </w:r>
      <w:r w:rsidRPr="00F6771B">
        <w:rPr>
          <w:b/>
          <w:bCs/>
          <w:iCs/>
          <w:sz w:val="28"/>
          <w:szCs w:val="28"/>
          <w:lang w:val="ru-RU"/>
        </w:rPr>
        <w:t>все нормально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≫</w:t>
      </w:r>
      <w:r w:rsidRPr="00F6771B">
        <w:rPr>
          <w:b/>
          <w:bCs/>
          <w:iCs/>
          <w:sz w:val="28"/>
          <w:szCs w:val="28"/>
          <w:lang w:val="ru-RU"/>
        </w:rPr>
        <w:t xml:space="preserve">, 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≪</w:t>
      </w:r>
      <w:r w:rsidRPr="00F6771B">
        <w:rPr>
          <w:b/>
          <w:bCs/>
          <w:iCs/>
          <w:sz w:val="28"/>
          <w:szCs w:val="28"/>
          <w:lang w:val="ru-RU"/>
        </w:rPr>
        <w:t>отлично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≫</w:t>
      </w:r>
      <w:r w:rsidRPr="00F6771B">
        <w:rPr>
          <w:b/>
          <w:bCs/>
          <w:iCs/>
          <w:sz w:val="28"/>
          <w:szCs w:val="28"/>
          <w:lang w:val="ru-RU"/>
        </w:rPr>
        <w:t xml:space="preserve"> или просто 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≪</w:t>
      </w:r>
      <w:r w:rsidRPr="00F6771B">
        <w:rPr>
          <w:b/>
          <w:bCs/>
          <w:iCs/>
          <w:sz w:val="28"/>
          <w:szCs w:val="28"/>
          <w:lang w:val="ru-RU"/>
        </w:rPr>
        <w:t>ОК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≫</w:t>
      </w:r>
      <w:r w:rsidRPr="00F6771B">
        <w:rPr>
          <w:b/>
          <w:bCs/>
          <w:iCs/>
          <w:sz w:val="28"/>
          <w:szCs w:val="28"/>
          <w:lang w:val="ru-RU"/>
        </w:rPr>
        <w:t xml:space="preserve">. В Японии его традиционное значение — 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≪</w:t>
      </w:r>
      <w:r w:rsidRPr="00F6771B">
        <w:rPr>
          <w:b/>
          <w:bCs/>
          <w:iCs/>
          <w:sz w:val="28"/>
          <w:szCs w:val="28"/>
          <w:lang w:val="ru-RU"/>
        </w:rPr>
        <w:t>деньги</w:t>
      </w:r>
      <w:r w:rsidRPr="00F6771B">
        <w:rPr>
          <w:rFonts w:ascii="Cambria Math" w:hAnsi="Cambria Math" w:cs="Cambria Math"/>
          <w:b/>
          <w:bCs/>
          <w:iCs/>
          <w:sz w:val="28"/>
          <w:szCs w:val="28"/>
          <w:lang w:val="ru-RU"/>
        </w:rPr>
        <w:t>≫</w:t>
      </w:r>
      <w:r w:rsidRPr="00F6771B">
        <w:rPr>
          <w:b/>
          <w:bCs/>
          <w:iCs/>
          <w:sz w:val="28"/>
          <w:szCs w:val="28"/>
          <w:lang w:val="ru-RU"/>
        </w:rPr>
        <w:t>. В Португалии и некоторых других странах он будет воспринят как неприличный.</w:t>
      </w:r>
      <w:r w:rsidRPr="00F6771B">
        <w:rPr>
          <w:b/>
          <w:bCs/>
          <w:iCs/>
          <w:sz w:val="28"/>
          <w:szCs w:val="28"/>
          <w:lang w:val="bg-BG"/>
        </w:rPr>
        <w:t xml:space="preserve"> Или когда </w:t>
      </w:r>
      <w:r w:rsidRPr="00F6771B">
        <w:rPr>
          <w:b/>
          <w:bCs/>
          <w:iCs/>
          <w:sz w:val="28"/>
          <w:szCs w:val="28"/>
          <w:lang w:val="ru-RU"/>
        </w:rPr>
        <w:t>француз, немец или итальянец считает какую-либо идею глупой, он выразительно стучит себя по голове</w:t>
      </w:r>
      <w:r w:rsidRPr="00F6771B">
        <w:rPr>
          <w:b/>
          <w:bCs/>
          <w:iCs/>
          <w:sz w:val="28"/>
          <w:szCs w:val="28"/>
          <w:lang w:val="bg-BG"/>
        </w:rPr>
        <w:t xml:space="preserve">. </w:t>
      </w:r>
      <w:r w:rsidRPr="00F6771B">
        <w:rPr>
          <w:b/>
          <w:bCs/>
          <w:iCs/>
          <w:sz w:val="28"/>
          <w:szCs w:val="28"/>
          <w:lang w:val="ru-RU"/>
        </w:rPr>
        <w:t>Наоборот</w:t>
      </w:r>
      <w:r w:rsidRPr="00F6771B">
        <w:rPr>
          <w:b/>
          <w:bCs/>
          <w:iCs/>
          <w:sz w:val="28"/>
          <w:szCs w:val="28"/>
          <w:lang w:val="bg-BG"/>
        </w:rPr>
        <w:t xml:space="preserve">, </w:t>
      </w:r>
      <w:r w:rsidRPr="00F6771B">
        <w:rPr>
          <w:b/>
          <w:bCs/>
          <w:iCs/>
          <w:sz w:val="28"/>
          <w:szCs w:val="28"/>
          <w:lang w:val="ru-RU"/>
        </w:rPr>
        <w:t>когда британец или испанец стучит себя по лбу, всем ясно, что он доволен и не кем-нибудь, а собой.</w:t>
      </w:r>
      <w:r w:rsidRPr="00F6771B">
        <w:rPr>
          <w:b/>
          <w:bCs/>
          <w:iCs/>
          <w:sz w:val="28"/>
          <w:szCs w:val="28"/>
          <w:lang w:val="bg-BG"/>
        </w:rPr>
        <w:t xml:space="preserve"> </w:t>
      </w:r>
      <w:r w:rsidRPr="00F6771B">
        <w:rPr>
          <w:b/>
          <w:bCs/>
          <w:iCs/>
          <w:sz w:val="28"/>
          <w:szCs w:val="28"/>
          <w:lang w:val="ru-RU"/>
        </w:rPr>
        <w:t>Немцы часто поднимают брови в знак восхищения чьей-то идеей. То же самое в Британии будет расценено как знак скептицизма.</w:t>
      </w:r>
    </w:p>
    <w:p w14:paraId="7A4DD11C" w14:textId="1C265DE9" w:rsidR="0029783D" w:rsidRPr="00F6771B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8"/>
        <w:jc w:val="both"/>
        <w:rPr>
          <w:b/>
          <w:bCs/>
          <w:iCs/>
          <w:sz w:val="28"/>
          <w:szCs w:val="28"/>
        </w:rPr>
      </w:pPr>
      <w:r w:rsidRPr="00F6771B">
        <w:rPr>
          <w:b/>
          <w:bCs/>
          <w:iCs/>
          <w:sz w:val="28"/>
          <w:szCs w:val="28"/>
          <w:lang w:val="ru-RU"/>
        </w:rPr>
        <w:t xml:space="preserve">Движение пальца из стороны в сторону имеет много разных смыслов. В США, Италии, Финляндии — это может означать легкое осуждение, угрозу или всего-навсего призыв прислушаться к тому, что сказано. </w:t>
      </w:r>
      <w:r w:rsidRPr="00F6771B">
        <w:rPr>
          <w:b/>
          <w:bCs/>
          <w:iCs/>
          <w:sz w:val="28"/>
          <w:szCs w:val="28"/>
        </w:rPr>
        <w:t xml:space="preserve">В </w:t>
      </w:r>
      <w:proofErr w:type="spellStart"/>
      <w:r w:rsidRPr="00F6771B">
        <w:rPr>
          <w:b/>
          <w:bCs/>
          <w:iCs/>
          <w:sz w:val="28"/>
          <w:szCs w:val="28"/>
        </w:rPr>
        <w:t>Нидерландах</w:t>
      </w:r>
      <w:proofErr w:type="spellEnd"/>
      <w:r w:rsidRPr="00F6771B">
        <w:rPr>
          <w:b/>
          <w:bCs/>
          <w:iCs/>
          <w:sz w:val="28"/>
          <w:szCs w:val="28"/>
        </w:rPr>
        <w:t xml:space="preserve"> и </w:t>
      </w:r>
      <w:proofErr w:type="spellStart"/>
      <w:r w:rsidRPr="00F6771B">
        <w:rPr>
          <w:b/>
          <w:bCs/>
          <w:iCs/>
          <w:sz w:val="28"/>
          <w:szCs w:val="28"/>
        </w:rPr>
        <w:t>Франции</w:t>
      </w:r>
      <w:proofErr w:type="spellEnd"/>
      <w:r w:rsidRPr="00F6771B">
        <w:rPr>
          <w:b/>
          <w:bCs/>
          <w:iCs/>
          <w:sz w:val="28"/>
          <w:szCs w:val="28"/>
        </w:rPr>
        <w:t xml:space="preserve"> </w:t>
      </w:r>
      <w:proofErr w:type="spellStart"/>
      <w:r w:rsidRPr="00F6771B">
        <w:rPr>
          <w:b/>
          <w:bCs/>
          <w:iCs/>
          <w:sz w:val="28"/>
          <w:szCs w:val="28"/>
        </w:rPr>
        <w:t>такой</w:t>
      </w:r>
      <w:proofErr w:type="spellEnd"/>
      <w:r w:rsidRPr="00F6771B">
        <w:rPr>
          <w:b/>
          <w:bCs/>
          <w:iCs/>
          <w:sz w:val="28"/>
          <w:szCs w:val="28"/>
        </w:rPr>
        <w:t xml:space="preserve"> </w:t>
      </w:r>
      <w:proofErr w:type="spellStart"/>
      <w:r w:rsidRPr="00F6771B">
        <w:rPr>
          <w:b/>
          <w:bCs/>
          <w:iCs/>
          <w:sz w:val="28"/>
          <w:szCs w:val="28"/>
        </w:rPr>
        <w:t>жест</w:t>
      </w:r>
      <w:proofErr w:type="spellEnd"/>
      <w:r w:rsidRPr="00F6771B">
        <w:rPr>
          <w:b/>
          <w:bCs/>
          <w:iCs/>
          <w:sz w:val="28"/>
          <w:szCs w:val="28"/>
        </w:rPr>
        <w:t xml:space="preserve"> </w:t>
      </w:r>
      <w:proofErr w:type="spellStart"/>
      <w:r w:rsidRPr="00F6771B">
        <w:rPr>
          <w:b/>
          <w:bCs/>
          <w:iCs/>
          <w:sz w:val="28"/>
          <w:szCs w:val="28"/>
        </w:rPr>
        <w:t>просто</w:t>
      </w:r>
      <w:proofErr w:type="spellEnd"/>
      <w:r w:rsidRPr="00F6771B">
        <w:rPr>
          <w:b/>
          <w:bCs/>
          <w:iCs/>
          <w:sz w:val="28"/>
          <w:szCs w:val="28"/>
        </w:rPr>
        <w:t xml:space="preserve"> </w:t>
      </w:r>
      <w:proofErr w:type="spellStart"/>
      <w:r w:rsidRPr="00F6771B">
        <w:rPr>
          <w:b/>
          <w:bCs/>
          <w:iCs/>
          <w:sz w:val="28"/>
          <w:szCs w:val="28"/>
        </w:rPr>
        <w:t>означает</w:t>
      </w:r>
      <w:proofErr w:type="spellEnd"/>
      <w:r w:rsidRPr="00F6771B">
        <w:rPr>
          <w:b/>
          <w:bCs/>
          <w:iCs/>
          <w:sz w:val="28"/>
          <w:szCs w:val="28"/>
        </w:rPr>
        <w:t xml:space="preserve"> </w:t>
      </w:r>
      <w:proofErr w:type="spellStart"/>
      <w:r w:rsidRPr="00F6771B">
        <w:rPr>
          <w:b/>
          <w:bCs/>
          <w:iCs/>
          <w:sz w:val="28"/>
          <w:szCs w:val="28"/>
        </w:rPr>
        <w:t>отказ</w:t>
      </w:r>
      <w:proofErr w:type="spellEnd"/>
    </w:p>
    <w:p w14:paraId="06ED7789" w14:textId="77777777" w:rsidR="0029783D" w:rsidRPr="0029783D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8"/>
        <w:jc w:val="both"/>
        <w:rPr>
          <w:b/>
          <w:bCs/>
          <w:i/>
          <w:sz w:val="28"/>
          <w:szCs w:val="28"/>
        </w:rPr>
      </w:pPr>
    </w:p>
    <w:p w14:paraId="165C26A5" w14:textId="77777777" w:rsidR="0029783D" w:rsidRPr="0029783D" w:rsidRDefault="0029783D" w:rsidP="0029783D">
      <w:pPr>
        <w:autoSpaceDE w:val="0"/>
        <w:autoSpaceDN w:val="0"/>
        <w:adjustRightInd w:val="0"/>
        <w:jc w:val="both"/>
        <w:rPr>
          <w:bCs/>
          <w:i/>
          <w:sz w:val="28"/>
          <w:szCs w:val="28"/>
        </w:rPr>
      </w:pPr>
    </w:p>
    <w:p w14:paraId="68434B00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783D">
        <w:rPr>
          <w:rFonts w:ascii="Times New Roman" w:hAnsi="Times New Roman" w:cs="Times New Roman"/>
          <w:sz w:val="28"/>
          <w:szCs w:val="28"/>
        </w:rPr>
        <w:t>Какие черты русского национального характера отражают следующие группы пословиц и поговорок:</w:t>
      </w:r>
    </w:p>
    <w:p w14:paraId="78A12EA4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  <w:lang w:val="ru-RU"/>
        </w:rPr>
      </w:pPr>
      <w:r w:rsidRPr="00C15393">
        <w:rPr>
          <w:sz w:val="28"/>
          <w:szCs w:val="28"/>
          <w:lang w:val="ru-RU"/>
        </w:rPr>
        <w:t xml:space="preserve">• </w:t>
      </w:r>
      <w:r w:rsidRPr="00C15393">
        <w:rPr>
          <w:i/>
          <w:iCs/>
          <w:sz w:val="28"/>
          <w:szCs w:val="28"/>
          <w:lang w:val="ru-RU"/>
        </w:rPr>
        <w:t xml:space="preserve"> Дай Бог</w:t>
      </w:r>
      <w:proofErr w:type="gramStart"/>
      <w:r w:rsidRPr="00C15393">
        <w:rPr>
          <w:i/>
          <w:iCs/>
          <w:sz w:val="28"/>
          <w:szCs w:val="28"/>
          <w:lang w:val="ru-RU"/>
        </w:rPr>
        <w:t>; Все</w:t>
      </w:r>
      <w:proofErr w:type="gramEnd"/>
      <w:r w:rsidRPr="00C15393">
        <w:rPr>
          <w:i/>
          <w:iCs/>
          <w:sz w:val="28"/>
          <w:szCs w:val="28"/>
          <w:lang w:val="ru-RU"/>
        </w:rPr>
        <w:t xml:space="preserve"> под Богом ходим; Бог судья. Побойся Бога; Сам Бог велел.</w:t>
      </w:r>
      <w:r w:rsidRPr="0029783D">
        <w:rPr>
          <w:i/>
          <w:iCs/>
          <w:sz w:val="28"/>
          <w:szCs w:val="28"/>
          <w:lang w:val="bg-BG"/>
        </w:rPr>
        <w:t xml:space="preserve"> – </w:t>
      </w:r>
      <w:r w:rsidRPr="0029783D">
        <w:rPr>
          <w:b/>
          <w:i/>
          <w:iCs/>
          <w:sz w:val="28"/>
          <w:szCs w:val="28"/>
          <w:lang w:val="bg-BG"/>
        </w:rPr>
        <w:t>надежду на помощь/контроль извне, религиозность</w:t>
      </w:r>
    </w:p>
    <w:p w14:paraId="5A873C24" w14:textId="666883FA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i/>
          <w:iCs/>
          <w:sz w:val="28"/>
          <w:szCs w:val="28"/>
          <w:lang w:val="ru-RU"/>
        </w:rPr>
      </w:pPr>
      <w:r w:rsidRPr="00C15393">
        <w:rPr>
          <w:i/>
          <w:iCs/>
          <w:sz w:val="28"/>
          <w:szCs w:val="28"/>
          <w:lang w:val="ru-RU"/>
        </w:rPr>
        <w:t xml:space="preserve">• Свои люди </w:t>
      </w:r>
      <w:r w:rsidRPr="00C15393">
        <w:rPr>
          <w:sz w:val="28"/>
          <w:szCs w:val="28"/>
          <w:lang w:val="ru-RU"/>
        </w:rPr>
        <w:t xml:space="preserve">— </w:t>
      </w:r>
      <w:r w:rsidRPr="00C15393">
        <w:rPr>
          <w:i/>
          <w:iCs/>
          <w:sz w:val="28"/>
          <w:szCs w:val="28"/>
          <w:lang w:val="ru-RU"/>
        </w:rPr>
        <w:t>сочтемся.</w:t>
      </w:r>
      <w:r w:rsidRPr="0029783D">
        <w:rPr>
          <w:i/>
          <w:iCs/>
          <w:sz w:val="28"/>
          <w:szCs w:val="28"/>
          <w:lang w:val="bg-BG"/>
        </w:rPr>
        <w:t xml:space="preserve"> – </w:t>
      </w:r>
      <w:r w:rsidR="00BB2473">
        <w:rPr>
          <w:b/>
          <w:bCs/>
          <w:i/>
          <w:iCs/>
          <w:sz w:val="28"/>
          <w:szCs w:val="28"/>
          <w:lang w:val="bg-BG"/>
        </w:rPr>
        <w:t>Безвозмездная помощь</w:t>
      </w:r>
    </w:p>
    <w:p w14:paraId="111B26F2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i/>
          <w:iCs/>
          <w:sz w:val="28"/>
          <w:szCs w:val="28"/>
          <w:lang w:val="bg-BG"/>
        </w:rPr>
      </w:pPr>
      <w:r w:rsidRPr="00C15393">
        <w:rPr>
          <w:i/>
          <w:iCs/>
          <w:sz w:val="28"/>
          <w:szCs w:val="28"/>
          <w:lang w:val="ru-RU"/>
        </w:rPr>
        <w:t xml:space="preserve">• Хлеб да соль - </w:t>
      </w:r>
      <w:r w:rsidRPr="00C15393">
        <w:rPr>
          <w:b/>
          <w:bCs/>
          <w:i/>
          <w:iCs/>
          <w:sz w:val="28"/>
          <w:szCs w:val="28"/>
          <w:lang w:val="ru-RU"/>
        </w:rPr>
        <w:t>гостеприимств</w:t>
      </w:r>
      <w:r w:rsidRPr="00C15393">
        <w:rPr>
          <w:i/>
          <w:iCs/>
          <w:sz w:val="28"/>
          <w:szCs w:val="28"/>
          <w:lang w:val="ru-RU"/>
        </w:rPr>
        <w:t>о; Хлеб-соль ешь. а правду режь</w:t>
      </w:r>
      <w:r w:rsidRPr="0029783D">
        <w:rPr>
          <w:i/>
          <w:iCs/>
          <w:sz w:val="28"/>
          <w:szCs w:val="28"/>
          <w:lang w:val="bg-BG"/>
        </w:rPr>
        <w:t xml:space="preserve"> – </w:t>
      </w:r>
      <w:r w:rsidRPr="0029783D">
        <w:rPr>
          <w:b/>
          <w:i/>
          <w:iCs/>
          <w:sz w:val="28"/>
          <w:szCs w:val="28"/>
          <w:lang w:val="bg-BG"/>
        </w:rPr>
        <w:t>чистосердечность</w:t>
      </w:r>
    </w:p>
    <w:p w14:paraId="59B1BAAC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i/>
          <w:iCs/>
          <w:sz w:val="28"/>
          <w:szCs w:val="28"/>
          <w:lang w:val="bg-BG"/>
        </w:rPr>
      </w:pPr>
    </w:p>
    <w:p w14:paraId="1253517F" w14:textId="77777777" w:rsidR="0029783D" w:rsidRPr="00C15393" w:rsidRDefault="0029783D" w:rsidP="0029783D">
      <w:pPr>
        <w:rPr>
          <w:lang w:val="ru-RU"/>
        </w:rPr>
      </w:pPr>
    </w:p>
    <w:p w14:paraId="4814E594" w14:textId="77777777" w:rsidR="00565A5E" w:rsidRPr="00C15393" w:rsidRDefault="00565A5E" w:rsidP="0029783D">
      <w:pPr>
        <w:rPr>
          <w:lang w:val="ru-RU"/>
        </w:rPr>
      </w:pPr>
    </w:p>
    <w:sectPr w:rsidR="00565A5E" w:rsidRPr="00C153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E7538" w14:textId="77777777" w:rsidR="0072118A" w:rsidRDefault="0072118A">
      <w:r>
        <w:separator/>
      </w:r>
    </w:p>
  </w:endnote>
  <w:endnote w:type="continuationSeparator" w:id="0">
    <w:p w14:paraId="2CEC7194" w14:textId="77777777" w:rsidR="0072118A" w:rsidRDefault="0072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0AE5" w14:textId="77777777" w:rsidR="003A0A49" w:rsidRDefault="00721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1589" w14:textId="77777777" w:rsidR="0072118A" w:rsidRDefault="0072118A">
      <w:r>
        <w:separator/>
      </w:r>
    </w:p>
  </w:footnote>
  <w:footnote w:type="continuationSeparator" w:id="0">
    <w:p w14:paraId="55CADE11" w14:textId="77777777" w:rsidR="0072118A" w:rsidRDefault="00721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1A88" w14:textId="77777777" w:rsidR="003A0A49" w:rsidRDefault="00721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86A"/>
    <w:multiLevelType w:val="hybridMultilevel"/>
    <w:tmpl w:val="CD12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0D3A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87B42"/>
    <w:multiLevelType w:val="hybridMultilevel"/>
    <w:tmpl w:val="AFAE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EE0"/>
    <w:multiLevelType w:val="hybridMultilevel"/>
    <w:tmpl w:val="DB7824F6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105D8"/>
    <w:multiLevelType w:val="hybridMultilevel"/>
    <w:tmpl w:val="DD7EE2EA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45B"/>
    <w:multiLevelType w:val="hybridMultilevel"/>
    <w:tmpl w:val="11F08C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1338D"/>
    <w:multiLevelType w:val="hybridMultilevel"/>
    <w:tmpl w:val="EE864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30FAD"/>
    <w:multiLevelType w:val="hybridMultilevel"/>
    <w:tmpl w:val="0552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95C2E"/>
    <w:multiLevelType w:val="hybridMultilevel"/>
    <w:tmpl w:val="404AC1B4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BE5A11CC">
      <w:start w:val="1"/>
      <w:numFmt w:val="decimal"/>
      <w:lvlText w:val="%2."/>
      <w:lvlJc w:val="left"/>
      <w:pPr>
        <w:ind w:left="1440" w:hanging="360"/>
      </w:pPr>
      <w:rPr>
        <w:rFonts w:eastAsia="Arial Unicode MS" w:cs="Arial Unicode M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195D94"/>
    <w:rsid w:val="0029783D"/>
    <w:rsid w:val="00447183"/>
    <w:rsid w:val="00565A5E"/>
    <w:rsid w:val="006A5C75"/>
    <w:rsid w:val="006F3CEC"/>
    <w:rsid w:val="007127C0"/>
    <w:rsid w:val="0072118A"/>
    <w:rsid w:val="00751498"/>
    <w:rsid w:val="00B13ACF"/>
    <w:rsid w:val="00BB2473"/>
    <w:rsid w:val="00C15393"/>
    <w:rsid w:val="00F560FD"/>
    <w:rsid w:val="00F6771B"/>
    <w:rsid w:val="00F86629"/>
    <w:rsid w:val="00FC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0BDF"/>
  <w15:chartTrackingRefBased/>
  <w15:docId w15:val="{A5B1F604-74A6-4307-BD31-B5D0A1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B13ACF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12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2</cp:revision>
  <dcterms:created xsi:type="dcterms:W3CDTF">2020-05-29T16:52:00Z</dcterms:created>
  <dcterms:modified xsi:type="dcterms:W3CDTF">2020-05-29T16:52:00Z</dcterms:modified>
</cp:coreProperties>
</file>