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9480" w14:textId="2D4EEBF9" w:rsidR="006E12CB" w:rsidRDefault="00282BF8" w:rsidP="00282BF8">
      <w:pPr>
        <w:jc w:val="right"/>
      </w:pPr>
      <w:r>
        <w:t>Барсуков Никита Михайлович</w:t>
      </w:r>
    </w:p>
    <w:p w14:paraId="47BF8B3E" w14:textId="108FF69F" w:rsidR="00282BF8" w:rsidRDefault="00282BF8" w:rsidP="00282BF8">
      <w:pPr>
        <w:jc w:val="right"/>
      </w:pPr>
      <w:r>
        <w:t>Студент ИУ7-76Б Вариант 1</w:t>
      </w:r>
    </w:p>
    <w:p w14:paraId="25D6B2C1" w14:textId="77777777" w:rsidR="00E53A9F" w:rsidRDefault="00282BF8" w:rsidP="00E53A9F">
      <w:pPr>
        <w:pStyle w:val="a3"/>
        <w:numPr>
          <w:ilvl w:val="0"/>
          <w:numId w:val="1"/>
        </w:numPr>
        <w:rPr>
          <w:b/>
          <w:bCs/>
        </w:rPr>
      </w:pPr>
      <w:r w:rsidRPr="00282BF8">
        <w:rPr>
          <w:b/>
          <w:bCs/>
        </w:rPr>
        <w:t>Среда обитания – дать определение</w:t>
      </w:r>
    </w:p>
    <w:p w14:paraId="3BF9634E" w14:textId="27E8B78F" w:rsidR="00282BF8" w:rsidRPr="00E53A9F" w:rsidRDefault="00282BF8" w:rsidP="00E53A9F">
      <w:pPr>
        <w:pStyle w:val="a3"/>
        <w:numPr>
          <w:ilvl w:val="1"/>
          <w:numId w:val="1"/>
        </w:numPr>
        <w:rPr>
          <w:b/>
          <w:bCs/>
        </w:rPr>
      </w:pPr>
      <w:r w:rsidRPr="00E53A9F">
        <w:rPr>
          <w:b/>
          <w:bCs/>
        </w:rPr>
        <w:t>Среда обитания</w:t>
      </w:r>
      <w:r>
        <w:t> — это окружающая человека среда, осуществляющая через совокупность факторов (физических, биологических, химических и социальных) прямое или косвенное воздействие на жизнедеятельность человека, его здоровье, трудоспособность и потомство.</w:t>
      </w:r>
    </w:p>
    <w:p w14:paraId="5C09062A" w14:textId="77777777" w:rsidR="00282BF8" w:rsidRPr="00282BF8" w:rsidRDefault="00282BF8" w:rsidP="00282BF8">
      <w:pPr>
        <w:pStyle w:val="a3"/>
        <w:ind w:left="1440"/>
      </w:pPr>
    </w:p>
    <w:p w14:paraId="311C1AE0" w14:textId="65929092" w:rsidR="00E53A9F" w:rsidRDefault="00282BF8" w:rsidP="002D73B8">
      <w:pPr>
        <w:pStyle w:val="a3"/>
        <w:numPr>
          <w:ilvl w:val="0"/>
          <w:numId w:val="1"/>
        </w:numPr>
        <w:rPr>
          <w:b/>
          <w:bCs/>
        </w:rPr>
      </w:pPr>
      <w:r w:rsidRPr="00282BF8">
        <w:rPr>
          <w:b/>
          <w:bCs/>
        </w:rPr>
        <w:t>Понятие об основах взаимодействия в системе «человек-среда обитания»</w:t>
      </w:r>
    </w:p>
    <w:p w14:paraId="449E6FE5" w14:textId="095B93DC" w:rsidR="007B411C" w:rsidRDefault="009372E4" w:rsidP="007B411C">
      <w:pPr>
        <w:pStyle w:val="a3"/>
        <w:numPr>
          <w:ilvl w:val="1"/>
          <w:numId w:val="1"/>
        </w:numPr>
      </w:pPr>
      <w:r w:rsidRPr="009372E4">
        <w:t>Взаимодействия</w:t>
      </w:r>
      <w:r w:rsidR="002D73B8" w:rsidRPr="009372E4">
        <w:t xml:space="preserve"> </w:t>
      </w:r>
      <w:r w:rsidRPr="009372E4">
        <w:t xml:space="preserve"> человека со средой его обитания,  непрерывно по времени и основано на существовании  потоков вещества, энергии и информации между элементами системы, Действующие потоки по отношение к каждому элементу системы являются внешними и могут восприниматься как комфортные, допустимые, опасные и чрезвычайно опасные.</w:t>
      </w:r>
    </w:p>
    <w:p w14:paraId="19440942" w14:textId="77777777" w:rsidR="007B411C" w:rsidRPr="009372E4" w:rsidRDefault="007B411C" w:rsidP="007B411C">
      <w:pPr>
        <w:pStyle w:val="a3"/>
        <w:ind w:left="1440"/>
      </w:pPr>
    </w:p>
    <w:p w14:paraId="68F339AB" w14:textId="445B8720" w:rsidR="00282BF8" w:rsidRPr="00282BF8" w:rsidRDefault="00282BF8" w:rsidP="00282BF8">
      <w:pPr>
        <w:pStyle w:val="a3"/>
        <w:numPr>
          <w:ilvl w:val="0"/>
          <w:numId w:val="1"/>
        </w:numPr>
        <w:rPr>
          <w:b/>
          <w:bCs/>
        </w:rPr>
      </w:pPr>
      <w:r w:rsidRPr="00282BF8">
        <w:rPr>
          <w:b/>
          <w:bCs/>
        </w:rPr>
        <w:t>Каково обобщенное понятие «опасность» для системы «человек-среда обитания».</w:t>
      </w:r>
    </w:p>
    <w:p w14:paraId="1C0AE8C1" w14:textId="768CFDB9" w:rsidR="00282BF8" w:rsidRPr="007B411C" w:rsidRDefault="00282BF8" w:rsidP="00282BF8">
      <w:pPr>
        <w:pStyle w:val="a3"/>
        <w:numPr>
          <w:ilvl w:val="1"/>
          <w:numId w:val="1"/>
        </w:numPr>
        <w:rPr>
          <w:b/>
          <w:bCs/>
        </w:rPr>
      </w:pPr>
      <w:r w:rsidRPr="00E53A9F">
        <w:rPr>
          <w:b/>
          <w:bCs/>
          <w:i/>
          <w:iCs/>
        </w:rPr>
        <w:t>Опасность</w:t>
      </w:r>
      <w:r>
        <w:t xml:space="preserve"> — это угроза природной, техногенной, экологической, военной и другой направленности, осуществление которой может привести к ухудшению состояния здоровья и смерти человека, а также нанесению ущерба окружающей природной среде.</w:t>
      </w:r>
    </w:p>
    <w:p w14:paraId="19EEA82E" w14:textId="77777777" w:rsidR="007B411C" w:rsidRPr="00282BF8" w:rsidRDefault="007B411C" w:rsidP="007B411C">
      <w:pPr>
        <w:pStyle w:val="a3"/>
        <w:ind w:left="1440"/>
        <w:rPr>
          <w:b/>
          <w:bCs/>
        </w:rPr>
      </w:pPr>
    </w:p>
    <w:p w14:paraId="4A64589F" w14:textId="77777777" w:rsidR="007B411C" w:rsidRDefault="009372E4" w:rsidP="007B411C">
      <w:pPr>
        <w:pStyle w:val="a3"/>
        <w:numPr>
          <w:ilvl w:val="0"/>
          <w:numId w:val="1"/>
        </w:numPr>
        <w:rPr>
          <w:b/>
          <w:bCs/>
        </w:rPr>
      </w:pPr>
      <w:r w:rsidRPr="009372E4">
        <w:rPr>
          <w:b/>
          <w:bCs/>
        </w:rPr>
        <w:t>Дать определение вредного производственного фактора и указать КРАЙНЮЮ форму его проявления.</w:t>
      </w:r>
    </w:p>
    <w:p w14:paraId="679620A4" w14:textId="171637B8" w:rsidR="009372E4" w:rsidRPr="007B411C" w:rsidRDefault="007B411C" w:rsidP="007B411C">
      <w:pPr>
        <w:pStyle w:val="a3"/>
        <w:numPr>
          <w:ilvl w:val="1"/>
          <w:numId w:val="1"/>
        </w:numPr>
        <w:rPr>
          <w:b/>
          <w:bCs/>
        </w:rPr>
      </w:pPr>
      <w:r w:rsidRPr="007B411C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Вредный производственный фактор</w:t>
      </w:r>
      <w:r w:rsidRPr="007B411C">
        <w:rPr>
          <w:shd w:val="clear" w:color="auto" w:fill="FFFFFF"/>
        </w:rPr>
        <w:t> — производственный фактор, воздействие которого на работника может привести к его заболеванию (неблагоприятный микроклимат, повышенный уровень </w:t>
      </w:r>
      <w:hyperlink r:id="rId5" w:tooltip="Производственный шум" w:history="1">
        <w:r w:rsidRPr="007B411C">
          <w:rPr>
            <w:rStyle w:val="a5"/>
            <w:rFonts w:ascii="Arial" w:hAnsi="Arial" w:cs="Arial"/>
            <w:color w:val="0060AC"/>
            <w:sz w:val="21"/>
            <w:szCs w:val="21"/>
            <w:u w:val="none"/>
            <w:shd w:val="clear" w:color="auto" w:fill="FFFFFF"/>
          </w:rPr>
          <w:t>шума</w:t>
        </w:r>
      </w:hyperlink>
      <w:r w:rsidRPr="007B411C">
        <w:rPr>
          <w:shd w:val="clear" w:color="auto" w:fill="FFFFFF"/>
        </w:rPr>
        <w:t>, </w:t>
      </w:r>
      <w:hyperlink r:id="rId6" w:tooltip="Вибрация" w:history="1">
        <w:r w:rsidRPr="007B411C">
          <w:rPr>
            <w:rStyle w:val="a5"/>
            <w:rFonts w:ascii="Arial" w:hAnsi="Arial" w:cs="Arial"/>
            <w:color w:val="0060AC"/>
            <w:sz w:val="21"/>
            <w:szCs w:val="21"/>
            <w:u w:val="none"/>
            <w:shd w:val="clear" w:color="auto" w:fill="FFFFFF"/>
          </w:rPr>
          <w:t>вибрации</w:t>
        </w:r>
      </w:hyperlink>
      <w:r w:rsidRPr="007B411C">
        <w:rPr>
          <w:shd w:val="clear" w:color="auto" w:fill="FFFFFF"/>
        </w:rPr>
        <w:t>, плохое освещение, неблагоприятный аэроионный состав воздуха).</w:t>
      </w:r>
      <w:r w:rsidRPr="007B411C">
        <w:rPr>
          <w:shd w:val="clear" w:color="auto" w:fill="FFFFFF"/>
        </w:rPr>
        <w:t xml:space="preserve">  Крайней формой является 4 класс</w:t>
      </w:r>
      <w:r w:rsidRPr="007B411C">
        <w:rPr>
          <w:b/>
          <w:bCs/>
        </w:rPr>
        <w:t xml:space="preserve">: </w:t>
      </w:r>
      <w:r w:rsidRPr="007B411C">
        <w:rPr>
          <w:rFonts w:ascii="Georgia" w:hAnsi="Georgia"/>
          <w:color w:val="444444"/>
        </w:rPr>
        <w:t>опасные (экстремальные) условия труда, при которых в течение рабочей смены, небольшого промежутка времени создается угроза для жизни, высокий риск возникновения тяжелых и острых профессиональных поражений. Работа в опасных (экстремальных) условиях труда не допускается за исключением ликвидации аварийных ситуаций, проведения ремонтных работ. При этом работа должна проводиться в соответствующих средствах индивидуальной защиты и при строгом соблюдении регламентированных для этих целей режимов.</w:t>
      </w:r>
      <w:r w:rsidRPr="007B411C">
        <w:rPr>
          <w:rFonts w:ascii="Georgia" w:hAnsi="Georgia"/>
          <w:color w:val="444444"/>
        </w:rPr>
        <w:t xml:space="preserve"> (</w:t>
      </w:r>
      <w:proofErr w:type="gramStart"/>
      <w:r w:rsidRPr="007B411C">
        <w:rPr>
          <w:rFonts w:ascii="Georgia" w:hAnsi="Georgia"/>
          <w:color w:val="444444"/>
        </w:rPr>
        <w:t>Ликвидаторы</w:t>
      </w:r>
      <w:proofErr w:type="gramEnd"/>
      <w:r w:rsidRPr="007B411C">
        <w:rPr>
          <w:rFonts w:ascii="Georgia" w:hAnsi="Georgia"/>
          <w:color w:val="444444"/>
        </w:rPr>
        <w:t xml:space="preserve"> выкидывавшие графит с крыши 4 энерго блока </w:t>
      </w:r>
      <w:proofErr w:type="spellStart"/>
      <w:r w:rsidRPr="007B411C">
        <w:rPr>
          <w:rFonts w:ascii="Georgia" w:hAnsi="Georgia"/>
          <w:color w:val="444444"/>
        </w:rPr>
        <w:t>Чернобольской</w:t>
      </w:r>
      <w:proofErr w:type="spellEnd"/>
      <w:r w:rsidRPr="007B411C">
        <w:rPr>
          <w:rFonts w:ascii="Georgia" w:hAnsi="Georgia"/>
          <w:color w:val="444444"/>
        </w:rPr>
        <w:t xml:space="preserve"> АЭС)</w:t>
      </w:r>
    </w:p>
    <w:p w14:paraId="377AE273" w14:textId="77777777" w:rsidR="007B411C" w:rsidRPr="009372E4" w:rsidRDefault="007B411C" w:rsidP="007B411C">
      <w:pPr>
        <w:pStyle w:val="a3"/>
        <w:ind w:left="1440"/>
        <w:rPr>
          <w:b/>
          <w:bCs/>
        </w:rPr>
      </w:pPr>
    </w:p>
    <w:p w14:paraId="10E1C481" w14:textId="372CFDA3" w:rsidR="00282BF8" w:rsidRPr="009372E4" w:rsidRDefault="009372E4" w:rsidP="00282BF8">
      <w:pPr>
        <w:pStyle w:val="a3"/>
        <w:numPr>
          <w:ilvl w:val="0"/>
          <w:numId w:val="1"/>
        </w:numPr>
        <w:rPr>
          <w:b/>
          <w:bCs/>
        </w:rPr>
      </w:pPr>
      <w:r>
        <w:t xml:space="preserve">Какой ДОКУМЕНТ и ПОЧЕМУ надо оформить перед </w:t>
      </w:r>
      <w:r w:rsidR="005A055D">
        <w:t>монтажом</w:t>
      </w:r>
      <w:r>
        <w:t xml:space="preserve"> станины кузнечного пресса массой 1,5 т.</w:t>
      </w:r>
    </w:p>
    <w:p w14:paraId="6C711D4E" w14:textId="145A24FA" w:rsidR="009372E4" w:rsidRPr="005A055D" w:rsidRDefault="00496382" w:rsidP="009372E4">
      <w:pPr>
        <w:pStyle w:val="a3"/>
        <w:numPr>
          <w:ilvl w:val="1"/>
          <w:numId w:val="1"/>
        </w:numPr>
      </w:pPr>
      <w:r w:rsidRPr="005A055D">
        <w:t>Завещание, а если серьезно,</w:t>
      </w:r>
      <w:r w:rsidR="005A055D" w:rsidRPr="005A055D">
        <w:t xml:space="preserve"> то оформляется смета на монтажные работы, с целью проверки наличия необходимых деталей (замена строго запрещена) и повторного инструктажа рабочих.</w:t>
      </w:r>
    </w:p>
    <w:p w14:paraId="61493C59" w14:textId="77777777" w:rsidR="005A055D" w:rsidRDefault="005A055D" w:rsidP="005A055D">
      <w:pPr>
        <w:pStyle w:val="a3"/>
        <w:ind w:left="1440"/>
        <w:rPr>
          <w:b/>
          <w:bCs/>
        </w:rPr>
      </w:pPr>
    </w:p>
    <w:p w14:paraId="6D9C409B" w14:textId="42AF8585" w:rsidR="00282BF8" w:rsidRPr="009372E4" w:rsidRDefault="009372E4" w:rsidP="00282BF8">
      <w:pPr>
        <w:pStyle w:val="a3"/>
        <w:numPr>
          <w:ilvl w:val="0"/>
          <w:numId w:val="1"/>
        </w:numPr>
        <w:rPr>
          <w:b/>
          <w:bCs/>
        </w:rPr>
      </w:pPr>
      <w:r>
        <w:t>Укажите 5 наиболее распространенных методов анализа производственного травматизма.</w:t>
      </w:r>
    </w:p>
    <w:p w14:paraId="62A22392" w14:textId="23F6D0B4" w:rsidR="009372E4" w:rsidRDefault="007B411C" w:rsidP="007B411C">
      <w:pPr>
        <w:pStyle w:val="a3"/>
        <w:numPr>
          <w:ilvl w:val="1"/>
          <w:numId w:val="1"/>
        </w:numPr>
      </w:pPr>
      <w:r w:rsidRPr="007B411C">
        <w:t>Статический, монографический, экономический, групповой, топографический</w:t>
      </w:r>
    </w:p>
    <w:p w14:paraId="4EB140B0" w14:textId="77777777" w:rsidR="007B411C" w:rsidRPr="007B411C" w:rsidRDefault="007B411C" w:rsidP="007B411C">
      <w:pPr>
        <w:pStyle w:val="a3"/>
        <w:ind w:left="1440"/>
      </w:pPr>
    </w:p>
    <w:p w14:paraId="67C491FA" w14:textId="3F607346" w:rsidR="00282BF8" w:rsidRPr="00E53A9F" w:rsidRDefault="00E53A9F" w:rsidP="00282BF8">
      <w:pPr>
        <w:pStyle w:val="a3"/>
        <w:numPr>
          <w:ilvl w:val="0"/>
          <w:numId w:val="1"/>
        </w:numPr>
        <w:rPr>
          <w:b/>
          <w:bCs/>
        </w:rPr>
      </w:pPr>
      <w:r w:rsidRPr="00E53A9F">
        <w:rPr>
          <w:b/>
          <w:bCs/>
        </w:rPr>
        <w:t>Дать определение несчастного случая на производстве</w:t>
      </w:r>
    </w:p>
    <w:p w14:paraId="72331CEB" w14:textId="46275929" w:rsidR="00E53A9F" w:rsidRPr="00E53A9F" w:rsidRDefault="00E53A9F" w:rsidP="00E53A9F">
      <w:pPr>
        <w:pStyle w:val="a3"/>
        <w:numPr>
          <w:ilvl w:val="1"/>
          <w:numId w:val="1"/>
        </w:numPr>
        <w:rPr>
          <w:b/>
          <w:bCs/>
        </w:rPr>
      </w:pPr>
      <w:r w:rsidRPr="00E53A9F">
        <w:rPr>
          <w:b/>
          <w:bCs/>
          <w:i/>
          <w:iCs/>
        </w:rPr>
        <w:t>Несчастный случай (НС) на производстве</w:t>
      </w:r>
      <w:r>
        <w:t xml:space="preserve"> – это событие, происшедшее с работниками и другими лицами, участвующими в производственной деятельности </w:t>
      </w:r>
      <w:r>
        <w:lastRenderedPageBreak/>
        <w:t>работодателя (в том числе с лицами, подлежащими обязательному социальному страхованию от несчастных случаев на производстве и профессиональных заболеваний), при исполнении ими трудовых обязанностей или выполнении какой-либо работы по поручению работодателя (его представителя), а также при осуществлении иных правомерных действий, обусловленных трудовыми отношениями с работодателем, либо совершаемых в его интересах.</w:t>
      </w:r>
    </w:p>
    <w:p w14:paraId="6E945887" w14:textId="77777777" w:rsidR="00E53A9F" w:rsidRDefault="00E53A9F" w:rsidP="00E53A9F">
      <w:pPr>
        <w:pStyle w:val="a3"/>
        <w:ind w:left="1440"/>
        <w:rPr>
          <w:b/>
          <w:bCs/>
        </w:rPr>
      </w:pPr>
    </w:p>
    <w:p w14:paraId="7762B6EA" w14:textId="4709DEA7" w:rsidR="00282BF8" w:rsidRPr="00E53A9F" w:rsidRDefault="00E53A9F" w:rsidP="00282BF8">
      <w:pPr>
        <w:pStyle w:val="a3"/>
        <w:numPr>
          <w:ilvl w:val="0"/>
          <w:numId w:val="1"/>
        </w:numPr>
        <w:rPr>
          <w:b/>
          <w:bCs/>
        </w:rPr>
      </w:pPr>
      <w:r>
        <w:t>Указать квалификацию произошедшего с человеком (Происшествие, НС , НСП, НСП групповой, НСП тяжелый, НСП смертельный, НС не связанный с производством) и необходимость и вид документа, составляемого на предприятии (Акт Н-1, Акт для группового, тяжелого и смертельного случая, без Акта, Документ не на предприятии). Токарь при заточке резца на точиле во время рабочей смены сильно порезал правую ладонь, и получил листок нетрудоспособности на 5 дней.</w:t>
      </w:r>
    </w:p>
    <w:p w14:paraId="213EED9F" w14:textId="05928232" w:rsidR="00476FC0" w:rsidRPr="007B411C" w:rsidRDefault="00E53A9F" w:rsidP="00476FC0">
      <w:pPr>
        <w:pStyle w:val="a3"/>
        <w:numPr>
          <w:ilvl w:val="1"/>
          <w:numId w:val="1"/>
        </w:numPr>
        <w:rPr>
          <w:b/>
          <w:bCs/>
        </w:rPr>
      </w:pPr>
      <w:r>
        <w:t xml:space="preserve">С данным человеком произошел Несчастный случай на производстве </w:t>
      </w:r>
      <w:r w:rsidR="00CA385E">
        <w:t xml:space="preserve">и был составлен АКТ Н-1 (Исходя </w:t>
      </w:r>
      <w:proofErr w:type="gramStart"/>
      <w:r w:rsidR="00CA385E">
        <w:t>из схемы</w:t>
      </w:r>
      <w:proofErr w:type="gramEnd"/>
      <w:r w:rsidR="00CA385E">
        <w:t xml:space="preserve"> приложенной к приказу от 24 февраля 2005г.)</w:t>
      </w:r>
    </w:p>
    <w:p w14:paraId="60995CE1" w14:textId="77777777" w:rsidR="007B411C" w:rsidRPr="00476FC0" w:rsidRDefault="007B411C" w:rsidP="007B411C">
      <w:pPr>
        <w:pStyle w:val="a3"/>
        <w:ind w:left="1440"/>
        <w:rPr>
          <w:b/>
          <w:bCs/>
        </w:rPr>
      </w:pPr>
    </w:p>
    <w:p w14:paraId="64CBFFD8" w14:textId="77777777" w:rsidR="005E5B4E" w:rsidRPr="005E5B4E" w:rsidRDefault="009372E4" w:rsidP="005E5B4E">
      <w:pPr>
        <w:pStyle w:val="a3"/>
        <w:numPr>
          <w:ilvl w:val="0"/>
          <w:numId w:val="1"/>
        </w:numPr>
        <w:rPr>
          <w:b/>
          <w:bCs/>
        </w:rPr>
      </w:pPr>
      <w:r>
        <w:t>Что составляет правовую основу БЖД и какие ведомства создают подзаконные акты.</w:t>
      </w:r>
    </w:p>
    <w:p w14:paraId="2014FBE1" w14:textId="5DE9937D" w:rsidR="00476FC0" w:rsidRPr="005E5B4E" w:rsidRDefault="005E5B4E" w:rsidP="005E5B4E">
      <w:pPr>
        <w:pStyle w:val="a3"/>
        <w:numPr>
          <w:ilvl w:val="1"/>
          <w:numId w:val="1"/>
        </w:numPr>
        <w:rPr>
          <w:b/>
          <w:bCs/>
        </w:rPr>
      </w:pPr>
      <w:r w:rsidRPr="005E5B4E">
        <w:t>Правовую основу обеспечения безопасности жизнедеятельности составляют соответствующие законы и постановления, принятые представительными органами Российской Федерации и входящих в нее субъектов, а также подзаконные акты: указы президентов, постановления, принимаемые правительствами Российской Федерации (РФ) и входящих в нее государственных образований, местными органами власти и специально уполномоченными на то органами. Среди них прежде всего Министерство природных ресурсов и экологии РФ, Министерство здравоохранения РФ, Министерство РФ по делам гражданской обороны, чрезвычайным ситуациям и ликвидации последствий стихийных бедствий, а также территориальные органы.</w:t>
      </w:r>
    </w:p>
    <w:sectPr w:rsidR="00476FC0" w:rsidRPr="005E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C510B"/>
    <w:multiLevelType w:val="hybridMultilevel"/>
    <w:tmpl w:val="C0621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8D"/>
    <w:rsid w:val="00282BF8"/>
    <w:rsid w:val="002D73B8"/>
    <w:rsid w:val="00435E8D"/>
    <w:rsid w:val="00476FC0"/>
    <w:rsid w:val="00496382"/>
    <w:rsid w:val="005A055D"/>
    <w:rsid w:val="005E5B4E"/>
    <w:rsid w:val="006E12CB"/>
    <w:rsid w:val="007B411C"/>
    <w:rsid w:val="009372E4"/>
    <w:rsid w:val="00CA385E"/>
    <w:rsid w:val="00E5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6E61"/>
  <w15:chartTrackingRefBased/>
  <w15:docId w15:val="{9EBECF8F-4D8D-4EC1-AA51-CF6DD7E6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BF8"/>
    <w:pPr>
      <w:ind w:left="720"/>
      <w:contextualSpacing/>
    </w:pPr>
  </w:style>
  <w:style w:type="character" w:styleId="a4">
    <w:name w:val="Strong"/>
    <w:basedOn w:val="a0"/>
    <w:uiPriority w:val="22"/>
    <w:qFormat/>
    <w:rsid w:val="007B411C"/>
    <w:rPr>
      <w:b/>
      <w:bCs/>
    </w:rPr>
  </w:style>
  <w:style w:type="character" w:styleId="a5">
    <w:name w:val="Hyperlink"/>
    <w:basedOn w:val="a0"/>
    <w:uiPriority w:val="99"/>
    <w:semiHidden/>
    <w:unhideWhenUsed/>
    <w:rsid w:val="007B4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ndars.ru/shkola/bezopasnost-zhiznedeyatelnosti/proizvodstvennaya-vibraciya.html" TargetMode="External"/><Relationship Id="rId5" Type="http://schemas.openxmlformats.org/officeDocument/2006/relationships/hyperlink" Target="http://www.grandars.ru/shkola/bezopasnost-zhiznedeyatelnosti/proizvodstvennyy-sh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Барсуков</dc:creator>
  <cp:keywords/>
  <dc:description/>
  <cp:lastModifiedBy>Никита Барсуков</cp:lastModifiedBy>
  <cp:revision>6</cp:revision>
  <dcterms:created xsi:type="dcterms:W3CDTF">2020-09-15T10:58:00Z</dcterms:created>
  <dcterms:modified xsi:type="dcterms:W3CDTF">2020-09-15T12:21:00Z</dcterms:modified>
</cp:coreProperties>
</file>