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#:1.6.3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item transfer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Subsystem:Item Transfer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 Creates a item transfer with incorrect data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item transfer main page with a new item transfer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‘create item transfer’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item transfer page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‘123456789987x’ into recrpc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an error for 123456789987x in recrpc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‘fifty’ in quantity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an error for fifty in quantity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postconditions 1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does not create a item transfer in the database and does not change any inventory. displays an error message for incorrect input for recrpc and quantity.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