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#:ITF1.3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 item transfer with incorrect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item transfer main page with a new item transfer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item transfer’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transfer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‘123456789987x’ into recrpc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123456789987x in recrpc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‘fifty’ in quantity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fifty in quantity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 a item transfer in the database and does not change any inventory. displays an error message for incorrect input for recrpc and quantity.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