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2020-2021 第2学期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计算机接口技术实验报告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185"/>
        <w:gridCol w:w="1185"/>
        <w:gridCol w:w="1185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计算机与通信工程学院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专业班级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计算机科学与技术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班级序号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742" w:type="dxa"/>
            <w:gridSpan w:val="4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张旭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1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成绩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7" w:type="dxa"/>
          </w:tcPr>
          <w:p>
            <w:pPr>
              <w:jc w:val="both"/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D087B"/>
    <w:rsid w:val="3F497237"/>
    <w:rsid w:val="4B861DF9"/>
    <w:rsid w:val="5C1F32A7"/>
    <w:rsid w:val="679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2021-03-29T09:27:50Z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4A742E1B9A55449795C6AE1222656EAC</vt:lpwstr>
  </property>
</Properties>
</file>