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23B5" w14:textId="4B5EC750" w:rsidR="00BF664A" w:rsidRPr="002F13D7" w:rsidRDefault="00786CBE">
      <w:pPr>
        <w:rPr>
          <w:rFonts w:asciiTheme="majorHAnsi" w:hAnsiTheme="majorHAnsi" w:cstheme="majorHAnsi"/>
        </w:rPr>
      </w:pPr>
      <w:r w:rsidRPr="002F13D7">
        <w:rPr>
          <w:rFonts w:asciiTheme="majorHAnsi" w:hAnsiTheme="majorHAnsi" w:cstheme="majorHAnsi"/>
          <w:b/>
          <w:bCs/>
          <w:u w:val="single"/>
        </w:rPr>
        <w:t>Titre :</w:t>
      </w:r>
      <w:r w:rsidRPr="002F13D7">
        <w:rPr>
          <w:rFonts w:asciiTheme="majorHAnsi" w:hAnsiTheme="majorHAnsi" w:cstheme="majorHAnsi"/>
        </w:rPr>
        <w:t xml:space="preserve"> Les techniques du cyber-renseignement Qu’est-ce que l’Open Source </w:t>
      </w:r>
      <w:proofErr w:type="spellStart"/>
      <w:r w:rsidRPr="002F13D7">
        <w:rPr>
          <w:rFonts w:asciiTheme="majorHAnsi" w:hAnsiTheme="majorHAnsi" w:cstheme="majorHAnsi"/>
        </w:rPr>
        <w:t>Inteligence</w:t>
      </w:r>
      <w:proofErr w:type="spellEnd"/>
      <w:r w:rsidRPr="002F13D7">
        <w:rPr>
          <w:rFonts w:asciiTheme="majorHAnsi" w:hAnsiTheme="majorHAnsi" w:cstheme="majorHAnsi"/>
        </w:rPr>
        <w:t xml:space="preserve"> (OSINT) ?</w:t>
      </w:r>
    </w:p>
    <w:p w14:paraId="1953C693" w14:textId="44696A77" w:rsidR="00786CBE" w:rsidRPr="002F13D7" w:rsidRDefault="00786CBE">
      <w:pPr>
        <w:rPr>
          <w:rFonts w:asciiTheme="majorHAnsi" w:hAnsiTheme="majorHAnsi" w:cstheme="majorHAnsi"/>
        </w:rPr>
      </w:pPr>
      <w:r w:rsidRPr="002F13D7">
        <w:rPr>
          <w:rFonts w:asciiTheme="majorHAnsi" w:hAnsiTheme="majorHAnsi" w:cstheme="majorHAnsi"/>
          <w:b/>
          <w:bCs/>
          <w:u w:val="single"/>
        </w:rPr>
        <w:t>Lien :</w:t>
      </w:r>
      <w:r w:rsidRPr="002F13D7">
        <w:rPr>
          <w:rFonts w:asciiTheme="majorHAnsi" w:hAnsiTheme="majorHAnsi" w:cstheme="majorHAnsi"/>
        </w:rPr>
        <w:t xml:space="preserve"> </w:t>
      </w:r>
      <w:hyperlink r:id="rId4" w:history="1">
        <w:r w:rsidRPr="002F13D7">
          <w:rPr>
            <w:rStyle w:val="Lienhypertexte"/>
            <w:rFonts w:asciiTheme="majorHAnsi" w:hAnsiTheme="majorHAnsi" w:cstheme="majorHAnsi"/>
          </w:rPr>
          <w:t>https://blog.ostraca.fr/les-techniques-du-cyber-renseignement-quest-ce-que-lopen-source-intelligence-osint/</w:t>
        </w:r>
      </w:hyperlink>
    </w:p>
    <w:p w14:paraId="43F7D973" w14:textId="68717719" w:rsidR="00786CBE" w:rsidRPr="002F13D7" w:rsidRDefault="00786CBE">
      <w:pPr>
        <w:rPr>
          <w:rFonts w:asciiTheme="majorHAnsi" w:hAnsiTheme="majorHAnsi" w:cstheme="majorHAnsi"/>
          <w:color w:val="000000"/>
          <w:sz w:val="21"/>
          <w:szCs w:val="21"/>
          <w:shd w:val="clear" w:color="auto" w:fill="FFFFFF"/>
        </w:rPr>
      </w:pPr>
      <w:r w:rsidRPr="002F13D7">
        <w:rPr>
          <w:rFonts w:asciiTheme="majorHAnsi" w:hAnsiTheme="majorHAnsi" w:cstheme="majorHAnsi"/>
          <w:b/>
          <w:bCs/>
          <w:u w:val="single"/>
        </w:rPr>
        <w:t xml:space="preserve">Résumé : </w:t>
      </w:r>
      <w:r w:rsidRPr="002F13D7">
        <w:rPr>
          <w:rFonts w:asciiTheme="majorHAnsi" w:hAnsiTheme="majorHAnsi" w:cstheme="majorHAnsi"/>
          <w:color w:val="000000"/>
          <w:sz w:val="21"/>
          <w:szCs w:val="21"/>
          <w:shd w:val="clear" w:color="auto" w:fill="FFFFFF"/>
        </w:rPr>
        <w:t>OSINT est l’abréviation d’Open Source Intelligence et décrit la collecte systématique d’informations à partir de différentes sources librement disponibles afin d’obtenir, par l’analyse de ces informations, des renseignements exploitables sur une personne ou une entreprise. Dans le cas des méthodes OSINT, les informations ne sont pas collectées par des moyens illégaux, ce qui signifie qu’en principe, aucune conséquence juridique n’est à craindre de leur utilisation. Le plus important est que les informations ne sont souvent pas vérifiées et peuvent être inexactes. Il fournit des informations opportunes et précises qui peuvent être utilisées pour soutenir la prise de décision.</w:t>
      </w:r>
    </w:p>
    <w:p w14:paraId="63F2EA9F" w14:textId="791FCF38" w:rsidR="002F13D7" w:rsidRPr="002F13D7" w:rsidRDefault="002F13D7">
      <w:pPr>
        <w:rPr>
          <w:rFonts w:asciiTheme="majorHAnsi" w:hAnsiTheme="majorHAnsi" w:cstheme="majorHAnsi"/>
          <w:color w:val="000000"/>
          <w:sz w:val="21"/>
          <w:szCs w:val="21"/>
          <w:shd w:val="clear" w:color="auto" w:fill="FFFFFF"/>
        </w:rPr>
      </w:pPr>
    </w:p>
    <w:p w14:paraId="7982EE7F" w14:textId="54E4D5A5" w:rsidR="002F13D7" w:rsidRPr="002F13D7" w:rsidRDefault="002F13D7" w:rsidP="002F13D7">
      <w:pPr>
        <w:rPr>
          <w:rFonts w:asciiTheme="majorHAnsi" w:hAnsiTheme="majorHAnsi" w:cstheme="majorHAnsi"/>
        </w:rPr>
      </w:pPr>
      <w:r w:rsidRPr="002F13D7">
        <w:rPr>
          <w:rFonts w:asciiTheme="majorHAnsi" w:hAnsiTheme="majorHAnsi" w:cstheme="majorHAnsi"/>
          <w:b/>
          <w:bCs/>
          <w:color w:val="000000"/>
          <w:sz w:val="21"/>
          <w:szCs w:val="21"/>
          <w:u w:val="single"/>
          <w:shd w:val="clear" w:color="auto" w:fill="FFFFFF"/>
        </w:rPr>
        <w:t>Titre :</w:t>
      </w:r>
      <w:r w:rsidRPr="002F13D7">
        <w:rPr>
          <w:rFonts w:asciiTheme="majorHAnsi" w:hAnsiTheme="majorHAnsi" w:cstheme="majorHAnsi"/>
          <w:b/>
          <w:bCs/>
          <w:color w:val="000000"/>
          <w:sz w:val="21"/>
          <w:szCs w:val="21"/>
          <w:u w:val="single"/>
          <w:shd w:val="clear" w:color="auto" w:fill="FFFFFF"/>
        </w:rPr>
        <w:t xml:space="preserve"> </w:t>
      </w:r>
      <w:r w:rsidRPr="002F13D7">
        <w:rPr>
          <w:rFonts w:asciiTheme="majorHAnsi" w:hAnsiTheme="majorHAnsi" w:cstheme="majorHAnsi"/>
        </w:rPr>
        <w:t>Les données des européens sont vendues aux enchères 376 fois par jour, selon le rapport d'une ONG</w:t>
      </w:r>
    </w:p>
    <w:p w14:paraId="2F046CA8" w14:textId="2451574B" w:rsidR="002F13D7" w:rsidRPr="002F13D7" w:rsidRDefault="002F13D7" w:rsidP="002F13D7">
      <w:pPr>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Lien :</w:t>
      </w:r>
      <w:r w:rsidRPr="002F13D7">
        <w:rPr>
          <w:rFonts w:asciiTheme="majorHAnsi" w:hAnsiTheme="majorHAnsi" w:cstheme="majorHAnsi"/>
          <w:b/>
          <w:bCs/>
          <w:color w:val="000000"/>
          <w:sz w:val="21"/>
          <w:szCs w:val="21"/>
          <w:u w:val="single"/>
          <w:shd w:val="clear" w:color="auto" w:fill="FFFFFF"/>
        </w:rPr>
        <w:t xml:space="preserve"> </w:t>
      </w:r>
      <w:hyperlink r:id="rId5" w:history="1">
        <w:r w:rsidRPr="002F13D7">
          <w:rPr>
            <w:rStyle w:val="Lienhypertexte"/>
            <w:rFonts w:asciiTheme="majorHAnsi" w:hAnsiTheme="majorHAnsi" w:cstheme="majorHAnsi"/>
            <w:sz w:val="21"/>
            <w:szCs w:val="21"/>
            <w:shd w:val="clear" w:color="auto" w:fill="FFFFFF"/>
          </w:rPr>
          <w:t>https://www.developpez.com/actu/333654/Les-donnees-des-europeens-sont-vendues-aux-encheres-376-fois-par-jour-selon-le-rapport-d-une-ONG-qui-a-tente-de-mesurer-la-portee-des-encheres-en-temps-reel/</w:t>
        </w:r>
      </w:hyperlink>
      <w:r w:rsidRPr="002F13D7">
        <w:rPr>
          <w:rFonts w:asciiTheme="majorHAnsi" w:hAnsiTheme="majorHAnsi" w:cstheme="majorHAnsi"/>
          <w:color w:val="000000"/>
          <w:sz w:val="21"/>
          <w:szCs w:val="21"/>
          <w:shd w:val="clear" w:color="auto" w:fill="FFFFFF"/>
        </w:rPr>
        <w:t xml:space="preserve"> </w:t>
      </w:r>
    </w:p>
    <w:p w14:paraId="57C93FDF" w14:textId="448977FE" w:rsidR="002F13D7" w:rsidRPr="002F13D7" w:rsidRDefault="002F13D7" w:rsidP="002F13D7">
      <w:pPr>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Résumé :</w:t>
      </w:r>
      <w:r w:rsidRPr="002F13D7">
        <w:rPr>
          <w:rFonts w:asciiTheme="majorHAnsi" w:hAnsiTheme="majorHAnsi" w:cstheme="majorHAnsi"/>
          <w:color w:val="000000"/>
          <w:sz w:val="21"/>
          <w:szCs w:val="21"/>
          <w:shd w:val="clear" w:color="auto" w:fill="FFFFFF"/>
        </w:rPr>
        <w:t xml:space="preserve"> L</w:t>
      </w:r>
      <w:r w:rsidRPr="002F13D7">
        <w:rPr>
          <w:rFonts w:asciiTheme="majorHAnsi" w:hAnsiTheme="majorHAnsi" w:cstheme="majorHAnsi"/>
          <w:color w:val="000000"/>
          <w:sz w:val="21"/>
          <w:szCs w:val="21"/>
          <w:shd w:val="clear" w:color="auto" w:fill="FFFFFF"/>
        </w:rPr>
        <w:t>e système des enchères en temps réel (RTB) fonctionne dans les coulisses des sites Web et les applications. Il suit ce que vous regardez, que ce soit privé ou sensible, et il enregistre où vous allez. Chaque jour, il diffuse ces données vous concernant à une foule d'entreprises en continu, leur permettant de vous profiler. Un rapport du Conseil Irlandais des libertés civiles a présenté l'ampleur de cette violation de données. Le Conseil estime que le RTB est la plus grande violation de données jamais enregistrée. Il suit et partage ce que les gens voient en ligne et leur emplacement dans le monde réel 294 milliards de fois aux États-Unis et 197 milliards de fois en Europe chaque jour. En Europe, le RTB expose les données des personnes 376 fois</w:t>
      </w:r>
    </w:p>
    <w:p w14:paraId="2451AC14" w14:textId="5EA43BDB" w:rsidR="002F13D7" w:rsidRPr="002F13D7" w:rsidRDefault="002F13D7">
      <w:pPr>
        <w:rPr>
          <w:rFonts w:asciiTheme="majorHAnsi" w:hAnsiTheme="majorHAnsi" w:cstheme="majorHAnsi"/>
        </w:rPr>
      </w:pPr>
    </w:p>
    <w:p w14:paraId="573A39D8" w14:textId="2B0C394A" w:rsidR="002F13D7" w:rsidRPr="007C20AC" w:rsidRDefault="002F13D7" w:rsidP="002F13D7">
      <w:pPr>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Titre :</w:t>
      </w:r>
      <w:r w:rsidR="007C20AC">
        <w:rPr>
          <w:rFonts w:asciiTheme="majorHAnsi" w:hAnsiTheme="majorHAnsi" w:cstheme="majorHAnsi"/>
          <w:b/>
          <w:bCs/>
          <w:color w:val="000000"/>
          <w:sz w:val="21"/>
          <w:szCs w:val="21"/>
          <w:u w:val="single"/>
          <w:shd w:val="clear" w:color="auto" w:fill="FFFFFF"/>
        </w:rPr>
        <w:t xml:space="preserve"> </w:t>
      </w:r>
      <w:r w:rsidR="007C20AC">
        <w:rPr>
          <w:rFonts w:asciiTheme="majorHAnsi" w:hAnsiTheme="majorHAnsi" w:cstheme="majorHAnsi"/>
          <w:color w:val="000000"/>
          <w:sz w:val="21"/>
          <w:szCs w:val="21"/>
          <w:shd w:val="clear" w:color="auto" w:fill="FFFFFF"/>
        </w:rPr>
        <w:t>Erlang/OTP 25</w:t>
      </w:r>
    </w:p>
    <w:p w14:paraId="6FC9F8FE" w14:textId="3F77BDBB" w:rsidR="002F13D7" w:rsidRPr="007C20AC" w:rsidRDefault="002F13D7" w:rsidP="007C20AC">
      <w:pPr>
        <w:tabs>
          <w:tab w:val="left" w:pos="1141"/>
        </w:tabs>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Lien</w:t>
      </w:r>
      <w:r w:rsidR="007C20AC">
        <w:rPr>
          <w:rFonts w:asciiTheme="majorHAnsi" w:hAnsiTheme="majorHAnsi" w:cstheme="majorHAnsi"/>
          <w:b/>
          <w:bCs/>
          <w:color w:val="000000"/>
          <w:sz w:val="21"/>
          <w:szCs w:val="21"/>
          <w:u w:val="single"/>
          <w:shd w:val="clear" w:color="auto" w:fill="FFFFFF"/>
        </w:rPr>
        <w:t xml:space="preserve"> : </w:t>
      </w:r>
      <w:hyperlink r:id="rId6" w:history="1">
        <w:r w:rsidR="007C20AC" w:rsidRPr="009B109E">
          <w:rPr>
            <w:rStyle w:val="Lienhypertexte"/>
            <w:rFonts w:asciiTheme="majorHAnsi" w:hAnsiTheme="majorHAnsi" w:cstheme="majorHAnsi"/>
            <w:sz w:val="21"/>
            <w:szCs w:val="21"/>
            <w:shd w:val="clear" w:color="auto" w:fill="FFFFFF"/>
          </w:rPr>
          <w:t>https://www.programmez.com/actualites/erlang/otp-25-34023</w:t>
        </w:r>
      </w:hyperlink>
      <w:r w:rsidR="007C20AC">
        <w:rPr>
          <w:rFonts w:asciiTheme="majorHAnsi" w:hAnsiTheme="majorHAnsi" w:cstheme="majorHAnsi"/>
          <w:color w:val="000000"/>
          <w:sz w:val="21"/>
          <w:szCs w:val="21"/>
          <w:shd w:val="clear" w:color="auto" w:fill="FFFFFF"/>
        </w:rPr>
        <w:t xml:space="preserve"> </w:t>
      </w:r>
    </w:p>
    <w:p w14:paraId="0B0EAB57" w14:textId="33867EC6" w:rsidR="007C20AC" w:rsidRDefault="002F13D7" w:rsidP="002F13D7">
      <w:pPr>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Résumé :</w:t>
      </w:r>
      <w:r w:rsidR="007C20AC">
        <w:rPr>
          <w:rFonts w:asciiTheme="majorHAnsi" w:hAnsiTheme="majorHAnsi" w:cstheme="majorHAnsi"/>
          <w:b/>
          <w:bCs/>
          <w:color w:val="000000"/>
          <w:sz w:val="21"/>
          <w:szCs w:val="21"/>
          <w:u w:val="single"/>
          <w:shd w:val="clear" w:color="auto" w:fill="FFFFFF"/>
        </w:rPr>
        <w:t xml:space="preserve"> </w:t>
      </w:r>
      <w:r w:rsidR="007C20AC" w:rsidRPr="007C20AC">
        <w:rPr>
          <w:rFonts w:asciiTheme="majorHAnsi" w:hAnsiTheme="majorHAnsi" w:cstheme="majorHAnsi"/>
          <w:color w:val="000000"/>
          <w:sz w:val="21"/>
          <w:szCs w:val="21"/>
          <w:shd w:val="clear" w:color="auto" w:fill="FFFFFF"/>
        </w:rPr>
        <w:t xml:space="preserve">Erlang est un langage de programmation open source fonctionnel, concurrent et distribué. Il est actuellement utilisé dans des logiciels tels que </w:t>
      </w:r>
      <w:proofErr w:type="spellStart"/>
      <w:r w:rsidR="007C20AC" w:rsidRPr="007C20AC">
        <w:rPr>
          <w:rFonts w:asciiTheme="majorHAnsi" w:hAnsiTheme="majorHAnsi" w:cstheme="majorHAnsi"/>
          <w:color w:val="000000"/>
          <w:sz w:val="21"/>
          <w:szCs w:val="21"/>
          <w:shd w:val="clear" w:color="auto" w:fill="FFFFFF"/>
        </w:rPr>
        <w:t>ejabberd</w:t>
      </w:r>
      <w:proofErr w:type="spellEnd"/>
      <w:r w:rsidR="007C20AC" w:rsidRPr="007C20AC">
        <w:rPr>
          <w:rFonts w:asciiTheme="majorHAnsi" w:hAnsiTheme="majorHAnsi" w:cstheme="majorHAnsi"/>
          <w:color w:val="000000"/>
          <w:sz w:val="21"/>
          <w:szCs w:val="21"/>
          <w:shd w:val="clear" w:color="auto" w:fill="FFFFFF"/>
        </w:rPr>
        <w:t xml:space="preserve">, Apache </w:t>
      </w:r>
      <w:proofErr w:type="spellStart"/>
      <w:r w:rsidR="007C20AC" w:rsidRPr="007C20AC">
        <w:rPr>
          <w:rFonts w:asciiTheme="majorHAnsi" w:hAnsiTheme="majorHAnsi" w:cstheme="majorHAnsi"/>
          <w:color w:val="000000"/>
          <w:sz w:val="21"/>
          <w:szCs w:val="21"/>
          <w:shd w:val="clear" w:color="auto" w:fill="FFFFFF"/>
        </w:rPr>
        <w:t>CouchDB</w:t>
      </w:r>
      <w:proofErr w:type="spellEnd"/>
      <w:r w:rsidR="007C20AC" w:rsidRPr="007C20AC">
        <w:rPr>
          <w:rFonts w:asciiTheme="majorHAnsi" w:hAnsiTheme="majorHAnsi" w:cstheme="majorHAnsi"/>
          <w:color w:val="000000"/>
          <w:sz w:val="21"/>
          <w:szCs w:val="21"/>
          <w:shd w:val="clear" w:color="auto" w:fill="FFFFFF"/>
        </w:rPr>
        <w:t xml:space="preserve">, </w:t>
      </w:r>
      <w:proofErr w:type="spellStart"/>
      <w:proofErr w:type="gramStart"/>
      <w:r w:rsidR="007C20AC" w:rsidRPr="007C20AC">
        <w:rPr>
          <w:rFonts w:asciiTheme="majorHAnsi" w:hAnsiTheme="majorHAnsi" w:cstheme="majorHAnsi"/>
          <w:color w:val="000000"/>
          <w:sz w:val="21"/>
          <w:szCs w:val="21"/>
          <w:shd w:val="clear" w:color="auto" w:fill="FFFFFF"/>
        </w:rPr>
        <w:t>RabbitMQ</w:t>
      </w:r>
      <w:proofErr w:type="spellEnd"/>
      <w:r w:rsidR="007C20AC" w:rsidRPr="007C20AC">
        <w:rPr>
          <w:rFonts w:asciiTheme="majorHAnsi" w:hAnsiTheme="majorHAnsi" w:cstheme="majorHAnsi"/>
          <w:color w:val="000000"/>
          <w:sz w:val="21"/>
          <w:szCs w:val="21"/>
          <w:shd w:val="clear" w:color="auto" w:fill="FFFFFF"/>
        </w:rPr>
        <w:t xml:space="preserve">  ou</w:t>
      </w:r>
      <w:proofErr w:type="gramEnd"/>
      <w:r w:rsidR="007C20AC" w:rsidRPr="007C20AC">
        <w:rPr>
          <w:rFonts w:asciiTheme="majorHAnsi" w:hAnsiTheme="majorHAnsi" w:cstheme="majorHAnsi"/>
          <w:color w:val="000000"/>
          <w:sz w:val="21"/>
          <w:szCs w:val="21"/>
          <w:shd w:val="clear" w:color="auto" w:fill="FFFFFF"/>
        </w:rPr>
        <w:t xml:space="preserve"> encore le serveur Yaws</w:t>
      </w:r>
    </w:p>
    <w:p w14:paraId="49BA40D4" w14:textId="0955E920" w:rsidR="00FF203A" w:rsidRDefault="00FF203A" w:rsidP="002F13D7">
      <w:pPr>
        <w:rPr>
          <w:rFonts w:asciiTheme="majorHAnsi" w:hAnsiTheme="majorHAnsi" w:cstheme="majorHAnsi"/>
          <w:color w:val="000000"/>
          <w:sz w:val="21"/>
          <w:szCs w:val="21"/>
          <w:shd w:val="clear" w:color="auto" w:fill="FFFFFF"/>
        </w:rPr>
      </w:pPr>
    </w:p>
    <w:p w14:paraId="43595E78" w14:textId="7CEB3776" w:rsidR="00FF203A" w:rsidRPr="00FF203A" w:rsidRDefault="00FF203A" w:rsidP="00FF203A">
      <w:pPr>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Titre :</w:t>
      </w:r>
      <w:r w:rsidRPr="00FF203A">
        <w:rPr>
          <w:rFonts w:asciiTheme="majorHAnsi" w:hAnsiTheme="majorHAnsi" w:cstheme="majorHAnsi"/>
          <w:color w:val="000000"/>
          <w:sz w:val="21"/>
          <w:szCs w:val="21"/>
          <w:shd w:val="clear" w:color="auto" w:fill="FFFFFF"/>
        </w:rPr>
        <w:t xml:space="preserve"> Des implants dans le cerveau d'un humain lui permettent de contrôler des ordinateurs avec son esprit</w:t>
      </w:r>
    </w:p>
    <w:p w14:paraId="5689FBCE" w14:textId="25780F6C" w:rsidR="00FF203A" w:rsidRPr="007C20AC" w:rsidRDefault="00FF203A" w:rsidP="00FF203A">
      <w:pPr>
        <w:tabs>
          <w:tab w:val="left" w:pos="1141"/>
        </w:tabs>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Lien</w:t>
      </w:r>
      <w:r>
        <w:rPr>
          <w:rFonts w:asciiTheme="majorHAnsi" w:hAnsiTheme="majorHAnsi" w:cstheme="majorHAnsi"/>
          <w:b/>
          <w:bCs/>
          <w:color w:val="000000"/>
          <w:sz w:val="21"/>
          <w:szCs w:val="21"/>
          <w:u w:val="single"/>
          <w:shd w:val="clear" w:color="auto" w:fill="FFFFFF"/>
        </w:rPr>
        <w:t xml:space="preserve"> : </w:t>
      </w:r>
      <w:hyperlink r:id="rId7" w:history="1">
        <w:r w:rsidR="00D96CFB" w:rsidRPr="009B109E">
          <w:rPr>
            <w:rStyle w:val="Lienhypertexte"/>
            <w:rFonts w:asciiTheme="majorHAnsi" w:hAnsiTheme="majorHAnsi" w:cstheme="majorHAnsi"/>
            <w:sz w:val="21"/>
            <w:szCs w:val="21"/>
            <w:shd w:val="clear" w:color="auto" w:fill="FFFFFF"/>
          </w:rPr>
          <w:t>https://intelligence-artificielle.developpez.com/actu/333649/Des-implants-dans-le-cerveau-d-un-humain-lui-permettent-de-controler-des-ordinateurs-avec-son-esprit-a-la-suite-d-un-accident-qui-l-a-paralyse/</w:t>
        </w:r>
      </w:hyperlink>
      <w:r w:rsidR="00D96CFB">
        <w:rPr>
          <w:rFonts w:asciiTheme="majorHAnsi" w:hAnsiTheme="majorHAnsi" w:cstheme="majorHAnsi"/>
          <w:color w:val="000000"/>
          <w:sz w:val="21"/>
          <w:szCs w:val="21"/>
          <w:shd w:val="clear" w:color="auto" w:fill="FFFFFF"/>
        </w:rPr>
        <w:t xml:space="preserve"> </w:t>
      </w:r>
    </w:p>
    <w:p w14:paraId="068E025A" w14:textId="6FBC7A55" w:rsidR="00FF203A" w:rsidRPr="002F13D7" w:rsidRDefault="00FF203A" w:rsidP="00FF203A">
      <w:pPr>
        <w:rPr>
          <w:rFonts w:asciiTheme="majorHAnsi" w:hAnsiTheme="majorHAnsi" w:cstheme="majorHAnsi"/>
          <w:b/>
          <w:bCs/>
          <w:color w:val="000000"/>
          <w:sz w:val="21"/>
          <w:szCs w:val="21"/>
          <w:u w:val="single"/>
          <w:shd w:val="clear" w:color="auto" w:fill="FFFFFF"/>
        </w:rPr>
      </w:pPr>
      <w:r w:rsidRPr="002F13D7">
        <w:rPr>
          <w:rFonts w:asciiTheme="majorHAnsi" w:hAnsiTheme="majorHAnsi" w:cstheme="majorHAnsi"/>
          <w:b/>
          <w:bCs/>
          <w:color w:val="000000"/>
          <w:sz w:val="21"/>
          <w:szCs w:val="21"/>
          <w:u w:val="single"/>
          <w:shd w:val="clear" w:color="auto" w:fill="FFFFFF"/>
        </w:rPr>
        <w:t>Résumé :</w:t>
      </w:r>
      <w:r>
        <w:rPr>
          <w:rFonts w:asciiTheme="majorHAnsi" w:hAnsiTheme="majorHAnsi" w:cstheme="majorHAnsi"/>
          <w:b/>
          <w:bCs/>
          <w:color w:val="000000"/>
          <w:sz w:val="21"/>
          <w:szCs w:val="21"/>
          <w:u w:val="single"/>
          <w:shd w:val="clear" w:color="auto" w:fill="FFFFFF"/>
        </w:rPr>
        <w:t xml:space="preserve"> </w:t>
      </w:r>
      <w:r w:rsidR="00D96CFB" w:rsidRPr="00D96CFB">
        <w:rPr>
          <w:rFonts w:asciiTheme="majorHAnsi" w:hAnsiTheme="majorHAnsi" w:cstheme="majorHAnsi"/>
          <w:color w:val="000000"/>
          <w:sz w:val="21"/>
          <w:szCs w:val="21"/>
          <w:shd w:val="clear" w:color="auto" w:fill="FFFFFF"/>
        </w:rPr>
        <w:t xml:space="preserve">Henderson lui a expliqué que lui et ses collègues avaient mis au point une interface cerveau-ordinateur : une connexion expérimentale entre le cerveau d'une personne et un dispositif externe, tel qu'un ordinateur, un membre robotique ou un drone, que la personne pourrait contrôler simplement par la pensée. </w:t>
      </w:r>
      <w:proofErr w:type="spellStart"/>
      <w:r w:rsidR="00D96CFB" w:rsidRPr="00D96CFB">
        <w:rPr>
          <w:rFonts w:asciiTheme="majorHAnsi" w:hAnsiTheme="majorHAnsi" w:cstheme="majorHAnsi"/>
          <w:color w:val="000000"/>
          <w:sz w:val="21"/>
          <w:szCs w:val="21"/>
          <w:shd w:val="clear" w:color="auto" w:fill="FFFFFF"/>
        </w:rPr>
        <w:t>DeGray</w:t>
      </w:r>
      <w:proofErr w:type="spellEnd"/>
      <w:r w:rsidR="00D96CFB" w:rsidRPr="00D96CFB">
        <w:rPr>
          <w:rFonts w:asciiTheme="majorHAnsi" w:hAnsiTheme="majorHAnsi" w:cstheme="majorHAnsi"/>
          <w:color w:val="000000"/>
          <w:sz w:val="21"/>
          <w:szCs w:val="21"/>
          <w:shd w:val="clear" w:color="auto" w:fill="FFFFFF"/>
        </w:rPr>
        <w:t xml:space="preserve"> était impatient de participer, et a fini par déménager à </w:t>
      </w:r>
      <w:proofErr w:type="spellStart"/>
      <w:r w:rsidR="00D96CFB" w:rsidRPr="00D96CFB">
        <w:rPr>
          <w:rFonts w:asciiTheme="majorHAnsi" w:hAnsiTheme="majorHAnsi" w:cstheme="majorHAnsi"/>
          <w:color w:val="000000"/>
          <w:sz w:val="21"/>
          <w:szCs w:val="21"/>
          <w:shd w:val="clear" w:color="auto" w:fill="FFFFFF"/>
        </w:rPr>
        <w:t>Menlo</w:t>
      </w:r>
      <w:proofErr w:type="spellEnd"/>
      <w:r w:rsidR="00D96CFB" w:rsidRPr="00D96CFB">
        <w:rPr>
          <w:rFonts w:asciiTheme="majorHAnsi" w:hAnsiTheme="majorHAnsi" w:cstheme="majorHAnsi"/>
          <w:color w:val="000000"/>
          <w:sz w:val="21"/>
          <w:szCs w:val="21"/>
          <w:shd w:val="clear" w:color="auto" w:fill="FFFFFF"/>
        </w:rPr>
        <w:t xml:space="preserve"> Park pour se rapprocher de Stanford en attendant une ouverture dans l'étude et les autorisations nécessaires.</w:t>
      </w:r>
    </w:p>
    <w:p w14:paraId="3FDD1783" w14:textId="10FCFB7C" w:rsidR="00FF203A" w:rsidRDefault="00FF203A" w:rsidP="002F13D7">
      <w:pPr>
        <w:rPr>
          <w:rFonts w:asciiTheme="majorHAnsi" w:hAnsiTheme="majorHAnsi" w:cstheme="majorHAnsi"/>
          <w:b/>
          <w:bCs/>
          <w:color w:val="000000"/>
          <w:sz w:val="21"/>
          <w:szCs w:val="21"/>
          <w:u w:val="single"/>
          <w:shd w:val="clear" w:color="auto" w:fill="FFFFFF"/>
        </w:rPr>
      </w:pPr>
    </w:p>
    <w:p w14:paraId="79A87229" w14:textId="3432621C" w:rsidR="00FF203A" w:rsidRPr="00DB2E04" w:rsidRDefault="00FF203A" w:rsidP="00FF203A">
      <w:pPr>
        <w:rPr>
          <w:rFonts w:cstheme="majorHAnsi"/>
          <w:b/>
          <w:bCs/>
          <w:color w:val="000000"/>
          <w:sz w:val="21"/>
          <w:szCs w:val="21"/>
          <w:u w:val="single"/>
          <w:shd w:val="clear" w:color="auto" w:fill="FFFFFF"/>
        </w:rPr>
      </w:pPr>
      <w:r w:rsidRPr="002F13D7">
        <w:rPr>
          <w:rFonts w:asciiTheme="majorHAnsi" w:hAnsiTheme="majorHAnsi" w:cstheme="majorHAnsi"/>
          <w:b/>
          <w:bCs/>
          <w:color w:val="000000"/>
          <w:sz w:val="21"/>
          <w:szCs w:val="21"/>
          <w:u w:val="single"/>
          <w:shd w:val="clear" w:color="auto" w:fill="FFFFFF"/>
        </w:rPr>
        <w:t>Titre :</w:t>
      </w:r>
      <w:r>
        <w:rPr>
          <w:rFonts w:asciiTheme="majorHAnsi" w:hAnsiTheme="majorHAnsi" w:cstheme="majorHAnsi"/>
          <w:b/>
          <w:bCs/>
          <w:color w:val="000000"/>
          <w:sz w:val="21"/>
          <w:szCs w:val="21"/>
          <w:u w:val="single"/>
          <w:shd w:val="clear" w:color="auto" w:fill="FFFFFF"/>
        </w:rPr>
        <w:t xml:space="preserve"> </w:t>
      </w:r>
      <w:r w:rsidR="00DB2E04" w:rsidRPr="00DB2E04">
        <w:rPr>
          <w:rFonts w:cstheme="majorHAnsi"/>
          <w:color w:val="000000"/>
          <w:sz w:val="21"/>
          <w:szCs w:val="21"/>
          <w:shd w:val="clear" w:color="auto" w:fill="FFFFFF"/>
        </w:rPr>
        <w:t>XL 360 et Schneider Electric lancent le premier datacenter du Var</w:t>
      </w:r>
    </w:p>
    <w:p w14:paraId="4E308D4C" w14:textId="5EC5229E" w:rsidR="00FF203A" w:rsidRPr="00DB2E04" w:rsidRDefault="00FF203A" w:rsidP="00DB2E04">
      <w:pPr>
        <w:tabs>
          <w:tab w:val="left" w:pos="1440"/>
        </w:tabs>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Lien</w:t>
      </w:r>
      <w:r>
        <w:rPr>
          <w:rFonts w:asciiTheme="majorHAnsi" w:hAnsiTheme="majorHAnsi" w:cstheme="majorHAnsi"/>
          <w:b/>
          <w:bCs/>
          <w:color w:val="000000"/>
          <w:sz w:val="21"/>
          <w:szCs w:val="21"/>
          <w:u w:val="single"/>
          <w:shd w:val="clear" w:color="auto" w:fill="FFFFFF"/>
        </w:rPr>
        <w:t xml:space="preserve"> : </w:t>
      </w:r>
      <w:r w:rsidR="00DB2E04" w:rsidRPr="00DB2E04">
        <w:rPr>
          <w:rFonts w:asciiTheme="majorHAnsi" w:hAnsiTheme="majorHAnsi" w:cstheme="majorHAnsi"/>
          <w:color w:val="000000"/>
          <w:sz w:val="21"/>
          <w:szCs w:val="21"/>
          <w:shd w:val="clear" w:color="auto" w:fill="FFFFFF"/>
        </w:rPr>
        <w:t>https://www.usine-digitale.fr/article/xl-360-et-schneider-electric-lancent-le-premier-datacenter-du-var.N2006312</w:t>
      </w:r>
    </w:p>
    <w:p w14:paraId="37A986EF" w14:textId="68CE13DB" w:rsidR="00FF203A" w:rsidRPr="002F13D7" w:rsidRDefault="00FF203A" w:rsidP="00FF203A">
      <w:pPr>
        <w:rPr>
          <w:rFonts w:asciiTheme="majorHAnsi" w:hAnsiTheme="majorHAnsi" w:cstheme="majorHAnsi"/>
          <w:b/>
          <w:bCs/>
          <w:color w:val="000000"/>
          <w:sz w:val="21"/>
          <w:szCs w:val="21"/>
          <w:u w:val="single"/>
          <w:shd w:val="clear" w:color="auto" w:fill="FFFFFF"/>
        </w:rPr>
      </w:pPr>
      <w:r w:rsidRPr="002F13D7">
        <w:rPr>
          <w:rFonts w:asciiTheme="majorHAnsi" w:hAnsiTheme="majorHAnsi" w:cstheme="majorHAnsi"/>
          <w:b/>
          <w:bCs/>
          <w:color w:val="000000"/>
          <w:sz w:val="21"/>
          <w:szCs w:val="21"/>
          <w:u w:val="single"/>
          <w:shd w:val="clear" w:color="auto" w:fill="FFFFFF"/>
        </w:rPr>
        <w:t>Résumé :</w:t>
      </w:r>
      <w:r>
        <w:rPr>
          <w:rFonts w:asciiTheme="majorHAnsi" w:hAnsiTheme="majorHAnsi" w:cstheme="majorHAnsi"/>
          <w:b/>
          <w:bCs/>
          <w:color w:val="000000"/>
          <w:sz w:val="21"/>
          <w:szCs w:val="21"/>
          <w:u w:val="single"/>
          <w:shd w:val="clear" w:color="auto" w:fill="FFFFFF"/>
        </w:rPr>
        <w:t xml:space="preserve"> </w:t>
      </w:r>
      <w:r w:rsidR="00DB2E04" w:rsidRPr="00DB2E04">
        <w:rPr>
          <w:rFonts w:asciiTheme="majorHAnsi" w:hAnsiTheme="majorHAnsi" w:cstheme="majorHAnsi"/>
          <w:color w:val="000000"/>
          <w:sz w:val="21"/>
          <w:szCs w:val="21"/>
          <w:shd w:val="clear" w:color="auto" w:fill="FFFFFF"/>
        </w:rPr>
        <w:t xml:space="preserve">Le site a été inauguré ce 18 mai par son propriétaire, Xavier </w:t>
      </w:r>
      <w:proofErr w:type="spellStart"/>
      <w:r w:rsidR="00DB2E04" w:rsidRPr="00DB2E04">
        <w:rPr>
          <w:rFonts w:asciiTheme="majorHAnsi" w:hAnsiTheme="majorHAnsi" w:cstheme="majorHAnsi"/>
          <w:color w:val="000000"/>
          <w:sz w:val="21"/>
          <w:szCs w:val="21"/>
          <w:shd w:val="clear" w:color="auto" w:fill="FFFFFF"/>
        </w:rPr>
        <w:t>Lafaure</w:t>
      </w:r>
      <w:proofErr w:type="spellEnd"/>
      <w:r w:rsidR="00DB2E04" w:rsidRPr="00DB2E04">
        <w:rPr>
          <w:rFonts w:asciiTheme="majorHAnsi" w:hAnsiTheme="majorHAnsi" w:cstheme="majorHAnsi"/>
          <w:color w:val="000000"/>
          <w:sz w:val="21"/>
          <w:szCs w:val="21"/>
          <w:shd w:val="clear" w:color="auto" w:fill="FFFFFF"/>
        </w:rPr>
        <w:t>, fondateur de ce XL 360. Il a investi 5 millions d’euros dans le projet. L’entrepreneur partait de très loin : lorsqu’il a racheté les lieux en 2019 auprès de la métropole Toulon Provence Méditerranée, l’édifice n’était qu’une friche de 1 600 m2, anciennement possession de la Marine Nationale. Il a choisi de lui donner une double vocation de datacenter neutre et d’hôtel d’entreprises du numérique (sur près d’un millier de mètres carrés).</w:t>
      </w:r>
    </w:p>
    <w:p w14:paraId="54486DC8" w14:textId="7DAA4EFE" w:rsidR="00FF203A" w:rsidRDefault="00FF203A" w:rsidP="002F13D7">
      <w:pPr>
        <w:rPr>
          <w:rFonts w:asciiTheme="majorHAnsi" w:hAnsiTheme="majorHAnsi" w:cstheme="majorHAnsi"/>
          <w:b/>
          <w:bCs/>
          <w:color w:val="000000"/>
          <w:sz w:val="21"/>
          <w:szCs w:val="21"/>
          <w:u w:val="single"/>
          <w:shd w:val="clear" w:color="auto" w:fill="FFFFFF"/>
        </w:rPr>
      </w:pPr>
    </w:p>
    <w:p w14:paraId="2B645088" w14:textId="6824D53C" w:rsidR="00FF203A" w:rsidRPr="002D7637" w:rsidRDefault="00FF203A" w:rsidP="00FF203A">
      <w:pPr>
        <w:rPr>
          <w:rFonts w:cstheme="majorHAnsi"/>
          <w:b/>
          <w:bCs/>
          <w:color w:val="000000"/>
          <w:sz w:val="21"/>
          <w:szCs w:val="21"/>
          <w:u w:val="single"/>
          <w:shd w:val="clear" w:color="auto" w:fill="FFFFFF"/>
        </w:rPr>
      </w:pPr>
      <w:r w:rsidRPr="002F13D7">
        <w:rPr>
          <w:rFonts w:asciiTheme="majorHAnsi" w:hAnsiTheme="majorHAnsi" w:cstheme="majorHAnsi"/>
          <w:b/>
          <w:bCs/>
          <w:color w:val="000000"/>
          <w:sz w:val="21"/>
          <w:szCs w:val="21"/>
          <w:u w:val="single"/>
          <w:shd w:val="clear" w:color="auto" w:fill="FFFFFF"/>
        </w:rPr>
        <w:t>Titre :</w:t>
      </w:r>
      <w:r>
        <w:rPr>
          <w:rFonts w:asciiTheme="majorHAnsi" w:hAnsiTheme="majorHAnsi" w:cstheme="majorHAnsi"/>
          <w:b/>
          <w:bCs/>
          <w:color w:val="000000"/>
          <w:sz w:val="21"/>
          <w:szCs w:val="21"/>
          <w:u w:val="single"/>
          <w:shd w:val="clear" w:color="auto" w:fill="FFFFFF"/>
        </w:rPr>
        <w:t xml:space="preserve"> </w:t>
      </w:r>
      <w:r w:rsidR="002D7637" w:rsidRPr="002D7637">
        <w:rPr>
          <w:rFonts w:cstheme="majorHAnsi"/>
          <w:color w:val="000000"/>
          <w:sz w:val="21"/>
          <w:szCs w:val="21"/>
          <w:shd w:val="clear" w:color="auto" w:fill="FFFFFF"/>
        </w:rPr>
        <w:t>IBM promet un supercalculateur quantique pour 2025</w:t>
      </w:r>
    </w:p>
    <w:p w14:paraId="42723CA2" w14:textId="133FB375" w:rsidR="00FF203A" w:rsidRPr="002D7637" w:rsidRDefault="00FF203A" w:rsidP="00FF203A">
      <w:pPr>
        <w:tabs>
          <w:tab w:val="left" w:pos="1141"/>
        </w:tabs>
        <w:rPr>
          <w:rFonts w:asciiTheme="majorHAnsi" w:hAnsiTheme="majorHAnsi" w:cstheme="majorHAnsi"/>
          <w:color w:val="000000"/>
          <w:sz w:val="21"/>
          <w:szCs w:val="21"/>
          <w:shd w:val="clear" w:color="auto" w:fill="FFFFFF"/>
        </w:rPr>
      </w:pPr>
      <w:r w:rsidRPr="002F13D7">
        <w:rPr>
          <w:rFonts w:asciiTheme="majorHAnsi" w:hAnsiTheme="majorHAnsi" w:cstheme="majorHAnsi"/>
          <w:b/>
          <w:bCs/>
          <w:color w:val="000000"/>
          <w:sz w:val="21"/>
          <w:szCs w:val="21"/>
          <w:u w:val="single"/>
          <w:shd w:val="clear" w:color="auto" w:fill="FFFFFF"/>
        </w:rPr>
        <w:t>Lien</w:t>
      </w:r>
      <w:r>
        <w:rPr>
          <w:rFonts w:asciiTheme="majorHAnsi" w:hAnsiTheme="majorHAnsi" w:cstheme="majorHAnsi"/>
          <w:b/>
          <w:bCs/>
          <w:color w:val="000000"/>
          <w:sz w:val="21"/>
          <w:szCs w:val="21"/>
          <w:u w:val="single"/>
          <w:shd w:val="clear" w:color="auto" w:fill="FFFFFF"/>
        </w:rPr>
        <w:t xml:space="preserve"> : </w:t>
      </w:r>
      <w:r w:rsidR="002D7637" w:rsidRPr="002D7637">
        <w:rPr>
          <w:rFonts w:asciiTheme="majorHAnsi" w:hAnsiTheme="majorHAnsi" w:cstheme="majorHAnsi"/>
          <w:color w:val="000000"/>
          <w:sz w:val="21"/>
          <w:szCs w:val="21"/>
          <w:shd w:val="clear" w:color="auto" w:fill="FFFFFF"/>
        </w:rPr>
        <w:t>https://www.usine-digitale.fr/article/ibm-promet-un-supercalculateur-quantique-pour-2025.N2005182</w:t>
      </w:r>
    </w:p>
    <w:p w14:paraId="338CFAC7" w14:textId="25678FF4" w:rsidR="00FF203A" w:rsidRPr="002F13D7" w:rsidRDefault="00FF203A" w:rsidP="00FF203A">
      <w:pPr>
        <w:rPr>
          <w:rFonts w:asciiTheme="majorHAnsi" w:hAnsiTheme="majorHAnsi" w:cstheme="majorHAnsi"/>
          <w:b/>
          <w:bCs/>
          <w:color w:val="000000"/>
          <w:sz w:val="21"/>
          <w:szCs w:val="21"/>
          <w:u w:val="single"/>
          <w:shd w:val="clear" w:color="auto" w:fill="FFFFFF"/>
        </w:rPr>
      </w:pPr>
      <w:r w:rsidRPr="002F13D7">
        <w:rPr>
          <w:rFonts w:asciiTheme="majorHAnsi" w:hAnsiTheme="majorHAnsi" w:cstheme="majorHAnsi"/>
          <w:b/>
          <w:bCs/>
          <w:color w:val="000000"/>
          <w:sz w:val="21"/>
          <w:szCs w:val="21"/>
          <w:u w:val="single"/>
          <w:shd w:val="clear" w:color="auto" w:fill="FFFFFF"/>
        </w:rPr>
        <w:t>Résumé :</w:t>
      </w:r>
      <w:r>
        <w:rPr>
          <w:rFonts w:asciiTheme="majorHAnsi" w:hAnsiTheme="majorHAnsi" w:cstheme="majorHAnsi"/>
          <w:b/>
          <w:bCs/>
          <w:color w:val="000000"/>
          <w:sz w:val="21"/>
          <w:szCs w:val="21"/>
          <w:u w:val="single"/>
          <w:shd w:val="clear" w:color="auto" w:fill="FFFFFF"/>
        </w:rPr>
        <w:t xml:space="preserve"> </w:t>
      </w:r>
      <w:r w:rsidR="002D7637" w:rsidRPr="002D7637">
        <w:rPr>
          <w:rFonts w:asciiTheme="majorHAnsi" w:hAnsiTheme="majorHAnsi" w:cstheme="majorHAnsi"/>
          <w:color w:val="000000"/>
          <w:sz w:val="21"/>
          <w:szCs w:val="21"/>
          <w:shd w:val="clear" w:color="auto" w:fill="FFFFFF"/>
        </w:rPr>
        <w:t xml:space="preserve">Le groupe, déjà bien avancé dans les recherches relatives à l'informatique quantique, compte passer à l'échelle en concevant des processeurs hybrides et </w:t>
      </w:r>
      <w:proofErr w:type="spellStart"/>
      <w:r w:rsidR="002D7637" w:rsidRPr="002D7637">
        <w:rPr>
          <w:rFonts w:asciiTheme="majorHAnsi" w:hAnsiTheme="majorHAnsi" w:cstheme="majorHAnsi"/>
          <w:color w:val="000000"/>
          <w:sz w:val="21"/>
          <w:szCs w:val="21"/>
          <w:shd w:val="clear" w:color="auto" w:fill="FFFFFF"/>
        </w:rPr>
        <w:t>multipuces</w:t>
      </w:r>
      <w:proofErr w:type="spellEnd"/>
      <w:r w:rsidR="002D7637" w:rsidRPr="002D7637">
        <w:rPr>
          <w:rFonts w:asciiTheme="majorHAnsi" w:hAnsiTheme="majorHAnsi" w:cstheme="majorHAnsi"/>
          <w:color w:val="000000"/>
          <w:sz w:val="21"/>
          <w:szCs w:val="21"/>
          <w:shd w:val="clear" w:color="auto" w:fill="FFFFFF"/>
        </w:rPr>
        <w:t xml:space="preserve"> grâce à la parallélisation des puces quantiques.</w:t>
      </w:r>
    </w:p>
    <w:p w14:paraId="09A5741E" w14:textId="77777777" w:rsidR="00FF203A" w:rsidRPr="002F13D7" w:rsidRDefault="00FF203A" w:rsidP="002F13D7">
      <w:pPr>
        <w:rPr>
          <w:rFonts w:asciiTheme="majorHAnsi" w:hAnsiTheme="majorHAnsi" w:cstheme="majorHAnsi"/>
          <w:b/>
          <w:bCs/>
          <w:color w:val="000000"/>
          <w:sz w:val="21"/>
          <w:szCs w:val="21"/>
          <w:u w:val="single"/>
          <w:shd w:val="clear" w:color="auto" w:fill="FFFFFF"/>
        </w:rPr>
      </w:pPr>
    </w:p>
    <w:p w14:paraId="1E9D6EB4" w14:textId="77777777" w:rsidR="002F13D7" w:rsidRPr="002F13D7" w:rsidRDefault="002F13D7">
      <w:pPr>
        <w:rPr>
          <w:rFonts w:asciiTheme="majorHAnsi" w:hAnsiTheme="majorHAnsi" w:cstheme="majorHAnsi"/>
        </w:rPr>
      </w:pPr>
    </w:p>
    <w:sectPr w:rsidR="002F13D7" w:rsidRPr="002F1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DA"/>
    <w:rsid w:val="000910DA"/>
    <w:rsid w:val="002D7637"/>
    <w:rsid w:val="002F13D7"/>
    <w:rsid w:val="00623718"/>
    <w:rsid w:val="00786CBE"/>
    <w:rsid w:val="007C20AC"/>
    <w:rsid w:val="00A30916"/>
    <w:rsid w:val="00BF664A"/>
    <w:rsid w:val="00D96CFB"/>
    <w:rsid w:val="00DB2E04"/>
    <w:rsid w:val="00FF2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290F"/>
  <w15:chartTrackingRefBased/>
  <w15:docId w15:val="{E596707B-760A-45D1-9E0F-75662553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86CBE"/>
    <w:rPr>
      <w:color w:val="0563C1" w:themeColor="hyperlink"/>
      <w:u w:val="single"/>
    </w:rPr>
  </w:style>
  <w:style w:type="character" w:styleId="Mentionnonrsolue">
    <w:name w:val="Unresolved Mention"/>
    <w:basedOn w:val="Policepardfaut"/>
    <w:uiPriority w:val="99"/>
    <w:semiHidden/>
    <w:unhideWhenUsed/>
    <w:rsid w:val="00786CBE"/>
    <w:rPr>
      <w:color w:val="605E5C"/>
      <w:shd w:val="clear" w:color="auto" w:fill="E1DFDD"/>
    </w:rPr>
  </w:style>
  <w:style w:type="character" w:customStyle="1" w:styleId="Titre1Car">
    <w:name w:val="Titre 1 Car"/>
    <w:basedOn w:val="Policepardfaut"/>
    <w:link w:val="Titre1"/>
    <w:uiPriority w:val="9"/>
    <w:rsid w:val="00DB2E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575">
      <w:bodyDiv w:val="1"/>
      <w:marLeft w:val="0"/>
      <w:marRight w:val="0"/>
      <w:marTop w:val="0"/>
      <w:marBottom w:val="0"/>
      <w:divBdr>
        <w:top w:val="none" w:sz="0" w:space="0" w:color="auto"/>
        <w:left w:val="none" w:sz="0" w:space="0" w:color="auto"/>
        <w:bottom w:val="none" w:sz="0" w:space="0" w:color="auto"/>
        <w:right w:val="none" w:sz="0" w:space="0" w:color="auto"/>
      </w:divBdr>
    </w:div>
    <w:div w:id="1032656082">
      <w:bodyDiv w:val="1"/>
      <w:marLeft w:val="0"/>
      <w:marRight w:val="0"/>
      <w:marTop w:val="0"/>
      <w:marBottom w:val="0"/>
      <w:divBdr>
        <w:top w:val="none" w:sz="0" w:space="0" w:color="auto"/>
        <w:left w:val="none" w:sz="0" w:space="0" w:color="auto"/>
        <w:bottom w:val="none" w:sz="0" w:space="0" w:color="auto"/>
        <w:right w:val="none" w:sz="0" w:space="0" w:color="auto"/>
      </w:divBdr>
    </w:div>
    <w:div w:id="125347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telligence-artificielle.developpez.com/actu/333649/Des-implants-dans-le-cerveau-d-un-humain-lui-permettent-de-controler-des-ordinateurs-avec-son-esprit-a-la-suite-d-un-accident-qui-l-a-paraly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mez.com/actualites/erlang/otp-25-34023" TargetMode="External"/><Relationship Id="rId5" Type="http://schemas.openxmlformats.org/officeDocument/2006/relationships/hyperlink" Target="https://www.developpez.com/actu/333654/Les-donnees-des-europeens-sont-vendues-aux-encheres-376-fois-par-jour-selon-le-rapport-d-une-ONG-qui-a-tente-de-mesurer-la-portee-des-encheres-en-temps-reel/" TargetMode="External"/><Relationship Id="rId4" Type="http://schemas.openxmlformats.org/officeDocument/2006/relationships/hyperlink" Target="https://blog.ostraca.fr/les-techniques-du-cyber-renseignement-quest-ce-que-lopen-source-intelligence-osint/"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hilaricus</dc:creator>
  <cp:keywords/>
  <dc:description/>
  <cp:lastModifiedBy>stephane hilaricus</cp:lastModifiedBy>
  <cp:revision>2</cp:revision>
  <dcterms:created xsi:type="dcterms:W3CDTF">2022-05-22T08:47:00Z</dcterms:created>
  <dcterms:modified xsi:type="dcterms:W3CDTF">2022-05-22T09:40:00Z</dcterms:modified>
</cp:coreProperties>
</file>