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6338E8E" w14:textId="77777777" w:rsidR="003D1BC4" w:rsidRDefault="003D1BC4" w:rsidP="00F02690">
      <w:pPr>
        <w:tabs>
          <w:tab w:val="left" w:pos="1968"/>
        </w:tabs>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3E321BFC"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w:t>
      </w:r>
      <w:r w:rsidR="009E5A6A">
        <w:rPr>
          <w:rFonts w:ascii="Times New Roman" w:hAnsi="Times New Roman"/>
          <w:color w:val="5B9BD5" w:themeColor="accent1"/>
          <w:sz w:val="40"/>
        </w:rPr>
        <w:t>r</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Conformance</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Nomor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932D39"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7777777" w:rsidR="00F7257C" w:rsidRDefault="00F7257C">
          <w:pPr>
            <w:pStyle w:val="TOCHeading"/>
          </w:pPr>
          <w:r>
            <w:t>Table of Contents</w:t>
          </w:r>
        </w:p>
        <w:p w14:paraId="2916497D" w14:textId="44E085A9" w:rsidR="00993D37"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43312989" w:history="1">
            <w:r w:rsidR="00993D37" w:rsidRPr="00DA282F">
              <w:rPr>
                <w:rStyle w:val="Hyperlink"/>
                <w:noProof/>
              </w:rPr>
              <w:t>1</w:t>
            </w:r>
            <w:r w:rsidR="00993D37">
              <w:rPr>
                <w:rFonts w:asciiTheme="minorHAnsi" w:eastAsiaTheme="minorEastAsia" w:hAnsiTheme="minorHAnsi" w:cstheme="minorBidi"/>
                <w:noProof/>
                <w:szCs w:val="22"/>
                <w:lang w:val="en-US" w:eastAsia="en-US"/>
              </w:rPr>
              <w:tab/>
            </w:r>
            <w:r w:rsidR="00993D37" w:rsidRPr="00DA282F">
              <w:rPr>
                <w:rStyle w:val="Hyperlink"/>
                <w:noProof/>
              </w:rPr>
              <w:t>Introduction</w:t>
            </w:r>
            <w:r w:rsidR="00993D37">
              <w:rPr>
                <w:noProof/>
                <w:webHidden/>
              </w:rPr>
              <w:tab/>
            </w:r>
            <w:r w:rsidR="00993D37">
              <w:rPr>
                <w:noProof/>
                <w:webHidden/>
              </w:rPr>
              <w:fldChar w:fldCharType="begin"/>
            </w:r>
            <w:r w:rsidR="00993D37">
              <w:rPr>
                <w:noProof/>
                <w:webHidden/>
              </w:rPr>
              <w:instrText xml:space="preserve"> PAGEREF _Toc43312989 \h </w:instrText>
            </w:r>
            <w:r w:rsidR="00993D37">
              <w:rPr>
                <w:noProof/>
                <w:webHidden/>
              </w:rPr>
            </w:r>
            <w:r w:rsidR="00993D37">
              <w:rPr>
                <w:noProof/>
                <w:webHidden/>
              </w:rPr>
              <w:fldChar w:fldCharType="separate"/>
            </w:r>
            <w:r w:rsidR="00761124">
              <w:rPr>
                <w:noProof/>
                <w:webHidden/>
              </w:rPr>
              <w:t>4</w:t>
            </w:r>
            <w:r w:rsidR="00993D37">
              <w:rPr>
                <w:noProof/>
                <w:webHidden/>
              </w:rPr>
              <w:fldChar w:fldCharType="end"/>
            </w:r>
          </w:hyperlink>
        </w:p>
        <w:p w14:paraId="570E032C" w14:textId="66A9F3DF" w:rsidR="00993D37" w:rsidRDefault="00932D39">
          <w:pPr>
            <w:pStyle w:val="TOC1"/>
            <w:tabs>
              <w:tab w:val="left" w:pos="480"/>
              <w:tab w:val="right" w:leader="dot" w:pos="9350"/>
            </w:tabs>
            <w:rPr>
              <w:rFonts w:asciiTheme="minorHAnsi" w:eastAsiaTheme="minorEastAsia" w:hAnsiTheme="minorHAnsi" w:cstheme="minorBidi"/>
              <w:noProof/>
              <w:szCs w:val="22"/>
              <w:lang w:val="en-US" w:eastAsia="en-US"/>
            </w:rPr>
          </w:pPr>
          <w:hyperlink w:anchor="_Toc43312990" w:history="1">
            <w:r w:rsidR="00993D37" w:rsidRPr="00DA282F">
              <w:rPr>
                <w:rStyle w:val="Hyperlink"/>
                <w:noProof/>
              </w:rPr>
              <w:t>2</w:t>
            </w:r>
            <w:r w:rsidR="00993D37">
              <w:rPr>
                <w:rFonts w:asciiTheme="minorHAnsi" w:eastAsiaTheme="minorEastAsia" w:hAnsiTheme="minorHAnsi" w:cstheme="minorBidi"/>
                <w:noProof/>
                <w:szCs w:val="22"/>
                <w:lang w:val="en-US" w:eastAsia="en-US"/>
              </w:rPr>
              <w:tab/>
            </w:r>
            <w:r w:rsidR="00993D37" w:rsidRPr="00DA282F">
              <w:rPr>
                <w:rStyle w:val="Hyperlink"/>
                <w:noProof/>
              </w:rPr>
              <w:t>Usage Guide on DASH Conformance Software</w:t>
            </w:r>
            <w:r w:rsidR="00993D37">
              <w:rPr>
                <w:noProof/>
                <w:webHidden/>
              </w:rPr>
              <w:tab/>
            </w:r>
            <w:r w:rsidR="00993D37">
              <w:rPr>
                <w:noProof/>
                <w:webHidden/>
              </w:rPr>
              <w:fldChar w:fldCharType="begin"/>
            </w:r>
            <w:r w:rsidR="00993D37">
              <w:rPr>
                <w:noProof/>
                <w:webHidden/>
              </w:rPr>
              <w:instrText xml:space="preserve"> PAGEREF _Toc43312990 \h </w:instrText>
            </w:r>
            <w:r w:rsidR="00993D37">
              <w:rPr>
                <w:noProof/>
                <w:webHidden/>
              </w:rPr>
            </w:r>
            <w:r w:rsidR="00993D37">
              <w:rPr>
                <w:noProof/>
                <w:webHidden/>
              </w:rPr>
              <w:fldChar w:fldCharType="separate"/>
            </w:r>
            <w:r w:rsidR="00761124">
              <w:rPr>
                <w:noProof/>
                <w:webHidden/>
              </w:rPr>
              <w:t>4</w:t>
            </w:r>
            <w:r w:rsidR="00993D37">
              <w:rPr>
                <w:noProof/>
                <w:webHidden/>
              </w:rPr>
              <w:fldChar w:fldCharType="end"/>
            </w:r>
          </w:hyperlink>
        </w:p>
        <w:p w14:paraId="4F9C82C1" w14:textId="3D82D27C" w:rsidR="00993D37" w:rsidRDefault="00932D39">
          <w:pPr>
            <w:pStyle w:val="TOC2"/>
            <w:tabs>
              <w:tab w:val="left" w:pos="880"/>
              <w:tab w:val="right" w:leader="dot" w:pos="9350"/>
            </w:tabs>
            <w:rPr>
              <w:rFonts w:asciiTheme="minorHAnsi" w:eastAsiaTheme="minorEastAsia" w:hAnsiTheme="minorHAnsi" w:cstheme="minorBidi"/>
              <w:noProof/>
              <w:szCs w:val="22"/>
              <w:lang w:val="en-US" w:eastAsia="en-US"/>
            </w:rPr>
          </w:pPr>
          <w:hyperlink w:anchor="_Toc43312991" w:history="1">
            <w:r w:rsidR="00993D37" w:rsidRPr="00DA282F">
              <w:rPr>
                <w:rStyle w:val="Hyperlink"/>
                <w:noProof/>
                <w:lang w:val="de-DE"/>
              </w:rPr>
              <w:t>2.1</w:t>
            </w:r>
            <w:r w:rsidR="00993D37">
              <w:rPr>
                <w:rFonts w:asciiTheme="minorHAnsi" w:eastAsiaTheme="minorEastAsia" w:hAnsiTheme="minorHAnsi" w:cstheme="minorBidi"/>
                <w:noProof/>
                <w:szCs w:val="22"/>
                <w:lang w:val="en-US" w:eastAsia="en-US"/>
              </w:rPr>
              <w:tab/>
            </w:r>
            <w:r w:rsidR="00993D37" w:rsidRPr="00DA282F">
              <w:rPr>
                <w:rStyle w:val="Hyperlink"/>
                <w:noProof/>
              </w:rPr>
              <w:t>Usage</w:t>
            </w:r>
            <w:r w:rsidR="00993D37" w:rsidRPr="00DA282F">
              <w:rPr>
                <w:rStyle w:val="Hyperlink"/>
                <w:noProof/>
                <w:lang w:val="de-DE"/>
              </w:rPr>
              <w:t xml:space="preserve"> via Web User Interface</w:t>
            </w:r>
            <w:r w:rsidR="00993D37">
              <w:rPr>
                <w:noProof/>
                <w:webHidden/>
              </w:rPr>
              <w:tab/>
            </w:r>
            <w:r w:rsidR="00993D37">
              <w:rPr>
                <w:noProof/>
                <w:webHidden/>
              </w:rPr>
              <w:fldChar w:fldCharType="begin"/>
            </w:r>
            <w:r w:rsidR="00993D37">
              <w:rPr>
                <w:noProof/>
                <w:webHidden/>
              </w:rPr>
              <w:instrText xml:space="preserve"> PAGEREF _Toc43312991 \h </w:instrText>
            </w:r>
            <w:r w:rsidR="00993D37">
              <w:rPr>
                <w:noProof/>
                <w:webHidden/>
              </w:rPr>
            </w:r>
            <w:r w:rsidR="00993D37">
              <w:rPr>
                <w:noProof/>
                <w:webHidden/>
              </w:rPr>
              <w:fldChar w:fldCharType="separate"/>
            </w:r>
            <w:r w:rsidR="00761124">
              <w:rPr>
                <w:noProof/>
                <w:webHidden/>
              </w:rPr>
              <w:t>4</w:t>
            </w:r>
            <w:r w:rsidR="00993D37">
              <w:rPr>
                <w:noProof/>
                <w:webHidden/>
              </w:rPr>
              <w:fldChar w:fldCharType="end"/>
            </w:r>
          </w:hyperlink>
        </w:p>
        <w:p w14:paraId="425102CD" w14:textId="2C7587BF" w:rsidR="00993D37" w:rsidRDefault="00932D39">
          <w:pPr>
            <w:pStyle w:val="TOC2"/>
            <w:tabs>
              <w:tab w:val="left" w:pos="880"/>
              <w:tab w:val="right" w:leader="dot" w:pos="9350"/>
            </w:tabs>
            <w:rPr>
              <w:rFonts w:asciiTheme="minorHAnsi" w:eastAsiaTheme="minorEastAsia" w:hAnsiTheme="minorHAnsi" w:cstheme="minorBidi"/>
              <w:noProof/>
              <w:szCs w:val="22"/>
              <w:lang w:val="en-US" w:eastAsia="en-US"/>
            </w:rPr>
          </w:pPr>
          <w:hyperlink w:anchor="_Toc43312992" w:history="1">
            <w:r w:rsidR="00993D37" w:rsidRPr="00DA282F">
              <w:rPr>
                <w:rStyle w:val="Hyperlink"/>
                <w:noProof/>
                <w:lang w:val="en-US"/>
              </w:rPr>
              <w:t>2.2</w:t>
            </w:r>
            <w:r w:rsidR="00993D37">
              <w:rPr>
                <w:rFonts w:asciiTheme="minorHAnsi" w:eastAsiaTheme="minorEastAsia" w:hAnsiTheme="minorHAnsi" w:cstheme="minorBidi"/>
                <w:noProof/>
                <w:szCs w:val="22"/>
                <w:lang w:val="en-US" w:eastAsia="en-US"/>
              </w:rPr>
              <w:tab/>
            </w:r>
            <w:r w:rsidR="00993D37" w:rsidRPr="00DA282F">
              <w:rPr>
                <w:rStyle w:val="Hyperlink"/>
                <w:noProof/>
                <w:lang w:val="en-US"/>
              </w:rPr>
              <w:t>Usage via Command Line</w:t>
            </w:r>
            <w:r w:rsidR="00993D37">
              <w:rPr>
                <w:noProof/>
                <w:webHidden/>
              </w:rPr>
              <w:tab/>
            </w:r>
            <w:r w:rsidR="00993D37">
              <w:rPr>
                <w:noProof/>
                <w:webHidden/>
              </w:rPr>
              <w:fldChar w:fldCharType="begin"/>
            </w:r>
            <w:r w:rsidR="00993D37">
              <w:rPr>
                <w:noProof/>
                <w:webHidden/>
              </w:rPr>
              <w:instrText xml:space="preserve"> PAGEREF _Toc43312992 \h </w:instrText>
            </w:r>
            <w:r w:rsidR="00993D37">
              <w:rPr>
                <w:noProof/>
                <w:webHidden/>
              </w:rPr>
            </w:r>
            <w:r w:rsidR="00993D37">
              <w:rPr>
                <w:noProof/>
                <w:webHidden/>
              </w:rPr>
              <w:fldChar w:fldCharType="separate"/>
            </w:r>
            <w:r w:rsidR="00761124">
              <w:rPr>
                <w:noProof/>
                <w:webHidden/>
              </w:rPr>
              <w:t>9</w:t>
            </w:r>
            <w:r w:rsidR="00993D37">
              <w:rPr>
                <w:noProof/>
                <w:webHidden/>
              </w:rPr>
              <w:fldChar w:fldCharType="end"/>
            </w:r>
          </w:hyperlink>
        </w:p>
        <w:p w14:paraId="38E54066" w14:textId="02CA27E4" w:rsidR="00993D37" w:rsidRDefault="00932D3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43312993" w:history="1">
            <w:r w:rsidR="00993D37" w:rsidRPr="00DA282F">
              <w:rPr>
                <w:rStyle w:val="Hyperlink"/>
                <w:noProof/>
                <w:lang w:val="en-US"/>
              </w:rPr>
              <w:t>2.2.1</w:t>
            </w:r>
            <w:r w:rsidR="00993D37">
              <w:rPr>
                <w:rFonts w:asciiTheme="minorHAnsi" w:eastAsiaTheme="minorEastAsia" w:hAnsiTheme="minorHAnsi" w:cstheme="minorBidi"/>
                <w:noProof/>
                <w:szCs w:val="22"/>
                <w:lang w:val="en-US" w:eastAsia="en-US"/>
              </w:rPr>
              <w:tab/>
            </w:r>
            <w:r w:rsidR="00993D37" w:rsidRPr="00DA282F">
              <w:rPr>
                <w:rStyle w:val="Hyperlink"/>
                <w:noProof/>
                <w:lang w:val="en-US"/>
              </w:rPr>
              <w:t>Using curl</w:t>
            </w:r>
            <w:r w:rsidR="00993D37">
              <w:rPr>
                <w:noProof/>
                <w:webHidden/>
              </w:rPr>
              <w:tab/>
            </w:r>
            <w:r w:rsidR="00993D37">
              <w:rPr>
                <w:noProof/>
                <w:webHidden/>
              </w:rPr>
              <w:fldChar w:fldCharType="begin"/>
            </w:r>
            <w:r w:rsidR="00993D37">
              <w:rPr>
                <w:noProof/>
                <w:webHidden/>
              </w:rPr>
              <w:instrText xml:space="preserve"> PAGEREF _Toc43312993 \h </w:instrText>
            </w:r>
            <w:r w:rsidR="00993D37">
              <w:rPr>
                <w:noProof/>
                <w:webHidden/>
              </w:rPr>
            </w:r>
            <w:r w:rsidR="00993D37">
              <w:rPr>
                <w:noProof/>
                <w:webHidden/>
              </w:rPr>
              <w:fldChar w:fldCharType="separate"/>
            </w:r>
            <w:r w:rsidR="00761124">
              <w:rPr>
                <w:noProof/>
                <w:webHidden/>
              </w:rPr>
              <w:t>11</w:t>
            </w:r>
            <w:r w:rsidR="00993D37">
              <w:rPr>
                <w:noProof/>
                <w:webHidden/>
              </w:rPr>
              <w:fldChar w:fldCharType="end"/>
            </w:r>
          </w:hyperlink>
        </w:p>
        <w:p w14:paraId="4DE45F4C" w14:textId="777D13AE" w:rsidR="00993D37" w:rsidRDefault="00932D39">
          <w:pPr>
            <w:pStyle w:val="TOC3"/>
            <w:tabs>
              <w:tab w:val="left" w:pos="1320"/>
              <w:tab w:val="right" w:leader="dot" w:pos="9350"/>
            </w:tabs>
            <w:rPr>
              <w:rFonts w:asciiTheme="minorHAnsi" w:eastAsiaTheme="minorEastAsia" w:hAnsiTheme="minorHAnsi" w:cstheme="minorBidi"/>
              <w:noProof/>
              <w:szCs w:val="22"/>
              <w:lang w:val="en-US" w:eastAsia="en-US"/>
            </w:rPr>
          </w:pPr>
          <w:hyperlink w:anchor="_Toc43312994" w:history="1">
            <w:r w:rsidR="00993D37" w:rsidRPr="00DA282F">
              <w:rPr>
                <w:rStyle w:val="Hyperlink"/>
                <w:noProof/>
                <w:lang w:val="en-US"/>
              </w:rPr>
              <w:t>2.2.2</w:t>
            </w:r>
            <w:r w:rsidR="00993D37">
              <w:rPr>
                <w:rFonts w:asciiTheme="minorHAnsi" w:eastAsiaTheme="minorEastAsia" w:hAnsiTheme="minorHAnsi" w:cstheme="minorBidi"/>
                <w:noProof/>
                <w:szCs w:val="22"/>
                <w:lang w:val="en-US" w:eastAsia="en-US"/>
              </w:rPr>
              <w:tab/>
            </w:r>
            <w:r w:rsidR="00993D37" w:rsidRPr="00DA282F">
              <w:rPr>
                <w:rStyle w:val="Hyperlink"/>
                <w:noProof/>
                <w:lang w:val="en-US"/>
              </w:rPr>
              <w:t>Using wget</w:t>
            </w:r>
            <w:r w:rsidR="00993D37">
              <w:rPr>
                <w:noProof/>
                <w:webHidden/>
              </w:rPr>
              <w:tab/>
            </w:r>
            <w:r w:rsidR="00993D37">
              <w:rPr>
                <w:noProof/>
                <w:webHidden/>
              </w:rPr>
              <w:fldChar w:fldCharType="begin"/>
            </w:r>
            <w:r w:rsidR="00993D37">
              <w:rPr>
                <w:noProof/>
                <w:webHidden/>
              </w:rPr>
              <w:instrText xml:space="preserve"> PAGEREF _Toc43312994 \h </w:instrText>
            </w:r>
            <w:r w:rsidR="00993D37">
              <w:rPr>
                <w:noProof/>
                <w:webHidden/>
              </w:rPr>
            </w:r>
            <w:r w:rsidR="00993D37">
              <w:rPr>
                <w:noProof/>
                <w:webHidden/>
              </w:rPr>
              <w:fldChar w:fldCharType="separate"/>
            </w:r>
            <w:r w:rsidR="00761124">
              <w:rPr>
                <w:noProof/>
                <w:webHidden/>
              </w:rPr>
              <w:t>12</w:t>
            </w:r>
            <w:r w:rsidR="00993D37">
              <w:rPr>
                <w:noProof/>
                <w:webHidden/>
              </w:rPr>
              <w:fldChar w:fldCharType="end"/>
            </w:r>
          </w:hyperlink>
        </w:p>
        <w:p w14:paraId="4D28C312" w14:textId="1B051EB4" w:rsidR="00993D37" w:rsidRDefault="00932D39">
          <w:pPr>
            <w:pStyle w:val="TOC1"/>
            <w:tabs>
              <w:tab w:val="left" w:pos="480"/>
              <w:tab w:val="right" w:leader="dot" w:pos="9350"/>
            </w:tabs>
            <w:rPr>
              <w:rFonts w:asciiTheme="minorHAnsi" w:eastAsiaTheme="minorEastAsia" w:hAnsiTheme="minorHAnsi" w:cstheme="minorBidi"/>
              <w:noProof/>
              <w:szCs w:val="22"/>
              <w:lang w:val="en-US" w:eastAsia="en-US"/>
            </w:rPr>
          </w:pPr>
          <w:hyperlink w:anchor="_Toc43312995" w:history="1">
            <w:r w:rsidR="00993D37" w:rsidRPr="00DA282F">
              <w:rPr>
                <w:rStyle w:val="Hyperlink"/>
                <w:noProof/>
                <w:lang w:val="en-US"/>
              </w:rPr>
              <w:t>3</w:t>
            </w:r>
            <w:r w:rsidR="00993D37">
              <w:rPr>
                <w:rFonts w:asciiTheme="minorHAnsi" w:eastAsiaTheme="minorEastAsia" w:hAnsiTheme="minorHAnsi" w:cstheme="minorBidi"/>
                <w:noProof/>
                <w:szCs w:val="22"/>
                <w:lang w:val="en-US" w:eastAsia="en-US"/>
              </w:rPr>
              <w:tab/>
            </w:r>
            <w:r w:rsidR="00993D37" w:rsidRPr="00DA282F">
              <w:rPr>
                <w:rStyle w:val="Hyperlink"/>
                <w:noProof/>
                <w:lang w:val="en-US"/>
              </w:rPr>
              <w:t>Usage Guide on Dynamic Validation Tool</w:t>
            </w:r>
            <w:r w:rsidR="00993D37">
              <w:rPr>
                <w:noProof/>
                <w:webHidden/>
              </w:rPr>
              <w:tab/>
            </w:r>
            <w:r w:rsidR="00993D37">
              <w:rPr>
                <w:noProof/>
                <w:webHidden/>
              </w:rPr>
              <w:fldChar w:fldCharType="begin"/>
            </w:r>
            <w:r w:rsidR="00993D37">
              <w:rPr>
                <w:noProof/>
                <w:webHidden/>
              </w:rPr>
              <w:instrText xml:space="preserve"> PAGEREF _Toc43312995 \h </w:instrText>
            </w:r>
            <w:r w:rsidR="00993D37">
              <w:rPr>
                <w:noProof/>
                <w:webHidden/>
              </w:rPr>
            </w:r>
            <w:r w:rsidR="00993D37">
              <w:rPr>
                <w:noProof/>
                <w:webHidden/>
              </w:rPr>
              <w:fldChar w:fldCharType="separate"/>
            </w:r>
            <w:r w:rsidR="00761124">
              <w:rPr>
                <w:noProof/>
                <w:webHidden/>
              </w:rPr>
              <w:t>13</w:t>
            </w:r>
            <w:r w:rsidR="00993D37">
              <w:rPr>
                <w:noProof/>
                <w:webHidden/>
              </w:rPr>
              <w:fldChar w:fldCharType="end"/>
            </w:r>
          </w:hyperlink>
        </w:p>
        <w:p w14:paraId="177D2973" w14:textId="2FD068ED" w:rsidR="00F7257C" w:rsidRDefault="00F7257C">
          <w:r>
            <w:rPr>
              <w:b/>
              <w:bCs/>
              <w:noProof/>
            </w:rPr>
            <w:fldChar w:fldCharType="end"/>
          </w:r>
        </w:p>
      </w:sdtContent>
    </w:sdt>
    <w:p w14:paraId="7E4A69D6" w14:textId="77777777" w:rsidR="005F2F50" w:rsidRDefault="005F2F50" w:rsidP="00554F75">
      <w:pPr>
        <w:pStyle w:val="TOCHeading"/>
      </w:pPr>
    </w:p>
    <w:p w14:paraId="18657671" w14:textId="77777777" w:rsidR="005F2F50" w:rsidRDefault="005F2F50" w:rsidP="00554F75">
      <w:pPr>
        <w:pStyle w:val="TOCHeading"/>
      </w:pPr>
    </w:p>
    <w:p w14:paraId="78CBFDC4" w14:textId="77777777" w:rsidR="005F2F50" w:rsidRDefault="005F2F50" w:rsidP="00554F75">
      <w:pPr>
        <w:pStyle w:val="TOCHeading"/>
      </w:pPr>
    </w:p>
    <w:p w14:paraId="7884EFD7" w14:textId="77777777" w:rsidR="005F2F50" w:rsidRDefault="005F2F50" w:rsidP="00554F75">
      <w:pPr>
        <w:pStyle w:val="TOCHeading"/>
      </w:pPr>
    </w:p>
    <w:p w14:paraId="42B1F52C" w14:textId="77777777" w:rsidR="005F2F50" w:rsidRDefault="005F2F50" w:rsidP="00554F75">
      <w:pPr>
        <w:pStyle w:val="TOCHeading"/>
      </w:pPr>
    </w:p>
    <w:p w14:paraId="602C6859" w14:textId="77777777" w:rsidR="005F2F50" w:rsidRDefault="005F2F50" w:rsidP="00554F75">
      <w:pPr>
        <w:pStyle w:val="TOCHeading"/>
      </w:pPr>
    </w:p>
    <w:p w14:paraId="3AAFDDE8" w14:textId="77777777" w:rsidR="005F2F50" w:rsidRDefault="005F2F50" w:rsidP="00554F75">
      <w:pPr>
        <w:pStyle w:val="TOCHeading"/>
      </w:pPr>
    </w:p>
    <w:p w14:paraId="59548A57" w14:textId="77777777" w:rsidR="005F2F50" w:rsidRDefault="005F2F50" w:rsidP="00554F75">
      <w:pPr>
        <w:pStyle w:val="TOCHeading"/>
      </w:pPr>
    </w:p>
    <w:p w14:paraId="4E4E9A06" w14:textId="77777777" w:rsidR="005F2F50" w:rsidRDefault="005F2F50" w:rsidP="00554F75">
      <w:pPr>
        <w:pStyle w:val="TOCHeading"/>
      </w:pPr>
    </w:p>
    <w:p w14:paraId="6667B3C8" w14:textId="77777777" w:rsidR="005F2F50" w:rsidRDefault="005F2F50" w:rsidP="00554F75">
      <w:pPr>
        <w:pStyle w:val="TOCHeading"/>
      </w:pPr>
    </w:p>
    <w:p w14:paraId="5E3ACBF2" w14:textId="77777777" w:rsidR="005F2F50" w:rsidRDefault="005F2F50" w:rsidP="00554F75">
      <w:pPr>
        <w:pStyle w:val="TOCHeading"/>
      </w:pPr>
    </w:p>
    <w:p w14:paraId="21EFABEA" w14:textId="372CB93D" w:rsidR="005F2F50" w:rsidRDefault="005F2F50" w:rsidP="00554F75">
      <w:pPr>
        <w:pStyle w:val="TOCHeading"/>
      </w:pPr>
    </w:p>
    <w:p w14:paraId="49CB2A4F" w14:textId="1222E7AD" w:rsidR="00993D37" w:rsidRDefault="00993D37" w:rsidP="00993D37"/>
    <w:p w14:paraId="601E9C8E" w14:textId="1168E315" w:rsidR="00993D37" w:rsidRDefault="00993D37" w:rsidP="00993D37"/>
    <w:p w14:paraId="7FDC5AE4" w14:textId="4397DADC" w:rsidR="00993D37" w:rsidRDefault="00993D37" w:rsidP="00993D37"/>
    <w:p w14:paraId="33B3F17B" w14:textId="1943C112" w:rsidR="00993D37" w:rsidRDefault="00993D37" w:rsidP="00993D37"/>
    <w:p w14:paraId="57528AA8" w14:textId="149E34F0" w:rsidR="00993D37" w:rsidRDefault="00993D37" w:rsidP="00993D37"/>
    <w:p w14:paraId="14618FDD" w14:textId="77777777" w:rsidR="00993D37" w:rsidRPr="00993D37" w:rsidRDefault="00993D37" w:rsidP="00993D37"/>
    <w:p w14:paraId="717DDDE8" w14:textId="77777777" w:rsidR="005F2F50" w:rsidRPr="005F2F50" w:rsidRDefault="005F2F50" w:rsidP="005F2F50"/>
    <w:p w14:paraId="174F495F" w14:textId="25AA8582" w:rsidR="00274B07" w:rsidRDefault="00274B07" w:rsidP="00554F75">
      <w:pPr>
        <w:pStyle w:val="TOCHeading"/>
      </w:pPr>
      <w:r>
        <w:lastRenderedPageBreak/>
        <w:t>Table of Figures</w:t>
      </w:r>
    </w:p>
    <w:p w14:paraId="39B853A3" w14:textId="1A8255F4" w:rsidR="00993D37"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43312972" w:history="1">
        <w:r w:rsidR="00993D37" w:rsidRPr="00AB740F">
          <w:rPr>
            <w:rStyle w:val="Hyperlink"/>
            <w:noProof/>
          </w:rPr>
          <w:t>Figure 1: User Interface of DASH-IF Conformance Software</w:t>
        </w:r>
        <w:r w:rsidR="00993D37">
          <w:rPr>
            <w:noProof/>
            <w:webHidden/>
          </w:rPr>
          <w:tab/>
        </w:r>
        <w:r w:rsidR="00993D37">
          <w:rPr>
            <w:noProof/>
            <w:webHidden/>
          </w:rPr>
          <w:fldChar w:fldCharType="begin"/>
        </w:r>
        <w:r w:rsidR="00993D37">
          <w:rPr>
            <w:noProof/>
            <w:webHidden/>
          </w:rPr>
          <w:instrText xml:space="preserve"> PAGEREF _Toc43312972 \h </w:instrText>
        </w:r>
        <w:r w:rsidR="00993D37">
          <w:rPr>
            <w:noProof/>
            <w:webHidden/>
          </w:rPr>
        </w:r>
        <w:r w:rsidR="00993D37">
          <w:rPr>
            <w:noProof/>
            <w:webHidden/>
          </w:rPr>
          <w:fldChar w:fldCharType="separate"/>
        </w:r>
        <w:r w:rsidR="00761124">
          <w:rPr>
            <w:noProof/>
            <w:webHidden/>
          </w:rPr>
          <w:t>4</w:t>
        </w:r>
        <w:r w:rsidR="00993D37">
          <w:rPr>
            <w:noProof/>
            <w:webHidden/>
          </w:rPr>
          <w:fldChar w:fldCharType="end"/>
        </w:r>
      </w:hyperlink>
    </w:p>
    <w:p w14:paraId="6F6D7A1D" w14:textId="400DC29B"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3" w:history="1">
        <w:r w:rsidR="00993D37" w:rsidRPr="00AB740F">
          <w:rPr>
            <w:rStyle w:val="Hyperlink"/>
            <w:noProof/>
          </w:rPr>
          <w:t>Figure 2: User interface components at the start of conformance testing.</w:t>
        </w:r>
        <w:r w:rsidR="00993D37">
          <w:rPr>
            <w:noProof/>
            <w:webHidden/>
          </w:rPr>
          <w:tab/>
        </w:r>
        <w:r w:rsidR="00993D37">
          <w:rPr>
            <w:noProof/>
            <w:webHidden/>
          </w:rPr>
          <w:fldChar w:fldCharType="begin"/>
        </w:r>
        <w:r w:rsidR="00993D37">
          <w:rPr>
            <w:noProof/>
            <w:webHidden/>
          </w:rPr>
          <w:instrText xml:space="preserve"> PAGEREF _Toc43312973 \h </w:instrText>
        </w:r>
        <w:r w:rsidR="00993D37">
          <w:rPr>
            <w:noProof/>
            <w:webHidden/>
          </w:rPr>
        </w:r>
        <w:r w:rsidR="00993D37">
          <w:rPr>
            <w:noProof/>
            <w:webHidden/>
          </w:rPr>
          <w:fldChar w:fldCharType="separate"/>
        </w:r>
        <w:r w:rsidR="00761124">
          <w:rPr>
            <w:noProof/>
            <w:webHidden/>
          </w:rPr>
          <w:t>5</w:t>
        </w:r>
        <w:r w:rsidR="00993D37">
          <w:rPr>
            <w:noProof/>
            <w:webHidden/>
          </w:rPr>
          <w:fldChar w:fldCharType="end"/>
        </w:r>
      </w:hyperlink>
    </w:p>
    <w:p w14:paraId="55F2ABEF" w14:textId="024CE391"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4" w:history="1">
        <w:r w:rsidR="00993D37" w:rsidRPr="00AB740F">
          <w:rPr>
            <w:rStyle w:val="Hyperlink"/>
            <w:noProof/>
          </w:rPr>
          <w:t>Figure 3: Example conformance testing, input step.</w:t>
        </w:r>
        <w:r w:rsidR="00993D37">
          <w:rPr>
            <w:noProof/>
            <w:webHidden/>
          </w:rPr>
          <w:tab/>
        </w:r>
        <w:r w:rsidR="00993D37">
          <w:rPr>
            <w:noProof/>
            <w:webHidden/>
          </w:rPr>
          <w:fldChar w:fldCharType="begin"/>
        </w:r>
        <w:r w:rsidR="00993D37">
          <w:rPr>
            <w:noProof/>
            <w:webHidden/>
          </w:rPr>
          <w:instrText xml:space="preserve"> PAGEREF _Toc43312974 \h </w:instrText>
        </w:r>
        <w:r w:rsidR="00993D37">
          <w:rPr>
            <w:noProof/>
            <w:webHidden/>
          </w:rPr>
        </w:r>
        <w:r w:rsidR="00993D37">
          <w:rPr>
            <w:noProof/>
            <w:webHidden/>
          </w:rPr>
          <w:fldChar w:fldCharType="separate"/>
        </w:r>
        <w:r w:rsidR="00761124">
          <w:rPr>
            <w:noProof/>
            <w:webHidden/>
          </w:rPr>
          <w:t>6</w:t>
        </w:r>
        <w:r w:rsidR="00993D37">
          <w:rPr>
            <w:noProof/>
            <w:webHidden/>
          </w:rPr>
          <w:fldChar w:fldCharType="end"/>
        </w:r>
      </w:hyperlink>
    </w:p>
    <w:p w14:paraId="59BAE456" w14:textId="03FA4288"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5" w:history="1">
        <w:r w:rsidR="00993D37" w:rsidRPr="00AB740F">
          <w:rPr>
            <w:rStyle w:val="Hyperlink"/>
            <w:noProof/>
          </w:rPr>
          <w:t>Figure 4: Example conformance testing, progress and results step</w:t>
        </w:r>
        <w:r w:rsidR="00993D37">
          <w:rPr>
            <w:noProof/>
            <w:webHidden/>
          </w:rPr>
          <w:tab/>
        </w:r>
        <w:r w:rsidR="00993D37">
          <w:rPr>
            <w:noProof/>
            <w:webHidden/>
          </w:rPr>
          <w:fldChar w:fldCharType="begin"/>
        </w:r>
        <w:r w:rsidR="00993D37">
          <w:rPr>
            <w:noProof/>
            <w:webHidden/>
          </w:rPr>
          <w:instrText xml:space="preserve"> PAGEREF _Toc43312975 \h </w:instrText>
        </w:r>
        <w:r w:rsidR="00993D37">
          <w:rPr>
            <w:noProof/>
            <w:webHidden/>
          </w:rPr>
        </w:r>
        <w:r w:rsidR="00993D37">
          <w:rPr>
            <w:noProof/>
            <w:webHidden/>
          </w:rPr>
          <w:fldChar w:fldCharType="separate"/>
        </w:r>
        <w:r w:rsidR="00761124">
          <w:rPr>
            <w:noProof/>
            <w:webHidden/>
          </w:rPr>
          <w:t>7</w:t>
        </w:r>
        <w:r w:rsidR="00993D37">
          <w:rPr>
            <w:noProof/>
            <w:webHidden/>
          </w:rPr>
          <w:fldChar w:fldCharType="end"/>
        </w:r>
      </w:hyperlink>
    </w:p>
    <w:p w14:paraId="71D6A263" w14:textId="01A48BC8"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6" w:history="1">
        <w:r w:rsidR="00993D37" w:rsidRPr="00AB740F">
          <w:rPr>
            <w:rStyle w:val="Hyperlink"/>
            <w:noProof/>
          </w:rPr>
          <w:t>Figure 5: Estimate bitrate user interface.</w:t>
        </w:r>
        <w:r w:rsidR="00993D37">
          <w:rPr>
            <w:noProof/>
            <w:webHidden/>
          </w:rPr>
          <w:tab/>
        </w:r>
        <w:r w:rsidR="00993D37">
          <w:rPr>
            <w:noProof/>
            <w:webHidden/>
          </w:rPr>
          <w:fldChar w:fldCharType="begin"/>
        </w:r>
        <w:r w:rsidR="00993D37">
          <w:rPr>
            <w:noProof/>
            <w:webHidden/>
          </w:rPr>
          <w:instrText xml:space="preserve"> PAGEREF _Toc43312976 \h </w:instrText>
        </w:r>
        <w:r w:rsidR="00993D37">
          <w:rPr>
            <w:noProof/>
            <w:webHidden/>
          </w:rPr>
        </w:r>
        <w:r w:rsidR="00993D37">
          <w:rPr>
            <w:noProof/>
            <w:webHidden/>
          </w:rPr>
          <w:fldChar w:fldCharType="separate"/>
        </w:r>
        <w:r w:rsidR="00761124">
          <w:rPr>
            <w:noProof/>
            <w:webHidden/>
          </w:rPr>
          <w:t>9</w:t>
        </w:r>
        <w:r w:rsidR="00993D37">
          <w:rPr>
            <w:noProof/>
            <w:webHidden/>
          </w:rPr>
          <w:fldChar w:fldCharType="end"/>
        </w:r>
      </w:hyperlink>
    </w:p>
    <w:p w14:paraId="5220A66D" w14:textId="4B320EC5"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7" w:history="1">
        <w:r w:rsidR="00993D37" w:rsidRPr="00AB740F">
          <w:rPr>
            <w:rStyle w:val="Hyperlink"/>
            <w:noProof/>
          </w:rPr>
          <w:t>Figure 6: Conformance test curl command syntax with separate -d flags in case of MPD URL usage.</w:t>
        </w:r>
        <w:r w:rsidR="00993D37">
          <w:rPr>
            <w:noProof/>
            <w:webHidden/>
          </w:rPr>
          <w:tab/>
        </w:r>
        <w:r w:rsidR="00993D37">
          <w:rPr>
            <w:noProof/>
            <w:webHidden/>
          </w:rPr>
          <w:fldChar w:fldCharType="begin"/>
        </w:r>
        <w:r w:rsidR="00993D37">
          <w:rPr>
            <w:noProof/>
            <w:webHidden/>
          </w:rPr>
          <w:instrText xml:space="preserve"> PAGEREF _Toc43312977 \h </w:instrText>
        </w:r>
        <w:r w:rsidR="00993D37">
          <w:rPr>
            <w:noProof/>
            <w:webHidden/>
          </w:rPr>
        </w:r>
        <w:r w:rsidR="00993D37">
          <w:rPr>
            <w:noProof/>
            <w:webHidden/>
          </w:rPr>
          <w:fldChar w:fldCharType="separate"/>
        </w:r>
        <w:r w:rsidR="00761124">
          <w:rPr>
            <w:noProof/>
            <w:webHidden/>
          </w:rPr>
          <w:t>11</w:t>
        </w:r>
        <w:r w:rsidR="00993D37">
          <w:rPr>
            <w:noProof/>
            <w:webHidden/>
          </w:rPr>
          <w:fldChar w:fldCharType="end"/>
        </w:r>
      </w:hyperlink>
    </w:p>
    <w:p w14:paraId="499D842E" w14:textId="3702788A"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8" w:history="1">
        <w:r w:rsidR="00993D37" w:rsidRPr="00AB740F">
          <w:rPr>
            <w:rStyle w:val="Hyperlink"/>
            <w:noProof/>
          </w:rPr>
          <w:t>Figure 7: Conformance test curl command syntax with concatenated options in case of MPD URL usage.</w:t>
        </w:r>
        <w:r w:rsidR="00993D37">
          <w:rPr>
            <w:noProof/>
            <w:webHidden/>
          </w:rPr>
          <w:tab/>
        </w:r>
        <w:r w:rsidR="00993D37">
          <w:rPr>
            <w:noProof/>
            <w:webHidden/>
          </w:rPr>
          <w:fldChar w:fldCharType="begin"/>
        </w:r>
        <w:r w:rsidR="00993D37">
          <w:rPr>
            <w:noProof/>
            <w:webHidden/>
          </w:rPr>
          <w:instrText xml:space="preserve"> PAGEREF _Toc43312978 \h </w:instrText>
        </w:r>
        <w:r w:rsidR="00993D37">
          <w:rPr>
            <w:noProof/>
            <w:webHidden/>
          </w:rPr>
        </w:r>
        <w:r w:rsidR="00993D37">
          <w:rPr>
            <w:noProof/>
            <w:webHidden/>
          </w:rPr>
          <w:fldChar w:fldCharType="separate"/>
        </w:r>
        <w:r w:rsidR="00761124">
          <w:rPr>
            <w:noProof/>
            <w:webHidden/>
          </w:rPr>
          <w:t>11</w:t>
        </w:r>
        <w:r w:rsidR="00993D37">
          <w:rPr>
            <w:noProof/>
            <w:webHidden/>
          </w:rPr>
          <w:fldChar w:fldCharType="end"/>
        </w:r>
      </w:hyperlink>
    </w:p>
    <w:p w14:paraId="3AE4B7B8" w14:textId="7899CBAA"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79" w:history="1">
        <w:r w:rsidR="00993D37" w:rsidRPr="00AB740F">
          <w:rPr>
            <w:rStyle w:val="Hyperlink"/>
            <w:noProof/>
          </w:rPr>
          <w:t>Figure 8: Conformance test curl command syntax with separate -F flags in case of MPD file upload usage.</w:t>
        </w:r>
        <w:r w:rsidR="00993D37">
          <w:rPr>
            <w:noProof/>
            <w:webHidden/>
          </w:rPr>
          <w:tab/>
        </w:r>
        <w:r w:rsidR="00993D37">
          <w:rPr>
            <w:noProof/>
            <w:webHidden/>
          </w:rPr>
          <w:fldChar w:fldCharType="begin"/>
        </w:r>
        <w:r w:rsidR="00993D37">
          <w:rPr>
            <w:noProof/>
            <w:webHidden/>
          </w:rPr>
          <w:instrText xml:space="preserve"> PAGEREF _Toc43312979 \h </w:instrText>
        </w:r>
        <w:r w:rsidR="00993D37">
          <w:rPr>
            <w:noProof/>
            <w:webHidden/>
          </w:rPr>
        </w:r>
        <w:r w:rsidR="00993D37">
          <w:rPr>
            <w:noProof/>
            <w:webHidden/>
          </w:rPr>
          <w:fldChar w:fldCharType="separate"/>
        </w:r>
        <w:r w:rsidR="00761124">
          <w:rPr>
            <w:noProof/>
            <w:webHidden/>
          </w:rPr>
          <w:t>11</w:t>
        </w:r>
        <w:r w:rsidR="00993D37">
          <w:rPr>
            <w:noProof/>
            <w:webHidden/>
          </w:rPr>
          <w:fldChar w:fldCharType="end"/>
        </w:r>
      </w:hyperlink>
    </w:p>
    <w:p w14:paraId="7368F3F8" w14:textId="5EC1071D"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80" w:history="1">
        <w:r w:rsidR="00993D37" w:rsidRPr="00AB740F">
          <w:rPr>
            <w:rStyle w:val="Hyperlink"/>
            <w:noProof/>
          </w:rPr>
          <w:t>Figure 9: Conformance test curl command syntax with concatenated options in case of MPD file upload usage.</w:t>
        </w:r>
        <w:r w:rsidR="00993D37">
          <w:rPr>
            <w:noProof/>
            <w:webHidden/>
          </w:rPr>
          <w:tab/>
        </w:r>
        <w:r w:rsidR="00993D37">
          <w:rPr>
            <w:noProof/>
            <w:webHidden/>
          </w:rPr>
          <w:fldChar w:fldCharType="begin"/>
        </w:r>
        <w:r w:rsidR="00993D37">
          <w:rPr>
            <w:noProof/>
            <w:webHidden/>
          </w:rPr>
          <w:instrText xml:space="preserve"> PAGEREF _Toc43312980 \h </w:instrText>
        </w:r>
        <w:r w:rsidR="00993D37">
          <w:rPr>
            <w:noProof/>
            <w:webHidden/>
          </w:rPr>
        </w:r>
        <w:r w:rsidR="00993D37">
          <w:rPr>
            <w:noProof/>
            <w:webHidden/>
          </w:rPr>
          <w:fldChar w:fldCharType="separate"/>
        </w:r>
        <w:r w:rsidR="00761124">
          <w:rPr>
            <w:noProof/>
            <w:webHidden/>
          </w:rPr>
          <w:t>12</w:t>
        </w:r>
        <w:r w:rsidR="00993D37">
          <w:rPr>
            <w:noProof/>
            <w:webHidden/>
          </w:rPr>
          <w:fldChar w:fldCharType="end"/>
        </w:r>
      </w:hyperlink>
    </w:p>
    <w:p w14:paraId="1C64610A" w14:textId="1F79F24C"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81" w:history="1">
        <w:r w:rsidR="00993D37" w:rsidRPr="00AB740F">
          <w:rPr>
            <w:rStyle w:val="Hyperlink"/>
            <w:noProof/>
          </w:rPr>
          <w:t>Figure 10: Conformance test wget command syntax with separate -d flags in case of MPD URL usage.</w:t>
        </w:r>
        <w:r w:rsidR="00993D37">
          <w:rPr>
            <w:noProof/>
            <w:webHidden/>
          </w:rPr>
          <w:tab/>
        </w:r>
        <w:r w:rsidR="00993D37">
          <w:rPr>
            <w:noProof/>
            <w:webHidden/>
          </w:rPr>
          <w:fldChar w:fldCharType="begin"/>
        </w:r>
        <w:r w:rsidR="00993D37">
          <w:rPr>
            <w:noProof/>
            <w:webHidden/>
          </w:rPr>
          <w:instrText xml:space="preserve"> PAGEREF _Toc43312981 \h </w:instrText>
        </w:r>
        <w:r w:rsidR="00993D37">
          <w:rPr>
            <w:noProof/>
            <w:webHidden/>
          </w:rPr>
        </w:r>
        <w:r w:rsidR="00993D37">
          <w:rPr>
            <w:noProof/>
            <w:webHidden/>
          </w:rPr>
          <w:fldChar w:fldCharType="separate"/>
        </w:r>
        <w:r w:rsidR="00761124">
          <w:rPr>
            <w:noProof/>
            <w:webHidden/>
          </w:rPr>
          <w:t>12</w:t>
        </w:r>
        <w:r w:rsidR="00993D37">
          <w:rPr>
            <w:noProof/>
            <w:webHidden/>
          </w:rPr>
          <w:fldChar w:fldCharType="end"/>
        </w:r>
      </w:hyperlink>
    </w:p>
    <w:p w14:paraId="51EB7E7E" w14:textId="5655301D"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82" w:history="1">
        <w:r w:rsidR="00993D37" w:rsidRPr="00AB740F">
          <w:rPr>
            <w:rStyle w:val="Hyperlink"/>
            <w:noProof/>
          </w:rPr>
          <w:t>Figure 11: Dynamic Validation tool user interface.</w:t>
        </w:r>
        <w:r w:rsidR="00993D37">
          <w:rPr>
            <w:noProof/>
            <w:webHidden/>
          </w:rPr>
          <w:tab/>
        </w:r>
        <w:r w:rsidR="00993D37">
          <w:rPr>
            <w:noProof/>
            <w:webHidden/>
          </w:rPr>
          <w:fldChar w:fldCharType="begin"/>
        </w:r>
        <w:r w:rsidR="00993D37">
          <w:rPr>
            <w:noProof/>
            <w:webHidden/>
          </w:rPr>
          <w:instrText xml:space="preserve"> PAGEREF _Toc43312982 \h </w:instrText>
        </w:r>
        <w:r w:rsidR="00993D37">
          <w:rPr>
            <w:noProof/>
            <w:webHidden/>
          </w:rPr>
        </w:r>
        <w:r w:rsidR="00993D37">
          <w:rPr>
            <w:noProof/>
            <w:webHidden/>
          </w:rPr>
          <w:fldChar w:fldCharType="separate"/>
        </w:r>
        <w:r w:rsidR="00761124">
          <w:rPr>
            <w:noProof/>
            <w:webHidden/>
          </w:rPr>
          <w:t>13</w:t>
        </w:r>
        <w:r w:rsidR="00993D37">
          <w:rPr>
            <w:noProof/>
            <w:webHidden/>
          </w:rPr>
          <w:fldChar w:fldCharType="end"/>
        </w:r>
      </w:hyperlink>
    </w:p>
    <w:p w14:paraId="52609B03" w14:textId="7ED083BD" w:rsidR="00993D37" w:rsidRDefault="00932D39">
      <w:pPr>
        <w:pStyle w:val="TableofFigures"/>
        <w:tabs>
          <w:tab w:val="right" w:leader="dot" w:pos="9350"/>
        </w:tabs>
        <w:rPr>
          <w:rFonts w:asciiTheme="minorHAnsi" w:eastAsiaTheme="minorEastAsia" w:hAnsiTheme="minorHAnsi" w:cstheme="minorBidi"/>
          <w:noProof/>
          <w:szCs w:val="22"/>
          <w:lang w:val="en-US" w:eastAsia="en-US"/>
        </w:rPr>
      </w:pPr>
      <w:hyperlink w:anchor="_Toc43312983" w:history="1">
        <w:r w:rsidR="00993D37" w:rsidRPr="00AB740F">
          <w:rPr>
            <w:rStyle w:val="Hyperlink"/>
            <w:noProof/>
          </w:rPr>
          <w:t>Figure 12 Results of the live conformance</w:t>
        </w:r>
        <w:r w:rsidR="00993D37">
          <w:rPr>
            <w:noProof/>
            <w:webHidden/>
          </w:rPr>
          <w:tab/>
        </w:r>
        <w:r w:rsidR="00993D37">
          <w:rPr>
            <w:noProof/>
            <w:webHidden/>
          </w:rPr>
          <w:fldChar w:fldCharType="begin"/>
        </w:r>
        <w:r w:rsidR="00993D37">
          <w:rPr>
            <w:noProof/>
            <w:webHidden/>
          </w:rPr>
          <w:instrText xml:space="preserve"> PAGEREF _Toc43312983 \h </w:instrText>
        </w:r>
        <w:r w:rsidR="00993D37">
          <w:rPr>
            <w:noProof/>
            <w:webHidden/>
          </w:rPr>
        </w:r>
        <w:r w:rsidR="00993D37">
          <w:rPr>
            <w:noProof/>
            <w:webHidden/>
          </w:rPr>
          <w:fldChar w:fldCharType="separate"/>
        </w:r>
        <w:r w:rsidR="00761124">
          <w:rPr>
            <w:noProof/>
            <w:webHidden/>
          </w:rPr>
          <w:t>15</w:t>
        </w:r>
        <w:r w:rsidR="00993D37">
          <w:rPr>
            <w:noProof/>
            <w:webHidden/>
          </w:rPr>
          <w:fldChar w:fldCharType="end"/>
        </w:r>
      </w:hyperlink>
    </w:p>
    <w:p w14:paraId="34389866" w14:textId="4586F403" w:rsidR="005F2F50" w:rsidRDefault="00274B07" w:rsidP="0044382D">
      <w:r>
        <w:fldChar w:fldCharType="end"/>
      </w:r>
    </w:p>
    <w:p w14:paraId="39111384" w14:textId="1E248895" w:rsidR="004E7151" w:rsidRDefault="004E7151" w:rsidP="00554F75">
      <w:pPr>
        <w:pStyle w:val="TOCHeading"/>
      </w:pPr>
      <w:r>
        <w:t>Table of Tables</w:t>
      </w:r>
    </w:p>
    <w:p w14:paraId="2ECA8B03" w14:textId="57861A97" w:rsidR="00993D37" w:rsidRDefault="004E7151">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"Table" </w:instrText>
      </w:r>
      <w:r>
        <w:fldChar w:fldCharType="separate"/>
      </w:r>
      <w:hyperlink w:anchor="_Toc43312967" w:history="1">
        <w:r w:rsidR="00993D37" w:rsidRPr="002C0EA8">
          <w:rPr>
            <w:rStyle w:val="Hyperlink"/>
            <w:noProof/>
          </w:rPr>
          <w:t>Table 1: Command line components.</w:t>
        </w:r>
        <w:r w:rsidR="00993D37">
          <w:rPr>
            <w:noProof/>
            <w:webHidden/>
          </w:rPr>
          <w:tab/>
        </w:r>
        <w:r w:rsidR="00993D37">
          <w:rPr>
            <w:noProof/>
            <w:webHidden/>
          </w:rPr>
          <w:fldChar w:fldCharType="begin"/>
        </w:r>
        <w:r w:rsidR="00993D37">
          <w:rPr>
            <w:noProof/>
            <w:webHidden/>
          </w:rPr>
          <w:instrText xml:space="preserve"> PAGEREF _Toc43312967 \h </w:instrText>
        </w:r>
        <w:r w:rsidR="00993D37">
          <w:rPr>
            <w:noProof/>
            <w:webHidden/>
          </w:rPr>
        </w:r>
        <w:r w:rsidR="00993D37">
          <w:rPr>
            <w:noProof/>
            <w:webHidden/>
          </w:rPr>
          <w:fldChar w:fldCharType="separate"/>
        </w:r>
        <w:r w:rsidR="00761124">
          <w:rPr>
            <w:noProof/>
            <w:webHidden/>
          </w:rPr>
          <w:t>10</w:t>
        </w:r>
        <w:r w:rsidR="00993D37">
          <w:rPr>
            <w:noProof/>
            <w:webHidden/>
          </w:rPr>
          <w:fldChar w:fldCharType="end"/>
        </w:r>
      </w:hyperlink>
    </w:p>
    <w:p w14:paraId="00EAB9DE" w14:textId="2B43B647" w:rsidR="00901181" w:rsidRDefault="004E7151" w:rsidP="0044382D">
      <w:r>
        <w:fldChar w:fldCharType="end"/>
      </w:r>
    </w:p>
    <w:p w14:paraId="1967D125" w14:textId="2125E7E8" w:rsidR="00901181" w:rsidRDefault="00901181" w:rsidP="0044382D"/>
    <w:p w14:paraId="463E6E4C" w14:textId="6C5AF89D" w:rsidR="004E7151" w:rsidRDefault="004E7151" w:rsidP="0044382D"/>
    <w:p w14:paraId="79008BE7" w14:textId="663F753D" w:rsidR="004E7151" w:rsidRDefault="004E7151" w:rsidP="0044382D"/>
    <w:p w14:paraId="2B818765" w14:textId="794FCD4F" w:rsidR="004E7151" w:rsidRDefault="004E7151" w:rsidP="0044382D"/>
    <w:p w14:paraId="05843707" w14:textId="26E2A9B0" w:rsidR="004E7151" w:rsidRDefault="004E7151" w:rsidP="0044382D"/>
    <w:p w14:paraId="60947D0F" w14:textId="3AFFD23E" w:rsidR="004E7151" w:rsidRDefault="004E7151" w:rsidP="0044382D"/>
    <w:p w14:paraId="03316C1E" w14:textId="7412BC55" w:rsidR="004E7151" w:rsidRDefault="004E7151" w:rsidP="0044382D"/>
    <w:p w14:paraId="0DD00EDB" w14:textId="7B03DC0E" w:rsidR="004E7151" w:rsidRDefault="004E7151" w:rsidP="0044382D"/>
    <w:p w14:paraId="5E1E0835" w14:textId="412DD4A9" w:rsidR="005F2F50" w:rsidRDefault="005F2F50" w:rsidP="0044382D"/>
    <w:p w14:paraId="16443775" w14:textId="521031BC" w:rsidR="005F2F50" w:rsidRDefault="005F2F50" w:rsidP="0044382D"/>
    <w:p w14:paraId="5250D5E8" w14:textId="022B129B" w:rsidR="005F2F50" w:rsidRDefault="005F2F50" w:rsidP="0044382D"/>
    <w:p w14:paraId="4975784F" w14:textId="3A954ACA" w:rsidR="005F2F50" w:rsidRDefault="005F2F50" w:rsidP="0044382D"/>
    <w:p w14:paraId="0C62FAEE" w14:textId="77777777" w:rsidR="005F2F50" w:rsidRDefault="005F2F50" w:rsidP="0044382D"/>
    <w:p w14:paraId="3E540A42" w14:textId="1E899876" w:rsidR="004E7151" w:rsidRDefault="004E7151" w:rsidP="0044382D"/>
    <w:p w14:paraId="1FAA9759" w14:textId="0FB27749" w:rsidR="004E7151" w:rsidRDefault="004E7151" w:rsidP="0044382D"/>
    <w:p w14:paraId="4C96F1A7" w14:textId="28BDD112" w:rsidR="004E7151" w:rsidRDefault="004E7151" w:rsidP="0044382D"/>
    <w:p w14:paraId="150A70D7" w14:textId="0D2CAB62" w:rsidR="004E7151" w:rsidRDefault="004E7151" w:rsidP="0044382D"/>
    <w:p w14:paraId="05B785FA" w14:textId="225EB09D" w:rsidR="004E7151" w:rsidRDefault="004E7151" w:rsidP="0044382D"/>
    <w:p w14:paraId="25AA2C16" w14:textId="76F1FC6A" w:rsidR="004E7151" w:rsidRDefault="004E7151" w:rsidP="0044382D"/>
    <w:p w14:paraId="3C6D6366" w14:textId="58CD4689" w:rsidR="004E7151" w:rsidRDefault="004E7151" w:rsidP="0044382D"/>
    <w:p w14:paraId="5617E290" w14:textId="4ED56D19" w:rsidR="004E7151" w:rsidRDefault="004E7151" w:rsidP="0044382D"/>
    <w:p w14:paraId="6CC7293A" w14:textId="4C06FD6E" w:rsidR="004E7151" w:rsidRDefault="004E7151" w:rsidP="0044382D"/>
    <w:p w14:paraId="43354159" w14:textId="0E614494" w:rsidR="004E7151" w:rsidRDefault="004E7151" w:rsidP="0044382D"/>
    <w:p w14:paraId="4490898D" w14:textId="0931B642" w:rsidR="004E7151" w:rsidRDefault="004E7151" w:rsidP="0044382D"/>
    <w:p w14:paraId="1850CFA8" w14:textId="77777777" w:rsidR="00C47245" w:rsidRPr="0044382D" w:rsidRDefault="00C47245" w:rsidP="0044382D"/>
    <w:p w14:paraId="5168063D" w14:textId="3D8D2773" w:rsidR="003D1BC4" w:rsidRDefault="003D1BC4" w:rsidP="003D1BC4">
      <w:pPr>
        <w:pStyle w:val="Heading1"/>
      </w:pPr>
      <w:bookmarkStart w:id="0" w:name="_Toc43312989"/>
      <w:r>
        <w:lastRenderedPageBreak/>
        <w:t>Introduction</w:t>
      </w:r>
      <w:bookmarkEnd w:id="0"/>
    </w:p>
    <w:p w14:paraId="04008ABE" w14:textId="77715497" w:rsidR="003D1BC4" w:rsidRDefault="003D1BC4" w:rsidP="003D1BC4">
      <w:r>
        <w:t xml:space="preserve">This document presents the usage guide for the </w:t>
      </w:r>
      <w:r w:rsidR="006E1EC8">
        <w:t xml:space="preserve">DASH </w:t>
      </w:r>
      <w:r>
        <w:t>Confo</w:t>
      </w:r>
      <w:r w:rsidR="00DF01C4">
        <w:t>r</w:t>
      </w:r>
      <w:r>
        <w:t>mance</w:t>
      </w:r>
      <w:r w:rsidR="00CF6F19">
        <w:t xml:space="preserve"> </w:t>
      </w:r>
      <w:r>
        <w:t>Software</w:t>
      </w:r>
      <w:r w:rsidR="004651BD">
        <w:t xml:space="preserve"> tool</w:t>
      </w:r>
      <w:r w:rsidR="00177775">
        <w:t xml:space="preserve"> and Dynamic </w:t>
      </w:r>
      <w:r w:rsidR="00C47245">
        <w:t>Service Validation Tool</w:t>
      </w:r>
      <w:r>
        <w:t>. The screenshots of the User</w:t>
      </w:r>
      <w:r w:rsidR="006168F6">
        <w:t xml:space="preserve"> </w:t>
      </w:r>
      <w:r>
        <w:t>Interface</w:t>
      </w:r>
      <w:r w:rsidR="00506A66">
        <w:t xml:space="preserve"> (UI)</w:t>
      </w:r>
      <w:r>
        <w:t xml:space="preserve"> are added to explain </w:t>
      </w:r>
      <w:r w:rsidR="001F7477">
        <w:t xml:space="preserve">how </w:t>
      </w:r>
      <w:r>
        <w:t xml:space="preserve">the testing of the DASH content and </w:t>
      </w:r>
      <w:r w:rsidR="00E7675C">
        <w:t>viewing</w:t>
      </w:r>
      <w:r>
        <w:t xml:space="preserve"> of the results</w:t>
      </w:r>
      <w:r w:rsidR="001F7477">
        <w:t xml:space="preserve"> can be done</w:t>
      </w:r>
      <w:r>
        <w:t>.</w:t>
      </w:r>
    </w:p>
    <w:p w14:paraId="140E2BA5" w14:textId="77777777" w:rsidR="003D1BC4" w:rsidRDefault="003D1BC4" w:rsidP="003D1BC4"/>
    <w:p w14:paraId="0F1CED19" w14:textId="5A3CB4D4" w:rsidR="003D1BC4" w:rsidRDefault="006409CF" w:rsidP="003D1BC4">
      <w:r>
        <w:t xml:space="preserve">In </w:t>
      </w:r>
      <w:r w:rsidR="0084313D">
        <w:t>S</w:t>
      </w:r>
      <w:r w:rsidR="003D1BC4">
        <w:t>ection</w:t>
      </w:r>
      <w:r w:rsidR="00760856">
        <w:t xml:space="preserve"> </w:t>
      </w:r>
      <w:r w:rsidR="00760856">
        <w:fldChar w:fldCharType="begin"/>
      </w:r>
      <w:r w:rsidR="00760856">
        <w:instrText xml:space="preserve"> REF _Ref518662496 \r \h </w:instrText>
      </w:r>
      <w:r w:rsidR="00760856">
        <w:fldChar w:fldCharType="separate"/>
      </w:r>
      <w:r w:rsidR="00761124">
        <w:t>2</w:t>
      </w:r>
      <w:r w:rsidR="00760856">
        <w:fldChar w:fldCharType="end"/>
      </w:r>
      <w:r>
        <w:t>,</w:t>
      </w:r>
      <w:r w:rsidR="00B30521">
        <w:t xml:space="preserve"> </w:t>
      </w:r>
      <w:r w:rsidR="003D1BC4">
        <w:t>usage guide for the DASH conformance software is presented</w:t>
      </w:r>
      <w:r w:rsidR="007F4751">
        <w:t xml:space="preserve"> whereas</w:t>
      </w:r>
      <w:r w:rsidR="00D73224">
        <w:t xml:space="preserve"> i</w:t>
      </w:r>
      <w:r w:rsidR="0084313D">
        <w:t>n Section</w:t>
      </w:r>
      <w:r>
        <w:t xml:space="preserve"> </w:t>
      </w:r>
      <w:r w:rsidR="00FE01A4">
        <w:fldChar w:fldCharType="begin"/>
      </w:r>
      <w:r w:rsidR="00FE01A4">
        <w:instrText xml:space="preserve"> REF _Ref519152032 \n \h </w:instrText>
      </w:r>
      <w:r w:rsidR="00FE01A4">
        <w:fldChar w:fldCharType="separate"/>
      </w:r>
      <w:r w:rsidR="00761124">
        <w:t>3</w:t>
      </w:r>
      <w:r w:rsidR="00FE01A4">
        <w:fldChar w:fldCharType="end"/>
      </w:r>
      <w:r w:rsidR="0084313D">
        <w:t xml:space="preserve">, the </w:t>
      </w:r>
      <w:r w:rsidR="00C976A6">
        <w:t>Dynamic Service Validation Tool (</w:t>
      </w:r>
      <w:r w:rsidR="0084313D">
        <w:t>live conformance tool</w:t>
      </w:r>
      <w:r w:rsidR="00C976A6">
        <w:t>)</w:t>
      </w:r>
      <w:r w:rsidR="0084313D">
        <w:t xml:space="preserve"> usage guide is provided.</w:t>
      </w:r>
    </w:p>
    <w:p w14:paraId="44B4ADE8" w14:textId="077280E5" w:rsidR="00093D5D" w:rsidRDefault="00093D5D" w:rsidP="00265DF8">
      <w:pPr>
        <w:pStyle w:val="Heading1"/>
      </w:pPr>
      <w:bookmarkStart w:id="1" w:name="_Toc43312990"/>
      <w:bookmarkStart w:id="2" w:name="_Ref518662496"/>
      <w:r>
        <w:t>Usage Guide on DASH Conformance Software</w:t>
      </w:r>
      <w:bookmarkEnd w:id="1"/>
    </w:p>
    <w:p w14:paraId="00C1A5DC" w14:textId="61DC5BF6" w:rsidR="00F664E7" w:rsidRPr="00F664E7" w:rsidRDefault="00F664E7" w:rsidP="00F664E7">
      <w:r>
        <w:t>Conformance testing can be performed in two ways, namely using user interface and using command line and the following subsections provide details on the usage of these, respectively.</w:t>
      </w:r>
    </w:p>
    <w:p w14:paraId="77BD6238" w14:textId="5B1F05A2" w:rsidR="00265DF8" w:rsidRPr="00FB3B66" w:rsidRDefault="00625165" w:rsidP="00265DF8">
      <w:pPr>
        <w:pStyle w:val="Heading2"/>
        <w:rPr>
          <w:lang w:val="de-DE"/>
        </w:rPr>
      </w:pPr>
      <w:bookmarkStart w:id="3" w:name="_Toc43312991"/>
      <w:r w:rsidRPr="00D512E5">
        <w:t>U</w:t>
      </w:r>
      <w:r w:rsidR="00DE1127" w:rsidRPr="00D512E5">
        <w:t>sage</w:t>
      </w:r>
      <w:r w:rsidRPr="00FB3B66">
        <w:rPr>
          <w:lang w:val="de-DE"/>
        </w:rPr>
        <w:t xml:space="preserve"> </w:t>
      </w:r>
      <w:bookmarkEnd w:id="2"/>
      <w:r w:rsidR="00DE1127" w:rsidRPr="00FB3B66">
        <w:rPr>
          <w:lang w:val="de-DE"/>
        </w:rPr>
        <w:t xml:space="preserve">via </w:t>
      </w:r>
      <w:r w:rsidR="00390AAA" w:rsidRPr="00FB3B66">
        <w:rPr>
          <w:lang w:val="de-DE"/>
        </w:rPr>
        <w:t xml:space="preserve">Web </w:t>
      </w:r>
      <w:r w:rsidR="00DE1127" w:rsidRPr="00FB3B66">
        <w:rPr>
          <w:lang w:val="de-DE"/>
        </w:rPr>
        <w:t>User Interface</w:t>
      </w:r>
      <w:bookmarkEnd w:id="3"/>
    </w:p>
    <w:p w14:paraId="5A8588A5" w14:textId="1C6F9295" w:rsidR="00021FB5" w:rsidRDefault="00265DF8" w:rsidP="000714F3">
      <w:r>
        <w:t xml:space="preserve">The web-based </w:t>
      </w:r>
      <w:r w:rsidR="00483246">
        <w:t>UI</w:t>
      </w:r>
      <w:r>
        <w:t xml:space="preserve"> of the </w:t>
      </w:r>
      <w:r w:rsidR="003106C1">
        <w:t xml:space="preserve">DASH-IF </w:t>
      </w:r>
      <w:r>
        <w:t xml:space="preserve">Conformance </w:t>
      </w:r>
      <w:r w:rsidR="00D93429">
        <w:t>S</w:t>
      </w:r>
      <w:r>
        <w:t xml:space="preserve">oftware </w:t>
      </w:r>
      <w:r w:rsidR="004D2C7F">
        <w:t xml:space="preserve">tool </w:t>
      </w:r>
      <w:r>
        <w:t xml:space="preserve">is shown in </w:t>
      </w:r>
      <w:r w:rsidR="00760856">
        <w:fldChar w:fldCharType="begin"/>
      </w:r>
      <w:r w:rsidR="00760856">
        <w:instrText xml:space="preserve"> REF _Ref518662540 \h </w:instrText>
      </w:r>
      <w:r w:rsidR="00760856">
        <w:fldChar w:fldCharType="separate"/>
      </w:r>
      <w:r w:rsidR="00761124">
        <w:t xml:space="preserve">Figure </w:t>
      </w:r>
      <w:r w:rsidR="00761124">
        <w:rPr>
          <w:noProof/>
        </w:rPr>
        <w:t>1</w:t>
      </w:r>
      <w:r w:rsidR="00760856">
        <w:fldChar w:fldCharType="end"/>
      </w:r>
      <w:r w:rsidR="00760856">
        <w:t>.</w:t>
      </w:r>
      <w:r w:rsidR="00021FB5">
        <w:t xml:space="preserve"> This page can be accessed either </w:t>
      </w:r>
    </w:p>
    <w:p w14:paraId="68C2D0D6" w14:textId="77777777" w:rsidR="00021FB5" w:rsidRDefault="00021FB5" w:rsidP="00021FB5">
      <w:pPr>
        <w:pStyle w:val="ListParagraph"/>
        <w:numPr>
          <w:ilvl w:val="0"/>
          <w:numId w:val="8"/>
        </w:numPr>
      </w:pPr>
      <w:r>
        <w:t xml:space="preserve">Publicly from the website, </w:t>
      </w:r>
      <w:hyperlink r:id="rId9" w:history="1">
        <w:r w:rsidRPr="00285DEC">
          <w:rPr>
            <w:rStyle w:val="Hyperlink"/>
          </w:rPr>
          <w:t>https://conformance.dashif.org</w:t>
        </w:r>
      </w:hyperlink>
      <w:r>
        <w:t xml:space="preserve"> or </w:t>
      </w:r>
    </w:p>
    <w:p w14:paraId="5046EA74" w14:textId="14694060" w:rsidR="006409CF" w:rsidRDefault="00021FB5" w:rsidP="006409CF">
      <w:pPr>
        <w:pStyle w:val="ListParagraph"/>
        <w:numPr>
          <w:ilvl w:val="0"/>
          <w:numId w:val="8"/>
        </w:numPr>
      </w:pPr>
      <w:r>
        <w:t xml:space="preserve">Locally from the directory, </w:t>
      </w:r>
      <w:r w:rsidRPr="00021FB5">
        <w:rPr>
          <w:rStyle w:val="Hyperlink"/>
        </w:rPr>
        <w:t>Conformance-Frontend/</w:t>
      </w:r>
      <w:r w:rsidR="00E7675C">
        <w:rPr>
          <w:rStyle w:val="Hyperlink"/>
        </w:rPr>
        <w:t>index</w:t>
      </w:r>
      <w:r w:rsidRPr="00021FB5">
        <w:rPr>
          <w:rStyle w:val="Hyperlink"/>
        </w:rPr>
        <w:t>.html</w:t>
      </w:r>
      <w:r>
        <w:t xml:space="preserve"> </w:t>
      </w:r>
    </w:p>
    <w:p w14:paraId="4E6F68CB" w14:textId="77777777" w:rsidR="00901181" w:rsidRDefault="00901181" w:rsidP="00901181"/>
    <w:p w14:paraId="38C20E11" w14:textId="3CCAF7C2" w:rsidR="00D93429" w:rsidRDefault="00E0034B" w:rsidP="00D93429">
      <w:pPr>
        <w:keepNext/>
      </w:pPr>
      <w:r>
        <w:rPr>
          <w:noProof/>
        </w:rPr>
        <w:drawing>
          <wp:inline distT="0" distB="0" distL="0" distR="0" wp14:anchorId="518FAF2F" wp14:editId="2F519562">
            <wp:extent cx="5943600" cy="30353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5300"/>
                    </a:xfrm>
                    <a:prstGeom prst="rect">
                      <a:avLst/>
                    </a:prstGeom>
                    <a:ln>
                      <a:solidFill>
                        <a:schemeClr val="bg1">
                          <a:lumMod val="85000"/>
                        </a:schemeClr>
                      </a:solidFill>
                    </a:ln>
                  </pic:spPr>
                </pic:pic>
              </a:graphicData>
            </a:graphic>
          </wp:inline>
        </w:drawing>
      </w:r>
    </w:p>
    <w:p w14:paraId="53FDF772" w14:textId="5D0F9F71" w:rsidR="00021FB5" w:rsidRDefault="00D93429" w:rsidP="00DE1127">
      <w:pPr>
        <w:pStyle w:val="Caption"/>
        <w:jc w:val="center"/>
      </w:pPr>
      <w:bookmarkStart w:id="4" w:name="_Ref518662540"/>
      <w:bookmarkStart w:id="5" w:name="_Toc43312972"/>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61124">
        <w:rPr>
          <w:noProof/>
        </w:rPr>
        <w:t>1</w:t>
      </w:r>
      <w:r w:rsidR="00F10805">
        <w:rPr>
          <w:noProof/>
        </w:rPr>
        <w:fldChar w:fldCharType="end"/>
      </w:r>
      <w:bookmarkEnd w:id="4"/>
      <w:r w:rsidR="00E0034B">
        <w:rPr>
          <w:noProof/>
        </w:rPr>
        <w:t>:</w:t>
      </w:r>
      <w:r>
        <w:t xml:space="preserve"> User</w:t>
      </w:r>
      <w:r w:rsidR="00C155C6">
        <w:t xml:space="preserve"> </w:t>
      </w:r>
      <w:r>
        <w:t xml:space="preserve">Interface of </w:t>
      </w:r>
      <w:r w:rsidR="00F67FBD">
        <w:t xml:space="preserve">DASH-IF </w:t>
      </w:r>
      <w:r>
        <w:t>Conformance</w:t>
      </w:r>
      <w:r w:rsidR="00C73114">
        <w:t xml:space="preserve"> </w:t>
      </w:r>
      <w:r>
        <w:t>Software</w:t>
      </w:r>
      <w:bookmarkEnd w:id="5"/>
      <w:r w:rsidR="00DE1127">
        <w:t xml:space="preserve"> </w:t>
      </w:r>
    </w:p>
    <w:p w14:paraId="4B29EEC9" w14:textId="77777777" w:rsidR="00026F0E" w:rsidRDefault="00026F0E" w:rsidP="004D2567"/>
    <w:p w14:paraId="6F895F33" w14:textId="2C73B44C" w:rsidR="004D2567" w:rsidRDefault="0059516B" w:rsidP="004D2567">
      <w:r>
        <w:t xml:space="preserve">After clicking “START” button on the </w:t>
      </w:r>
      <w:r w:rsidR="007411F1">
        <w:t xml:space="preserve">main </w:t>
      </w:r>
      <w:r>
        <w:t>page shown in Figure 1</w:t>
      </w:r>
      <w:r w:rsidR="007411F1">
        <w:t>, user is redirected to the conformance testing interface.</w:t>
      </w:r>
      <w:r>
        <w:t xml:space="preserve"> </w:t>
      </w:r>
      <w:r w:rsidR="004C4F7B">
        <w:t>At the start of conformance testing, t</w:t>
      </w:r>
      <w:r w:rsidR="0040138F">
        <w:t xml:space="preserve">he user interface has the following </w:t>
      </w:r>
      <w:r w:rsidR="004C4F7B">
        <w:t>components</w:t>
      </w:r>
      <w:r w:rsidR="0040138F">
        <w:t xml:space="preserve"> </w:t>
      </w:r>
      <w:r w:rsidR="004C4F7B">
        <w:t xml:space="preserve">as shown in </w:t>
      </w:r>
      <w:r w:rsidR="00017C05">
        <w:fldChar w:fldCharType="begin"/>
      </w:r>
      <w:r w:rsidR="00017C05">
        <w:instrText xml:space="preserve"> REF _Ref535916946 \h </w:instrText>
      </w:r>
      <w:r w:rsidR="00017C05">
        <w:fldChar w:fldCharType="separate"/>
      </w:r>
      <w:r w:rsidR="00761124">
        <w:t xml:space="preserve">Figure </w:t>
      </w:r>
      <w:r w:rsidR="00761124">
        <w:rPr>
          <w:noProof/>
        </w:rPr>
        <w:t>2</w:t>
      </w:r>
      <w:r w:rsidR="00017C05">
        <w:fldChar w:fldCharType="end"/>
      </w:r>
      <w:r w:rsidR="004C4F7B">
        <w:t>.</w:t>
      </w:r>
      <w:r w:rsidR="004631C2">
        <w:t xml:space="preserve"> </w:t>
      </w:r>
    </w:p>
    <w:p w14:paraId="5CB21423" w14:textId="77777777" w:rsidR="004D2567" w:rsidRDefault="004D2567" w:rsidP="004D2567"/>
    <w:p w14:paraId="045CB224" w14:textId="04160B09" w:rsidR="004D2567" w:rsidRDefault="004D2567" w:rsidP="004D2567">
      <w:r>
        <w:t>These components can be defined as the following:</w:t>
      </w:r>
    </w:p>
    <w:p w14:paraId="732AB2E4" w14:textId="77777777" w:rsidR="004D2567" w:rsidRDefault="004D2567" w:rsidP="004D2567">
      <w:pPr>
        <w:pStyle w:val="ListParagraph"/>
        <w:numPr>
          <w:ilvl w:val="0"/>
          <w:numId w:val="9"/>
        </w:numPr>
      </w:pPr>
      <w:r>
        <w:t>Conformance testing step indicator</w:t>
      </w:r>
    </w:p>
    <w:p w14:paraId="481DCE49" w14:textId="77777777" w:rsidR="004D2567" w:rsidRDefault="004D2567" w:rsidP="004D2567">
      <w:pPr>
        <w:pStyle w:val="ListParagraph"/>
        <w:numPr>
          <w:ilvl w:val="0"/>
          <w:numId w:val="9"/>
        </w:numPr>
      </w:pPr>
      <w:r>
        <w:t>MPD URL or file upload input bar</w:t>
      </w:r>
    </w:p>
    <w:p w14:paraId="3A7FB14B" w14:textId="77777777" w:rsidR="004D2567" w:rsidRDefault="004D2567" w:rsidP="004D2567">
      <w:pPr>
        <w:pStyle w:val="ListParagraph"/>
        <w:numPr>
          <w:ilvl w:val="0"/>
          <w:numId w:val="9"/>
        </w:numPr>
      </w:pPr>
      <w:r>
        <w:t>Additional profile validation options</w:t>
      </w:r>
    </w:p>
    <w:p w14:paraId="4FC15DDE" w14:textId="77777777" w:rsidR="004D2567" w:rsidRDefault="004D2567" w:rsidP="004D2567">
      <w:pPr>
        <w:pStyle w:val="ListParagraph"/>
        <w:numPr>
          <w:ilvl w:val="0"/>
          <w:numId w:val="9"/>
        </w:numPr>
      </w:pPr>
      <w:r>
        <w:lastRenderedPageBreak/>
        <w:t>RUN button</w:t>
      </w:r>
    </w:p>
    <w:p w14:paraId="6B2D5B56" w14:textId="483ADC66" w:rsidR="00B20626" w:rsidRDefault="00B20626" w:rsidP="0034061D"/>
    <w:p w14:paraId="53699F42" w14:textId="160F8ED4" w:rsidR="00071DB0" w:rsidRDefault="00071DB0" w:rsidP="0040138F"/>
    <w:p w14:paraId="6AF87ADB" w14:textId="3F79C11C" w:rsidR="004C4F7B" w:rsidRDefault="007411F1" w:rsidP="004D2567">
      <w:pPr>
        <w:keepNext/>
        <w:ind w:left="-1080" w:right="-1080"/>
      </w:pPr>
      <w:r>
        <w:rPr>
          <w:noProof/>
        </w:rPr>
        <w:drawing>
          <wp:inline distT="0" distB="0" distL="0" distR="0" wp14:anchorId="7CA851FF" wp14:editId="59B2E85E">
            <wp:extent cx="7296150" cy="5054240"/>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1002" cy="5099164"/>
                    </a:xfrm>
                    <a:prstGeom prst="rect">
                      <a:avLst/>
                    </a:prstGeom>
                    <a:noFill/>
                    <a:ln>
                      <a:solidFill>
                        <a:schemeClr val="bg1">
                          <a:lumMod val="85000"/>
                        </a:schemeClr>
                      </a:solidFill>
                    </a:ln>
                  </pic:spPr>
                </pic:pic>
              </a:graphicData>
            </a:graphic>
          </wp:inline>
        </w:drawing>
      </w:r>
    </w:p>
    <w:p w14:paraId="6DE72B69" w14:textId="55DE733C" w:rsidR="00071DB0" w:rsidRDefault="004C4F7B" w:rsidP="004C4F7B">
      <w:pPr>
        <w:pStyle w:val="Caption"/>
        <w:jc w:val="center"/>
      </w:pPr>
      <w:bookmarkStart w:id="6" w:name="_Ref535916946"/>
      <w:bookmarkStart w:id="7" w:name="_Toc4331297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2</w:t>
      </w:r>
      <w:r w:rsidR="009C49B4">
        <w:rPr>
          <w:noProof/>
        </w:rPr>
        <w:fldChar w:fldCharType="end"/>
      </w:r>
      <w:bookmarkEnd w:id="6"/>
      <w:r>
        <w:t>: User interface components at the start of conformance testing.</w:t>
      </w:r>
      <w:bookmarkEnd w:id="7"/>
    </w:p>
    <w:p w14:paraId="270EAE31" w14:textId="77777777" w:rsidR="004C4F7B" w:rsidRPr="004C4F7B" w:rsidRDefault="004C4F7B" w:rsidP="004C4F7B"/>
    <w:p w14:paraId="4567ACA2" w14:textId="77777777" w:rsidR="00BC4DA0" w:rsidRDefault="00BC4DA0" w:rsidP="00BC4DA0"/>
    <w:p w14:paraId="6FC7A3A0" w14:textId="25B4C89E" w:rsidR="00807B4F" w:rsidRDefault="0040138F" w:rsidP="0040138F">
      <w:r>
        <w:t xml:space="preserve">For starting the conformance testing, </w:t>
      </w:r>
      <w:r w:rsidR="00807B4F">
        <w:t xml:space="preserve">we </w:t>
      </w:r>
      <w:r>
        <w:t>have</w:t>
      </w:r>
      <w:r w:rsidR="00807B4F">
        <w:t xml:space="preserve"> </w:t>
      </w:r>
      <w:r w:rsidR="000104AD">
        <w:t>three</w:t>
      </w:r>
      <w:r w:rsidR="00807B4F">
        <w:t xml:space="preserve"> steps:</w:t>
      </w:r>
      <w:r>
        <w:t xml:space="preserve"> </w:t>
      </w:r>
    </w:p>
    <w:p w14:paraId="11AF4B3B" w14:textId="0CE5CFFB" w:rsidR="00807B4F" w:rsidRDefault="00807B4F" w:rsidP="0040138F"/>
    <w:p w14:paraId="3F599B38" w14:textId="52F9EF68" w:rsidR="00FC0C0C" w:rsidRPr="00140E6F" w:rsidRDefault="00807B4F" w:rsidP="000104AD">
      <w:pPr>
        <w:pStyle w:val="ListParagraph"/>
        <w:numPr>
          <w:ilvl w:val="0"/>
          <w:numId w:val="11"/>
        </w:numPr>
        <w:rPr>
          <w:b/>
          <w:i/>
        </w:rPr>
      </w:pPr>
      <w:r w:rsidRPr="000104AD">
        <w:rPr>
          <w:b/>
          <w:i/>
        </w:rPr>
        <w:t xml:space="preserve">Provide MPD: </w:t>
      </w:r>
      <w:r>
        <w:t xml:space="preserve">This can be done in two ways, </w:t>
      </w:r>
      <w:r w:rsidR="0039674D">
        <w:t xml:space="preserve">specifically, </w:t>
      </w:r>
      <w:r>
        <w:t xml:space="preserve">MPD URL providing and local file uploading. </w:t>
      </w:r>
      <w:r w:rsidR="005A7723">
        <w:t>MPD URL</w:t>
      </w:r>
      <w:r>
        <w:t xml:space="preserve"> can be </w:t>
      </w:r>
      <w:r w:rsidR="006E3C25">
        <w:t>directly typed into the input bar and file can uploaded either by clicking on UPLOAD button or by drag&amp;dropping the file in the input bar</w:t>
      </w:r>
      <w:r w:rsidR="005A7723">
        <w:t>.</w:t>
      </w:r>
      <w:r w:rsidR="006E3C25">
        <w:t xml:space="preserve"> Figure 3 shows the MPD URL option.</w:t>
      </w:r>
    </w:p>
    <w:p w14:paraId="2E83A37F" w14:textId="62BFDF36" w:rsidR="00D93429" w:rsidRDefault="00BC4DA0" w:rsidP="004D2567">
      <w:pPr>
        <w:keepNext/>
        <w:ind w:left="-1080" w:right="-1080"/>
      </w:pPr>
      <w:r>
        <w:rPr>
          <w:noProof/>
        </w:rPr>
        <w:lastRenderedPageBreak/>
        <w:drawing>
          <wp:inline distT="0" distB="0" distL="0" distR="0" wp14:anchorId="75E2FEF1" wp14:editId="4E8C7BEC">
            <wp:extent cx="7277100" cy="5004562"/>
            <wp:effectExtent l="19050" t="19050" r="19050" b="2476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90983" cy="5014109"/>
                    </a:xfrm>
                    <a:prstGeom prst="rect">
                      <a:avLst/>
                    </a:prstGeom>
                    <a:ln>
                      <a:solidFill>
                        <a:schemeClr val="bg1">
                          <a:lumMod val="85000"/>
                        </a:schemeClr>
                      </a:solidFill>
                    </a:ln>
                  </pic:spPr>
                </pic:pic>
              </a:graphicData>
            </a:graphic>
          </wp:inline>
        </w:drawing>
      </w:r>
    </w:p>
    <w:p w14:paraId="681F23C2" w14:textId="5801A3B5" w:rsidR="005A7723" w:rsidRDefault="00D93429" w:rsidP="00D93429">
      <w:pPr>
        <w:pStyle w:val="Caption"/>
        <w:jc w:val="center"/>
      </w:pPr>
      <w:bookmarkStart w:id="8" w:name="_Ref518662554"/>
      <w:bookmarkStart w:id="9" w:name="_Toc4331297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61124">
        <w:rPr>
          <w:noProof/>
        </w:rPr>
        <w:t>3</w:t>
      </w:r>
      <w:r w:rsidR="00F10805">
        <w:rPr>
          <w:noProof/>
        </w:rPr>
        <w:fldChar w:fldCharType="end"/>
      </w:r>
      <w:bookmarkEnd w:id="8"/>
      <w:r w:rsidR="007023A3">
        <w:rPr>
          <w:noProof/>
        </w:rPr>
        <w:t>:</w:t>
      </w:r>
      <w:r>
        <w:t xml:space="preserve"> </w:t>
      </w:r>
      <w:r w:rsidR="00BC4DA0">
        <w:t xml:space="preserve">Example </w:t>
      </w:r>
      <w:r w:rsidR="007023A3">
        <w:t>conformance testing, input step.</w:t>
      </w:r>
      <w:bookmarkEnd w:id="9"/>
    </w:p>
    <w:p w14:paraId="2F548C68" w14:textId="77777777" w:rsidR="00A24398" w:rsidRPr="000104AD" w:rsidRDefault="00A24398" w:rsidP="00A24398">
      <w:pPr>
        <w:rPr>
          <w:b/>
          <w:i/>
        </w:rPr>
      </w:pPr>
    </w:p>
    <w:p w14:paraId="143D0DE7" w14:textId="7840B445" w:rsidR="005A3220" w:rsidRPr="005A3220" w:rsidRDefault="000104AD" w:rsidP="000104AD">
      <w:pPr>
        <w:pStyle w:val="ListParagraph"/>
        <w:numPr>
          <w:ilvl w:val="0"/>
          <w:numId w:val="11"/>
        </w:numPr>
        <w:rPr>
          <w:b/>
        </w:rPr>
      </w:pPr>
      <w:r w:rsidRPr="000104AD">
        <w:rPr>
          <w:b/>
          <w:i/>
        </w:rPr>
        <w:t>Provide optional conformance settings:</w:t>
      </w:r>
      <w:r>
        <w:t xml:space="preserve"> </w:t>
      </w:r>
      <w:r w:rsidR="00C94479">
        <w:t xml:space="preserve">Once the MPD has been provided as described in previous step, </w:t>
      </w:r>
      <w:r w:rsidR="00BB3D6F">
        <w:t>one can optionally provide additional conformance settings</w:t>
      </w:r>
      <w:r w:rsidR="005A3220" w:rsidRPr="005A3220">
        <w:rPr>
          <w:iCs/>
        </w:rPr>
        <w:t>.</w:t>
      </w:r>
      <w:r w:rsidR="005A3220">
        <w:rPr>
          <w:iCs/>
        </w:rPr>
        <w:t xml:space="preserve"> </w:t>
      </w:r>
    </w:p>
    <w:p w14:paraId="2A509C93" w14:textId="77777777" w:rsidR="005A3220" w:rsidRDefault="005A3220" w:rsidP="005A3220">
      <w:pPr>
        <w:pStyle w:val="ListParagraph"/>
        <w:rPr>
          <w:b/>
          <w:i/>
        </w:rPr>
      </w:pPr>
    </w:p>
    <w:p w14:paraId="79EF7567" w14:textId="4ECB9B8F" w:rsidR="00A25D04" w:rsidRDefault="005A3220" w:rsidP="00A25D04">
      <w:pPr>
        <w:pStyle w:val="ListParagraph"/>
      </w:pPr>
      <w:r>
        <w:rPr>
          <w:iCs/>
        </w:rPr>
        <w:t>By default, the conformance software provides validation for MPEG-DASH</w:t>
      </w:r>
      <w:r w:rsidR="00A25D04">
        <w:rPr>
          <w:iCs/>
        </w:rPr>
        <w:t xml:space="preserve"> </w:t>
      </w:r>
      <w:r>
        <w:rPr>
          <w:iCs/>
        </w:rPr>
        <w:t>and the profiles included in the MPD@profiles string. The scope of the validation can be extended to include the profiles</w:t>
      </w:r>
      <w:r w:rsidR="00A25D04">
        <w:rPr>
          <w:iCs/>
        </w:rPr>
        <w:t xml:space="preserve"> listed</w:t>
      </w:r>
      <w:r>
        <w:rPr>
          <w:iCs/>
        </w:rPr>
        <w:t xml:space="preserve"> </w:t>
      </w:r>
      <w:r w:rsidR="00CE77FB">
        <w:rPr>
          <w:i/>
        </w:rPr>
        <w:t>under “Include additional tests” section in Figure 3</w:t>
      </w:r>
      <w:r w:rsidR="00A25D04">
        <w:rPr>
          <w:i/>
        </w:rPr>
        <w:t>.</w:t>
      </w:r>
      <w:r w:rsidR="00A25D04">
        <w:rPr>
          <w:iCs/>
        </w:rPr>
        <w:t xml:space="preserve"> </w:t>
      </w:r>
      <w:r w:rsidR="00CE77FB">
        <w:t>Any combination of the extensions can be selected and in turn the conformance validation includes the selected extension’s results as well in addition to the default</w:t>
      </w:r>
      <w:r w:rsidR="00A25D04">
        <w:t xml:space="preserve"> conformance operation. </w:t>
      </w:r>
    </w:p>
    <w:p w14:paraId="7CB60855" w14:textId="77777777" w:rsidR="00A25D04" w:rsidRDefault="00A25D04" w:rsidP="00A25D04">
      <w:pPr>
        <w:pStyle w:val="ListParagraph"/>
      </w:pPr>
    </w:p>
    <w:p w14:paraId="70950C6F" w14:textId="59D40D93" w:rsidR="00B149FD" w:rsidRPr="00A25D04" w:rsidRDefault="00A25D04" w:rsidP="00A25D04">
      <w:pPr>
        <w:pStyle w:val="ListParagraph"/>
        <w:rPr>
          <w:b/>
        </w:rPr>
      </w:pPr>
      <w:r>
        <w:t>Additionally, the default validation scope is MPD Validation, which includes DASH MPD schema and MPD-level elements and attributes conformance. Segment Validation option shown in Figure 3 extends the scope to validate the initialization and media segments signalled in the MPD. This includes ISO BMFF and certain supported codecs’ validation and covers only the format header level conformance and therefore excludes the elementary stream conformance validation.</w:t>
      </w:r>
    </w:p>
    <w:p w14:paraId="35CC5251" w14:textId="2660E37B" w:rsidR="0093397E" w:rsidRPr="00B149FD" w:rsidRDefault="00FD5ABC" w:rsidP="00B149FD">
      <w:pPr>
        <w:pStyle w:val="ListParagraph"/>
        <w:rPr>
          <w:lang w:val="en-US"/>
        </w:rPr>
      </w:pPr>
      <w:r w:rsidRPr="00B149FD">
        <w:rPr>
          <w:lang w:val="en-US"/>
        </w:rPr>
        <w:lastRenderedPageBreak/>
        <w:t>It should be noted that CTAWAVE profile is a superset of CMAF; and therefore</w:t>
      </w:r>
      <w:r w:rsidR="0093397E" w:rsidRPr="00B149FD">
        <w:rPr>
          <w:lang w:val="en-US"/>
        </w:rPr>
        <w:t>,</w:t>
      </w:r>
      <w:r w:rsidRPr="00B149FD">
        <w:rPr>
          <w:lang w:val="en-US"/>
        </w:rPr>
        <w:t xml:space="preserve"> when CTAWAVE profile is enforced, CMAF profile is enforced by default in the backend.</w:t>
      </w:r>
    </w:p>
    <w:p w14:paraId="76470661" w14:textId="77777777" w:rsidR="00901181" w:rsidRPr="00901181" w:rsidRDefault="00901181" w:rsidP="00901181"/>
    <w:p w14:paraId="131F2BC7" w14:textId="79781E16" w:rsidR="00BF2BA1" w:rsidRPr="00413FA1" w:rsidRDefault="00C277AD" w:rsidP="00A25D04">
      <w:pPr>
        <w:pStyle w:val="ListParagraph"/>
        <w:numPr>
          <w:ilvl w:val="0"/>
          <w:numId w:val="11"/>
        </w:numPr>
        <w:rPr>
          <w:b/>
          <w:bCs/>
        </w:rPr>
      </w:pPr>
      <w:r w:rsidRPr="00413FA1">
        <w:rPr>
          <w:b/>
          <w:i/>
        </w:rPr>
        <w:t>Run the test</w:t>
      </w:r>
      <w:r w:rsidRPr="00BF2BA1">
        <w:rPr>
          <w:b/>
          <w:i/>
        </w:rPr>
        <w:t>:</w:t>
      </w:r>
      <w:r>
        <w:t xml:space="preserve"> After providing MPD and optionally selecting</w:t>
      </w:r>
      <w:r w:rsidR="00A25D04">
        <w:t xml:space="preserve"> any number of</w:t>
      </w:r>
      <w:r>
        <w:t xml:space="preserve"> </w:t>
      </w:r>
      <w:r w:rsidR="00A25D04">
        <w:t>extension profiles</w:t>
      </w:r>
      <w:r>
        <w:t>, the last step is to click on the</w:t>
      </w:r>
      <w:r w:rsidR="00A25D04">
        <w:t xml:space="preserve"> RUN</w:t>
      </w:r>
      <w:r w:rsidR="00A25D04">
        <w:rPr>
          <w:iCs/>
        </w:rPr>
        <w:t xml:space="preserve"> button shown in Figure 2</w:t>
      </w:r>
      <w:r w:rsidR="00A25D04">
        <w:t>.</w:t>
      </w:r>
    </w:p>
    <w:p w14:paraId="647B2842" w14:textId="77777777" w:rsidR="00026F0E" w:rsidRDefault="00026F0E" w:rsidP="00026F0E"/>
    <w:p w14:paraId="1148AFF1" w14:textId="22BA69D7" w:rsidR="004D4C47" w:rsidRDefault="00F37BEA" w:rsidP="00026F0E">
      <w:r>
        <w:t>When conformance testing start</w:t>
      </w:r>
      <w:r w:rsidR="0012380A">
        <w:t>s</w:t>
      </w:r>
      <w:r>
        <w:t xml:space="preserve">, </w:t>
      </w:r>
      <w:r w:rsidR="006D27B9">
        <w:t xml:space="preserve">the progress and results analysis step </w:t>
      </w:r>
      <w:r w:rsidR="00581F42">
        <w:t xml:space="preserve">is shown to the user </w:t>
      </w:r>
      <w:r>
        <w:t>as provided in</w:t>
      </w:r>
      <w:r w:rsidR="006D27B9">
        <w:t xml:space="preserve"> Figure 4</w:t>
      </w:r>
      <w:r>
        <w:t>.</w:t>
      </w:r>
      <w:r w:rsidR="006D27B9">
        <w:t xml:space="preserve"> </w:t>
      </w:r>
    </w:p>
    <w:p w14:paraId="369F2607" w14:textId="2F68E2B3" w:rsidR="004D4C47" w:rsidRDefault="004D4C47" w:rsidP="00C60187"/>
    <w:p w14:paraId="76704CE7" w14:textId="77777777" w:rsidR="006D27B9" w:rsidRDefault="006D27B9" w:rsidP="006D27B9">
      <w:pPr>
        <w:keepNext/>
        <w:ind w:left="-1080" w:right="-1080"/>
      </w:pPr>
      <w:r>
        <w:rPr>
          <w:noProof/>
        </w:rPr>
        <w:drawing>
          <wp:inline distT="0" distB="0" distL="0" distR="0" wp14:anchorId="7DAECA19" wp14:editId="5EBAA23E">
            <wp:extent cx="7317105" cy="5458769"/>
            <wp:effectExtent l="19050" t="19050" r="17145" b="279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2032" cy="5469905"/>
                    </a:xfrm>
                    <a:prstGeom prst="rect">
                      <a:avLst/>
                    </a:prstGeom>
                    <a:noFill/>
                    <a:ln>
                      <a:solidFill>
                        <a:schemeClr val="bg1">
                          <a:lumMod val="85000"/>
                        </a:schemeClr>
                      </a:solidFill>
                    </a:ln>
                  </pic:spPr>
                </pic:pic>
              </a:graphicData>
            </a:graphic>
          </wp:inline>
        </w:drawing>
      </w:r>
    </w:p>
    <w:p w14:paraId="65CDB22F" w14:textId="31D9A0FF" w:rsidR="006D27B9" w:rsidRDefault="006D27B9" w:rsidP="006D27B9">
      <w:pPr>
        <w:pStyle w:val="Caption"/>
        <w:jc w:val="center"/>
      </w:pPr>
      <w:bookmarkStart w:id="10" w:name="_Toc43312975"/>
      <w:r>
        <w:t xml:space="preserve">Figure </w:t>
      </w:r>
      <w:fldSimple w:instr=" SEQ Figure \* ARABIC ">
        <w:r w:rsidR="00761124">
          <w:rPr>
            <w:noProof/>
          </w:rPr>
          <w:t>4</w:t>
        </w:r>
      </w:fldSimple>
      <w:r>
        <w:t xml:space="preserve">: </w:t>
      </w:r>
      <w:r w:rsidRPr="00D932BD">
        <w:t xml:space="preserve">Example conformance testing, </w:t>
      </w:r>
      <w:r>
        <w:t>progress and results</w:t>
      </w:r>
      <w:r w:rsidRPr="00D932BD">
        <w:t xml:space="preserve"> step</w:t>
      </w:r>
      <w:bookmarkEnd w:id="10"/>
    </w:p>
    <w:p w14:paraId="01EF6D5C" w14:textId="77777777" w:rsidR="006D27B9" w:rsidRDefault="006D27B9" w:rsidP="00C60187"/>
    <w:p w14:paraId="42BEAB67" w14:textId="77777777" w:rsidR="00026F0E" w:rsidRDefault="00026F0E" w:rsidP="00026F0E">
      <w:r>
        <w:t>The provided information in this step is divided into three main categories:</w:t>
      </w:r>
    </w:p>
    <w:p w14:paraId="27C2717A" w14:textId="436B2A8F" w:rsidR="00026F0E" w:rsidRPr="00563A80" w:rsidRDefault="00026F0E" w:rsidP="00026F0E">
      <w:pPr>
        <w:pStyle w:val="ListParagraph"/>
        <w:numPr>
          <w:ilvl w:val="0"/>
          <w:numId w:val="12"/>
        </w:numPr>
        <w:rPr>
          <w:b/>
          <w:bCs/>
        </w:rPr>
      </w:pPr>
      <w:r w:rsidRPr="00026F0E">
        <w:rPr>
          <w:b/>
          <w:bCs/>
          <w:i/>
          <w:iCs/>
        </w:rPr>
        <w:t>Input summary:</w:t>
      </w:r>
      <w:r>
        <w:t xml:space="preserve"> Input information provided on the input step by the user is displayed in this section to provide a summary.</w:t>
      </w:r>
    </w:p>
    <w:p w14:paraId="014C9B1A" w14:textId="77777777" w:rsidR="00563A80" w:rsidRPr="00026F0E" w:rsidRDefault="00563A80" w:rsidP="00563A80">
      <w:pPr>
        <w:pStyle w:val="ListParagraph"/>
        <w:rPr>
          <w:b/>
          <w:bCs/>
        </w:rPr>
      </w:pPr>
    </w:p>
    <w:p w14:paraId="43D5D9F5" w14:textId="786F27FD" w:rsidR="00026F0E" w:rsidRPr="00563A80" w:rsidRDefault="00026F0E" w:rsidP="00026F0E">
      <w:pPr>
        <w:pStyle w:val="ListParagraph"/>
        <w:numPr>
          <w:ilvl w:val="0"/>
          <w:numId w:val="12"/>
        </w:numPr>
        <w:rPr>
          <w:b/>
          <w:bCs/>
        </w:rPr>
      </w:pPr>
      <w:r w:rsidRPr="00026F0E">
        <w:rPr>
          <w:b/>
          <w:bCs/>
          <w:i/>
          <w:iCs/>
        </w:rPr>
        <w:lastRenderedPageBreak/>
        <w:t>Content information:</w:t>
      </w:r>
      <w:r>
        <w:t xml:space="preserve"> </w:t>
      </w:r>
      <w:r w:rsidRPr="00026F0E">
        <w:t xml:space="preserve">Profiles information signalled in the MPD is printed </w:t>
      </w:r>
      <w:r>
        <w:t>in this section to inform the users of the profiles that the MPD will is being validated against. It also provides list of features in MPD, i.e., all the elements and attributes present in the given MPD in a nicely-printed way.</w:t>
      </w:r>
    </w:p>
    <w:p w14:paraId="5B5E157C" w14:textId="77777777" w:rsidR="00563A80" w:rsidRPr="00026F0E" w:rsidRDefault="00563A80" w:rsidP="00563A80">
      <w:pPr>
        <w:pStyle w:val="ListParagraph"/>
        <w:rPr>
          <w:b/>
          <w:bCs/>
        </w:rPr>
      </w:pPr>
    </w:p>
    <w:p w14:paraId="19FB028D" w14:textId="77777777" w:rsidR="00F4306D" w:rsidRDefault="00026F0E" w:rsidP="00026F0E">
      <w:pPr>
        <w:pStyle w:val="ListParagraph"/>
        <w:numPr>
          <w:ilvl w:val="0"/>
          <w:numId w:val="12"/>
        </w:numPr>
        <w:rPr>
          <w:b/>
          <w:bCs/>
        </w:rPr>
      </w:pPr>
      <w:r w:rsidRPr="00026F0E">
        <w:rPr>
          <w:b/>
          <w:bCs/>
          <w:i/>
          <w:iCs/>
        </w:rPr>
        <w:t>Results:</w:t>
      </w:r>
      <w:r>
        <w:rPr>
          <w:b/>
          <w:bCs/>
        </w:rPr>
        <w:t xml:space="preserve"> </w:t>
      </w:r>
      <w:r w:rsidR="00F4306D" w:rsidRPr="00F4306D">
        <w:t>Conformance testing is composed of three steps</w:t>
      </w:r>
      <w:r w:rsidR="00F4306D">
        <w:t>:</w:t>
      </w:r>
    </w:p>
    <w:p w14:paraId="148020B8" w14:textId="400B3EB2" w:rsidR="00F4306D" w:rsidRDefault="00F4306D" w:rsidP="00F4306D">
      <w:pPr>
        <w:pStyle w:val="ListParagraph"/>
        <w:numPr>
          <w:ilvl w:val="0"/>
          <w:numId w:val="44"/>
        </w:numPr>
      </w:pPr>
      <w:r w:rsidRPr="00F4306D">
        <w:rPr>
          <w:i/>
          <w:iCs/>
        </w:rPr>
        <w:t>MPD Validation</w:t>
      </w:r>
      <w:r w:rsidRPr="00F4306D">
        <w:t xml:space="preserve"> </w:t>
      </w:r>
      <w:r>
        <w:t xml:space="preserve">where the MPD is checked if it is a well-formed file, appropriate according to DASH schema and MPD-level signalling is done correctly, </w:t>
      </w:r>
    </w:p>
    <w:p w14:paraId="1273E99F" w14:textId="2BA39D70" w:rsidR="00F4306D" w:rsidRDefault="00F4306D" w:rsidP="00F4306D">
      <w:pPr>
        <w:pStyle w:val="ListParagraph"/>
        <w:numPr>
          <w:ilvl w:val="0"/>
          <w:numId w:val="44"/>
        </w:numPr>
      </w:pPr>
      <w:r w:rsidRPr="00F4306D">
        <w:rPr>
          <w:i/>
          <w:iCs/>
        </w:rPr>
        <w:t>Segment Validation</w:t>
      </w:r>
      <w:r>
        <w:t xml:space="preserve"> where the media content pointed to by the MPD is validated at container level, </w:t>
      </w:r>
    </w:p>
    <w:p w14:paraId="03D623C6" w14:textId="1F6FDDDD" w:rsidR="00F4306D" w:rsidRDefault="00F4306D" w:rsidP="00F4306D">
      <w:pPr>
        <w:pStyle w:val="ListParagraph"/>
        <w:numPr>
          <w:ilvl w:val="0"/>
          <w:numId w:val="44"/>
        </w:numPr>
      </w:pPr>
      <w:r w:rsidRPr="00F4306D">
        <w:rPr>
          <w:i/>
          <w:iCs/>
        </w:rPr>
        <w:t xml:space="preserve">Cross </w:t>
      </w:r>
      <w:r>
        <w:rPr>
          <w:i/>
          <w:iCs/>
        </w:rPr>
        <w:t>V</w:t>
      </w:r>
      <w:r w:rsidRPr="00F4306D">
        <w:rPr>
          <w:i/>
          <w:iCs/>
        </w:rPr>
        <w:t>alidation</w:t>
      </w:r>
      <w:r>
        <w:t xml:space="preserve"> of the MPD-level elements and attributes as well as of the media content(s) signalled at the same hierarchy.</w:t>
      </w:r>
    </w:p>
    <w:p w14:paraId="219F355D" w14:textId="5007C755" w:rsidR="00FD10A4" w:rsidRDefault="00FD10A4" w:rsidP="00B50151">
      <w:pPr>
        <w:ind w:left="720"/>
      </w:pPr>
    </w:p>
    <w:p w14:paraId="3D1FE0A9" w14:textId="2BAC26ED" w:rsidR="00026F0E" w:rsidRDefault="00026F0E" w:rsidP="00F4306D">
      <w:pPr>
        <w:pStyle w:val="ListParagraph"/>
      </w:pPr>
      <w:r w:rsidRPr="00026F0E">
        <w:t xml:space="preserve">The results of the conformance testing get updated continuously </w:t>
      </w:r>
      <w:r>
        <w:t xml:space="preserve">for </w:t>
      </w:r>
      <w:r w:rsidRPr="00026F0E">
        <w:t>each Period in the provided MPD. These are reflected on the results tree. When a result section passes the related conformance checks, that part of the section is ticked off with green. Similarly, when there is no error but only warnings related to a conformance check part, that part of the tree is ticked off with green. When there is even a single error, that part of the tree is assigned a wrong sign in red. In the result tree shown in Figure</w:t>
      </w:r>
      <w:r>
        <w:t xml:space="preserve"> 4</w:t>
      </w:r>
      <w:r w:rsidRPr="00026F0E">
        <w:t>, the conformance testing parts are ticked off with green, which means that there were not any errors or warnings</w:t>
      </w:r>
      <w:r>
        <w:t xml:space="preserve"> and that the MPD conforms to the profiles.</w:t>
      </w:r>
    </w:p>
    <w:p w14:paraId="065E14F0" w14:textId="77777777" w:rsidR="00563A80" w:rsidRPr="00026F0E" w:rsidRDefault="00563A80" w:rsidP="00F4306D">
      <w:pPr>
        <w:pStyle w:val="ListParagraph"/>
        <w:rPr>
          <w:b/>
          <w:bCs/>
        </w:rPr>
      </w:pPr>
    </w:p>
    <w:p w14:paraId="2307105B" w14:textId="72E6DE2D" w:rsidR="00CC2F21" w:rsidRDefault="00026F0E" w:rsidP="00026F0E">
      <w:pPr>
        <w:pStyle w:val="ListParagraph"/>
      </w:pPr>
      <w:r>
        <w:t>It also provides p</w:t>
      </w:r>
      <w:r w:rsidR="00BD00DD">
        <w:t xml:space="preserve">rogress information </w:t>
      </w:r>
      <w:r w:rsidR="00A371A6">
        <w:t xml:space="preserve">to update the user </w:t>
      </w:r>
      <w:r>
        <w:t>on which conformance step is being done.</w:t>
      </w:r>
    </w:p>
    <w:p w14:paraId="1DE66B39" w14:textId="77777777" w:rsidR="00563A80" w:rsidRPr="00026F0E" w:rsidRDefault="00563A80" w:rsidP="00026F0E">
      <w:pPr>
        <w:pStyle w:val="ListParagraph"/>
        <w:rPr>
          <w:b/>
          <w:bCs/>
        </w:rPr>
      </w:pPr>
    </w:p>
    <w:p w14:paraId="38780BDD" w14:textId="2BDE2DC2" w:rsidR="00053EAB" w:rsidRDefault="00C61C90" w:rsidP="00C61C90">
      <w:pPr>
        <w:pStyle w:val="ListParagraph"/>
        <w:rPr>
          <w:lang w:val="en-US"/>
        </w:rPr>
      </w:pPr>
      <w:r w:rsidRPr="00026F0E">
        <w:rPr>
          <w:b/>
          <w:i/>
          <w:iCs/>
        </w:rPr>
        <w:t>3.</w:t>
      </w:r>
      <w:r w:rsidR="00026F0E" w:rsidRPr="00026F0E">
        <w:rPr>
          <w:b/>
          <w:i/>
          <w:iCs/>
        </w:rPr>
        <w:t>1</w:t>
      </w:r>
      <w:r w:rsidRPr="00026F0E">
        <w:rPr>
          <w:b/>
          <w:i/>
          <w:iCs/>
        </w:rPr>
        <w:t>. Log files:</w:t>
      </w:r>
      <w:r>
        <w:t xml:space="preserve"> </w:t>
      </w:r>
      <w:r w:rsidR="00053EAB">
        <w:t xml:space="preserve">Each result section is attached a log file which contains the error and/or warning messages concerning the conformance checks or a statement indicating full conformance. </w:t>
      </w:r>
      <w:r w:rsidR="00053EAB" w:rsidRPr="00066D53">
        <w:rPr>
          <w:lang w:val="en-US"/>
        </w:rPr>
        <w:t xml:space="preserve">The </w:t>
      </w:r>
      <w:r w:rsidR="00053EAB">
        <w:rPr>
          <w:lang w:val="en-US"/>
        </w:rPr>
        <w:t xml:space="preserve">provided logs </w:t>
      </w:r>
      <w:r w:rsidR="00053EAB" w:rsidRPr="00066D53">
        <w:rPr>
          <w:lang w:val="en-US"/>
        </w:rPr>
        <w:t xml:space="preserve">can be opened by </w:t>
      </w:r>
      <w:r w:rsidR="00053EAB">
        <w:rPr>
          <w:lang w:val="en-US"/>
        </w:rPr>
        <w:t xml:space="preserve">a single </w:t>
      </w:r>
      <w:r w:rsidR="00053EAB" w:rsidRPr="00066D53">
        <w:rPr>
          <w:lang w:val="en-US"/>
        </w:rPr>
        <w:t>click</w:t>
      </w:r>
      <w:r w:rsidR="00053EAB">
        <w:rPr>
          <w:lang w:val="en-US"/>
        </w:rPr>
        <w:t xml:space="preserve"> on</w:t>
      </w:r>
      <w:r w:rsidR="00053EAB" w:rsidRPr="00066D53">
        <w:rPr>
          <w:lang w:val="en-US"/>
        </w:rPr>
        <w:t xml:space="preserve"> the </w:t>
      </w:r>
      <w:r w:rsidR="00053EAB">
        <w:rPr>
          <w:lang w:val="en-US"/>
        </w:rPr>
        <w:t>log</w:t>
      </w:r>
      <w:r w:rsidR="00053EAB" w:rsidRPr="00066D53">
        <w:rPr>
          <w:lang w:val="en-US"/>
        </w:rPr>
        <w:t>. The</w:t>
      </w:r>
      <w:r w:rsidR="00053EAB">
        <w:rPr>
          <w:lang w:val="en-US"/>
        </w:rPr>
        <w:t xml:space="preserve"> respective</w:t>
      </w:r>
      <w:r w:rsidR="00053EAB" w:rsidRPr="00066D53">
        <w:rPr>
          <w:lang w:val="en-US"/>
        </w:rPr>
        <w:t xml:space="preserve"> report opens </w:t>
      </w:r>
      <w:r w:rsidR="00563A80">
        <w:rPr>
          <w:lang w:val="en-US"/>
        </w:rPr>
        <w:t>as an overlay on the existing page</w:t>
      </w:r>
      <w:r w:rsidR="00053EAB" w:rsidRPr="00066D53">
        <w:rPr>
          <w:lang w:val="en-US"/>
        </w:rPr>
        <w:t>.</w:t>
      </w:r>
      <w:r w:rsidR="00053EAB">
        <w:rPr>
          <w:lang w:val="en-US"/>
        </w:rPr>
        <w:t xml:space="preserve"> </w:t>
      </w:r>
      <w:r w:rsidR="00C17FD8">
        <w:rPr>
          <w:lang w:val="en-US"/>
        </w:rPr>
        <w:t>These files can also be downloaded when right clicked on.</w:t>
      </w:r>
    </w:p>
    <w:p w14:paraId="46FF08BF" w14:textId="77777777" w:rsidR="00094961" w:rsidRPr="00BA0E96" w:rsidRDefault="00094961" w:rsidP="00094961">
      <w:pPr>
        <w:pStyle w:val="ListParagraph"/>
        <w:numPr>
          <w:ilvl w:val="0"/>
          <w:numId w:val="45"/>
        </w:numPr>
        <w:rPr>
          <w:b/>
          <w:bCs/>
          <w:lang w:val="en-US"/>
        </w:rPr>
      </w:pPr>
      <w:r w:rsidRPr="00563A80">
        <w:rPr>
          <w:b/>
          <w:bCs/>
          <w:i/>
          <w:iCs/>
          <w:lang w:val="en-US"/>
        </w:rPr>
        <w:t xml:space="preserve">MPD </w:t>
      </w:r>
      <w:r>
        <w:rPr>
          <w:b/>
          <w:bCs/>
          <w:i/>
          <w:iCs/>
          <w:lang w:val="en-US"/>
        </w:rPr>
        <w:t xml:space="preserve">Validation </w:t>
      </w:r>
      <w:r w:rsidRPr="00563A80">
        <w:rPr>
          <w:b/>
          <w:bCs/>
          <w:i/>
          <w:iCs/>
          <w:lang w:val="en-US"/>
        </w:rPr>
        <w:t>results</w:t>
      </w:r>
      <w:r>
        <w:rPr>
          <w:lang w:val="en-US"/>
        </w:rPr>
        <w:t xml:space="preserve">: </w:t>
      </w:r>
      <w:r w:rsidRPr="00563A80">
        <w:rPr>
          <w:lang w:val="en-US"/>
        </w:rPr>
        <w:t xml:space="preserve">This section consists of “Xlink Validation”, “MPD Validation” and “Schematron Validation” results. When these three parts of this section does not pass the conformance test, even if </w:t>
      </w:r>
      <w:r>
        <w:rPr>
          <w:lang w:val="en-US"/>
        </w:rPr>
        <w:t>Segment Validation</w:t>
      </w:r>
      <w:r w:rsidRPr="00563A80">
        <w:rPr>
          <w:lang w:val="en-US"/>
        </w:rPr>
        <w:t xml:space="preserve"> </w:t>
      </w:r>
      <w:r>
        <w:rPr>
          <w:lang w:val="en-US"/>
        </w:rPr>
        <w:t>option is</w:t>
      </w:r>
      <w:r w:rsidRPr="00563A80">
        <w:rPr>
          <w:lang w:val="en-US"/>
        </w:rPr>
        <w:t xml:space="preserve"> selected, the conformance test terminates. In case an enforced profile option is selected from </w:t>
      </w:r>
      <w:r>
        <w:rPr>
          <w:lang w:val="en-US"/>
        </w:rPr>
        <w:t>extension profiles</w:t>
      </w:r>
      <w:r w:rsidRPr="00563A80">
        <w:rPr>
          <w:lang w:val="en-US"/>
        </w:rPr>
        <w:t xml:space="preserve"> </w:t>
      </w:r>
      <w:r>
        <w:rPr>
          <w:lang w:val="en-US"/>
        </w:rPr>
        <w:t>section</w:t>
      </w:r>
      <w:r w:rsidRPr="00563A80">
        <w:rPr>
          <w:lang w:val="en-US"/>
        </w:rPr>
        <w:t xml:space="preserve"> and that profile contains MPD validation checks, then </w:t>
      </w:r>
      <w:r>
        <w:rPr>
          <w:lang w:val="en-US"/>
        </w:rPr>
        <w:t>the result tree</w:t>
      </w:r>
      <w:r w:rsidRPr="00563A80">
        <w:rPr>
          <w:lang w:val="en-US"/>
        </w:rPr>
        <w:t xml:space="preserve"> is extended by adding another item on the tree for that specific profile.</w:t>
      </w:r>
    </w:p>
    <w:p w14:paraId="40FF6679" w14:textId="77777777" w:rsidR="00094961" w:rsidRPr="00BA0E96" w:rsidRDefault="00094961" w:rsidP="00094961">
      <w:pPr>
        <w:pStyle w:val="ListParagraph"/>
        <w:numPr>
          <w:ilvl w:val="0"/>
          <w:numId w:val="45"/>
        </w:numPr>
        <w:rPr>
          <w:b/>
          <w:bCs/>
          <w:lang w:val="en-US"/>
        </w:rPr>
      </w:pPr>
      <w:r w:rsidRPr="003734D3">
        <w:rPr>
          <w:b/>
          <w:i/>
        </w:rPr>
        <w:t xml:space="preserve">Segments </w:t>
      </w:r>
      <w:r>
        <w:rPr>
          <w:b/>
          <w:i/>
        </w:rPr>
        <w:t>V</w:t>
      </w:r>
      <w:r w:rsidRPr="003734D3">
        <w:rPr>
          <w:b/>
          <w:i/>
        </w:rPr>
        <w:t>alidation results</w:t>
      </w:r>
      <w:r>
        <w:rPr>
          <w:b/>
          <w:i/>
        </w:rPr>
        <w:t xml:space="preserve">: </w:t>
      </w:r>
      <w:r w:rsidRPr="00563A80">
        <w:rPr>
          <w:bCs/>
          <w:iCs/>
        </w:rPr>
        <w:t xml:space="preserve">This section consists of results </w:t>
      </w:r>
      <w:r>
        <w:rPr>
          <w:bCs/>
          <w:iCs/>
        </w:rPr>
        <w:t xml:space="preserve">for segment and Representation-level </w:t>
      </w:r>
      <w:r w:rsidRPr="00563A80">
        <w:rPr>
          <w:bCs/>
          <w:iCs/>
        </w:rPr>
        <w:t xml:space="preserve">validation performed for each individual Representation. In the case that </w:t>
      </w:r>
      <w:r>
        <w:rPr>
          <w:bCs/>
          <w:iCs/>
        </w:rPr>
        <w:t>Segment Validation option</w:t>
      </w:r>
      <w:r w:rsidRPr="00563A80">
        <w:rPr>
          <w:bCs/>
          <w:iCs/>
        </w:rPr>
        <w:t xml:space="preserve"> is</w:t>
      </w:r>
      <w:r>
        <w:rPr>
          <w:bCs/>
          <w:iCs/>
        </w:rPr>
        <w:t xml:space="preserve"> not</w:t>
      </w:r>
      <w:r w:rsidRPr="00563A80">
        <w:rPr>
          <w:bCs/>
          <w:iCs/>
        </w:rPr>
        <w:t xml:space="preserve"> </w:t>
      </w:r>
      <w:r>
        <w:rPr>
          <w:bCs/>
          <w:iCs/>
        </w:rPr>
        <w:t>selected</w:t>
      </w:r>
      <w:r w:rsidRPr="00563A80">
        <w:rPr>
          <w:bCs/>
          <w:iCs/>
        </w:rPr>
        <w:t>, this validation is not performed; and hence, this section does not appear on tree.</w:t>
      </w:r>
    </w:p>
    <w:p w14:paraId="058E3655" w14:textId="5FD6EE2D" w:rsidR="00094961" w:rsidRPr="00094961" w:rsidRDefault="00094961" w:rsidP="00094961">
      <w:pPr>
        <w:pStyle w:val="ListParagraph"/>
        <w:numPr>
          <w:ilvl w:val="0"/>
          <w:numId w:val="45"/>
        </w:numPr>
        <w:rPr>
          <w:b/>
          <w:bCs/>
          <w:lang w:val="en-US"/>
        </w:rPr>
      </w:pPr>
      <w:r w:rsidRPr="00BA0E96">
        <w:rPr>
          <w:b/>
          <w:bCs/>
          <w:i/>
          <w:iCs/>
          <w:lang w:val="en-US"/>
        </w:rPr>
        <w:t xml:space="preserve">Cross Validation </w:t>
      </w:r>
      <w:r>
        <w:rPr>
          <w:b/>
          <w:bCs/>
          <w:i/>
          <w:iCs/>
          <w:lang w:val="en-US"/>
        </w:rPr>
        <w:t>r</w:t>
      </w:r>
      <w:r w:rsidRPr="00BA0E96">
        <w:rPr>
          <w:b/>
          <w:bCs/>
          <w:i/>
          <w:iCs/>
          <w:lang w:val="en-US"/>
        </w:rPr>
        <w:t>esults:</w:t>
      </w:r>
      <w:r>
        <w:rPr>
          <w:lang w:val="en-US"/>
        </w:rPr>
        <w:t xml:space="preserve"> </w:t>
      </w:r>
      <w:r w:rsidRPr="00BA0E96">
        <w:rPr>
          <w:lang w:val="en-US"/>
        </w:rPr>
        <w:t>This section consists of</w:t>
      </w:r>
      <w:r>
        <w:rPr>
          <w:lang w:val="en-US"/>
        </w:rPr>
        <w:t xml:space="preserve"> validation of </w:t>
      </w:r>
      <w:r w:rsidRPr="00F46E40">
        <w:rPr>
          <w:lang w:val="en-US"/>
        </w:rPr>
        <w:t>MPD-level elements and attributes as well as of the media content(s) signaled at the same hierarchy</w:t>
      </w:r>
      <w:r>
        <w:rPr>
          <w:lang w:val="en-US"/>
        </w:rPr>
        <w:t xml:space="preserve">, meaning </w:t>
      </w:r>
      <w:r w:rsidRPr="00BA0E96">
        <w:rPr>
          <w:lang w:val="en-US"/>
        </w:rPr>
        <w:t>cross-representation</w:t>
      </w:r>
      <w:r>
        <w:rPr>
          <w:lang w:val="en-US"/>
        </w:rPr>
        <w:t>, cross-adaptation set and cross-period</w:t>
      </w:r>
      <w:r w:rsidRPr="00BA0E96">
        <w:rPr>
          <w:lang w:val="en-US"/>
        </w:rPr>
        <w:t xml:space="preserve"> validation</w:t>
      </w:r>
      <w:r>
        <w:rPr>
          <w:lang w:val="en-US"/>
        </w:rPr>
        <w:t xml:space="preserve">. </w:t>
      </w:r>
      <w:r w:rsidRPr="00F46E40">
        <w:rPr>
          <w:lang w:val="en-US"/>
        </w:rPr>
        <w:t>In the case that Segment Validation option is not selected, this validation is not performed; and hence, this section does not appear on tree</w:t>
      </w:r>
      <w:r>
        <w:rPr>
          <w:lang w:val="en-US"/>
        </w:rPr>
        <w:t xml:space="preserve">. </w:t>
      </w:r>
      <w:r w:rsidRPr="00BA0E96">
        <w:rPr>
          <w:lang w:val="en-US"/>
        </w:rPr>
        <w:t xml:space="preserve">In case </w:t>
      </w:r>
      <w:r>
        <w:rPr>
          <w:lang w:val="en-US"/>
        </w:rPr>
        <w:t>extension</w:t>
      </w:r>
      <w:r w:rsidRPr="00BA0E96">
        <w:rPr>
          <w:lang w:val="en-US"/>
        </w:rPr>
        <w:t xml:space="preserve"> profile</w:t>
      </w:r>
      <w:r>
        <w:rPr>
          <w:lang w:val="en-US"/>
        </w:rPr>
        <w:t>s</w:t>
      </w:r>
      <w:r w:rsidRPr="00BA0E96">
        <w:rPr>
          <w:lang w:val="en-US"/>
        </w:rPr>
        <w:t xml:space="preserve"> </w:t>
      </w:r>
      <w:r>
        <w:rPr>
          <w:lang w:val="en-US"/>
        </w:rPr>
        <w:t>are</w:t>
      </w:r>
      <w:r w:rsidRPr="00BA0E96">
        <w:rPr>
          <w:lang w:val="en-US"/>
        </w:rPr>
        <w:t xml:space="preserve"> selected and that profile </w:t>
      </w:r>
      <w:r>
        <w:rPr>
          <w:lang w:val="en-US"/>
        </w:rPr>
        <w:t>covers</w:t>
      </w:r>
      <w:r w:rsidRPr="00BA0E96">
        <w:rPr>
          <w:lang w:val="en-US"/>
        </w:rPr>
        <w:t xml:space="preserve"> cross</w:t>
      </w:r>
      <w:r>
        <w:rPr>
          <w:lang w:val="en-US"/>
        </w:rPr>
        <w:t xml:space="preserve"> validation scope</w:t>
      </w:r>
      <w:r w:rsidRPr="00BA0E96">
        <w:rPr>
          <w:lang w:val="en-US"/>
        </w:rPr>
        <w:t xml:space="preserve">, then this section is extended by adding another item on the tree for that specific </w:t>
      </w:r>
      <w:r>
        <w:rPr>
          <w:lang w:val="en-US"/>
        </w:rPr>
        <w:t>extension</w:t>
      </w:r>
      <w:r w:rsidRPr="00BA0E96">
        <w:rPr>
          <w:lang w:val="en-US"/>
        </w:rPr>
        <w:t xml:space="preserve"> profile.</w:t>
      </w:r>
    </w:p>
    <w:p w14:paraId="0076C6CD" w14:textId="133BAC2F" w:rsidR="00094961" w:rsidRDefault="00094961" w:rsidP="00C61C90">
      <w:pPr>
        <w:pStyle w:val="ListParagraph"/>
        <w:rPr>
          <w:lang w:val="en-US"/>
        </w:rPr>
      </w:pPr>
      <w:r>
        <w:rPr>
          <w:lang w:val="en-US"/>
        </w:rPr>
        <w:lastRenderedPageBreak/>
        <w:t>The results in the log files are color-coded with red indicating conformance error, orange indicating conformance warning and blue indicating conformance information.</w:t>
      </w:r>
      <w:r w:rsidRPr="00094961">
        <w:rPr>
          <w:lang w:val="en-US"/>
        </w:rPr>
        <w:t xml:space="preserve"> </w:t>
      </w:r>
    </w:p>
    <w:p w14:paraId="28D1F019" w14:textId="77777777" w:rsidR="00094961" w:rsidRDefault="00094961" w:rsidP="00C61C90">
      <w:pPr>
        <w:pStyle w:val="ListParagraph"/>
        <w:rPr>
          <w:lang w:val="en-US"/>
        </w:rPr>
      </w:pPr>
    </w:p>
    <w:p w14:paraId="6C6CFB52" w14:textId="77777777" w:rsidR="00CC2F21" w:rsidRPr="00C61C90" w:rsidRDefault="00CC2F21" w:rsidP="00C61C90">
      <w:pPr>
        <w:pStyle w:val="ListParagraph"/>
        <w:rPr>
          <w:lang w:val="en-US"/>
        </w:rPr>
      </w:pPr>
    </w:p>
    <w:p w14:paraId="581CBE83" w14:textId="49323ED4" w:rsidR="005209EE" w:rsidRPr="00094961" w:rsidRDefault="00C61C90" w:rsidP="00094961">
      <w:pPr>
        <w:pStyle w:val="ListParagraph"/>
        <w:rPr>
          <w:lang w:val="en-US"/>
        </w:rPr>
      </w:pPr>
      <w:r w:rsidRPr="00C61C90">
        <w:rPr>
          <w:b/>
          <w:i/>
          <w:lang w:val="en-US"/>
        </w:rPr>
        <w:t>3.</w:t>
      </w:r>
      <w:r w:rsidR="00026F0E">
        <w:rPr>
          <w:b/>
          <w:i/>
          <w:lang w:val="en-US"/>
        </w:rPr>
        <w:t>2</w:t>
      </w:r>
      <w:r w:rsidRPr="00C61C90">
        <w:rPr>
          <w:b/>
          <w:i/>
          <w:lang w:val="en-US"/>
        </w:rPr>
        <w:t>. Estimate bitrate</w:t>
      </w:r>
      <w:r w:rsidR="00535828">
        <w:rPr>
          <w:b/>
          <w:i/>
          <w:lang w:val="en-US"/>
        </w:rPr>
        <w:t xml:space="preserve"> reporting</w:t>
      </w:r>
      <w:r w:rsidRPr="00C61C90">
        <w:rPr>
          <w:b/>
          <w:i/>
          <w:lang w:val="en-US"/>
        </w:rPr>
        <w:t>:</w:t>
      </w:r>
      <w:r>
        <w:rPr>
          <w:lang w:val="en-US"/>
        </w:rPr>
        <w:t xml:space="preserve"> </w:t>
      </w:r>
      <w:r w:rsidR="00053EAB">
        <w:rPr>
          <w:lang w:val="en-US"/>
        </w:rPr>
        <w:t xml:space="preserve">Additionally, each representation part of the tree is attached an “Estimate bitrate” feature, which provides information on possible buffer underrun events when using the specified Minimum Buffer Time (MBT) and Bandwidth. It can be opened by a single click and it opens in a </w:t>
      </w:r>
      <w:r w:rsidR="00D021B8">
        <w:rPr>
          <w:lang w:val="en-US"/>
        </w:rPr>
        <w:t xml:space="preserve">new </w:t>
      </w:r>
      <w:r w:rsidR="00053EAB">
        <w:rPr>
          <w:lang w:val="en-US"/>
        </w:rPr>
        <w:t>tab.</w:t>
      </w:r>
    </w:p>
    <w:p w14:paraId="1544327D" w14:textId="77777777" w:rsidR="00115BC4" w:rsidRPr="00BA52A0" w:rsidRDefault="00115BC4" w:rsidP="00BA52A0">
      <w:pPr>
        <w:pStyle w:val="ListParagraph"/>
        <w:rPr>
          <w:lang w:val="en-US"/>
        </w:rPr>
      </w:pPr>
    </w:p>
    <w:p w14:paraId="3F9F6E05" w14:textId="777C6361" w:rsidR="00BA52A0" w:rsidRDefault="00B251DB" w:rsidP="00BA52A0">
      <w:pPr>
        <w:pStyle w:val="ListParagraph"/>
        <w:keepNext/>
        <w:ind w:left="2160"/>
      </w:pPr>
      <w:r>
        <w:rPr>
          <w:noProof/>
        </w:rPr>
        <w:drawing>
          <wp:inline distT="0" distB="0" distL="0" distR="0" wp14:anchorId="3A1865F5" wp14:editId="16D1D2D6">
            <wp:extent cx="3200400" cy="1810512"/>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bg1">
                          <a:lumMod val="85000"/>
                        </a:schemeClr>
                      </a:solidFill>
                    </a:ln>
                  </pic:spPr>
                </pic:pic>
              </a:graphicData>
            </a:graphic>
          </wp:inline>
        </w:drawing>
      </w:r>
    </w:p>
    <w:p w14:paraId="692D5F9D" w14:textId="49F79FC4" w:rsidR="00B145B2" w:rsidRDefault="00BA52A0" w:rsidP="00BA52A0">
      <w:pPr>
        <w:pStyle w:val="Caption"/>
        <w:jc w:val="center"/>
        <w:rPr>
          <w:lang w:val="en-US"/>
        </w:rPr>
      </w:pPr>
      <w:bookmarkStart w:id="11" w:name="_Ref536005512"/>
      <w:bookmarkStart w:id="12" w:name="_Toc4331297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5</w:t>
      </w:r>
      <w:r w:rsidR="009C49B4">
        <w:rPr>
          <w:noProof/>
        </w:rPr>
        <w:fldChar w:fldCharType="end"/>
      </w:r>
      <w:bookmarkEnd w:id="11"/>
      <w:r>
        <w:t>: Estimate bitrate user interface.</w:t>
      </w:r>
      <w:bookmarkEnd w:id="12"/>
    </w:p>
    <w:p w14:paraId="23B48835" w14:textId="46412B41" w:rsidR="00B145B2" w:rsidRDefault="00B145B2" w:rsidP="00B145B2"/>
    <w:p w14:paraId="5C43163B" w14:textId="77777777" w:rsidR="00E50766" w:rsidRDefault="00136F66" w:rsidP="00136F66">
      <w:pPr>
        <w:pStyle w:val="ListParagraph"/>
      </w:pPr>
      <w:r>
        <w:t>This page provides the</w:t>
      </w:r>
      <w:r w:rsidR="00AE2597">
        <w:t xml:space="preserve"> upper</w:t>
      </w:r>
      <w:r>
        <w:t xml:space="preserve"> </w:t>
      </w:r>
      <w:r w:rsidR="00FC353C">
        <w:t xml:space="preserve">or lower </w:t>
      </w:r>
      <w:r>
        <w:t>boundary</w:t>
      </w:r>
      <w:r w:rsidR="00FC353C">
        <w:t xml:space="preserve"> within a margin</w:t>
      </w:r>
      <w:r>
        <w:t xml:space="preserve"> for MBT given the Bandwidth and vice versa </w:t>
      </w:r>
      <w:r w:rsidR="00116F23">
        <w:t>such that the buffer underrun does not occur</w:t>
      </w:r>
      <w:r w:rsidR="00375DB7">
        <w:t xml:space="preserve"> when clicked on ‘Estimate’ button</w:t>
      </w:r>
      <w:r w:rsidR="00116F23">
        <w:t>.</w:t>
      </w:r>
      <w:r w:rsidR="00FC353C">
        <w:t xml:space="preserve"> </w:t>
      </w:r>
    </w:p>
    <w:p w14:paraId="00E92924" w14:textId="77777777" w:rsidR="00E50766" w:rsidRDefault="00E50766" w:rsidP="00E50766">
      <w:pPr>
        <w:pStyle w:val="ListParagraph"/>
        <w:numPr>
          <w:ilvl w:val="0"/>
          <w:numId w:val="40"/>
        </w:numPr>
      </w:pPr>
      <w:r w:rsidRPr="00E50766">
        <w:rPr>
          <w:i/>
        </w:rPr>
        <w:t>Radio button:</w:t>
      </w:r>
      <w:r>
        <w:t xml:space="preserve"> </w:t>
      </w:r>
      <w:r w:rsidR="00FC353C">
        <w:t xml:space="preserve">Either </w:t>
      </w:r>
      <w:r w:rsidR="00FC353C" w:rsidRPr="00FC353C">
        <w:rPr>
          <w:i/>
        </w:rPr>
        <w:t>MinBufferTime</w:t>
      </w:r>
      <w:r w:rsidR="00FC353C">
        <w:t xml:space="preserve"> or </w:t>
      </w:r>
      <w:r w:rsidR="00FC353C" w:rsidRPr="00FC353C">
        <w:rPr>
          <w:i/>
        </w:rPr>
        <w:t>Bandwidth</w:t>
      </w:r>
      <w:r w:rsidR="00FC353C">
        <w:t xml:space="preserve"> radio button can be selected at a time.</w:t>
      </w:r>
      <w:r w:rsidR="00116F23">
        <w:t xml:space="preserve"> The input values </w:t>
      </w:r>
      <w:r w:rsidR="00FC353C">
        <w:t xml:space="preserve">by default </w:t>
      </w:r>
      <w:r w:rsidR="00116F23">
        <w:t>are set to those found in the MPD for the specific representation.</w:t>
      </w:r>
      <w:r w:rsidR="00FC353C">
        <w:t xml:space="preserve"> </w:t>
      </w:r>
    </w:p>
    <w:p w14:paraId="02B1C0BC" w14:textId="514A8F15" w:rsidR="00E50766" w:rsidRDefault="00E50766" w:rsidP="00E50766">
      <w:pPr>
        <w:pStyle w:val="ListParagraph"/>
        <w:numPr>
          <w:ilvl w:val="0"/>
          <w:numId w:val="40"/>
        </w:numPr>
      </w:pPr>
      <w:r>
        <w:rPr>
          <w:i/>
        </w:rPr>
        <w:t>Input bar filling:</w:t>
      </w:r>
      <w:r>
        <w:t xml:space="preserve"> </w:t>
      </w:r>
      <w:r w:rsidR="00FC353C">
        <w:t xml:space="preserve">From here, one can either </w:t>
      </w:r>
      <w:r w:rsidR="00FC353C" w:rsidRPr="00FC353C">
        <w:rPr>
          <w:i/>
        </w:rPr>
        <w:t>Reset to MPD values</w:t>
      </w:r>
      <w:r w:rsidR="00FC353C">
        <w:t xml:space="preserve"> or </w:t>
      </w:r>
      <w:r w:rsidR="00FC353C" w:rsidRPr="00FC353C">
        <w:rPr>
          <w:i/>
        </w:rPr>
        <w:t>Manually edit values</w:t>
      </w:r>
      <w:r w:rsidR="00FC353C">
        <w:t xml:space="preserve">. </w:t>
      </w:r>
      <w:r>
        <w:t xml:space="preserve">Intuitively, </w:t>
      </w:r>
      <w:r w:rsidRPr="00FC353C">
        <w:rPr>
          <w:i/>
        </w:rPr>
        <w:t>Reset to MPD values</w:t>
      </w:r>
      <w:r>
        <w:t xml:space="preserve"> option populates the input bars of both radio buttons with the values from the provided MPD. </w:t>
      </w:r>
      <w:r w:rsidRPr="00FC353C">
        <w:rPr>
          <w:i/>
        </w:rPr>
        <w:t>Manually edit values</w:t>
      </w:r>
      <w:r>
        <w:t xml:space="preserve"> option allows the user to edit any of the input bars</w:t>
      </w:r>
      <w:r w:rsidR="00FC353C">
        <w:t>.</w:t>
      </w:r>
      <w:r w:rsidR="000923FE">
        <w:t xml:space="preserve"> </w:t>
      </w:r>
    </w:p>
    <w:p w14:paraId="51B061B9" w14:textId="10ED0554" w:rsidR="005F72DC" w:rsidRPr="005F72DC" w:rsidRDefault="00E50766" w:rsidP="005F72DC">
      <w:pPr>
        <w:pStyle w:val="ListParagraph"/>
        <w:numPr>
          <w:ilvl w:val="0"/>
          <w:numId w:val="40"/>
        </w:numPr>
      </w:pPr>
      <w:r>
        <w:rPr>
          <w:i/>
        </w:rPr>
        <w:t>Estimate:</w:t>
      </w:r>
      <w:r w:rsidR="00BD548E">
        <w:t xml:space="preserve"> After the computation is </w:t>
      </w:r>
      <w:r w:rsidR="00094961">
        <w:t>the optimal value with a margin</w:t>
      </w:r>
      <w:r w:rsidR="00BD548E">
        <w:t xml:space="preserve"> is </w:t>
      </w:r>
      <w:r w:rsidR="00094961">
        <w:t>put</w:t>
      </w:r>
      <w:r w:rsidR="00BD548E">
        <w:t xml:space="preserve"> </w:t>
      </w:r>
      <w:r w:rsidR="00094961">
        <w:t>onto the computed attributes value bar</w:t>
      </w:r>
      <w:r w:rsidR="00BD548E">
        <w:t>.</w:t>
      </w:r>
    </w:p>
    <w:p w14:paraId="3B0B6F34" w14:textId="7A3172C6" w:rsidR="00DE1127" w:rsidRDefault="00DE1127" w:rsidP="00E52424">
      <w:pPr>
        <w:pStyle w:val="Heading2"/>
        <w:rPr>
          <w:lang w:val="en-US"/>
        </w:rPr>
      </w:pPr>
      <w:bookmarkStart w:id="13" w:name="_Toc43312992"/>
      <w:bookmarkStart w:id="14" w:name="_Ref518662512"/>
      <w:r>
        <w:rPr>
          <w:lang w:val="en-US"/>
        </w:rPr>
        <w:t>Usage via Command Line</w:t>
      </w:r>
      <w:bookmarkEnd w:id="13"/>
    </w:p>
    <w:p w14:paraId="21954EF0" w14:textId="780213B1" w:rsidR="003244BC" w:rsidRDefault="0043762E" w:rsidP="002417DC">
      <w:pPr>
        <w:rPr>
          <w:lang w:val="en-US"/>
        </w:rPr>
      </w:pPr>
      <w:r>
        <w:rPr>
          <w:lang w:val="en-US"/>
        </w:rPr>
        <w:t>Conformance testing via c</w:t>
      </w:r>
      <w:r w:rsidR="00D4264E">
        <w:rPr>
          <w:lang w:val="en-US"/>
        </w:rPr>
        <w:t>ommand</w:t>
      </w:r>
      <w:r>
        <w:rPr>
          <w:lang w:val="en-US"/>
        </w:rPr>
        <w:t xml:space="preserve"> line has following components:</w:t>
      </w:r>
    </w:p>
    <w:p w14:paraId="3CA4ED1F" w14:textId="0658C980" w:rsidR="0043762E" w:rsidRDefault="0043762E" w:rsidP="0043762E">
      <w:pPr>
        <w:pStyle w:val="ListParagraph"/>
        <w:numPr>
          <w:ilvl w:val="0"/>
          <w:numId w:val="23"/>
        </w:numPr>
        <w:rPr>
          <w:lang w:val="en-US"/>
        </w:rPr>
      </w:pPr>
      <w:r>
        <w:rPr>
          <w:lang w:val="en-US"/>
        </w:rPr>
        <w:t>Software tool for retrieving content with command line utility</w:t>
      </w:r>
    </w:p>
    <w:p w14:paraId="1736D9F1" w14:textId="464C4872" w:rsidR="0043762E" w:rsidRDefault="0043762E" w:rsidP="0043762E">
      <w:pPr>
        <w:pStyle w:val="ListParagraph"/>
        <w:numPr>
          <w:ilvl w:val="0"/>
          <w:numId w:val="23"/>
        </w:numPr>
        <w:rPr>
          <w:lang w:val="en-US"/>
        </w:rPr>
      </w:pPr>
      <w:r>
        <w:rPr>
          <w:lang w:val="en-US"/>
        </w:rPr>
        <w:t xml:space="preserve">Input </w:t>
      </w:r>
    </w:p>
    <w:p w14:paraId="7784062B" w14:textId="271E2439" w:rsidR="0043762E" w:rsidRDefault="0043762E" w:rsidP="0043762E">
      <w:pPr>
        <w:pStyle w:val="ListParagraph"/>
        <w:numPr>
          <w:ilvl w:val="1"/>
          <w:numId w:val="23"/>
        </w:numPr>
        <w:rPr>
          <w:lang w:val="en-US"/>
        </w:rPr>
      </w:pPr>
      <w:r>
        <w:rPr>
          <w:lang w:val="en-US"/>
        </w:rPr>
        <w:t>Mandatory parameters</w:t>
      </w:r>
    </w:p>
    <w:p w14:paraId="2D586E2F" w14:textId="4A6071A7" w:rsidR="0043762E" w:rsidRDefault="0043762E" w:rsidP="0043762E">
      <w:pPr>
        <w:pStyle w:val="ListParagraph"/>
        <w:numPr>
          <w:ilvl w:val="1"/>
          <w:numId w:val="23"/>
        </w:numPr>
        <w:rPr>
          <w:lang w:val="en-US"/>
        </w:rPr>
      </w:pPr>
      <w:r>
        <w:rPr>
          <w:lang w:val="en-US"/>
        </w:rPr>
        <w:t>Optional parameters</w:t>
      </w:r>
    </w:p>
    <w:p w14:paraId="6127E844" w14:textId="073FD3EC" w:rsidR="0043762E" w:rsidRDefault="0043762E" w:rsidP="0043762E">
      <w:pPr>
        <w:pStyle w:val="ListParagraph"/>
        <w:numPr>
          <w:ilvl w:val="0"/>
          <w:numId w:val="23"/>
        </w:numPr>
        <w:rPr>
          <w:lang w:val="en-US"/>
        </w:rPr>
      </w:pPr>
      <w:r>
        <w:rPr>
          <w:lang w:val="en-US"/>
        </w:rPr>
        <w:t>Outpu</w:t>
      </w:r>
      <w:r w:rsidR="003C0D49">
        <w:rPr>
          <w:lang w:val="en-US"/>
        </w:rPr>
        <w:t>t</w:t>
      </w:r>
    </w:p>
    <w:p w14:paraId="56948EFD" w14:textId="77777777" w:rsidR="003244BC" w:rsidRDefault="003244BC" w:rsidP="0055402B">
      <w:pPr>
        <w:rPr>
          <w:lang w:val="en-US"/>
        </w:rPr>
      </w:pPr>
    </w:p>
    <w:p w14:paraId="1A1B5F40" w14:textId="14F92494" w:rsidR="00563563" w:rsidRDefault="0055402B" w:rsidP="0055402B">
      <w:pPr>
        <w:rPr>
          <w:lang w:val="en-US"/>
        </w:rPr>
      </w:pPr>
      <w:r>
        <w:rPr>
          <w:lang w:val="en-US"/>
        </w:rPr>
        <w:t xml:space="preserve">Information on these components are as provided in </w:t>
      </w:r>
      <w:r w:rsidR="00EC3AC5">
        <w:rPr>
          <w:lang w:val="en-US"/>
        </w:rPr>
        <w:fldChar w:fldCharType="begin"/>
      </w:r>
      <w:r w:rsidR="00EC3AC5">
        <w:rPr>
          <w:lang w:val="en-US"/>
        </w:rPr>
        <w:instrText xml:space="preserve"> REF _Ref535930062 \h </w:instrText>
      </w:r>
      <w:r w:rsidR="00EC3AC5">
        <w:rPr>
          <w:lang w:val="en-US"/>
        </w:rPr>
      </w:r>
      <w:r w:rsidR="00EC3AC5">
        <w:rPr>
          <w:lang w:val="en-US"/>
        </w:rPr>
        <w:fldChar w:fldCharType="separate"/>
      </w:r>
      <w:r w:rsidR="00761124">
        <w:t xml:space="preserve">Table </w:t>
      </w:r>
      <w:r w:rsidR="00761124">
        <w:rPr>
          <w:noProof/>
        </w:rPr>
        <w:t>1</w:t>
      </w:r>
      <w:r w:rsidR="00EC3AC5">
        <w:rPr>
          <w:lang w:val="en-US"/>
        </w:rPr>
        <w:fldChar w:fldCharType="end"/>
      </w:r>
      <w:r>
        <w:rPr>
          <w:lang w:val="en-US"/>
        </w:rPr>
        <w:t>.</w:t>
      </w:r>
      <w:r w:rsidR="00312975">
        <w:rPr>
          <w:lang w:val="en-US"/>
        </w:rPr>
        <w:t xml:space="preserve"> Using these components, the command line conformance testing comprises of 1) conformance test command forming</w:t>
      </w:r>
      <w:r w:rsidR="00574E24">
        <w:rPr>
          <w:lang w:val="en-US"/>
        </w:rPr>
        <w:t>,</w:t>
      </w:r>
      <w:r w:rsidR="00312975">
        <w:rPr>
          <w:lang w:val="en-US"/>
        </w:rPr>
        <w:t xml:space="preserve"> 2)</w:t>
      </w:r>
      <w:r w:rsidR="00574E24">
        <w:rPr>
          <w:lang w:val="en-US"/>
        </w:rPr>
        <w:t xml:space="preserve"> running conformance test and 3)</w:t>
      </w:r>
      <w:r w:rsidR="00312975">
        <w:rPr>
          <w:lang w:val="en-US"/>
        </w:rPr>
        <w:t xml:space="preserve"> </w:t>
      </w:r>
      <w:r w:rsidR="000E411E">
        <w:rPr>
          <w:lang w:val="en-US"/>
        </w:rPr>
        <w:t>obtaining the results.</w:t>
      </w:r>
    </w:p>
    <w:p w14:paraId="6C78EA2B" w14:textId="77777777" w:rsidR="00563563" w:rsidRPr="0055402B" w:rsidRDefault="00563563" w:rsidP="0055402B">
      <w:pPr>
        <w:rPr>
          <w:lang w:val="en-US"/>
        </w:rPr>
      </w:pPr>
    </w:p>
    <w:p w14:paraId="0E38C6B9" w14:textId="25D4EA45" w:rsidR="0055402B" w:rsidRDefault="0055402B" w:rsidP="0055402B">
      <w:pPr>
        <w:pStyle w:val="Caption"/>
        <w:keepNext/>
        <w:jc w:val="center"/>
      </w:pPr>
      <w:bookmarkStart w:id="15" w:name="_Ref535930062"/>
      <w:bookmarkStart w:id="16" w:name="_Toc43312967"/>
      <w:r>
        <w:lastRenderedPageBreak/>
        <w:t xml:space="preserve">Table </w:t>
      </w:r>
      <w:r w:rsidR="009C49B4">
        <w:rPr>
          <w:noProof/>
        </w:rPr>
        <w:fldChar w:fldCharType="begin"/>
      </w:r>
      <w:r w:rsidR="009C49B4">
        <w:rPr>
          <w:noProof/>
        </w:rPr>
        <w:instrText xml:space="preserve"> SEQ Table \* ARABIC </w:instrText>
      </w:r>
      <w:r w:rsidR="009C49B4">
        <w:rPr>
          <w:noProof/>
        </w:rPr>
        <w:fldChar w:fldCharType="separate"/>
      </w:r>
      <w:r w:rsidR="00761124">
        <w:rPr>
          <w:noProof/>
        </w:rPr>
        <w:t>1</w:t>
      </w:r>
      <w:r w:rsidR="009C49B4">
        <w:rPr>
          <w:noProof/>
        </w:rPr>
        <w:fldChar w:fldCharType="end"/>
      </w:r>
      <w:bookmarkEnd w:id="15"/>
      <w:r>
        <w:t>: Command line components.</w:t>
      </w:r>
      <w:bookmarkEnd w:id="16"/>
    </w:p>
    <w:tbl>
      <w:tblPr>
        <w:tblStyle w:val="GridTable1Light-Accent3"/>
        <w:tblW w:w="0" w:type="auto"/>
        <w:tblLook w:val="04A0" w:firstRow="1" w:lastRow="0" w:firstColumn="1" w:lastColumn="0" w:noHBand="0" w:noVBand="1"/>
      </w:tblPr>
      <w:tblGrid>
        <w:gridCol w:w="1345"/>
        <w:gridCol w:w="2610"/>
        <w:gridCol w:w="5395"/>
      </w:tblGrid>
      <w:tr w:rsidR="003C0D49" w14:paraId="049E1CE2" w14:textId="77777777" w:rsidTr="003C0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gridSpan w:val="2"/>
          </w:tcPr>
          <w:p w14:paraId="71E47453" w14:textId="69DF4394" w:rsidR="003C0D49" w:rsidRDefault="003C0D49" w:rsidP="0043762E">
            <w:pPr>
              <w:jc w:val="center"/>
              <w:rPr>
                <w:lang w:val="en-US"/>
              </w:rPr>
            </w:pPr>
            <w:r>
              <w:rPr>
                <w:lang w:val="en-US"/>
              </w:rPr>
              <w:t>Components</w:t>
            </w:r>
          </w:p>
        </w:tc>
        <w:tc>
          <w:tcPr>
            <w:tcW w:w="5395" w:type="dxa"/>
          </w:tcPr>
          <w:p w14:paraId="473CDAAE" w14:textId="38DC2E2E" w:rsidR="003C0D49" w:rsidRDefault="003C0D49" w:rsidP="0043762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Information</w:t>
            </w:r>
          </w:p>
        </w:tc>
      </w:tr>
      <w:tr w:rsidR="003C0D49" w14:paraId="4997E8F9" w14:textId="77777777" w:rsidTr="003C0D49">
        <w:tc>
          <w:tcPr>
            <w:cnfStyle w:val="001000000000" w:firstRow="0" w:lastRow="0" w:firstColumn="1" w:lastColumn="0" w:oddVBand="0" w:evenVBand="0" w:oddHBand="0" w:evenHBand="0" w:firstRowFirstColumn="0" w:firstRowLastColumn="0" w:lastRowFirstColumn="0" w:lastRowLastColumn="0"/>
            <w:tcW w:w="3955" w:type="dxa"/>
            <w:gridSpan w:val="2"/>
          </w:tcPr>
          <w:p w14:paraId="579FEAFC" w14:textId="70EE8B27" w:rsidR="003C0D49" w:rsidRPr="003C0D49" w:rsidRDefault="003C0D49" w:rsidP="003C0D49">
            <w:pPr>
              <w:jc w:val="left"/>
              <w:rPr>
                <w:lang w:val="en-US"/>
              </w:rPr>
            </w:pPr>
            <w:r w:rsidRPr="003C0D49">
              <w:rPr>
                <w:lang w:val="en-US"/>
              </w:rPr>
              <w:t>Software tool</w:t>
            </w:r>
          </w:p>
        </w:tc>
        <w:tc>
          <w:tcPr>
            <w:tcW w:w="5395" w:type="dxa"/>
          </w:tcPr>
          <w:p w14:paraId="5102B3B6" w14:textId="644F7748" w:rsidR="003C0D49"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curl</w:t>
            </w:r>
          </w:p>
          <w:p w14:paraId="20A08841" w14:textId="6B464B17" w:rsidR="003C0D49" w:rsidRPr="0043762E"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wget</w:t>
            </w:r>
          </w:p>
        </w:tc>
      </w:tr>
      <w:tr w:rsidR="003C0D49" w14:paraId="24E5DC0A"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val="restart"/>
          </w:tcPr>
          <w:p w14:paraId="63D17D9C" w14:textId="47EA95AD" w:rsidR="003C0D49" w:rsidRDefault="003C0D49" w:rsidP="0043762E">
            <w:pPr>
              <w:rPr>
                <w:lang w:val="en-US"/>
              </w:rPr>
            </w:pPr>
            <w:r>
              <w:rPr>
                <w:lang w:val="en-US"/>
              </w:rPr>
              <w:t>Input</w:t>
            </w:r>
          </w:p>
        </w:tc>
        <w:tc>
          <w:tcPr>
            <w:tcW w:w="2610" w:type="dxa"/>
          </w:tcPr>
          <w:p w14:paraId="71401498" w14:textId="261042F0"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Mandatory parameters</w:t>
            </w:r>
          </w:p>
        </w:tc>
        <w:tc>
          <w:tcPr>
            <w:tcW w:w="5395" w:type="dxa"/>
          </w:tcPr>
          <w:p w14:paraId="02C65562" w14:textId="7EA16F03"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URL</w:t>
            </w:r>
          </w:p>
          <w:p w14:paraId="08FE9983" w14:textId="7C1AF73A" w:rsid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url</w:t>
            </w:r>
          </w:p>
          <w:p w14:paraId="0B901509" w14:textId="1ECB6629"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local file</w:t>
            </w:r>
          </w:p>
          <w:p w14:paraId="76CCABC0" w14:textId="72A076B3" w:rsidR="003C0D49" w:rsidRP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afile</w:t>
            </w:r>
          </w:p>
        </w:tc>
      </w:tr>
      <w:tr w:rsidR="003C0D49" w14:paraId="462C0C3D"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tcPr>
          <w:p w14:paraId="213725B4" w14:textId="77777777" w:rsidR="003C0D49" w:rsidRDefault="003C0D49" w:rsidP="0043762E">
            <w:pPr>
              <w:rPr>
                <w:lang w:val="en-US"/>
              </w:rPr>
            </w:pPr>
          </w:p>
        </w:tc>
        <w:tc>
          <w:tcPr>
            <w:tcW w:w="2610" w:type="dxa"/>
          </w:tcPr>
          <w:p w14:paraId="687890EB" w14:textId="5ACC6E8B"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Optional parameters</w:t>
            </w:r>
          </w:p>
        </w:tc>
        <w:tc>
          <w:tcPr>
            <w:tcW w:w="5395" w:type="dxa"/>
          </w:tcPr>
          <w:p w14:paraId="4DD5FE22"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mpdonly</w:t>
            </w:r>
          </w:p>
          <w:p w14:paraId="25833319"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dashif</w:t>
            </w:r>
          </w:p>
          <w:p w14:paraId="354C0A4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cmaf</w:t>
            </w:r>
          </w:p>
          <w:p w14:paraId="4132B7C8"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dvb</w:t>
            </w:r>
          </w:p>
          <w:p w14:paraId="51C14EC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hbbtv</w:t>
            </w:r>
          </w:p>
          <w:p w14:paraId="7FF7B09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ctawave</w:t>
            </w:r>
          </w:p>
          <w:p w14:paraId="5C3F30B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noerror</w:t>
            </w:r>
          </w:p>
          <w:p w14:paraId="7F3D4AAD"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nowarning</w:t>
            </w:r>
          </w:p>
          <w:p w14:paraId="56D1E5F6" w14:textId="77777777" w:rsidR="003C0D49" w:rsidRPr="00842811"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noinfo</w:t>
            </w:r>
          </w:p>
          <w:p w14:paraId="5BAE3B76" w14:textId="755AEE32" w:rsidR="00842811" w:rsidRPr="00A01776" w:rsidRDefault="00842811"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Pr>
                <w:lang w:val="en-US"/>
              </w:rPr>
              <w:t>profile</w:t>
            </w:r>
          </w:p>
        </w:tc>
      </w:tr>
      <w:tr w:rsidR="00816C06" w14:paraId="4ED9930F"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424AE14F" w14:textId="6E7D8A1D" w:rsidR="00816C06" w:rsidRDefault="00816C06" w:rsidP="0043762E">
            <w:pPr>
              <w:rPr>
                <w:lang w:val="en-US"/>
              </w:rPr>
            </w:pPr>
            <w:r>
              <w:rPr>
                <w:lang w:val="en-US"/>
              </w:rPr>
              <w:t>Execution path</w:t>
            </w:r>
          </w:p>
        </w:tc>
        <w:tc>
          <w:tcPr>
            <w:tcW w:w="5395" w:type="dxa"/>
          </w:tcPr>
          <w:p w14:paraId="4DB25E54" w14:textId="68D638B7" w:rsidR="00816C06" w:rsidRDefault="00816C0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952AC">
              <w:rPr>
                <w:lang w:val="en-US"/>
              </w:rPr>
              <w:t xml:space="preserve">full </w:t>
            </w:r>
            <w:r>
              <w:rPr>
                <w:lang w:val="en-US"/>
              </w:rPr>
              <w:t>path of Process.php</w:t>
            </w:r>
            <w:r w:rsidR="00AF5F24">
              <w:rPr>
                <w:lang w:val="en-US"/>
              </w:rPr>
              <w:t xml:space="preserve"> file</w:t>
            </w:r>
            <w:r w:rsidR="00592D09">
              <w:rPr>
                <w:lang w:val="en-US"/>
              </w:rPr>
              <w:t xml:space="preserve"> in the local server</w:t>
            </w:r>
          </w:p>
        </w:tc>
      </w:tr>
      <w:tr w:rsidR="003C0D49" w14:paraId="3C6B51B2"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1B1217DD" w14:textId="5564BD17" w:rsidR="003C0D49" w:rsidRDefault="003C0D49" w:rsidP="0043762E">
            <w:pPr>
              <w:rPr>
                <w:lang w:val="en-US"/>
              </w:rPr>
            </w:pPr>
            <w:r>
              <w:rPr>
                <w:lang w:val="en-US"/>
              </w:rPr>
              <w:t>Output</w:t>
            </w:r>
          </w:p>
        </w:tc>
        <w:tc>
          <w:tcPr>
            <w:tcW w:w="5395" w:type="dxa"/>
          </w:tcPr>
          <w:p w14:paraId="1E8B83A9" w14:textId="6F256401"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MPD validation result</w:t>
            </w:r>
          </w:p>
          <w:p w14:paraId="2052AA80" w14:textId="77777777"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Representation/segment validation result</w:t>
            </w:r>
          </w:p>
          <w:p w14:paraId="44A30107" w14:textId="1AD260CD" w:rsidR="00A01776" w:rsidRP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Cross-representation validation result</w:t>
            </w:r>
          </w:p>
        </w:tc>
      </w:tr>
    </w:tbl>
    <w:p w14:paraId="39638D05" w14:textId="77777777" w:rsidR="00094961" w:rsidRDefault="00094961" w:rsidP="004D60D4">
      <w:pPr>
        <w:rPr>
          <w:lang w:val="en-US"/>
        </w:rPr>
      </w:pPr>
    </w:p>
    <w:p w14:paraId="582BDE46" w14:textId="4F1D0311" w:rsidR="004D60D4" w:rsidRDefault="004D60D4" w:rsidP="004D60D4">
      <w:pPr>
        <w:rPr>
          <w:lang w:val="en-US"/>
        </w:rPr>
      </w:pPr>
      <w:r>
        <w:rPr>
          <w:lang w:val="en-US"/>
        </w:rPr>
        <w:t>When forming the command one of the two supported tool</w:t>
      </w:r>
      <w:r w:rsidR="00094961">
        <w:rPr>
          <w:lang w:val="en-US"/>
        </w:rPr>
        <w:t>s</w:t>
      </w:r>
      <w:r>
        <w:rPr>
          <w:lang w:val="en-US"/>
        </w:rPr>
        <w:t xml:space="preserve"> should be used</w:t>
      </w:r>
      <w:r w:rsidR="00094961">
        <w:rPr>
          <w:lang w:val="en-US"/>
        </w:rPr>
        <w:t xml:space="preserve">. </w:t>
      </w:r>
      <w:r w:rsidR="006B2833">
        <w:rPr>
          <w:lang w:val="en-US"/>
        </w:rPr>
        <w:t>Another important</w:t>
      </w:r>
      <w:r w:rsidR="00966A1C">
        <w:rPr>
          <w:lang w:val="en-US"/>
        </w:rPr>
        <w:t xml:space="preserve"> note is to provide at least the mandatory input parameters.</w:t>
      </w:r>
      <w:r w:rsidR="003A5E64">
        <w:rPr>
          <w:lang w:val="en-US"/>
        </w:rPr>
        <w:t xml:space="preserve"> The mandatory parameter</w:t>
      </w:r>
      <w:r w:rsidR="00816C06">
        <w:rPr>
          <w:lang w:val="en-US"/>
        </w:rPr>
        <w:t xml:space="preserve"> is regarding the MPD input, which can be provided either in the form of a URL or in the form of a full local path.</w:t>
      </w:r>
      <w:r w:rsidR="00094961">
        <w:rPr>
          <w:lang w:val="en-US"/>
        </w:rPr>
        <w:t xml:space="preserve"> </w:t>
      </w:r>
      <w:r w:rsidR="00BA01E3">
        <w:rPr>
          <w:lang w:val="en-US"/>
        </w:rPr>
        <w:t>Lastly, as</w:t>
      </w:r>
      <w:r w:rsidR="00966A1C">
        <w:rPr>
          <w:lang w:val="en-US"/>
        </w:rPr>
        <w:t xml:space="preserve"> the name suggests optional input parameters are optional.</w:t>
      </w:r>
      <w:r w:rsidR="003C128C">
        <w:rPr>
          <w:lang w:val="en-US"/>
        </w:rPr>
        <w:t xml:space="preserve"> Any combination of these parameters can be provided as input in the command.</w:t>
      </w:r>
      <w:r w:rsidR="00BA01E3">
        <w:rPr>
          <w:lang w:val="en-US"/>
        </w:rPr>
        <w:t xml:space="preserve"> These parameters can be divided into three categories depending on their functionalities:</w:t>
      </w:r>
    </w:p>
    <w:p w14:paraId="0836B8B8" w14:textId="2FEFAF13" w:rsidR="00BA01E3" w:rsidRPr="00EC6676" w:rsidRDefault="00BA01E3" w:rsidP="00BA01E3">
      <w:pPr>
        <w:pStyle w:val="ListParagraph"/>
        <w:numPr>
          <w:ilvl w:val="0"/>
          <w:numId w:val="30"/>
        </w:numPr>
        <w:rPr>
          <w:b/>
          <w:i/>
          <w:lang w:val="en-US"/>
        </w:rPr>
      </w:pPr>
      <w:r w:rsidRPr="00EC6676">
        <w:rPr>
          <w:b/>
          <w:i/>
          <w:lang w:val="en-US"/>
        </w:rPr>
        <w:t>MPD-only conformance testing</w:t>
      </w:r>
      <w:r w:rsidR="00EC6676" w:rsidRPr="00EC6676">
        <w:rPr>
          <w:b/>
          <w:i/>
          <w:lang w:val="en-US"/>
        </w:rPr>
        <w:t>:</w:t>
      </w:r>
      <w:r w:rsidR="00EC6676">
        <w:rPr>
          <w:lang w:val="en-US"/>
        </w:rPr>
        <w:t xml:space="preserve"> </w:t>
      </w:r>
      <w:r w:rsidR="003C128C">
        <w:rPr>
          <w:lang w:val="en-US"/>
        </w:rPr>
        <w:t xml:space="preserve">This option can be used </w:t>
      </w:r>
      <w:r w:rsidR="003C128C">
        <w:t>if one desires to only do MPD conformance without conformance testing of media segments pointed to by the MPD.</w:t>
      </w:r>
      <w:r w:rsidR="00BD38EF">
        <w:t xml:space="preserve"> The enabler of this functionality is:</w:t>
      </w:r>
      <w:r w:rsidR="003C128C">
        <w:t xml:space="preserve"> </w:t>
      </w:r>
    </w:p>
    <w:p w14:paraId="401C88C6" w14:textId="7604F04D" w:rsidR="00BA01E3" w:rsidRDefault="00BA01E3" w:rsidP="00BA01E3">
      <w:pPr>
        <w:pStyle w:val="ListParagraph"/>
        <w:numPr>
          <w:ilvl w:val="1"/>
          <w:numId w:val="30"/>
        </w:numPr>
        <w:rPr>
          <w:lang w:val="en-US"/>
        </w:rPr>
      </w:pPr>
      <w:r>
        <w:rPr>
          <w:lang w:val="en-US"/>
        </w:rPr>
        <w:t>mpdonly</w:t>
      </w:r>
    </w:p>
    <w:p w14:paraId="5BFC9371" w14:textId="2F2AE5D7" w:rsidR="00BA01E3" w:rsidRDefault="00BA01E3" w:rsidP="00BA01E3">
      <w:pPr>
        <w:pStyle w:val="ListParagraph"/>
        <w:numPr>
          <w:ilvl w:val="0"/>
          <w:numId w:val="30"/>
        </w:numPr>
        <w:rPr>
          <w:lang w:val="en-US"/>
        </w:rPr>
      </w:pPr>
      <w:r w:rsidRPr="00471541">
        <w:rPr>
          <w:b/>
          <w:i/>
          <w:lang w:val="en-US"/>
        </w:rPr>
        <w:t>Extension profile enforcement</w:t>
      </w:r>
      <w:r w:rsidR="00BD38EF" w:rsidRPr="00471541">
        <w:rPr>
          <w:b/>
          <w:i/>
          <w:lang w:val="en-US"/>
        </w:rPr>
        <w:t>:</w:t>
      </w:r>
      <w:r w:rsidR="00BD38EF">
        <w:rPr>
          <w:lang w:val="en-US"/>
        </w:rPr>
        <w:t xml:space="preserve"> This functionality provides additional extension </w:t>
      </w:r>
      <w:r w:rsidR="00BD38EF">
        <w:t>profiles against which the</w:t>
      </w:r>
      <w:r w:rsidR="002D40C6">
        <w:t xml:space="preserve"> conformance of the</w:t>
      </w:r>
      <w:r w:rsidR="00BD38EF">
        <w:t xml:space="preserve"> provided MPD is desired to be</w:t>
      </w:r>
      <w:r w:rsidR="002D40C6">
        <w:t xml:space="preserve"> performed</w:t>
      </w:r>
      <w:r w:rsidR="00BD38EF">
        <w:t xml:space="preserve">. </w:t>
      </w:r>
      <w:r w:rsidR="00471541">
        <w:t>The enablers for this are:</w:t>
      </w:r>
    </w:p>
    <w:p w14:paraId="52C867FE" w14:textId="77777777" w:rsidR="00566EBF" w:rsidRDefault="00BA01E3" w:rsidP="00BA01E3">
      <w:pPr>
        <w:pStyle w:val="ListParagraph"/>
        <w:numPr>
          <w:ilvl w:val="1"/>
          <w:numId w:val="30"/>
        </w:numPr>
        <w:rPr>
          <w:lang w:val="en-US"/>
        </w:rPr>
      </w:pPr>
      <w:r>
        <w:rPr>
          <w:lang w:val="en-US"/>
        </w:rPr>
        <w:t>dashif</w:t>
      </w:r>
      <w:r w:rsidR="00471541">
        <w:rPr>
          <w:lang w:val="en-US"/>
        </w:rPr>
        <w:t xml:space="preserve"> – DASH-IF profile extension</w:t>
      </w:r>
    </w:p>
    <w:p w14:paraId="7FB7F94E" w14:textId="2A63588C" w:rsidR="00BA01E3" w:rsidRDefault="00566EBF" w:rsidP="00BA01E3">
      <w:pPr>
        <w:pStyle w:val="ListParagraph"/>
        <w:numPr>
          <w:ilvl w:val="1"/>
          <w:numId w:val="30"/>
        </w:numPr>
        <w:rPr>
          <w:lang w:val="en-US"/>
        </w:rPr>
      </w:pPr>
      <w:r>
        <w:rPr>
          <w:lang w:val="en-US"/>
        </w:rPr>
        <w:t>lldashif – Low Latency DASH profile extension</w:t>
      </w:r>
      <w:r w:rsidR="00471541">
        <w:rPr>
          <w:lang w:val="en-US"/>
        </w:rPr>
        <w:t xml:space="preserve"> </w:t>
      </w:r>
    </w:p>
    <w:p w14:paraId="1DBFF126" w14:textId="4D2021AD" w:rsidR="00BA01E3" w:rsidRDefault="00BA01E3" w:rsidP="00BA01E3">
      <w:pPr>
        <w:pStyle w:val="ListParagraph"/>
        <w:numPr>
          <w:ilvl w:val="1"/>
          <w:numId w:val="30"/>
        </w:numPr>
        <w:rPr>
          <w:lang w:val="en-US"/>
        </w:rPr>
      </w:pPr>
      <w:r>
        <w:rPr>
          <w:lang w:val="en-US"/>
        </w:rPr>
        <w:t>cmaf</w:t>
      </w:r>
      <w:r w:rsidR="00471541">
        <w:rPr>
          <w:lang w:val="en-US"/>
        </w:rPr>
        <w:t xml:space="preserve"> – CMAF profile extension</w:t>
      </w:r>
    </w:p>
    <w:p w14:paraId="05B66055" w14:textId="3B141258" w:rsidR="00BA01E3" w:rsidRDefault="00BA01E3" w:rsidP="00BA01E3">
      <w:pPr>
        <w:pStyle w:val="ListParagraph"/>
        <w:numPr>
          <w:ilvl w:val="1"/>
          <w:numId w:val="30"/>
        </w:numPr>
        <w:rPr>
          <w:lang w:val="en-US"/>
        </w:rPr>
      </w:pPr>
      <w:r>
        <w:rPr>
          <w:lang w:val="en-US"/>
        </w:rPr>
        <w:t>dvb</w:t>
      </w:r>
      <w:r w:rsidR="00471541">
        <w:rPr>
          <w:lang w:val="en-US"/>
        </w:rPr>
        <w:t xml:space="preserve"> – DVB profile extension</w:t>
      </w:r>
    </w:p>
    <w:p w14:paraId="5AC8C2D0" w14:textId="18288D4A" w:rsidR="00BA01E3" w:rsidRDefault="00BA01E3" w:rsidP="00BA01E3">
      <w:pPr>
        <w:pStyle w:val="ListParagraph"/>
        <w:numPr>
          <w:ilvl w:val="1"/>
          <w:numId w:val="30"/>
        </w:numPr>
        <w:rPr>
          <w:lang w:val="en-US"/>
        </w:rPr>
      </w:pPr>
      <w:r>
        <w:rPr>
          <w:lang w:val="en-US"/>
        </w:rPr>
        <w:t>hbbtv</w:t>
      </w:r>
      <w:r w:rsidR="00471541">
        <w:rPr>
          <w:lang w:val="en-US"/>
        </w:rPr>
        <w:t xml:space="preserve"> – HbbTV profile extension</w:t>
      </w:r>
    </w:p>
    <w:p w14:paraId="1CFFE3B1" w14:textId="23EE883D" w:rsidR="00BA01E3" w:rsidRDefault="00BA01E3" w:rsidP="00BA01E3">
      <w:pPr>
        <w:pStyle w:val="ListParagraph"/>
        <w:numPr>
          <w:ilvl w:val="1"/>
          <w:numId w:val="30"/>
        </w:numPr>
        <w:rPr>
          <w:lang w:val="en-US"/>
        </w:rPr>
      </w:pPr>
      <w:r>
        <w:rPr>
          <w:lang w:val="en-US"/>
        </w:rPr>
        <w:t>ctawave</w:t>
      </w:r>
      <w:r w:rsidR="00471541">
        <w:rPr>
          <w:lang w:val="en-US"/>
        </w:rPr>
        <w:t xml:space="preserve"> – CTAWAVE profile extension</w:t>
      </w:r>
    </w:p>
    <w:p w14:paraId="7979E3FB" w14:textId="21DE625A" w:rsidR="00BA01E3" w:rsidRDefault="00BA01E3" w:rsidP="00BA01E3">
      <w:pPr>
        <w:pStyle w:val="ListParagraph"/>
        <w:numPr>
          <w:ilvl w:val="0"/>
          <w:numId w:val="30"/>
        </w:numPr>
        <w:rPr>
          <w:lang w:val="en-US"/>
        </w:rPr>
      </w:pPr>
      <w:r w:rsidRPr="00FD577F">
        <w:rPr>
          <w:b/>
          <w:i/>
          <w:lang w:val="en-US"/>
        </w:rPr>
        <w:t xml:space="preserve">Output result </w:t>
      </w:r>
      <w:r w:rsidR="00670F99">
        <w:rPr>
          <w:b/>
          <w:i/>
          <w:lang w:val="en-US"/>
        </w:rPr>
        <w:t>suppression</w:t>
      </w:r>
      <w:r w:rsidR="00471541" w:rsidRPr="00FD577F">
        <w:rPr>
          <w:b/>
          <w:i/>
          <w:lang w:val="en-US"/>
        </w:rPr>
        <w:t>:</w:t>
      </w:r>
      <w:r w:rsidR="00471541">
        <w:rPr>
          <w:lang w:val="en-US"/>
        </w:rPr>
        <w:t xml:space="preserve"> If one desires to obtain reports with specific type of messages, such as only error messages or no information messages, this feature provides the suppression of specific category of the message types. The enablers of this functionality are as follows: </w:t>
      </w:r>
    </w:p>
    <w:p w14:paraId="2E3AB5C6" w14:textId="44F97E77" w:rsidR="00BA01E3" w:rsidRDefault="00BA01E3" w:rsidP="00BA01E3">
      <w:pPr>
        <w:pStyle w:val="ListParagraph"/>
        <w:numPr>
          <w:ilvl w:val="1"/>
          <w:numId w:val="30"/>
        </w:numPr>
        <w:rPr>
          <w:lang w:val="en-US"/>
        </w:rPr>
      </w:pPr>
      <w:r>
        <w:rPr>
          <w:lang w:val="en-US"/>
        </w:rPr>
        <w:t>noerror</w:t>
      </w:r>
      <w:r w:rsidR="00471541">
        <w:rPr>
          <w:lang w:val="en-US"/>
        </w:rPr>
        <w:t xml:space="preserve"> – Suppress error messages in the reports</w:t>
      </w:r>
    </w:p>
    <w:p w14:paraId="66F508E9" w14:textId="36E5A055" w:rsidR="00BA01E3" w:rsidRDefault="00BA01E3" w:rsidP="00BA01E3">
      <w:pPr>
        <w:pStyle w:val="ListParagraph"/>
        <w:numPr>
          <w:ilvl w:val="1"/>
          <w:numId w:val="30"/>
        </w:numPr>
        <w:rPr>
          <w:lang w:val="en-US"/>
        </w:rPr>
      </w:pPr>
      <w:r>
        <w:rPr>
          <w:lang w:val="en-US"/>
        </w:rPr>
        <w:lastRenderedPageBreak/>
        <w:t>nowarning</w:t>
      </w:r>
      <w:r w:rsidR="00471541">
        <w:rPr>
          <w:lang w:val="en-US"/>
        </w:rPr>
        <w:t xml:space="preserve"> – Suppress warning messages in the reports</w:t>
      </w:r>
    </w:p>
    <w:p w14:paraId="1316A040" w14:textId="52928062" w:rsidR="00BA01E3" w:rsidRDefault="00BA01E3" w:rsidP="00BA01E3">
      <w:pPr>
        <w:pStyle w:val="ListParagraph"/>
        <w:numPr>
          <w:ilvl w:val="1"/>
          <w:numId w:val="30"/>
        </w:numPr>
        <w:rPr>
          <w:lang w:val="en-US"/>
        </w:rPr>
      </w:pPr>
      <w:r>
        <w:rPr>
          <w:lang w:val="en-US"/>
        </w:rPr>
        <w:t>noinfo</w:t>
      </w:r>
      <w:r w:rsidR="00471541">
        <w:rPr>
          <w:lang w:val="en-US"/>
        </w:rPr>
        <w:t xml:space="preserve"> – Suppress informational messages in the reports</w:t>
      </w:r>
    </w:p>
    <w:p w14:paraId="59540C10" w14:textId="68F9EA71" w:rsidR="00842811" w:rsidRPr="00842811" w:rsidRDefault="00842811" w:rsidP="00842811">
      <w:pPr>
        <w:pStyle w:val="ListParagraph"/>
        <w:numPr>
          <w:ilvl w:val="0"/>
          <w:numId w:val="30"/>
        </w:numPr>
        <w:rPr>
          <w:lang w:val="en-US"/>
        </w:rPr>
      </w:pPr>
      <w:r>
        <w:rPr>
          <w:b/>
          <w:i/>
          <w:lang w:val="en-US"/>
        </w:rPr>
        <w:t>Media profile validation</w:t>
      </w:r>
      <w:r w:rsidRPr="00842811">
        <w:rPr>
          <w:b/>
          <w:i/>
          <w:lang w:val="en-US"/>
        </w:rPr>
        <w:t>:</w:t>
      </w:r>
      <w:r w:rsidRPr="00842811">
        <w:rPr>
          <w:lang w:val="en-US"/>
        </w:rPr>
        <w:t xml:space="preserve"> </w:t>
      </w:r>
      <w:r>
        <w:rPr>
          <w:lang w:val="en-US"/>
        </w:rPr>
        <w:t xml:space="preserve">If user wants to validate one or more media profiles from the manifest, </w:t>
      </w:r>
      <w:r w:rsidR="00B369C5" w:rsidRPr="00B369C5">
        <w:rPr>
          <w:i/>
          <w:lang w:val="en-US"/>
        </w:rPr>
        <w:t>profile</w:t>
      </w:r>
      <w:r>
        <w:rPr>
          <w:lang w:val="en-US"/>
        </w:rPr>
        <w:t xml:space="preserve"> option</w:t>
      </w:r>
      <w:r w:rsidR="00543D7D">
        <w:rPr>
          <w:lang w:val="en-US"/>
        </w:rPr>
        <w:t>al parameter</w:t>
      </w:r>
      <w:r>
        <w:rPr>
          <w:lang w:val="en-US"/>
        </w:rPr>
        <w:t xml:space="preserve"> can be used. </w:t>
      </w:r>
      <w:r w:rsidR="000C10DC">
        <w:rPr>
          <w:lang w:val="en-US"/>
        </w:rPr>
        <w:t>User can specify the media profile using the name (‘HD’, ‘HHD10’ etc) or its equivalent 4CC (‘cfhd’, ‘chh1’ etc).</w:t>
      </w:r>
      <w:r w:rsidR="00955573">
        <w:rPr>
          <w:lang w:val="en-US"/>
        </w:rPr>
        <w:t xml:space="preserve"> This feature is currently supported with CTAWAVE profile extension. The usage example is provided in the section </w:t>
      </w:r>
      <w:r w:rsidR="00955573">
        <w:rPr>
          <w:lang w:val="en-US"/>
        </w:rPr>
        <w:fldChar w:fldCharType="begin"/>
      </w:r>
      <w:r w:rsidR="00955573">
        <w:rPr>
          <w:lang w:val="en-US"/>
        </w:rPr>
        <w:instrText xml:space="preserve"> REF _Ref536440213 \r \h </w:instrText>
      </w:r>
      <w:r w:rsidR="00955573">
        <w:rPr>
          <w:lang w:val="en-US"/>
        </w:rPr>
      </w:r>
      <w:r w:rsidR="00955573">
        <w:rPr>
          <w:lang w:val="en-US"/>
        </w:rPr>
        <w:fldChar w:fldCharType="separate"/>
      </w:r>
      <w:r w:rsidR="00761124">
        <w:rPr>
          <w:lang w:val="en-US"/>
        </w:rPr>
        <w:t>2.2.1.1</w:t>
      </w:r>
      <w:r w:rsidR="00955573">
        <w:rPr>
          <w:lang w:val="en-US"/>
        </w:rPr>
        <w:fldChar w:fldCharType="end"/>
      </w:r>
      <w:r w:rsidR="00955573">
        <w:rPr>
          <w:lang w:val="en-US"/>
        </w:rPr>
        <w:t>.</w:t>
      </w:r>
    </w:p>
    <w:p w14:paraId="0DA187FB" w14:textId="23EB67C9" w:rsidR="005C5EDE" w:rsidRDefault="005C5EDE" w:rsidP="00B76249">
      <w:pPr>
        <w:pStyle w:val="Heading3"/>
        <w:rPr>
          <w:lang w:val="en-US"/>
        </w:rPr>
      </w:pPr>
      <w:bookmarkStart w:id="17" w:name="_Toc43312993"/>
      <w:r w:rsidRPr="00AE25E9">
        <w:rPr>
          <w:lang w:val="en-US"/>
        </w:rPr>
        <w:t>Using curl</w:t>
      </w:r>
      <w:bookmarkEnd w:id="17"/>
    </w:p>
    <w:p w14:paraId="3C981D2C" w14:textId="77777777" w:rsidR="00042439" w:rsidRDefault="00816C06" w:rsidP="00D64605">
      <w:pPr>
        <w:rPr>
          <w:lang w:val="en-US"/>
        </w:rPr>
      </w:pPr>
      <w:r>
        <w:rPr>
          <w:lang w:val="en-US"/>
        </w:rPr>
        <w:t xml:space="preserve">When using curl, </w:t>
      </w:r>
      <w:r w:rsidR="00BF78CD">
        <w:rPr>
          <w:lang w:val="en-US"/>
        </w:rPr>
        <w:t>the input parameters are provided with “-d” flag or “-F” flag in case of MPD URL providing and MPD local file uploading, respectively.</w:t>
      </w:r>
      <w:r w:rsidR="00937C99">
        <w:rPr>
          <w:lang w:val="en-US"/>
        </w:rPr>
        <w:t xml:space="preserve"> </w:t>
      </w:r>
    </w:p>
    <w:p w14:paraId="59B48CFC" w14:textId="77777777" w:rsidR="00042439" w:rsidRDefault="00042439" w:rsidP="00D64605">
      <w:pPr>
        <w:rPr>
          <w:lang w:val="en-US"/>
        </w:rPr>
      </w:pPr>
    </w:p>
    <w:p w14:paraId="4D983F46" w14:textId="77777777" w:rsidR="00FA1D46" w:rsidRPr="00042439" w:rsidRDefault="00FA1D46" w:rsidP="00FA1D46">
      <w:pPr>
        <w:rPr>
          <w:b/>
          <w:i/>
          <w:lang w:val="en-US"/>
        </w:rPr>
      </w:pPr>
      <w:r>
        <w:rPr>
          <w:b/>
          <w:i/>
          <w:lang w:val="en-US"/>
        </w:rPr>
        <w:t>MPD URL</w:t>
      </w:r>
    </w:p>
    <w:p w14:paraId="0670DF94" w14:textId="0A3F36D4" w:rsidR="00937C99" w:rsidRDefault="00A05851" w:rsidP="00D64605">
      <w:pPr>
        <w:rPr>
          <w:lang w:val="en-US"/>
        </w:rPr>
      </w:pPr>
      <w:r>
        <w:rPr>
          <w:lang w:val="en-US"/>
        </w:rPr>
        <w:t xml:space="preserve">For this case, “url” parameter is mandatory to provide the MPD file location from which the MPD file will be retrieved. </w:t>
      </w:r>
      <w:r w:rsidR="00121434">
        <w:rPr>
          <w:lang w:val="en-US"/>
        </w:rPr>
        <w:fldChar w:fldCharType="begin"/>
      </w:r>
      <w:r w:rsidR="00121434">
        <w:rPr>
          <w:lang w:val="en-US"/>
        </w:rPr>
        <w:instrText xml:space="preserve"> REF _Ref536721109 \h </w:instrText>
      </w:r>
      <w:r w:rsidR="00121434">
        <w:rPr>
          <w:lang w:val="en-US"/>
        </w:rPr>
      </w:r>
      <w:r w:rsidR="00121434">
        <w:rPr>
          <w:lang w:val="en-US"/>
        </w:rPr>
        <w:fldChar w:fldCharType="separate"/>
      </w:r>
      <w:r w:rsidR="00761124">
        <w:t xml:space="preserve">Figure </w:t>
      </w:r>
      <w:r w:rsidR="00761124">
        <w:rPr>
          <w:noProof/>
        </w:rPr>
        <w:t>6</w:t>
      </w:r>
      <w:r w:rsidR="00121434">
        <w:rPr>
          <w:lang w:val="en-US"/>
        </w:rPr>
        <w:fldChar w:fldCharType="end"/>
      </w:r>
      <w:r w:rsidR="008F3E4D">
        <w:rPr>
          <w:lang w:val="en-US"/>
        </w:rPr>
        <w:t xml:space="preserve"> </w:t>
      </w:r>
      <w:r w:rsidR="00064450">
        <w:rPr>
          <w:lang w:val="en-US"/>
        </w:rPr>
        <w:t xml:space="preserve">and </w:t>
      </w:r>
      <w:r w:rsidR="00121434">
        <w:rPr>
          <w:lang w:val="en-US"/>
        </w:rPr>
        <w:fldChar w:fldCharType="begin"/>
      </w:r>
      <w:r w:rsidR="00121434">
        <w:rPr>
          <w:lang w:val="en-US"/>
        </w:rPr>
        <w:instrText xml:space="preserve"> REF _Ref536005573 \h </w:instrText>
      </w:r>
      <w:r w:rsidR="00121434">
        <w:rPr>
          <w:lang w:val="en-US"/>
        </w:rPr>
      </w:r>
      <w:r w:rsidR="00121434">
        <w:rPr>
          <w:lang w:val="en-US"/>
        </w:rPr>
        <w:fldChar w:fldCharType="separate"/>
      </w:r>
      <w:r w:rsidR="00761124">
        <w:t xml:space="preserve">Figure </w:t>
      </w:r>
      <w:r w:rsidR="00761124">
        <w:rPr>
          <w:noProof/>
        </w:rPr>
        <w:t>7</w:t>
      </w:r>
      <w:r w:rsidR="00121434">
        <w:rPr>
          <w:lang w:val="en-US"/>
        </w:rPr>
        <w:fldChar w:fldCharType="end"/>
      </w:r>
      <w:r w:rsidR="00064450">
        <w:rPr>
          <w:lang w:val="en-US"/>
        </w:rPr>
        <w:t xml:space="preserve"> </w:t>
      </w:r>
      <w:r w:rsidR="00042439">
        <w:rPr>
          <w:lang w:val="en-US"/>
        </w:rPr>
        <w:t xml:space="preserve">show the </w:t>
      </w:r>
      <w:r w:rsidR="00064450">
        <w:rPr>
          <w:lang w:val="en-US"/>
        </w:rPr>
        <w:t xml:space="preserve">two </w:t>
      </w:r>
      <w:r w:rsidR="00042439">
        <w:rPr>
          <w:lang w:val="en-US"/>
        </w:rPr>
        <w:t xml:space="preserve">syntax </w:t>
      </w:r>
      <w:r w:rsidR="00064450">
        <w:rPr>
          <w:lang w:val="en-US"/>
        </w:rPr>
        <w:t>options for</w:t>
      </w:r>
      <w:r w:rsidR="00042439">
        <w:rPr>
          <w:lang w:val="en-US"/>
        </w:rPr>
        <w:t xml:space="preserve"> the command forming by providing MPD URL.</w:t>
      </w:r>
      <w:r w:rsidR="00486CC7">
        <w:rPr>
          <w:lang w:val="en-US"/>
        </w:rPr>
        <w:t xml:space="preserve"> </w:t>
      </w:r>
    </w:p>
    <w:p w14:paraId="7ADD076C" w14:textId="77777777" w:rsidR="00A05851" w:rsidRDefault="00A05851" w:rsidP="00D64605">
      <w:pPr>
        <w:rPr>
          <w:lang w:val="en-US"/>
        </w:rPr>
      </w:pPr>
    </w:p>
    <w:p w14:paraId="5D8C54BD" w14:textId="77777777" w:rsidR="00121434" w:rsidRDefault="00F16CAF" w:rsidP="00121434">
      <w:pPr>
        <w:keepNext/>
      </w:pPr>
      <w:r w:rsidRPr="00F16CAF">
        <w:rPr>
          <w:noProof/>
        </w:rPr>
        <mc:AlternateContent>
          <mc:Choice Requires="wps">
            <w:drawing>
              <wp:anchor distT="0" distB="0" distL="114300" distR="114300" simplePos="0" relativeHeight="251718656" behindDoc="0" locked="0" layoutInCell="1" allowOverlap="1" wp14:anchorId="0701F540" wp14:editId="2C685223">
                <wp:simplePos x="0" y="0"/>
                <wp:positionH relativeFrom="column">
                  <wp:posOffset>501650</wp:posOffset>
                </wp:positionH>
                <wp:positionV relativeFrom="paragraph">
                  <wp:posOffset>54610</wp:posOffset>
                </wp:positionV>
                <wp:extent cx="193040" cy="146050"/>
                <wp:effectExtent l="0" t="0" r="16510" b="25400"/>
                <wp:wrapNone/>
                <wp:docPr id="5" name="Rectangle 4">
                  <a:extLst xmlns:a="http://schemas.openxmlformats.org/drawingml/2006/main">
                    <a:ext uri="{FF2B5EF4-FFF2-40B4-BE49-F238E27FC236}">
                      <a16:creationId xmlns:a16="http://schemas.microsoft.com/office/drawing/2014/main" id="{C64271CB-D492-4A65-87C2-E646FF64708A}"/>
                    </a:ext>
                  </a:extLst>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56F2B2" id="Rectangle 4" o:spid="_x0000_s1026" style="position:absolute;margin-left:39.5pt;margin-top:4.3pt;width:15.2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0704" behindDoc="0" locked="0" layoutInCell="1" allowOverlap="1" wp14:anchorId="070F12E2" wp14:editId="7F882C2B">
                <wp:simplePos x="0" y="0"/>
                <wp:positionH relativeFrom="column">
                  <wp:posOffset>2286000</wp:posOffset>
                </wp:positionH>
                <wp:positionV relativeFrom="paragraph">
                  <wp:posOffset>48260</wp:posOffset>
                </wp:positionV>
                <wp:extent cx="193040" cy="146050"/>
                <wp:effectExtent l="0" t="0" r="16510" b="25400"/>
                <wp:wrapNone/>
                <wp:docPr id="248" name="Rectangle 4"/>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EFCE631" id="Rectangle 4" o:spid="_x0000_s1026" style="position:absolute;margin-left:180pt;margin-top:3.8pt;width:15.2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2752" behindDoc="0" locked="0" layoutInCell="1" allowOverlap="1" wp14:anchorId="13B1E427" wp14:editId="7CD30D43">
                <wp:simplePos x="0" y="0"/>
                <wp:positionH relativeFrom="column">
                  <wp:posOffset>3390900</wp:posOffset>
                </wp:positionH>
                <wp:positionV relativeFrom="paragraph">
                  <wp:posOffset>47625</wp:posOffset>
                </wp:positionV>
                <wp:extent cx="193040" cy="146050"/>
                <wp:effectExtent l="0" t="0" r="16510" b="25400"/>
                <wp:wrapNone/>
                <wp:docPr id="249" name="Rectangle 4"/>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229375" id="Rectangle 4" o:spid="_x0000_s1026" style="position:absolute;margin-left:267pt;margin-top:3.75pt;width:15.2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" filled="f" strokecolor="#00b050" strokeweight="1.5pt">
                <v:stroke joinstyle="round"/>
                <v:textbox inset="1mm,1mm,1mm,1mm"/>
              </v:rect>
            </w:pict>
          </mc:Fallback>
        </mc:AlternateContent>
      </w:r>
      <w:r w:rsidR="00937C99">
        <w:rPr>
          <w:noProof/>
          <w:lang w:val="en-US"/>
        </w:rPr>
        <w:drawing>
          <wp:inline distT="0" distB="0" distL="0" distR="0" wp14:anchorId="2D9CD4B8" wp14:editId="04FDDB4E">
            <wp:extent cx="5943600" cy="30175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752"/>
                    </a:xfrm>
                    <a:prstGeom prst="rect">
                      <a:avLst/>
                    </a:prstGeom>
                    <a:noFill/>
                  </pic:spPr>
                </pic:pic>
              </a:graphicData>
            </a:graphic>
          </wp:inline>
        </w:drawing>
      </w:r>
    </w:p>
    <w:p w14:paraId="67DA36A9" w14:textId="1FB46CD7" w:rsidR="00937C99" w:rsidRDefault="00121434" w:rsidP="00121434">
      <w:pPr>
        <w:pStyle w:val="Caption"/>
      </w:pPr>
      <w:bookmarkStart w:id="18" w:name="_Ref536721109"/>
      <w:bookmarkStart w:id="19" w:name="_Toc43312977"/>
      <w:r>
        <w:t xml:space="preserve">Figure </w:t>
      </w:r>
      <w:r w:rsidR="002A7B2B">
        <w:rPr>
          <w:noProof/>
        </w:rPr>
        <w:fldChar w:fldCharType="begin"/>
      </w:r>
      <w:r w:rsidR="002A7B2B">
        <w:rPr>
          <w:noProof/>
        </w:rPr>
        <w:instrText xml:space="preserve"> SEQ Figure \* ARABIC </w:instrText>
      </w:r>
      <w:r w:rsidR="002A7B2B">
        <w:rPr>
          <w:noProof/>
        </w:rPr>
        <w:fldChar w:fldCharType="separate"/>
      </w:r>
      <w:r w:rsidR="00761124">
        <w:rPr>
          <w:noProof/>
        </w:rPr>
        <w:t>6</w:t>
      </w:r>
      <w:r w:rsidR="002A7B2B">
        <w:rPr>
          <w:noProof/>
        </w:rPr>
        <w:fldChar w:fldCharType="end"/>
      </w:r>
      <w:bookmarkEnd w:id="18"/>
      <w:r>
        <w:t xml:space="preserve">: </w:t>
      </w:r>
      <w:r w:rsidRPr="00EA3C36">
        <w:t>Conformance test curl command syntax with separate -d flags in case of MPD URL usage.</w:t>
      </w:r>
      <w:bookmarkEnd w:id="19"/>
    </w:p>
    <w:p w14:paraId="36BF73CB" w14:textId="36783B38" w:rsidR="00F16CAF" w:rsidRDefault="00F16CAF" w:rsidP="00F16CAF"/>
    <w:p w14:paraId="273DBDF9" w14:textId="0835F06C" w:rsidR="0098277F" w:rsidRDefault="00B62E6C" w:rsidP="0098277F">
      <w:pPr>
        <w:keepNext/>
      </w:pPr>
      <w:r w:rsidRPr="00F16CAF">
        <w:rPr>
          <w:noProof/>
        </w:rPr>
        <mc:AlternateContent>
          <mc:Choice Requires="wps">
            <w:drawing>
              <wp:anchor distT="0" distB="0" distL="114300" distR="114300" simplePos="0" relativeHeight="251728896" behindDoc="0" locked="0" layoutInCell="1" allowOverlap="1" wp14:anchorId="1855096C" wp14:editId="3E77989B">
                <wp:simplePos x="0" y="0"/>
                <wp:positionH relativeFrom="column">
                  <wp:posOffset>3232150</wp:posOffset>
                </wp:positionH>
                <wp:positionV relativeFrom="paragraph">
                  <wp:posOffset>74930</wp:posOffset>
                </wp:positionV>
                <wp:extent cx="123190" cy="146050"/>
                <wp:effectExtent l="0" t="0" r="10160" b="25400"/>
                <wp:wrapNone/>
                <wp:docPr id="253" name="Rectangle 4"/>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2C4412" id="Rectangle 4" o:spid="_x0000_s1026" style="position:absolute;margin-left:254.5pt;margin-top:5.9pt;width:9.7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6848" behindDoc="0" locked="0" layoutInCell="1" allowOverlap="1" wp14:anchorId="3CAF86B7" wp14:editId="6C0CB48E">
                <wp:simplePos x="0" y="0"/>
                <wp:positionH relativeFrom="column">
                  <wp:posOffset>2305050</wp:posOffset>
                </wp:positionH>
                <wp:positionV relativeFrom="paragraph">
                  <wp:posOffset>74930</wp:posOffset>
                </wp:positionV>
                <wp:extent cx="123190" cy="146050"/>
                <wp:effectExtent l="0" t="0" r="10160" b="25400"/>
                <wp:wrapNone/>
                <wp:docPr id="252" name="Rectangle 4"/>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4247CE" id="Rectangle 4" o:spid="_x0000_s1026" style="position:absolute;margin-left:181.5pt;margin-top:5.9pt;width:9.7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4800" behindDoc="0" locked="0" layoutInCell="1" allowOverlap="1" wp14:anchorId="33CF04A3" wp14:editId="25E1D764">
                <wp:simplePos x="0" y="0"/>
                <wp:positionH relativeFrom="column">
                  <wp:posOffset>558800</wp:posOffset>
                </wp:positionH>
                <wp:positionV relativeFrom="paragraph">
                  <wp:posOffset>68580</wp:posOffset>
                </wp:positionV>
                <wp:extent cx="193040" cy="146050"/>
                <wp:effectExtent l="0" t="0" r="16510" b="25400"/>
                <wp:wrapNone/>
                <wp:docPr id="251" name="Rectangle 4"/>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4018EB" id="Rectangle 4" o:spid="_x0000_s1026" style="position:absolute;margin-left:44pt;margin-top:5.4pt;width:15.2pt;height: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" filled="f" strokecolor="#00b050" strokeweight="1.5pt">
                <v:stroke joinstyle="round"/>
                <v:textbox inset="1mm,1mm,1mm,1mm"/>
              </v:rect>
            </w:pict>
          </mc:Fallback>
        </mc:AlternateContent>
      </w:r>
      <w:r w:rsidR="0098277F">
        <w:rPr>
          <w:noProof/>
        </w:rPr>
        <w:drawing>
          <wp:inline distT="0" distB="0" distL="0" distR="0" wp14:anchorId="790D55C1" wp14:editId="153BDA77">
            <wp:extent cx="5943600" cy="329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9184"/>
                    </a:xfrm>
                    <a:prstGeom prst="rect">
                      <a:avLst/>
                    </a:prstGeom>
                    <a:noFill/>
                  </pic:spPr>
                </pic:pic>
              </a:graphicData>
            </a:graphic>
          </wp:inline>
        </w:drawing>
      </w:r>
    </w:p>
    <w:p w14:paraId="4497A494" w14:textId="75FF43C6" w:rsidR="003244BC" w:rsidRPr="00121434" w:rsidRDefault="0098277F" w:rsidP="00121434">
      <w:pPr>
        <w:pStyle w:val="Caption"/>
        <w:jc w:val="left"/>
      </w:pPr>
      <w:bookmarkStart w:id="20" w:name="_Ref536005573"/>
      <w:bookmarkStart w:id="21" w:name="_Toc4331297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7</w:t>
      </w:r>
      <w:r w:rsidR="009C49B4">
        <w:rPr>
          <w:noProof/>
        </w:rPr>
        <w:fldChar w:fldCharType="end"/>
      </w:r>
      <w:bookmarkEnd w:id="20"/>
      <w:r>
        <w:t xml:space="preserve">: </w:t>
      </w:r>
      <w:r w:rsidR="00121434" w:rsidRPr="00AA3458">
        <w:t xml:space="preserve">Conformance test </w:t>
      </w:r>
      <w:r w:rsidR="00121434">
        <w:t xml:space="preserve">curl </w:t>
      </w:r>
      <w:r w:rsidR="00121434" w:rsidRPr="00AA3458">
        <w:t xml:space="preserve">command syntax with </w:t>
      </w:r>
      <w:r w:rsidR="00121434">
        <w:t>concatenated</w:t>
      </w:r>
      <w:r w:rsidR="00121434" w:rsidRPr="00AA3458">
        <w:t xml:space="preserve"> </w:t>
      </w:r>
      <w:r w:rsidR="00121434">
        <w:t>options</w:t>
      </w:r>
      <w:r w:rsidR="00121434" w:rsidRPr="00AA3458">
        <w:t xml:space="preserve"> in case of MPD URL usage.</w:t>
      </w:r>
      <w:bookmarkEnd w:id="21"/>
    </w:p>
    <w:p w14:paraId="69D5EE4B" w14:textId="620CB0A8" w:rsidR="00486CC7" w:rsidRDefault="00486CC7" w:rsidP="0098277F">
      <w:pPr>
        <w:rPr>
          <w:lang w:val="en-US"/>
        </w:rPr>
      </w:pPr>
      <w:r>
        <w:rPr>
          <w:lang w:val="en-US"/>
        </w:rPr>
        <w:t>In both cases the &lt;MPD_URL&gt; is provided be</w:t>
      </w:r>
      <w:r w:rsidR="003244BC">
        <w:rPr>
          <w:lang w:val="en-US"/>
        </w:rPr>
        <w:t>tween quotation marks.</w:t>
      </w:r>
      <w:r>
        <w:rPr>
          <w:lang w:val="en-US"/>
        </w:rPr>
        <w:t xml:space="preserve"> As can be seen the difference between these two syntaxes is the way of providing the input parameters. In the former one each option is provided separately, therefore before each option “-d” flag is present. In the latter one options are concatenated by the use of “&amp;” and therefore only one “-d” flag is present.</w:t>
      </w:r>
    </w:p>
    <w:p w14:paraId="1BE2149F" w14:textId="4B3DC757" w:rsidR="00FA1D46" w:rsidRDefault="00FA1D46" w:rsidP="0098277F">
      <w:pPr>
        <w:rPr>
          <w:lang w:val="en-US"/>
        </w:rPr>
      </w:pPr>
    </w:p>
    <w:p w14:paraId="1C153B8F" w14:textId="0212A163" w:rsidR="00FA1D46" w:rsidRDefault="00FA1D46" w:rsidP="0098277F">
      <w:pPr>
        <w:rPr>
          <w:lang w:val="en-US"/>
        </w:rPr>
      </w:pPr>
      <w:r>
        <w:rPr>
          <w:lang w:val="en-US"/>
        </w:rPr>
        <w:t>Two examples regarding both syntaxes are provided below.</w:t>
      </w:r>
    </w:p>
    <w:p w14:paraId="7DF1A720" w14:textId="77777777" w:rsidR="00486CC7" w:rsidRPr="0098277F" w:rsidRDefault="00486CC7" w:rsidP="0098277F"/>
    <w:p w14:paraId="0BE4DB2E" w14:textId="47F61A8D" w:rsidR="003244BC" w:rsidRPr="007E4A59" w:rsidRDefault="003244BC" w:rsidP="003244BC">
      <w:pPr>
        <w:rPr>
          <w:rFonts w:ascii="Cambria Math" w:hAnsi="Cambria Math"/>
          <w:i/>
          <w:lang w:val="en-US"/>
        </w:rPr>
      </w:pPr>
      <w:r w:rsidRPr="007E4A59">
        <w:rPr>
          <w:rFonts w:ascii="Cambria Math" w:hAnsi="Cambria Math"/>
          <w:i/>
          <w:highlight w:val="lightGray"/>
          <w:lang w:val="en-US"/>
        </w:rPr>
        <w:t>curl -d 'url="</w:t>
      </w:r>
      <w:hyperlink r:id="rId17" w:history="1">
        <w:r w:rsidRPr="007E4A59">
          <w:rPr>
            <w:rStyle w:val="Hyperlink"/>
            <w:rFonts w:ascii="Cambria Math" w:hAnsi="Cambria Math"/>
            <w:i/>
            <w:highlight w:val="lightGray"/>
            <w:lang w:val="en-US"/>
          </w:rPr>
          <w:t>http</w:t>
        </w:r>
      </w:hyperlink>
      <w:hyperlink r:id="rId18" w:history="1">
        <w:r w:rsidRPr="007E4A59">
          <w:rPr>
            <w:rStyle w:val="Hyperlink"/>
            <w:rFonts w:ascii="Cambria Math" w:hAnsi="Cambria Math"/>
            <w:i/>
            <w:highlight w:val="lightGray"/>
            <w:lang w:val="en-US"/>
          </w:rPr>
          <w:t>://dash.akamaized.net/</w:t>
        </w:r>
      </w:hyperlink>
      <w:hyperlink r:id="rId19" w:history="1">
        <w:r w:rsidRPr="007E4A59">
          <w:rPr>
            <w:rStyle w:val="Hyperlink"/>
            <w:rFonts w:ascii="Cambria Math" w:hAnsi="Cambria Math"/>
            <w:i/>
            <w:highlight w:val="lightGray"/>
            <w:lang w:val="en-US"/>
          </w:rPr>
          <w:t>dash264</w:t>
        </w:r>
      </w:hyperlink>
      <w:hyperlink r:id="rId20" w:history="1">
        <w:r w:rsidRPr="007E4A59">
          <w:rPr>
            <w:rStyle w:val="Hyperlink"/>
            <w:rFonts w:ascii="Cambria Math" w:hAnsi="Cambria Math"/>
            <w:i/>
            <w:highlight w:val="lightGray"/>
            <w:lang w:val="en-US"/>
          </w:rPr>
          <w:t>/TestCases/</w:t>
        </w:r>
      </w:hyperlink>
      <w:hyperlink r:id="rId21"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bookmarkStart w:id="22" w:name="_Hlk535936451"/>
      <w:r w:rsidRPr="007E4A59">
        <w:rPr>
          <w:rFonts w:ascii="Cambria Math" w:hAnsi="Cambria Math"/>
          <w:i/>
          <w:highlight w:val="lightGray"/>
          <w:lang w:val="en-US"/>
        </w:rPr>
        <w:t>dashi</w:t>
      </w:r>
      <w:r>
        <w:rPr>
          <w:rFonts w:ascii="Cambria Math" w:hAnsi="Cambria Math"/>
          <w:i/>
          <w:highlight w:val="lightGray"/>
          <w:lang w:val="en-US"/>
        </w:rPr>
        <w:t>f</w:t>
      </w:r>
      <w:r w:rsidRPr="007E4A59">
        <w:rPr>
          <w:rFonts w:ascii="Cambria Math" w:hAnsi="Cambria Math"/>
          <w:i/>
          <w:highlight w:val="lightGray"/>
          <w:lang w:val="en-US"/>
        </w:rPr>
        <w:t xml:space="preserve"> </w:t>
      </w:r>
      <w:bookmarkEnd w:id="22"/>
      <w:r w:rsidRPr="007E4A59">
        <w:rPr>
          <w:rFonts w:ascii="Cambria Math" w:hAnsi="Cambria Math"/>
          <w:i/>
          <w:highlight w:val="lightGray"/>
          <w:lang w:val="en-US"/>
        </w:rPr>
        <w:t>–d nowarning</w:t>
      </w:r>
      <w:r w:rsidR="000D72A1">
        <w:rPr>
          <w:rFonts w:ascii="Cambria Math" w:hAnsi="Cambria Math"/>
          <w:i/>
          <w:highlight w:val="lightGray"/>
          <w:lang w:val="en-US"/>
        </w:rPr>
        <w:t xml:space="preserve"> -d cmaf -d mpdonly</w:t>
      </w:r>
      <w:r w:rsidRPr="007E4A59">
        <w:rPr>
          <w:rFonts w:ascii="Cambria Math" w:hAnsi="Cambria Math"/>
          <w:i/>
          <w:highlight w:val="lightGray"/>
          <w:lang w:val="en-US"/>
        </w:rPr>
        <w:t> </w:t>
      </w:r>
      <w:hyperlink r:id="rId22" w:history="1">
        <w:r w:rsidRPr="007E4A59">
          <w:rPr>
            <w:rStyle w:val="Hyperlink"/>
            <w:rFonts w:ascii="Cambria Math" w:hAnsi="Cambria Math"/>
            <w:i/>
            <w:highlight w:val="lightGray"/>
            <w:lang w:val="en-US"/>
          </w:rPr>
          <w:t>http://localhost</w:t>
        </w:r>
      </w:hyperlink>
      <w:hyperlink r:id="rId23"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65B92DEE" w14:textId="77777777" w:rsidR="003244BC" w:rsidRPr="007E4A59" w:rsidRDefault="003244BC" w:rsidP="003244BC">
      <w:pPr>
        <w:rPr>
          <w:lang w:val="en-US"/>
        </w:rPr>
      </w:pPr>
    </w:p>
    <w:p w14:paraId="18F943CB" w14:textId="02F1889B" w:rsidR="00D64605" w:rsidRDefault="003244BC" w:rsidP="00FA1D46">
      <w:pPr>
        <w:jc w:val="left"/>
        <w:rPr>
          <w:rFonts w:ascii="Cambria Math" w:hAnsi="Cambria Math"/>
          <w:i/>
          <w:lang w:val="en-US"/>
        </w:rPr>
      </w:pPr>
      <w:r w:rsidRPr="007E4A59">
        <w:rPr>
          <w:rFonts w:ascii="Cambria Math" w:hAnsi="Cambria Math"/>
          <w:i/>
          <w:highlight w:val="lightGray"/>
          <w:lang w:val="en-US"/>
        </w:rPr>
        <w:t>curl -d 'url="</w:t>
      </w:r>
      <w:hyperlink r:id="rId24" w:history="1">
        <w:r w:rsidRPr="007E4A59">
          <w:rPr>
            <w:rStyle w:val="Hyperlink"/>
            <w:rFonts w:ascii="Cambria Math" w:hAnsi="Cambria Math"/>
            <w:i/>
            <w:highlight w:val="lightGray"/>
            <w:lang w:val="en-US"/>
          </w:rPr>
          <w:t>http</w:t>
        </w:r>
      </w:hyperlink>
      <w:hyperlink r:id="rId25"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lang w:val="en-US"/>
        </w:rPr>
        <w:t>dash.akamaized.net</w:t>
      </w:r>
      <w:hyperlink r:id="rId26" w:history="1">
        <w:r w:rsidRPr="007E4A59">
          <w:rPr>
            <w:rStyle w:val="Hyperlink"/>
            <w:rFonts w:ascii="Cambria Math" w:hAnsi="Cambria Math"/>
            <w:i/>
            <w:highlight w:val="lightGray"/>
            <w:lang w:val="en-US"/>
          </w:rPr>
          <w:t>/</w:t>
        </w:r>
      </w:hyperlink>
      <w:hyperlink r:id="rId27" w:history="1">
        <w:r w:rsidRPr="007E4A59">
          <w:rPr>
            <w:rStyle w:val="Hyperlink"/>
            <w:rFonts w:ascii="Cambria Math" w:hAnsi="Cambria Math"/>
            <w:i/>
            <w:highlight w:val="lightGray"/>
            <w:lang w:val="en-US"/>
          </w:rPr>
          <w:t>dash264/TestCases/1a/qualcomm/2/MultiRate.mpd</w:t>
        </w:r>
      </w:hyperlink>
      <w:r w:rsidRPr="007E4A59">
        <w:rPr>
          <w:rFonts w:ascii="Cambria Math" w:hAnsi="Cambria Math"/>
          <w:i/>
          <w:highlight w:val="lightGray"/>
          <w:lang w:val="en-US"/>
        </w:rPr>
        <w:t>"&amp; dashi</w:t>
      </w:r>
      <w:r>
        <w:rPr>
          <w:rFonts w:ascii="Cambria Math" w:hAnsi="Cambria Math"/>
          <w:i/>
          <w:highlight w:val="lightGray"/>
          <w:lang w:val="en-US"/>
        </w:rPr>
        <w:t>f</w:t>
      </w:r>
      <w:r w:rsidRPr="007E4A59">
        <w:rPr>
          <w:rFonts w:ascii="Cambria Math" w:hAnsi="Cambria Math"/>
          <w:i/>
          <w:highlight w:val="lightGray"/>
          <w:lang w:val="en-US"/>
        </w:rPr>
        <w:t xml:space="preserve"> &amp;noerror' </w:t>
      </w:r>
      <w:hyperlink r:id="rId28" w:history="1">
        <w:r w:rsidRPr="007E4A59">
          <w:rPr>
            <w:rStyle w:val="Hyperlink"/>
            <w:rFonts w:ascii="Cambria Math" w:hAnsi="Cambria Math"/>
            <w:i/>
            <w:highlight w:val="lightGray"/>
            <w:lang w:val="en-US"/>
          </w:rPr>
          <w:t>http://localhost</w:t>
        </w:r>
      </w:hyperlink>
      <w:hyperlink r:id="rId29"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rPr>
        <w:t>DASH-IF-Conformance/Utils/Process.php</w:t>
      </w:r>
      <w:r w:rsidRPr="00EF3077">
        <w:rPr>
          <w:rFonts w:ascii="Cambria Math" w:hAnsi="Cambria Math"/>
          <w:i/>
          <w:lang w:val="en-US"/>
        </w:rPr>
        <w:t xml:space="preserve"> </w:t>
      </w:r>
    </w:p>
    <w:p w14:paraId="071254AA" w14:textId="6546B3A2" w:rsidR="00FA1D46" w:rsidRDefault="00FA1D46" w:rsidP="00FA1D46">
      <w:pPr>
        <w:jc w:val="left"/>
        <w:rPr>
          <w:rFonts w:ascii="Cambria Math" w:hAnsi="Cambria Math"/>
          <w:i/>
          <w:lang w:val="en-US"/>
        </w:rPr>
      </w:pPr>
    </w:p>
    <w:p w14:paraId="64C0370B" w14:textId="7B369145" w:rsidR="00FA1D46" w:rsidRDefault="00FA1D46" w:rsidP="00FA1D46">
      <w:pPr>
        <w:rPr>
          <w:b/>
          <w:i/>
          <w:lang w:val="en-US"/>
        </w:rPr>
      </w:pPr>
      <w:r>
        <w:rPr>
          <w:b/>
          <w:i/>
          <w:lang w:val="en-US"/>
        </w:rPr>
        <w:t>MPD File Upload</w:t>
      </w:r>
    </w:p>
    <w:p w14:paraId="776FFB80" w14:textId="754EDBE3" w:rsidR="00FA1D46" w:rsidRDefault="000D72A1" w:rsidP="00FA1D46">
      <w:pPr>
        <w:rPr>
          <w:lang w:val="en-US"/>
        </w:rPr>
      </w:pPr>
      <w:r>
        <w:rPr>
          <w:lang w:val="en-US"/>
        </w:rPr>
        <w:t>For this case, “</w:t>
      </w:r>
      <w:r w:rsidR="002F1131">
        <w:rPr>
          <w:lang w:val="en-US"/>
        </w:rPr>
        <w:t>afile</w:t>
      </w:r>
      <w:r>
        <w:rPr>
          <w:lang w:val="en-US"/>
        </w:rPr>
        <w:t xml:space="preserve">” parameter </w:t>
      </w:r>
      <w:r w:rsidR="002F1131">
        <w:rPr>
          <w:lang w:val="en-US"/>
        </w:rPr>
        <w:t>is mandatory to</w:t>
      </w:r>
      <w:r>
        <w:rPr>
          <w:lang w:val="en-US"/>
        </w:rPr>
        <w:t xml:space="preserve"> provide the MPD file location from which the MPD file will be retrieved. </w:t>
      </w:r>
      <w:r w:rsidR="00121434">
        <w:rPr>
          <w:lang w:val="en-US"/>
        </w:rPr>
        <w:fldChar w:fldCharType="begin"/>
      </w:r>
      <w:r w:rsidR="00121434">
        <w:rPr>
          <w:lang w:val="en-US"/>
        </w:rPr>
        <w:instrText xml:space="preserve"> REF _Ref535939256 \h </w:instrText>
      </w:r>
      <w:r w:rsidR="00121434">
        <w:rPr>
          <w:lang w:val="en-US"/>
        </w:rPr>
      </w:r>
      <w:r w:rsidR="00121434">
        <w:rPr>
          <w:lang w:val="en-US"/>
        </w:rPr>
        <w:fldChar w:fldCharType="separate"/>
      </w:r>
      <w:r w:rsidR="00761124">
        <w:t xml:space="preserve">Figure </w:t>
      </w:r>
      <w:r w:rsidR="00761124">
        <w:rPr>
          <w:noProof/>
        </w:rPr>
        <w:t>8</w:t>
      </w:r>
      <w:r w:rsidR="00121434">
        <w:rPr>
          <w:lang w:val="en-US"/>
        </w:rPr>
        <w:fldChar w:fldCharType="end"/>
      </w:r>
      <w:r w:rsidR="00FA1D46">
        <w:rPr>
          <w:lang w:val="en-US"/>
        </w:rPr>
        <w:t xml:space="preserve"> and </w:t>
      </w:r>
      <w:r w:rsidR="00121434">
        <w:rPr>
          <w:lang w:val="en-US"/>
        </w:rPr>
        <w:fldChar w:fldCharType="begin"/>
      </w:r>
      <w:r w:rsidR="00121434">
        <w:rPr>
          <w:lang w:val="en-US"/>
        </w:rPr>
        <w:instrText xml:space="preserve"> REF _Ref535939260 \h </w:instrText>
      </w:r>
      <w:r w:rsidR="00121434">
        <w:rPr>
          <w:lang w:val="en-US"/>
        </w:rPr>
      </w:r>
      <w:r w:rsidR="00121434">
        <w:rPr>
          <w:lang w:val="en-US"/>
        </w:rPr>
        <w:fldChar w:fldCharType="separate"/>
      </w:r>
      <w:r w:rsidR="00761124">
        <w:t xml:space="preserve">Figure </w:t>
      </w:r>
      <w:r w:rsidR="00761124">
        <w:rPr>
          <w:noProof/>
        </w:rPr>
        <w:t>9</w:t>
      </w:r>
      <w:r w:rsidR="00121434">
        <w:rPr>
          <w:lang w:val="en-US"/>
        </w:rPr>
        <w:fldChar w:fldCharType="end"/>
      </w:r>
      <w:r w:rsidR="002849EC">
        <w:rPr>
          <w:lang w:val="en-US"/>
        </w:rPr>
        <w:t xml:space="preserve"> </w:t>
      </w:r>
      <w:r w:rsidR="00FA1D46">
        <w:rPr>
          <w:lang w:val="en-US"/>
        </w:rPr>
        <w:t xml:space="preserve">show the two syntax options for the command forming by </w:t>
      </w:r>
      <w:r w:rsidR="00A05851">
        <w:rPr>
          <w:lang w:val="en-US"/>
        </w:rPr>
        <w:t>providing</w:t>
      </w:r>
      <w:r w:rsidR="00FA1D46">
        <w:rPr>
          <w:lang w:val="en-US"/>
        </w:rPr>
        <w:t xml:space="preserve"> a </w:t>
      </w:r>
      <w:r w:rsidR="00A05851">
        <w:rPr>
          <w:lang w:val="en-US"/>
        </w:rPr>
        <w:t xml:space="preserve">local path of the </w:t>
      </w:r>
      <w:r w:rsidR="00FA1D46">
        <w:rPr>
          <w:lang w:val="en-US"/>
        </w:rPr>
        <w:t xml:space="preserve">MPD. </w:t>
      </w:r>
    </w:p>
    <w:p w14:paraId="53785A68" w14:textId="381CD5B0" w:rsidR="00F357E3" w:rsidRDefault="00F357E3" w:rsidP="00FA1D46">
      <w:pPr>
        <w:rPr>
          <w:lang w:val="en-US"/>
        </w:rPr>
      </w:pPr>
    </w:p>
    <w:p w14:paraId="646C373C" w14:textId="77777777" w:rsidR="00F357E3" w:rsidRDefault="00F357E3" w:rsidP="00F357E3">
      <w:pPr>
        <w:keepNext/>
      </w:pPr>
      <w:r>
        <w:rPr>
          <w:noProof/>
          <w:lang w:val="en-US"/>
        </w:rPr>
        <w:drawing>
          <wp:inline distT="0" distB="0" distL="0" distR="0" wp14:anchorId="7DB8838C" wp14:editId="08E0CE04">
            <wp:extent cx="5943600" cy="256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6032"/>
                    </a:xfrm>
                    <a:prstGeom prst="rect">
                      <a:avLst/>
                    </a:prstGeom>
                    <a:noFill/>
                  </pic:spPr>
                </pic:pic>
              </a:graphicData>
            </a:graphic>
          </wp:inline>
        </w:drawing>
      </w:r>
    </w:p>
    <w:p w14:paraId="453E9203" w14:textId="7DE0B538" w:rsidR="00F357E3" w:rsidRDefault="00F357E3" w:rsidP="00F357E3">
      <w:pPr>
        <w:pStyle w:val="Caption"/>
        <w:jc w:val="center"/>
        <w:rPr>
          <w:lang w:val="en-US"/>
        </w:rPr>
      </w:pPr>
      <w:bookmarkStart w:id="23" w:name="_Ref535939256"/>
      <w:bookmarkStart w:id="24" w:name="_Toc4331297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8</w:t>
      </w:r>
      <w:r w:rsidR="009C49B4">
        <w:rPr>
          <w:noProof/>
        </w:rPr>
        <w:fldChar w:fldCharType="end"/>
      </w:r>
      <w:bookmarkEnd w:id="23"/>
      <w:r>
        <w:t xml:space="preserve">: </w:t>
      </w:r>
      <w:r w:rsidRPr="00AE5726">
        <w:t xml:space="preserve">Conformance test </w:t>
      </w:r>
      <w:r w:rsidR="004B6416">
        <w:t xml:space="preserve">curl </w:t>
      </w:r>
      <w:r w:rsidRPr="00AE5726">
        <w:t>command</w:t>
      </w:r>
      <w:r w:rsidR="004B6416">
        <w:t xml:space="preserve"> </w:t>
      </w:r>
      <w:r w:rsidRPr="00AE5726">
        <w:t>syntax with separate -</w:t>
      </w:r>
      <w:r>
        <w:t>F</w:t>
      </w:r>
      <w:r w:rsidRPr="00AE5726">
        <w:t xml:space="preserve"> flags in case of MPD </w:t>
      </w:r>
      <w:r>
        <w:t>file upload</w:t>
      </w:r>
      <w:r w:rsidRPr="00AE5726">
        <w:t xml:space="preserve"> usage</w:t>
      </w:r>
      <w:r>
        <w:t>.</w:t>
      </w:r>
      <w:bookmarkEnd w:id="24"/>
    </w:p>
    <w:p w14:paraId="484633B8" w14:textId="77777777" w:rsidR="002F1131" w:rsidRPr="00FA1D46" w:rsidRDefault="002F1131" w:rsidP="00FA1D46">
      <w:pPr>
        <w:rPr>
          <w:lang w:val="en-US"/>
        </w:rPr>
      </w:pPr>
    </w:p>
    <w:p w14:paraId="7C2B1A08" w14:textId="77777777" w:rsidR="00F357E3" w:rsidRDefault="00F357E3" w:rsidP="00F357E3">
      <w:pPr>
        <w:keepNext/>
        <w:jc w:val="left"/>
      </w:pPr>
      <w:r>
        <w:rPr>
          <w:rFonts w:ascii="Cambria Math" w:hAnsi="Cambria Math"/>
          <w:noProof/>
          <w:lang w:val="en-US"/>
        </w:rPr>
        <w:lastRenderedPageBreak/>
        <w:drawing>
          <wp:inline distT="0" distB="0" distL="0" distR="0" wp14:anchorId="78495212" wp14:editId="71EF8525">
            <wp:extent cx="5943600" cy="2743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pic:spPr>
                </pic:pic>
              </a:graphicData>
            </a:graphic>
          </wp:inline>
        </w:drawing>
      </w:r>
    </w:p>
    <w:p w14:paraId="64662F52" w14:textId="741EC927" w:rsidR="00FA1D46" w:rsidRDefault="00F357E3" w:rsidP="00F357E3">
      <w:pPr>
        <w:pStyle w:val="Caption"/>
        <w:jc w:val="center"/>
        <w:rPr>
          <w:rFonts w:ascii="Cambria Math" w:hAnsi="Cambria Math"/>
          <w:lang w:val="en-US"/>
        </w:rPr>
      </w:pPr>
      <w:bookmarkStart w:id="25" w:name="_Ref535939260"/>
      <w:bookmarkStart w:id="26" w:name="_Toc4331298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9</w:t>
      </w:r>
      <w:r w:rsidR="009C49B4">
        <w:rPr>
          <w:noProof/>
        </w:rPr>
        <w:fldChar w:fldCharType="end"/>
      </w:r>
      <w:bookmarkEnd w:id="25"/>
      <w:r>
        <w:t xml:space="preserve">: </w:t>
      </w:r>
      <w:r w:rsidRPr="00CB79D4">
        <w:t xml:space="preserve">Conformance test </w:t>
      </w:r>
      <w:r w:rsidR="004B6416">
        <w:t xml:space="preserve">curl </w:t>
      </w:r>
      <w:r w:rsidRPr="00CB79D4">
        <w:t xml:space="preserve">command syntax with concatenated options in case of MPD </w:t>
      </w:r>
      <w:r>
        <w:t>file upload</w:t>
      </w:r>
      <w:r w:rsidRPr="00CB79D4">
        <w:t xml:space="preserve"> usage.</w:t>
      </w:r>
      <w:bookmarkEnd w:id="26"/>
    </w:p>
    <w:p w14:paraId="44E84B11" w14:textId="3AC2F4AD" w:rsidR="002F1131" w:rsidRDefault="002F1131" w:rsidP="00FA1D46">
      <w:pPr>
        <w:jc w:val="left"/>
        <w:rPr>
          <w:rFonts w:ascii="Cambria Math" w:hAnsi="Cambria Math"/>
          <w:lang w:val="en-US"/>
        </w:rPr>
      </w:pPr>
    </w:p>
    <w:p w14:paraId="2EFA9FA4" w14:textId="7ED91303" w:rsidR="00CA7217" w:rsidRDefault="009E68A7" w:rsidP="00FA1D46">
      <w:pPr>
        <w:jc w:val="left"/>
        <w:rPr>
          <w:lang w:val="en-US"/>
        </w:rPr>
      </w:pPr>
      <w:r>
        <w:rPr>
          <w:lang w:val="en-US"/>
        </w:rPr>
        <w:t>As can be seen the difference between these two syntaxes is the way of providing the input parameters. In the former one each option is provided separately, therefore before each option “-F” flag is present. In the latter one, options are concatenated by the use of “&amp;” and therefore only one “-F” flag is present.</w:t>
      </w:r>
    </w:p>
    <w:p w14:paraId="68BB4875" w14:textId="73D79FC5" w:rsidR="00130E57" w:rsidRDefault="00130E57" w:rsidP="00FA1D46">
      <w:pPr>
        <w:jc w:val="left"/>
        <w:rPr>
          <w:rFonts w:ascii="Cambria Math" w:hAnsi="Cambria Math"/>
          <w:lang w:val="en-US"/>
        </w:rPr>
      </w:pPr>
    </w:p>
    <w:p w14:paraId="32193EA8" w14:textId="5341494F" w:rsidR="00130E57" w:rsidRPr="00130E57" w:rsidRDefault="00130E57" w:rsidP="00130E57">
      <w:pPr>
        <w:rPr>
          <w:lang w:val="en-US"/>
        </w:rPr>
      </w:pPr>
      <w:r>
        <w:rPr>
          <w:lang w:val="en-US"/>
        </w:rPr>
        <w:t>Two examples regarding both syntaxes are provided below.</w:t>
      </w:r>
    </w:p>
    <w:p w14:paraId="0819B230" w14:textId="77777777" w:rsidR="009E68A7" w:rsidRPr="00A05851" w:rsidRDefault="009E68A7" w:rsidP="00FA1D46">
      <w:pPr>
        <w:jc w:val="left"/>
        <w:rPr>
          <w:rFonts w:ascii="Cambria Math" w:hAnsi="Cambria Math"/>
          <w:lang w:val="en-US"/>
        </w:rPr>
      </w:pPr>
    </w:p>
    <w:p w14:paraId="74B54D01" w14:textId="17ECB14F" w:rsidR="00FA1D46" w:rsidRPr="00467D5E" w:rsidRDefault="00FA1D46" w:rsidP="00FA1D46">
      <w:pPr>
        <w:rPr>
          <w:rFonts w:ascii="Cambria Math" w:hAnsi="Cambria Math"/>
          <w:i/>
          <w:lang w:val="en-US"/>
        </w:rPr>
      </w:pPr>
      <w:r w:rsidRPr="00467D5E">
        <w:rPr>
          <w:rFonts w:ascii="Cambria Math" w:hAnsi="Cambria Math"/>
          <w:i/>
          <w:highlight w:val="lightGray"/>
          <w:lang w:val="en-US"/>
        </w:rPr>
        <w:t>curl -F 'afile=@/home/Documents/Manifest.mpd' -F 'mpdonly=1' </w:t>
      </w:r>
      <w:r w:rsidR="00D87356">
        <w:rPr>
          <w:rFonts w:ascii="Cambria Math" w:hAnsi="Cambria Math"/>
          <w:i/>
          <w:highlight w:val="lightGray"/>
          <w:lang w:val="en-US"/>
        </w:rPr>
        <w:t xml:space="preserve">–F ‘dashif=1’ F </w:t>
      </w:r>
      <w:r>
        <w:rPr>
          <w:rFonts w:ascii="Cambria Math" w:hAnsi="Cambria Math"/>
          <w:i/>
          <w:highlight w:val="lightGray"/>
          <w:lang w:val="en-US"/>
        </w:rPr>
        <w:t>‘cmaf=1’</w:t>
      </w:r>
      <w:r w:rsidR="00D87356">
        <w:rPr>
          <w:rFonts w:ascii="Cambria Math" w:hAnsi="Cambria Math"/>
          <w:i/>
          <w:highlight w:val="lightGray"/>
          <w:lang w:val="en-US"/>
        </w:rPr>
        <w:t xml:space="preserve"> -F ‘nowarning=1’</w:t>
      </w:r>
      <w:r>
        <w:rPr>
          <w:rFonts w:ascii="Cambria Math" w:hAnsi="Cambria Math"/>
          <w:i/>
          <w:highlight w:val="lightGray"/>
          <w:lang w:val="en-US"/>
        </w:rPr>
        <w:t xml:space="preserve"> </w:t>
      </w:r>
      <w:r w:rsidRPr="00467D5E">
        <w:rPr>
          <w:rStyle w:val="Hyperlink"/>
          <w:rFonts w:ascii="Cambria Math" w:eastAsiaTheme="minorEastAsia" w:hAnsi="Cambria Math"/>
          <w:i/>
          <w:highlight w:val="lightGray"/>
          <w:lang w:val="en-US"/>
        </w:rPr>
        <w:t>http://localhost/DASH-IF-Conformance/Utils/Process.php</w:t>
      </w:r>
      <w:r w:rsidRPr="00467D5E">
        <w:rPr>
          <w:rFonts w:ascii="Cambria Math" w:hAnsi="Cambria Math"/>
          <w:i/>
          <w:lang w:val="en-US"/>
        </w:rPr>
        <w:t xml:space="preserve"> </w:t>
      </w:r>
    </w:p>
    <w:p w14:paraId="09AAB383" w14:textId="00E8E75D" w:rsidR="00FA1D46" w:rsidRDefault="00FA1D46" w:rsidP="00FA1D46">
      <w:pPr>
        <w:jc w:val="left"/>
        <w:rPr>
          <w:rFonts w:ascii="Cambria Math" w:hAnsi="Cambria Math"/>
          <w:i/>
          <w:lang w:val="en-US"/>
        </w:rPr>
      </w:pPr>
    </w:p>
    <w:p w14:paraId="1DC78682" w14:textId="3F6B6C80" w:rsidR="000C10DC" w:rsidRDefault="00E33172" w:rsidP="00FA1D46">
      <w:pPr>
        <w:jc w:val="left"/>
        <w:rPr>
          <w:rFonts w:ascii="Cambria Math" w:eastAsiaTheme="minorEastAsia" w:hAnsi="Cambria Math"/>
          <w:i/>
          <w:color w:val="0000FF"/>
          <w:u w:val="single"/>
          <w:lang w:val="en-US"/>
        </w:rPr>
      </w:pPr>
      <w:r w:rsidRPr="00467D5E">
        <w:rPr>
          <w:rFonts w:ascii="Cambria Math" w:hAnsi="Cambria Math"/>
          <w:i/>
          <w:highlight w:val="lightGray"/>
          <w:lang w:val="en-US"/>
        </w:rPr>
        <w:t>curl -F 'afile=@/home/Documents/Manifest.mpd' -F 'mpdonly=1</w:t>
      </w:r>
      <w:r>
        <w:rPr>
          <w:rFonts w:ascii="Cambria Math" w:hAnsi="Cambria Math"/>
          <w:i/>
          <w:highlight w:val="lightGray"/>
          <w:lang w:val="en-US"/>
        </w:rPr>
        <w:t xml:space="preserve">&amp;dashif=1&amp;cmaf=1’  </w:t>
      </w:r>
      <w:hyperlink r:id="rId32" w:history="1">
        <w:r w:rsidR="00130E57" w:rsidRPr="00285DEC">
          <w:rPr>
            <w:rStyle w:val="Hyperlink"/>
            <w:rFonts w:ascii="Cambria Math" w:eastAsiaTheme="minorEastAsia" w:hAnsi="Cambria Math"/>
            <w:i/>
            <w:highlight w:val="lightGray"/>
            <w:lang w:val="en-US"/>
          </w:rPr>
          <w:t>http://localhost/DASH-IF-Conformance/Utils/Process.php</w:t>
        </w:r>
      </w:hyperlink>
    </w:p>
    <w:p w14:paraId="6933D52D" w14:textId="1314F62D" w:rsidR="000C10DC" w:rsidRDefault="000C10DC" w:rsidP="00B76249">
      <w:pPr>
        <w:pStyle w:val="Heading4"/>
        <w:rPr>
          <w:rFonts w:eastAsiaTheme="minorEastAsia"/>
          <w:lang w:val="en-US"/>
        </w:rPr>
      </w:pPr>
      <w:bookmarkStart w:id="27" w:name="_Ref536440213"/>
      <w:r>
        <w:rPr>
          <w:rFonts w:eastAsiaTheme="minorEastAsia"/>
          <w:lang w:val="en-US"/>
        </w:rPr>
        <w:t>User specified media profile validation</w:t>
      </w:r>
      <w:bookmarkEnd w:id="27"/>
    </w:p>
    <w:p w14:paraId="2634D66B" w14:textId="1B5A255A" w:rsidR="000C10DC" w:rsidRDefault="000C10DC" w:rsidP="000C10DC">
      <w:pPr>
        <w:rPr>
          <w:rFonts w:eastAsiaTheme="minorEastAsia"/>
          <w:lang w:val="en-US"/>
        </w:rPr>
      </w:pPr>
      <w:r>
        <w:rPr>
          <w:rFonts w:eastAsiaTheme="minorEastAsia"/>
          <w:lang w:val="en-US"/>
        </w:rPr>
        <w:t>To validate specific media profile, optional parameter ‘profile’ can be used. For example:</w:t>
      </w:r>
    </w:p>
    <w:p w14:paraId="6C57BD91" w14:textId="77777777" w:rsidR="00A60F5D" w:rsidRDefault="00A60F5D" w:rsidP="000C10DC">
      <w:pPr>
        <w:rPr>
          <w:rFonts w:eastAsiaTheme="minorEastAsia"/>
          <w:lang w:val="en-US"/>
        </w:rPr>
      </w:pPr>
    </w:p>
    <w:p w14:paraId="0C8532B5" w14:textId="0A26C7E4" w:rsidR="00955573" w:rsidRDefault="000C10DC" w:rsidP="00540007">
      <w:pPr>
        <w:rPr>
          <w:rFonts w:eastAsiaTheme="minorEastAsia"/>
          <w:i/>
          <w:lang w:val="en-US"/>
        </w:rPr>
      </w:pPr>
      <w:r w:rsidRPr="00540007">
        <w:rPr>
          <w:rFonts w:eastAsiaTheme="minorEastAsia"/>
          <w:i/>
          <w:lang w:val="en-US"/>
        </w:rPr>
        <w:t>-d ‘profile=”</w:t>
      </w:r>
      <w:r w:rsidR="00540007">
        <w:rPr>
          <w:rFonts w:eastAsiaTheme="minorEastAsia"/>
          <w:i/>
          <w:lang w:val="en-US"/>
        </w:rPr>
        <w:t>AAC_Core</w:t>
      </w:r>
      <w:r w:rsidRPr="00540007">
        <w:rPr>
          <w:rFonts w:eastAsiaTheme="minorEastAsia"/>
          <w:i/>
          <w:lang w:val="en-US"/>
        </w:rPr>
        <w:t>”’</w:t>
      </w:r>
      <w:r w:rsidR="00AD077E">
        <w:rPr>
          <w:rFonts w:eastAsiaTheme="minorEastAsia"/>
          <w:i/>
          <w:lang w:val="en-US"/>
        </w:rPr>
        <w:t xml:space="preserve">              </w:t>
      </w:r>
      <w:r w:rsidR="00540007">
        <w:rPr>
          <w:rFonts w:eastAsiaTheme="minorEastAsia"/>
          <w:i/>
          <w:lang w:val="en-US"/>
        </w:rPr>
        <w:t xml:space="preserve"> </w:t>
      </w:r>
      <w:r w:rsidR="00AD077E">
        <w:rPr>
          <w:rFonts w:eastAsiaTheme="minorEastAsia"/>
          <w:i/>
          <w:lang w:val="en-US"/>
        </w:rPr>
        <w:t xml:space="preserve">     </w:t>
      </w:r>
      <w:r w:rsidR="00AD077E">
        <w:rPr>
          <w:rFonts w:eastAsiaTheme="minorEastAsia"/>
          <w:lang w:val="en-US"/>
        </w:rPr>
        <w:t>i</w:t>
      </w:r>
      <w:r w:rsidR="00540007" w:rsidRPr="00955573">
        <w:rPr>
          <w:rFonts w:eastAsiaTheme="minorEastAsia"/>
          <w:lang w:val="en-US"/>
        </w:rPr>
        <w:t>n case of one media profile</w:t>
      </w:r>
      <w:r w:rsidR="00955573" w:rsidRPr="00955573">
        <w:rPr>
          <w:rFonts w:eastAsiaTheme="minorEastAsia"/>
          <w:lang w:val="en-US"/>
        </w:rPr>
        <w:t xml:space="preserve"> specification</w:t>
      </w:r>
      <w:r w:rsidR="00540007" w:rsidRPr="00955573">
        <w:rPr>
          <w:rFonts w:eastAsiaTheme="minorEastAsia"/>
          <w:lang w:val="en-US"/>
        </w:rPr>
        <w:t xml:space="preserve"> or</w:t>
      </w:r>
    </w:p>
    <w:p w14:paraId="000DE723" w14:textId="6F9FBA4E" w:rsidR="00955573" w:rsidRDefault="00540007" w:rsidP="00540007">
      <w:pPr>
        <w:rPr>
          <w:rFonts w:eastAsiaTheme="minorEastAsia"/>
          <w:i/>
          <w:lang w:val="en-US"/>
        </w:rPr>
      </w:pPr>
      <w:r>
        <w:rPr>
          <w:rFonts w:eastAsiaTheme="minorEastAsia"/>
          <w:i/>
          <w:lang w:val="en-US"/>
        </w:rPr>
        <w:t>-d ‘profile=[ “AAC_</w:t>
      </w:r>
      <w:r w:rsidR="00955573">
        <w:rPr>
          <w:rFonts w:eastAsiaTheme="minorEastAsia"/>
          <w:i/>
          <w:lang w:val="en-US"/>
        </w:rPr>
        <w:t>Core</w:t>
      </w:r>
      <w:r>
        <w:rPr>
          <w:rFonts w:eastAsiaTheme="minorEastAsia"/>
          <w:i/>
          <w:lang w:val="en-US"/>
        </w:rPr>
        <w:t>”</w:t>
      </w:r>
      <w:r w:rsidR="00955573">
        <w:rPr>
          <w:rFonts w:eastAsiaTheme="minorEastAsia"/>
          <w:i/>
          <w:lang w:val="en-US"/>
        </w:rPr>
        <w:t>, “HD”</w:t>
      </w:r>
      <w:r>
        <w:rPr>
          <w:rFonts w:eastAsiaTheme="minorEastAsia"/>
          <w:i/>
          <w:lang w:val="en-US"/>
        </w:rPr>
        <w:t>]’</w:t>
      </w:r>
      <w:r w:rsidR="00955573">
        <w:rPr>
          <w:rFonts w:eastAsiaTheme="minorEastAsia"/>
          <w:i/>
          <w:lang w:val="en-US"/>
        </w:rPr>
        <w:t xml:space="preserve"> </w:t>
      </w:r>
      <w:r w:rsidR="00AD077E">
        <w:rPr>
          <w:rFonts w:eastAsiaTheme="minorEastAsia"/>
          <w:i/>
          <w:lang w:val="en-US"/>
        </w:rPr>
        <w:t xml:space="preserve">       </w:t>
      </w:r>
      <w:r w:rsidR="00955573" w:rsidRPr="00955573">
        <w:rPr>
          <w:rFonts w:eastAsiaTheme="minorEastAsia"/>
          <w:lang w:val="en-US"/>
        </w:rPr>
        <w:t>in case of multiple profiles.</w:t>
      </w:r>
    </w:p>
    <w:p w14:paraId="5DBB223E" w14:textId="77777777" w:rsidR="00A60F5D" w:rsidRPr="00540007" w:rsidRDefault="00A60F5D" w:rsidP="00540007">
      <w:pPr>
        <w:rPr>
          <w:rFonts w:eastAsiaTheme="minorEastAsia"/>
          <w:i/>
          <w:lang w:val="en-US"/>
        </w:rPr>
      </w:pPr>
    </w:p>
    <w:p w14:paraId="6EDE90B5" w14:textId="42FC7FD7" w:rsidR="000C10DC" w:rsidRDefault="000C10DC" w:rsidP="000C10DC">
      <w:pPr>
        <w:rPr>
          <w:rFonts w:eastAsiaTheme="minorEastAsia"/>
          <w:lang w:val="en-US"/>
        </w:rPr>
      </w:pPr>
      <w:r>
        <w:rPr>
          <w:rFonts w:eastAsiaTheme="minorEastAsia"/>
          <w:lang w:val="en-US"/>
        </w:rPr>
        <w:t>The complete example</w:t>
      </w:r>
      <w:r w:rsidR="00E96CF1">
        <w:rPr>
          <w:rFonts w:eastAsiaTheme="minorEastAsia"/>
          <w:lang w:val="en-US"/>
        </w:rPr>
        <w:t>s</w:t>
      </w:r>
      <w:r>
        <w:rPr>
          <w:rFonts w:eastAsiaTheme="minorEastAsia"/>
          <w:lang w:val="en-US"/>
        </w:rPr>
        <w:t xml:space="preserve"> </w:t>
      </w:r>
      <w:r w:rsidR="00955573">
        <w:rPr>
          <w:rFonts w:eastAsiaTheme="minorEastAsia"/>
          <w:lang w:val="en-US"/>
        </w:rPr>
        <w:t xml:space="preserve">using curl </w:t>
      </w:r>
      <w:r w:rsidR="00A60F5D">
        <w:rPr>
          <w:rFonts w:eastAsiaTheme="minorEastAsia"/>
          <w:lang w:val="en-US"/>
        </w:rPr>
        <w:t>are</w:t>
      </w:r>
      <w:r w:rsidR="009C018F">
        <w:rPr>
          <w:rFonts w:eastAsiaTheme="minorEastAsia"/>
          <w:lang w:val="en-US"/>
        </w:rPr>
        <w:t xml:space="preserve"> as</w:t>
      </w:r>
      <w:r w:rsidR="00A60F5D">
        <w:rPr>
          <w:rFonts w:eastAsiaTheme="minorEastAsia"/>
          <w:lang w:val="en-US"/>
        </w:rPr>
        <w:t xml:space="preserve"> provided below.</w:t>
      </w:r>
    </w:p>
    <w:p w14:paraId="7B296836" w14:textId="77777777" w:rsidR="00E96CF1" w:rsidRDefault="00E96CF1" w:rsidP="000C10DC">
      <w:pPr>
        <w:rPr>
          <w:rFonts w:eastAsiaTheme="minorEastAsia"/>
          <w:lang w:val="en-US"/>
        </w:rPr>
      </w:pPr>
    </w:p>
    <w:p w14:paraId="2D6D7D11" w14:textId="2ACB3FA4"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33" w:history="1">
        <w:r w:rsidRPr="007E4A59">
          <w:rPr>
            <w:rStyle w:val="Hyperlink"/>
            <w:rFonts w:ascii="Cambria Math" w:hAnsi="Cambria Math"/>
            <w:i/>
            <w:highlight w:val="lightGray"/>
            <w:lang w:val="en-US"/>
          </w:rPr>
          <w:t>http</w:t>
        </w:r>
      </w:hyperlink>
      <w:hyperlink r:id="rId34" w:history="1">
        <w:r w:rsidRPr="007E4A59">
          <w:rPr>
            <w:rStyle w:val="Hyperlink"/>
            <w:rFonts w:ascii="Cambria Math" w:hAnsi="Cambria Math"/>
            <w:i/>
            <w:highlight w:val="lightGray"/>
            <w:lang w:val="en-US"/>
          </w:rPr>
          <w:t>://dash.akamaized.net/</w:t>
        </w:r>
      </w:hyperlink>
      <w:hyperlink r:id="rId35" w:history="1">
        <w:r w:rsidRPr="007E4A59">
          <w:rPr>
            <w:rStyle w:val="Hyperlink"/>
            <w:rFonts w:ascii="Cambria Math" w:hAnsi="Cambria Math"/>
            <w:i/>
            <w:highlight w:val="lightGray"/>
            <w:lang w:val="en-US"/>
          </w:rPr>
          <w:t>dash264</w:t>
        </w:r>
      </w:hyperlink>
      <w:hyperlink r:id="rId36" w:history="1">
        <w:r w:rsidRPr="007E4A59">
          <w:rPr>
            <w:rStyle w:val="Hyperlink"/>
            <w:rFonts w:ascii="Cambria Math" w:hAnsi="Cambria Math"/>
            <w:i/>
            <w:highlight w:val="lightGray"/>
            <w:lang w:val="en-US"/>
          </w:rPr>
          <w:t>/TestCases/</w:t>
        </w:r>
      </w:hyperlink>
      <w:hyperlink r:id="rId37"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 </w:t>
      </w:r>
      <w:r w:rsidRPr="007E4A59">
        <w:rPr>
          <w:rFonts w:ascii="Cambria Math" w:hAnsi="Cambria Math"/>
          <w:i/>
          <w:highlight w:val="lightGray"/>
          <w:lang w:val="en-US"/>
        </w:rPr>
        <w:t> </w:t>
      </w:r>
      <w:hyperlink r:id="rId38" w:history="1">
        <w:r w:rsidRPr="007E4A59">
          <w:rPr>
            <w:rStyle w:val="Hyperlink"/>
            <w:rFonts w:ascii="Cambria Math" w:hAnsi="Cambria Math"/>
            <w:i/>
            <w:highlight w:val="lightGray"/>
            <w:lang w:val="en-US"/>
          </w:rPr>
          <w:t>http://localhost</w:t>
        </w:r>
      </w:hyperlink>
      <w:hyperlink r:id="rId39"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5B984941" w14:textId="266BDB0B" w:rsidR="00955573" w:rsidRDefault="00955573" w:rsidP="000C10DC">
      <w:pPr>
        <w:rPr>
          <w:rFonts w:eastAsiaTheme="minorEastAsia"/>
          <w:lang w:val="en-US"/>
        </w:rPr>
      </w:pPr>
    </w:p>
    <w:p w14:paraId="44BA8FA8" w14:textId="2D6CA32F"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40" w:history="1">
        <w:r w:rsidRPr="007E4A59">
          <w:rPr>
            <w:rStyle w:val="Hyperlink"/>
            <w:rFonts w:ascii="Cambria Math" w:hAnsi="Cambria Math"/>
            <w:i/>
            <w:highlight w:val="lightGray"/>
            <w:lang w:val="en-US"/>
          </w:rPr>
          <w:t>http</w:t>
        </w:r>
      </w:hyperlink>
      <w:hyperlink r:id="rId41" w:history="1">
        <w:r w:rsidRPr="007E4A59">
          <w:rPr>
            <w:rStyle w:val="Hyperlink"/>
            <w:rFonts w:ascii="Cambria Math" w:hAnsi="Cambria Math"/>
            <w:i/>
            <w:highlight w:val="lightGray"/>
            <w:lang w:val="en-US"/>
          </w:rPr>
          <w:t>://dash.akamaized.net/</w:t>
        </w:r>
      </w:hyperlink>
      <w:hyperlink r:id="rId42" w:history="1">
        <w:r w:rsidRPr="007E4A59">
          <w:rPr>
            <w:rStyle w:val="Hyperlink"/>
            <w:rFonts w:ascii="Cambria Math" w:hAnsi="Cambria Math"/>
            <w:i/>
            <w:highlight w:val="lightGray"/>
            <w:lang w:val="en-US"/>
          </w:rPr>
          <w:t>dash264</w:t>
        </w:r>
      </w:hyperlink>
      <w:hyperlink r:id="rId43" w:history="1">
        <w:r w:rsidRPr="007E4A59">
          <w:rPr>
            <w:rStyle w:val="Hyperlink"/>
            <w:rFonts w:ascii="Cambria Math" w:hAnsi="Cambria Math"/>
            <w:i/>
            <w:highlight w:val="lightGray"/>
            <w:lang w:val="en-US"/>
          </w:rPr>
          <w:t>/TestCases/</w:t>
        </w:r>
      </w:hyperlink>
      <w:hyperlink r:id="rId44"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‘profile=[”AAC_Core”,”HD”]’ </w:t>
      </w:r>
      <w:r w:rsidRPr="007E4A59">
        <w:rPr>
          <w:rFonts w:ascii="Cambria Math" w:hAnsi="Cambria Math"/>
          <w:i/>
          <w:highlight w:val="lightGray"/>
          <w:lang w:val="en-US"/>
        </w:rPr>
        <w:t> </w:t>
      </w:r>
      <w:hyperlink r:id="rId45" w:history="1">
        <w:r w:rsidRPr="007E4A59">
          <w:rPr>
            <w:rStyle w:val="Hyperlink"/>
            <w:rFonts w:ascii="Cambria Math" w:hAnsi="Cambria Math"/>
            <w:i/>
            <w:highlight w:val="lightGray"/>
            <w:lang w:val="en-US"/>
          </w:rPr>
          <w:t>http://localhost</w:t>
        </w:r>
      </w:hyperlink>
      <w:hyperlink r:id="rId46"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12BF01F3" w14:textId="45ACD771" w:rsidR="00E96CF1" w:rsidRDefault="00E96CF1" w:rsidP="000C10DC">
      <w:pPr>
        <w:rPr>
          <w:rFonts w:eastAsiaTheme="minorEastAsia"/>
          <w:lang w:val="en-US"/>
        </w:rPr>
      </w:pPr>
    </w:p>
    <w:p w14:paraId="16BF0EEB" w14:textId="32488E22"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47" w:history="1">
        <w:r w:rsidRPr="007E4A59">
          <w:rPr>
            <w:rStyle w:val="Hyperlink"/>
            <w:rFonts w:ascii="Cambria Math" w:hAnsi="Cambria Math"/>
            <w:i/>
            <w:highlight w:val="lightGray"/>
            <w:lang w:val="en-US"/>
          </w:rPr>
          <w:t>http</w:t>
        </w:r>
      </w:hyperlink>
      <w:hyperlink r:id="rId48" w:history="1">
        <w:r w:rsidRPr="007E4A59">
          <w:rPr>
            <w:rStyle w:val="Hyperlink"/>
            <w:rFonts w:ascii="Cambria Math" w:hAnsi="Cambria Math"/>
            <w:i/>
            <w:highlight w:val="lightGray"/>
            <w:lang w:val="en-US"/>
          </w:rPr>
          <w:t>://dash.akamaized.net/</w:t>
        </w:r>
      </w:hyperlink>
      <w:hyperlink r:id="rId49" w:history="1">
        <w:r w:rsidRPr="007E4A59">
          <w:rPr>
            <w:rStyle w:val="Hyperlink"/>
            <w:rFonts w:ascii="Cambria Math" w:hAnsi="Cambria Math"/>
            <w:i/>
            <w:highlight w:val="lightGray"/>
            <w:lang w:val="en-US"/>
          </w:rPr>
          <w:t>dash264</w:t>
        </w:r>
      </w:hyperlink>
      <w:hyperlink r:id="rId50" w:history="1">
        <w:r w:rsidRPr="007E4A59">
          <w:rPr>
            <w:rStyle w:val="Hyperlink"/>
            <w:rFonts w:ascii="Cambria Math" w:hAnsi="Cambria Math"/>
            <w:i/>
            <w:highlight w:val="lightGray"/>
            <w:lang w:val="en-US"/>
          </w:rPr>
          <w:t>/TestCases/</w:t>
        </w:r>
      </w:hyperlink>
      <w:hyperlink r:id="rId51"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‘profile=[”caac”,”cfhd”]’ </w:t>
      </w:r>
      <w:r w:rsidRPr="007E4A59">
        <w:rPr>
          <w:rFonts w:ascii="Cambria Math" w:hAnsi="Cambria Math"/>
          <w:i/>
          <w:highlight w:val="lightGray"/>
          <w:lang w:val="en-US"/>
        </w:rPr>
        <w:t> </w:t>
      </w:r>
      <w:hyperlink r:id="rId52" w:history="1">
        <w:r w:rsidRPr="007E4A59">
          <w:rPr>
            <w:rStyle w:val="Hyperlink"/>
            <w:rFonts w:ascii="Cambria Math" w:hAnsi="Cambria Math"/>
            <w:i/>
            <w:highlight w:val="lightGray"/>
            <w:lang w:val="en-US"/>
          </w:rPr>
          <w:t>http://localhost</w:t>
        </w:r>
      </w:hyperlink>
      <w:hyperlink r:id="rId53"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2139F4DA" w14:textId="05B34E73" w:rsidR="00745973" w:rsidRDefault="00745973" w:rsidP="000C10DC">
      <w:pPr>
        <w:rPr>
          <w:rFonts w:eastAsiaTheme="minorEastAsia"/>
          <w:lang w:val="en-US"/>
        </w:rPr>
      </w:pPr>
    </w:p>
    <w:p w14:paraId="4AD540C2" w14:textId="61D1E1F7" w:rsidR="00745973" w:rsidRPr="000C10DC" w:rsidRDefault="00745973" w:rsidP="000C10DC">
      <w:pPr>
        <w:rPr>
          <w:rFonts w:eastAsiaTheme="minorEastAsia"/>
          <w:lang w:val="en-US"/>
        </w:rPr>
      </w:pPr>
      <w:r>
        <w:rPr>
          <w:rFonts w:eastAsiaTheme="minorEastAsia"/>
          <w:lang w:val="en-US"/>
        </w:rPr>
        <w:t>The result section contains the informational statements on which track/s conformed with the specified media profile or whether no track conforms.</w:t>
      </w:r>
    </w:p>
    <w:p w14:paraId="6273751A" w14:textId="56F297FB" w:rsidR="00574E24" w:rsidRPr="00AE25E9" w:rsidRDefault="00843D93" w:rsidP="00B76249">
      <w:pPr>
        <w:pStyle w:val="Heading3"/>
        <w:rPr>
          <w:lang w:val="en-US"/>
        </w:rPr>
      </w:pPr>
      <w:bookmarkStart w:id="28" w:name="_Toc43312994"/>
      <w:r w:rsidRPr="00AE25E9">
        <w:rPr>
          <w:lang w:val="en-US"/>
        </w:rPr>
        <w:t xml:space="preserve">Using </w:t>
      </w:r>
      <w:r w:rsidR="005C5EDE" w:rsidRPr="00AE25E9">
        <w:rPr>
          <w:lang w:val="en-US"/>
        </w:rPr>
        <w:t>wget</w:t>
      </w:r>
      <w:bookmarkEnd w:id="28"/>
    </w:p>
    <w:p w14:paraId="1AC035D5" w14:textId="5BDE5FDF" w:rsidR="00843D93" w:rsidRDefault="009B4CF9" w:rsidP="00843D93">
      <w:pPr>
        <w:rPr>
          <w:lang w:val="en-US"/>
        </w:rPr>
      </w:pPr>
      <w:r>
        <w:rPr>
          <w:lang w:val="en-US"/>
        </w:rPr>
        <w:t xml:space="preserve">When using wget, the </w:t>
      </w:r>
      <w:r w:rsidR="00D96C7C">
        <w:rPr>
          <w:lang w:val="en-US"/>
        </w:rPr>
        <w:t xml:space="preserve">syntax is as provided in </w:t>
      </w:r>
      <w:r w:rsidR="00121434">
        <w:rPr>
          <w:lang w:val="en-US"/>
        </w:rPr>
        <w:fldChar w:fldCharType="begin"/>
      </w:r>
      <w:r w:rsidR="00121434">
        <w:rPr>
          <w:lang w:val="en-US"/>
        </w:rPr>
        <w:instrText xml:space="preserve"> REF _Ref535941289 \h </w:instrText>
      </w:r>
      <w:r w:rsidR="00121434">
        <w:rPr>
          <w:lang w:val="en-US"/>
        </w:rPr>
      </w:r>
      <w:r w:rsidR="00121434">
        <w:rPr>
          <w:lang w:val="en-US"/>
        </w:rPr>
        <w:fldChar w:fldCharType="separate"/>
      </w:r>
      <w:r w:rsidR="00761124">
        <w:t xml:space="preserve">Figure </w:t>
      </w:r>
      <w:r w:rsidR="00761124">
        <w:rPr>
          <w:noProof/>
        </w:rPr>
        <w:t>10</w:t>
      </w:r>
      <w:r w:rsidR="00121434">
        <w:rPr>
          <w:lang w:val="en-US"/>
        </w:rPr>
        <w:fldChar w:fldCharType="end"/>
      </w:r>
      <w:r w:rsidR="00D96C7C">
        <w:rPr>
          <w:lang w:val="en-US"/>
        </w:rPr>
        <w:t>. It should be noted that “--post-data” is used to provide all the necessary input. &lt;MPD_URL&gt; corresponds to the URL at which the MPD file resides. The optional input parameters can be provided in a concatenated form in which case they are separated by “&amp;” symbol.</w:t>
      </w:r>
    </w:p>
    <w:p w14:paraId="74129C98" w14:textId="593CD19D" w:rsidR="00D96C7C" w:rsidRDefault="00D96C7C" w:rsidP="00843D93">
      <w:pPr>
        <w:rPr>
          <w:lang w:val="en-US"/>
        </w:rPr>
      </w:pPr>
    </w:p>
    <w:p w14:paraId="7C7B6182" w14:textId="77777777" w:rsidR="00464A71" w:rsidRDefault="00D96C7C" w:rsidP="00464A71">
      <w:pPr>
        <w:keepNext/>
      </w:pPr>
      <w:r>
        <w:rPr>
          <w:noProof/>
          <w:lang w:val="en-US"/>
        </w:rPr>
        <w:drawing>
          <wp:inline distT="0" distB="0" distL="0" distR="0" wp14:anchorId="5FC92571" wp14:editId="6F9DD081">
            <wp:extent cx="5943600" cy="28346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83464"/>
                    </a:xfrm>
                    <a:prstGeom prst="rect">
                      <a:avLst/>
                    </a:prstGeom>
                    <a:noFill/>
                  </pic:spPr>
                </pic:pic>
              </a:graphicData>
            </a:graphic>
          </wp:inline>
        </w:drawing>
      </w:r>
    </w:p>
    <w:p w14:paraId="0D425BBD" w14:textId="4B3E437D" w:rsidR="00D96C7C" w:rsidRDefault="00464A71" w:rsidP="00464A71">
      <w:pPr>
        <w:pStyle w:val="Caption"/>
        <w:jc w:val="center"/>
        <w:rPr>
          <w:lang w:val="en-US"/>
        </w:rPr>
      </w:pPr>
      <w:bookmarkStart w:id="29" w:name="_Ref535941289"/>
      <w:bookmarkStart w:id="30" w:name="_Toc4331298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10</w:t>
      </w:r>
      <w:r w:rsidR="009C49B4">
        <w:rPr>
          <w:noProof/>
        </w:rPr>
        <w:fldChar w:fldCharType="end"/>
      </w:r>
      <w:bookmarkEnd w:id="29"/>
      <w:r>
        <w:t xml:space="preserve">: </w:t>
      </w:r>
      <w:r w:rsidRPr="00A65CEB">
        <w:t xml:space="preserve">Conformance test </w:t>
      </w:r>
      <w:r w:rsidR="00624B8A">
        <w:t xml:space="preserve">wget </w:t>
      </w:r>
      <w:r w:rsidRPr="00A65CEB">
        <w:t>command syntax with separate -d flags in case of MPD URL usage</w:t>
      </w:r>
      <w:r>
        <w:t>.</w:t>
      </w:r>
      <w:bookmarkEnd w:id="30"/>
    </w:p>
    <w:p w14:paraId="1610408C" w14:textId="5CD8E1DC" w:rsidR="00D96C7C" w:rsidRDefault="00D96C7C" w:rsidP="00843D93">
      <w:pPr>
        <w:rPr>
          <w:lang w:val="en-US"/>
        </w:rPr>
      </w:pPr>
    </w:p>
    <w:p w14:paraId="075D9954" w14:textId="16C6C0AF" w:rsidR="00D96C7C" w:rsidRDefault="00D96C7C" w:rsidP="00843D93">
      <w:pPr>
        <w:rPr>
          <w:lang w:val="en-US"/>
        </w:rPr>
      </w:pPr>
      <w:r>
        <w:rPr>
          <w:lang w:val="en-US"/>
        </w:rPr>
        <w:lastRenderedPageBreak/>
        <w:t>One example usage of this is provided below.</w:t>
      </w:r>
    </w:p>
    <w:p w14:paraId="61DAC147" w14:textId="5D3EF6F0" w:rsidR="00D96C7C" w:rsidRDefault="00D96C7C" w:rsidP="00843D93">
      <w:pPr>
        <w:rPr>
          <w:lang w:val="en-US"/>
        </w:rPr>
      </w:pPr>
    </w:p>
    <w:p w14:paraId="539446C7" w14:textId="2E8B9179" w:rsidR="00D96C7C" w:rsidRPr="000953B7" w:rsidRDefault="00D96C7C" w:rsidP="000953B7">
      <w:pPr>
        <w:jc w:val="left"/>
        <w:rPr>
          <w:rFonts w:ascii="Cambria Math" w:eastAsiaTheme="minorEastAsia" w:hAnsi="Cambria Math"/>
          <w:i/>
          <w:color w:val="0000FF"/>
          <w:u w:val="single"/>
          <w:lang w:val="en-US"/>
        </w:rPr>
      </w:pPr>
      <w:r>
        <w:rPr>
          <w:rFonts w:ascii="Cambria Math" w:hAnsi="Cambria Math"/>
          <w:i/>
          <w:highlight w:val="lightGray"/>
          <w:lang w:val="en-US"/>
        </w:rPr>
        <w:t>wget</w:t>
      </w:r>
      <w:r w:rsidRPr="00467D5E">
        <w:rPr>
          <w:rFonts w:ascii="Cambria Math" w:hAnsi="Cambria Math"/>
          <w:i/>
          <w:highlight w:val="lightGray"/>
          <w:lang w:val="en-US"/>
        </w:rPr>
        <w:t> </w:t>
      </w:r>
      <w:r>
        <w:rPr>
          <w:rFonts w:ascii="Cambria Math" w:hAnsi="Cambria Math"/>
          <w:i/>
          <w:highlight w:val="lightGray"/>
          <w:lang w:val="en-US"/>
        </w:rPr>
        <w:t xml:space="preserve">--post-data </w:t>
      </w:r>
      <w:r w:rsidRPr="00467D5E">
        <w:rPr>
          <w:rFonts w:ascii="Cambria Math" w:hAnsi="Cambria Math"/>
          <w:i/>
          <w:highlight w:val="lightGray"/>
          <w:lang w:val="en-US"/>
        </w:rPr>
        <w:t>'</w:t>
      </w:r>
      <w:r>
        <w:rPr>
          <w:rFonts w:ascii="Cambria Math" w:hAnsi="Cambria Math"/>
          <w:i/>
          <w:highlight w:val="lightGray"/>
          <w:lang w:val="en-US"/>
        </w:rPr>
        <w:t>url</w:t>
      </w:r>
      <w:r w:rsidRPr="00467D5E">
        <w:rPr>
          <w:rFonts w:ascii="Cambria Math" w:hAnsi="Cambria Math"/>
          <w:i/>
          <w:highlight w:val="lightGray"/>
          <w:lang w:val="en-US"/>
        </w:rPr>
        <w:t>=</w:t>
      </w:r>
      <w:hyperlink r:id="rId55" w:history="1">
        <w:r w:rsidRPr="007E4A59">
          <w:rPr>
            <w:rStyle w:val="Hyperlink"/>
            <w:rFonts w:ascii="Cambria Math" w:hAnsi="Cambria Math"/>
            <w:i/>
            <w:highlight w:val="lightGray"/>
            <w:lang w:val="en-US"/>
          </w:rPr>
          <w:t>http</w:t>
        </w:r>
      </w:hyperlink>
      <w:hyperlink r:id="rId56" w:history="1">
        <w:r w:rsidRPr="007E4A59">
          <w:rPr>
            <w:rStyle w:val="Hyperlink"/>
            <w:rFonts w:ascii="Cambria Math" w:hAnsi="Cambria Math"/>
            <w:i/>
            <w:highlight w:val="lightGray"/>
            <w:lang w:val="en-US"/>
          </w:rPr>
          <w:t>://dash.akamaized.net/</w:t>
        </w:r>
      </w:hyperlink>
      <w:hyperlink r:id="rId57" w:history="1">
        <w:r w:rsidRPr="007E4A59">
          <w:rPr>
            <w:rStyle w:val="Hyperlink"/>
            <w:rFonts w:ascii="Cambria Math" w:hAnsi="Cambria Math"/>
            <w:i/>
            <w:highlight w:val="lightGray"/>
            <w:lang w:val="en-US"/>
          </w:rPr>
          <w:t>dash264</w:t>
        </w:r>
      </w:hyperlink>
      <w:hyperlink r:id="rId58" w:history="1">
        <w:r w:rsidRPr="007E4A59">
          <w:rPr>
            <w:rStyle w:val="Hyperlink"/>
            <w:rFonts w:ascii="Cambria Math" w:hAnsi="Cambria Math"/>
            <w:i/>
            <w:highlight w:val="lightGray"/>
            <w:lang w:val="en-US"/>
          </w:rPr>
          <w:t>/TestCases/</w:t>
        </w:r>
      </w:hyperlink>
      <w:hyperlink r:id="rId59" w:history="1">
        <w:r w:rsidRPr="007E4A59">
          <w:rPr>
            <w:rStyle w:val="Hyperlink"/>
            <w:rFonts w:ascii="Cambria Math" w:hAnsi="Cambria Math"/>
            <w:i/>
            <w:highlight w:val="lightGray"/>
            <w:lang w:val="en-US"/>
          </w:rPr>
          <w:t>1a/qualcomm/2/MultiRate.mpd</w:t>
        </w:r>
      </w:hyperlink>
      <w:r>
        <w:rPr>
          <w:rFonts w:ascii="Cambria Math" w:hAnsi="Cambria Math"/>
          <w:i/>
          <w:highlight w:val="lightGray"/>
          <w:lang w:val="en-US"/>
        </w:rPr>
        <w:t>&amp;mpdonly</w:t>
      </w:r>
      <w:r w:rsidRPr="00467D5E">
        <w:rPr>
          <w:rFonts w:ascii="Cambria Math" w:hAnsi="Cambria Math"/>
          <w:i/>
          <w:highlight w:val="lightGray"/>
          <w:lang w:val="en-US"/>
        </w:rPr>
        <w:t xml:space="preserve">' </w:t>
      </w:r>
      <w:hyperlink r:id="rId60" w:history="1">
        <w:r w:rsidRPr="00285DEC">
          <w:rPr>
            <w:rStyle w:val="Hyperlink"/>
            <w:rFonts w:ascii="Cambria Math" w:eastAsiaTheme="minorEastAsia" w:hAnsi="Cambria Math"/>
            <w:i/>
            <w:highlight w:val="lightGray"/>
            <w:lang w:val="en-US"/>
          </w:rPr>
          <w:t>http://localhost/DASH-IF-Conformance/Utils/Process.php</w:t>
        </w:r>
      </w:hyperlink>
    </w:p>
    <w:bookmarkEnd w:id="14"/>
    <w:p w14:paraId="4833E1DA" w14:textId="77777777" w:rsidR="00B76249" w:rsidRDefault="00B76249" w:rsidP="00D9310D">
      <w:pPr>
        <w:rPr>
          <w:lang w:val="en-US"/>
        </w:rPr>
      </w:pPr>
    </w:p>
    <w:p w14:paraId="616293A2" w14:textId="509E0FF7" w:rsidR="006E2D90" w:rsidRDefault="00B76249" w:rsidP="009837D5">
      <w:pPr>
        <w:rPr>
          <w:lang w:val="en-US"/>
        </w:rPr>
      </w:pPr>
      <w:r>
        <w:rPr>
          <w:lang w:val="en-US"/>
        </w:rPr>
        <w:t>For running the validation test, a</w:t>
      </w:r>
      <w:r w:rsidR="00420680">
        <w:rPr>
          <w:lang w:val="en-US"/>
        </w:rPr>
        <w:t xml:space="preserve"> command line tool of preference should be opened. Here, the formed command should be typed. When pressed “Enter”, conformance testing starts.</w:t>
      </w:r>
      <w:r>
        <w:rPr>
          <w:lang w:val="en-US"/>
        </w:rPr>
        <w:t xml:space="preserve"> </w:t>
      </w:r>
      <w:r w:rsidR="0029241B">
        <w:rPr>
          <w:lang w:val="en-US"/>
        </w:rPr>
        <w:t>After the complete conformance testing finishes</w:t>
      </w:r>
      <w:r w:rsidR="007973D8">
        <w:rPr>
          <w:lang w:val="en-US"/>
        </w:rPr>
        <w:t xml:space="preserve"> for each Period in the provided MPD</w:t>
      </w:r>
      <w:r w:rsidR="0029241B">
        <w:rPr>
          <w:lang w:val="en-US"/>
        </w:rPr>
        <w:t xml:space="preserve">, the results are printed on the command line. </w:t>
      </w:r>
    </w:p>
    <w:p w14:paraId="34D75C6A" w14:textId="520A16C5" w:rsidR="00470341" w:rsidRDefault="00470341" w:rsidP="009837D5">
      <w:pPr>
        <w:rPr>
          <w:lang w:val="en-US"/>
        </w:rPr>
      </w:pPr>
    </w:p>
    <w:p w14:paraId="68185A7B" w14:textId="1C723831" w:rsidR="00982D2C" w:rsidRDefault="00982D2C" w:rsidP="009837D5">
      <w:pPr>
        <w:rPr>
          <w:lang w:val="en-US"/>
        </w:rPr>
      </w:pPr>
      <w:r>
        <w:rPr>
          <w:lang w:val="en-US"/>
        </w:rPr>
        <w:t xml:space="preserve">The output results </w:t>
      </w:r>
      <w:r w:rsidR="00521B8A">
        <w:rPr>
          <w:lang w:val="en-US"/>
        </w:rPr>
        <w:t xml:space="preserve">are provided in sections assigned with well-defined names. </w:t>
      </w:r>
      <w:r w:rsidR="00B76249">
        <w:rPr>
          <w:lang w:val="en-US"/>
        </w:rPr>
        <w:t>The results in the log files are color-coded with red indicating conformance error, orange indicating conformance warning and blue indicating conformance information</w:t>
      </w:r>
      <w:r w:rsidR="00B0545B">
        <w:t>.</w:t>
      </w:r>
    </w:p>
    <w:p w14:paraId="0DE19E46" w14:textId="52583E7E" w:rsidR="009A41F6" w:rsidRPr="000953B7" w:rsidRDefault="008A690A" w:rsidP="008A690A">
      <w:pPr>
        <w:pStyle w:val="Heading1"/>
        <w:rPr>
          <w:lang w:val="en-US"/>
        </w:rPr>
      </w:pPr>
      <w:bookmarkStart w:id="31" w:name="_Ref519152032"/>
      <w:bookmarkStart w:id="32" w:name="_Toc43312995"/>
      <w:r>
        <w:rPr>
          <w:lang w:val="en-US"/>
        </w:rPr>
        <w:t xml:space="preserve">Usage </w:t>
      </w:r>
      <w:r w:rsidR="00232115">
        <w:rPr>
          <w:lang w:val="en-US"/>
        </w:rPr>
        <w:t>Guide on</w:t>
      </w:r>
      <w:r>
        <w:rPr>
          <w:lang w:val="en-US"/>
        </w:rPr>
        <w:t xml:space="preserve"> </w:t>
      </w:r>
      <w:bookmarkEnd w:id="31"/>
      <w:r w:rsidR="00151336">
        <w:rPr>
          <w:lang w:val="en-US"/>
        </w:rPr>
        <w:t>Dynamic Validation Tool</w:t>
      </w:r>
      <w:bookmarkEnd w:id="32"/>
    </w:p>
    <w:p w14:paraId="7CF5C26B" w14:textId="577EC15D" w:rsidR="00777C01" w:rsidRDefault="008A690A" w:rsidP="00D108D9">
      <w:r>
        <w:rPr>
          <w:lang w:val="en-US"/>
        </w:rPr>
        <w:t xml:space="preserve">In this section, the usage guide for </w:t>
      </w:r>
      <w:r w:rsidR="00486469">
        <w:rPr>
          <w:lang w:val="en-US"/>
        </w:rPr>
        <w:t>L</w:t>
      </w:r>
      <w:r>
        <w:rPr>
          <w:lang w:val="en-US"/>
        </w:rPr>
        <w:t xml:space="preserve">ive </w:t>
      </w:r>
      <w:r w:rsidR="00486469">
        <w:rPr>
          <w:lang w:val="en-US"/>
        </w:rPr>
        <w:t>C</w:t>
      </w:r>
      <w:r>
        <w:rPr>
          <w:lang w:val="en-US"/>
        </w:rPr>
        <w:t xml:space="preserve">onformance </w:t>
      </w:r>
      <w:r w:rsidR="00221244">
        <w:rPr>
          <w:lang w:val="en-US"/>
        </w:rPr>
        <w:t>t</w:t>
      </w:r>
      <w:r>
        <w:rPr>
          <w:lang w:val="en-US"/>
        </w:rPr>
        <w:t>ool or Dynamic Service Validator is presented.</w:t>
      </w:r>
      <w:r w:rsidR="00D108D9">
        <w:rPr>
          <w:lang w:val="en-US"/>
        </w:rPr>
        <w:t xml:space="preserve"> </w:t>
      </w:r>
      <w:r w:rsidR="00D108D9">
        <w:t xml:space="preserve">The web-based UI of the </w:t>
      </w:r>
      <w:r w:rsidR="00777C01">
        <w:rPr>
          <w:lang w:val="en-US"/>
        </w:rPr>
        <w:t xml:space="preserve">Dynamic Service Validator </w:t>
      </w:r>
      <w:r w:rsidR="00D108D9">
        <w:t>tool is shown in</w:t>
      </w:r>
      <w:r w:rsidR="00275F94">
        <w:t xml:space="preserve"> Figure 11</w:t>
      </w:r>
      <w:r w:rsidR="00D108D9">
        <w:t>.</w:t>
      </w:r>
    </w:p>
    <w:p w14:paraId="7A20BC24" w14:textId="54DEA058" w:rsidR="00777C01" w:rsidRDefault="00777C01" w:rsidP="00D108D9"/>
    <w:p w14:paraId="35FF0A78" w14:textId="7B0103E9" w:rsidR="00B7358A" w:rsidRDefault="00275F94" w:rsidP="00275F94">
      <w:pPr>
        <w:keepNext/>
        <w:ind w:left="-1080" w:right="-1080"/>
      </w:pPr>
      <w:r>
        <w:rPr>
          <w:noProof/>
        </w:rPr>
        <w:drawing>
          <wp:inline distT="0" distB="0" distL="0" distR="0" wp14:anchorId="70FFF375" wp14:editId="45EFAD22">
            <wp:extent cx="7296150" cy="3707317"/>
            <wp:effectExtent l="19050" t="19050" r="19050" b="266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26745" cy="3722863"/>
                    </a:xfrm>
                    <a:prstGeom prst="rect">
                      <a:avLst/>
                    </a:prstGeom>
                    <a:ln>
                      <a:solidFill>
                        <a:schemeClr val="bg1">
                          <a:lumMod val="85000"/>
                        </a:schemeClr>
                      </a:solidFill>
                    </a:ln>
                  </pic:spPr>
                </pic:pic>
              </a:graphicData>
            </a:graphic>
          </wp:inline>
        </w:drawing>
      </w:r>
    </w:p>
    <w:p w14:paraId="7BBA4621" w14:textId="04280E60" w:rsidR="00777C01" w:rsidRDefault="00B7358A" w:rsidP="00B7358A">
      <w:pPr>
        <w:pStyle w:val="Caption"/>
        <w:jc w:val="center"/>
      </w:pPr>
      <w:bookmarkStart w:id="33" w:name="_Ref535942980"/>
      <w:bookmarkStart w:id="34" w:name="_Toc4331298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761124">
        <w:rPr>
          <w:noProof/>
        </w:rPr>
        <w:t>11</w:t>
      </w:r>
      <w:r w:rsidR="009C49B4">
        <w:rPr>
          <w:noProof/>
        </w:rPr>
        <w:fldChar w:fldCharType="end"/>
      </w:r>
      <w:bookmarkEnd w:id="33"/>
      <w:r>
        <w:t xml:space="preserve">: </w:t>
      </w:r>
      <w:r w:rsidR="00275F94">
        <w:t>Dynamic Validation</w:t>
      </w:r>
      <w:r>
        <w:t xml:space="preserve"> tool user interface.</w:t>
      </w:r>
      <w:bookmarkEnd w:id="34"/>
    </w:p>
    <w:p w14:paraId="1528DBA9" w14:textId="6056D703" w:rsidR="00D108D9" w:rsidRDefault="00D108D9" w:rsidP="00D108D9">
      <w:r>
        <w:t>This page can be accessed</w:t>
      </w:r>
      <w:r w:rsidR="00520E30">
        <w:t>:</w:t>
      </w:r>
    </w:p>
    <w:p w14:paraId="5B7F9E43" w14:textId="0AC98464" w:rsidR="00D108D9" w:rsidRDefault="00796FBB" w:rsidP="008B0E0E">
      <w:pPr>
        <w:pStyle w:val="ListParagraph"/>
        <w:numPr>
          <w:ilvl w:val="0"/>
          <w:numId w:val="32"/>
        </w:numPr>
      </w:pPr>
      <w:r>
        <w:t>DASH-IF Conformance</w:t>
      </w:r>
      <w:r w:rsidR="00520E30">
        <w:t xml:space="preserve"> user interface </w:t>
      </w:r>
      <w:hyperlink r:id="rId62" w:history="1">
        <w:r w:rsidR="00520E30">
          <w:rPr>
            <w:rStyle w:val="Hyperlink"/>
          </w:rPr>
          <w:t>http://conformance.dashif.org/</w:t>
        </w:r>
      </w:hyperlink>
    </w:p>
    <w:p w14:paraId="0BB96EEA" w14:textId="461841BC" w:rsidR="00796FBB" w:rsidRDefault="00796FBB" w:rsidP="008B0E0E">
      <w:pPr>
        <w:pStyle w:val="ListParagraph"/>
        <w:numPr>
          <w:ilvl w:val="0"/>
          <w:numId w:val="32"/>
        </w:numPr>
      </w:pPr>
      <w:r>
        <w:t>Public</w:t>
      </w:r>
      <w:r w:rsidR="00520E30">
        <w:t xml:space="preserve"> page </w:t>
      </w:r>
      <w:hyperlink r:id="rId63" w:history="1">
        <w:r w:rsidRPr="00285DEC">
          <w:rPr>
            <w:rStyle w:val="Hyperlink"/>
          </w:rPr>
          <w:t>http://vm1.dashif.org/DynamicServiceValidator</w:t>
        </w:r>
      </w:hyperlink>
      <w:r>
        <w:t xml:space="preserve"> </w:t>
      </w:r>
    </w:p>
    <w:p w14:paraId="49E74F33" w14:textId="5CDF2BD2" w:rsidR="00D108D9" w:rsidRDefault="00D108D9" w:rsidP="008B0E0E">
      <w:pPr>
        <w:pStyle w:val="ListParagraph"/>
        <w:numPr>
          <w:ilvl w:val="0"/>
          <w:numId w:val="32"/>
        </w:numPr>
      </w:pPr>
      <w:r>
        <w:t>Locally from the directory</w:t>
      </w:r>
      <w:r w:rsidR="00796FBB">
        <w:t xml:space="preserve"> </w:t>
      </w:r>
      <w:r w:rsidR="00EC75EF" w:rsidRPr="00EC75EF">
        <w:rPr>
          <w:rStyle w:val="Hyperlink"/>
        </w:rPr>
        <w:t>DynamicServiceValidator/index.html</w:t>
      </w:r>
      <w:r w:rsidR="00EC75EF">
        <w:t xml:space="preserve"> </w:t>
      </w:r>
    </w:p>
    <w:p w14:paraId="5C878F9D" w14:textId="72B90DCB" w:rsidR="008A690A" w:rsidRDefault="008A690A" w:rsidP="008A690A"/>
    <w:p w14:paraId="3907EE30" w14:textId="07ABA552" w:rsidR="00AD482B" w:rsidRDefault="008B0E0E" w:rsidP="008A690A">
      <w:r>
        <w:lastRenderedPageBreak/>
        <w:t>The first access option is triggered when a dynamic-type MPD is detected on the DASH-IF Conformance software. When this happens, the user interface provides a link to the Dynamic Service Validator</w:t>
      </w:r>
      <w:r w:rsidR="00D5152D">
        <w:t xml:space="preserve"> tool</w:t>
      </w:r>
      <w:r>
        <w:t xml:space="preserve">. When clicked on the link the user interface opens up in a new tab with MPD URL already input to the input bar </w:t>
      </w:r>
      <w:r w:rsidR="00D5152D">
        <w:t>of the tool</w:t>
      </w:r>
      <w:r>
        <w:t>.</w:t>
      </w:r>
      <w:r w:rsidR="00D5152D">
        <w:t xml:space="preserve"> </w:t>
      </w:r>
      <w:r w:rsidR="00AD482B">
        <w:t xml:space="preserve">The second and third access options are simply opening the user interface via the appropriate URL. </w:t>
      </w:r>
    </w:p>
    <w:p w14:paraId="03E985E3" w14:textId="77777777" w:rsidR="00D5152D" w:rsidRDefault="00D5152D" w:rsidP="000F60C6"/>
    <w:p w14:paraId="17470AA5" w14:textId="7F947BCD" w:rsidR="00371F08" w:rsidRDefault="00BF251B" w:rsidP="00D5152D">
      <w:r>
        <w:t xml:space="preserve">At the start of conformance testing, the </w:t>
      </w:r>
      <w:r w:rsidR="00D5152D">
        <w:t>components seen on the interface are</w:t>
      </w:r>
      <w:r w:rsidR="00371F08">
        <w:t xml:space="preserve"> as the following:</w:t>
      </w:r>
    </w:p>
    <w:p w14:paraId="21FCF4FC" w14:textId="7E5E5F6E" w:rsidR="000F60C6" w:rsidRDefault="00371F08" w:rsidP="00371F08">
      <w:pPr>
        <w:pStyle w:val="ListParagraph"/>
        <w:numPr>
          <w:ilvl w:val="0"/>
          <w:numId w:val="31"/>
        </w:numPr>
      </w:pPr>
      <w:r>
        <w:t>MPD URL input bar</w:t>
      </w:r>
    </w:p>
    <w:p w14:paraId="79F330FA" w14:textId="057FF7D3" w:rsidR="00371F08" w:rsidRDefault="00371F08" w:rsidP="00371F08">
      <w:pPr>
        <w:pStyle w:val="ListParagraph"/>
        <w:numPr>
          <w:ilvl w:val="0"/>
          <w:numId w:val="31"/>
        </w:numPr>
      </w:pPr>
      <w:r>
        <w:t>Sample MPD dropdown menu</w:t>
      </w:r>
    </w:p>
    <w:p w14:paraId="444D0E1A" w14:textId="53BAC4A9" w:rsidR="00371F08" w:rsidRDefault="00371F08" w:rsidP="00371F08">
      <w:pPr>
        <w:pStyle w:val="ListParagraph"/>
        <w:numPr>
          <w:ilvl w:val="0"/>
          <w:numId w:val="31"/>
        </w:numPr>
      </w:pPr>
      <w:r>
        <w:t>Optional conformance settings</w:t>
      </w:r>
    </w:p>
    <w:p w14:paraId="1AE2E335" w14:textId="49A8AF84" w:rsidR="00371F08" w:rsidRDefault="00371F08" w:rsidP="00371F08">
      <w:pPr>
        <w:pStyle w:val="ListParagraph"/>
        <w:numPr>
          <w:ilvl w:val="0"/>
          <w:numId w:val="31"/>
        </w:numPr>
      </w:pPr>
      <w:r>
        <w:t>Detailed process section</w:t>
      </w:r>
    </w:p>
    <w:p w14:paraId="4636FA0D" w14:textId="67622A86" w:rsidR="00371F08" w:rsidRDefault="00371F08" w:rsidP="00371F08">
      <w:pPr>
        <w:pStyle w:val="ListParagraph"/>
        <w:numPr>
          <w:ilvl w:val="0"/>
          <w:numId w:val="31"/>
        </w:numPr>
      </w:pPr>
      <w:r>
        <w:t>Start button</w:t>
      </w:r>
    </w:p>
    <w:p w14:paraId="1455FE5B" w14:textId="3C065323" w:rsidR="00371F08" w:rsidRDefault="00371F08" w:rsidP="00371F08">
      <w:pPr>
        <w:pStyle w:val="ListParagraph"/>
        <w:numPr>
          <w:ilvl w:val="0"/>
          <w:numId w:val="31"/>
        </w:numPr>
      </w:pPr>
      <w:r>
        <w:t>Stop button</w:t>
      </w:r>
    </w:p>
    <w:p w14:paraId="72BF52CE" w14:textId="5C9B2F4F" w:rsidR="00371F08" w:rsidRDefault="00371F08" w:rsidP="00371F08"/>
    <w:p w14:paraId="4872E2B5" w14:textId="08091729" w:rsidR="00371F08" w:rsidRDefault="00D409C3" w:rsidP="00371F08">
      <w:r>
        <w:t>T</w:t>
      </w:r>
      <w:r w:rsidR="00131C4B">
        <w:t xml:space="preserve">he </w:t>
      </w:r>
      <w:r>
        <w:t>dynamic</w:t>
      </w:r>
      <w:r w:rsidR="00131C4B">
        <w:t xml:space="preserve"> conformance testing</w:t>
      </w:r>
      <w:r>
        <w:t xml:space="preserve"> is composed of three steps</w:t>
      </w:r>
      <w:r w:rsidR="00131C4B">
        <w:t>:</w:t>
      </w:r>
    </w:p>
    <w:p w14:paraId="4732142D" w14:textId="77777777" w:rsidR="00B74DF5" w:rsidRPr="00B74DF5" w:rsidRDefault="00131C4B" w:rsidP="00131C4B">
      <w:pPr>
        <w:pStyle w:val="ListParagraph"/>
        <w:numPr>
          <w:ilvl w:val="0"/>
          <w:numId w:val="33"/>
        </w:numPr>
        <w:rPr>
          <w:b/>
        </w:rPr>
      </w:pPr>
      <w:r w:rsidRPr="00D532A0">
        <w:rPr>
          <w:b/>
        </w:rPr>
        <w:t>Provide MPD:</w:t>
      </w:r>
      <w:r>
        <w:t xml:space="preserve"> </w:t>
      </w:r>
      <w:r w:rsidR="001A318B">
        <w:t xml:space="preserve">If the access to this user interface is done from the </w:t>
      </w:r>
      <w:r w:rsidR="00D532A0">
        <w:t>DASH-IF</w:t>
      </w:r>
      <w:r w:rsidR="001A318B">
        <w:t xml:space="preserve"> </w:t>
      </w:r>
      <w:r w:rsidR="00D532A0">
        <w:t xml:space="preserve">Conformance user interface, this step can be skipped, since the MPD URL will be automatically pasted to the </w:t>
      </w:r>
      <w:r w:rsidR="00D532A0" w:rsidRPr="00D532A0">
        <w:rPr>
          <w:i/>
        </w:rPr>
        <w:t>MPD URL input bar</w:t>
      </w:r>
      <w:r w:rsidR="00D532A0">
        <w:t xml:space="preserve">. </w:t>
      </w:r>
      <w:r w:rsidR="00B74DF5">
        <w:t>If this is not the case, there are two ways of providing an MPD.</w:t>
      </w:r>
    </w:p>
    <w:p w14:paraId="68A7AC79" w14:textId="3C8E9C84" w:rsidR="00BF251B" w:rsidRPr="00B74DF5" w:rsidRDefault="00B74DF5" w:rsidP="000F60C6">
      <w:pPr>
        <w:pStyle w:val="ListParagraph"/>
        <w:numPr>
          <w:ilvl w:val="1"/>
          <w:numId w:val="33"/>
        </w:numPr>
      </w:pPr>
      <w:r>
        <w:t>Typing the URL at which MPD resides</w:t>
      </w:r>
    </w:p>
    <w:p w14:paraId="72DA6829" w14:textId="53F852A6" w:rsidR="00145BFE" w:rsidRDefault="00B74DF5" w:rsidP="00145BFE">
      <w:pPr>
        <w:pStyle w:val="ListParagraph"/>
        <w:numPr>
          <w:ilvl w:val="1"/>
          <w:numId w:val="33"/>
        </w:numPr>
      </w:pPr>
      <w:r w:rsidRPr="00B74DF5">
        <w:t>Choosing a sample MPD from the sample MPD dropdown menu</w:t>
      </w:r>
    </w:p>
    <w:p w14:paraId="335A4E44" w14:textId="0A1727F0" w:rsidR="006D4B63" w:rsidRDefault="006D4B63" w:rsidP="006D4B63"/>
    <w:p w14:paraId="3563E46D" w14:textId="5FCA40B5" w:rsidR="006D4B63" w:rsidRPr="005E2458" w:rsidRDefault="006D4B63" w:rsidP="006D4B63">
      <w:pPr>
        <w:pStyle w:val="ListParagraph"/>
        <w:numPr>
          <w:ilvl w:val="0"/>
          <w:numId w:val="35"/>
        </w:numPr>
        <w:rPr>
          <w:b/>
        </w:rPr>
      </w:pPr>
      <w:r w:rsidRPr="00650F55">
        <w:rPr>
          <w:b/>
        </w:rPr>
        <w:t>Set optional parameters:</w:t>
      </w:r>
      <w:r>
        <w:t xml:space="preserve"> Before running the conformance testing, one can set optional parameters from </w:t>
      </w:r>
      <w:r w:rsidRPr="006D4B63">
        <w:rPr>
          <w:i/>
        </w:rPr>
        <w:t>optional conformance settings</w:t>
      </w:r>
      <w:r>
        <w:t xml:space="preserve"> part of the user interface</w:t>
      </w:r>
      <w:r w:rsidR="005E2458">
        <w:t xml:space="preserve">. </w:t>
      </w:r>
    </w:p>
    <w:p w14:paraId="6EF2E36D" w14:textId="13213D7F" w:rsidR="005E2458" w:rsidRDefault="005E2458" w:rsidP="005E2458"/>
    <w:p w14:paraId="7D40E655" w14:textId="2C1AC40D" w:rsidR="00E43A1A" w:rsidRDefault="008D400D" w:rsidP="00E43A1A">
      <w:pPr>
        <w:pStyle w:val="ListParagraph"/>
      </w:pPr>
      <w:r w:rsidRPr="008D400D">
        <w:rPr>
          <w:i/>
          <w:u w:val="single"/>
        </w:rPr>
        <w:t>RTT correction:</w:t>
      </w:r>
      <w:r>
        <w:t xml:space="preserve"> </w:t>
      </w:r>
      <w:r w:rsidR="00E43A1A" w:rsidRPr="00E43A1A">
        <w:t>For dynamic live services, the segment availability start time (SAST), segment duration (SD) and segment availability end time (SAET) are important concepts for both the segment life time on the server and fetching DASH segments from the server as a client. in the case that the download of the current segment takes long time such that the time advance reaches the SAET or close to SAET of the next segment, the client can still request this next segment as it is in the availability time window. In this regard, the transmission delay of the request may exceed the announced SAET, which results in 404</w:t>
      </w:r>
      <w:r w:rsidR="00E43A1A">
        <w:t xml:space="preserve"> Not Found</w:t>
      </w:r>
      <w:r w:rsidR="00E43A1A" w:rsidRPr="00E43A1A">
        <w:t xml:space="preserve"> message.</w:t>
      </w:r>
      <w:r>
        <w:t xml:space="preserve"> Round-trip time (RTT) option is provided to avoid this problem.</w:t>
      </w:r>
      <w:r w:rsidR="00D409C3">
        <w:t xml:space="preserve"> Its value should be provided in milliseconds and</w:t>
      </w:r>
      <w:r>
        <w:t xml:space="preserve"> </w:t>
      </w:r>
      <w:r w:rsidR="00D409C3">
        <w:t>b</w:t>
      </w:r>
      <w:r w:rsidR="00650F55">
        <w:t>y default, RTT of 300 milliseconds is applied.</w:t>
      </w:r>
    </w:p>
    <w:p w14:paraId="09FDC388" w14:textId="6742E237" w:rsidR="008D400D" w:rsidRDefault="008D400D" w:rsidP="00E43A1A">
      <w:pPr>
        <w:pStyle w:val="ListParagraph"/>
      </w:pPr>
    </w:p>
    <w:p w14:paraId="0BED3F76" w14:textId="4144F05F" w:rsidR="008D400D" w:rsidRDefault="008D400D" w:rsidP="00E43A1A">
      <w:pPr>
        <w:pStyle w:val="ListParagraph"/>
      </w:pPr>
      <w:r w:rsidRPr="006D5984">
        <w:rPr>
          <w:i/>
          <w:u w:val="single"/>
        </w:rPr>
        <w:t>Dynamic clock skew correction:</w:t>
      </w:r>
      <w:r>
        <w:rPr>
          <w:i/>
        </w:rPr>
        <w:t xml:space="preserve"> </w:t>
      </w:r>
      <w:r w:rsidRPr="008D400D">
        <w:t>DASH provides many possibilities to assure the synchronization, however there is always a possibility that the synchronization is not exactly trustable caused by problems like real-time process load at the server and server application not running on real-time operating system</w:t>
      </w:r>
      <w:r>
        <w:t xml:space="preserve">. </w:t>
      </w:r>
      <w:r w:rsidRPr="008D400D">
        <w:t>In these cases, the SAST timing information would not be accurate, resulting in early requests on the server side.</w:t>
      </w:r>
      <w:r>
        <w:t xml:space="preserve"> Taking DASH interoperability guidelines</w:t>
      </w:r>
      <w:r w:rsidR="002A0C37">
        <w:t xml:space="preserve"> into account</w:t>
      </w:r>
      <w:r>
        <w:t xml:space="preserve">, a safety margin for such possibility </w:t>
      </w:r>
      <w:r w:rsidR="002A0C37">
        <w:t xml:space="preserve">is </w:t>
      </w:r>
      <w:r>
        <w:t>introduc</w:t>
      </w:r>
      <w:r w:rsidR="002A0C37">
        <w:t>ed via</w:t>
      </w:r>
      <w:r>
        <w:t xml:space="preserve"> this option. When ticked, a clock synchronization margin will be applied for </w:t>
      </w:r>
      <w:r w:rsidR="0046212A">
        <w:t xml:space="preserve">testing </w:t>
      </w:r>
      <w:r>
        <w:t>SAST and SAET.</w:t>
      </w:r>
    </w:p>
    <w:p w14:paraId="0CC6448E" w14:textId="77777777" w:rsidR="00650F55" w:rsidRPr="00650F55" w:rsidRDefault="00650F55" w:rsidP="00E43A1A">
      <w:pPr>
        <w:pStyle w:val="ListParagraph"/>
      </w:pPr>
    </w:p>
    <w:p w14:paraId="77CC08D8" w14:textId="64F71CBA" w:rsidR="00E13235" w:rsidRPr="009070CC" w:rsidRDefault="00650F55" w:rsidP="00E13235">
      <w:pPr>
        <w:pStyle w:val="ListParagraph"/>
        <w:numPr>
          <w:ilvl w:val="0"/>
          <w:numId w:val="35"/>
        </w:numPr>
        <w:rPr>
          <w:b/>
        </w:rPr>
      </w:pPr>
      <w:r w:rsidRPr="00E13235">
        <w:rPr>
          <w:b/>
        </w:rPr>
        <w:t>Run live conformance testing:</w:t>
      </w:r>
      <w:r>
        <w:t xml:space="preserve"> </w:t>
      </w:r>
      <w:r w:rsidR="00E13235">
        <w:t xml:space="preserve">After MPD URL providing and optionally conformance parameters setting, conformance testing can be run by clicking on the </w:t>
      </w:r>
      <w:r w:rsidR="00E13235" w:rsidRPr="00E13235">
        <w:rPr>
          <w:i/>
        </w:rPr>
        <w:t>start button</w:t>
      </w:r>
      <w:r w:rsidR="00E13235">
        <w:t>.</w:t>
      </w:r>
    </w:p>
    <w:p w14:paraId="3C947EC2" w14:textId="77777777" w:rsidR="00D409C3" w:rsidRDefault="00D409C3" w:rsidP="003B1E3D"/>
    <w:p w14:paraId="79DA4C17" w14:textId="08807194" w:rsidR="003B1E3D" w:rsidRPr="003B1E3D" w:rsidRDefault="008930DF" w:rsidP="003B1E3D">
      <w:pPr>
        <w:rPr>
          <w:lang w:val="en-US"/>
        </w:rPr>
      </w:pPr>
      <w:r>
        <w:lastRenderedPageBreak/>
        <w:t xml:space="preserve">The test results are provided in the </w:t>
      </w:r>
      <w:r w:rsidRPr="003B1E3D">
        <w:rPr>
          <w:i/>
        </w:rPr>
        <w:t>Detailed process section</w:t>
      </w:r>
      <w:r>
        <w:t>. When clicked on, the user interface looks like as shown in</w:t>
      </w:r>
      <w:r w:rsidR="00D409C3">
        <w:t xml:space="preserve"> Figure 12</w:t>
      </w:r>
      <w:r>
        <w:t>.</w:t>
      </w:r>
      <w:r w:rsidR="003B1E3D">
        <w:t xml:space="preserve"> </w:t>
      </w:r>
      <w:r w:rsidR="003B1E3D" w:rsidRPr="003B1E3D">
        <w:rPr>
          <w:lang w:val="en-US"/>
        </w:rPr>
        <w:t xml:space="preserve">Results are presented in different sections on the webpage </w:t>
      </w:r>
      <w:r w:rsidR="00B15DFD">
        <w:rPr>
          <w:lang w:val="en-US"/>
        </w:rPr>
        <w:t>and they</w:t>
      </w:r>
      <w:r w:rsidR="003B1E3D" w:rsidRPr="003B1E3D">
        <w:rPr>
          <w:lang w:val="en-US"/>
        </w:rPr>
        <w:t xml:space="preserve"> are titled as:</w:t>
      </w:r>
    </w:p>
    <w:p w14:paraId="46A60438" w14:textId="77777777" w:rsidR="003B1E3D" w:rsidRDefault="003B1E3D" w:rsidP="003B1E3D">
      <w:pPr>
        <w:pStyle w:val="ListParagraph"/>
        <w:numPr>
          <w:ilvl w:val="0"/>
          <w:numId w:val="7"/>
        </w:numPr>
        <w:rPr>
          <w:lang w:val="en-US"/>
        </w:rPr>
      </w:pPr>
      <w:r>
        <w:rPr>
          <w:lang w:val="en-US"/>
        </w:rPr>
        <w:t xml:space="preserve">‘Response information for the MPD request’ (displaying MPD fetch and publish times, number of available segments), </w:t>
      </w:r>
    </w:p>
    <w:p w14:paraId="69FCA78A" w14:textId="77777777" w:rsidR="003B1E3D" w:rsidRDefault="003B1E3D" w:rsidP="003B1E3D">
      <w:pPr>
        <w:pStyle w:val="ListParagraph"/>
        <w:numPr>
          <w:ilvl w:val="0"/>
          <w:numId w:val="7"/>
        </w:numPr>
        <w:rPr>
          <w:lang w:val="en-US"/>
        </w:rPr>
      </w:pPr>
      <w:r>
        <w:rPr>
          <w:lang w:val="en-US"/>
        </w:rPr>
        <w:t>‘Overall progress of segment requests’ (displaying number of successful checks, mean RTT and clock skew),</w:t>
      </w:r>
    </w:p>
    <w:p w14:paraId="1CB4591D" w14:textId="783669A6" w:rsidR="003B1E3D" w:rsidRDefault="003B1E3D" w:rsidP="003B1E3D">
      <w:pPr>
        <w:pStyle w:val="ListParagraph"/>
        <w:numPr>
          <w:ilvl w:val="0"/>
          <w:numId w:val="7"/>
        </w:numPr>
        <w:rPr>
          <w:lang w:val="en-US"/>
        </w:rPr>
      </w:pPr>
      <w:r>
        <w:rPr>
          <w:lang w:val="en-US"/>
        </w:rPr>
        <w:t>‘Response information for segment requests’ (displaying the status of availability start time and end time checks - Status: OK or Not Found).</w:t>
      </w:r>
    </w:p>
    <w:p w14:paraId="769046CD" w14:textId="75773933" w:rsidR="009070CC" w:rsidRPr="003B1E3D" w:rsidRDefault="009070CC" w:rsidP="009070CC">
      <w:pPr>
        <w:rPr>
          <w:lang w:val="en-US"/>
        </w:rPr>
      </w:pPr>
    </w:p>
    <w:p w14:paraId="75DF999C" w14:textId="1AC04F46" w:rsidR="00D10110" w:rsidRDefault="00D10110" w:rsidP="00D10110">
      <w:pPr>
        <w:rPr>
          <w:lang w:val="en-US"/>
        </w:rPr>
      </w:pPr>
      <w:r w:rsidRPr="00D10110">
        <w:rPr>
          <w:lang w:val="en-US"/>
        </w:rPr>
        <w:t>“Status: OK” indicates the conformity for the availability start time checks as the segment was available at the availability start time signaled by the MPD. “Status: Not Found” indicates the conformity for the availability end time checks as the segment was not available at the availability end time signaled by the MPD</w:t>
      </w:r>
      <w:r w:rsidR="008C698C">
        <w:rPr>
          <w:lang w:val="en-US"/>
        </w:rPr>
        <w:t>.</w:t>
      </w:r>
    </w:p>
    <w:p w14:paraId="2BF4794A" w14:textId="5CDDD503" w:rsidR="00846E30" w:rsidRDefault="00846E30" w:rsidP="00D10110">
      <w:pPr>
        <w:rPr>
          <w:lang w:val="en-US"/>
        </w:rPr>
      </w:pPr>
    </w:p>
    <w:p w14:paraId="3FF42D04" w14:textId="1C64E1DC" w:rsidR="00E43A1A" w:rsidRDefault="00846E30" w:rsidP="00D10110">
      <w:pPr>
        <w:rPr>
          <w:lang w:val="en-US"/>
        </w:rPr>
      </w:pPr>
      <w:r>
        <w:rPr>
          <w:lang w:val="en-US"/>
        </w:rPr>
        <w:t xml:space="preserve">Additionally, at any time of conformance testing, one can stop the test by clicking on the </w:t>
      </w:r>
      <w:r w:rsidRPr="00846E30">
        <w:rPr>
          <w:i/>
          <w:lang w:val="en-US"/>
        </w:rPr>
        <w:t>stop button</w:t>
      </w:r>
      <w:r>
        <w:rPr>
          <w:lang w:val="en-US"/>
        </w:rPr>
        <w:t>.</w:t>
      </w:r>
    </w:p>
    <w:p w14:paraId="6539664C" w14:textId="77777777" w:rsidR="00A9799F" w:rsidRPr="00D10110" w:rsidRDefault="00A9799F" w:rsidP="00D10110">
      <w:pPr>
        <w:rPr>
          <w:lang w:val="en-US"/>
        </w:rPr>
      </w:pPr>
    </w:p>
    <w:p w14:paraId="369C4E6A" w14:textId="29BD3D6B" w:rsidR="007A7EB3" w:rsidRDefault="00D409C3" w:rsidP="00D409C3">
      <w:pPr>
        <w:keepNext/>
        <w:ind w:left="-1080" w:right="-1080"/>
      </w:pPr>
      <w:r>
        <w:rPr>
          <w:noProof/>
        </w:rPr>
        <w:drawing>
          <wp:inline distT="0" distB="0" distL="0" distR="0" wp14:anchorId="1A396486" wp14:editId="28A98B3A">
            <wp:extent cx="7333615" cy="4411851"/>
            <wp:effectExtent l="19050" t="19050" r="19685" b="273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363738" cy="4429973"/>
                    </a:xfrm>
                    <a:prstGeom prst="rect">
                      <a:avLst/>
                    </a:prstGeom>
                    <a:noFill/>
                    <a:ln>
                      <a:solidFill>
                        <a:schemeClr val="bg1">
                          <a:lumMod val="85000"/>
                        </a:schemeClr>
                      </a:solidFill>
                    </a:ln>
                  </pic:spPr>
                </pic:pic>
              </a:graphicData>
            </a:graphic>
          </wp:inline>
        </w:drawing>
      </w:r>
    </w:p>
    <w:p w14:paraId="1459B34F" w14:textId="128F2609" w:rsidR="00D07433" w:rsidRPr="00D07433" w:rsidRDefault="007A7EB3" w:rsidP="007A7EB3">
      <w:pPr>
        <w:pStyle w:val="Caption"/>
        <w:jc w:val="center"/>
        <w:rPr>
          <w:lang w:val="en-US"/>
        </w:rPr>
      </w:pPr>
      <w:bookmarkStart w:id="35" w:name="_Ref518662973"/>
      <w:bookmarkStart w:id="36" w:name="_Toc43312983"/>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761124">
        <w:rPr>
          <w:noProof/>
        </w:rPr>
        <w:t>12</w:t>
      </w:r>
      <w:r w:rsidR="00F10805">
        <w:rPr>
          <w:noProof/>
        </w:rPr>
        <w:fldChar w:fldCharType="end"/>
      </w:r>
      <w:bookmarkEnd w:id="35"/>
      <w:r>
        <w:t xml:space="preserve"> Results of the live conformance</w:t>
      </w:r>
      <w:bookmarkEnd w:id="36"/>
    </w:p>
    <w:sectPr w:rsidR="00D07433" w:rsidRPr="00D07433" w:rsidSect="00897B19">
      <w:headerReference w:type="even" r:id="rId65"/>
      <w:headerReference w:type="default" r:id="rId66"/>
      <w:footerReference w:type="default" r:id="rId67"/>
      <w:headerReference w:type="first" r:id="rId68"/>
      <w:footerReference w:type="first" r:id="rId6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04079" w14:textId="77777777" w:rsidR="00932D39" w:rsidRDefault="00932D39" w:rsidP="00906230">
      <w:r>
        <w:separator/>
      </w:r>
    </w:p>
    <w:p w14:paraId="2D165E44" w14:textId="77777777" w:rsidR="00932D39" w:rsidRDefault="00932D39" w:rsidP="00906230"/>
    <w:p w14:paraId="4E2B174A" w14:textId="77777777" w:rsidR="00932D39" w:rsidRDefault="00932D39" w:rsidP="00906230"/>
    <w:p w14:paraId="662961C0" w14:textId="77777777" w:rsidR="00932D39" w:rsidRDefault="00932D39"/>
    <w:p w14:paraId="5C97E3DB" w14:textId="77777777" w:rsidR="00932D39" w:rsidRDefault="00932D39"/>
    <w:p w14:paraId="4A0D31FB" w14:textId="77777777" w:rsidR="00932D39" w:rsidRDefault="00932D39"/>
    <w:p w14:paraId="774359D3" w14:textId="77777777" w:rsidR="00932D39" w:rsidRDefault="00932D39" w:rsidP="00DE1127"/>
    <w:p w14:paraId="6DD9E637" w14:textId="77777777" w:rsidR="00932D39" w:rsidRDefault="00932D39" w:rsidP="003C0D49"/>
    <w:p w14:paraId="5B61C1D7" w14:textId="77777777" w:rsidR="00932D39" w:rsidRDefault="00932D39" w:rsidP="007E4A59"/>
    <w:p w14:paraId="50564AAB" w14:textId="77777777" w:rsidR="00932D39" w:rsidRDefault="00932D39" w:rsidP="00E52C69"/>
    <w:p w14:paraId="197B5BBD" w14:textId="77777777" w:rsidR="00932D39" w:rsidRDefault="00932D39" w:rsidP="00E52C69"/>
    <w:p w14:paraId="2C7B1E6E" w14:textId="77777777" w:rsidR="00932D39" w:rsidRDefault="00932D39" w:rsidP="00C17030"/>
    <w:p w14:paraId="0A4B215B" w14:textId="77777777" w:rsidR="00932D39" w:rsidRDefault="00932D39"/>
  </w:endnote>
  <w:endnote w:type="continuationSeparator" w:id="0">
    <w:p w14:paraId="05E7D66E" w14:textId="77777777" w:rsidR="00932D39" w:rsidRDefault="00932D39" w:rsidP="00906230">
      <w:r>
        <w:continuationSeparator/>
      </w:r>
    </w:p>
    <w:p w14:paraId="2A19F707" w14:textId="77777777" w:rsidR="00932D39" w:rsidRDefault="00932D39" w:rsidP="00906230"/>
    <w:p w14:paraId="4126A2CE" w14:textId="77777777" w:rsidR="00932D39" w:rsidRDefault="00932D39" w:rsidP="00906230"/>
    <w:p w14:paraId="02409BD2" w14:textId="77777777" w:rsidR="00932D39" w:rsidRDefault="00932D39"/>
    <w:p w14:paraId="03A678BF" w14:textId="77777777" w:rsidR="00932D39" w:rsidRDefault="00932D39"/>
    <w:p w14:paraId="2472E65F" w14:textId="77777777" w:rsidR="00932D39" w:rsidRDefault="00932D39"/>
    <w:p w14:paraId="66FC90B5" w14:textId="77777777" w:rsidR="00932D39" w:rsidRDefault="00932D39" w:rsidP="00DE1127"/>
    <w:p w14:paraId="02486848" w14:textId="77777777" w:rsidR="00932D39" w:rsidRDefault="00932D39" w:rsidP="003C0D49"/>
    <w:p w14:paraId="2ED538F8" w14:textId="77777777" w:rsidR="00932D39" w:rsidRDefault="00932D39" w:rsidP="007E4A59"/>
    <w:p w14:paraId="44F75F62" w14:textId="77777777" w:rsidR="00932D39" w:rsidRDefault="00932D39" w:rsidP="00E52C69"/>
    <w:p w14:paraId="6113028C" w14:textId="77777777" w:rsidR="00932D39" w:rsidRDefault="00932D39" w:rsidP="00E52C69"/>
    <w:p w14:paraId="3155ADCB" w14:textId="77777777" w:rsidR="00932D39" w:rsidRDefault="00932D39" w:rsidP="00C17030"/>
    <w:p w14:paraId="3EF92508" w14:textId="77777777" w:rsidR="00932D39" w:rsidRDefault="00932D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7691580"/>
      <w:docPartObj>
        <w:docPartGallery w:val="Page Numbers (Bottom of Page)"/>
        <w:docPartUnique/>
      </w:docPartObj>
    </w:sdtPr>
    <w:sdtEndPr>
      <w:rPr>
        <w:noProof/>
        <w:sz w:val="18"/>
        <w:szCs w:val="18"/>
      </w:rPr>
    </w:sdtEndPr>
    <w:sdtContent>
      <w:p w14:paraId="64D5FF1E" w14:textId="7282BD24" w:rsidR="0059516B" w:rsidRPr="005F2F50" w:rsidRDefault="0059516B">
        <w:pPr>
          <w:pStyle w:val="Footer"/>
          <w:jc w:val="right"/>
          <w:rPr>
            <w:sz w:val="18"/>
            <w:szCs w:val="18"/>
          </w:rPr>
        </w:pPr>
        <w:r w:rsidRPr="005F2F50">
          <w:rPr>
            <w:sz w:val="18"/>
            <w:szCs w:val="18"/>
          </w:rPr>
          <w:fldChar w:fldCharType="begin"/>
        </w:r>
        <w:r w:rsidRPr="005F2F50">
          <w:rPr>
            <w:sz w:val="18"/>
            <w:szCs w:val="18"/>
          </w:rPr>
          <w:instrText xml:space="preserve"> PAGE   \* MERGEFORMAT </w:instrText>
        </w:r>
        <w:r w:rsidRPr="005F2F50">
          <w:rPr>
            <w:sz w:val="18"/>
            <w:szCs w:val="18"/>
          </w:rPr>
          <w:fldChar w:fldCharType="separate"/>
        </w:r>
        <w:r w:rsidRPr="005F2F50">
          <w:rPr>
            <w:noProof/>
            <w:sz w:val="18"/>
            <w:szCs w:val="18"/>
          </w:rPr>
          <w:t>2</w:t>
        </w:r>
        <w:r w:rsidRPr="005F2F50">
          <w:rPr>
            <w:noProof/>
            <w:sz w:val="18"/>
            <w:szCs w:val="18"/>
          </w:rPr>
          <w:fldChar w:fldCharType="end"/>
        </w:r>
      </w:p>
    </w:sdtContent>
  </w:sdt>
  <w:p w14:paraId="17AD9DCF" w14:textId="77777777" w:rsidR="0059516B" w:rsidRPr="003D1BC4" w:rsidRDefault="0059516B">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8" w:type="dxa"/>
      <w:tblLook w:val="01E0" w:firstRow="1" w:lastRow="1" w:firstColumn="1" w:lastColumn="1" w:noHBand="0" w:noVBand="0"/>
    </w:tblPr>
    <w:tblGrid>
      <w:gridCol w:w="2178"/>
      <w:gridCol w:w="2790"/>
    </w:tblGrid>
    <w:tr w:rsidR="0059516B" w:rsidRPr="005F2F50" w14:paraId="7C3D1A21" w14:textId="77777777" w:rsidTr="00522EAA">
      <w:tc>
        <w:tcPr>
          <w:tcW w:w="2178" w:type="dxa"/>
        </w:tcPr>
        <w:p w14:paraId="29A1A888" w14:textId="77777777" w:rsidR="0059516B" w:rsidRPr="00980996" w:rsidRDefault="0059516B"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59516B" w:rsidRPr="00980996" w:rsidRDefault="0059516B"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59516B" w:rsidRPr="00980996" w:rsidRDefault="0059516B"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59516B" w:rsidRPr="00980996" w:rsidRDefault="0059516B" w:rsidP="00897B19">
          <w:pPr>
            <w:pStyle w:val="Footer"/>
            <w:rPr>
              <w:rFonts w:ascii="Bookman Old Style" w:hAnsi="Bookman Old Style"/>
              <w:color w:val="808080"/>
              <w:sz w:val="16"/>
              <w:szCs w:val="16"/>
              <w:lang w:val="de-DE"/>
            </w:rPr>
          </w:pPr>
        </w:p>
        <w:p w14:paraId="3363E5C9" w14:textId="77777777" w:rsidR="0059516B" w:rsidRPr="00980996" w:rsidRDefault="0059516B" w:rsidP="00897B19">
          <w:pPr>
            <w:pStyle w:val="Footer"/>
            <w:rPr>
              <w:rFonts w:ascii="Bookman Old Style" w:hAnsi="Bookman Old Style"/>
              <w:color w:val="808080"/>
              <w:sz w:val="16"/>
              <w:szCs w:val="16"/>
              <w:lang w:val="de-DE"/>
            </w:rPr>
          </w:pPr>
        </w:p>
      </w:tc>
      <w:tc>
        <w:tcPr>
          <w:tcW w:w="2790" w:type="dxa"/>
        </w:tcPr>
        <w:p w14:paraId="4D8180F5" w14:textId="1728D3BA" w:rsidR="0059516B" w:rsidRPr="00980996" w:rsidRDefault="0059516B" w:rsidP="00897B19">
          <w:pPr>
            <w:pStyle w:val="Footer"/>
            <w:rPr>
              <w:rFonts w:ascii="Bookman Old Style" w:hAnsi="Bookman Old Style"/>
              <w:color w:val="808080"/>
              <w:sz w:val="16"/>
              <w:szCs w:val="16"/>
              <w:lang w:val="de-DE"/>
            </w:rPr>
          </w:pPr>
        </w:p>
      </w:tc>
    </w:tr>
  </w:tbl>
  <w:p w14:paraId="4F20701B" w14:textId="77777777" w:rsidR="0059516B" w:rsidRPr="003D1BC4" w:rsidRDefault="0059516B"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C8D7C" w14:textId="77777777" w:rsidR="00932D39" w:rsidRDefault="00932D39" w:rsidP="00906230">
      <w:r>
        <w:separator/>
      </w:r>
    </w:p>
    <w:p w14:paraId="75ACA3C3" w14:textId="77777777" w:rsidR="00932D39" w:rsidRDefault="00932D39" w:rsidP="00906230"/>
    <w:p w14:paraId="7B13683F" w14:textId="77777777" w:rsidR="00932D39" w:rsidRDefault="00932D39" w:rsidP="00906230"/>
    <w:p w14:paraId="32933532" w14:textId="77777777" w:rsidR="00932D39" w:rsidRDefault="00932D39"/>
    <w:p w14:paraId="546C7FD4" w14:textId="77777777" w:rsidR="00932D39" w:rsidRDefault="00932D39"/>
    <w:p w14:paraId="6170B87D" w14:textId="77777777" w:rsidR="00932D39" w:rsidRDefault="00932D39"/>
    <w:p w14:paraId="3C627066" w14:textId="77777777" w:rsidR="00932D39" w:rsidRDefault="00932D39" w:rsidP="00DE1127"/>
    <w:p w14:paraId="277EBC7E" w14:textId="77777777" w:rsidR="00932D39" w:rsidRDefault="00932D39" w:rsidP="003C0D49"/>
    <w:p w14:paraId="4411F388" w14:textId="77777777" w:rsidR="00932D39" w:rsidRDefault="00932D39" w:rsidP="007E4A59"/>
    <w:p w14:paraId="7FB8865D" w14:textId="77777777" w:rsidR="00932D39" w:rsidRDefault="00932D39" w:rsidP="00E52C69"/>
    <w:p w14:paraId="65079572" w14:textId="77777777" w:rsidR="00932D39" w:rsidRDefault="00932D39" w:rsidP="00E52C69"/>
    <w:p w14:paraId="6EFD1366" w14:textId="77777777" w:rsidR="00932D39" w:rsidRDefault="00932D39" w:rsidP="00C17030"/>
    <w:p w14:paraId="7DDE19DA" w14:textId="77777777" w:rsidR="00932D39" w:rsidRDefault="00932D39"/>
  </w:footnote>
  <w:footnote w:type="continuationSeparator" w:id="0">
    <w:p w14:paraId="31E97D76" w14:textId="77777777" w:rsidR="00932D39" w:rsidRDefault="00932D39" w:rsidP="00906230">
      <w:r>
        <w:continuationSeparator/>
      </w:r>
    </w:p>
    <w:p w14:paraId="657EF021" w14:textId="77777777" w:rsidR="00932D39" w:rsidRDefault="00932D39" w:rsidP="00906230"/>
    <w:p w14:paraId="51CF2124" w14:textId="77777777" w:rsidR="00932D39" w:rsidRDefault="00932D39" w:rsidP="00906230"/>
    <w:p w14:paraId="12374549" w14:textId="77777777" w:rsidR="00932D39" w:rsidRDefault="00932D39"/>
    <w:p w14:paraId="6D69C7E0" w14:textId="77777777" w:rsidR="00932D39" w:rsidRDefault="00932D39"/>
    <w:p w14:paraId="0E25CBB9" w14:textId="77777777" w:rsidR="00932D39" w:rsidRDefault="00932D39"/>
    <w:p w14:paraId="5B0528AF" w14:textId="77777777" w:rsidR="00932D39" w:rsidRDefault="00932D39" w:rsidP="00DE1127"/>
    <w:p w14:paraId="6FF6AF6B" w14:textId="77777777" w:rsidR="00932D39" w:rsidRDefault="00932D39" w:rsidP="003C0D49"/>
    <w:p w14:paraId="65B480A6" w14:textId="77777777" w:rsidR="00932D39" w:rsidRDefault="00932D39" w:rsidP="007E4A59"/>
    <w:p w14:paraId="58B845FB" w14:textId="77777777" w:rsidR="00932D39" w:rsidRDefault="00932D39" w:rsidP="00E52C69"/>
    <w:p w14:paraId="30619AAE" w14:textId="77777777" w:rsidR="00932D39" w:rsidRDefault="00932D39" w:rsidP="00E52C69"/>
    <w:p w14:paraId="2B77DFA7" w14:textId="77777777" w:rsidR="00932D39" w:rsidRDefault="00932D39" w:rsidP="00C17030"/>
    <w:p w14:paraId="30CBC65C" w14:textId="77777777" w:rsidR="00932D39" w:rsidRDefault="00932D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8BA08" w14:textId="77777777" w:rsidR="0059516B" w:rsidRDefault="0059516B">
    <w:pPr>
      <w:pStyle w:val="Header"/>
    </w:pPr>
  </w:p>
  <w:p w14:paraId="2E3015B0" w14:textId="77777777" w:rsidR="0059516B" w:rsidRDefault="0059516B"/>
  <w:p w14:paraId="5E96591A" w14:textId="77777777" w:rsidR="0059516B" w:rsidRDefault="0059516B"/>
  <w:p w14:paraId="036520E3" w14:textId="77777777" w:rsidR="0059516B" w:rsidRDefault="0059516B"/>
  <w:p w14:paraId="38FC71AF" w14:textId="77777777" w:rsidR="0059516B" w:rsidRDefault="0059516B" w:rsidP="00DE1127"/>
  <w:p w14:paraId="3A3E0E4E" w14:textId="77777777" w:rsidR="0059516B" w:rsidRDefault="0059516B" w:rsidP="003C0D49"/>
  <w:p w14:paraId="7A936EE1" w14:textId="77777777" w:rsidR="0059516B" w:rsidRDefault="0059516B" w:rsidP="007E4A59"/>
  <w:p w14:paraId="02EB9B85" w14:textId="77777777" w:rsidR="0059516B" w:rsidRDefault="0059516B" w:rsidP="00E52C69"/>
  <w:p w14:paraId="27CB9851" w14:textId="77777777" w:rsidR="0059516B" w:rsidRDefault="0059516B" w:rsidP="00E52C69"/>
  <w:p w14:paraId="7A657D9A" w14:textId="77777777" w:rsidR="0059516B" w:rsidRDefault="0059516B" w:rsidP="00C17030"/>
  <w:p w14:paraId="4525F721" w14:textId="77777777" w:rsidR="0059516B" w:rsidRDefault="005951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38106" w14:textId="0A6B658C" w:rsidR="0059516B" w:rsidRDefault="0059516B" w:rsidP="005F2F50">
    <w:pPr>
      <w:jc w:val="right"/>
    </w:pPr>
    <w:r w:rsidRPr="008A153B">
      <w:rPr>
        <w:noProof/>
        <w:color w:val="808080"/>
        <w:lang w:val="en-US" w:eastAsia="en-US"/>
      </w:rPr>
      <w:drawing>
        <wp:inline distT="0" distB="0" distL="0" distR="0" wp14:anchorId="55236421" wp14:editId="49C52FA3">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52" w:type="dxa"/>
      <w:tblLayout w:type="fixed"/>
      <w:tblLook w:val="01E0" w:firstRow="1" w:lastRow="1" w:firstColumn="1" w:lastColumn="1" w:noHBand="0" w:noVBand="0"/>
    </w:tblPr>
    <w:tblGrid>
      <w:gridCol w:w="5220"/>
      <w:gridCol w:w="4500"/>
    </w:tblGrid>
    <w:tr w:rsidR="0059516B" w:rsidRPr="008A153B" w14:paraId="1C4C4A3B" w14:textId="77777777" w:rsidTr="00522EAA">
      <w:tc>
        <w:tcPr>
          <w:tcW w:w="5220" w:type="dxa"/>
        </w:tcPr>
        <w:p w14:paraId="623AF15C" w14:textId="0BE3B593" w:rsidR="0059516B" w:rsidRPr="00980996" w:rsidRDefault="0059516B"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59516B" w:rsidRPr="008A153B" w:rsidRDefault="0059516B"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59516B" w:rsidRPr="008A153B" w:rsidRDefault="0059516B"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59516B" w:rsidRDefault="00595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1298D"/>
    <w:multiLevelType w:val="hybridMultilevel"/>
    <w:tmpl w:val="71A09C80"/>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C02A2"/>
    <w:multiLevelType w:val="hybridMultilevel"/>
    <w:tmpl w:val="1D441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3418D"/>
    <w:multiLevelType w:val="hybridMultilevel"/>
    <w:tmpl w:val="F9AA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D5981"/>
    <w:multiLevelType w:val="hybridMultilevel"/>
    <w:tmpl w:val="F1642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513552"/>
    <w:multiLevelType w:val="hybridMultilevel"/>
    <w:tmpl w:val="843C8B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B80EAF"/>
    <w:multiLevelType w:val="hybridMultilevel"/>
    <w:tmpl w:val="06B25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1E2F43"/>
    <w:multiLevelType w:val="hybridMultilevel"/>
    <w:tmpl w:val="A81EF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492F16"/>
    <w:multiLevelType w:val="hybridMultilevel"/>
    <w:tmpl w:val="4072C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293DBF"/>
    <w:multiLevelType w:val="hybridMultilevel"/>
    <w:tmpl w:val="F7DC5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E2168"/>
    <w:multiLevelType w:val="hybridMultilevel"/>
    <w:tmpl w:val="B22E17DC"/>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32189"/>
    <w:multiLevelType w:val="hybridMultilevel"/>
    <w:tmpl w:val="C85ACE6C"/>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70596"/>
    <w:multiLevelType w:val="hybridMultilevel"/>
    <w:tmpl w:val="FCA013D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2B550C"/>
    <w:multiLevelType w:val="hybridMultilevel"/>
    <w:tmpl w:val="B35EAF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BE109A"/>
    <w:multiLevelType w:val="hybridMultilevel"/>
    <w:tmpl w:val="B78E4274"/>
    <w:lvl w:ilvl="0" w:tplc="63869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CB3"/>
    <w:multiLevelType w:val="hybridMultilevel"/>
    <w:tmpl w:val="78F6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81320"/>
    <w:multiLevelType w:val="hybridMultilevel"/>
    <w:tmpl w:val="E1AAE20A"/>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0337B5"/>
    <w:multiLevelType w:val="hybridMultilevel"/>
    <w:tmpl w:val="912CB8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CB7753A"/>
    <w:multiLevelType w:val="hybridMultilevel"/>
    <w:tmpl w:val="061489D4"/>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D330B"/>
    <w:multiLevelType w:val="hybridMultilevel"/>
    <w:tmpl w:val="13CE182E"/>
    <w:lvl w:ilvl="0" w:tplc="DCB82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27B84"/>
    <w:multiLevelType w:val="hybridMultilevel"/>
    <w:tmpl w:val="928C7A94"/>
    <w:lvl w:ilvl="0" w:tplc="2506CD24">
      <w:start w:val="1"/>
      <w:numFmt w:val="bullet"/>
      <w:lvlText w:val="–"/>
      <w:lvlJc w:val="left"/>
      <w:pPr>
        <w:tabs>
          <w:tab w:val="num" w:pos="720"/>
        </w:tabs>
        <w:ind w:left="720" w:hanging="360"/>
      </w:pPr>
      <w:rPr>
        <w:rFonts w:ascii="Arial" w:hAnsi="Arial" w:hint="default"/>
      </w:rPr>
    </w:lvl>
    <w:lvl w:ilvl="1" w:tplc="549C7148" w:tentative="1">
      <w:start w:val="1"/>
      <w:numFmt w:val="bullet"/>
      <w:lvlText w:val="–"/>
      <w:lvlJc w:val="left"/>
      <w:pPr>
        <w:tabs>
          <w:tab w:val="num" w:pos="1440"/>
        </w:tabs>
        <w:ind w:left="1440" w:hanging="360"/>
      </w:pPr>
      <w:rPr>
        <w:rFonts w:ascii="Arial" w:hAnsi="Arial" w:hint="default"/>
      </w:rPr>
    </w:lvl>
    <w:lvl w:ilvl="2" w:tplc="6DCC872E">
      <w:start w:val="1"/>
      <w:numFmt w:val="bullet"/>
      <w:lvlText w:val="–"/>
      <w:lvlJc w:val="left"/>
      <w:pPr>
        <w:tabs>
          <w:tab w:val="num" w:pos="2160"/>
        </w:tabs>
        <w:ind w:left="2160" w:hanging="360"/>
      </w:pPr>
      <w:rPr>
        <w:rFonts w:ascii="Arial" w:hAnsi="Arial" w:hint="default"/>
      </w:rPr>
    </w:lvl>
    <w:lvl w:ilvl="3" w:tplc="8670EE24" w:tentative="1">
      <w:start w:val="1"/>
      <w:numFmt w:val="bullet"/>
      <w:lvlText w:val="–"/>
      <w:lvlJc w:val="left"/>
      <w:pPr>
        <w:tabs>
          <w:tab w:val="num" w:pos="2880"/>
        </w:tabs>
        <w:ind w:left="2880" w:hanging="360"/>
      </w:pPr>
      <w:rPr>
        <w:rFonts w:ascii="Arial" w:hAnsi="Arial" w:hint="default"/>
      </w:rPr>
    </w:lvl>
    <w:lvl w:ilvl="4" w:tplc="7D2A2294" w:tentative="1">
      <w:start w:val="1"/>
      <w:numFmt w:val="bullet"/>
      <w:lvlText w:val="–"/>
      <w:lvlJc w:val="left"/>
      <w:pPr>
        <w:tabs>
          <w:tab w:val="num" w:pos="3600"/>
        </w:tabs>
        <w:ind w:left="3600" w:hanging="360"/>
      </w:pPr>
      <w:rPr>
        <w:rFonts w:ascii="Arial" w:hAnsi="Arial" w:hint="default"/>
      </w:rPr>
    </w:lvl>
    <w:lvl w:ilvl="5" w:tplc="F8AA16B6" w:tentative="1">
      <w:start w:val="1"/>
      <w:numFmt w:val="bullet"/>
      <w:lvlText w:val="–"/>
      <w:lvlJc w:val="left"/>
      <w:pPr>
        <w:tabs>
          <w:tab w:val="num" w:pos="4320"/>
        </w:tabs>
        <w:ind w:left="4320" w:hanging="360"/>
      </w:pPr>
      <w:rPr>
        <w:rFonts w:ascii="Arial" w:hAnsi="Arial" w:hint="default"/>
      </w:rPr>
    </w:lvl>
    <w:lvl w:ilvl="6" w:tplc="AA0869AA" w:tentative="1">
      <w:start w:val="1"/>
      <w:numFmt w:val="bullet"/>
      <w:lvlText w:val="–"/>
      <w:lvlJc w:val="left"/>
      <w:pPr>
        <w:tabs>
          <w:tab w:val="num" w:pos="5040"/>
        </w:tabs>
        <w:ind w:left="5040" w:hanging="360"/>
      </w:pPr>
      <w:rPr>
        <w:rFonts w:ascii="Arial" w:hAnsi="Arial" w:hint="default"/>
      </w:rPr>
    </w:lvl>
    <w:lvl w:ilvl="7" w:tplc="3D58C150" w:tentative="1">
      <w:start w:val="1"/>
      <w:numFmt w:val="bullet"/>
      <w:lvlText w:val="–"/>
      <w:lvlJc w:val="left"/>
      <w:pPr>
        <w:tabs>
          <w:tab w:val="num" w:pos="5760"/>
        </w:tabs>
        <w:ind w:left="5760" w:hanging="360"/>
      </w:pPr>
      <w:rPr>
        <w:rFonts w:ascii="Arial" w:hAnsi="Arial" w:hint="default"/>
      </w:rPr>
    </w:lvl>
    <w:lvl w:ilvl="8" w:tplc="9E80455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CB0BEB"/>
    <w:multiLevelType w:val="hybridMultilevel"/>
    <w:tmpl w:val="C16001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F118E3"/>
    <w:multiLevelType w:val="hybridMultilevel"/>
    <w:tmpl w:val="090A3216"/>
    <w:lvl w:ilvl="0" w:tplc="6386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B941E5"/>
    <w:multiLevelType w:val="hybridMultilevel"/>
    <w:tmpl w:val="0E949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41D99"/>
    <w:multiLevelType w:val="hybridMultilevel"/>
    <w:tmpl w:val="B65A29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D0253"/>
    <w:multiLevelType w:val="hybridMultilevel"/>
    <w:tmpl w:val="759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D72C5B"/>
    <w:multiLevelType w:val="hybridMultilevel"/>
    <w:tmpl w:val="6ED20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1B67EC"/>
    <w:multiLevelType w:val="hybridMultilevel"/>
    <w:tmpl w:val="8B5A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E0DFB"/>
    <w:multiLevelType w:val="hybridMultilevel"/>
    <w:tmpl w:val="6364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DE2A90"/>
    <w:multiLevelType w:val="hybridMultilevel"/>
    <w:tmpl w:val="129086EE"/>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266EC8"/>
    <w:multiLevelType w:val="hybridMultilevel"/>
    <w:tmpl w:val="78E8F920"/>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D45BF"/>
    <w:multiLevelType w:val="hybridMultilevel"/>
    <w:tmpl w:val="D8B8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56BF2"/>
    <w:multiLevelType w:val="hybridMultilevel"/>
    <w:tmpl w:val="E61C840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8B52F9"/>
    <w:multiLevelType w:val="hybridMultilevel"/>
    <w:tmpl w:val="B1AEEF16"/>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E3E32"/>
    <w:multiLevelType w:val="hybridMultilevel"/>
    <w:tmpl w:val="79645F68"/>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D41922"/>
    <w:multiLevelType w:val="hybridMultilevel"/>
    <w:tmpl w:val="A8E4E41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6691C"/>
    <w:multiLevelType w:val="hybridMultilevel"/>
    <w:tmpl w:val="248EBD12"/>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9A3902"/>
    <w:multiLevelType w:val="hybridMultilevel"/>
    <w:tmpl w:val="87DA4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CF3F81"/>
    <w:multiLevelType w:val="hybridMultilevel"/>
    <w:tmpl w:val="FB3E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B55E6"/>
    <w:multiLevelType w:val="hybridMultilevel"/>
    <w:tmpl w:val="4502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4"/>
  </w:num>
  <w:num w:numId="2">
    <w:abstractNumId w:val="8"/>
  </w:num>
  <w:num w:numId="3">
    <w:abstractNumId w:val="0"/>
  </w:num>
  <w:num w:numId="4">
    <w:abstractNumId w:val="2"/>
  </w:num>
  <w:num w:numId="5">
    <w:abstractNumId w:val="16"/>
  </w:num>
  <w:num w:numId="6">
    <w:abstractNumId w:val="39"/>
  </w:num>
  <w:num w:numId="7">
    <w:abstractNumId w:val="3"/>
  </w:num>
  <w:num w:numId="8">
    <w:abstractNumId w:val="29"/>
  </w:num>
  <w:num w:numId="9">
    <w:abstractNumId w:val="24"/>
  </w:num>
  <w:num w:numId="10">
    <w:abstractNumId w:val="28"/>
  </w:num>
  <w:num w:numId="11">
    <w:abstractNumId w:val="30"/>
  </w:num>
  <w:num w:numId="12">
    <w:abstractNumId w:val="27"/>
  </w:num>
  <w:num w:numId="13">
    <w:abstractNumId w:val="22"/>
  </w:num>
  <w:num w:numId="14">
    <w:abstractNumId w:val="32"/>
  </w:num>
  <w:num w:numId="15">
    <w:abstractNumId w:val="33"/>
  </w:num>
  <w:num w:numId="16">
    <w:abstractNumId w:val="21"/>
  </w:num>
  <w:num w:numId="17">
    <w:abstractNumId w:val="14"/>
  </w:num>
  <w:num w:numId="18">
    <w:abstractNumId w:val="43"/>
  </w:num>
  <w:num w:numId="19">
    <w:abstractNumId w:val="1"/>
  </w:num>
  <w:num w:numId="20">
    <w:abstractNumId w:val="35"/>
  </w:num>
  <w:num w:numId="21">
    <w:abstractNumId w:val="37"/>
  </w:num>
  <w:num w:numId="22">
    <w:abstractNumId w:val="12"/>
  </w:num>
  <w:num w:numId="23">
    <w:abstractNumId w:val="11"/>
  </w:num>
  <w:num w:numId="24">
    <w:abstractNumId w:val="18"/>
  </w:num>
  <w:num w:numId="25">
    <w:abstractNumId w:val="4"/>
  </w:num>
  <w:num w:numId="26">
    <w:abstractNumId w:val="42"/>
  </w:num>
  <w:num w:numId="27">
    <w:abstractNumId w:val="23"/>
  </w:num>
  <w:num w:numId="28">
    <w:abstractNumId w:val="34"/>
  </w:num>
  <w:num w:numId="29">
    <w:abstractNumId w:val="19"/>
  </w:num>
  <w:num w:numId="30">
    <w:abstractNumId w:val="26"/>
  </w:num>
  <w:num w:numId="31">
    <w:abstractNumId w:val="15"/>
  </w:num>
  <w:num w:numId="32">
    <w:abstractNumId w:val="25"/>
  </w:num>
  <w:num w:numId="33">
    <w:abstractNumId w:val="17"/>
  </w:num>
  <w:num w:numId="34">
    <w:abstractNumId w:val="31"/>
  </w:num>
  <w:num w:numId="35">
    <w:abstractNumId w:val="13"/>
  </w:num>
  <w:num w:numId="36">
    <w:abstractNumId w:val="40"/>
  </w:num>
  <w:num w:numId="37">
    <w:abstractNumId w:val="36"/>
  </w:num>
  <w:num w:numId="38">
    <w:abstractNumId w:val="5"/>
  </w:num>
  <w:num w:numId="39">
    <w:abstractNumId w:val="38"/>
  </w:num>
  <w:num w:numId="40">
    <w:abstractNumId w:val="7"/>
  </w:num>
  <w:num w:numId="41">
    <w:abstractNumId w:val="41"/>
  </w:num>
  <w:num w:numId="42">
    <w:abstractNumId w:val="20"/>
  </w:num>
  <w:num w:numId="43">
    <w:abstractNumId w:val="10"/>
  </w:num>
  <w:num w:numId="44">
    <w:abstractNumId w:val="9"/>
  </w:num>
  <w:num w:numId="4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0478A"/>
    <w:rsid w:val="000104AD"/>
    <w:rsid w:val="000123AE"/>
    <w:rsid w:val="00017C05"/>
    <w:rsid w:val="00021FB5"/>
    <w:rsid w:val="00026F0E"/>
    <w:rsid w:val="00042439"/>
    <w:rsid w:val="00042F0F"/>
    <w:rsid w:val="0005056E"/>
    <w:rsid w:val="00053EAB"/>
    <w:rsid w:val="00056390"/>
    <w:rsid w:val="00056B95"/>
    <w:rsid w:val="00060633"/>
    <w:rsid w:val="00064450"/>
    <w:rsid w:val="00066D53"/>
    <w:rsid w:val="00067261"/>
    <w:rsid w:val="000714F3"/>
    <w:rsid w:val="00071C8B"/>
    <w:rsid w:val="00071DB0"/>
    <w:rsid w:val="00074147"/>
    <w:rsid w:val="00075C4E"/>
    <w:rsid w:val="000760E5"/>
    <w:rsid w:val="00081A9F"/>
    <w:rsid w:val="000848C2"/>
    <w:rsid w:val="00085532"/>
    <w:rsid w:val="0008795B"/>
    <w:rsid w:val="00091B6D"/>
    <w:rsid w:val="000923FE"/>
    <w:rsid w:val="000939D4"/>
    <w:rsid w:val="00093D5D"/>
    <w:rsid w:val="00094961"/>
    <w:rsid w:val="00095291"/>
    <w:rsid w:val="000953B7"/>
    <w:rsid w:val="000A056A"/>
    <w:rsid w:val="000A6288"/>
    <w:rsid w:val="000B12B2"/>
    <w:rsid w:val="000B414F"/>
    <w:rsid w:val="000C10DC"/>
    <w:rsid w:val="000C16C9"/>
    <w:rsid w:val="000D214F"/>
    <w:rsid w:val="000D4694"/>
    <w:rsid w:val="000D72A1"/>
    <w:rsid w:val="000E3B28"/>
    <w:rsid w:val="000E3BA6"/>
    <w:rsid w:val="000E411E"/>
    <w:rsid w:val="000F49AA"/>
    <w:rsid w:val="000F60C6"/>
    <w:rsid w:val="000F6EC7"/>
    <w:rsid w:val="00102A6B"/>
    <w:rsid w:val="00102D37"/>
    <w:rsid w:val="00105D08"/>
    <w:rsid w:val="00105F95"/>
    <w:rsid w:val="00107524"/>
    <w:rsid w:val="00107FF5"/>
    <w:rsid w:val="00114516"/>
    <w:rsid w:val="00115BC4"/>
    <w:rsid w:val="00116F23"/>
    <w:rsid w:val="00120BD4"/>
    <w:rsid w:val="00121434"/>
    <w:rsid w:val="001217B2"/>
    <w:rsid w:val="0012380A"/>
    <w:rsid w:val="0012629C"/>
    <w:rsid w:val="00130E57"/>
    <w:rsid w:val="00131C4B"/>
    <w:rsid w:val="00136F66"/>
    <w:rsid w:val="0014009C"/>
    <w:rsid w:val="00140E6F"/>
    <w:rsid w:val="001449CB"/>
    <w:rsid w:val="00145BFE"/>
    <w:rsid w:val="0014644D"/>
    <w:rsid w:val="00151336"/>
    <w:rsid w:val="0015226F"/>
    <w:rsid w:val="00154BFE"/>
    <w:rsid w:val="00156273"/>
    <w:rsid w:val="0015752B"/>
    <w:rsid w:val="00162637"/>
    <w:rsid w:val="00170A5A"/>
    <w:rsid w:val="0017338F"/>
    <w:rsid w:val="0017543E"/>
    <w:rsid w:val="00177775"/>
    <w:rsid w:val="0018265B"/>
    <w:rsid w:val="0018555E"/>
    <w:rsid w:val="00193593"/>
    <w:rsid w:val="00193BAD"/>
    <w:rsid w:val="00194029"/>
    <w:rsid w:val="001A062C"/>
    <w:rsid w:val="001A0D10"/>
    <w:rsid w:val="001A1961"/>
    <w:rsid w:val="001A265E"/>
    <w:rsid w:val="001A2874"/>
    <w:rsid w:val="001A318B"/>
    <w:rsid w:val="001A5653"/>
    <w:rsid w:val="001B418A"/>
    <w:rsid w:val="001C1ECB"/>
    <w:rsid w:val="001C5DB4"/>
    <w:rsid w:val="001C7047"/>
    <w:rsid w:val="001D14AC"/>
    <w:rsid w:val="001D56B1"/>
    <w:rsid w:val="001E033B"/>
    <w:rsid w:val="001E06D0"/>
    <w:rsid w:val="001E5950"/>
    <w:rsid w:val="001E6728"/>
    <w:rsid w:val="001E7DBB"/>
    <w:rsid w:val="001F5151"/>
    <w:rsid w:val="001F73F9"/>
    <w:rsid w:val="001F7477"/>
    <w:rsid w:val="002046B9"/>
    <w:rsid w:val="00210531"/>
    <w:rsid w:val="00211DBF"/>
    <w:rsid w:val="00221244"/>
    <w:rsid w:val="00224859"/>
    <w:rsid w:val="00232115"/>
    <w:rsid w:val="00234DF4"/>
    <w:rsid w:val="0024078D"/>
    <w:rsid w:val="002417DC"/>
    <w:rsid w:val="0024478A"/>
    <w:rsid w:val="00244D0B"/>
    <w:rsid w:val="0024799D"/>
    <w:rsid w:val="00252A69"/>
    <w:rsid w:val="0025425D"/>
    <w:rsid w:val="002543CD"/>
    <w:rsid w:val="00255AA6"/>
    <w:rsid w:val="0026143F"/>
    <w:rsid w:val="002651A2"/>
    <w:rsid w:val="00265DF8"/>
    <w:rsid w:val="002714B8"/>
    <w:rsid w:val="002724F6"/>
    <w:rsid w:val="00274B07"/>
    <w:rsid w:val="00275F94"/>
    <w:rsid w:val="00276643"/>
    <w:rsid w:val="00281CDA"/>
    <w:rsid w:val="002849EC"/>
    <w:rsid w:val="0029241B"/>
    <w:rsid w:val="00293950"/>
    <w:rsid w:val="002A0C37"/>
    <w:rsid w:val="002A1417"/>
    <w:rsid w:val="002A1F8C"/>
    <w:rsid w:val="002A7B2B"/>
    <w:rsid w:val="002B36A7"/>
    <w:rsid w:val="002C2089"/>
    <w:rsid w:val="002C55B0"/>
    <w:rsid w:val="002C64C0"/>
    <w:rsid w:val="002D2305"/>
    <w:rsid w:val="002D3C31"/>
    <w:rsid w:val="002D40C6"/>
    <w:rsid w:val="002D7B57"/>
    <w:rsid w:val="002E62CA"/>
    <w:rsid w:val="002E752D"/>
    <w:rsid w:val="002F1131"/>
    <w:rsid w:val="002F52D7"/>
    <w:rsid w:val="002F558A"/>
    <w:rsid w:val="002F5E13"/>
    <w:rsid w:val="002F7543"/>
    <w:rsid w:val="00300809"/>
    <w:rsid w:val="003031C2"/>
    <w:rsid w:val="00304DE7"/>
    <w:rsid w:val="003106C1"/>
    <w:rsid w:val="00311BA8"/>
    <w:rsid w:val="00312975"/>
    <w:rsid w:val="003223B4"/>
    <w:rsid w:val="00323718"/>
    <w:rsid w:val="003244BC"/>
    <w:rsid w:val="00332DF5"/>
    <w:rsid w:val="00335464"/>
    <w:rsid w:val="00335F9C"/>
    <w:rsid w:val="0034061D"/>
    <w:rsid w:val="003511C0"/>
    <w:rsid w:val="003528EE"/>
    <w:rsid w:val="003540D5"/>
    <w:rsid w:val="003570C4"/>
    <w:rsid w:val="0036798B"/>
    <w:rsid w:val="0037020E"/>
    <w:rsid w:val="003707D5"/>
    <w:rsid w:val="00371F08"/>
    <w:rsid w:val="003734D3"/>
    <w:rsid w:val="00374BF6"/>
    <w:rsid w:val="00375639"/>
    <w:rsid w:val="00375DB7"/>
    <w:rsid w:val="00377CCA"/>
    <w:rsid w:val="00381195"/>
    <w:rsid w:val="00382533"/>
    <w:rsid w:val="00386087"/>
    <w:rsid w:val="00387636"/>
    <w:rsid w:val="00390AAA"/>
    <w:rsid w:val="003939A7"/>
    <w:rsid w:val="0039674D"/>
    <w:rsid w:val="003A4C10"/>
    <w:rsid w:val="003A5E64"/>
    <w:rsid w:val="003B1E3D"/>
    <w:rsid w:val="003C0C96"/>
    <w:rsid w:val="003C0D49"/>
    <w:rsid w:val="003C128C"/>
    <w:rsid w:val="003C478A"/>
    <w:rsid w:val="003C5D1C"/>
    <w:rsid w:val="003C5EDC"/>
    <w:rsid w:val="003C7096"/>
    <w:rsid w:val="003D1BC4"/>
    <w:rsid w:val="0040138F"/>
    <w:rsid w:val="00402233"/>
    <w:rsid w:val="0040352D"/>
    <w:rsid w:val="00405E36"/>
    <w:rsid w:val="004065E3"/>
    <w:rsid w:val="00413FA1"/>
    <w:rsid w:val="00414B5A"/>
    <w:rsid w:val="00420680"/>
    <w:rsid w:val="00425F1D"/>
    <w:rsid w:val="00433746"/>
    <w:rsid w:val="004338AC"/>
    <w:rsid w:val="0043762E"/>
    <w:rsid w:val="004402E8"/>
    <w:rsid w:val="00442A8C"/>
    <w:rsid w:val="00442B48"/>
    <w:rsid w:val="004437BB"/>
    <w:rsid w:val="0044382D"/>
    <w:rsid w:val="00460CBC"/>
    <w:rsid w:val="00462046"/>
    <w:rsid w:val="0046212A"/>
    <w:rsid w:val="00462FE2"/>
    <w:rsid w:val="004631C2"/>
    <w:rsid w:val="00463B67"/>
    <w:rsid w:val="00464A71"/>
    <w:rsid w:val="004651BD"/>
    <w:rsid w:val="00467D5E"/>
    <w:rsid w:val="00470341"/>
    <w:rsid w:val="0047034A"/>
    <w:rsid w:val="00471541"/>
    <w:rsid w:val="0047273E"/>
    <w:rsid w:val="00475462"/>
    <w:rsid w:val="00483246"/>
    <w:rsid w:val="00486469"/>
    <w:rsid w:val="00486CC7"/>
    <w:rsid w:val="00490482"/>
    <w:rsid w:val="00495038"/>
    <w:rsid w:val="00495785"/>
    <w:rsid w:val="004A5C37"/>
    <w:rsid w:val="004B2C79"/>
    <w:rsid w:val="004B2CBE"/>
    <w:rsid w:val="004B4DB3"/>
    <w:rsid w:val="004B5BEF"/>
    <w:rsid w:val="004B5BF4"/>
    <w:rsid w:val="004B6416"/>
    <w:rsid w:val="004C247D"/>
    <w:rsid w:val="004C4BBE"/>
    <w:rsid w:val="004C4F7B"/>
    <w:rsid w:val="004C5987"/>
    <w:rsid w:val="004D2567"/>
    <w:rsid w:val="004D2C7F"/>
    <w:rsid w:val="004D4C47"/>
    <w:rsid w:val="004D60D4"/>
    <w:rsid w:val="004D6118"/>
    <w:rsid w:val="004E508B"/>
    <w:rsid w:val="004E70B3"/>
    <w:rsid w:val="004E7151"/>
    <w:rsid w:val="004E7688"/>
    <w:rsid w:val="004F3EBD"/>
    <w:rsid w:val="004F5846"/>
    <w:rsid w:val="004F79EC"/>
    <w:rsid w:val="00506A66"/>
    <w:rsid w:val="00513F63"/>
    <w:rsid w:val="00514A9A"/>
    <w:rsid w:val="005209EE"/>
    <w:rsid w:val="00520E30"/>
    <w:rsid w:val="00521B8A"/>
    <w:rsid w:val="00522EAA"/>
    <w:rsid w:val="005230DB"/>
    <w:rsid w:val="00527AE8"/>
    <w:rsid w:val="005313EB"/>
    <w:rsid w:val="00535828"/>
    <w:rsid w:val="00540007"/>
    <w:rsid w:val="005404AA"/>
    <w:rsid w:val="005421E4"/>
    <w:rsid w:val="00542A5E"/>
    <w:rsid w:val="00543D7D"/>
    <w:rsid w:val="00546867"/>
    <w:rsid w:val="00546AE8"/>
    <w:rsid w:val="0054785A"/>
    <w:rsid w:val="005510D7"/>
    <w:rsid w:val="00551867"/>
    <w:rsid w:val="00553B16"/>
    <w:rsid w:val="0055402B"/>
    <w:rsid w:val="005548C2"/>
    <w:rsid w:val="00554D83"/>
    <w:rsid w:val="00554F75"/>
    <w:rsid w:val="00563563"/>
    <w:rsid w:val="00563A80"/>
    <w:rsid w:val="00566EBF"/>
    <w:rsid w:val="00573608"/>
    <w:rsid w:val="00574E24"/>
    <w:rsid w:val="00581F42"/>
    <w:rsid w:val="00583647"/>
    <w:rsid w:val="0058404F"/>
    <w:rsid w:val="00587042"/>
    <w:rsid w:val="00592D09"/>
    <w:rsid w:val="0059516B"/>
    <w:rsid w:val="005A3220"/>
    <w:rsid w:val="005A4AEB"/>
    <w:rsid w:val="005A64A5"/>
    <w:rsid w:val="005A7723"/>
    <w:rsid w:val="005B3BAF"/>
    <w:rsid w:val="005B518A"/>
    <w:rsid w:val="005C5EDE"/>
    <w:rsid w:val="005C62CA"/>
    <w:rsid w:val="005C7EEE"/>
    <w:rsid w:val="005D54C4"/>
    <w:rsid w:val="005E2458"/>
    <w:rsid w:val="005F2F50"/>
    <w:rsid w:val="005F72DC"/>
    <w:rsid w:val="006008A2"/>
    <w:rsid w:val="006068B6"/>
    <w:rsid w:val="00614E7F"/>
    <w:rsid w:val="006168F6"/>
    <w:rsid w:val="006216C8"/>
    <w:rsid w:val="00621B43"/>
    <w:rsid w:val="00623C21"/>
    <w:rsid w:val="00624B8A"/>
    <w:rsid w:val="00624EE6"/>
    <w:rsid w:val="00625165"/>
    <w:rsid w:val="006323E6"/>
    <w:rsid w:val="00635299"/>
    <w:rsid w:val="00635A0E"/>
    <w:rsid w:val="006409CF"/>
    <w:rsid w:val="0064493A"/>
    <w:rsid w:val="006462F2"/>
    <w:rsid w:val="00650707"/>
    <w:rsid w:val="00650F55"/>
    <w:rsid w:val="00657A07"/>
    <w:rsid w:val="00661B31"/>
    <w:rsid w:val="00661D41"/>
    <w:rsid w:val="00662CC7"/>
    <w:rsid w:val="00670F99"/>
    <w:rsid w:val="00672B1E"/>
    <w:rsid w:val="00672F1D"/>
    <w:rsid w:val="00684E09"/>
    <w:rsid w:val="006A1287"/>
    <w:rsid w:val="006A7B1C"/>
    <w:rsid w:val="006B0F1F"/>
    <w:rsid w:val="006B25C8"/>
    <w:rsid w:val="006B2833"/>
    <w:rsid w:val="006B2FFA"/>
    <w:rsid w:val="006C68D9"/>
    <w:rsid w:val="006D27B9"/>
    <w:rsid w:val="006D32A2"/>
    <w:rsid w:val="006D4B63"/>
    <w:rsid w:val="006D5984"/>
    <w:rsid w:val="006D6D91"/>
    <w:rsid w:val="006E0D99"/>
    <w:rsid w:val="006E1EC8"/>
    <w:rsid w:val="006E2D90"/>
    <w:rsid w:val="006E34B7"/>
    <w:rsid w:val="006E3C25"/>
    <w:rsid w:val="006E6569"/>
    <w:rsid w:val="006F13D8"/>
    <w:rsid w:val="006F6D93"/>
    <w:rsid w:val="00700D38"/>
    <w:rsid w:val="00701A27"/>
    <w:rsid w:val="007023A3"/>
    <w:rsid w:val="00706C0D"/>
    <w:rsid w:val="00711308"/>
    <w:rsid w:val="00712099"/>
    <w:rsid w:val="00712278"/>
    <w:rsid w:val="00716FF1"/>
    <w:rsid w:val="00717501"/>
    <w:rsid w:val="0072606E"/>
    <w:rsid w:val="00734840"/>
    <w:rsid w:val="00737A7B"/>
    <w:rsid w:val="00737B91"/>
    <w:rsid w:val="007411F1"/>
    <w:rsid w:val="00743E89"/>
    <w:rsid w:val="00744486"/>
    <w:rsid w:val="00745973"/>
    <w:rsid w:val="007507C5"/>
    <w:rsid w:val="007541E9"/>
    <w:rsid w:val="00756DA3"/>
    <w:rsid w:val="00760856"/>
    <w:rsid w:val="00761124"/>
    <w:rsid w:val="00777C01"/>
    <w:rsid w:val="00783892"/>
    <w:rsid w:val="007859C0"/>
    <w:rsid w:val="007961A8"/>
    <w:rsid w:val="00796FBB"/>
    <w:rsid w:val="007973D8"/>
    <w:rsid w:val="007A14D7"/>
    <w:rsid w:val="007A4AB9"/>
    <w:rsid w:val="007A7916"/>
    <w:rsid w:val="007A7EB3"/>
    <w:rsid w:val="007B0E24"/>
    <w:rsid w:val="007B3FE3"/>
    <w:rsid w:val="007C2FEF"/>
    <w:rsid w:val="007C4B37"/>
    <w:rsid w:val="007C5B52"/>
    <w:rsid w:val="007D31C5"/>
    <w:rsid w:val="007D3EF1"/>
    <w:rsid w:val="007D5864"/>
    <w:rsid w:val="007E0FEC"/>
    <w:rsid w:val="007E4A59"/>
    <w:rsid w:val="007E7DA2"/>
    <w:rsid w:val="007F4751"/>
    <w:rsid w:val="00807B4F"/>
    <w:rsid w:val="00813D4D"/>
    <w:rsid w:val="00816C06"/>
    <w:rsid w:val="00817C48"/>
    <w:rsid w:val="008201D9"/>
    <w:rsid w:val="00824817"/>
    <w:rsid w:val="00824AF7"/>
    <w:rsid w:val="008256AE"/>
    <w:rsid w:val="0082711D"/>
    <w:rsid w:val="00827E52"/>
    <w:rsid w:val="0083555E"/>
    <w:rsid w:val="00837289"/>
    <w:rsid w:val="00842811"/>
    <w:rsid w:val="0084313D"/>
    <w:rsid w:val="00843D93"/>
    <w:rsid w:val="00845B48"/>
    <w:rsid w:val="00846E30"/>
    <w:rsid w:val="0085126E"/>
    <w:rsid w:val="00856255"/>
    <w:rsid w:val="00856DE3"/>
    <w:rsid w:val="00857BFA"/>
    <w:rsid w:val="00860E1E"/>
    <w:rsid w:val="008622B4"/>
    <w:rsid w:val="0086288D"/>
    <w:rsid w:val="00866852"/>
    <w:rsid w:val="008668D4"/>
    <w:rsid w:val="00871AA0"/>
    <w:rsid w:val="00874D99"/>
    <w:rsid w:val="00877196"/>
    <w:rsid w:val="008804EB"/>
    <w:rsid w:val="008839BF"/>
    <w:rsid w:val="00892CB3"/>
    <w:rsid w:val="008930DF"/>
    <w:rsid w:val="00897B19"/>
    <w:rsid w:val="008A542F"/>
    <w:rsid w:val="008A690A"/>
    <w:rsid w:val="008B0508"/>
    <w:rsid w:val="008B0E0E"/>
    <w:rsid w:val="008B26D1"/>
    <w:rsid w:val="008B4D3F"/>
    <w:rsid w:val="008B5A7E"/>
    <w:rsid w:val="008C20F1"/>
    <w:rsid w:val="008C2158"/>
    <w:rsid w:val="008C26F4"/>
    <w:rsid w:val="008C698C"/>
    <w:rsid w:val="008D205C"/>
    <w:rsid w:val="008D400D"/>
    <w:rsid w:val="008F1738"/>
    <w:rsid w:val="008F3E4D"/>
    <w:rsid w:val="00901181"/>
    <w:rsid w:val="00903A90"/>
    <w:rsid w:val="009040E3"/>
    <w:rsid w:val="00905566"/>
    <w:rsid w:val="00906230"/>
    <w:rsid w:val="009070CC"/>
    <w:rsid w:val="00920B23"/>
    <w:rsid w:val="00921C56"/>
    <w:rsid w:val="0092679F"/>
    <w:rsid w:val="00931DB7"/>
    <w:rsid w:val="00932D39"/>
    <w:rsid w:val="0093397E"/>
    <w:rsid w:val="00936F29"/>
    <w:rsid w:val="00937C99"/>
    <w:rsid w:val="00940404"/>
    <w:rsid w:val="0095211C"/>
    <w:rsid w:val="00953DC5"/>
    <w:rsid w:val="00955565"/>
    <w:rsid w:val="00955573"/>
    <w:rsid w:val="00955B53"/>
    <w:rsid w:val="009601FB"/>
    <w:rsid w:val="00966A1C"/>
    <w:rsid w:val="00973FC2"/>
    <w:rsid w:val="0098277F"/>
    <w:rsid w:val="00982D2C"/>
    <w:rsid w:val="009837D5"/>
    <w:rsid w:val="0099174B"/>
    <w:rsid w:val="009917ED"/>
    <w:rsid w:val="00991EDA"/>
    <w:rsid w:val="00993D37"/>
    <w:rsid w:val="009A17D9"/>
    <w:rsid w:val="009A41F6"/>
    <w:rsid w:val="009A5540"/>
    <w:rsid w:val="009B4CF9"/>
    <w:rsid w:val="009B5ADA"/>
    <w:rsid w:val="009B641C"/>
    <w:rsid w:val="009C018F"/>
    <w:rsid w:val="009C1FC1"/>
    <w:rsid w:val="009C3BD7"/>
    <w:rsid w:val="009C49B4"/>
    <w:rsid w:val="009D71D4"/>
    <w:rsid w:val="009D75BD"/>
    <w:rsid w:val="009E07EB"/>
    <w:rsid w:val="009E50B9"/>
    <w:rsid w:val="009E5A6A"/>
    <w:rsid w:val="009E68A7"/>
    <w:rsid w:val="009E718A"/>
    <w:rsid w:val="009E7A85"/>
    <w:rsid w:val="009F6918"/>
    <w:rsid w:val="009F7570"/>
    <w:rsid w:val="009F7723"/>
    <w:rsid w:val="009F7B83"/>
    <w:rsid w:val="00A01776"/>
    <w:rsid w:val="00A02FB1"/>
    <w:rsid w:val="00A05402"/>
    <w:rsid w:val="00A05851"/>
    <w:rsid w:val="00A07D45"/>
    <w:rsid w:val="00A1098A"/>
    <w:rsid w:val="00A111FB"/>
    <w:rsid w:val="00A15D28"/>
    <w:rsid w:val="00A20B34"/>
    <w:rsid w:val="00A24398"/>
    <w:rsid w:val="00A24F75"/>
    <w:rsid w:val="00A25D04"/>
    <w:rsid w:val="00A34EC9"/>
    <w:rsid w:val="00A371A6"/>
    <w:rsid w:val="00A447D8"/>
    <w:rsid w:val="00A5245C"/>
    <w:rsid w:val="00A60F5D"/>
    <w:rsid w:val="00A64B7E"/>
    <w:rsid w:val="00A665B4"/>
    <w:rsid w:val="00A70A85"/>
    <w:rsid w:val="00A7382D"/>
    <w:rsid w:val="00A746C4"/>
    <w:rsid w:val="00A76BF4"/>
    <w:rsid w:val="00A952AC"/>
    <w:rsid w:val="00A95964"/>
    <w:rsid w:val="00A96036"/>
    <w:rsid w:val="00A9799F"/>
    <w:rsid w:val="00AA2E76"/>
    <w:rsid w:val="00AC0A9C"/>
    <w:rsid w:val="00AC0B08"/>
    <w:rsid w:val="00AC60EA"/>
    <w:rsid w:val="00AD077E"/>
    <w:rsid w:val="00AD117D"/>
    <w:rsid w:val="00AD482B"/>
    <w:rsid w:val="00AE0D57"/>
    <w:rsid w:val="00AE2597"/>
    <w:rsid w:val="00AE25E9"/>
    <w:rsid w:val="00AE29BB"/>
    <w:rsid w:val="00AE5A3F"/>
    <w:rsid w:val="00AE68D1"/>
    <w:rsid w:val="00AF00C9"/>
    <w:rsid w:val="00AF19C7"/>
    <w:rsid w:val="00AF5F24"/>
    <w:rsid w:val="00AF6766"/>
    <w:rsid w:val="00B04326"/>
    <w:rsid w:val="00B0443E"/>
    <w:rsid w:val="00B0545B"/>
    <w:rsid w:val="00B05650"/>
    <w:rsid w:val="00B10B11"/>
    <w:rsid w:val="00B145B2"/>
    <w:rsid w:val="00B149FD"/>
    <w:rsid w:val="00B15527"/>
    <w:rsid w:val="00B15DFD"/>
    <w:rsid w:val="00B20626"/>
    <w:rsid w:val="00B2240C"/>
    <w:rsid w:val="00B2335E"/>
    <w:rsid w:val="00B23A92"/>
    <w:rsid w:val="00B251DB"/>
    <w:rsid w:val="00B30521"/>
    <w:rsid w:val="00B32F32"/>
    <w:rsid w:val="00B369C5"/>
    <w:rsid w:val="00B379E4"/>
    <w:rsid w:val="00B42E40"/>
    <w:rsid w:val="00B455FB"/>
    <w:rsid w:val="00B50151"/>
    <w:rsid w:val="00B50F14"/>
    <w:rsid w:val="00B60C18"/>
    <w:rsid w:val="00B62E6C"/>
    <w:rsid w:val="00B660C0"/>
    <w:rsid w:val="00B66D11"/>
    <w:rsid w:val="00B7167C"/>
    <w:rsid w:val="00B7358A"/>
    <w:rsid w:val="00B74DF5"/>
    <w:rsid w:val="00B75996"/>
    <w:rsid w:val="00B76249"/>
    <w:rsid w:val="00B80FC0"/>
    <w:rsid w:val="00B84C91"/>
    <w:rsid w:val="00B92DCD"/>
    <w:rsid w:val="00B92F8A"/>
    <w:rsid w:val="00B93A26"/>
    <w:rsid w:val="00B96161"/>
    <w:rsid w:val="00BA01E3"/>
    <w:rsid w:val="00BA0E96"/>
    <w:rsid w:val="00BA336A"/>
    <w:rsid w:val="00BA52A0"/>
    <w:rsid w:val="00BB3D6F"/>
    <w:rsid w:val="00BB50C4"/>
    <w:rsid w:val="00BB6CEA"/>
    <w:rsid w:val="00BC1D56"/>
    <w:rsid w:val="00BC453E"/>
    <w:rsid w:val="00BC4DA0"/>
    <w:rsid w:val="00BC7D52"/>
    <w:rsid w:val="00BD00DD"/>
    <w:rsid w:val="00BD2855"/>
    <w:rsid w:val="00BD38EF"/>
    <w:rsid w:val="00BD548E"/>
    <w:rsid w:val="00BD6B4B"/>
    <w:rsid w:val="00BE1AA0"/>
    <w:rsid w:val="00BE1B04"/>
    <w:rsid w:val="00BE53C8"/>
    <w:rsid w:val="00BE7782"/>
    <w:rsid w:val="00BE7DC4"/>
    <w:rsid w:val="00BF0597"/>
    <w:rsid w:val="00BF251B"/>
    <w:rsid w:val="00BF2BA1"/>
    <w:rsid w:val="00BF45CE"/>
    <w:rsid w:val="00BF4B12"/>
    <w:rsid w:val="00BF78CD"/>
    <w:rsid w:val="00C00D98"/>
    <w:rsid w:val="00C017CA"/>
    <w:rsid w:val="00C02BC0"/>
    <w:rsid w:val="00C038B7"/>
    <w:rsid w:val="00C047C8"/>
    <w:rsid w:val="00C14095"/>
    <w:rsid w:val="00C155C6"/>
    <w:rsid w:val="00C16212"/>
    <w:rsid w:val="00C17030"/>
    <w:rsid w:val="00C17FD8"/>
    <w:rsid w:val="00C21D09"/>
    <w:rsid w:val="00C2531E"/>
    <w:rsid w:val="00C2617B"/>
    <w:rsid w:val="00C277AD"/>
    <w:rsid w:val="00C30AF5"/>
    <w:rsid w:val="00C357CF"/>
    <w:rsid w:val="00C47245"/>
    <w:rsid w:val="00C54EED"/>
    <w:rsid w:val="00C55AD2"/>
    <w:rsid w:val="00C60187"/>
    <w:rsid w:val="00C61C8B"/>
    <w:rsid w:val="00C61C90"/>
    <w:rsid w:val="00C641B5"/>
    <w:rsid w:val="00C71D1C"/>
    <w:rsid w:val="00C73114"/>
    <w:rsid w:val="00C75384"/>
    <w:rsid w:val="00C851A4"/>
    <w:rsid w:val="00C8633D"/>
    <w:rsid w:val="00C92475"/>
    <w:rsid w:val="00C94479"/>
    <w:rsid w:val="00C976A6"/>
    <w:rsid w:val="00CA0ADA"/>
    <w:rsid w:val="00CA0E6E"/>
    <w:rsid w:val="00CA1B23"/>
    <w:rsid w:val="00CA42B4"/>
    <w:rsid w:val="00CA7217"/>
    <w:rsid w:val="00CB0358"/>
    <w:rsid w:val="00CB0E21"/>
    <w:rsid w:val="00CC2F21"/>
    <w:rsid w:val="00CC32EF"/>
    <w:rsid w:val="00CC66BF"/>
    <w:rsid w:val="00CD197E"/>
    <w:rsid w:val="00CD26F1"/>
    <w:rsid w:val="00CD3BBF"/>
    <w:rsid w:val="00CD78C7"/>
    <w:rsid w:val="00CE0553"/>
    <w:rsid w:val="00CE7242"/>
    <w:rsid w:val="00CE77FB"/>
    <w:rsid w:val="00CF6F19"/>
    <w:rsid w:val="00CF7457"/>
    <w:rsid w:val="00D00327"/>
    <w:rsid w:val="00D00812"/>
    <w:rsid w:val="00D021B8"/>
    <w:rsid w:val="00D04794"/>
    <w:rsid w:val="00D07433"/>
    <w:rsid w:val="00D10110"/>
    <w:rsid w:val="00D108D9"/>
    <w:rsid w:val="00D10941"/>
    <w:rsid w:val="00D23974"/>
    <w:rsid w:val="00D3318A"/>
    <w:rsid w:val="00D3742A"/>
    <w:rsid w:val="00D374C8"/>
    <w:rsid w:val="00D409C3"/>
    <w:rsid w:val="00D4264E"/>
    <w:rsid w:val="00D4493A"/>
    <w:rsid w:val="00D512E5"/>
    <w:rsid w:val="00D5152D"/>
    <w:rsid w:val="00D52086"/>
    <w:rsid w:val="00D532A0"/>
    <w:rsid w:val="00D53952"/>
    <w:rsid w:val="00D63267"/>
    <w:rsid w:val="00D64081"/>
    <w:rsid w:val="00D64605"/>
    <w:rsid w:val="00D7096D"/>
    <w:rsid w:val="00D73224"/>
    <w:rsid w:val="00D77997"/>
    <w:rsid w:val="00D80DB2"/>
    <w:rsid w:val="00D82DF6"/>
    <w:rsid w:val="00D87356"/>
    <w:rsid w:val="00D874A1"/>
    <w:rsid w:val="00D908F1"/>
    <w:rsid w:val="00D9310D"/>
    <w:rsid w:val="00D93429"/>
    <w:rsid w:val="00D94608"/>
    <w:rsid w:val="00D9605F"/>
    <w:rsid w:val="00D9650F"/>
    <w:rsid w:val="00D96C7C"/>
    <w:rsid w:val="00DA1A3E"/>
    <w:rsid w:val="00DA533E"/>
    <w:rsid w:val="00DA6DC3"/>
    <w:rsid w:val="00DB0E58"/>
    <w:rsid w:val="00DB2C43"/>
    <w:rsid w:val="00DB5B78"/>
    <w:rsid w:val="00DC008A"/>
    <w:rsid w:val="00DC1C9D"/>
    <w:rsid w:val="00DC71B8"/>
    <w:rsid w:val="00DD59AE"/>
    <w:rsid w:val="00DE0527"/>
    <w:rsid w:val="00DE1127"/>
    <w:rsid w:val="00DE50A6"/>
    <w:rsid w:val="00DE5953"/>
    <w:rsid w:val="00DF01C4"/>
    <w:rsid w:val="00DF0A34"/>
    <w:rsid w:val="00DF3361"/>
    <w:rsid w:val="00DF687F"/>
    <w:rsid w:val="00DF6F82"/>
    <w:rsid w:val="00DF7E20"/>
    <w:rsid w:val="00E0034B"/>
    <w:rsid w:val="00E03C35"/>
    <w:rsid w:val="00E06540"/>
    <w:rsid w:val="00E10223"/>
    <w:rsid w:val="00E13235"/>
    <w:rsid w:val="00E17A47"/>
    <w:rsid w:val="00E20D43"/>
    <w:rsid w:val="00E33172"/>
    <w:rsid w:val="00E33C6F"/>
    <w:rsid w:val="00E37919"/>
    <w:rsid w:val="00E42317"/>
    <w:rsid w:val="00E43A1A"/>
    <w:rsid w:val="00E46313"/>
    <w:rsid w:val="00E503CF"/>
    <w:rsid w:val="00E50766"/>
    <w:rsid w:val="00E52424"/>
    <w:rsid w:val="00E52C69"/>
    <w:rsid w:val="00E54DD6"/>
    <w:rsid w:val="00E660AC"/>
    <w:rsid w:val="00E66B42"/>
    <w:rsid w:val="00E718CA"/>
    <w:rsid w:val="00E74DAB"/>
    <w:rsid w:val="00E75E94"/>
    <w:rsid w:val="00E765B2"/>
    <w:rsid w:val="00E7675C"/>
    <w:rsid w:val="00E76ED7"/>
    <w:rsid w:val="00E77847"/>
    <w:rsid w:val="00E90181"/>
    <w:rsid w:val="00E90F33"/>
    <w:rsid w:val="00E9189F"/>
    <w:rsid w:val="00E9379B"/>
    <w:rsid w:val="00E96CF1"/>
    <w:rsid w:val="00EA0D33"/>
    <w:rsid w:val="00EA4F04"/>
    <w:rsid w:val="00EB039D"/>
    <w:rsid w:val="00EB0B4A"/>
    <w:rsid w:val="00EB1F42"/>
    <w:rsid w:val="00EB69F4"/>
    <w:rsid w:val="00EC3AC5"/>
    <w:rsid w:val="00EC462E"/>
    <w:rsid w:val="00EC6676"/>
    <w:rsid w:val="00EC75EF"/>
    <w:rsid w:val="00EC7863"/>
    <w:rsid w:val="00EE2692"/>
    <w:rsid w:val="00EE5729"/>
    <w:rsid w:val="00EF04FC"/>
    <w:rsid w:val="00EF3077"/>
    <w:rsid w:val="00EF4043"/>
    <w:rsid w:val="00EF7218"/>
    <w:rsid w:val="00F02690"/>
    <w:rsid w:val="00F039ED"/>
    <w:rsid w:val="00F10805"/>
    <w:rsid w:val="00F13436"/>
    <w:rsid w:val="00F16CAF"/>
    <w:rsid w:val="00F17F3E"/>
    <w:rsid w:val="00F21106"/>
    <w:rsid w:val="00F21179"/>
    <w:rsid w:val="00F2195D"/>
    <w:rsid w:val="00F33256"/>
    <w:rsid w:val="00F357E3"/>
    <w:rsid w:val="00F36846"/>
    <w:rsid w:val="00F3738B"/>
    <w:rsid w:val="00F37BEA"/>
    <w:rsid w:val="00F4306D"/>
    <w:rsid w:val="00F46128"/>
    <w:rsid w:val="00F46E40"/>
    <w:rsid w:val="00F51DB5"/>
    <w:rsid w:val="00F6316B"/>
    <w:rsid w:val="00F6597D"/>
    <w:rsid w:val="00F664E7"/>
    <w:rsid w:val="00F6784C"/>
    <w:rsid w:val="00F67FBD"/>
    <w:rsid w:val="00F7257C"/>
    <w:rsid w:val="00F727D3"/>
    <w:rsid w:val="00F7367A"/>
    <w:rsid w:val="00F7429C"/>
    <w:rsid w:val="00F77A0F"/>
    <w:rsid w:val="00F812ED"/>
    <w:rsid w:val="00F850E2"/>
    <w:rsid w:val="00F904D3"/>
    <w:rsid w:val="00F97E9B"/>
    <w:rsid w:val="00FA1BD8"/>
    <w:rsid w:val="00FA1D46"/>
    <w:rsid w:val="00FA5158"/>
    <w:rsid w:val="00FB3B66"/>
    <w:rsid w:val="00FC0C0C"/>
    <w:rsid w:val="00FC20C9"/>
    <w:rsid w:val="00FC353C"/>
    <w:rsid w:val="00FC7C3D"/>
    <w:rsid w:val="00FD10A4"/>
    <w:rsid w:val="00FD3A67"/>
    <w:rsid w:val="00FD3B70"/>
    <w:rsid w:val="00FD577F"/>
    <w:rsid w:val="00FD5ABC"/>
    <w:rsid w:val="00FE01A4"/>
    <w:rsid w:val="00FE3BEE"/>
    <w:rsid w:val="00FF57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iPriority w:val="99"/>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 w:type="table" w:styleId="GridTable1Light-Accent3">
    <w:name w:val="Grid Table 1 Light Accent 3"/>
    <w:basedOn w:val="TableNormal"/>
    <w:uiPriority w:val="46"/>
    <w:rsid w:val="0043762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F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539811">
      <w:bodyDiv w:val="1"/>
      <w:marLeft w:val="0"/>
      <w:marRight w:val="0"/>
      <w:marTop w:val="0"/>
      <w:marBottom w:val="0"/>
      <w:divBdr>
        <w:top w:val="none" w:sz="0" w:space="0" w:color="auto"/>
        <w:left w:val="none" w:sz="0" w:space="0" w:color="auto"/>
        <w:bottom w:val="none" w:sz="0" w:space="0" w:color="auto"/>
        <w:right w:val="none" w:sz="0" w:space="0" w:color="auto"/>
      </w:divBdr>
      <w:divsChild>
        <w:div w:id="1561478910">
          <w:marLeft w:val="1901"/>
          <w:marRight w:val="0"/>
          <w:marTop w:val="20"/>
          <w:marBottom w:val="0"/>
          <w:divBdr>
            <w:top w:val="none" w:sz="0" w:space="0" w:color="auto"/>
            <w:left w:val="none" w:sz="0" w:space="0" w:color="auto"/>
            <w:bottom w:val="none" w:sz="0" w:space="0" w:color="auto"/>
            <w:right w:val="none" w:sz="0" w:space="0" w:color="auto"/>
          </w:divBdr>
        </w:div>
        <w:div w:id="1747996889">
          <w:marLeft w:val="1901"/>
          <w:marRight w:val="0"/>
          <w:marTop w:val="20"/>
          <w:marBottom w:val="0"/>
          <w:divBdr>
            <w:top w:val="none" w:sz="0" w:space="0" w:color="auto"/>
            <w:left w:val="none" w:sz="0" w:space="0" w:color="auto"/>
            <w:bottom w:val="none" w:sz="0" w:space="0" w:color="auto"/>
            <w:right w:val="none" w:sz="0" w:space="0" w:color="auto"/>
          </w:divBdr>
        </w:div>
        <w:div w:id="1753618754">
          <w:marLeft w:val="1901"/>
          <w:marRight w:val="0"/>
          <w:marTop w:val="20"/>
          <w:marBottom w:val="0"/>
          <w:divBdr>
            <w:top w:val="none" w:sz="0" w:space="0" w:color="auto"/>
            <w:left w:val="none" w:sz="0" w:space="0" w:color="auto"/>
            <w:bottom w:val="none" w:sz="0" w:space="0" w:color="auto"/>
            <w:right w:val="none" w:sz="0" w:space="0" w:color="auto"/>
          </w:divBdr>
        </w:div>
        <w:div w:id="190656029">
          <w:marLeft w:val="1901"/>
          <w:marRight w:val="0"/>
          <w:marTop w:val="20"/>
          <w:marBottom w:val="0"/>
          <w:divBdr>
            <w:top w:val="none" w:sz="0" w:space="0" w:color="auto"/>
            <w:left w:val="none" w:sz="0" w:space="0" w:color="auto"/>
            <w:bottom w:val="none" w:sz="0" w:space="0" w:color="auto"/>
            <w:right w:val="none" w:sz="0" w:space="0" w:color="auto"/>
          </w:divBdr>
        </w:div>
        <w:div w:id="625308810">
          <w:marLeft w:val="1901"/>
          <w:marRight w:val="0"/>
          <w:marTop w:val="20"/>
          <w:marBottom w:val="0"/>
          <w:divBdr>
            <w:top w:val="none" w:sz="0" w:space="0" w:color="auto"/>
            <w:left w:val="none" w:sz="0" w:space="0" w:color="auto"/>
            <w:bottom w:val="none" w:sz="0" w:space="0" w:color="auto"/>
            <w:right w:val="none" w:sz="0" w:space="0" w:color="auto"/>
          </w:divBdr>
        </w:div>
        <w:div w:id="1789734595">
          <w:marLeft w:val="1901"/>
          <w:marRight w:val="0"/>
          <w:marTop w:val="20"/>
          <w:marBottom w:val="0"/>
          <w:divBdr>
            <w:top w:val="none" w:sz="0" w:space="0" w:color="auto"/>
            <w:left w:val="none" w:sz="0" w:space="0" w:color="auto"/>
            <w:bottom w:val="none" w:sz="0" w:space="0" w:color="auto"/>
            <w:right w:val="none" w:sz="0" w:space="0" w:color="auto"/>
          </w:divBdr>
        </w:div>
        <w:div w:id="1648196949">
          <w:marLeft w:val="1901"/>
          <w:marRight w:val="0"/>
          <w:marTop w:val="20"/>
          <w:marBottom w:val="0"/>
          <w:divBdr>
            <w:top w:val="none" w:sz="0" w:space="0" w:color="auto"/>
            <w:left w:val="none" w:sz="0" w:space="0" w:color="auto"/>
            <w:bottom w:val="none" w:sz="0" w:space="0" w:color="auto"/>
            <w:right w:val="none" w:sz="0" w:space="0" w:color="auto"/>
          </w:divBdr>
        </w:div>
        <w:div w:id="724186538">
          <w:marLeft w:val="1901"/>
          <w:marRight w:val="0"/>
          <w:marTop w:val="20"/>
          <w:marBottom w:val="0"/>
          <w:divBdr>
            <w:top w:val="none" w:sz="0" w:space="0" w:color="auto"/>
            <w:left w:val="none" w:sz="0" w:space="0" w:color="auto"/>
            <w:bottom w:val="none" w:sz="0" w:space="0" w:color="auto"/>
            <w:right w:val="none" w:sz="0" w:space="0" w:color="auto"/>
          </w:divBdr>
        </w:div>
        <w:div w:id="659624121">
          <w:marLeft w:val="1901"/>
          <w:marRight w:val="0"/>
          <w:marTop w:val="20"/>
          <w:marBottom w:val="0"/>
          <w:divBdr>
            <w:top w:val="none" w:sz="0" w:space="0" w:color="auto"/>
            <w:left w:val="none" w:sz="0" w:space="0" w:color="auto"/>
            <w:bottom w:val="none" w:sz="0" w:space="0" w:color="auto"/>
            <w:right w:val="none" w:sz="0" w:space="0" w:color="auto"/>
          </w:divBdr>
        </w:div>
      </w:divsChild>
    </w:div>
    <w:div w:id="483549719">
      <w:bodyDiv w:val="1"/>
      <w:marLeft w:val="0"/>
      <w:marRight w:val="0"/>
      <w:marTop w:val="0"/>
      <w:marBottom w:val="0"/>
      <w:divBdr>
        <w:top w:val="none" w:sz="0" w:space="0" w:color="auto"/>
        <w:left w:val="none" w:sz="0" w:space="0" w:color="auto"/>
        <w:bottom w:val="none" w:sz="0" w:space="0" w:color="auto"/>
        <w:right w:val="none" w:sz="0" w:space="0" w:color="auto"/>
      </w:divBdr>
      <w:divsChild>
        <w:div w:id="865485516">
          <w:marLeft w:val="1570"/>
          <w:marRight w:val="0"/>
          <w:marTop w:val="60"/>
          <w:marBottom w:val="0"/>
          <w:divBdr>
            <w:top w:val="none" w:sz="0" w:space="0" w:color="auto"/>
            <w:left w:val="none" w:sz="0" w:space="0" w:color="auto"/>
            <w:bottom w:val="none" w:sz="0" w:space="0" w:color="auto"/>
            <w:right w:val="none" w:sz="0" w:space="0" w:color="auto"/>
          </w:divBdr>
        </w:div>
      </w:divsChild>
    </w:div>
    <w:div w:id="634993290">
      <w:bodyDiv w:val="1"/>
      <w:marLeft w:val="0"/>
      <w:marRight w:val="0"/>
      <w:marTop w:val="0"/>
      <w:marBottom w:val="0"/>
      <w:divBdr>
        <w:top w:val="none" w:sz="0" w:space="0" w:color="auto"/>
        <w:left w:val="none" w:sz="0" w:space="0" w:color="auto"/>
        <w:bottom w:val="none" w:sz="0" w:space="0" w:color="auto"/>
        <w:right w:val="none" w:sz="0" w:space="0" w:color="auto"/>
      </w:divBdr>
    </w:div>
    <w:div w:id="761294924">
      <w:bodyDiv w:val="1"/>
      <w:marLeft w:val="0"/>
      <w:marRight w:val="0"/>
      <w:marTop w:val="0"/>
      <w:marBottom w:val="0"/>
      <w:divBdr>
        <w:top w:val="none" w:sz="0" w:space="0" w:color="auto"/>
        <w:left w:val="none" w:sz="0" w:space="0" w:color="auto"/>
        <w:bottom w:val="none" w:sz="0" w:space="0" w:color="auto"/>
        <w:right w:val="none" w:sz="0" w:space="0" w:color="auto"/>
      </w:divBdr>
    </w:div>
    <w:div w:id="843521511">
      <w:bodyDiv w:val="1"/>
      <w:marLeft w:val="0"/>
      <w:marRight w:val="0"/>
      <w:marTop w:val="0"/>
      <w:marBottom w:val="0"/>
      <w:divBdr>
        <w:top w:val="none" w:sz="0" w:space="0" w:color="auto"/>
        <w:left w:val="none" w:sz="0" w:space="0" w:color="auto"/>
        <w:bottom w:val="none" w:sz="0" w:space="0" w:color="auto"/>
        <w:right w:val="none" w:sz="0" w:space="0" w:color="auto"/>
      </w:divBdr>
    </w:div>
    <w:div w:id="925531382">
      <w:bodyDiv w:val="1"/>
      <w:marLeft w:val="0"/>
      <w:marRight w:val="0"/>
      <w:marTop w:val="0"/>
      <w:marBottom w:val="0"/>
      <w:divBdr>
        <w:top w:val="none" w:sz="0" w:space="0" w:color="auto"/>
        <w:left w:val="none" w:sz="0" w:space="0" w:color="auto"/>
        <w:bottom w:val="none" w:sz="0" w:space="0" w:color="auto"/>
        <w:right w:val="none" w:sz="0" w:space="0" w:color="auto"/>
      </w:divBdr>
    </w:div>
    <w:div w:id="124873623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dash.akamaized.net/dash264/TestCases/1a/qualcomm/2/MultiRate.mpd" TargetMode="External"/><Relationship Id="rId26" Type="http://schemas.openxmlformats.org/officeDocument/2006/relationships/hyperlink" Target="http://10.4.247.98/server/dash264/TestCases/1a/qualcomm/2/MultiRate.mpd" TargetMode="External"/><Relationship Id="rId39" Type="http://schemas.openxmlformats.org/officeDocument/2006/relationships/hyperlink" Target="http://localhost/" TargetMode="External"/><Relationship Id="rId21" Type="http://schemas.openxmlformats.org/officeDocument/2006/relationships/hyperlink" Target="http://dash.akamaized.net/dash264/TestCases/1a/qualcomm/2/MultiRate.mpd" TargetMode="External"/><Relationship Id="rId34" Type="http://schemas.openxmlformats.org/officeDocument/2006/relationships/hyperlink" Target="http://dash.akamaized.net/dash264/TestCases/1a/qualcomm/2/MultiRate.mpd" TargetMode="External"/><Relationship Id="rId42" Type="http://schemas.openxmlformats.org/officeDocument/2006/relationships/hyperlink" Target="http://dash.akamaized.net/dash264/TestCases/1a/qualcomm/2/MultiRate.mpd" TargetMode="External"/><Relationship Id="rId47" Type="http://schemas.openxmlformats.org/officeDocument/2006/relationships/hyperlink" Target="http://dash.akamaized.net/dash264/TestCases/1a/qualcomm/2/MultiRate.mpd" TargetMode="External"/><Relationship Id="rId50" Type="http://schemas.openxmlformats.org/officeDocument/2006/relationships/hyperlink" Target="http://dash.akamaized.net/dash264/TestCases/1a/qualcomm/2/MultiRate.mpd" TargetMode="External"/><Relationship Id="rId55" Type="http://schemas.openxmlformats.org/officeDocument/2006/relationships/hyperlink" Target="http://dash.akamaized.net/dash264/TestCases/1a/qualcomm/2/MultiRate.mpd" TargetMode="External"/><Relationship Id="rId63" Type="http://schemas.openxmlformats.org/officeDocument/2006/relationships/hyperlink" Target="http://vm1.dashif.org/DynamicServiceValidato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Integr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10.4.247.98/server/dash264/TestCases/1a/qualcomm/2/MultiRate.mpd" TargetMode="External"/><Relationship Id="rId32" Type="http://schemas.openxmlformats.org/officeDocument/2006/relationships/hyperlink" Target="http://localhost/DASH-IF-Conformance/Utils/Process.php" TargetMode="External"/><Relationship Id="rId37" Type="http://schemas.openxmlformats.org/officeDocument/2006/relationships/hyperlink" Target="http://dash.akamaized.net/dash264/TestCases/1a/qualcomm/2/MultiRate.mpd" TargetMode="External"/><Relationship Id="rId40" Type="http://schemas.openxmlformats.org/officeDocument/2006/relationships/hyperlink" Target="http://dash.akamaized.net/dash264/TestCases/1a/qualcomm/2/MultiRate.mpd" TargetMode="External"/><Relationship Id="rId45" Type="http://schemas.openxmlformats.org/officeDocument/2006/relationships/hyperlink" Target="http://localhost/" TargetMode="External"/><Relationship Id="rId53" Type="http://schemas.openxmlformats.org/officeDocument/2006/relationships/hyperlink" Target="http://localhost/" TargetMode="External"/><Relationship Id="rId58" Type="http://schemas.openxmlformats.org/officeDocument/2006/relationships/hyperlink" Target="http://dash.akamaized.net/dash264/TestCases/1a/qualcomm/2/MultiRate.mpd"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 TargetMode="External"/><Relationship Id="rId28" Type="http://schemas.openxmlformats.org/officeDocument/2006/relationships/hyperlink" Target="http://localhost/Integrat" TargetMode="External"/><Relationship Id="rId36" Type="http://schemas.openxmlformats.org/officeDocument/2006/relationships/hyperlink" Target="http://dash.akamaized.net/dash264/TestCases/1a/qualcomm/2/MultiRate.mpd" TargetMode="External"/><Relationship Id="rId49" Type="http://schemas.openxmlformats.org/officeDocument/2006/relationships/hyperlink" Target="http://dash.akamaized.net/dash264/TestCases/1a/qualcomm/2/MultiRate.mpd" TargetMode="External"/><Relationship Id="rId57" Type="http://schemas.openxmlformats.org/officeDocument/2006/relationships/hyperlink" Target="http://dash.akamaized.net/dash264/TestCases/1a/qualcomm/2/MultiRate.mpd" TargetMode="External"/><Relationship Id="rId61"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dash.akamaized.net/dash264/TestCases/1a/qualcomm/2/MultiRate.mpd" TargetMode="External"/><Relationship Id="rId31" Type="http://schemas.openxmlformats.org/officeDocument/2006/relationships/image" Target="media/image9.png"/><Relationship Id="rId44" Type="http://schemas.openxmlformats.org/officeDocument/2006/relationships/hyperlink" Target="http://dash.akamaized.net/dash264/TestCases/1a/qualcomm/2/MultiRate.mpd" TargetMode="External"/><Relationship Id="rId52" Type="http://schemas.openxmlformats.org/officeDocument/2006/relationships/hyperlink" Target="http://localhost/" TargetMode="External"/><Relationship Id="rId60" Type="http://schemas.openxmlformats.org/officeDocument/2006/relationships/hyperlink" Target="http://localhost/DASH-IF-Conformance/Utils/Process.php"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nformance.dashif.org" TargetMode="External"/><Relationship Id="rId14" Type="http://schemas.openxmlformats.org/officeDocument/2006/relationships/image" Target="media/image5.png"/><Relationship Id="rId22" Type="http://schemas.openxmlformats.org/officeDocument/2006/relationships/hyperlink" Target="http://localhost/" TargetMode="External"/><Relationship Id="rId27" Type="http://schemas.openxmlformats.org/officeDocument/2006/relationships/hyperlink" Target="http://10.4.247.98/server/dash264/TestCases/1a/qualcomm/2/MultiRate.mpd" TargetMode="External"/><Relationship Id="rId30" Type="http://schemas.openxmlformats.org/officeDocument/2006/relationships/image" Target="media/image8.png"/><Relationship Id="rId35" Type="http://schemas.openxmlformats.org/officeDocument/2006/relationships/hyperlink" Target="http://dash.akamaized.net/dash264/TestCases/1a/qualcomm/2/MultiRate.mpd" TargetMode="External"/><Relationship Id="rId43" Type="http://schemas.openxmlformats.org/officeDocument/2006/relationships/hyperlink" Target="http://dash.akamaized.net/dash264/TestCases/1a/qualcomm/2/MultiRate.mpd" TargetMode="External"/><Relationship Id="rId48" Type="http://schemas.openxmlformats.org/officeDocument/2006/relationships/hyperlink" Target="http://dash.akamaized.net/dash264/TestCases/1a/qualcomm/2/MultiRate.mpd" TargetMode="External"/><Relationship Id="rId56" Type="http://schemas.openxmlformats.org/officeDocument/2006/relationships/hyperlink" Target="http://dash.akamaized.net/dash264/TestCases/1a/qualcomm/2/MultiRate.mpd" TargetMode="External"/><Relationship Id="rId64" Type="http://schemas.openxmlformats.org/officeDocument/2006/relationships/image" Target="media/image12.png"/><Relationship Id="rId69" Type="http://schemas.openxmlformats.org/officeDocument/2006/relationships/footer" Target="footer2.xml"/><Relationship Id="rId8" Type="http://schemas.openxmlformats.org/officeDocument/2006/relationships/hyperlink" Target="mailto:info@nomor.de" TargetMode="External"/><Relationship Id="rId51" Type="http://schemas.openxmlformats.org/officeDocument/2006/relationships/hyperlink" Target="http://dash.akamaized.net/dash264/TestCases/1a/qualcomm/2/MultiRate.mp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dash.akamaized.net/dash264/TestCases/1a/qualcomm/2/MultiRate.mpd" TargetMode="External"/><Relationship Id="rId25" Type="http://schemas.openxmlformats.org/officeDocument/2006/relationships/hyperlink" Target="http://10.4.247.98/server/dash264/TestCases/1a/qualcomm/2/MultiRate.mpd" TargetMode="External"/><Relationship Id="rId33" Type="http://schemas.openxmlformats.org/officeDocument/2006/relationships/hyperlink" Target="http://dash.akamaized.net/dash264/TestCases/1a/qualcomm/2/MultiRate.mpd" TargetMode="External"/><Relationship Id="rId38" Type="http://schemas.openxmlformats.org/officeDocument/2006/relationships/hyperlink" Target="http://localhost/" TargetMode="External"/><Relationship Id="rId46" Type="http://schemas.openxmlformats.org/officeDocument/2006/relationships/hyperlink" Target="http://localhost/" TargetMode="External"/><Relationship Id="rId59" Type="http://schemas.openxmlformats.org/officeDocument/2006/relationships/hyperlink" Target="http://dash.akamaized.net/dash264/TestCases/1a/qualcomm/2/MultiRate.mpd" TargetMode="External"/><Relationship Id="rId67" Type="http://schemas.openxmlformats.org/officeDocument/2006/relationships/footer" Target="footer1.xml"/><Relationship Id="rId20" Type="http://schemas.openxmlformats.org/officeDocument/2006/relationships/hyperlink" Target="http://dash.akamaized.net/dash264/TestCases/1a/qualcomm/2/MultiRate.mpd" TargetMode="External"/><Relationship Id="rId41" Type="http://schemas.openxmlformats.org/officeDocument/2006/relationships/hyperlink" Target="http://dash.akamaized.net/dash264/TestCases/1a/qualcomm/2/MultiRate.mpd" TargetMode="External"/><Relationship Id="rId54" Type="http://schemas.openxmlformats.org/officeDocument/2006/relationships/image" Target="media/image10.png"/><Relationship Id="rId62" Type="http://schemas.openxmlformats.org/officeDocument/2006/relationships/hyperlink" Target="http://conformance.dashif.org/"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E510E-BD61-45EC-AEE5-69B0D28E2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3986</Words>
  <Characters>22726</Characters>
  <Application>Microsoft Office Word</Application>
  <DocSecurity>0</DocSecurity>
  <Lines>189</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26659</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568</cp:revision>
  <cp:lastPrinted>2020-06-18T08:31:00Z</cp:lastPrinted>
  <dcterms:created xsi:type="dcterms:W3CDTF">2018-07-06T08:29:00Z</dcterms:created>
  <dcterms:modified xsi:type="dcterms:W3CDTF">2020-06-18T08:32:00Z</dcterms:modified>
</cp:coreProperties>
</file>