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C8309E"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1460F62F" w14:textId="77777777" w:rsidR="00907BE9" w:rsidRPr="00AB0760" w:rsidRDefault="00907BE9" w:rsidP="004D5B63">
      <w:pPr>
        <w:spacing w:line="480" w:lineRule="auto"/>
        <w:jc w:val="center"/>
        <w:rPr>
          <w:rFonts w:ascii="Times New Roman" w:eastAsia="Times New Roman" w:hAnsi="Times New Roman" w:cs="Times New Roman"/>
          <w:b/>
          <w:sz w:val="24"/>
          <w:szCs w:val="24"/>
          <w:lang w:eastAsia="en-US"/>
        </w:rPr>
      </w:pPr>
    </w:p>
    <w:p w14:paraId="4C457D4C" w14:textId="3BFDD855" w:rsidR="006D73DE" w:rsidRPr="00AB0760" w:rsidRDefault="00B45CCB" w:rsidP="004D5B63">
      <w:pPr>
        <w:spacing w:line="480" w:lineRule="auto"/>
        <w:jc w:val="center"/>
        <w:rPr>
          <w:rFonts w:ascii="Times New Roman" w:eastAsia="Times New Roman" w:hAnsi="Times New Roman" w:cs="Times New Roman"/>
          <w:b/>
          <w:sz w:val="24"/>
          <w:szCs w:val="24"/>
          <w:lang w:eastAsia="en-US"/>
        </w:rPr>
      </w:pPr>
      <w:r w:rsidRPr="00AB0760">
        <w:rPr>
          <w:rFonts w:ascii="Times New Roman" w:eastAsia="Times New Roman" w:hAnsi="Times New Roman" w:cs="Times New Roman"/>
          <w:b/>
          <w:sz w:val="24"/>
          <w:szCs w:val="24"/>
          <w:lang w:eastAsia="en-US"/>
        </w:rPr>
        <w:t>Heterogeneity in lobar and near-acini deposition of inhaled aerosol in the mouse lung</w:t>
      </w:r>
    </w:p>
    <w:p w14:paraId="0C436846" w14:textId="6790E4DD" w:rsidR="00B45CCB"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W</w:t>
      </w:r>
      <w:r w:rsidR="00AB0760">
        <w:rPr>
          <w:rFonts w:ascii="Times New Roman" w:eastAsia="Times New Roman" w:hAnsi="Times New Roman" w:cs="Times New Roman"/>
          <w:sz w:val="24"/>
          <w:szCs w:val="24"/>
        </w:rPr>
        <w:t>.</w:t>
      </w:r>
      <w:r w:rsidRPr="00AB0760">
        <w:rPr>
          <w:rFonts w:ascii="Times New Roman" w:eastAsia="Times New Roman" w:hAnsi="Times New Roman" w:cs="Times New Roman"/>
          <w:sz w:val="24"/>
          <w:szCs w:val="24"/>
        </w:rPr>
        <w:t xml:space="preserve"> Gu</w:t>
      </w:r>
      <w:r w:rsidR="00AB0760">
        <w:rPr>
          <w:rFonts w:ascii="Times New Roman" w:eastAsia="Times New Roman" w:hAnsi="Times New Roman" w:cs="Times New Roman"/>
          <w:sz w:val="24"/>
          <w:szCs w:val="24"/>
        </w:rPr>
        <w:t xml:space="preserve"> and</w:t>
      </w:r>
      <w:r w:rsidRPr="00AB0760">
        <w:rPr>
          <w:rFonts w:ascii="Times New Roman" w:eastAsia="Times New Roman" w:hAnsi="Times New Roman" w:cs="Times New Roman"/>
          <w:sz w:val="24"/>
          <w:szCs w:val="24"/>
        </w:rPr>
        <w:t xml:space="preserve"> C. Darquenne</w:t>
      </w:r>
      <w:r w:rsidRPr="00AB0760">
        <w:rPr>
          <w:rFonts w:ascii="Times New Roman" w:eastAsia="Times New Roman" w:hAnsi="Times New Roman" w:cs="Times New Roman"/>
          <w:sz w:val="24"/>
          <w:szCs w:val="24"/>
          <w:vertAlign w:val="superscript"/>
        </w:rPr>
        <w:t>*</w:t>
      </w:r>
      <w:r w:rsidRPr="00AB0760">
        <w:rPr>
          <w:rFonts w:ascii="Times New Roman" w:eastAsia="Times New Roman" w:hAnsi="Times New Roman" w:cs="Times New Roman"/>
          <w:sz w:val="24"/>
          <w:szCs w:val="24"/>
        </w:rPr>
        <w:t>,</w:t>
      </w:r>
    </w:p>
    <w:p w14:paraId="546D0F35" w14:textId="3CA8E214" w:rsidR="00D94B74" w:rsidRPr="00AB0760" w:rsidRDefault="00B45CCB" w:rsidP="004D5B63">
      <w:pPr>
        <w:spacing w:line="480" w:lineRule="auto"/>
        <w:jc w:val="center"/>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Department of Medicine, University of California, San Diego, USA</w:t>
      </w:r>
    </w:p>
    <w:p w14:paraId="48F10ABF" w14:textId="623622B8" w:rsidR="00D94B74" w:rsidRPr="00AB0760" w:rsidRDefault="00D94B74" w:rsidP="004D5B63">
      <w:pPr>
        <w:spacing w:line="480" w:lineRule="auto"/>
        <w:jc w:val="center"/>
        <w:rPr>
          <w:rFonts w:ascii="Times New Roman" w:eastAsia="Times New Roman" w:hAnsi="Times New Roman" w:cs="Times New Roman"/>
          <w:sz w:val="24"/>
          <w:szCs w:val="24"/>
        </w:rPr>
      </w:pPr>
    </w:p>
    <w:p w14:paraId="51DEC4CF" w14:textId="35B83D87" w:rsidR="00D94B74" w:rsidRPr="00AB0760" w:rsidRDefault="00D94B74" w:rsidP="00D94B74">
      <w:pPr>
        <w:spacing w:line="480" w:lineRule="auto"/>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Corresponding author:</w:t>
      </w:r>
      <w:r w:rsidRPr="00AB0760">
        <w:rPr>
          <w:rFonts w:ascii="Times New Roman" w:eastAsia="Times New Roman" w:hAnsi="Times New Roman" w:cs="Times New Roman"/>
          <w:sz w:val="24"/>
          <w:szCs w:val="24"/>
        </w:rPr>
        <w:tab/>
        <w:t>Chantal Darquenne, PhD</w:t>
      </w:r>
    </w:p>
    <w:p w14:paraId="781D2A79" w14:textId="057DC509"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Department of Medicine</w:t>
      </w:r>
    </w:p>
    <w:p w14:paraId="44FC9F18" w14:textId="137627B2"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University of California, San Diego</w:t>
      </w:r>
    </w:p>
    <w:p w14:paraId="36DD8239" w14:textId="39BD9815"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9500 Gilman Drive, mail code 0623A</w:t>
      </w:r>
    </w:p>
    <w:p w14:paraId="39802111" w14:textId="207B9F9A"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La Jolla, CA 92093-0623</w:t>
      </w:r>
    </w:p>
    <w:p w14:paraId="41A68BFF" w14:textId="4B9A0BA6"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USA</w:t>
      </w:r>
    </w:p>
    <w:p w14:paraId="6FBDCC2C" w14:textId="063573E4" w:rsidR="00D94B74" w:rsidRPr="00AB0760" w:rsidRDefault="00D94B74" w:rsidP="00AB0760">
      <w:pPr>
        <w:spacing w:line="480" w:lineRule="auto"/>
        <w:ind w:left="720"/>
        <w:rPr>
          <w:rFonts w:ascii="Times New Roman" w:eastAsia="Times New Roman" w:hAnsi="Times New Roman" w:cs="Times New Roman"/>
          <w:sz w:val="24"/>
          <w:szCs w:val="24"/>
        </w:rPr>
      </w:pP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r>
      <w:r w:rsidRPr="00AB0760">
        <w:rPr>
          <w:rFonts w:ascii="Times New Roman" w:eastAsia="Times New Roman" w:hAnsi="Times New Roman" w:cs="Times New Roman"/>
          <w:sz w:val="24"/>
          <w:szCs w:val="24"/>
        </w:rPr>
        <w:tab/>
        <w:t>Email: cdarquenne@health.ucsd.edu</w:t>
      </w:r>
    </w:p>
    <w:p w14:paraId="00936FFC" w14:textId="77777777" w:rsidR="00907BE9" w:rsidRPr="00AB0760" w:rsidRDefault="00907BE9">
      <w:pPr>
        <w:rPr>
          <w:rFonts w:ascii="Times New Roman" w:hAnsi="Times New Roman" w:cs="Times New Roman"/>
          <w:b/>
          <w:bCs/>
          <w:sz w:val="24"/>
          <w:szCs w:val="24"/>
        </w:rPr>
      </w:pPr>
      <w:r w:rsidRPr="00AB0760">
        <w:rPr>
          <w:rFonts w:ascii="Times New Roman" w:hAnsi="Times New Roman" w:cs="Times New Roman"/>
          <w:b/>
          <w:bCs/>
          <w:sz w:val="24"/>
          <w:szCs w:val="24"/>
        </w:rPr>
        <w:br w:type="page"/>
      </w:r>
    </w:p>
    <w:p w14:paraId="5C058766" w14:textId="32953460" w:rsidR="00542F84" w:rsidRPr="00AB0760" w:rsidRDefault="00B45CCB" w:rsidP="00542F84">
      <w:pPr>
        <w:spacing w:line="480" w:lineRule="auto"/>
        <w:rPr>
          <w:rFonts w:ascii="Times New Roman" w:hAnsi="Times New Roman" w:cs="Times New Roman"/>
          <w:b/>
          <w:bCs/>
          <w:sz w:val="24"/>
          <w:szCs w:val="24"/>
        </w:rPr>
      </w:pPr>
      <w:r w:rsidRPr="00AB0760">
        <w:rPr>
          <w:rFonts w:ascii="Times New Roman" w:hAnsi="Times New Roman" w:cs="Times New Roman"/>
          <w:b/>
          <w:bCs/>
          <w:sz w:val="24"/>
          <w:szCs w:val="24"/>
        </w:rPr>
        <w:lastRenderedPageBreak/>
        <w:t>A</w:t>
      </w:r>
      <w:r w:rsidR="00D94B74" w:rsidRPr="00AB0760">
        <w:rPr>
          <w:rFonts w:ascii="Times New Roman" w:hAnsi="Times New Roman" w:cs="Times New Roman"/>
          <w:b/>
          <w:bCs/>
          <w:sz w:val="24"/>
          <w:szCs w:val="24"/>
        </w:rPr>
        <w:t>BSTRACT</w:t>
      </w:r>
    </w:p>
    <w:p w14:paraId="0ECA318C" w14:textId="7B7A6CA0" w:rsidR="00BB7CA8" w:rsidRPr="00AB0760" w:rsidRDefault="00B45CCB" w:rsidP="00210EF6">
      <w:pPr>
        <w:spacing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Laboratory animals are often used to derive health risk from environmental exposure</w:t>
      </w:r>
      <w:r w:rsidR="00542F84" w:rsidRPr="00AB0760">
        <w:rPr>
          <w:rFonts w:ascii="Times New Roman" w:hAnsi="Times New Roman" w:cs="Times New Roman"/>
          <w:color w:val="000000" w:themeColor="text1"/>
          <w:sz w:val="24"/>
          <w:szCs w:val="24"/>
          <w:shd w:val="clear" w:color="auto" w:fill="FFFFFF"/>
        </w:rPr>
        <w:t xml:space="preserve"> or to </w:t>
      </w:r>
      <w:r w:rsidR="00542F84" w:rsidRPr="00AB0760">
        <w:rPr>
          <w:rFonts w:ascii="Times New Roman" w:hAnsi="Times New Roman" w:cs="Times New Roman"/>
          <w:sz w:val="24"/>
          <w:szCs w:val="24"/>
        </w:rPr>
        <w:t>assess the therapeutic effect of a drug delivered by inhaled therapy</w:t>
      </w:r>
      <w:r w:rsidRPr="00AB0760">
        <w:rPr>
          <w:rFonts w:ascii="Times New Roman" w:hAnsi="Times New Roman" w:cs="Times New Roman"/>
          <w:color w:val="000000" w:themeColor="text1"/>
          <w:sz w:val="24"/>
          <w:szCs w:val="24"/>
          <w:shd w:val="clear" w:color="auto" w:fill="FFFFFF"/>
        </w:rPr>
        <w:t xml:space="preserve">. </w:t>
      </w:r>
      <w:r w:rsidR="00542F84" w:rsidRPr="00AB0760">
        <w:rPr>
          <w:rFonts w:ascii="Times New Roman" w:hAnsi="Times New Roman" w:cs="Times New Roman"/>
          <w:sz w:val="24"/>
          <w:szCs w:val="24"/>
        </w:rPr>
        <w:t xml:space="preserve">Knowledge of the in-situ distribution of deposited particles on airway and alveolar surfaces is essential in any assessment of these effects. </w:t>
      </w:r>
      <w:r w:rsidRPr="00AB0760">
        <w:rPr>
          <w:rFonts w:ascii="Times New Roman" w:hAnsi="Times New Roman" w:cs="Times New Roman"/>
          <w:color w:val="000000" w:themeColor="text1"/>
          <w:sz w:val="24"/>
          <w:szCs w:val="24"/>
          <w:shd w:val="clear" w:color="auto" w:fill="FFFFFF"/>
        </w:rPr>
        <w:t>A unique database including both high</w:t>
      </w:r>
      <w:r w:rsidR="00563EC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resolution lung anatomy and deposition data in four strains of </w:t>
      </w:r>
      <w:r w:rsidR="00907BE9" w:rsidRPr="00AB0760">
        <w:rPr>
          <w:rFonts w:ascii="Times New Roman" w:hAnsi="Times New Roman" w:cs="Times New Roman"/>
          <w:color w:val="000000" w:themeColor="text1"/>
          <w:sz w:val="24"/>
          <w:szCs w:val="24"/>
          <w:shd w:val="clear" w:color="auto" w:fill="FFFFFF"/>
        </w:rPr>
        <w:t xml:space="preserve">laboratory </w:t>
      </w:r>
      <w:r w:rsidRPr="00AB0760">
        <w:rPr>
          <w:rFonts w:ascii="Times New Roman" w:hAnsi="Times New Roman" w:cs="Times New Roman"/>
          <w:color w:val="000000" w:themeColor="text1"/>
          <w:sz w:val="24"/>
          <w:szCs w:val="24"/>
          <w:shd w:val="clear" w:color="auto" w:fill="FFFFFF"/>
        </w:rPr>
        <w:t xml:space="preserve">mice have been recently made </w:t>
      </w:r>
      <w:r w:rsidR="00907BE9" w:rsidRPr="00AB0760">
        <w:rPr>
          <w:rFonts w:ascii="Times New Roman" w:hAnsi="Times New Roman" w:cs="Times New Roman"/>
          <w:color w:val="000000" w:themeColor="text1"/>
          <w:sz w:val="24"/>
          <w:szCs w:val="24"/>
          <w:shd w:val="clear" w:color="auto" w:fill="FFFFFF"/>
        </w:rPr>
        <w:t xml:space="preserve">publicly </w:t>
      </w:r>
      <w:r w:rsidRPr="00AB0760">
        <w:rPr>
          <w:rFonts w:ascii="Times New Roman" w:hAnsi="Times New Roman" w:cs="Times New Roman"/>
          <w:color w:val="000000" w:themeColor="text1"/>
          <w:sz w:val="24"/>
          <w:szCs w:val="24"/>
          <w:shd w:val="clear" w:color="auto" w:fill="FFFFFF"/>
        </w:rPr>
        <w:t>available to the research community (</w:t>
      </w:r>
      <w:hyperlink r:id="rId8" w:history="1">
        <w:r w:rsidRPr="00AB0760">
          <w:rPr>
            <w:rFonts w:ascii="Times New Roman" w:hAnsi="Times New Roman" w:cs="Times New Roman"/>
            <w:color w:val="000000" w:themeColor="text1"/>
            <w:sz w:val="24"/>
            <w:szCs w:val="24"/>
            <w:shd w:val="clear" w:color="auto" w:fill="FFFFFF"/>
          </w:rPr>
          <w:t>https://doi.org/10.25820/9arg-9w56</w:t>
        </w:r>
      </w:hyperlink>
      <w:r w:rsidRPr="00AB0760">
        <w:rPr>
          <w:rFonts w:ascii="Times New Roman" w:hAnsi="Times New Roman" w:cs="Times New Roman"/>
          <w:color w:val="000000" w:themeColor="text1"/>
          <w:sz w:val="24"/>
          <w:szCs w:val="24"/>
          <w:shd w:val="clear" w:color="auto" w:fill="FFFFFF"/>
        </w:rPr>
        <w:t xml:space="preserve">). Using these data, we </w:t>
      </w:r>
      <w:r w:rsidR="00907BE9" w:rsidRPr="00AB0760">
        <w:rPr>
          <w:rFonts w:ascii="Times New Roman" w:hAnsi="Times New Roman" w:cs="Times New Roman"/>
          <w:color w:val="000000" w:themeColor="text1"/>
          <w:sz w:val="24"/>
          <w:szCs w:val="24"/>
          <w:shd w:val="clear" w:color="auto" w:fill="FFFFFF"/>
        </w:rPr>
        <w:t xml:space="preserve">investigated </w:t>
      </w:r>
      <w:r w:rsidRPr="00AB0760">
        <w:rPr>
          <w:rFonts w:ascii="Times New Roman" w:hAnsi="Times New Roman" w:cs="Times New Roman"/>
          <w:color w:val="000000" w:themeColor="text1"/>
          <w:sz w:val="24"/>
          <w:szCs w:val="24"/>
          <w:shd w:val="clear" w:color="auto" w:fill="FFFFFF"/>
        </w:rPr>
        <w:t xml:space="preserve">the effect of particle size on the distribution of deposited particles </w:t>
      </w:r>
      <w:r w:rsidR="004E6D37" w:rsidRPr="00AB0760">
        <w:rPr>
          <w:rFonts w:ascii="Times New Roman" w:hAnsi="Times New Roman" w:cs="Times New Roman"/>
          <w:color w:val="000000" w:themeColor="text1"/>
          <w:sz w:val="24"/>
          <w:szCs w:val="24"/>
          <w:shd w:val="clear" w:color="auto" w:fill="FFFFFF"/>
        </w:rPr>
        <w:t xml:space="preserve">at the lobar and </w:t>
      </w:r>
      <w:r w:rsidR="00907BE9" w:rsidRPr="00AB0760">
        <w:rPr>
          <w:rFonts w:ascii="Times New Roman" w:hAnsi="Times New Roman" w:cs="Times New Roman"/>
          <w:color w:val="000000" w:themeColor="text1"/>
          <w:sz w:val="24"/>
          <w:szCs w:val="24"/>
          <w:shd w:val="clear" w:color="auto" w:fill="FFFFFF"/>
        </w:rPr>
        <w:t>near-acini level</w:t>
      </w:r>
      <w:r w:rsidRPr="00AB0760">
        <w:rPr>
          <w:rFonts w:ascii="Times New Roman" w:hAnsi="Times New Roman" w:cs="Times New Roman"/>
          <w:color w:val="000000" w:themeColor="text1"/>
          <w:sz w:val="24"/>
          <w:szCs w:val="24"/>
          <w:shd w:val="clear" w:color="auto" w:fill="FFFFFF"/>
        </w:rPr>
        <w:t>. Analysis was performed on a total of 3</w:t>
      </w:r>
      <w:r w:rsidR="00907BE9" w:rsidRPr="00AB0760">
        <w:rPr>
          <w:rFonts w:ascii="Times New Roman" w:hAnsi="Times New Roman" w:cs="Times New Roman"/>
          <w:color w:val="000000" w:themeColor="text1"/>
          <w:sz w:val="24"/>
          <w:szCs w:val="24"/>
          <w:shd w:val="clear" w:color="auto" w:fill="FFFFFF"/>
        </w:rPr>
        <w:t>3</w:t>
      </w:r>
      <w:r w:rsidRPr="00AB0760">
        <w:rPr>
          <w:rFonts w:ascii="Times New Roman" w:hAnsi="Times New Roman" w:cs="Times New Roman"/>
          <w:color w:val="000000" w:themeColor="text1"/>
          <w:sz w:val="24"/>
          <w:szCs w:val="24"/>
          <w:shd w:val="clear" w:color="auto" w:fill="FFFFFF"/>
        </w:rPr>
        <w:t xml:space="preserve"> mice where </w:t>
      </w:r>
      <w:r w:rsidR="004F7847" w:rsidRPr="00AB0760">
        <w:rPr>
          <w:rFonts w:ascii="Times New Roman" w:hAnsi="Times New Roman" w:cs="Times New Roman"/>
          <w:color w:val="000000" w:themeColor="text1"/>
          <w:sz w:val="24"/>
          <w:szCs w:val="24"/>
          <w:shd w:val="clear" w:color="auto" w:fill="FFFFFF"/>
        </w:rPr>
        <w:t>3</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16 and 1</w:t>
      </w:r>
      <w:r w:rsidR="00907BE9" w:rsidRPr="00AB0760">
        <w:rPr>
          <w:rFonts w:ascii="Times New Roman" w:hAnsi="Times New Roman" w:cs="Times New Roman"/>
          <w:color w:val="000000" w:themeColor="text1"/>
          <w:sz w:val="24"/>
          <w:szCs w:val="24"/>
          <w:shd w:val="clear" w:color="auto" w:fill="FFFFFF"/>
        </w:rPr>
        <w:t>4</w:t>
      </w:r>
      <w:r w:rsidRPr="00AB0760">
        <w:rPr>
          <w:rFonts w:ascii="Times New Roman" w:hAnsi="Times New Roman" w:cs="Times New Roman"/>
          <w:color w:val="000000" w:themeColor="text1"/>
          <w:sz w:val="24"/>
          <w:szCs w:val="24"/>
          <w:shd w:val="clear" w:color="auto" w:fill="FFFFFF"/>
        </w:rPr>
        <w:t xml:space="preserve"> animals were exposed to </w:t>
      </w:r>
      <w:r w:rsidR="004F7847" w:rsidRPr="00AB0760">
        <w:rPr>
          <w:rFonts w:ascii="Times New Roman" w:hAnsi="Times New Roman" w:cs="Times New Roman"/>
          <w:color w:val="000000" w:themeColor="text1"/>
          <w:sz w:val="24"/>
          <w:szCs w:val="24"/>
          <w:shd w:val="clear" w:color="auto" w:fill="FFFFFF"/>
        </w:rPr>
        <w:t>0.5</w:t>
      </w:r>
      <w:r w:rsidRPr="00AB0760">
        <w:rPr>
          <w:rFonts w:ascii="Times New Roman" w:hAnsi="Times New Roman" w:cs="Times New Roman"/>
          <w:color w:val="000000" w:themeColor="text1"/>
          <w:sz w:val="24"/>
          <w:szCs w:val="24"/>
          <w:shd w:val="clear" w:color="auto" w:fill="FFFFFF"/>
        </w:rPr>
        <w:t>µm</w:t>
      </w:r>
      <w:r w:rsidR="00D94B74" w:rsidRPr="00AB0760">
        <w:rPr>
          <w:rFonts w:ascii="Times New Roman" w:hAnsi="Times New Roman" w:cs="Times New Roman"/>
          <w:color w:val="000000" w:themeColor="text1"/>
          <w:sz w:val="24"/>
          <w:szCs w:val="24"/>
          <w:shd w:val="clear" w:color="auto" w:fill="FFFFFF"/>
        </w:rPr>
        <w:t xml:space="preserve">, </w:t>
      </w:r>
      <w:r w:rsidR="00213D76" w:rsidRPr="00AB0760">
        <w:rPr>
          <w:rFonts w:ascii="Times New Roman" w:hAnsi="Times New Roman" w:cs="Times New Roman"/>
          <w:color w:val="000000" w:themeColor="text1"/>
          <w:sz w:val="24"/>
          <w:szCs w:val="24"/>
          <w:shd w:val="clear" w:color="auto" w:fill="FFFFFF"/>
        </w:rPr>
        <w:t>1µm and 2µm</w:t>
      </w:r>
      <w:r w:rsidRPr="00AB0760">
        <w:rPr>
          <w:rFonts w:ascii="Times New Roman" w:hAnsi="Times New Roman" w:cs="Times New Roman"/>
          <w:color w:val="000000" w:themeColor="text1"/>
          <w:sz w:val="24"/>
          <w:szCs w:val="24"/>
          <w:shd w:val="clear" w:color="auto" w:fill="FFFFFF"/>
        </w:rPr>
        <w:t xml:space="preserve"> particles</w:t>
      </w:r>
      <w:r w:rsidR="00D94B74" w:rsidRPr="00AB0760">
        <w:rPr>
          <w:rFonts w:ascii="Times New Roman" w:hAnsi="Times New Roman" w:cs="Times New Roman"/>
          <w:color w:val="000000" w:themeColor="text1"/>
          <w:sz w:val="24"/>
          <w:szCs w:val="24"/>
          <w:shd w:val="clear" w:color="auto" w:fill="FFFFFF"/>
        </w:rPr>
        <w:t>, respectively</w:t>
      </w:r>
      <w:r w:rsidRPr="00AB0760">
        <w:rPr>
          <w:rFonts w:ascii="Times New Roman" w:hAnsi="Times New Roman" w:cs="Times New Roman"/>
          <w:color w:val="000000" w:themeColor="text1"/>
          <w:sz w:val="24"/>
          <w:szCs w:val="24"/>
          <w:shd w:val="clear" w:color="auto" w:fill="FFFFFF"/>
        </w:rPr>
        <w:t xml:space="preserve">. </w:t>
      </w:r>
      <w:r w:rsidR="00D94B74" w:rsidRPr="00AB0760">
        <w:rPr>
          <w:rFonts w:ascii="Times New Roman" w:hAnsi="Times New Roman" w:cs="Times New Roman"/>
          <w:color w:val="000000" w:themeColor="text1"/>
          <w:sz w:val="24"/>
          <w:szCs w:val="24"/>
          <w:shd w:val="clear" w:color="auto" w:fill="FFFFFF"/>
        </w:rPr>
        <w:t>Ratio of normalized</w:t>
      </w:r>
      <w:r w:rsidRPr="00AB0760">
        <w:rPr>
          <w:rFonts w:ascii="Times New Roman" w:hAnsi="Times New Roman" w:cs="Times New Roman"/>
          <w:color w:val="000000" w:themeColor="text1"/>
          <w:sz w:val="24"/>
          <w:szCs w:val="24"/>
          <w:shd w:val="clear" w:color="auto" w:fill="FFFFFF"/>
        </w:rPr>
        <w:t xml:space="preserve"> deposition to </w:t>
      </w:r>
      <w:r w:rsidR="00D94B74"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 xml:space="preserve">volume </w:t>
      </w:r>
      <w:r w:rsidR="00210EF6" w:rsidRPr="00AB0760">
        <w:rPr>
          <w:rFonts w:ascii="Times New Roman" w:hAnsi="Times New Roman" w:cs="Times New Roman"/>
          <w:color w:val="000000" w:themeColor="text1"/>
          <w:sz w:val="24"/>
          <w:szCs w:val="24"/>
          <w:shd w:val="clear" w:color="auto" w:fill="FFFFFF"/>
        </w:rPr>
        <w:t>w</w:t>
      </w:r>
      <w:r w:rsidR="00D94B74" w:rsidRPr="00AB0760">
        <w:rPr>
          <w:rFonts w:ascii="Times New Roman" w:hAnsi="Times New Roman" w:cs="Times New Roman"/>
          <w:color w:val="000000" w:themeColor="text1"/>
          <w:sz w:val="24"/>
          <w:szCs w:val="24"/>
          <w:shd w:val="clear" w:color="auto" w:fill="FFFFFF"/>
        </w:rPr>
        <w:t xml:space="preserve">as calculated </w:t>
      </w:r>
      <w:r w:rsidRPr="00AB0760">
        <w:rPr>
          <w:rFonts w:ascii="Times New Roman" w:hAnsi="Times New Roman" w:cs="Times New Roman"/>
          <w:color w:val="000000" w:themeColor="text1"/>
          <w:sz w:val="24"/>
          <w:szCs w:val="24"/>
          <w:shd w:val="clear" w:color="auto" w:fill="FFFFFF"/>
        </w:rPr>
        <w:t>for each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lobe</m:t>
            </m:r>
          </m:sub>
        </m:sSub>
      </m:oMath>
      <w:r w:rsidRPr="00AB0760">
        <w:rPr>
          <w:rFonts w:ascii="Times New Roman" w:hAnsi="Times New Roman" w:cs="Times New Roman"/>
          <w:color w:val="000000" w:themeColor="text1"/>
          <w:sz w:val="24"/>
          <w:szCs w:val="24"/>
          <w:shd w:val="clear" w:color="auto" w:fill="FFFFFF"/>
        </w:rPr>
        <w:t xml:space="preserve">). </w:t>
      </w:r>
      <w:r w:rsidR="00D36872" w:rsidRPr="00AB0760">
        <w:rPr>
          <w:rFonts w:ascii="Times New Roman" w:hAnsi="Times New Roman" w:cs="Times New Roman"/>
          <w:color w:val="000000" w:themeColor="text1"/>
          <w:sz w:val="24"/>
          <w:szCs w:val="24"/>
          <w:shd w:val="clear" w:color="auto" w:fill="FFFFFF"/>
        </w:rPr>
        <w:t xml:space="preserve">At the near-acini level, </w:t>
      </w:r>
      <w:r w:rsidR="00D94B74" w:rsidRPr="00AB0760">
        <w:rPr>
          <w:rFonts w:ascii="Times New Roman" w:hAnsi="Times New Roman" w:cs="Times New Roman"/>
          <w:color w:val="000000" w:themeColor="text1"/>
          <w:sz w:val="24"/>
          <w:szCs w:val="24"/>
          <w:shd w:val="clear" w:color="auto" w:fill="FFFFFF"/>
        </w:rPr>
        <w:t xml:space="preserve">the skew and standard deviation of the </w:t>
      </w:r>
      <w:r w:rsidR="00D36872" w:rsidRPr="00AB0760">
        <w:rPr>
          <w:rFonts w:ascii="Times New Roman" w:hAnsi="Times New Roman" w:cs="Times New Roman"/>
          <w:color w:val="000000" w:themeColor="text1"/>
          <w:sz w:val="24"/>
          <w:szCs w:val="24"/>
          <w:shd w:val="clear" w:color="auto" w:fill="FFFFFF"/>
        </w:rPr>
        <w:t xml:space="preserve">frequency distribution </w:t>
      </w:r>
      <w:r w:rsidR="00CE52D7">
        <w:rPr>
          <w:rFonts w:ascii="Times New Roman" w:hAnsi="Times New Roman" w:cs="Times New Roman"/>
          <w:color w:val="000000" w:themeColor="text1"/>
          <w:sz w:val="24"/>
          <w:szCs w:val="24"/>
          <w:shd w:val="clear" w:color="auto" w:fill="FFFFFF"/>
        </w:rPr>
        <w:t xml:space="preserve">of </w:t>
      </w:r>
      <w:r w:rsidR="00D36872" w:rsidRPr="00AB0760">
        <w:rPr>
          <w:rFonts w:ascii="Times New Roman" w:hAnsi="Times New Roman" w:cs="Times New Roman"/>
          <w:color w:val="000000" w:themeColor="text1"/>
          <w:sz w:val="24"/>
          <w:szCs w:val="24"/>
          <w:shd w:val="clear" w:color="auto" w:fill="FFFFFF"/>
        </w:rPr>
        <w:t>particle deposition</w:t>
      </w:r>
      <w:r w:rsidR="00210EF6" w:rsidRPr="00AB0760">
        <w:rPr>
          <w:rFonts w:ascii="Times New Roman" w:hAnsi="Times New Roman" w:cs="Times New Roman"/>
          <w:color w:val="000000" w:themeColor="text1"/>
          <w:sz w:val="24"/>
          <w:szCs w:val="24"/>
          <w:shd w:val="clear" w:color="auto" w:fill="FFFFFF"/>
        </w:rPr>
        <w:t xml:space="preserve"> were calculated</w:t>
      </w:r>
      <w:r w:rsidR="00D36872"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ignificant deviation </w:t>
      </w:r>
      <w:r w:rsidR="00A84BE2" w:rsidRPr="00AB0760">
        <w:rPr>
          <w:rFonts w:ascii="Times New Roman" w:hAnsi="Times New Roman" w:cs="Times New Roman"/>
          <w:color w:val="000000" w:themeColor="text1"/>
          <w:sz w:val="24"/>
          <w:szCs w:val="24"/>
          <w:shd w:val="clear" w:color="auto" w:fill="FFFFFF"/>
        </w:rPr>
        <w:t xml:space="preserve">above </w:t>
      </w:r>
      <w:r w:rsidRPr="00AB0760">
        <w:rPr>
          <w:rFonts w:ascii="Times New Roman" w:hAnsi="Times New Roman" w:cs="Times New Roman"/>
          <w:color w:val="000000" w:themeColor="text1"/>
          <w:sz w:val="24"/>
          <w:szCs w:val="24"/>
          <w:shd w:val="clear" w:color="auto" w:fill="FFFFFF"/>
        </w:rPr>
        <w:t>1 w</w:t>
      </w:r>
      <w:r w:rsidR="00D94B74" w:rsidRPr="00AB0760">
        <w:rPr>
          <w:rFonts w:ascii="Times New Roman" w:hAnsi="Times New Roman" w:cs="Times New Roman"/>
          <w:color w:val="000000" w:themeColor="text1"/>
          <w:sz w:val="24"/>
          <w:szCs w:val="24"/>
          <w:shd w:val="clear" w:color="auto" w:fill="FFFFFF"/>
        </w:rPr>
        <w:t>as</w:t>
      </w:r>
      <w:r w:rsidRPr="00AB0760">
        <w:rPr>
          <w:rFonts w:ascii="Times New Roman" w:hAnsi="Times New Roman" w:cs="Times New Roman"/>
          <w:color w:val="000000" w:themeColor="text1"/>
          <w:sz w:val="24"/>
          <w:szCs w:val="24"/>
          <w:shd w:val="clear" w:color="auto" w:fill="FFFFFF"/>
        </w:rPr>
        <w:t xml:space="preserve"> found for DV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A84BE2"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D20147"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were all significantly &lt;1 and lower than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left</m:t>
            </m:r>
          </m:sub>
        </m:sSub>
      </m:oMath>
      <w:r w:rsidRPr="00AB0760">
        <w:rPr>
          <w:rFonts w:ascii="Times New Roman" w:hAnsi="Times New Roman" w:cs="Times New Roman"/>
          <w:color w:val="000000" w:themeColor="text1"/>
          <w:sz w:val="24"/>
          <w:szCs w:val="24"/>
          <w:shd w:val="clear" w:color="auto" w:fill="FFFFFF"/>
        </w:rPr>
        <w:t xml:space="preserve">(p&lt;0.01). </w:t>
      </w:r>
      <w:r w:rsidR="008641C1" w:rsidRPr="00AB0760">
        <w:rPr>
          <w:rFonts w:ascii="Times New Roman" w:hAnsi="Times New Roman" w:cs="Times New Roman"/>
          <w:color w:val="000000" w:themeColor="text1"/>
          <w:sz w:val="24"/>
          <w:szCs w:val="24"/>
          <w:shd w:val="clear" w:color="auto" w:fill="FFFFFF"/>
        </w:rPr>
        <w:t xml:space="preserve">At the near-acini level, </w:t>
      </w:r>
      <w:r w:rsidR="002343FD" w:rsidRPr="00AB0760">
        <w:rPr>
          <w:rFonts w:ascii="Times New Roman" w:hAnsi="Times New Roman" w:cs="Times New Roman"/>
          <w:color w:val="000000" w:themeColor="text1"/>
          <w:sz w:val="24"/>
          <w:szCs w:val="24"/>
          <w:shd w:val="clear" w:color="auto" w:fill="FFFFFF"/>
        </w:rPr>
        <w:t>skew</w:t>
      </w:r>
      <w:r w:rsidR="008641C1" w:rsidRPr="00AB0760">
        <w:rPr>
          <w:rFonts w:ascii="Times New Roman" w:hAnsi="Times New Roman" w:cs="Times New Roman"/>
          <w:color w:val="000000" w:themeColor="text1"/>
          <w:sz w:val="24"/>
          <w:szCs w:val="24"/>
          <w:shd w:val="clear" w:color="auto" w:fill="FFFFFF"/>
        </w:rPr>
        <w:t xml:space="preserve"> </w:t>
      </w:r>
      <w:r w:rsidR="00BB7CA8" w:rsidRPr="00AB0760">
        <w:rPr>
          <w:rFonts w:ascii="Times New Roman" w:hAnsi="Times New Roman" w:cs="Times New Roman"/>
          <w:color w:val="000000" w:themeColor="text1"/>
          <w:sz w:val="24"/>
          <w:szCs w:val="24"/>
          <w:shd w:val="clear" w:color="auto" w:fill="FFFFFF"/>
        </w:rPr>
        <w:t>and</w:t>
      </w:r>
      <w:r w:rsidR="008641C1" w:rsidRPr="00AB0760">
        <w:rPr>
          <w:rFonts w:ascii="Times New Roman" w:hAnsi="Times New Roman" w:cs="Times New Roman"/>
          <w:color w:val="000000" w:themeColor="text1"/>
          <w:sz w:val="24"/>
          <w:szCs w:val="24"/>
          <w:shd w:val="clear" w:color="auto" w:fill="FFFFFF"/>
        </w:rPr>
        <w:t xml:space="preserve"> </w:t>
      </w:r>
      <w:r w:rsidR="00BB2328" w:rsidRPr="00AB0760">
        <w:rPr>
          <w:rFonts w:ascii="Times New Roman" w:hAnsi="Times New Roman" w:cs="Times New Roman"/>
          <w:color w:val="000000" w:themeColor="text1"/>
          <w:sz w:val="24"/>
          <w:szCs w:val="24"/>
          <w:shd w:val="clear" w:color="auto" w:fill="FFFFFF"/>
        </w:rPr>
        <w:t xml:space="preserve">standard deviation </w:t>
      </w:r>
      <w:r w:rsidR="00BB7CA8" w:rsidRPr="00AB0760">
        <w:rPr>
          <w:rFonts w:ascii="Times New Roman" w:hAnsi="Times New Roman" w:cs="Times New Roman"/>
          <w:color w:val="000000" w:themeColor="text1"/>
          <w:sz w:val="24"/>
          <w:szCs w:val="24"/>
          <w:shd w:val="clear" w:color="auto" w:fill="FFFFFF"/>
        </w:rPr>
        <w:t>were positively correlated with particle size</w:t>
      </w:r>
      <w:r w:rsidR="00CE52D7">
        <w:rPr>
          <w:rFonts w:ascii="Times New Roman" w:hAnsi="Times New Roman" w:cs="Times New Roman"/>
          <w:color w:val="000000" w:themeColor="text1"/>
          <w:sz w:val="24"/>
          <w:szCs w:val="24"/>
          <w:shd w:val="clear" w:color="auto" w:fill="FFFFFF"/>
        </w:rPr>
        <w:t xml:space="preserve"> and t</w:t>
      </w:r>
      <w:r w:rsidR="00CE52D7">
        <w:rPr>
          <w:rFonts w:ascii="Times New Roman" w:hAnsi="Times New Roman" w:cs="Times New Roman"/>
          <w:color w:val="FF0000"/>
          <w:sz w:val="24"/>
          <w:szCs w:val="24"/>
          <w:shd w:val="clear" w:color="auto" w:fill="FFFFFF"/>
        </w:rPr>
        <w:t>he presence of</w:t>
      </w:r>
      <w:r w:rsidR="003C10C2" w:rsidRPr="006D1A5B">
        <w:rPr>
          <w:rFonts w:ascii="Times New Roman" w:hAnsi="Times New Roman" w:cs="Times New Roman"/>
          <w:color w:val="FF0000"/>
          <w:sz w:val="24"/>
          <w:szCs w:val="24"/>
          <w:shd w:val="clear" w:color="auto" w:fill="FFFFFF"/>
        </w:rPr>
        <w:t xml:space="preserve"> hot spots </w:t>
      </w:r>
      <w:r w:rsidR="00CE52D7">
        <w:rPr>
          <w:rFonts w:ascii="Times New Roman" w:hAnsi="Times New Roman" w:cs="Times New Roman"/>
          <w:color w:val="FF0000"/>
          <w:sz w:val="24"/>
          <w:szCs w:val="24"/>
          <w:shd w:val="clear" w:color="auto" w:fill="FFFFFF"/>
        </w:rPr>
        <w:t xml:space="preserve">(high deposition) were </w:t>
      </w:r>
      <w:r w:rsidR="003C10C2" w:rsidRPr="006D1A5B">
        <w:rPr>
          <w:rFonts w:ascii="Times New Roman" w:hAnsi="Times New Roman" w:cs="Times New Roman"/>
          <w:color w:val="FF0000"/>
          <w:sz w:val="24"/>
          <w:szCs w:val="24"/>
          <w:shd w:val="clear" w:color="auto" w:fill="FFFFFF"/>
        </w:rPr>
        <w:t xml:space="preserve">mainly </w:t>
      </w:r>
      <w:r w:rsidR="00CE52D7">
        <w:rPr>
          <w:rFonts w:ascii="Times New Roman" w:hAnsi="Times New Roman" w:cs="Times New Roman"/>
          <w:color w:val="FF0000"/>
          <w:sz w:val="24"/>
          <w:szCs w:val="24"/>
          <w:shd w:val="clear" w:color="auto" w:fill="FFFFFF"/>
        </w:rPr>
        <w:t xml:space="preserve">found </w:t>
      </w:r>
      <w:r w:rsidR="003C10C2" w:rsidRPr="006D1A5B">
        <w:rPr>
          <w:rFonts w:ascii="Times New Roman" w:hAnsi="Times New Roman" w:cs="Times New Roman"/>
          <w:color w:val="FF0000"/>
          <w:sz w:val="24"/>
          <w:szCs w:val="24"/>
          <w:shd w:val="clear" w:color="auto" w:fill="FFFFFF"/>
        </w:rPr>
        <w:t>in the apical region of the lung</w:t>
      </w:r>
      <w:r w:rsidR="003C10C2">
        <w:rPr>
          <w:rFonts w:ascii="Times New Roman" w:hAnsi="Times New Roman" w:cs="Times New Roman"/>
          <w:color w:val="FF0000"/>
          <w:sz w:val="24"/>
          <w:szCs w:val="24"/>
          <w:shd w:val="clear" w:color="auto" w:fill="FFFFFF"/>
        </w:rPr>
        <w:t>.</w:t>
      </w:r>
      <w:r w:rsidR="003C10C2"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These results highlight</w:t>
      </w:r>
      <w:r w:rsidRPr="00AB0760">
        <w:rPr>
          <w:rFonts w:ascii="Times New Roman" w:hAnsi="Times New Roman" w:cs="Times New Roman"/>
          <w:color w:val="000000" w:themeColor="text1"/>
          <w:sz w:val="24"/>
          <w:szCs w:val="24"/>
          <w:shd w:val="clear" w:color="auto" w:fill="FFFFFF"/>
        </w:rPr>
        <w:t xml:space="preserve"> </w:t>
      </w:r>
      <w:r w:rsidR="00210EF6" w:rsidRPr="00AB0760">
        <w:rPr>
          <w:rFonts w:ascii="Times New Roman" w:hAnsi="Times New Roman" w:cs="Times New Roman"/>
          <w:color w:val="000000" w:themeColor="text1"/>
          <w:sz w:val="24"/>
          <w:szCs w:val="24"/>
          <w:shd w:val="clear" w:color="auto" w:fill="FFFFFF"/>
        </w:rPr>
        <w:t>the</w:t>
      </w:r>
      <w:r w:rsidRPr="00AB0760">
        <w:rPr>
          <w:rFonts w:ascii="Times New Roman" w:hAnsi="Times New Roman" w:cs="Times New Roman"/>
          <w:color w:val="000000" w:themeColor="text1"/>
          <w:sz w:val="24"/>
          <w:szCs w:val="24"/>
          <w:shd w:val="clear" w:color="auto" w:fill="FFFFFF"/>
        </w:rPr>
        <w:t xml:space="preserve"> uneven distribution of deposited particles </w:t>
      </w:r>
      <w:r w:rsidR="00210EF6" w:rsidRPr="00AB0760">
        <w:rPr>
          <w:rFonts w:ascii="Times New Roman" w:hAnsi="Times New Roman" w:cs="Times New Roman"/>
          <w:color w:val="000000" w:themeColor="text1"/>
          <w:sz w:val="24"/>
          <w:szCs w:val="24"/>
          <w:shd w:val="clear" w:color="auto" w:fill="FFFFFF"/>
        </w:rPr>
        <w:t xml:space="preserve">in </w:t>
      </w:r>
      <w:r w:rsidRPr="00AB0760">
        <w:rPr>
          <w:rFonts w:ascii="Times New Roman" w:hAnsi="Times New Roman" w:cs="Times New Roman"/>
          <w:color w:val="000000" w:themeColor="text1"/>
          <w:sz w:val="24"/>
          <w:szCs w:val="24"/>
          <w:shd w:val="clear" w:color="auto" w:fill="FFFFFF"/>
        </w:rPr>
        <w:t>the mouse lung. Th</w:t>
      </w:r>
      <w:r w:rsidR="00BB2328" w:rsidRPr="00AB0760">
        <w:rPr>
          <w:rFonts w:ascii="Times New Roman" w:hAnsi="Times New Roman" w:cs="Times New Roman"/>
          <w:color w:val="000000" w:themeColor="text1"/>
          <w:sz w:val="24"/>
          <w:szCs w:val="24"/>
          <w:shd w:val="clear" w:color="auto" w:fill="FFFFFF"/>
        </w:rPr>
        <w:t>us</w:t>
      </w:r>
      <w:r w:rsidRPr="00AB0760">
        <w:rPr>
          <w:rFonts w:ascii="Times New Roman" w:hAnsi="Times New Roman" w:cs="Times New Roman"/>
          <w:color w:val="000000" w:themeColor="text1"/>
          <w:sz w:val="24"/>
          <w:szCs w:val="24"/>
          <w:shd w:val="clear" w:color="auto" w:fill="FFFFFF"/>
        </w:rPr>
        <w:t xml:space="preserve">, depending on the </w:t>
      </w:r>
      <w:r w:rsidR="00CE52D7">
        <w:rPr>
          <w:rFonts w:ascii="Times New Roman" w:hAnsi="Times New Roman" w:cs="Times New Roman"/>
          <w:color w:val="000000" w:themeColor="text1"/>
          <w:sz w:val="24"/>
          <w:szCs w:val="24"/>
          <w:shd w:val="clear" w:color="auto" w:fill="FFFFFF"/>
        </w:rPr>
        <w:t>lung sample</w:t>
      </w:r>
      <w:r w:rsidRPr="00AB0760">
        <w:rPr>
          <w:rFonts w:ascii="Times New Roman" w:hAnsi="Times New Roman" w:cs="Times New Roman"/>
          <w:color w:val="000000" w:themeColor="text1"/>
          <w:sz w:val="24"/>
          <w:szCs w:val="24"/>
          <w:shd w:val="clear" w:color="auto" w:fill="FFFFFF"/>
        </w:rPr>
        <w:t xml:space="preserve">, individual analysis to determine overall deposition may either underestimate or overestimate total lung burden, at least for </w:t>
      </w:r>
      <w:r w:rsidR="00BB7CA8" w:rsidRPr="00AB0760">
        <w:rPr>
          <w:rFonts w:ascii="Times New Roman" w:hAnsi="Times New Roman" w:cs="Times New Roman"/>
          <w:color w:val="000000" w:themeColor="text1"/>
          <w:sz w:val="24"/>
          <w:szCs w:val="24"/>
          <w:shd w:val="clear" w:color="auto" w:fill="FFFFFF"/>
        </w:rPr>
        <w:t xml:space="preserve">micron-sized </w:t>
      </w:r>
      <w:r w:rsidRPr="00AB0760">
        <w:rPr>
          <w:rFonts w:ascii="Times New Roman" w:hAnsi="Times New Roman" w:cs="Times New Roman"/>
          <w:color w:val="000000" w:themeColor="text1"/>
          <w:sz w:val="24"/>
          <w:szCs w:val="24"/>
          <w:shd w:val="clear" w:color="auto" w:fill="FFFFFF"/>
        </w:rPr>
        <w:t>particles.</w:t>
      </w:r>
    </w:p>
    <w:p w14:paraId="30D69E3F" w14:textId="489012E2" w:rsidR="00210EF6" w:rsidRPr="00AB0760" w:rsidRDefault="00BB2328" w:rsidP="00210EF6">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6D06F104" w14:textId="64FF8E51" w:rsidR="00210EF6" w:rsidRPr="00AB0760" w:rsidRDefault="00210EF6" w:rsidP="00953593">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Keywords: </w:t>
      </w:r>
      <w:r w:rsidR="00563EC2" w:rsidRPr="00AB0760">
        <w:rPr>
          <w:rFonts w:ascii="Times New Roman" w:hAnsi="Times New Roman" w:cs="Times New Roman"/>
          <w:color w:val="000000"/>
          <w:sz w:val="24"/>
          <w:szCs w:val="24"/>
          <w:shd w:val="clear" w:color="auto" w:fill="FFFFFF"/>
        </w:rPr>
        <w:t>hot spots,</w:t>
      </w:r>
      <w:r w:rsidR="00CE52D7">
        <w:rPr>
          <w:rFonts w:ascii="Times New Roman" w:hAnsi="Times New Roman" w:cs="Times New Roman"/>
          <w:color w:val="000000"/>
          <w:sz w:val="24"/>
          <w:szCs w:val="24"/>
          <w:shd w:val="clear" w:color="auto" w:fill="FFFFFF"/>
        </w:rPr>
        <w:t xml:space="preserve"> spatial heterogeneity, </w:t>
      </w:r>
      <w:bookmarkStart w:id="0" w:name="_GoBack"/>
      <w:bookmarkEnd w:id="0"/>
      <w:r w:rsidR="001026DD">
        <w:rPr>
          <w:rFonts w:ascii="Times New Roman" w:hAnsi="Times New Roman" w:cs="Times New Roman"/>
          <w:color w:val="000000"/>
          <w:sz w:val="24"/>
          <w:szCs w:val="24"/>
          <w:shd w:val="clear" w:color="auto" w:fill="FFFFFF"/>
        </w:rPr>
        <w:t>particle deposition</w:t>
      </w:r>
    </w:p>
    <w:p w14:paraId="02A99541" w14:textId="77777777" w:rsidR="009B6A69" w:rsidRPr="00AB0760" w:rsidRDefault="009B6A69" w:rsidP="00953593">
      <w:pPr>
        <w:spacing w:line="480" w:lineRule="auto"/>
        <w:jc w:val="both"/>
        <w:rPr>
          <w:rFonts w:ascii="Times New Roman" w:hAnsi="Times New Roman" w:cs="Times New Roman"/>
          <w:b/>
          <w:sz w:val="24"/>
          <w:szCs w:val="24"/>
        </w:rPr>
      </w:pPr>
      <w:r w:rsidRPr="00AB0760">
        <w:rPr>
          <w:rFonts w:ascii="Times New Roman" w:hAnsi="Times New Roman" w:cs="Times New Roman"/>
          <w:b/>
          <w:sz w:val="24"/>
          <w:szCs w:val="24"/>
        </w:rPr>
        <w:br w:type="page"/>
      </w:r>
    </w:p>
    <w:p w14:paraId="5A949830" w14:textId="037CCC92" w:rsidR="00B45CCB" w:rsidRPr="00AB0760" w:rsidRDefault="009B6A69" w:rsidP="009B6A69">
      <w:pPr>
        <w:pStyle w:val="ListParagraph"/>
        <w:numPr>
          <w:ilvl w:val="0"/>
          <w:numId w:val="1"/>
        </w:num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INTRODUCTION</w:t>
      </w:r>
    </w:p>
    <w:p w14:paraId="0523B768" w14:textId="28CC0DDE" w:rsidR="00214D7E" w:rsidRPr="00AB0760" w:rsidRDefault="00D56E97" w:rsidP="009E536A">
      <w:pPr>
        <w:autoSpaceDE w:val="0"/>
        <w:autoSpaceDN w:val="0"/>
        <w:adjustRightInd w:val="0"/>
        <w:spacing w:after="0" w:line="480" w:lineRule="auto"/>
        <w:jc w:val="both"/>
        <w:rPr>
          <w:rFonts w:ascii="Times New Roman" w:hAnsi="Times New Roman" w:cs="Times New Roman"/>
          <w:sz w:val="24"/>
          <w:szCs w:val="24"/>
        </w:rPr>
      </w:pPr>
      <w:r w:rsidRPr="00AB0760">
        <w:rPr>
          <w:rFonts w:ascii="Times New Roman" w:hAnsi="Times New Roman" w:cs="Times New Roman"/>
          <w:sz w:val="24"/>
          <w:szCs w:val="24"/>
        </w:rPr>
        <w:t xml:space="preserve">Exposure to airborne particulate matter (PM) plays an important role in initiating or aggravating respiratory and cardiovascular diseases. The understanding of the pathogenic effects resulting from such a PM exposure requires knowledge of the in-situ distribution of deposited pollutants on airway and alveolar surfaces. Such knowledge is also essential in any assessment of the therapeutic effect of a drug delivered by inhaled therapy. </w:t>
      </w:r>
      <w:r w:rsidR="002E3621" w:rsidRPr="00AB0760">
        <w:rPr>
          <w:rFonts w:ascii="Times New Roman" w:hAnsi="Times New Roman" w:cs="Times New Roman"/>
          <w:sz w:val="24"/>
          <w:szCs w:val="24"/>
        </w:rPr>
        <w:t xml:space="preserve">Animal models have long been used as surrogates to predict </w:t>
      </w:r>
      <w:r w:rsidR="00244A28" w:rsidRPr="00AB0760">
        <w:rPr>
          <w:rFonts w:ascii="Times New Roman" w:hAnsi="Times New Roman" w:cs="Times New Roman"/>
          <w:sz w:val="24"/>
          <w:szCs w:val="24"/>
        </w:rPr>
        <w:t xml:space="preserve">therapeutic effects in humans or </w:t>
      </w:r>
      <w:r w:rsidR="009E536A" w:rsidRPr="00AB0760">
        <w:rPr>
          <w:rFonts w:ascii="Times New Roman" w:hAnsi="Times New Roman" w:cs="Times New Roman"/>
          <w:sz w:val="24"/>
          <w:szCs w:val="24"/>
        </w:rPr>
        <w:t xml:space="preserve">to determine </w:t>
      </w:r>
      <w:r w:rsidR="002E3621" w:rsidRPr="00AB0760">
        <w:rPr>
          <w:rFonts w:ascii="Times New Roman" w:hAnsi="Times New Roman" w:cs="Times New Roman"/>
          <w:sz w:val="24"/>
          <w:szCs w:val="24"/>
        </w:rPr>
        <w:t>possible adverse health effects arising from chemical and/or particulate exposures</w:t>
      </w:r>
      <w:r w:rsidR="009E536A" w:rsidRPr="00AB0760">
        <w:rPr>
          <w:rFonts w:ascii="Times New Roman" w:hAnsi="Times New Roman" w:cs="Times New Roman"/>
          <w:sz w:val="24"/>
          <w:szCs w:val="24"/>
        </w:rPr>
        <w:t>. M</w:t>
      </w:r>
      <w:r w:rsidR="002E3621" w:rsidRPr="00AB0760">
        <w:rPr>
          <w:rFonts w:ascii="Times New Roman" w:hAnsi="Times New Roman" w:cs="Times New Roman"/>
          <w:sz w:val="24"/>
          <w:szCs w:val="24"/>
        </w:rPr>
        <w:t xml:space="preserve">athematical models </w:t>
      </w:r>
      <w:r w:rsidR="009E536A" w:rsidRPr="00AB0760">
        <w:rPr>
          <w:rFonts w:ascii="Times New Roman" w:hAnsi="Times New Roman" w:cs="Times New Roman"/>
          <w:sz w:val="24"/>
          <w:szCs w:val="24"/>
        </w:rPr>
        <w:t>have often been</w:t>
      </w:r>
      <w:r w:rsidR="002E3621" w:rsidRPr="00AB0760">
        <w:rPr>
          <w:rFonts w:ascii="Times New Roman" w:hAnsi="Times New Roman" w:cs="Times New Roman"/>
          <w:sz w:val="24"/>
          <w:szCs w:val="24"/>
        </w:rPr>
        <w:t xml:space="preserve"> used to complement experimental studies under different exposure conditions. </w:t>
      </w:r>
      <w:r w:rsidR="009E536A" w:rsidRPr="00AB0760">
        <w:rPr>
          <w:rFonts w:ascii="Times New Roman" w:hAnsi="Times New Roman" w:cs="Times New Roman"/>
          <w:sz w:val="24"/>
          <w:szCs w:val="24"/>
        </w:rPr>
        <w:t>In addition</w:t>
      </w:r>
      <w:r w:rsidR="002E3621" w:rsidRPr="00AB0760">
        <w:rPr>
          <w:rFonts w:ascii="Times New Roman" w:hAnsi="Times New Roman" w:cs="Times New Roman"/>
          <w:sz w:val="24"/>
          <w:szCs w:val="24"/>
        </w:rPr>
        <w:t xml:space="preserve">, modeling can </w:t>
      </w:r>
      <w:r w:rsidR="009E536A" w:rsidRPr="00AB0760">
        <w:rPr>
          <w:rFonts w:ascii="Times New Roman" w:hAnsi="Times New Roman" w:cs="Times New Roman"/>
          <w:sz w:val="24"/>
          <w:szCs w:val="24"/>
        </w:rPr>
        <w:t xml:space="preserve">also </w:t>
      </w:r>
      <w:r w:rsidR="002E3621" w:rsidRPr="00AB0760">
        <w:rPr>
          <w:rFonts w:ascii="Times New Roman" w:hAnsi="Times New Roman" w:cs="Times New Roman"/>
          <w:sz w:val="24"/>
          <w:szCs w:val="24"/>
        </w:rPr>
        <w:t>be used as a tool for interspecies dose extrapolation, an important element in preclinical and toxicological studies.</w:t>
      </w:r>
      <w:r w:rsidR="00992772" w:rsidRPr="00AB0760">
        <w:rPr>
          <w:rFonts w:ascii="Times New Roman" w:hAnsi="Times New Roman" w:cs="Times New Roman"/>
          <w:sz w:val="24"/>
          <w:szCs w:val="24"/>
        </w:rPr>
        <w:t xml:space="preserve"> </w:t>
      </w:r>
    </w:p>
    <w:p w14:paraId="167B939C" w14:textId="77777777" w:rsidR="00214D7E" w:rsidRPr="00AB0760" w:rsidRDefault="00214D7E" w:rsidP="0041759E">
      <w:pPr>
        <w:autoSpaceDE w:val="0"/>
        <w:autoSpaceDN w:val="0"/>
        <w:adjustRightInd w:val="0"/>
        <w:spacing w:after="0" w:line="480" w:lineRule="auto"/>
        <w:rPr>
          <w:rFonts w:ascii="Times New Roman" w:hAnsi="Times New Roman" w:cs="Times New Roman"/>
          <w:sz w:val="24"/>
          <w:szCs w:val="24"/>
        </w:rPr>
      </w:pPr>
    </w:p>
    <w:p w14:paraId="52B3F807" w14:textId="1C152474" w:rsidR="00327F72" w:rsidRPr="00AB0760" w:rsidRDefault="0041759E" w:rsidP="00327F72">
      <w:p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sz w:val="24"/>
          <w:szCs w:val="24"/>
        </w:rPr>
        <w:t xml:space="preserve">In recent years, sophisticated subject-speciﬁc computational models of aerosol transport and deposition in </w:t>
      </w:r>
      <w:r w:rsidR="00992772" w:rsidRPr="00AB0760">
        <w:rPr>
          <w:rFonts w:ascii="Times New Roman" w:hAnsi="Times New Roman" w:cs="Times New Roman"/>
          <w:sz w:val="24"/>
          <w:szCs w:val="24"/>
        </w:rPr>
        <w:t xml:space="preserve">the lung </w:t>
      </w:r>
      <w:r w:rsidRPr="00AB0760">
        <w:rPr>
          <w:rFonts w:ascii="Times New Roman" w:hAnsi="Times New Roman" w:cs="Times New Roman"/>
          <w:sz w:val="24"/>
          <w:szCs w:val="24"/>
        </w:rPr>
        <w:t xml:space="preserve">have been developed </w:t>
      </w:r>
      <w:r w:rsidR="00992772" w:rsidRPr="00AB0760">
        <w:rPr>
          <w:rFonts w:ascii="Times New Roman" w:hAnsi="Times New Roman" w:cs="Times New Roman"/>
          <w:sz w:val="24"/>
          <w:szCs w:val="24"/>
        </w:rPr>
        <w:t xml:space="preserve">for both humans </w:t>
      </w:r>
      <w:r w:rsidR="00BA0DB3" w:rsidRPr="00AB0760">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ODsgSG9mbWFubiwgMjAxMTsgS3VwcmF0IGV0IGFsLiwgU3VibWl0dGVkOyBNYSAmYW1wOyBMdXRj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==
</w:fldData>
        </w:fldChar>
      </w:r>
      <w:r w:rsidR="006D1A5B">
        <w:rPr>
          <w:rFonts w:ascii="Times New Roman" w:hAnsi="Times New Roman" w:cs="Times New Roman"/>
          <w:sz w:val="24"/>
          <w:szCs w:val="24"/>
        </w:rPr>
        <w:instrText xml:space="preserve"> ADDIN EN.CITE </w:instrText>
      </w:r>
      <w:r w:rsidR="006D1A5B">
        <w:rPr>
          <w:rFonts w:ascii="Times New Roman" w:hAnsi="Times New Roman" w:cs="Times New Roman"/>
          <w:sz w:val="24"/>
          <w:szCs w:val="24"/>
        </w:rPr>
        <w:fldChar w:fldCharType="begin">
          <w:fldData xml:space="preserve">PEVuZE5vdGU+PENpdGU+PEF1dGhvcj5EZSBCYWNrZXI8L0F1dGhvcj48WWVhcj4yMDA4PC9ZZWFy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==
</w:fldData>
        </w:fldChar>
      </w:r>
      <w:r w:rsidR="006D1A5B">
        <w:rPr>
          <w:rFonts w:ascii="Times New Roman" w:hAnsi="Times New Roman" w:cs="Times New Roman"/>
          <w:sz w:val="24"/>
          <w:szCs w:val="24"/>
        </w:rPr>
        <w:instrText xml:space="preserve"> ADDIN EN.CITE.DATA </w:instrText>
      </w:r>
      <w:r w:rsidR="006D1A5B">
        <w:rPr>
          <w:rFonts w:ascii="Times New Roman" w:hAnsi="Times New Roman" w:cs="Times New Roman"/>
          <w:sz w:val="24"/>
          <w:szCs w:val="24"/>
        </w:rPr>
      </w:r>
      <w:r w:rsidR="006D1A5B">
        <w:rPr>
          <w:rFonts w:ascii="Times New Roman" w:hAnsi="Times New Roman" w:cs="Times New Roman"/>
          <w:sz w:val="24"/>
          <w:szCs w:val="24"/>
        </w:rPr>
        <w:fldChar w:fldCharType="end"/>
      </w:r>
      <w:r w:rsidR="00BA0DB3" w:rsidRPr="00AB0760">
        <w:rPr>
          <w:rFonts w:ascii="Times New Roman" w:hAnsi="Times New Roman" w:cs="Times New Roman"/>
          <w:sz w:val="24"/>
          <w:szCs w:val="24"/>
        </w:rPr>
        <w:fldChar w:fldCharType="separate"/>
      </w:r>
      <w:r w:rsidR="006D1A5B">
        <w:rPr>
          <w:rFonts w:ascii="Times New Roman" w:hAnsi="Times New Roman" w:cs="Times New Roman"/>
          <w:noProof/>
          <w:sz w:val="24"/>
          <w:szCs w:val="24"/>
        </w:rPr>
        <w:t>(De Backer et al., 2008; Hofmann, 2011; Kuprat et al., Submitted; Ma &amp; Lutchen, 2009; Vinchurkar et al., 2012)</w:t>
      </w:r>
      <w:r w:rsidR="00BA0DB3" w:rsidRPr="00AB0760">
        <w:rPr>
          <w:rFonts w:ascii="Times New Roman" w:hAnsi="Times New Roman" w:cs="Times New Roman"/>
          <w:sz w:val="24"/>
          <w:szCs w:val="24"/>
        </w:rPr>
        <w:fldChar w:fldCharType="end"/>
      </w:r>
      <w:r w:rsidR="00992772" w:rsidRPr="00AB0760">
        <w:rPr>
          <w:rFonts w:ascii="Times New Roman" w:hAnsi="Times New Roman" w:cs="Times New Roman"/>
          <w:sz w:val="24"/>
          <w:szCs w:val="24"/>
        </w:rPr>
        <w:t xml:space="preserve"> and research animals </w: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 </w:instrText>
      </w:r>
      <w:r w:rsidR="00835F1F" w:rsidRPr="00AB0760">
        <w:rPr>
          <w:rFonts w:ascii="Times New Roman" w:hAnsi="Times New Roman" w:cs="Times New Roman"/>
          <w:sz w:val="24"/>
          <w:szCs w:val="24"/>
        </w:rPr>
        <w:fldChar w:fldCharType="begin">
          <w:fldData xml:space="preserve">PEVuZE5vdGU+PENpdGU+PEF1dGhvcj5LYWJpbGFuPC9BdXRob3I+PFllYXI+MjAxNjwvWWVhcj48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</w:fldData>
        </w:fldChar>
      </w:r>
      <w:r w:rsidR="00835F1F" w:rsidRPr="00AB0760">
        <w:rPr>
          <w:rFonts w:ascii="Times New Roman" w:hAnsi="Times New Roman" w:cs="Times New Roman"/>
          <w:sz w:val="24"/>
          <w:szCs w:val="24"/>
        </w:rPr>
        <w:instrText xml:space="preserve"> ADDIN EN.CITE.DATA </w:instrText>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r>
      <w:r w:rsidR="00835F1F" w:rsidRPr="00AB0760">
        <w:rPr>
          <w:rFonts w:ascii="Times New Roman" w:hAnsi="Times New Roman" w:cs="Times New Roman"/>
          <w:sz w:val="24"/>
          <w:szCs w:val="24"/>
        </w:rPr>
        <w:fldChar w:fldCharType="separate"/>
      </w:r>
      <w:r w:rsidR="00835F1F" w:rsidRPr="00AB0760">
        <w:rPr>
          <w:rFonts w:ascii="Times New Roman" w:hAnsi="Times New Roman" w:cs="Times New Roman"/>
          <w:noProof/>
          <w:sz w:val="24"/>
          <w:szCs w:val="24"/>
        </w:rPr>
        <w:t>(Asgharian et al., 2016; Kabilan et al., 2016)</w:t>
      </w:r>
      <w:r w:rsidR="00835F1F" w:rsidRPr="00AB0760">
        <w:rPr>
          <w:rFonts w:ascii="Times New Roman" w:hAnsi="Times New Roman" w:cs="Times New Roman"/>
          <w:sz w:val="24"/>
          <w:szCs w:val="24"/>
        </w:rPr>
        <w:fldChar w:fldCharType="end"/>
      </w:r>
      <w:r w:rsidR="00835F1F" w:rsidRPr="00AB0760">
        <w:rPr>
          <w:rFonts w:ascii="Times New Roman" w:hAnsi="Times New Roman" w:cs="Times New Roman"/>
          <w:sz w:val="24"/>
          <w:szCs w:val="24"/>
        </w:rPr>
        <w:t>.</w:t>
      </w:r>
      <w:r w:rsidRPr="00AB0760">
        <w:rPr>
          <w:rFonts w:ascii="Times New Roman" w:hAnsi="Times New Roman" w:cs="Times New Roman"/>
          <w:sz w:val="24"/>
          <w:szCs w:val="24"/>
        </w:rPr>
        <w:t xml:space="preserve"> </w:t>
      </w:r>
      <w:r w:rsidR="00773A43" w:rsidRPr="00AB0760">
        <w:rPr>
          <w:rFonts w:ascii="Times New Roman" w:hAnsi="Times New Roman" w:cs="Times New Roman"/>
          <w:sz w:val="24"/>
          <w:szCs w:val="24"/>
        </w:rPr>
        <w:t>These models</w:t>
      </w:r>
      <w:r w:rsidR="00D44F53" w:rsidRPr="00AB0760">
        <w:rPr>
          <w:rFonts w:ascii="Times New Roman" w:hAnsi="Times New Roman" w:cs="Times New Roman"/>
          <w:sz w:val="24"/>
          <w:szCs w:val="24"/>
        </w:rPr>
        <w:t xml:space="preserve"> </w:t>
      </w:r>
      <w:r w:rsidR="00DB7A2C" w:rsidRPr="00AB0760">
        <w:rPr>
          <w:rFonts w:ascii="Times New Roman" w:hAnsi="Times New Roman" w:cs="Times New Roman"/>
          <w:sz w:val="24"/>
          <w:szCs w:val="24"/>
        </w:rPr>
        <w:t xml:space="preserve">lack subject-speciﬁc experimental validation and </w:t>
      </w:r>
      <w:r w:rsidR="00244A28" w:rsidRPr="00AB0760">
        <w:rPr>
          <w:rFonts w:ascii="Times New Roman" w:hAnsi="Times New Roman" w:cs="Times New Roman"/>
          <w:sz w:val="24"/>
          <w:szCs w:val="24"/>
        </w:rPr>
        <w:t>have been</w:t>
      </w:r>
      <w:r w:rsidR="005E609B" w:rsidRPr="00AB0760">
        <w:rPr>
          <w:rFonts w:ascii="Times New Roman" w:hAnsi="Times New Roman" w:cs="Times New Roman"/>
          <w:sz w:val="24"/>
          <w:szCs w:val="24"/>
        </w:rPr>
        <w:t xml:space="preserve"> mainly validated with averaged </w:t>
      </w:r>
      <w:r w:rsidR="005E609B" w:rsidRPr="00AB0760">
        <w:rPr>
          <w:rFonts w:ascii="Times New Roman" w:hAnsi="Times New Roman" w:cs="Times New Roman"/>
          <w:i/>
          <w:sz w:val="24"/>
          <w:szCs w:val="24"/>
        </w:rPr>
        <w:t>in vivo</w:t>
      </w:r>
      <w:r w:rsidR="005E609B" w:rsidRPr="00AB0760">
        <w:rPr>
          <w:rFonts w:ascii="Times New Roman" w:hAnsi="Times New Roman" w:cs="Times New Roman"/>
          <w:sz w:val="24"/>
          <w:szCs w:val="24"/>
        </w:rPr>
        <w:t xml:space="preserve"> deposition data from the literature</w:t>
      </w:r>
      <w:r w:rsidRPr="00AB0760">
        <w:rPr>
          <w:rFonts w:ascii="Times New Roman" w:hAnsi="Times New Roman" w:cs="Times New Roman"/>
          <w:sz w:val="24"/>
          <w:szCs w:val="24"/>
        </w:rPr>
        <w:t>. As considerable inter-subject</w:t>
      </w:r>
      <w:r w:rsidR="00992772" w:rsidRPr="00AB0760">
        <w:rPr>
          <w:rFonts w:ascii="Times New Roman" w:hAnsi="Times New Roman" w:cs="Times New Roman"/>
          <w:sz w:val="24"/>
          <w:szCs w:val="24"/>
        </w:rPr>
        <w:t xml:space="preserve"> </w:t>
      </w:r>
      <w:r w:rsidRPr="00AB0760">
        <w:rPr>
          <w:rFonts w:ascii="Times New Roman" w:hAnsi="Times New Roman" w:cs="Times New Roman"/>
          <w:sz w:val="24"/>
          <w:szCs w:val="24"/>
        </w:rPr>
        <w:t xml:space="preserve">variability exists both in airway geometry and in deposition data, </w:t>
      </w:r>
      <w:r w:rsidR="00992772" w:rsidRPr="00AB0760">
        <w:rPr>
          <w:rFonts w:ascii="Times New Roman" w:hAnsi="Times New Roman" w:cs="Times New Roman"/>
          <w:sz w:val="24"/>
          <w:szCs w:val="24"/>
        </w:rPr>
        <w:t>there is a need for detailed subject-specific datasets of lung anatomy and site-specific deposition information</w:t>
      </w:r>
      <w:r w:rsidRPr="00AB0760">
        <w:rPr>
          <w:rFonts w:ascii="Times New Roman" w:hAnsi="Times New Roman" w:cs="Times New Roman"/>
          <w:sz w:val="24"/>
          <w:szCs w:val="24"/>
        </w:rPr>
        <w:t>.</w:t>
      </w:r>
      <w:r w:rsidR="00992772" w:rsidRPr="00AB0760">
        <w:rPr>
          <w:rFonts w:ascii="Times New Roman" w:hAnsi="Times New Roman" w:cs="Times New Roman"/>
          <w:sz w:val="24"/>
          <w:szCs w:val="24"/>
        </w:rPr>
        <w:t xml:space="preserve"> </w:t>
      </w:r>
      <w:proofErr w:type="spellStart"/>
      <w:r w:rsidR="009A7503" w:rsidRPr="00AB0760">
        <w:rPr>
          <w:rFonts w:ascii="Times New Roman" w:hAnsi="Times New Roman" w:cs="Times New Roman"/>
          <w:sz w:val="24"/>
          <w:szCs w:val="24"/>
        </w:rPr>
        <w:t>B</w:t>
      </w:r>
      <w:r w:rsidR="005C3420" w:rsidRPr="00AB0760">
        <w:rPr>
          <w:rFonts w:ascii="Times New Roman" w:hAnsi="Times New Roman" w:cs="Times New Roman"/>
          <w:sz w:val="24"/>
          <w:szCs w:val="24"/>
        </w:rPr>
        <w:t>eichel</w:t>
      </w:r>
      <w:proofErr w:type="spellEnd"/>
      <w:r w:rsidR="00992772" w:rsidRPr="00AB0760">
        <w:rPr>
          <w:rFonts w:ascii="Times New Roman" w:hAnsi="Times New Roman" w:cs="Times New Roman"/>
          <w:sz w:val="24"/>
          <w:szCs w:val="24"/>
        </w:rPr>
        <w:t xml:space="preserve"> et al. recently </w:t>
      </w:r>
      <w:r w:rsidR="00214D7E" w:rsidRPr="00AB0760">
        <w:rPr>
          <w:rFonts w:ascii="Times New Roman" w:hAnsi="Times New Roman" w:cs="Times New Roman"/>
          <w:sz w:val="24"/>
          <w:szCs w:val="24"/>
        </w:rPr>
        <w:t xml:space="preserve">provided such data for the mouse lung in a publicly accessible repository, the </w:t>
      </w:r>
      <w:proofErr w:type="spellStart"/>
      <w:r w:rsidR="00214D7E" w:rsidRPr="00AB0760">
        <w:rPr>
          <w:rFonts w:ascii="Times New Roman" w:hAnsi="Times New Roman" w:cs="Times New Roman"/>
          <w:sz w:val="24"/>
          <w:szCs w:val="24"/>
        </w:rPr>
        <w:t>lapdMouse</w:t>
      </w:r>
      <w:proofErr w:type="spellEnd"/>
      <w:r w:rsidR="00214D7E" w:rsidRPr="00AB0760">
        <w:rPr>
          <w:rFonts w:ascii="Times New Roman" w:hAnsi="Times New Roman" w:cs="Times New Roman"/>
          <w:sz w:val="24"/>
          <w:szCs w:val="24"/>
        </w:rPr>
        <w:t xml:space="preserve"> archive </w:t>
      </w:r>
      <w:r w:rsidR="005C3420" w:rsidRPr="00AB0760">
        <w:rPr>
          <w:rFonts w:ascii="Times New Roman" w:hAnsi="Times New Roman" w:cs="Times New Roman"/>
          <w:sz w:val="24"/>
          <w:szCs w:val="24"/>
        </w:rPr>
        <w:fldChar w:fldCharType="begin"/>
      </w:r>
      <w:r w:rsidR="005C3420" w:rsidRPr="00AB0760">
        <w:rPr>
          <w:rFonts w:ascii="Times New Roman" w:hAnsi="Times New Roman" w:cs="Times New Roman"/>
          <w:sz w:val="24"/>
          <w:szCs w:val="24"/>
        </w:rPr>
        <w:instrText xml:space="preserve"> ADDIN EN.CITE &lt;EndNote&gt;&lt;Cite&gt;&lt;Author&gt;Beichel&lt;/Author&gt;&lt;Year&gt;2019&lt;/Year&gt;&lt;RecNum&gt;3868&lt;/RecNum&gt;&lt;DisplayText&gt;(Beichel, Glenny, Bauer, Krueger, &amp;amp; Lamm,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sz w:val="24"/>
          <w:szCs w:val="24"/>
        </w:rPr>
        <w:fldChar w:fldCharType="separate"/>
      </w:r>
      <w:r w:rsidR="005C3420" w:rsidRPr="00AB0760">
        <w:rPr>
          <w:rFonts w:ascii="Times New Roman" w:hAnsi="Times New Roman" w:cs="Times New Roman"/>
          <w:noProof/>
          <w:sz w:val="24"/>
          <w:szCs w:val="24"/>
        </w:rPr>
        <w:t>(Beichel, Glenny, Bauer, Krueger, &amp; Lamm, 2019)</w:t>
      </w:r>
      <w:r w:rsidR="005C3420" w:rsidRPr="00AB0760">
        <w:rPr>
          <w:rFonts w:ascii="Times New Roman" w:hAnsi="Times New Roman" w:cs="Times New Roman"/>
          <w:sz w:val="24"/>
          <w:szCs w:val="24"/>
        </w:rPr>
        <w:fldChar w:fldCharType="end"/>
      </w:r>
      <w:r w:rsidR="00214D7E" w:rsidRPr="00AB0760">
        <w:rPr>
          <w:rFonts w:ascii="Times New Roman" w:hAnsi="Times New Roman" w:cs="Times New Roman"/>
          <w:color w:val="000000" w:themeColor="text1"/>
          <w:sz w:val="24"/>
          <w:szCs w:val="24"/>
          <w:shd w:val="clear" w:color="auto" w:fill="FFFFFF"/>
        </w:rPr>
        <w:t>. This archive provides</w:t>
      </w:r>
      <w:r w:rsidR="00214D7E" w:rsidRPr="00AB0760">
        <w:rPr>
          <w:rFonts w:ascii="Times New Roman" w:hAnsi="Times New Roman" w:cs="Times New Roman"/>
          <w:sz w:val="24"/>
          <w:szCs w:val="24"/>
        </w:rPr>
        <w:t xml:space="preserve"> high-resolutio</w:t>
      </w:r>
      <w:r w:rsidR="007345A9" w:rsidRPr="00AB0760">
        <w:rPr>
          <w:rFonts w:ascii="Times New Roman" w:hAnsi="Times New Roman" w:cs="Times New Roman"/>
          <w:sz w:val="24"/>
          <w:szCs w:val="24"/>
        </w:rPr>
        <w:t>n</w:t>
      </w:r>
      <w:r w:rsidR="00214D7E" w:rsidRPr="00AB0760">
        <w:rPr>
          <w:rFonts w:ascii="Times New Roman" w:hAnsi="Times New Roman" w:cs="Times New Roman"/>
          <w:sz w:val="24"/>
          <w:szCs w:val="24"/>
        </w:rPr>
        <w:t xml:space="preserve"> lung</w:t>
      </w:r>
      <w:r w:rsidR="007345A9" w:rsidRPr="00AB0760">
        <w:rPr>
          <w:rFonts w:ascii="Times New Roman" w:hAnsi="Times New Roman" w:cs="Times New Roman"/>
          <w:sz w:val="24"/>
          <w:szCs w:val="24"/>
        </w:rPr>
        <w:t xml:space="preserve"> </w:t>
      </w:r>
      <w:r w:rsidR="00214D7E" w:rsidRPr="00AB0760">
        <w:rPr>
          <w:rFonts w:ascii="Times New Roman" w:hAnsi="Times New Roman" w:cs="Times New Roman"/>
          <w:sz w:val="24"/>
          <w:szCs w:val="24"/>
        </w:rPr>
        <w:t xml:space="preserve">models </w:t>
      </w:r>
      <w:r w:rsidR="00F828AC" w:rsidRPr="00AB0760">
        <w:rPr>
          <w:rFonts w:ascii="Times New Roman" w:hAnsi="Times New Roman" w:cs="Times New Roman"/>
          <w:sz w:val="24"/>
          <w:szCs w:val="24"/>
        </w:rPr>
        <w:t xml:space="preserve">of 34 mice </w:t>
      </w:r>
      <w:r w:rsidR="00214D7E" w:rsidRPr="00AB0760">
        <w:rPr>
          <w:rFonts w:ascii="Times New Roman" w:hAnsi="Times New Roman" w:cs="Times New Roman"/>
          <w:sz w:val="24"/>
          <w:szCs w:val="24"/>
        </w:rPr>
        <w:t xml:space="preserve">combined with </w:t>
      </w:r>
      <w:r w:rsidR="00244A28" w:rsidRPr="00AB0760">
        <w:rPr>
          <w:rFonts w:ascii="Times New Roman" w:hAnsi="Times New Roman" w:cs="Times New Roman"/>
          <w:sz w:val="24"/>
          <w:szCs w:val="24"/>
        </w:rPr>
        <w:t xml:space="preserve">experimental data of </w:t>
      </w:r>
      <w:r w:rsidR="00214D7E" w:rsidRPr="00AB0760">
        <w:rPr>
          <w:rFonts w:ascii="Times New Roman" w:hAnsi="Times New Roman" w:cs="Times New Roman"/>
          <w:sz w:val="24"/>
          <w:szCs w:val="24"/>
        </w:rPr>
        <w:t xml:space="preserve">local particle deposition </w:t>
      </w:r>
      <w:r w:rsidR="00F513AF" w:rsidRPr="00AB0760">
        <w:rPr>
          <w:rFonts w:ascii="Times New Roman" w:hAnsi="Times New Roman" w:cs="Times New Roman"/>
          <w:sz w:val="24"/>
          <w:szCs w:val="24"/>
        </w:rPr>
        <w:t>and breathing parameters measured during aerosol exposure</w:t>
      </w:r>
      <w:r w:rsidR="007345A9" w:rsidRPr="00AB0760">
        <w:rPr>
          <w:rFonts w:ascii="Times New Roman" w:hAnsi="Times New Roman" w:cs="Times New Roman"/>
          <w:sz w:val="24"/>
          <w:szCs w:val="24"/>
        </w:rPr>
        <w:t xml:space="preserve">. </w:t>
      </w:r>
      <w:r w:rsidR="005E609B" w:rsidRPr="00AB0760">
        <w:rPr>
          <w:rFonts w:ascii="Times New Roman" w:hAnsi="Times New Roman" w:cs="Times New Roman"/>
          <w:sz w:val="24"/>
          <w:szCs w:val="24"/>
        </w:rPr>
        <w:t xml:space="preserve">These data may </w:t>
      </w:r>
      <w:r w:rsidR="005E609B" w:rsidRPr="00AB0760">
        <w:rPr>
          <w:rFonts w:ascii="Times New Roman" w:hAnsi="Times New Roman" w:cs="Times New Roman"/>
          <w:sz w:val="24"/>
          <w:szCs w:val="24"/>
        </w:rPr>
        <w:lastRenderedPageBreak/>
        <w:t xml:space="preserve">not only be used to develop more accurate models of particle deposition in the mouse lung but can also be analyzed to better understand the </w:t>
      </w:r>
      <w:r w:rsidR="00F513AF" w:rsidRPr="00AB0760">
        <w:rPr>
          <w:rFonts w:ascii="Times New Roman" w:hAnsi="Times New Roman" w:cs="Times New Roman"/>
          <w:sz w:val="24"/>
          <w:szCs w:val="24"/>
        </w:rPr>
        <w:t>interplay between lung anatomy and regional aerosol deposition among animals</w:t>
      </w:r>
      <w:r w:rsidR="005E609B" w:rsidRPr="00AB0760">
        <w:rPr>
          <w:rFonts w:ascii="Times New Roman" w:hAnsi="Times New Roman" w:cs="Times New Roman"/>
          <w:sz w:val="24"/>
          <w:szCs w:val="24"/>
        </w:rPr>
        <w:t xml:space="preserve">. </w:t>
      </w:r>
      <w:r w:rsidR="00200B04" w:rsidRPr="00AB0760">
        <w:rPr>
          <w:rFonts w:ascii="Times New Roman" w:hAnsi="Times New Roman" w:cs="Times New Roman"/>
          <w:sz w:val="24"/>
          <w:szCs w:val="24"/>
        </w:rPr>
        <w:t>The mouse is</w:t>
      </w:r>
      <w:r w:rsidR="005E609B" w:rsidRPr="00AB0760">
        <w:rPr>
          <w:rFonts w:ascii="Times New Roman" w:hAnsi="Times New Roman" w:cs="Times New Roman"/>
          <w:sz w:val="24"/>
          <w:szCs w:val="24"/>
        </w:rPr>
        <w:t xml:space="preserve"> one of the most commonly used animal </w:t>
      </w:r>
      <w:r w:rsidR="00200B04" w:rsidRPr="00AB0760">
        <w:rPr>
          <w:rFonts w:ascii="Times New Roman" w:hAnsi="Times New Roman" w:cs="Times New Roman"/>
          <w:sz w:val="24"/>
          <w:szCs w:val="24"/>
        </w:rPr>
        <w:t>models</w:t>
      </w:r>
      <w:r w:rsidR="005E609B" w:rsidRPr="00AB0760">
        <w:rPr>
          <w:rFonts w:ascii="Times New Roman" w:hAnsi="Times New Roman" w:cs="Times New Roman"/>
          <w:sz w:val="24"/>
          <w:szCs w:val="24"/>
        </w:rPr>
        <w:t xml:space="preserve"> in toxicological and preclinical studies</w:t>
      </w:r>
      <w:r w:rsidR="00200B04" w:rsidRPr="00AB0760">
        <w:rPr>
          <w:rFonts w:ascii="Times New Roman" w:hAnsi="Times New Roman" w:cs="Times New Roman"/>
          <w:sz w:val="24"/>
          <w:szCs w:val="24"/>
        </w:rPr>
        <w:t xml:space="preserve">. It is thus important to understand heterogeneities in deposition patterns not only </w:t>
      </w:r>
      <w:r w:rsidR="00DB7A2C" w:rsidRPr="00AB0760">
        <w:rPr>
          <w:rFonts w:ascii="Times New Roman" w:hAnsi="Times New Roman" w:cs="Times New Roman"/>
          <w:sz w:val="24"/>
          <w:szCs w:val="24"/>
        </w:rPr>
        <w:t>within</w:t>
      </w:r>
      <w:r w:rsidR="00200B04" w:rsidRPr="00AB0760">
        <w:rPr>
          <w:rFonts w:ascii="Times New Roman" w:hAnsi="Times New Roman" w:cs="Times New Roman"/>
          <w:sz w:val="24"/>
          <w:szCs w:val="24"/>
        </w:rPr>
        <w:t xml:space="preserve"> a single mouse lung but also across different strains. </w:t>
      </w:r>
      <w:r w:rsidR="00C65C21" w:rsidRPr="00AB0760">
        <w:rPr>
          <w:rFonts w:ascii="Times New Roman" w:hAnsi="Times New Roman" w:cs="Times New Roman"/>
          <w:sz w:val="24"/>
          <w:szCs w:val="24"/>
        </w:rPr>
        <w:t xml:space="preserve">This is the focus of this study. In particular, we </w:t>
      </w:r>
      <w:r w:rsidR="00F513AF" w:rsidRPr="00AB0760">
        <w:rPr>
          <w:rFonts w:ascii="Times New Roman" w:hAnsi="Times New Roman" w:cs="Times New Roman"/>
          <w:sz w:val="24"/>
          <w:szCs w:val="24"/>
        </w:rPr>
        <w:t>investigated the effect of particle size on</w:t>
      </w:r>
      <w:r w:rsidR="00C65C21" w:rsidRPr="00AB0760">
        <w:rPr>
          <w:rFonts w:ascii="Times New Roman" w:hAnsi="Times New Roman" w:cs="Times New Roman"/>
          <w:sz w:val="24"/>
          <w:szCs w:val="24"/>
        </w:rPr>
        <w:t xml:space="preserve"> the lobar distribution of aerosol deposition and </w:t>
      </w:r>
      <w:r w:rsidR="00DF00A2" w:rsidRPr="00AB0760">
        <w:rPr>
          <w:rFonts w:ascii="Times New Roman" w:hAnsi="Times New Roman" w:cs="Times New Roman"/>
          <w:sz w:val="24"/>
          <w:szCs w:val="24"/>
        </w:rPr>
        <w:t>also</w:t>
      </w:r>
      <w:r w:rsidR="00C65C21" w:rsidRPr="00AB0760">
        <w:rPr>
          <w:rFonts w:ascii="Times New Roman" w:hAnsi="Times New Roman" w:cs="Times New Roman"/>
          <w:sz w:val="24"/>
          <w:szCs w:val="24"/>
        </w:rPr>
        <w:t xml:space="preserve"> on deposition patterns at the near-acini level</w:t>
      </w:r>
      <w:r w:rsidR="001837B4" w:rsidRPr="00AB0760">
        <w:rPr>
          <w:rFonts w:ascii="Times New Roman" w:hAnsi="Times New Roman" w:cs="Times New Roman"/>
          <w:sz w:val="24"/>
          <w:szCs w:val="24"/>
        </w:rPr>
        <w:t>.</w:t>
      </w:r>
    </w:p>
    <w:p w14:paraId="571EAB57" w14:textId="77777777" w:rsidR="00327F72" w:rsidRPr="00AB0760" w:rsidRDefault="00327F72" w:rsidP="00327F72">
      <w:pPr>
        <w:autoSpaceDE w:val="0"/>
        <w:autoSpaceDN w:val="0"/>
        <w:adjustRightInd w:val="0"/>
        <w:spacing w:after="0" w:line="480" w:lineRule="auto"/>
        <w:jc w:val="both"/>
        <w:rPr>
          <w:rFonts w:ascii="Times New Roman" w:hAnsi="Times New Roman" w:cs="Times New Roman"/>
          <w:b/>
          <w:bCs/>
          <w:sz w:val="24"/>
          <w:szCs w:val="24"/>
        </w:rPr>
      </w:pPr>
    </w:p>
    <w:p w14:paraId="1F3380E9" w14:textId="5261E186" w:rsidR="00EB3388" w:rsidRPr="00AB0760" w:rsidRDefault="009B6A69" w:rsidP="00327F72">
      <w:pPr>
        <w:pStyle w:val="ListParagraph"/>
        <w:numPr>
          <w:ilvl w:val="0"/>
          <w:numId w:val="1"/>
        </w:numPr>
        <w:autoSpaceDE w:val="0"/>
        <w:autoSpaceDN w:val="0"/>
        <w:adjustRightInd w:val="0"/>
        <w:spacing w:after="0" w:line="480" w:lineRule="auto"/>
        <w:jc w:val="both"/>
        <w:rPr>
          <w:rFonts w:ascii="Times New Roman" w:hAnsi="Times New Roman" w:cs="Times New Roman"/>
          <w:b/>
          <w:bCs/>
          <w:sz w:val="24"/>
          <w:szCs w:val="24"/>
        </w:rPr>
      </w:pPr>
      <w:r w:rsidRPr="00AB0760">
        <w:rPr>
          <w:rFonts w:ascii="Times New Roman" w:hAnsi="Times New Roman" w:cs="Times New Roman"/>
          <w:b/>
          <w:bCs/>
          <w:sz w:val="24"/>
          <w:szCs w:val="24"/>
        </w:rPr>
        <w:t>METHODS</w:t>
      </w:r>
    </w:p>
    <w:p w14:paraId="3BDF2893" w14:textId="23C6D428" w:rsidR="00EB3388" w:rsidRPr="00AB0760" w:rsidRDefault="004D5B63" w:rsidP="009B6A69">
      <w:pPr>
        <w:pStyle w:val="ListParagraph"/>
        <w:numPr>
          <w:ilvl w:val="1"/>
          <w:numId w:val="1"/>
        </w:numPr>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Study data</w:t>
      </w:r>
    </w:p>
    <w:p w14:paraId="6879A3DE" w14:textId="36530238" w:rsidR="00ED2369" w:rsidRDefault="009B6A6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sz w:val="24"/>
          <w:szCs w:val="24"/>
          <w:shd w:val="clear" w:color="auto" w:fill="FFFFFF"/>
        </w:rPr>
        <w:t>The data used in this study were obtained from the</w:t>
      </w:r>
      <w:r w:rsidR="00A30242" w:rsidRPr="00AB0760">
        <w:rPr>
          <w:rFonts w:ascii="Times New Roman" w:hAnsi="Times New Roman" w:cs="Times New Roman"/>
          <w:color w:val="000000"/>
          <w:sz w:val="24"/>
          <w:szCs w:val="24"/>
          <w:shd w:val="clear" w:color="auto" w:fill="FFFFFF"/>
        </w:rPr>
        <w:t xml:space="preserve"> </w:t>
      </w:r>
      <w:r w:rsidR="003E7232" w:rsidRPr="00AB0760">
        <w:rPr>
          <w:rFonts w:ascii="Times New Roman" w:hAnsi="Times New Roman" w:cs="Times New Roman"/>
          <w:color w:val="000000"/>
          <w:sz w:val="24"/>
          <w:szCs w:val="24"/>
          <w:shd w:val="clear" w:color="auto" w:fill="FFFFFF"/>
        </w:rPr>
        <w:t xml:space="preserve">Lung </w:t>
      </w:r>
      <w:r w:rsidR="003E7232" w:rsidRPr="00AB0760">
        <w:rPr>
          <w:rFonts w:ascii="Times New Roman" w:hAnsi="Times New Roman" w:cs="Times New Roman"/>
          <w:color w:val="000000" w:themeColor="text1"/>
          <w:sz w:val="24"/>
          <w:szCs w:val="24"/>
          <w:shd w:val="clear" w:color="auto" w:fill="FFFFFF"/>
        </w:rPr>
        <w:t xml:space="preserve">anatomy + particle deposition mouse </w:t>
      </w:r>
      <w:r w:rsidR="008E69E1" w:rsidRPr="00AB0760">
        <w:rPr>
          <w:rFonts w:ascii="Times New Roman" w:hAnsi="Times New Roman" w:cs="Times New Roman"/>
          <w:color w:val="000000" w:themeColor="text1"/>
          <w:sz w:val="24"/>
          <w:szCs w:val="24"/>
          <w:shd w:val="clear" w:color="auto" w:fill="FFFFFF"/>
        </w:rPr>
        <w:t xml:space="preserve">(lapdMouse) </w:t>
      </w:r>
      <w:r w:rsidR="00A3749A" w:rsidRPr="00AB0760">
        <w:rPr>
          <w:rFonts w:ascii="Times New Roman" w:hAnsi="Times New Roman" w:cs="Times New Roman"/>
          <w:color w:val="000000" w:themeColor="text1"/>
          <w:sz w:val="24"/>
          <w:szCs w:val="24"/>
          <w:shd w:val="clear" w:color="auto" w:fill="FFFFFF"/>
        </w:rPr>
        <w:t>archive that</w:t>
      </w:r>
      <w:r w:rsidRPr="00AB0760">
        <w:rPr>
          <w:rFonts w:ascii="Times New Roman" w:hAnsi="Times New Roman" w:cs="Times New Roman"/>
          <w:color w:val="000000" w:themeColor="text1"/>
          <w:sz w:val="24"/>
          <w:szCs w:val="24"/>
          <w:shd w:val="clear" w:color="auto" w:fill="FFFFFF"/>
        </w:rPr>
        <w:t xml:space="preserve"> has been described </w:t>
      </w:r>
      <w:r w:rsidR="003D5121" w:rsidRPr="00AB0760">
        <w:rPr>
          <w:rFonts w:ascii="Times New Roman" w:hAnsi="Times New Roman" w:cs="Times New Roman"/>
          <w:color w:val="000000" w:themeColor="text1"/>
          <w:sz w:val="24"/>
          <w:szCs w:val="24"/>
          <w:shd w:val="clear" w:color="auto" w:fill="FFFFFF"/>
        </w:rPr>
        <w:t xml:space="preserve">in detail </w:t>
      </w:r>
      <w:r w:rsidRPr="00AB0760">
        <w:rPr>
          <w:rFonts w:ascii="Times New Roman" w:hAnsi="Times New Roman" w:cs="Times New Roman"/>
          <w:color w:val="000000" w:themeColor="text1"/>
          <w:sz w:val="24"/>
          <w:szCs w:val="24"/>
          <w:shd w:val="clear" w:color="auto" w:fill="FFFFFF"/>
        </w:rPr>
        <w:t>elsewhere</w:t>
      </w:r>
      <w:r w:rsidR="005C3420" w:rsidRPr="00AB0760">
        <w:rPr>
          <w:rFonts w:ascii="Times New Roman" w:hAnsi="Times New Roman" w:cs="Times New Roman"/>
          <w:color w:val="000000" w:themeColor="text1"/>
          <w:sz w:val="24"/>
          <w:szCs w:val="24"/>
          <w:shd w:val="clear" w:color="auto" w:fill="FFFFFF"/>
        </w:rPr>
        <w:t xml:space="preserve">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&lt;EndNote&gt;&lt;Cite&gt;&lt;Author&gt;Bauer&lt;/Author&gt;&lt;Year&gt;2020&lt;/Year&gt;&lt;RecNum&gt;3869&lt;/RecNum&gt;&lt;DisplayText&gt;(Bauer, Krueger, Lamm, Glenny, &amp;amp; Beichel,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(Bauer, Krueger, Lamm, Glenny, &amp; Beichel, 2020)</w:t>
      </w:r>
      <w:r w:rsidR="005C3420" w:rsidRPr="00AB0760">
        <w:rPr>
          <w:rFonts w:ascii="Times New Roman" w:hAnsi="Times New Roman" w:cs="Times New Roman"/>
          <w:color w:val="000000" w:themeColor="text1"/>
          <w:sz w:val="24"/>
          <w:szCs w:val="24"/>
          <w:shd w:val="clear" w:color="auto" w:fill="FFFFFF"/>
        </w:rPr>
        <w:fldChar w:fldCharType="end"/>
      </w:r>
      <w:r w:rsidRPr="00AB0760">
        <w:rPr>
          <w:rFonts w:ascii="Times New Roman" w:hAnsi="Times New Roman" w:cs="Times New Roman"/>
          <w:color w:val="000000" w:themeColor="text1"/>
          <w:sz w:val="24"/>
          <w:szCs w:val="24"/>
          <w:shd w:val="clear" w:color="auto" w:fill="FFFFFF"/>
        </w:rPr>
        <w:t>. Briefly,</w:t>
      </w:r>
      <w:r w:rsidR="003E7232" w:rsidRPr="00AB0760">
        <w:rPr>
          <w:rFonts w:ascii="Times New Roman" w:hAnsi="Times New Roman" w:cs="Times New Roman"/>
          <w:color w:val="000000" w:themeColor="text1"/>
          <w:sz w:val="24"/>
          <w:szCs w:val="24"/>
          <w:shd w:val="clear" w:color="auto" w:fill="FFFFFF"/>
        </w:rPr>
        <w:t xml:space="preserve"> </w:t>
      </w:r>
      <w:r w:rsidRPr="00AB0760">
        <w:rPr>
          <w:rFonts w:ascii="Times New Roman" w:hAnsi="Times New Roman" w:cs="Times New Roman"/>
          <w:color w:val="000000" w:themeColor="text1"/>
          <w:sz w:val="24"/>
          <w:szCs w:val="24"/>
          <w:shd w:val="clear" w:color="auto" w:fill="FFFFFF"/>
        </w:rPr>
        <w:t xml:space="preserve">this unique database includes high-resolution anatomical data of the lungs of 34 mice </w:t>
      </w:r>
      <w:r w:rsidR="00574078" w:rsidRPr="00AB0760">
        <w:rPr>
          <w:rFonts w:ascii="Times New Roman" w:hAnsi="Times New Roman" w:cs="Times New Roman"/>
          <w:color w:val="000000" w:themeColor="text1"/>
          <w:sz w:val="24"/>
          <w:szCs w:val="24"/>
          <w:shd w:val="clear" w:color="auto" w:fill="FFFFFF"/>
        </w:rPr>
        <w:t>that are linked to</w:t>
      </w:r>
      <w:r w:rsidRPr="00AB0760">
        <w:rPr>
          <w:rFonts w:ascii="Times New Roman" w:hAnsi="Times New Roman" w:cs="Times New Roman"/>
          <w:color w:val="000000" w:themeColor="text1"/>
          <w:sz w:val="24"/>
          <w:szCs w:val="24"/>
          <w:shd w:val="clear" w:color="auto" w:fill="FFFFFF"/>
        </w:rPr>
        <w:t xml:space="preserve"> </w:t>
      </w:r>
      <w:r w:rsidR="00574078" w:rsidRPr="00AB0760">
        <w:rPr>
          <w:rFonts w:ascii="Times New Roman" w:hAnsi="Times New Roman" w:cs="Times New Roman"/>
          <w:color w:val="000000" w:themeColor="text1"/>
          <w:sz w:val="24"/>
          <w:szCs w:val="24"/>
          <w:shd w:val="clear" w:color="auto" w:fill="FFFFFF"/>
        </w:rPr>
        <w:t xml:space="preserve">three-dimensional </w:t>
      </w:r>
      <w:r w:rsidR="009E536A" w:rsidRPr="00AB0760">
        <w:rPr>
          <w:rFonts w:ascii="Times New Roman" w:hAnsi="Times New Roman" w:cs="Times New Roman"/>
          <w:color w:val="000000" w:themeColor="text1"/>
          <w:sz w:val="24"/>
          <w:szCs w:val="24"/>
          <w:shd w:val="clear" w:color="auto" w:fill="FFFFFF"/>
        </w:rPr>
        <w:t xml:space="preserve">(3D) </w:t>
      </w:r>
      <w:r w:rsidR="00574078" w:rsidRPr="00AB0760">
        <w:rPr>
          <w:rFonts w:ascii="Times New Roman" w:hAnsi="Times New Roman" w:cs="Times New Roman"/>
          <w:color w:val="000000" w:themeColor="text1"/>
          <w:sz w:val="24"/>
          <w:szCs w:val="24"/>
          <w:shd w:val="clear" w:color="auto" w:fill="FFFFFF"/>
        </w:rPr>
        <w:t>particle deposition maps.  Mice of both sexes and</w:t>
      </w:r>
      <w:r w:rsidR="00A66E44" w:rsidRPr="00AB0760">
        <w:rPr>
          <w:rFonts w:ascii="Times New Roman" w:hAnsi="Times New Roman" w:cs="Times New Roman"/>
          <w:color w:val="000000" w:themeColor="text1"/>
          <w:sz w:val="24"/>
          <w:szCs w:val="24"/>
          <w:shd w:val="clear" w:color="auto" w:fill="FFFFFF"/>
        </w:rPr>
        <w:t xml:space="preserve"> of four different strains </w:t>
      </w:r>
      <w:r w:rsidR="00574078" w:rsidRPr="00AB0760">
        <w:rPr>
          <w:rFonts w:ascii="Times New Roman" w:hAnsi="Times New Roman" w:cs="Times New Roman"/>
          <w:color w:val="000000" w:themeColor="text1"/>
          <w:sz w:val="24"/>
          <w:szCs w:val="24"/>
          <w:shd w:val="clear" w:color="auto" w:fill="FFFFFF"/>
        </w:rPr>
        <w:t>(</w:t>
      </w:r>
      <w:r w:rsidR="00A66E44" w:rsidRPr="00AB0760">
        <w:rPr>
          <w:rFonts w:ascii="Times New Roman" w:hAnsi="Times New Roman" w:cs="Times New Roman"/>
          <w:color w:val="000000" w:themeColor="text1"/>
          <w:sz w:val="24"/>
          <w:szCs w:val="24"/>
          <w:shd w:val="clear" w:color="auto" w:fill="FFFFFF"/>
        </w:rPr>
        <w:t>B6C3F1</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BALB/C</w:t>
      </w:r>
      <w:r w:rsidR="00914C0E" w:rsidRPr="00AB0760">
        <w:rPr>
          <w:rFonts w:ascii="Times New Roman" w:hAnsi="Times New Roman" w:cs="Times New Roman"/>
          <w:color w:val="000000" w:themeColor="text1"/>
          <w:sz w:val="24"/>
          <w:szCs w:val="24"/>
          <w:shd w:val="clear" w:color="auto" w:fill="FFFFFF"/>
        </w:rPr>
        <w:t xml:space="preserve">, </w:t>
      </w:r>
      <w:r w:rsidR="00A66E44" w:rsidRPr="00AB0760">
        <w:rPr>
          <w:rFonts w:ascii="Times New Roman" w:hAnsi="Times New Roman" w:cs="Times New Roman"/>
          <w:color w:val="000000" w:themeColor="text1"/>
          <w:sz w:val="24"/>
          <w:szCs w:val="24"/>
          <w:shd w:val="clear" w:color="auto" w:fill="FFFFFF"/>
        </w:rPr>
        <w:t>C57BL/6 and CD-1</w:t>
      </w:r>
      <w:r w:rsidR="00574078" w:rsidRPr="00AB0760">
        <w:rPr>
          <w:rFonts w:ascii="Times New Roman" w:hAnsi="Times New Roman" w:cs="Times New Roman"/>
          <w:color w:val="000000" w:themeColor="text1"/>
          <w:sz w:val="24"/>
          <w:szCs w:val="24"/>
          <w:shd w:val="clear" w:color="auto" w:fill="FFFFFF"/>
        </w:rPr>
        <w:t>)</w:t>
      </w:r>
      <w:r w:rsidR="00914C0E" w:rsidRPr="00AB0760">
        <w:rPr>
          <w:rFonts w:ascii="Times New Roman" w:hAnsi="Times New Roman" w:cs="Times New Roman"/>
          <w:color w:val="000000" w:themeColor="text1"/>
          <w:sz w:val="24"/>
          <w:szCs w:val="24"/>
          <w:shd w:val="clear" w:color="auto" w:fill="FFFFFF"/>
        </w:rPr>
        <w:t xml:space="preserv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exposed to fluorescent aerosol particles with diameters of 0.5, 1.0 or 2.0 µm</w:t>
      </w:r>
      <w:r w:rsidR="00B07EEB"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 xml:space="preserve">while free breathing in nose-only exposure chambers </w:t>
      </w:r>
      <w:r w:rsidR="00B07EEB" w:rsidRPr="00AB0760">
        <w:rPr>
          <w:rFonts w:ascii="Times New Roman" w:hAnsi="Times New Roman" w:cs="Times New Roman"/>
          <w:color w:val="000000" w:themeColor="text1"/>
          <w:sz w:val="24"/>
          <w:szCs w:val="24"/>
          <w:shd w:val="clear" w:color="auto" w:fill="FFFFFF"/>
        </w:rPr>
        <w:t>(Table 1)</w:t>
      </w:r>
      <w:r w:rsidR="009F2A92" w:rsidRPr="00AB0760">
        <w:rPr>
          <w:rFonts w:ascii="Times New Roman" w:hAnsi="Times New Roman" w:cs="Times New Roman"/>
          <w:color w:val="000000" w:themeColor="text1"/>
          <w:sz w:val="24"/>
          <w:szCs w:val="24"/>
          <w:shd w:val="clear" w:color="auto" w:fill="FFFFFF"/>
        </w:rPr>
        <w:t>. Following exposure, t</w:t>
      </w:r>
      <w:r w:rsidR="00A66E44" w:rsidRPr="00AB0760">
        <w:rPr>
          <w:rFonts w:ascii="Times New Roman" w:hAnsi="Times New Roman" w:cs="Times New Roman"/>
          <w:color w:val="000000" w:themeColor="text1"/>
          <w:sz w:val="24"/>
          <w:szCs w:val="24"/>
          <w:shd w:val="clear" w:color="auto" w:fill="FFFFFF"/>
        </w:rPr>
        <w:t xml:space="preserve">he lungs of these mice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imaged in </w:t>
      </w:r>
      <w:r w:rsidR="009F2A92" w:rsidRPr="00AB0760">
        <w:rPr>
          <w:rFonts w:ascii="Times New Roman" w:hAnsi="Times New Roman" w:cs="Times New Roman"/>
          <w:color w:val="000000" w:themeColor="text1"/>
          <w:sz w:val="24"/>
          <w:szCs w:val="24"/>
          <w:shd w:val="clear" w:color="auto" w:fill="FFFFFF"/>
        </w:rPr>
        <w:t xml:space="preserve">a </w:t>
      </w:r>
      <w:r w:rsidR="00924E13" w:rsidRPr="00AB0760">
        <w:rPr>
          <w:rFonts w:ascii="Times New Roman" w:hAnsi="Times New Roman" w:cs="Times New Roman"/>
          <w:color w:val="000000" w:themeColor="text1"/>
          <w:sz w:val="24"/>
          <w:szCs w:val="24"/>
          <w:shd w:val="clear" w:color="auto" w:fill="FFFFFF"/>
        </w:rPr>
        <w:t xml:space="preserve">serial block-face imaging </w:t>
      </w:r>
      <w:r w:rsidR="00A66E44" w:rsidRPr="00AB0760">
        <w:rPr>
          <w:rFonts w:ascii="Times New Roman" w:hAnsi="Times New Roman" w:cs="Times New Roman"/>
          <w:color w:val="000000" w:themeColor="text1"/>
          <w:sz w:val="24"/>
          <w:szCs w:val="24"/>
          <w:shd w:val="clear" w:color="auto" w:fill="FFFFFF"/>
        </w:rPr>
        <w:t>cryomicrotome</w:t>
      </w:r>
      <w:r w:rsidR="009F2A92" w:rsidRPr="00AB0760">
        <w:rPr>
          <w:rFonts w:ascii="Times New Roman" w:hAnsi="Times New Roman" w:cs="Times New Roman"/>
          <w:color w:val="000000" w:themeColor="text1"/>
          <w:sz w:val="24"/>
          <w:szCs w:val="24"/>
          <w:shd w:val="clear" w:color="auto" w:fill="FFFFFF"/>
        </w:rPr>
        <w:t xml:space="preserve"> at various wavelengths to </w:t>
      </w:r>
      <w:r w:rsidR="00500176" w:rsidRPr="00AB0760">
        <w:rPr>
          <w:rFonts w:ascii="Times New Roman" w:hAnsi="Times New Roman" w:cs="Times New Roman"/>
          <w:color w:val="000000" w:themeColor="text1"/>
          <w:sz w:val="24"/>
          <w:szCs w:val="24"/>
          <w:shd w:val="clear" w:color="auto" w:fill="FFFFFF"/>
        </w:rPr>
        <w:t>isolate</w:t>
      </w:r>
      <w:r w:rsidR="009F4923" w:rsidRPr="00AB0760">
        <w:rPr>
          <w:rFonts w:ascii="Times New Roman" w:hAnsi="Times New Roman" w:cs="Times New Roman"/>
          <w:color w:val="000000" w:themeColor="text1"/>
          <w:sz w:val="24"/>
          <w:szCs w:val="24"/>
          <w:shd w:val="clear" w:color="auto" w:fill="FFFFFF"/>
        </w:rPr>
        <w:t xml:space="preserve"> </w:t>
      </w:r>
      <w:r w:rsidR="009F2A92" w:rsidRPr="00AB0760">
        <w:rPr>
          <w:rFonts w:ascii="Times New Roman" w:hAnsi="Times New Roman" w:cs="Times New Roman"/>
          <w:color w:val="000000" w:themeColor="text1"/>
          <w:sz w:val="24"/>
          <w:szCs w:val="24"/>
          <w:shd w:val="clear" w:color="auto" w:fill="FFFFFF"/>
        </w:rPr>
        <w:t>deposited particles</w:t>
      </w:r>
      <w:r w:rsidR="009F4923" w:rsidRPr="00AB0760">
        <w:rPr>
          <w:rFonts w:ascii="Times New Roman" w:hAnsi="Times New Roman" w:cs="Times New Roman"/>
          <w:color w:val="000000" w:themeColor="text1"/>
          <w:sz w:val="24"/>
          <w:szCs w:val="24"/>
          <w:shd w:val="clear" w:color="auto" w:fill="FFFFFF"/>
        </w:rPr>
        <w:t xml:space="preserve"> and</w:t>
      </w:r>
      <w:r w:rsidR="00A66E44" w:rsidRPr="00AB0760">
        <w:rPr>
          <w:rFonts w:ascii="Times New Roman" w:hAnsi="Times New Roman" w:cs="Times New Roman"/>
          <w:color w:val="000000" w:themeColor="text1"/>
          <w:sz w:val="24"/>
          <w:szCs w:val="24"/>
          <w:shd w:val="clear" w:color="auto" w:fill="FFFFFF"/>
        </w:rPr>
        <w:t xml:space="preserve"> lung structure. The images </w:t>
      </w:r>
      <w:r w:rsidR="00A30242" w:rsidRPr="00AB0760">
        <w:rPr>
          <w:rFonts w:ascii="Times New Roman" w:hAnsi="Times New Roman" w:cs="Times New Roman"/>
          <w:color w:val="000000" w:themeColor="text1"/>
          <w:sz w:val="24"/>
          <w:szCs w:val="24"/>
          <w:shd w:val="clear" w:color="auto" w:fill="FFFFFF"/>
        </w:rPr>
        <w:t>were</w:t>
      </w:r>
      <w:r w:rsidR="003E7232" w:rsidRPr="00AB0760">
        <w:rPr>
          <w:rFonts w:ascii="Times New Roman" w:hAnsi="Times New Roman" w:cs="Times New Roman"/>
          <w:color w:val="000000" w:themeColor="text1"/>
          <w:sz w:val="24"/>
          <w:szCs w:val="24"/>
          <w:shd w:val="clear" w:color="auto" w:fill="FFFFFF"/>
        </w:rPr>
        <w:t xml:space="preserve"> then</w:t>
      </w:r>
      <w:r w:rsidR="00A66E44" w:rsidRPr="00AB0760">
        <w:rPr>
          <w:rFonts w:ascii="Times New Roman" w:hAnsi="Times New Roman" w:cs="Times New Roman"/>
          <w:color w:val="000000" w:themeColor="text1"/>
          <w:sz w:val="24"/>
          <w:szCs w:val="24"/>
          <w:shd w:val="clear" w:color="auto" w:fill="FFFFFF"/>
        </w:rPr>
        <w:t xml:space="preserve"> </w:t>
      </w:r>
      <w:r w:rsidR="008704BF" w:rsidRPr="00AB0760">
        <w:rPr>
          <w:rFonts w:ascii="Times New Roman" w:hAnsi="Times New Roman" w:cs="Times New Roman"/>
          <w:color w:val="000000" w:themeColor="text1"/>
          <w:sz w:val="24"/>
          <w:szCs w:val="24"/>
          <w:shd w:val="clear" w:color="auto" w:fill="FFFFFF"/>
        </w:rPr>
        <w:t>processed to</w:t>
      </w:r>
      <w:r w:rsidR="00A66E44" w:rsidRPr="00AB0760">
        <w:rPr>
          <w:rFonts w:ascii="Times New Roman" w:hAnsi="Times New Roman" w:cs="Times New Roman"/>
          <w:color w:val="000000" w:themeColor="text1"/>
          <w:sz w:val="24"/>
          <w:szCs w:val="24"/>
          <w:shd w:val="clear" w:color="auto" w:fill="FFFFFF"/>
        </w:rPr>
        <w:t xml:space="preserve"> identify the 3D airway geometry and location of deposit</w:t>
      </w:r>
      <w:r w:rsidR="00A3749A" w:rsidRPr="00AB0760">
        <w:rPr>
          <w:rFonts w:ascii="Times New Roman" w:hAnsi="Times New Roman" w:cs="Times New Roman"/>
          <w:color w:val="000000" w:themeColor="text1"/>
          <w:sz w:val="24"/>
          <w:szCs w:val="24"/>
          <w:shd w:val="clear" w:color="auto" w:fill="FFFFFF"/>
        </w:rPr>
        <w:t>ed particles</w:t>
      </w:r>
      <w:r w:rsidR="00A66E44" w:rsidRPr="00AB0760">
        <w:rPr>
          <w:rFonts w:ascii="Times New Roman" w:hAnsi="Times New Roman" w:cs="Times New Roman"/>
          <w:color w:val="000000" w:themeColor="text1"/>
          <w:sz w:val="24"/>
          <w:szCs w:val="24"/>
          <w:shd w:val="clear" w:color="auto" w:fill="FFFFFF"/>
        </w:rPr>
        <w:t xml:space="preserve">. The airways from the trachea to the terminal bronchi </w:t>
      </w:r>
      <w:r w:rsidR="00A30242" w:rsidRPr="00AB0760">
        <w:rPr>
          <w:rFonts w:ascii="Times New Roman" w:hAnsi="Times New Roman" w:cs="Times New Roman"/>
          <w:color w:val="000000" w:themeColor="text1"/>
          <w:sz w:val="24"/>
          <w:szCs w:val="24"/>
          <w:shd w:val="clear" w:color="auto" w:fill="FFFFFF"/>
        </w:rPr>
        <w:t>were</w:t>
      </w:r>
      <w:r w:rsidR="00A66E44" w:rsidRPr="00AB0760">
        <w:rPr>
          <w:rFonts w:ascii="Times New Roman" w:hAnsi="Times New Roman" w:cs="Times New Roman"/>
          <w:color w:val="000000" w:themeColor="text1"/>
          <w:sz w:val="24"/>
          <w:szCs w:val="24"/>
          <w:shd w:val="clear" w:color="auto" w:fill="FFFFFF"/>
        </w:rPr>
        <w:t xml:space="preserve"> identified, labeled and represented as a mesh. </w:t>
      </w:r>
      <w:r w:rsidR="003E7232" w:rsidRPr="00AB0760">
        <w:rPr>
          <w:rFonts w:ascii="Times New Roman" w:hAnsi="Times New Roman" w:cs="Times New Roman"/>
          <w:color w:val="000000" w:themeColor="text1"/>
          <w:sz w:val="24"/>
          <w:szCs w:val="24"/>
          <w:shd w:val="clear" w:color="auto" w:fill="FFFFFF"/>
        </w:rPr>
        <w:t>The</w:t>
      </w:r>
      <w:r w:rsidR="0015148D" w:rsidRPr="00AB0760">
        <w:rPr>
          <w:rFonts w:ascii="Times New Roman" w:hAnsi="Times New Roman" w:cs="Times New Roman"/>
          <w:color w:val="000000" w:themeColor="text1"/>
          <w:sz w:val="24"/>
          <w:szCs w:val="24"/>
          <w:shd w:val="clear" w:color="auto" w:fill="FFFFFF"/>
        </w:rPr>
        <w:t xml:space="preserve">se data were compiled </w:t>
      </w:r>
      <w:r w:rsidR="00244A28" w:rsidRPr="00AB0760">
        <w:rPr>
          <w:rFonts w:ascii="Times New Roman" w:hAnsi="Times New Roman" w:cs="Times New Roman"/>
          <w:color w:val="000000" w:themeColor="text1"/>
          <w:sz w:val="24"/>
          <w:szCs w:val="24"/>
          <w:shd w:val="clear" w:color="auto" w:fill="FFFFFF"/>
        </w:rPr>
        <w:t xml:space="preserve">by </w:t>
      </w:r>
      <w:proofErr w:type="spellStart"/>
      <w:r w:rsidR="005C3420" w:rsidRPr="00AB0760">
        <w:rPr>
          <w:rFonts w:ascii="Times New Roman" w:hAnsi="Times New Roman" w:cs="Times New Roman"/>
          <w:color w:val="000000" w:themeColor="text1"/>
          <w:sz w:val="24"/>
          <w:szCs w:val="24"/>
          <w:shd w:val="clear" w:color="auto" w:fill="FFFFFF"/>
        </w:rPr>
        <w:t>Beichel</w:t>
      </w:r>
      <w:proofErr w:type="spellEnd"/>
      <w:r w:rsidR="00244A28" w:rsidRPr="00AB0760">
        <w:rPr>
          <w:rFonts w:ascii="Times New Roman" w:hAnsi="Times New Roman" w:cs="Times New Roman"/>
          <w:color w:val="000000" w:themeColor="text1"/>
          <w:sz w:val="24"/>
          <w:szCs w:val="24"/>
          <w:shd w:val="clear" w:color="auto" w:fill="FFFFFF"/>
        </w:rPr>
        <w:t xml:space="preserve"> et al. </w:t>
      </w:r>
      <w:r w:rsidR="005C3420" w:rsidRPr="00AB0760">
        <w:rPr>
          <w:rFonts w:ascii="Times New Roman" w:hAnsi="Times New Roman" w:cs="Times New Roman"/>
          <w:color w:val="000000" w:themeColor="text1"/>
          <w:sz w:val="24"/>
          <w:szCs w:val="24"/>
          <w:shd w:val="clear" w:color="auto" w:fill="FFFFFF"/>
        </w:rPr>
        <w:fldChar w:fldCharType="begin"/>
      </w:r>
      <w:r w:rsidR="005C3420" w:rsidRPr="00AB0760">
        <w:rPr>
          <w:rFonts w:ascii="Times New Roman" w:hAnsi="Times New Roman" w:cs="Times New Roman"/>
          <w:color w:val="000000" w:themeColor="text1"/>
          <w:sz w:val="24"/>
          <w:szCs w:val="24"/>
          <w:shd w:val="clear" w:color="auto" w:fill="FFFFFF"/>
        </w:rPr>
        <w:instrText xml:space="preserve"> ADDIN EN.CITE &lt;EndNote&gt;&lt;Cite&gt;&lt;Author&gt;Beichel&lt;/Author&gt;&lt;Year&gt;2019&lt;/Year&gt;&lt;RecNum&gt;3868&lt;/RecNum&gt;&lt;DisplayText&gt;(Beichel et al., 2019)&lt;/DisplayText&gt;&lt;record&gt;&lt;rec-number&gt;3868&lt;/rec-number&gt;&lt;foreign-keys&gt;&lt;key app="EN" db-id="t959wazwe9fvvxex9wqvavdkvavff9pe0red" timestamp="1588542534"&gt;3868&lt;/key&gt;&lt;/foreign-keys&gt;&lt;ref-type name="Dataset"&gt;59&lt;/ref-type&gt;&lt;contributors&gt;&lt;authors&gt;&lt;author&gt;Beichel, R.R.&lt;/author&gt;&lt;author&gt;Glenny, R. W.&lt;/author&gt;&lt;author&gt;Bauer, C.&lt;/author&gt;&lt;author&gt;Krueger, M.A.&lt;/author&gt;&lt;author&gt;Lamm, W. J.&lt;/author&gt;&lt;/authors&gt;&lt;/contributors&gt;&lt;titles&gt;&lt;title&gt;Lung anatomy + particle deposition (lapd) mouse archive&lt;/title&gt;&lt;/titles&gt;&lt;dates&gt;&lt;year&gt;2019&lt;/year&gt;&lt;/dates&gt;&lt;pub-location&gt;University of Iowa&lt;/pub-location&gt;&lt;urls&gt;&lt;/urls&gt;&lt;electronic-resource-num&gt;https://doi.org/10.25820/9arg-9w56&lt;/electronic-resource-num&gt;&lt;/record&gt;&lt;/Cite&gt;&lt;/EndNote&gt;</w:instrText>
      </w:r>
      <w:r w:rsidR="005C3420" w:rsidRPr="00AB0760">
        <w:rPr>
          <w:rFonts w:ascii="Times New Roman" w:hAnsi="Times New Roman" w:cs="Times New Roman"/>
          <w:color w:val="000000" w:themeColor="text1"/>
          <w:sz w:val="24"/>
          <w:szCs w:val="24"/>
          <w:shd w:val="clear" w:color="auto" w:fill="FFFFFF"/>
        </w:rPr>
        <w:fldChar w:fldCharType="separate"/>
      </w:r>
      <w:r w:rsidR="005C3420" w:rsidRPr="00AB0760">
        <w:rPr>
          <w:rFonts w:ascii="Times New Roman" w:hAnsi="Times New Roman" w:cs="Times New Roman"/>
          <w:noProof/>
          <w:color w:val="000000" w:themeColor="text1"/>
          <w:sz w:val="24"/>
          <w:szCs w:val="24"/>
          <w:shd w:val="clear" w:color="auto" w:fill="FFFFFF"/>
        </w:rPr>
        <w:t>(Beichel et al., 2019)</w:t>
      </w:r>
      <w:r w:rsidR="005C3420" w:rsidRPr="00AB0760">
        <w:rPr>
          <w:rFonts w:ascii="Times New Roman" w:hAnsi="Times New Roman" w:cs="Times New Roman"/>
          <w:color w:val="000000" w:themeColor="text1"/>
          <w:sz w:val="24"/>
          <w:szCs w:val="24"/>
          <w:shd w:val="clear" w:color="auto" w:fill="FFFFFF"/>
        </w:rPr>
        <w:fldChar w:fldCharType="end"/>
      </w:r>
      <w:r w:rsidR="005C3420" w:rsidRPr="00AB0760">
        <w:rPr>
          <w:rFonts w:ascii="Times New Roman" w:hAnsi="Times New Roman" w:cs="Times New Roman"/>
          <w:color w:val="000000" w:themeColor="text1"/>
          <w:sz w:val="24"/>
          <w:szCs w:val="24"/>
          <w:shd w:val="clear" w:color="auto" w:fill="FFFFFF"/>
        </w:rPr>
        <w:t xml:space="preserve"> </w:t>
      </w:r>
      <w:r w:rsidR="0015148D" w:rsidRPr="00AB0760">
        <w:rPr>
          <w:rFonts w:ascii="Times New Roman" w:hAnsi="Times New Roman" w:cs="Times New Roman"/>
          <w:color w:val="000000" w:themeColor="text1"/>
          <w:sz w:val="24"/>
          <w:szCs w:val="24"/>
          <w:shd w:val="clear" w:color="auto" w:fill="FFFFFF"/>
        </w:rPr>
        <w:t xml:space="preserve">in the </w:t>
      </w:r>
      <w:proofErr w:type="spellStart"/>
      <w:r w:rsidR="0015148D" w:rsidRPr="00AB0760">
        <w:rPr>
          <w:rFonts w:ascii="Times New Roman" w:hAnsi="Times New Roman" w:cs="Times New Roman"/>
          <w:color w:val="000000" w:themeColor="text1"/>
          <w:sz w:val="24"/>
          <w:szCs w:val="24"/>
          <w:shd w:val="clear" w:color="auto" w:fill="FFFFFF"/>
        </w:rPr>
        <w:t>lapdM</w:t>
      </w:r>
      <w:r w:rsidR="003E7232" w:rsidRPr="00AB0760">
        <w:rPr>
          <w:rFonts w:ascii="Times New Roman" w:hAnsi="Times New Roman" w:cs="Times New Roman"/>
          <w:color w:val="000000" w:themeColor="text1"/>
          <w:sz w:val="24"/>
          <w:szCs w:val="24"/>
          <w:shd w:val="clear" w:color="auto" w:fill="FFFFFF"/>
        </w:rPr>
        <w:t>ouse</w:t>
      </w:r>
      <w:proofErr w:type="spellEnd"/>
      <w:r w:rsidR="003E7232" w:rsidRPr="00AB0760">
        <w:rPr>
          <w:rFonts w:ascii="Times New Roman" w:hAnsi="Times New Roman" w:cs="Times New Roman"/>
          <w:color w:val="000000" w:themeColor="text1"/>
          <w:sz w:val="24"/>
          <w:szCs w:val="24"/>
          <w:shd w:val="clear" w:color="auto" w:fill="FFFFFF"/>
        </w:rPr>
        <w:t xml:space="preserve"> archive</w:t>
      </w:r>
      <w:r w:rsidR="0015148D" w:rsidRPr="00AB0760">
        <w:rPr>
          <w:rFonts w:ascii="Times New Roman" w:hAnsi="Times New Roman" w:cs="Times New Roman"/>
          <w:color w:val="000000" w:themeColor="text1"/>
          <w:sz w:val="24"/>
          <w:szCs w:val="24"/>
          <w:shd w:val="clear" w:color="auto" w:fill="FFFFFF"/>
        </w:rPr>
        <w:t xml:space="preserve"> that</w:t>
      </w:r>
      <w:r w:rsidR="003E7232" w:rsidRPr="00AB0760">
        <w:rPr>
          <w:rFonts w:ascii="Times New Roman" w:hAnsi="Times New Roman" w:cs="Times New Roman"/>
          <w:color w:val="000000" w:themeColor="text1"/>
          <w:sz w:val="24"/>
          <w:szCs w:val="24"/>
          <w:shd w:val="clear" w:color="auto" w:fill="FFFFFF"/>
        </w:rPr>
        <w:t xml:space="preserve"> can be accessed </w:t>
      </w:r>
      <w:r w:rsidR="0015148D" w:rsidRPr="00AB0760">
        <w:rPr>
          <w:rFonts w:ascii="Times New Roman" w:hAnsi="Times New Roman" w:cs="Times New Roman"/>
          <w:color w:val="000000" w:themeColor="text1"/>
          <w:sz w:val="24"/>
          <w:szCs w:val="24"/>
          <w:shd w:val="clear" w:color="auto" w:fill="FFFFFF"/>
        </w:rPr>
        <w:t>at</w:t>
      </w:r>
      <w:r w:rsidR="003E7232" w:rsidRPr="00AB0760">
        <w:rPr>
          <w:rFonts w:ascii="Times New Roman" w:hAnsi="Times New Roman" w:cs="Times New Roman"/>
          <w:color w:val="000000" w:themeColor="text1"/>
          <w:sz w:val="24"/>
          <w:szCs w:val="24"/>
          <w:shd w:val="clear" w:color="auto" w:fill="FFFFFF"/>
        </w:rPr>
        <w:t xml:space="preserve"> </w:t>
      </w:r>
      <w:hyperlink r:id="rId9" w:history="1">
        <w:r w:rsidR="003E7232" w:rsidRPr="00AB0760">
          <w:rPr>
            <w:rFonts w:ascii="Times New Roman" w:hAnsi="Times New Roman" w:cs="Times New Roman"/>
            <w:color w:val="000000" w:themeColor="text1"/>
            <w:sz w:val="24"/>
            <w:szCs w:val="24"/>
            <w:shd w:val="clear" w:color="auto" w:fill="FFFFFF"/>
          </w:rPr>
          <w:t>https://doi.org/10.25820/9arg-9w56</w:t>
        </w:r>
      </w:hyperlink>
      <w:r w:rsidR="003E7232" w:rsidRPr="00AB0760">
        <w:rPr>
          <w:rFonts w:ascii="Times New Roman" w:hAnsi="Times New Roman" w:cs="Times New Roman"/>
          <w:color w:val="000000" w:themeColor="text1"/>
          <w:sz w:val="24"/>
          <w:szCs w:val="24"/>
          <w:shd w:val="clear" w:color="auto" w:fill="FFFFFF"/>
        </w:rPr>
        <w:t>.</w:t>
      </w:r>
    </w:p>
    <w:p w14:paraId="2988E4A1" w14:textId="77777777" w:rsidR="00A93A59" w:rsidRPr="00AB0760" w:rsidRDefault="00A93A59" w:rsidP="00327F72">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576"/>
        <w:gridCol w:w="576"/>
        <w:gridCol w:w="576"/>
        <w:gridCol w:w="576"/>
        <w:gridCol w:w="576"/>
        <w:gridCol w:w="576"/>
        <w:gridCol w:w="576"/>
        <w:gridCol w:w="576"/>
        <w:gridCol w:w="920"/>
      </w:tblGrid>
      <w:tr w:rsidR="004200E2" w:rsidRPr="00AB0760" w14:paraId="2EAEDC78" w14:textId="77777777" w:rsidTr="004200E2">
        <w:trPr>
          <w:jc w:val="center"/>
        </w:trPr>
        <w:tc>
          <w:tcPr>
            <w:tcW w:w="6968" w:type="dxa"/>
            <w:gridSpan w:val="10"/>
            <w:tcBorders>
              <w:bottom w:val="single" w:sz="4" w:space="0" w:color="auto"/>
            </w:tcBorders>
          </w:tcPr>
          <w:p w14:paraId="1C597374" w14:textId="402BB989" w:rsidR="004200E2" w:rsidRPr="00AB0760" w:rsidRDefault="004200E2" w:rsidP="004200E2">
            <w:pPr>
              <w:autoSpaceDE w:val="0"/>
              <w:autoSpaceDN w:val="0"/>
              <w:adjustRightInd w:val="0"/>
              <w:spacing w:before="12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b/>
                <w:color w:val="000000" w:themeColor="text1"/>
                <w:sz w:val="24"/>
                <w:szCs w:val="24"/>
                <w:shd w:val="clear" w:color="auto" w:fill="FFFFFF"/>
              </w:rPr>
              <w:lastRenderedPageBreak/>
              <w:t>Table 1.</w:t>
            </w:r>
            <w:r w:rsidRPr="00AB0760">
              <w:rPr>
                <w:rFonts w:ascii="Times New Roman" w:hAnsi="Times New Roman" w:cs="Times New Roman"/>
                <w:color w:val="000000" w:themeColor="text1"/>
                <w:sz w:val="24"/>
                <w:szCs w:val="24"/>
                <w:shd w:val="clear" w:color="auto" w:fill="FFFFFF"/>
              </w:rPr>
              <w:t xml:space="preserve"> Summary of samples from the lapdMouse archive</w:t>
            </w:r>
          </w:p>
        </w:tc>
      </w:tr>
      <w:tr w:rsidR="004200E2" w:rsidRPr="00AB0760" w14:paraId="349033F3" w14:textId="77777777" w:rsidTr="004200E2">
        <w:trPr>
          <w:jc w:val="center"/>
        </w:trPr>
        <w:tc>
          <w:tcPr>
            <w:tcW w:w="1440" w:type="dxa"/>
            <w:tcBorders>
              <w:top w:val="single" w:sz="4" w:space="0" w:color="auto"/>
              <w:bottom w:val="single" w:sz="4" w:space="0" w:color="auto"/>
            </w:tcBorders>
          </w:tcPr>
          <w:p w14:paraId="02C29822" w14:textId="6B2FF89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Particle Size</w:t>
            </w:r>
          </w:p>
        </w:tc>
        <w:tc>
          <w:tcPr>
            <w:tcW w:w="4608" w:type="dxa"/>
            <w:gridSpan w:val="8"/>
            <w:tcBorders>
              <w:top w:val="single" w:sz="4" w:space="0" w:color="auto"/>
              <w:bottom w:val="single" w:sz="4" w:space="0" w:color="auto"/>
            </w:tcBorders>
          </w:tcPr>
          <w:p w14:paraId="0E41C576" w14:textId="571C3B2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Strain and Sex</w:t>
            </w:r>
          </w:p>
        </w:tc>
        <w:tc>
          <w:tcPr>
            <w:tcW w:w="920" w:type="dxa"/>
            <w:tcBorders>
              <w:top w:val="single" w:sz="4" w:space="0" w:color="auto"/>
              <w:bottom w:val="single" w:sz="4" w:space="0" w:color="auto"/>
            </w:tcBorders>
          </w:tcPr>
          <w:p w14:paraId="0C40FF56" w14:textId="24C0530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Total</w:t>
            </w:r>
          </w:p>
        </w:tc>
      </w:tr>
      <w:tr w:rsidR="004200E2" w:rsidRPr="00AB0760" w14:paraId="28D87173" w14:textId="77777777" w:rsidTr="004200E2">
        <w:trPr>
          <w:jc w:val="center"/>
        </w:trPr>
        <w:tc>
          <w:tcPr>
            <w:tcW w:w="1440" w:type="dxa"/>
            <w:tcBorders>
              <w:top w:val="single" w:sz="4" w:space="0" w:color="auto"/>
            </w:tcBorders>
          </w:tcPr>
          <w:p w14:paraId="1B25C3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1152" w:type="dxa"/>
            <w:gridSpan w:val="2"/>
            <w:tcBorders>
              <w:top w:val="single" w:sz="4" w:space="0" w:color="auto"/>
            </w:tcBorders>
          </w:tcPr>
          <w:p w14:paraId="3EC9FC95" w14:textId="7A251ADC"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B6C3F1</w:t>
            </w:r>
          </w:p>
        </w:tc>
        <w:tc>
          <w:tcPr>
            <w:tcW w:w="1152" w:type="dxa"/>
            <w:gridSpan w:val="2"/>
            <w:tcBorders>
              <w:top w:val="single" w:sz="4" w:space="0" w:color="auto"/>
            </w:tcBorders>
          </w:tcPr>
          <w:p w14:paraId="1D92648E" w14:textId="7C666315"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BALB/c</w:t>
            </w:r>
          </w:p>
        </w:tc>
        <w:tc>
          <w:tcPr>
            <w:tcW w:w="1152" w:type="dxa"/>
            <w:gridSpan w:val="2"/>
            <w:tcBorders>
              <w:top w:val="single" w:sz="4" w:space="0" w:color="auto"/>
            </w:tcBorders>
          </w:tcPr>
          <w:p w14:paraId="6BDDAE6B" w14:textId="36618936"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CD-1</w:t>
            </w:r>
          </w:p>
        </w:tc>
        <w:tc>
          <w:tcPr>
            <w:tcW w:w="1152" w:type="dxa"/>
            <w:gridSpan w:val="2"/>
            <w:tcBorders>
              <w:top w:val="single" w:sz="4" w:space="0" w:color="auto"/>
            </w:tcBorders>
          </w:tcPr>
          <w:p w14:paraId="6E9B430F" w14:textId="68777428"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C57BL/6</w:t>
            </w:r>
          </w:p>
        </w:tc>
        <w:tc>
          <w:tcPr>
            <w:tcW w:w="920" w:type="dxa"/>
            <w:tcBorders>
              <w:top w:val="single" w:sz="4" w:space="0" w:color="auto"/>
            </w:tcBorders>
          </w:tcPr>
          <w:p w14:paraId="5568999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23DE5002" w14:textId="77777777" w:rsidTr="004200E2">
        <w:trPr>
          <w:jc w:val="center"/>
        </w:trPr>
        <w:tc>
          <w:tcPr>
            <w:tcW w:w="1440" w:type="dxa"/>
          </w:tcPr>
          <w:p w14:paraId="1285027A" w14:textId="4602699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c>
          <w:tcPr>
            <w:tcW w:w="576" w:type="dxa"/>
            <w:tcBorders>
              <w:bottom w:val="single" w:sz="4" w:space="0" w:color="auto"/>
            </w:tcBorders>
          </w:tcPr>
          <w:p w14:paraId="13BCB08E" w14:textId="45EC9C30"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8CDEDD5" w14:textId="2130C2E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F29F1B4" w14:textId="66B17C6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272A3A65" w14:textId="41FEFBAC"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1A0EEA6B" w14:textId="6E09D76A"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943C76A" w14:textId="7FD8B324"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576" w:type="dxa"/>
            <w:tcBorders>
              <w:bottom w:val="single" w:sz="4" w:space="0" w:color="auto"/>
            </w:tcBorders>
          </w:tcPr>
          <w:p w14:paraId="4845FE5B" w14:textId="375D76C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M</w:t>
            </w:r>
          </w:p>
        </w:tc>
        <w:tc>
          <w:tcPr>
            <w:tcW w:w="576" w:type="dxa"/>
            <w:tcBorders>
              <w:bottom w:val="single" w:sz="4" w:space="0" w:color="auto"/>
            </w:tcBorders>
          </w:tcPr>
          <w:p w14:paraId="403BC286" w14:textId="17A245C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F</w:t>
            </w:r>
          </w:p>
        </w:tc>
        <w:tc>
          <w:tcPr>
            <w:tcW w:w="920" w:type="dxa"/>
          </w:tcPr>
          <w:p w14:paraId="4FA263DF"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p>
        </w:tc>
      </w:tr>
      <w:tr w:rsidR="004200E2" w:rsidRPr="00AB0760" w14:paraId="57B2BA34" w14:textId="77777777" w:rsidTr="004200E2">
        <w:trPr>
          <w:jc w:val="center"/>
        </w:trPr>
        <w:tc>
          <w:tcPr>
            <w:tcW w:w="1440" w:type="dxa"/>
          </w:tcPr>
          <w:p w14:paraId="22B02915" w14:textId="2A926071"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Borders>
              <w:top w:val="single" w:sz="4" w:space="0" w:color="auto"/>
            </w:tcBorders>
          </w:tcPr>
          <w:p w14:paraId="5B24C1A0" w14:textId="246CE34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C24FD67" w14:textId="4F986524"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221A2FF0" w14:textId="68A651A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top w:val="single" w:sz="4" w:space="0" w:color="auto"/>
            </w:tcBorders>
          </w:tcPr>
          <w:p w14:paraId="61ADC3A8" w14:textId="16662BAD"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top w:val="single" w:sz="4" w:space="0" w:color="auto"/>
            </w:tcBorders>
          </w:tcPr>
          <w:p w14:paraId="6237EA15" w14:textId="43545C4F"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161C109B" w14:textId="7053363B"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4DB5D024" w14:textId="595A17E3"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576" w:type="dxa"/>
            <w:tcBorders>
              <w:top w:val="single" w:sz="4" w:space="0" w:color="auto"/>
            </w:tcBorders>
          </w:tcPr>
          <w:p w14:paraId="52FEDA01" w14:textId="122CBCF7"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w:t>
            </w:r>
          </w:p>
        </w:tc>
        <w:tc>
          <w:tcPr>
            <w:tcW w:w="920" w:type="dxa"/>
          </w:tcPr>
          <w:p w14:paraId="15FE4BE8" w14:textId="15E87712"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3</w:t>
            </w:r>
          </w:p>
        </w:tc>
      </w:tr>
      <w:tr w:rsidR="004200E2" w:rsidRPr="00AB0760" w14:paraId="26206A4A" w14:textId="77777777" w:rsidTr="004200E2">
        <w:trPr>
          <w:jc w:val="center"/>
        </w:trPr>
        <w:tc>
          <w:tcPr>
            <w:tcW w:w="1440" w:type="dxa"/>
            <w:tcBorders>
              <w:bottom w:val="single" w:sz="4" w:space="0" w:color="auto"/>
            </w:tcBorders>
          </w:tcPr>
          <w:p w14:paraId="6D33889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43611060" w14:textId="6D0CFA8D"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3CADA21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7DBE1986" w14:textId="6C2F920F"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2F5BB25E"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0E6240B" w14:textId="6BD689A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5DD0115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18015EF0" w14:textId="1236995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0BFF56A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07A3E5B9" w14:textId="5DAB004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3EC864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35B0A297" w14:textId="28C89D93"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w:t>
            </w:r>
          </w:p>
        </w:tc>
        <w:tc>
          <w:tcPr>
            <w:tcW w:w="576" w:type="dxa"/>
            <w:tcBorders>
              <w:bottom w:val="single" w:sz="4" w:space="0" w:color="auto"/>
            </w:tcBorders>
          </w:tcPr>
          <w:p w14:paraId="64894CC0"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545A5BC6" w14:textId="025254EB"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6004A07A"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97FA614" w14:textId="2C8D591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576" w:type="dxa"/>
            <w:tcBorders>
              <w:bottom w:val="single" w:sz="4" w:space="0" w:color="auto"/>
            </w:tcBorders>
          </w:tcPr>
          <w:p w14:paraId="1457569C"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p w14:paraId="21131D5E" w14:textId="75A26C72"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w:t>
            </w:r>
          </w:p>
        </w:tc>
        <w:tc>
          <w:tcPr>
            <w:tcW w:w="920" w:type="dxa"/>
            <w:tcBorders>
              <w:bottom w:val="single" w:sz="4" w:space="0" w:color="auto"/>
            </w:tcBorders>
          </w:tcPr>
          <w:p w14:paraId="43D24A68"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16</w:t>
            </w:r>
          </w:p>
          <w:p w14:paraId="755A594A" w14:textId="757D5D75"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15</w:t>
            </w:r>
          </w:p>
        </w:tc>
      </w:tr>
    </w:tbl>
    <w:p w14:paraId="4FB47222" w14:textId="77777777" w:rsidR="00974CCF" w:rsidRPr="00AB0760" w:rsidRDefault="00974CCF" w:rsidP="004200E2">
      <w:pPr>
        <w:pStyle w:val="ListParagraph"/>
        <w:autoSpaceDE w:val="0"/>
        <w:autoSpaceDN w:val="0"/>
        <w:adjustRightInd w:val="0"/>
        <w:spacing w:after="0" w:line="480" w:lineRule="auto"/>
        <w:ind w:left="360"/>
        <w:rPr>
          <w:rFonts w:ascii="Times New Roman" w:hAnsi="Times New Roman" w:cs="Times New Roman"/>
          <w:i/>
          <w:color w:val="000000" w:themeColor="text1"/>
          <w:sz w:val="24"/>
          <w:szCs w:val="24"/>
          <w:shd w:val="clear" w:color="auto" w:fill="FFFFFF"/>
        </w:rPr>
      </w:pPr>
    </w:p>
    <w:p w14:paraId="375735B9" w14:textId="4142A9F2" w:rsidR="003E7232" w:rsidRPr="00AB0760" w:rsidRDefault="003E7232" w:rsidP="00C65C21">
      <w:pPr>
        <w:pStyle w:val="ListParagraph"/>
        <w:numPr>
          <w:ilvl w:val="1"/>
          <w:numId w:val="1"/>
        </w:numPr>
        <w:autoSpaceDE w:val="0"/>
        <w:autoSpaceDN w:val="0"/>
        <w:adjustRightInd w:val="0"/>
        <w:spacing w:after="0" w:line="480" w:lineRule="auto"/>
        <w:rPr>
          <w:rFonts w:ascii="Times New Roman" w:hAnsi="Times New Roman" w:cs="Times New Roman"/>
          <w:i/>
          <w:color w:val="000000" w:themeColor="text1"/>
          <w:sz w:val="24"/>
          <w:szCs w:val="24"/>
          <w:shd w:val="clear" w:color="auto" w:fill="FFFFFF"/>
        </w:rPr>
      </w:pPr>
      <w:r w:rsidRPr="00AB0760">
        <w:rPr>
          <w:rFonts w:ascii="Times New Roman" w:hAnsi="Times New Roman" w:cs="Times New Roman"/>
          <w:i/>
          <w:color w:val="000000" w:themeColor="text1"/>
          <w:sz w:val="24"/>
          <w:szCs w:val="24"/>
          <w:shd w:val="clear" w:color="auto" w:fill="FFFFFF"/>
        </w:rPr>
        <w:t xml:space="preserve">Data </w:t>
      </w:r>
      <w:r w:rsidR="009F2A92" w:rsidRPr="00AB0760">
        <w:rPr>
          <w:rFonts w:ascii="Times New Roman" w:hAnsi="Times New Roman" w:cs="Times New Roman"/>
          <w:i/>
          <w:color w:val="000000" w:themeColor="text1"/>
          <w:sz w:val="24"/>
          <w:szCs w:val="24"/>
          <w:shd w:val="clear" w:color="auto" w:fill="FFFFFF"/>
        </w:rPr>
        <w:t>analysis</w:t>
      </w:r>
    </w:p>
    <w:p w14:paraId="114303F6" w14:textId="269FF5D1" w:rsidR="00A30242" w:rsidRPr="00AB0760" w:rsidRDefault="00A3749A" w:rsidP="00A3749A">
      <w:pPr>
        <w:pStyle w:val="ListParagraph"/>
        <w:numPr>
          <w:ilvl w:val="2"/>
          <w:numId w:val="1"/>
        </w:numPr>
        <w:rPr>
          <w:rFonts w:ascii="Times New Roman" w:hAnsi="Times New Roman" w:cs="Times New Roman"/>
          <w:bCs/>
          <w:i/>
          <w:sz w:val="24"/>
          <w:szCs w:val="24"/>
          <w:shd w:val="clear" w:color="auto" w:fill="FFFFFF"/>
        </w:rPr>
      </w:pPr>
      <w:r w:rsidRPr="00AB0760">
        <w:rPr>
          <w:rFonts w:ascii="Times New Roman" w:hAnsi="Times New Roman" w:cs="Times New Roman"/>
          <w:bCs/>
          <w:i/>
          <w:sz w:val="24"/>
          <w:szCs w:val="24"/>
          <w:shd w:val="clear" w:color="auto" w:fill="FFFFFF"/>
        </w:rPr>
        <w:t xml:space="preserve">Lobar </w:t>
      </w:r>
      <w:r w:rsidR="006F2889" w:rsidRPr="00AB0760">
        <w:rPr>
          <w:rFonts w:ascii="Times New Roman" w:hAnsi="Times New Roman" w:cs="Times New Roman"/>
          <w:bCs/>
          <w:i/>
          <w:sz w:val="24"/>
          <w:szCs w:val="24"/>
          <w:shd w:val="clear" w:color="auto" w:fill="FFFFFF"/>
        </w:rPr>
        <w:t>deposition</w:t>
      </w:r>
      <w:r w:rsidRPr="00AB0760">
        <w:rPr>
          <w:rFonts w:ascii="Times New Roman" w:hAnsi="Times New Roman" w:cs="Times New Roman"/>
          <w:bCs/>
          <w:i/>
          <w:sz w:val="24"/>
          <w:szCs w:val="24"/>
          <w:shd w:val="clear" w:color="auto" w:fill="FFFFFF"/>
        </w:rPr>
        <w:t>.</w:t>
      </w:r>
    </w:p>
    <w:p w14:paraId="1DB9B963" w14:textId="24E58DB2" w:rsidR="00C85E19" w:rsidRPr="00AB0760" w:rsidRDefault="003E7232"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In order to compare aerosol particle deposition densities across lobes, lobar volume</w:t>
      </w:r>
      <w:r w:rsidR="003B014D"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oMath>
      <w:r w:rsidR="003B014D"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w:t>
      </w:r>
      <w:r w:rsidR="00A3749A" w:rsidRPr="00AB0760">
        <w:rPr>
          <w:rFonts w:ascii="Times New Roman" w:hAnsi="Times New Roman" w:cs="Times New Roman"/>
          <w:color w:val="000000" w:themeColor="text1"/>
          <w:sz w:val="24"/>
          <w:szCs w:val="24"/>
          <w:shd w:val="clear" w:color="auto" w:fill="FFFFFF"/>
        </w:rPr>
        <w:t>wa</w:t>
      </w:r>
      <w:r w:rsidRPr="00AB0760">
        <w:rPr>
          <w:rFonts w:ascii="Times New Roman" w:hAnsi="Times New Roman" w:cs="Times New Roman"/>
          <w:color w:val="000000" w:themeColor="text1"/>
          <w:sz w:val="24"/>
          <w:szCs w:val="24"/>
          <w:shd w:val="clear" w:color="auto" w:fill="FFFFFF"/>
        </w:rPr>
        <w:t>s normalized by total lung volume</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and lobar particle deposition</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xml:space="preserve"> by total particle deposition in the lung</w:t>
      </w:r>
      <w:r w:rsidR="00EC7E8A"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oMath>
      <w:r w:rsidR="00EC7E8A" w:rsidRPr="00AB0760">
        <w:rPr>
          <w:rFonts w:ascii="Times New Roman" w:hAnsi="Times New Roman" w:cs="Times New Roman"/>
          <w:color w:val="000000" w:themeColor="text1"/>
          <w:sz w:val="24"/>
          <w:szCs w:val="24"/>
          <w:shd w:val="clear" w:color="auto" w:fill="FFFFFF"/>
        </w:rPr>
        <w:t>)</w:t>
      </w:r>
      <w:r w:rsidRPr="00AB0760">
        <w:rPr>
          <w:rFonts w:ascii="Times New Roman" w:hAnsi="Times New Roman" w:cs="Times New Roman"/>
          <w:color w:val="000000" w:themeColor="text1"/>
          <w:sz w:val="24"/>
          <w:szCs w:val="24"/>
          <w:shd w:val="clear" w:color="auto" w:fill="FFFFFF"/>
        </w:rPr>
        <w:t>. The</w:t>
      </w:r>
      <w:r w:rsidR="00F12867" w:rsidRPr="00AB0760">
        <w:rPr>
          <w:rFonts w:ascii="Times New Roman" w:hAnsi="Times New Roman" w:cs="Times New Roman"/>
          <w:color w:val="000000" w:themeColor="text1"/>
          <w:sz w:val="24"/>
          <w:szCs w:val="24"/>
          <w:shd w:val="clear" w:color="auto" w:fill="FFFFFF"/>
        </w:rPr>
        <w:t xml:space="preserve"> volume-normalized deposition fraction in each lobe (</w:t>
      </w:r>
      <w:proofErr w:type="spellStart"/>
      <w:r w:rsidR="00F12867" w:rsidRPr="00AB0760">
        <w:rPr>
          <w:rFonts w:ascii="Times New Roman" w:hAnsi="Times New Roman" w:cs="Times New Roman"/>
          <w:i/>
          <w:color w:val="000000" w:themeColor="text1"/>
          <w:sz w:val="24"/>
          <w:szCs w:val="24"/>
          <w:shd w:val="clear" w:color="auto" w:fill="FFFFFF"/>
        </w:rPr>
        <w:t>DV</w:t>
      </w:r>
      <w:r w:rsidR="00F12867" w:rsidRPr="00AB0760">
        <w:rPr>
          <w:rFonts w:ascii="Times New Roman" w:hAnsi="Times New Roman" w:cs="Times New Roman"/>
          <w:i/>
          <w:color w:val="000000" w:themeColor="text1"/>
          <w:sz w:val="24"/>
          <w:szCs w:val="24"/>
          <w:shd w:val="clear" w:color="auto" w:fill="FFFFFF"/>
          <w:vertAlign w:val="subscript"/>
        </w:rPr>
        <w:t>lobe</w:t>
      </w:r>
      <w:proofErr w:type="spellEnd"/>
      <w:r w:rsidR="00F12867" w:rsidRPr="00AB0760">
        <w:rPr>
          <w:rFonts w:ascii="Times New Roman" w:hAnsi="Times New Roman" w:cs="Times New Roman"/>
          <w:color w:val="000000" w:themeColor="text1"/>
          <w:sz w:val="24"/>
          <w:szCs w:val="24"/>
          <w:shd w:val="clear" w:color="auto" w:fill="FFFFFF"/>
        </w:rPr>
        <w:t>)</w:t>
      </w:r>
      <w:r w:rsidR="00F12867" w:rsidRPr="00AB0760">
        <w:rPr>
          <w:rFonts w:ascii="Times New Roman" w:hAnsi="Times New Roman" w:cs="Times New Roman"/>
          <w:i/>
          <w:color w:val="000000" w:themeColor="text1"/>
          <w:sz w:val="24"/>
          <w:szCs w:val="24"/>
          <w:shd w:val="clear" w:color="auto" w:fill="FFFFFF"/>
        </w:rPr>
        <w:t xml:space="preserve"> </w:t>
      </w:r>
      <w:r w:rsidR="00F12867" w:rsidRPr="00AB0760">
        <w:rPr>
          <w:rFonts w:ascii="Times New Roman" w:hAnsi="Times New Roman" w:cs="Times New Roman"/>
          <w:color w:val="000000" w:themeColor="text1"/>
          <w:sz w:val="24"/>
          <w:szCs w:val="24"/>
          <w:shd w:val="clear" w:color="auto" w:fill="FFFFFF"/>
        </w:rPr>
        <w:t xml:space="preserve">was then calculated as </w:t>
      </w:r>
      <w:r w:rsidRPr="00AB0760">
        <w:rPr>
          <w:rFonts w:ascii="Times New Roman" w:hAnsi="Times New Roman" w:cs="Times New Roman"/>
          <w:color w:val="000000" w:themeColor="text1"/>
          <w:sz w:val="24"/>
          <w:szCs w:val="24"/>
          <w:shd w:val="clear" w:color="auto" w:fill="FFFFFF"/>
        </w:rPr>
        <w:t xml:space="preserve">the ratio between normalized lobar particle deposition and </w:t>
      </w:r>
      <w:r w:rsidR="009E536A" w:rsidRPr="00AB0760">
        <w:rPr>
          <w:rFonts w:ascii="Times New Roman" w:hAnsi="Times New Roman" w:cs="Times New Roman"/>
          <w:color w:val="000000" w:themeColor="text1"/>
          <w:sz w:val="24"/>
          <w:szCs w:val="24"/>
          <w:shd w:val="clear" w:color="auto" w:fill="FFFFFF"/>
        </w:rPr>
        <w:t xml:space="preserve">normalized </w:t>
      </w:r>
      <w:r w:rsidRPr="00AB0760">
        <w:rPr>
          <w:rFonts w:ascii="Times New Roman" w:hAnsi="Times New Roman" w:cs="Times New Roman"/>
          <w:color w:val="000000" w:themeColor="text1"/>
          <w:sz w:val="24"/>
          <w:szCs w:val="24"/>
          <w:shd w:val="clear" w:color="auto" w:fill="FFFFFF"/>
        </w:rPr>
        <w:t>lobar volume</w:t>
      </w:r>
      <w:r w:rsidR="00F12867" w:rsidRPr="00AB0760">
        <w:rPr>
          <w:rFonts w:ascii="Times New Roman" w:hAnsi="Times New Roman" w:cs="Times New Roman"/>
          <w:color w:val="000000" w:themeColor="text1"/>
          <w:sz w:val="24"/>
          <w:szCs w:val="24"/>
          <w:shd w:val="clear" w:color="auto" w:fill="FFFFFF"/>
        </w:rPr>
        <w:t>, i.e</w:t>
      </w:r>
      <w:r w:rsidRPr="00AB0760">
        <w:rPr>
          <w:rFonts w:ascii="Times New Roman" w:hAnsi="Times New Roman" w:cs="Times New Roman"/>
          <w:color w:val="000000" w:themeColor="text1"/>
          <w:sz w:val="24"/>
          <w:szCs w:val="24"/>
          <w:shd w:val="clear" w:color="auto" w:fill="FFFFFF"/>
        </w:rPr>
        <w:t xml:space="preserve">. </w:t>
      </w:r>
    </w:p>
    <w:p w14:paraId="620AB750" w14:textId="5FE63630" w:rsidR="003E7232" w:rsidRPr="00AB0760" w:rsidRDefault="003E7232" w:rsidP="004D5B63">
      <w:pPr>
        <w:autoSpaceDE w:val="0"/>
        <w:autoSpaceDN w:val="0"/>
        <w:adjustRightInd w:val="0"/>
        <w:spacing w:after="0" w:line="480" w:lineRule="auto"/>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 </w:t>
      </w:r>
    </w:p>
    <w:p w14:paraId="4DB6B9BE" w14:textId="2FBE2A30" w:rsidR="003E7232" w:rsidRPr="00AB0760" w:rsidRDefault="009A3F26" w:rsidP="004847D4">
      <w:pPr>
        <w:autoSpaceDE w:val="0"/>
        <w:autoSpaceDN w:val="0"/>
        <w:adjustRightInd w:val="0"/>
        <w:spacing w:after="0" w:line="480" w:lineRule="auto"/>
        <w:jc w:val="center"/>
        <w:rPr>
          <w:rFonts w:ascii="Times New Roman" w:hAnsi="Times New Roman" w:cs="Times New Roman"/>
          <w:color w:val="000000" w:themeColor="text1"/>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r>
          <m:rPr>
            <m:sty m:val="p"/>
          </m:rPr>
          <w:rPr>
            <w:rFonts w:ascii="Cambria Math" w:hAnsi="Cambria Math" w:cs="Times New Roman"/>
            <w:color w:val="000000" w:themeColor="text1"/>
            <w:sz w:val="24"/>
            <w:szCs w:val="24"/>
            <w:shd w:val="clear" w:color="auto" w:fill="FFFFFF"/>
          </w:rPr>
          <m:t>=</m:t>
        </m:r>
        <m:f>
          <m:fPr>
            <m:ctrlPr>
              <w:rPr>
                <w:rFonts w:ascii="Cambria Math" w:hAnsi="Cambria Math" w:cs="Times New Roman"/>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num>
          <m:den>
            <m:r>
              <w:rPr>
                <w:rFonts w:ascii="Cambria Math" w:hAnsi="Cambria Math" w:cs="Times New Roman"/>
                <w:color w:val="000000" w:themeColor="text1"/>
                <w:sz w:val="24"/>
                <w:szCs w:val="24"/>
                <w:shd w:val="clear" w:color="auto" w:fill="FFFFFF"/>
              </w:rPr>
              <m:t xml:space="preserve"> </m:t>
            </m:r>
            <m:f>
              <m:fPr>
                <m:ctrlPr>
                  <w:rPr>
                    <w:rFonts w:ascii="Cambria Math" w:hAnsi="Cambria Math" w:cs="Times New Roman"/>
                    <w:color w:val="000000" w:themeColor="text1"/>
                    <w:sz w:val="24"/>
                    <w:szCs w:val="24"/>
                    <w:shd w:val="clear" w:color="auto" w:fill="FFFFFF"/>
                  </w:rPr>
                </m:ctrlPr>
              </m:fPr>
              <m:num>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lobe</m:t>
                    </m:r>
                  </m:sub>
                </m:sSub>
              </m:num>
              <m:den>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V</m:t>
                    </m:r>
                  </m:e>
                  <m:sub>
                    <m:r>
                      <w:rPr>
                        <w:rFonts w:ascii="Cambria Math" w:eastAsia="Cambria Math" w:hAnsi="Cambria Math" w:cs="Times New Roman"/>
                        <w:color w:val="000000"/>
                        <w:sz w:val="24"/>
                        <w:szCs w:val="24"/>
                        <w:shd w:val="clear" w:color="auto" w:fill="FFFFFF"/>
                      </w:rPr>
                      <m:t>total</m:t>
                    </m:r>
                  </m:sub>
                </m:sSub>
              </m:den>
            </m:f>
            <m:r>
              <w:rPr>
                <w:rFonts w:ascii="Cambria Math" w:hAnsi="Cambria Math" w:cs="Times New Roman"/>
                <w:color w:val="000000" w:themeColor="text1"/>
                <w:sz w:val="24"/>
                <w:szCs w:val="24"/>
                <w:shd w:val="clear" w:color="auto" w:fill="FFFFFF"/>
              </w:rPr>
              <m:t xml:space="preserve"> </m:t>
            </m:r>
          </m:den>
        </m:f>
      </m:oMath>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r>
      <w:r w:rsidR="00F12867" w:rsidRPr="00AB0760">
        <w:rPr>
          <w:rFonts w:ascii="Times New Roman" w:hAnsi="Times New Roman" w:cs="Times New Roman"/>
          <w:color w:val="000000" w:themeColor="text1"/>
          <w:sz w:val="24"/>
          <w:szCs w:val="24"/>
          <w:shd w:val="clear" w:color="auto" w:fill="FFFFFF"/>
        </w:rPr>
        <w:tab/>
        <w:t>(1)</w:t>
      </w:r>
    </w:p>
    <w:p w14:paraId="568C669D" w14:textId="77777777" w:rsidR="00A30242" w:rsidRPr="00AB0760" w:rsidRDefault="00A30242" w:rsidP="004D5B63">
      <w:pPr>
        <w:spacing w:line="480" w:lineRule="auto"/>
        <w:rPr>
          <w:rFonts w:ascii="Times New Roman" w:hAnsi="Times New Roman" w:cs="Times New Roman"/>
          <w:color w:val="000000" w:themeColor="text1"/>
          <w:sz w:val="24"/>
          <w:szCs w:val="24"/>
          <w:shd w:val="clear" w:color="auto" w:fill="FFFFFF"/>
        </w:rPr>
      </w:pPr>
    </w:p>
    <w:p w14:paraId="5FFA2F58" w14:textId="1579B52A" w:rsidR="00F12867" w:rsidRPr="00AB0760" w:rsidRDefault="00F12867" w:rsidP="009E536A">
      <w:pPr>
        <w:autoSpaceDE w:val="0"/>
        <w:autoSpaceDN w:val="0"/>
        <w:adjustRightInd w:val="0"/>
        <w:spacing w:after="0" w:line="480" w:lineRule="auto"/>
        <w:jc w:val="both"/>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 xml:space="preserve">For each mouse sample, DV ratios were calculated for </w:t>
      </w:r>
      <w:r w:rsidR="00CD4DF9" w:rsidRPr="00AB0760">
        <w:rPr>
          <w:rFonts w:ascii="Times New Roman" w:hAnsi="Times New Roman" w:cs="Times New Roman"/>
          <w:color w:val="000000" w:themeColor="text1"/>
          <w:sz w:val="24"/>
          <w:szCs w:val="24"/>
          <w:shd w:val="clear" w:color="auto" w:fill="FFFFFF"/>
        </w:rPr>
        <w:t>each lung</w:t>
      </w:r>
      <w:r w:rsidRPr="00AB0760">
        <w:rPr>
          <w:rFonts w:ascii="Times New Roman" w:hAnsi="Times New Roman" w:cs="Times New Roman"/>
          <w:color w:val="000000" w:themeColor="text1"/>
          <w:sz w:val="24"/>
          <w:szCs w:val="24"/>
          <w:shd w:val="clear" w:color="auto" w:fill="FFFFFF"/>
        </w:rPr>
        <w:t xml:space="preserve"> lobe: left lobe, right cranial lobe, right accessory lobe, right middle lobe and right caudal lobe </w:t>
      </w:r>
      <w:r w:rsidR="00244A28" w:rsidRPr="00AB0760">
        <w:rPr>
          <w:rFonts w:ascii="Times New Roman" w:hAnsi="Times New Roman" w:cs="Times New Roman"/>
          <w:color w:val="000000" w:themeColor="text1"/>
          <w:sz w:val="24"/>
          <w:szCs w:val="24"/>
          <w:shd w:val="clear" w:color="auto" w:fill="FFFFFF"/>
        </w:rPr>
        <w:t xml:space="preserve">and </w:t>
      </w:r>
      <w:r w:rsidRPr="00AB0760">
        <w:rPr>
          <w:rFonts w:ascii="Times New Roman" w:hAnsi="Times New Roman" w:cs="Times New Roman"/>
          <w:color w:val="000000" w:themeColor="text1"/>
          <w:sz w:val="24"/>
          <w:szCs w:val="24"/>
          <w:shd w:val="clear" w:color="auto" w:fill="FFFFFF"/>
        </w:rPr>
        <w:t xml:space="preserve">denoted as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accessory</m:t>
            </m:r>
          </m:sub>
        </m:sSub>
      </m:oMath>
      <w:r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Pr="00AB0760">
        <w:rPr>
          <w:rFonts w:ascii="Times New Roman" w:hAnsi="Times New Roman" w:cs="Times New Roman"/>
          <w:color w:val="000000"/>
          <w:sz w:val="24"/>
          <w:szCs w:val="24"/>
          <w:shd w:val="clear" w:color="auto" w:fill="FFFFFF"/>
        </w:rPr>
        <w:t xml:space="preserve"> and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caudal</m:t>
            </m:r>
          </m:sub>
        </m:sSub>
      </m:oMath>
      <w:r w:rsidRPr="00AB0760">
        <w:rPr>
          <w:rFonts w:ascii="Times New Roman" w:hAnsi="Times New Roman" w:cs="Times New Roman"/>
          <w:color w:val="000000" w:themeColor="text1"/>
          <w:sz w:val="24"/>
          <w:szCs w:val="24"/>
          <w:shd w:val="clear" w:color="auto" w:fill="FFFFFF"/>
        </w:rPr>
        <w:t>.</w:t>
      </w:r>
    </w:p>
    <w:p w14:paraId="7313B997" w14:textId="77777777" w:rsidR="00F12867" w:rsidRPr="00AB0760" w:rsidRDefault="00F12867" w:rsidP="004D5B63">
      <w:pPr>
        <w:spacing w:line="480" w:lineRule="auto"/>
        <w:rPr>
          <w:rFonts w:ascii="Times New Roman" w:hAnsi="Times New Roman" w:cs="Times New Roman"/>
          <w:color w:val="000000" w:themeColor="text1"/>
          <w:sz w:val="24"/>
          <w:szCs w:val="24"/>
          <w:shd w:val="clear" w:color="auto" w:fill="FFFFFF"/>
        </w:rPr>
      </w:pPr>
    </w:p>
    <w:p w14:paraId="2C080759" w14:textId="32A9E9E9" w:rsidR="008B261E" w:rsidRPr="00AB0760" w:rsidRDefault="00A30242"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themeColor="text1"/>
          <w:sz w:val="24"/>
          <w:szCs w:val="24"/>
          <w:shd w:val="clear" w:color="auto" w:fill="FFFFFF"/>
        </w:rPr>
        <w:t>Since</w:t>
      </w:r>
      <m:oMath>
        <m:r>
          <w:rPr>
            <w:rFonts w:ascii="Cambria Math" w:hAnsi="Cambria Math" w:cs="Times New Roman"/>
            <w:color w:val="000000" w:themeColor="text1"/>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is the ratio of normalized particle deposition over normalized lobar volume, it is a good indicator of lobar particle deposition density. </w:t>
      </w:r>
      <w:r w:rsidRPr="00AB0760">
        <w:rPr>
          <w:rFonts w:ascii="Times New Roman" w:hAnsi="Times New Roman" w:cs="Times New Roman"/>
          <w:color w:val="000000" w:themeColor="text1"/>
          <w:sz w:val="24"/>
          <w:szCs w:val="24"/>
          <w:shd w:val="clear" w:color="auto" w:fill="FFFFFF"/>
        </w:rPr>
        <w:t xml:space="preserve">If </w:t>
      </w:r>
      <w:r w:rsidR="004847D4" w:rsidRPr="00AB0760">
        <w:rPr>
          <w:rFonts w:ascii="Times New Roman" w:hAnsi="Times New Roman" w:cs="Times New Roman"/>
          <w:color w:val="000000" w:themeColor="text1"/>
          <w:sz w:val="24"/>
          <w:szCs w:val="24"/>
          <w:shd w:val="clear" w:color="auto" w:fill="FFFFFF"/>
        </w:rPr>
        <w:t>the number of deposited</w:t>
      </w:r>
      <w:r w:rsidRPr="00AB0760">
        <w:rPr>
          <w:rFonts w:ascii="Times New Roman" w:hAnsi="Times New Roman" w:cs="Times New Roman"/>
          <w:color w:val="000000" w:themeColor="text1"/>
          <w:sz w:val="24"/>
          <w:szCs w:val="24"/>
          <w:shd w:val="clear" w:color="auto" w:fill="FFFFFF"/>
        </w:rPr>
        <w:t xml:space="preserve"> particle</w:t>
      </w:r>
      <w:r w:rsidR="004847D4" w:rsidRPr="00AB0760">
        <w:rPr>
          <w:rFonts w:ascii="Times New Roman" w:hAnsi="Times New Roman" w:cs="Times New Roman"/>
          <w:color w:val="000000" w:themeColor="text1"/>
          <w:sz w:val="24"/>
          <w:szCs w:val="24"/>
          <w:shd w:val="clear" w:color="auto" w:fill="FFFFFF"/>
        </w:rPr>
        <w:t>s</w:t>
      </w:r>
      <w:r w:rsidRPr="00AB0760">
        <w:rPr>
          <w:rFonts w:ascii="Times New Roman" w:hAnsi="Times New Roman" w:cs="Times New Roman"/>
          <w:color w:val="000000" w:themeColor="text1"/>
          <w:sz w:val="24"/>
          <w:szCs w:val="24"/>
          <w:shd w:val="clear" w:color="auto" w:fill="FFFFFF"/>
        </w:rPr>
        <w:t xml:space="preserve"> is proportional to the lobar volume,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ratio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one. If the </w:t>
      </w:r>
      <w:r w:rsidR="004847D4" w:rsidRPr="00AB0760">
        <w:rPr>
          <w:rFonts w:ascii="Times New Roman" w:hAnsi="Times New Roman" w:cs="Times New Roman"/>
          <w:color w:val="000000"/>
          <w:sz w:val="24"/>
          <w:szCs w:val="24"/>
          <w:shd w:val="clear" w:color="auto" w:fill="FFFFFF"/>
        </w:rPr>
        <w:t xml:space="preserve">density of deposited </w:t>
      </w:r>
      <w:r w:rsidRPr="00AB0760">
        <w:rPr>
          <w:rFonts w:ascii="Times New Roman" w:hAnsi="Times New Roman" w:cs="Times New Roman"/>
          <w:color w:val="000000"/>
          <w:sz w:val="24"/>
          <w:szCs w:val="24"/>
          <w:shd w:val="clear" w:color="auto" w:fill="FFFFFF"/>
        </w:rPr>
        <w:t>particles in a lobe</w:t>
      </w:r>
      <w:r w:rsidR="004847D4" w:rsidRPr="00AB0760">
        <w:rPr>
          <w:rFonts w:ascii="Times New Roman" w:hAnsi="Times New Roman" w:cs="Times New Roman"/>
          <w:color w:val="000000"/>
          <w:sz w:val="24"/>
          <w:szCs w:val="24"/>
          <w:shd w:val="clear" w:color="auto" w:fill="FFFFFF"/>
        </w:rPr>
        <w:t xml:space="preserve"> is higher than the averaged whole</w:t>
      </w:r>
      <w:r w:rsidR="00244A28" w:rsidRPr="00AB0760">
        <w:rPr>
          <w:rFonts w:ascii="Times New Roman" w:hAnsi="Times New Roman" w:cs="Times New Roman"/>
          <w:color w:val="000000"/>
          <w:sz w:val="24"/>
          <w:szCs w:val="24"/>
          <w:shd w:val="clear" w:color="auto" w:fill="FFFFFF"/>
        </w:rPr>
        <w:t>-</w:t>
      </w:r>
      <w:r w:rsidR="004847D4" w:rsidRPr="00AB0760">
        <w:rPr>
          <w:rFonts w:ascii="Times New Roman" w:hAnsi="Times New Roman" w:cs="Times New Roman"/>
          <w:color w:val="000000"/>
          <w:sz w:val="24"/>
          <w:szCs w:val="24"/>
          <w:shd w:val="clear" w:color="auto" w:fill="FFFFFF"/>
        </w:rPr>
        <w:t>lung deposition density</w:t>
      </w:r>
      <w:r w:rsidRPr="00AB0760">
        <w:rPr>
          <w:rFonts w:ascii="Times New Roman" w:hAnsi="Times New Roman" w:cs="Times New Roman"/>
          <w:color w:val="000000"/>
          <w:sz w:val="24"/>
          <w:szCs w:val="24"/>
          <w:shd w:val="clear" w:color="auto" w:fill="FFFFFF"/>
        </w:rPr>
        <w:t xml:space="preserv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Pr="00AB0760">
        <w:rPr>
          <w:rFonts w:ascii="Times New Roman" w:hAnsi="Times New Roman" w:cs="Times New Roman"/>
          <w:color w:val="000000"/>
          <w:sz w:val="24"/>
          <w:szCs w:val="24"/>
          <w:shd w:val="clear" w:color="auto" w:fill="FFFFFF"/>
        </w:rPr>
        <w:t xml:space="preserve"> </w:t>
      </w:r>
      <w:r w:rsidR="004847D4" w:rsidRPr="00AB0760">
        <w:rPr>
          <w:rFonts w:ascii="Times New Roman" w:hAnsi="Times New Roman" w:cs="Times New Roman"/>
          <w:color w:val="000000"/>
          <w:sz w:val="24"/>
          <w:szCs w:val="24"/>
          <w:shd w:val="clear" w:color="auto" w:fill="FFFFFF"/>
        </w:rPr>
        <w:t>is</w:t>
      </w:r>
      <w:r w:rsidRPr="00AB0760">
        <w:rPr>
          <w:rFonts w:ascii="Times New Roman" w:hAnsi="Times New Roman" w:cs="Times New Roman"/>
          <w:color w:val="000000"/>
          <w:sz w:val="24"/>
          <w:szCs w:val="24"/>
          <w:shd w:val="clear" w:color="auto" w:fill="FFFFFF"/>
        </w:rPr>
        <w:t xml:space="preserve"> greater than one.</w:t>
      </w:r>
      <w:r w:rsidR="004847D4" w:rsidRPr="00AB0760">
        <w:rPr>
          <w:rFonts w:ascii="Times New Roman" w:hAnsi="Times New Roman" w:cs="Times New Roman"/>
          <w:color w:val="000000"/>
          <w:sz w:val="24"/>
          <w:szCs w:val="24"/>
          <w:shd w:val="clear" w:color="auto" w:fill="FFFFFF"/>
        </w:rPr>
        <w:t xml:space="preserve"> Inversely, if aerosol particles are sparsely deposited in a lobe, then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4847D4" w:rsidRPr="00AB0760">
        <w:rPr>
          <w:rFonts w:ascii="Times New Roman" w:hAnsi="Times New Roman" w:cs="Times New Roman"/>
          <w:color w:val="000000"/>
          <w:sz w:val="24"/>
          <w:szCs w:val="24"/>
          <w:shd w:val="clear" w:color="auto" w:fill="FFFFFF"/>
        </w:rPr>
        <w:t xml:space="preserve"> is less than one.</w:t>
      </w:r>
    </w:p>
    <w:p w14:paraId="799309AB" w14:textId="6CF18542" w:rsidR="00EC7E8A" w:rsidRPr="00AB0760" w:rsidRDefault="00EC7E8A"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89232EF" w14:textId="2F3CAB7B" w:rsidR="00F12867" w:rsidRPr="00AB0760" w:rsidRDefault="00F12867" w:rsidP="004847D4">
      <w:pPr>
        <w:pStyle w:val="ListParagraph"/>
        <w:numPr>
          <w:ilvl w:val="2"/>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Near-acini deposition.</w:t>
      </w:r>
    </w:p>
    <w:p w14:paraId="6C7D6197" w14:textId="59B7DB8C" w:rsidR="003E7232" w:rsidRPr="00AB0760" w:rsidRDefault="00F04C25"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Bauer et al. </w:t>
      </w:r>
      <w:r w:rsidR="005C3420" w:rsidRPr="00AB0760">
        <w:rPr>
          <w:rFonts w:ascii="Times New Roman" w:hAnsi="Times New Roman" w:cs="Times New Roman"/>
          <w:color w:val="000000"/>
          <w:sz w:val="24"/>
          <w:szCs w:val="24"/>
          <w:shd w:val="clear" w:color="auto" w:fill="FFFFFF"/>
        </w:rPr>
        <w:fldChar w:fldCharType="begin"/>
      </w:r>
      <w:r w:rsidR="005C3420" w:rsidRPr="00AB0760">
        <w:rPr>
          <w:rFonts w:ascii="Times New Roman" w:hAnsi="Times New Roman" w:cs="Times New Roman"/>
          <w:color w:val="000000"/>
          <w:sz w:val="24"/>
          <w:szCs w:val="24"/>
          <w:shd w:val="clear" w:color="auto" w:fill="FFFFFF"/>
        </w:rPr>
        <w:instrText xml:space="preserve"> ADDIN EN.CITE &lt;EndNote&gt;&lt;Cite&gt;&lt;Author&gt;Bauer&lt;/Author&gt;&lt;Year&gt;2020&lt;/Year&gt;&lt;RecNum&gt;3869&lt;/RecNum&gt;&lt;DisplayText&gt;(Bauer et al., 2020)&lt;/DisplayText&gt;&lt;record&gt;&lt;rec-number&gt;3869&lt;/rec-number&gt;&lt;foreign-keys&gt;&lt;key app="EN" db-id="t959wazwe9fvvxex9wqvavdkvavff9pe0red" timestamp="1588542676"&gt;3869&lt;/key&gt;&lt;/foreign-keys&gt;&lt;ref-type name="Journal Article"&gt;17&lt;/ref-type&gt;&lt;contributors&gt;&lt;authors&gt;&lt;author&gt;Bauer, C.&lt;/author&gt;&lt;author&gt;Krueger, M.A.&lt;/author&gt;&lt;author&gt;Lamm, W. J.&lt;/author&gt;&lt;author&gt;Glenny, R. W.&lt;/author&gt;&lt;author&gt;Beichel, R.R.&lt;/author&gt;&lt;/authors&gt;&lt;/contributors&gt;&lt;titles&gt;&lt;title&gt;lapdMouse: associating lung anatomy with local particle deposition in mice&lt;/title&gt;&lt;secondary-title&gt;Journal of Applied Physiology&lt;/secondary-title&gt;&lt;/titles&gt;&lt;periodical&gt;&lt;full-title&gt;Journal of Applied Physiology&lt;/full-title&gt;&lt;/periodical&gt;&lt;pages&gt;309-323&lt;/pages&gt;&lt;volume&gt;128&lt;/volume&gt;&lt;dates&gt;&lt;year&gt;2020&lt;/year&gt;&lt;/dates&gt;&lt;urls&gt;&lt;/urls&gt;&lt;/record&gt;&lt;/Cite&gt;&lt;/EndNote&gt;</w:instrText>
      </w:r>
      <w:r w:rsidR="005C3420" w:rsidRPr="00AB0760">
        <w:rPr>
          <w:rFonts w:ascii="Times New Roman" w:hAnsi="Times New Roman" w:cs="Times New Roman"/>
          <w:color w:val="000000"/>
          <w:sz w:val="24"/>
          <w:szCs w:val="24"/>
          <w:shd w:val="clear" w:color="auto" w:fill="FFFFFF"/>
        </w:rPr>
        <w:fldChar w:fldCharType="separate"/>
      </w:r>
      <w:r w:rsidR="005C3420" w:rsidRPr="00AB0760">
        <w:rPr>
          <w:rFonts w:ascii="Times New Roman" w:hAnsi="Times New Roman" w:cs="Times New Roman"/>
          <w:noProof/>
          <w:color w:val="000000"/>
          <w:sz w:val="24"/>
          <w:szCs w:val="24"/>
          <w:shd w:val="clear" w:color="auto" w:fill="FFFFFF"/>
        </w:rPr>
        <w:t>(Bauer et al., 2020)</w:t>
      </w:r>
      <w:r w:rsidR="005C3420"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partitioned </w:t>
      </w:r>
      <w:r w:rsidR="00661DE1" w:rsidRPr="00AB0760">
        <w:rPr>
          <w:rFonts w:ascii="Times New Roman" w:hAnsi="Times New Roman" w:cs="Times New Roman"/>
          <w:color w:val="000000"/>
          <w:sz w:val="24"/>
          <w:szCs w:val="24"/>
          <w:shd w:val="clear" w:color="auto" w:fill="FFFFFF"/>
        </w:rPr>
        <w:t>the</w:t>
      </w:r>
      <w:r w:rsidRPr="00AB0760">
        <w:rPr>
          <w:rFonts w:ascii="Times New Roman" w:hAnsi="Times New Roman" w:cs="Times New Roman"/>
          <w:color w:val="000000"/>
          <w:sz w:val="24"/>
          <w:szCs w:val="24"/>
          <w:shd w:val="clear" w:color="auto" w:fill="FFFFFF"/>
        </w:rPr>
        <w:t xml:space="preserve"> lung</w:t>
      </w:r>
      <w:r w:rsidR="00DB7A2C" w:rsidRPr="00AB0760">
        <w:rPr>
          <w:rFonts w:ascii="Times New Roman" w:hAnsi="Times New Roman" w:cs="Times New Roman"/>
          <w:color w:val="000000"/>
          <w:sz w:val="24"/>
          <w:szCs w:val="24"/>
          <w:shd w:val="clear" w:color="auto" w:fill="FFFFFF"/>
        </w:rPr>
        <w:t xml:space="preserve"> of each mouse</w:t>
      </w:r>
      <w:r w:rsidRPr="00AB0760">
        <w:rPr>
          <w:rFonts w:ascii="Times New Roman" w:hAnsi="Times New Roman" w:cs="Times New Roman"/>
          <w:color w:val="000000"/>
          <w:sz w:val="24"/>
          <w:szCs w:val="24"/>
          <w:shd w:val="clear" w:color="auto" w:fill="FFFFFF"/>
        </w:rPr>
        <w:t xml:space="preserve"> into near-acini structures</w:t>
      </w:r>
      <w:r w:rsidR="00661DE1" w:rsidRPr="00AB0760">
        <w:rPr>
          <w:rFonts w:ascii="Times New Roman" w:hAnsi="Times New Roman" w:cs="Times New Roman"/>
          <w:color w:val="000000"/>
          <w:sz w:val="24"/>
          <w:szCs w:val="24"/>
          <w:shd w:val="clear" w:color="auto" w:fill="FFFFFF"/>
        </w:rPr>
        <w:t xml:space="preserve"> of ~3 mm</w:t>
      </w:r>
      <w:r w:rsidR="00661DE1" w:rsidRPr="00AB0760">
        <w:rPr>
          <w:rFonts w:ascii="Times New Roman" w:hAnsi="Times New Roman" w:cs="Times New Roman"/>
          <w:color w:val="000000"/>
          <w:sz w:val="24"/>
          <w:szCs w:val="24"/>
          <w:shd w:val="clear" w:color="auto" w:fill="FFFFFF"/>
          <w:vertAlign w:val="superscript"/>
        </w:rPr>
        <w:t>3</w:t>
      </w:r>
      <w:r w:rsidR="00661DE1" w:rsidRPr="00AB0760">
        <w:rPr>
          <w:rFonts w:ascii="Times New Roman" w:hAnsi="Times New Roman" w:cs="Times New Roman"/>
          <w:color w:val="000000"/>
          <w:sz w:val="24"/>
          <w:szCs w:val="24"/>
          <w:shd w:val="clear" w:color="auto" w:fill="FFFFFF"/>
        </w:rPr>
        <w:t xml:space="preserve"> resulting in ~350 compartments</w:t>
      </w:r>
      <w:r w:rsidR="00CD4DF9" w:rsidRPr="00AB0760">
        <w:rPr>
          <w:rFonts w:ascii="Times New Roman" w:hAnsi="Times New Roman" w:cs="Times New Roman"/>
          <w:color w:val="000000"/>
          <w:sz w:val="24"/>
          <w:szCs w:val="24"/>
          <w:shd w:val="clear" w:color="auto" w:fill="FFFFFF"/>
        </w:rPr>
        <w:t>/lung</w:t>
      </w:r>
      <w:r w:rsidR="00661DE1" w:rsidRPr="00AB0760">
        <w:rPr>
          <w:rFonts w:ascii="Times New Roman" w:hAnsi="Times New Roman" w:cs="Times New Roman"/>
          <w:color w:val="000000"/>
          <w:sz w:val="24"/>
          <w:szCs w:val="24"/>
          <w:shd w:val="clear" w:color="auto" w:fill="FFFFFF"/>
        </w:rPr>
        <w:t xml:space="preserve">. For each mouse, we </w:t>
      </w:r>
      <w:r w:rsidR="00F74209" w:rsidRPr="00AB0760">
        <w:rPr>
          <w:rFonts w:ascii="Times New Roman" w:hAnsi="Times New Roman" w:cs="Times New Roman"/>
          <w:color w:val="000000"/>
          <w:sz w:val="24"/>
          <w:szCs w:val="24"/>
          <w:shd w:val="clear" w:color="auto" w:fill="FFFFFF"/>
        </w:rPr>
        <w:t xml:space="preserve">ranked </w:t>
      </w:r>
      <w:r w:rsidR="00661DE1" w:rsidRPr="00AB0760">
        <w:rPr>
          <w:rFonts w:ascii="Times New Roman" w:hAnsi="Times New Roman" w:cs="Times New Roman"/>
          <w:color w:val="000000"/>
          <w:sz w:val="24"/>
          <w:szCs w:val="24"/>
          <w:shd w:val="clear" w:color="auto" w:fill="FFFFFF"/>
        </w:rPr>
        <w:t xml:space="preserve">these compartments </w:t>
      </w:r>
      <w:r w:rsidR="00F74209" w:rsidRPr="00AB0760">
        <w:rPr>
          <w:rFonts w:ascii="Times New Roman" w:hAnsi="Times New Roman" w:cs="Times New Roman"/>
          <w:color w:val="000000"/>
          <w:sz w:val="24"/>
          <w:szCs w:val="24"/>
          <w:shd w:val="clear" w:color="auto" w:fill="FFFFFF"/>
        </w:rPr>
        <w:t xml:space="preserve">based on the </w:t>
      </w:r>
      <w:r w:rsidR="00661DE1" w:rsidRPr="00AB0760">
        <w:rPr>
          <w:rFonts w:ascii="Times New Roman" w:hAnsi="Times New Roman" w:cs="Times New Roman"/>
          <w:color w:val="000000"/>
          <w:sz w:val="24"/>
          <w:szCs w:val="24"/>
          <w:shd w:val="clear" w:color="auto" w:fill="FFFFFF"/>
        </w:rPr>
        <w:t xml:space="preserve">density </w:t>
      </w:r>
      <w:r w:rsidR="00F74209" w:rsidRPr="00AB0760">
        <w:rPr>
          <w:rFonts w:ascii="Times New Roman" w:hAnsi="Times New Roman" w:cs="Times New Roman"/>
          <w:color w:val="000000"/>
          <w:sz w:val="24"/>
          <w:szCs w:val="24"/>
          <w:shd w:val="clear" w:color="auto" w:fill="FFFFFF"/>
        </w:rPr>
        <w:t xml:space="preserve">of </w:t>
      </w:r>
      <w:r w:rsidR="00661DE1" w:rsidRPr="00AB0760">
        <w:rPr>
          <w:rFonts w:ascii="Times New Roman" w:hAnsi="Times New Roman" w:cs="Times New Roman"/>
          <w:color w:val="000000"/>
          <w:sz w:val="24"/>
          <w:szCs w:val="24"/>
          <w:shd w:val="clear" w:color="auto" w:fill="FFFFFF"/>
        </w:rPr>
        <w:t xml:space="preserve">deposited </w:t>
      </w:r>
      <w:r w:rsidR="00F74209" w:rsidRPr="00AB0760">
        <w:rPr>
          <w:rFonts w:ascii="Times New Roman" w:hAnsi="Times New Roman" w:cs="Times New Roman"/>
          <w:color w:val="000000"/>
          <w:sz w:val="24"/>
          <w:szCs w:val="24"/>
          <w:shd w:val="clear" w:color="auto" w:fill="FFFFFF"/>
        </w:rPr>
        <w:t>particle</w:t>
      </w:r>
      <w:r w:rsidR="00661DE1" w:rsidRPr="00AB0760">
        <w:rPr>
          <w:rFonts w:ascii="Times New Roman" w:hAnsi="Times New Roman" w:cs="Times New Roman"/>
          <w:color w:val="000000"/>
          <w:sz w:val="24"/>
          <w:szCs w:val="24"/>
          <w:shd w:val="clear" w:color="auto" w:fill="FFFFFF"/>
        </w:rPr>
        <w:t xml:space="preserve">s. </w:t>
      </w:r>
      <w:r w:rsidR="00980D1B" w:rsidRPr="00AB0760">
        <w:rPr>
          <w:rFonts w:ascii="Times New Roman" w:hAnsi="Times New Roman" w:cs="Times New Roman"/>
          <w:color w:val="000000"/>
          <w:sz w:val="24"/>
          <w:szCs w:val="24"/>
          <w:shd w:val="clear" w:color="auto" w:fill="FFFFFF"/>
        </w:rPr>
        <w:t xml:space="preserve">Deposition densities (expressed in arbitrary units) ranged from </w:t>
      </w:r>
      <w:r w:rsidR="00C404BB" w:rsidRPr="00AB0760">
        <w:rPr>
          <w:rFonts w:ascii="Times New Roman" w:hAnsi="Times New Roman" w:cs="Times New Roman"/>
          <w:color w:val="000000"/>
          <w:sz w:val="24"/>
          <w:szCs w:val="24"/>
          <w:shd w:val="clear" w:color="auto" w:fill="FFFFFF"/>
        </w:rPr>
        <w:t>0</w:t>
      </w:r>
      <w:r w:rsidR="00980D1B" w:rsidRPr="00AB0760">
        <w:rPr>
          <w:rFonts w:ascii="Times New Roman" w:hAnsi="Times New Roman" w:cs="Times New Roman"/>
          <w:color w:val="000000"/>
          <w:sz w:val="24"/>
          <w:szCs w:val="24"/>
          <w:shd w:val="clear" w:color="auto" w:fill="FFFFFF"/>
        </w:rPr>
        <w:t xml:space="preserve"> to </w:t>
      </w:r>
      <w:r w:rsidR="00C404BB" w:rsidRPr="00AB0760">
        <w:rPr>
          <w:rFonts w:ascii="Times New Roman" w:hAnsi="Times New Roman" w:cs="Times New Roman"/>
          <w:color w:val="000000"/>
          <w:sz w:val="24"/>
          <w:szCs w:val="24"/>
          <w:shd w:val="clear" w:color="auto" w:fill="FFFFFF"/>
        </w:rPr>
        <w:t>4.75</w:t>
      </w:r>
      <w:r w:rsidR="00980D1B" w:rsidRPr="00AB0760">
        <w:rPr>
          <w:rFonts w:ascii="Times New Roman" w:hAnsi="Times New Roman" w:cs="Times New Roman"/>
          <w:color w:val="000000"/>
          <w:sz w:val="24"/>
          <w:szCs w:val="24"/>
          <w:shd w:val="clear" w:color="auto" w:fill="FFFFFF"/>
        </w:rPr>
        <w:t>, with 99</w:t>
      </w:r>
      <w:r w:rsidR="00560DE8" w:rsidRPr="00AB0760">
        <w:rPr>
          <w:rFonts w:ascii="Times New Roman" w:hAnsi="Times New Roman" w:cs="Times New Roman"/>
          <w:color w:val="000000"/>
          <w:sz w:val="24"/>
          <w:szCs w:val="24"/>
          <w:shd w:val="clear" w:color="auto" w:fill="FFFFFF"/>
        </w:rPr>
        <w:t>.8</w:t>
      </w:r>
      <w:r w:rsidR="00980D1B" w:rsidRPr="00AB0760">
        <w:rPr>
          <w:rFonts w:ascii="Times New Roman" w:hAnsi="Times New Roman" w:cs="Times New Roman"/>
          <w:color w:val="000000"/>
          <w:sz w:val="24"/>
          <w:szCs w:val="24"/>
          <w:shd w:val="clear" w:color="auto" w:fill="FFFFFF"/>
        </w:rPr>
        <w:t xml:space="preserve">% of the compartment having a deposition density ≤4. </w:t>
      </w:r>
      <w:r w:rsidR="00F74209"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 xml:space="preserve">A forty-bin </w:t>
      </w:r>
      <w:r w:rsidR="00F74209" w:rsidRPr="00AB0760">
        <w:rPr>
          <w:rFonts w:ascii="Times New Roman" w:hAnsi="Times New Roman" w:cs="Times New Roman"/>
          <w:color w:val="000000"/>
          <w:sz w:val="24"/>
          <w:szCs w:val="24"/>
          <w:shd w:val="clear" w:color="auto" w:fill="FFFFFF"/>
        </w:rPr>
        <w:t xml:space="preserve">frequency distribution of </w:t>
      </w:r>
      <w:r w:rsidR="00661DE1" w:rsidRPr="00AB0760">
        <w:rPr>
          <w:rFonts w:ascii="Times New Roman" w:hAnsi="Times New Roman" w:cs="Times New Roman"/>
          <w:color w:val="000000"/>
          <w:sz w:val="24"/>
          <w:szCs w:val="24"/>
          <w:shd w:val="clear" w:color="auto" w:fill="FFFFFF"/>
        </w:rPr>
        <w:t>near-acini</w:t>
      </w:r>
      <w:r w:rsidR="00F74209" w:rsidRPr="00AB0760">
        <w:rPr>
          <w:rFonts w:ascii="Times New Roman" w:hAnsi="Times New Roman" w:cs="Times New Roman"/>
          <w:color w:val="000000"/>
          <w:sz w:val="24"/>
          <w:szCs w:val="24"/>
          <w:shd w:val="clear" w:color="auto" w:fill="FFFFFF"/>
        </w:rPr>
        <w:t xml:space="preserve"> particle deposition</w:t>
      </w:r>
      <w:r w:rsidR="00980D1B" w:rsidRPr="00AB0760">
        <w:rPr>
          <w:rFonts w:ascii="Times New Roman" w:hAnsi="Times New Roman" w:cs="Times New Roman"/>
          <w:color w:val="000000"/>
          <w:sz w:val="24"/>
          <w:szCs w:val="24"/>
          <w:shd w:val="clear" w:color="auto" w:fill="FFFFFF"/>
        </w:rPr>
        <w:t xml:space="preserve"> was then constructed</w:t>
      </w:r>
      <w:r w:rsidR="00F74209" w:rsidRPr="00AB0760">
        <w:rPr>
          <w:rFonts w:ascii="Times New Roman" w:hAnsi="Times New Roman" w:cs="Times New Roman"/>
          <w:color w:val="000000"/>
          <w:sz w:val="24"/>
          <w:szCs w:val="24"/>
          <w:shd w:val="clear" w:color="auto" w:fill="FFFFFF"/>
        </w:rPr>
        <w:t xml:space="preserve">. Any compartment with a deposition greater than four </w:t>
      </w:r>
      <w:r w:rsidR="00980D1B" w:rsidRPr="00AB0760">
        <w:rPr>
          <w:rFonts w:ascii="Times New Roman" w:hAnsi="Times New Roman" w:cs="Times New Roman"/>
          <w:color w:val="000000"/>
          <w:sz w:val="24"/>
          <w:szCs w:val="24"/>
          <w:shd w:val="clear" w:color="auto" w:fill="FFFFFF"/>
        </w:rPr>
        <w:t xml:space="preserve">was </w:t>
      </w:r>
      <w:r w:rsidR="00F74209" w:rsidRPr="00AB0760">
        <w:rPr>
          <w:rFonts w:ascii="Times New Roman" w:hAnsi="Times New Roman" w:cs="Times New Roman"/>
          <w:color w:val="000000"/>
          <w:sz w:val="24"/>
          <w:szCs w:val="24"/>
          <w:shd w:val="clear" w:color="auto" w:fill="FFFFFF"/>
        </w:rPr>
        <w:t>considered a</w:t>
      </w:r>
      <w:r w:rsidR="00CD4DF9" w:rsidRPr="00AB0760">
        <w:rPr>
          <w:rFonts w:ascii="Times New Roman" w:hAnsi="Times New Roman" w:cs="Times New Roman"/>
          <w:color w:val="000000"/>
          <w:sz w:val="24"/>
          <w:szCs w:val="24"/>
          <w:shd w:val="clear" w:color="auto" w:fill="FFFFFF"/>
        </w:rPr>
        <w:t>n</w:t>
      </w:r>
      <w:r w:rsidR="00F74209" w:rsidRPr="00AB0760">
        <w:rPr>
          <w:rFonts w:ascii="Times New Roman" w:hAnsi="Times New Roman" w:cs="Times New Roman"/>
          <w:color w:val="000000"/>
          <w:sz w:val="24"/>
          <w:szCs w:val="24"/>
          <w:shd w:val="clear" w:color="auto" w:fill="FFFFFF"/>
        </w:rPr>
        <w:t xml:space="preserve"> outlier and grouped together at the tail </w:t>
      </w:r>
      <w:r w:rsidR="00CD4DF9" w:rsidRPr="00AB0760">
        <w:rPr>
          <w:rFonts w:ascii="Times New Roman" w:hAnsi="Times New Roman" w:cs="Times New Roman"/>
          <w:color w:val="000000"/>
          <w:sz w:val="24"/>
          <w:szCs w:val="24"/>
          <w:shd w:val="clear" w:color="auto" w:fill="FFFFFF"/>
        </w:rPr>
        <w:t xml:space="preserve">end </w:t>
      </w:r>
      <w:r w:rsidR="00F74209" w:rsidRPr="00AB0760">
        <w:rPr>
          <w:rFonts w:ascii="Times New Roman" w:hAnsi="Times New Roman" w:cs="Times New Roman"/>
          <w:color w:val="000000"/>
          <w:sz w:val="24"/>
          <w:szCs w:val="24"/>
          <w:shd w:val="clear" w:color="auto" w:fill="FFFFFF"/>
        </w:rPr>
        <w:t>of the distribution.</w:t>
      </w:r>
      <w:r w:rsidR="00181C3C" w:rsidRPr="00AB0760">
        <w:rPr>
          <w:rFonts w:ascii="Times New Roman" w:hAnsi="Times New Roman" w:cs="Times New Roman"/>
          <w:color w:val="000000"/>
          <w:sz w:val="24"/>
          <w:szCs w:val="24"/>
          <w:shd w:val="clear" w:color="auto" w:fill="FFFFFF"/>
        </w:rPr>
        <w:t xml:space="preserve"> </w:t>
      </w:r>
      <w:r w:rsidR="00683EF5" w:rsidRPr="00AB0760">
        <w:rPr>
          <w:rFonts w:ascii="Times New Roman" w:hAnsi="Times New Roman" w:cs="Times New Roman"/>
          <w:color w:val="000000"/>
          <w:sz w:val="24"/>
          <w:szCs w:val="24"/>
          <w:shd w:val="clear" w:color="auto" w:fill="FFFFFF"/>
        </w:rPr>
        <w:t xml:space="preserve">The </w:t>
      </w:r>
      <w:r w:rsidR="00EB0478" w:rsidRPr="00AB0760">
        <w:rPr>
          <w:rFonts w:ascii="Times New Roman" w:hAnsi="Times New Roman" w:cs="Times New Roman"/>
          <w:color w:val="000000"/>
          <w:sz w:val="24"/>
          <w:szCs w:val="24"/>
          <w:shd w:val="clear" w:color="auto" w:fill="FFFFFF"/>
        </w:rPr>
        <w:t>standard deviation (</w:t>
      </w:r>
      <w:r w:rsidR="00EB0478" w:rsidRPr="00AB0760">
        <w:rPr>
          <w:rFonts w:ascii="Times New Roman" w:hAnsi="Times New Roman" w:cs="Times New Roman"/>
          <w:i/>
          <w:color w:val="000000"/>
          <w:sz w:val="24"/>
          <w:szCs w:val="24"/>
          <w:shd w:val="clear" w:color="auto" w:fill="FFFFFF"/>
        </w:rPr>
        <w:t>SD</w:t>
      </w:r>
      <w:r w:rsidR="00EB0478" w:rsidRPr="00AB0760">
        <w:rPr>
          <w:rFonts w:ascii="Times New Roman" w:hAnsi="Times New Roman" w:cs="Times New Roman"/>
          <w:color w:val="000000"/>
          <w:sz w:val="24"/>
          <w:szCs w:val="24"/>
          <w:shd w:val="clear" w:color="auto" w:fill="FFFFFF"/>
        </w:rPr>
        <w:t xml:space="preserve">) and </w:t>
      </w:r>
      <w:r w:rsidR="00683EF5" w:rsidRPr="00AB0760">
        <w:rPr>
          <w:rFonts w:ascii="Times New Roman" w:hAnsi="Times New Roman" w:cs="Times New Roman"/>
          <w:color w:val="000000"/>
          <w:sz w:val="24"/>
          <w:szCs w:val="24"/>
          <w:shd w:val="clear" w:color="auto" w:fill="FFFFFF"/>
        </w:rPr>
        <w:t>third moment about the mean</w:t>
      </w:r>
      <w:r w:rsidR="008B261E" w:rsidRPr="00AB0760">
        <w:rPr>
          <w:rFonts w:ascii="Times New Roman" w:hAnsi="Times New Roman" w:cs="Times New Roman"/>
          <w:color w:val="000000"/>
          <w:sz w:val="24"/>
          <w:szCs w:val="24"/>
          <w:shd w:val="clear" w:color="auto" w:fill="FFFFFF"/>
        </w:rPr>
        <w:t xml:space="preserve"> (skew</w:t>
      </w:r>
      <w:r w:rsidR="00EB0478" w:rsidRPr="00AB0760">
        <w:rPr>
          <w:rFonts w:ascii="Times New Roman" w:hAnsi="Times New Roman" w:cs="Times New Roman"/>
          <w:color w:val="000000"/>
          <w:sz w:val="24"/>
          <w:szCs w:val="24"/>
          <w:shd w:val="clear" w:color="auto" w:fill="FFFFFF"/>
        </w:rPr>
        <w:t xml:space="preserve">, </w:t>
      </w:r>
      <w:proofErr w:type="spellStart"/>
      <w:r w:rsidR="00EB0478" w:rsidRPr="00AB0760">
        <w:rPr>
          <w:rFonts w:ascii="Times New Roman" w:hAnsi="Times New Roman" w:cs="Times New Roman"/>
          <w:i/>
          <w:color w:val="000000"/>
          <w:sz w:val="24"/>
          <w:szCs w:val="24"/>
          <w:shd w:val="clear" w:color="auto" w:fill="FFFFFF"/>
        </w:rPr>
        <w:t>Sk</w:t>
      </w:r>
      <w:proofErr w:type="spellEnd"/>
      <w:r w:rsidR="008B261E" w:rsidRPr="00AB0760">
        <w:rPr>
          <w:rFonts w:ascii="Times New Roman" w:hAnsi="Times New Roman" w:cs="Times New Roman"/>
          <w:color w:val="000000"/>
          <w:sz w:val="24"/>
          <w:szCs w:val="24"/>
          <w:shd w:val="clear" w:color="auto" w:fill="FFFFFF"/>
        </w:rPr>
        <w:t>)</w:t>
      </w:r>
      <w:r w:rsidR="00181C3C" w:rsidRPr="00AB0760">
        <w:rPr>
          <w:rFonts w:ascii="Times New Roman" w:hAnsi="Times New Roman" w:cs="Times New Roman"/>
          <w:color w:val="000000"/>
          <w:sz w:val="24"/>
          <w:szCs w:val="24"/>
          <w:shd w:val="clear" w:color="auto" w:fill="FFFFFF"/>
        </w:rPr>
        <w:t xml:space="preserve"> of the distributions</w:t>
      </w:r>
      <w:r w:rsidR="00683EF5" w:rsidRPr="00AB0760">
        <w:rPr>
          <w:rFonts w:ascii="Times New Roman" w:hAnsi="Times New Roman" w:cs="Times New Roman"/>
          <w:color w:val="000000"/>
          <w:sz w:val="24"/>
          <w:szCs w:val="24"/>
          <w:shd w:val="clear" w:color="auto" w:fill="FFFFFF"/>
        </w:rPr>
        <w:t xml:space="preserve"> </w:t>
      </w:r>
      <w:r w:rsidR="00980D1B" w:rsidRPr="00AB0760">
        <w:rPr>
          <w:rFonts w:ascii="Times New Roman" w:hAnsi="Times New Roman" w:cs="Times New Roman"/>
          <w:color w:val="000000"/>
          <w:sz w:val="24"/>
          <w:szCs w:val="24"/>
          <w:shd w:val="clear" w:color="auto" w:fill="FFFFFF"/>
        </w:rPr>
        <w:t>w</w:t>
      </w:r>
      <w:r w:rsidR="00EB0478" w:rsidRPr="00AB0760">
        <w:rPr>
          <w:rFonts w:ascii="Times New Roman" w:hAnsi="Times New Roman" w:cs="Times New Roman"/>
          <w:color w:val="000000"/>
          <w:sz w:val="24"/>
          <w:szCs w:val="24"/>
          <w:shd w:val="clear" w:color="auto" w:fill="FFFFFF"/>
        </w:rPr>
        <w:t>ere</w:t>
      </w:r>
      <w:r w:rsidR="00980D1B" w:rsidRPr="00AB0760">
        <w:rPr>
          <w:rFonts w:ascii="Times New Roman" w:hAnsi="Times New Roman" w:cs="Times New Roman"/>
          <w:color w:val="000000"/>
          <w:sz w:val="24"/>
          <w:szCs w:val="24"/>
          <w:shd w:val="clear" w:color="auto" w:fill="FFFFFF"/>
        </w:rPr>
        <w:t xml:space="preserve"> </w:t>
      </w:r>
      <w:r w:rsidR="00181C3C" w:rsidRPr="00AB0760">
        <w:rPr>
          <w:rFonts w:ascii="Times New Roman" w:hAnsi="Times New Roman" w:cs="Times New Roman"/>
          <w:color w:val="000000"/>
          <w:sz w:val="24"/>
          <w:szCs w:val="24"/>
          <w:shd w:val="clear" w:color="auto" w:fill="FFFFFF"/>
        </w:rPr>
        <w:t>then</w:t>
      </w:r>
      <w:r w:rsidR="00683EF5" w:rsidRPr="00AB0760">
        <w:rPr>
          <w:rFonts w:ascii="Times New Roman" w:hAnsi="Times New Roman" w:cs="Times New Roman"/>
          <w:color w:val="000000"/>
          <w:sz w:val="24"/>
          <w:szCs w:val="24"/>
          <w:shd w:val="clear" w:color="auto" w:fill="FFFFFF"/>
        </w:rPr>
        <w:t xml:space="preserve"> calculated</w:t>
      </w:r>
      <w:r w:rsidR="00EB0478" w:rsidRPr="00AB0760">
        <w:rPr>
          <w:rFonts w:ascii="Times New Roman" w:hAnsi="Times New Roman" w:cs="Times New Roman"/>
          <w:color w:val="000000"/>
          <w:sz w:val="24"/>
          <w:szCs w:val="24"/>
          <w:shd w:val="clear" w:color="auto" w:fill="FFFFFF"/>
        </w:rPr>
        <w:t>:</w:t>
      </w:r>
      <w:r w:rsidR="00683EF5" w:rsidRPr="00AB0760">
        <w:rPr>
          <w:rFonts w:ascii="Times New Roman" w:hAnsi="Times New Roman" w:cs="Times New Roman"/>
          <w:color w:val="000000"/>
          <w:sz w:val="24"/>
          <w:szCs w:val="24"/>
          <w:shd w:val="clear" w:color="auto" w:fill="FFFFFF"/>
        </w:rPr>
        <w:t xml:space="preserve"> </w:t>
      </w:r>
    </w:p>
    <w:p w14:paraId="73D91771" w14:textId="77777777" w:rsidR="004200E2" w:rsidRPr="00AB0760" w:rsidRDefault="004200E2"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66D0C0D" w14:textId="7EE37F9F" w:rsidR="00683EF5"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SD</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2</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r>
      <w:r w:rsidRPr="00AB0760">
        <w:rPr>
          <w:rFonts w:ascii="Times New Roman" w:hAnsi="Times New Roman" w:cs="Times New Roman"/>
          <w:color w:val="000000"/>
          <w:sz w:val="24"/>
          <w:szCs w:val="24"/>
          <w:shd w:val="clear" w:color="auto" w:fill="FFFFFF"/>
        </w:rPr>
        <w:tab/>
        <w:t>(2)</w:t>
      </w:r>
    </w:p>
    <w:p w14:paraId="78A404E6" w14:textId="77777777" w:rsidR="00EB0478" w:rsidRPr="00AB0760" w:rsidRDefault="00EB0478" w:rsidP="00EB0478">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w:p>
    <w:p w14:paraId="71D2C12B" w14:textId="32CF51C7" w:rsidR="00683EF5" w:rsidRPr="00AB0760" w:rsidRDefault="006D29B5" w:rsidP="00980D1B">
      <w:pPr>
        <w:autoSpaceDE w:val="0"/>
        <w:autoSpaceDN w:val="0"/>
        <w:adjustRightInd w:val="0"/>
        <w:spacing w:after="0" w:line="480" w:lineRule="auto"/>
        <w:jc w:val="center"/>
        <w:rPr>
          <w:rFonts w:ascii="Times New Roman" w:hAnsi="Times New Roman" w:cs="Times New Roman"/>
          <w:color w:val="000000"/>
          <w:sz w:val="24"/>
          <w:szCs w:val="24"/>
          <w:shd w:val="clear" w:color="auto" w:fill="FFFFFF"/>
        </w:rPr>
      </w:pPr>
      <m:oMath>
        <m:r>
          <w:rPr>
            <w:rFonts w:ascii="Cambria Math" w:hAnsi="Cambria Math" w:cs="Times New Roman"/>
            <w:color w:val="000000"/>
            <w:sz w:val="24"/>
            <w:szCs w:val="24"/>
            <w:shd w:val="clear" w:color="auto" w:fill="FFFFFF"/>
          </w:rPr>
          <m:t>Sk</m:t>
        </m:r>
        <m:r>
          <w:rPr>
            <w:rFonts w:ascii="Cambria Math" w:eastAsia="Cambria Math" w:hAnsi="Cambria Math" w:cs="Times New Roman"/>
            <w:color w:val="000000"/>
            <w:sz w:val="24"/>
            <w:szCs w:val="24"/>
            <w:shd w:val="clear" w:color="auto" w:fill="FFFFFF"/>
          </w:rPr>
          <m:t>=</m:t>
        </m:r>
        <m:f>
          <m:fPr>
            <m:ctrlPr>
              <w:rPr>
                <w:rFonts w:ascii="Cambria Math" w:eastAsia="Cambria Math" w:hAnsi="Cambria Math" w:cs="Times New Roman"/>
                <w:i/>
                <w:color w:val="000000"/>
                <w:sz w:val="24"/>
                <w:szCs w:val="24"/>
                <w:shd w:val="clear" w:color="auto" w:fill="FFFFFF"/>
              </w:rPr>
            </m:ctrlPr>
          </m:fPr>
          <m:num>
            <m:nary>
              <m:naryPr>
                <m:chr m:val="∑"/>
                <m:grow m:val="1"/>
                <m:ctrlPr>
                  <w:rPr>
                    <w:rFonts w:ascii="Cambria Math" w:hAnsi="Cambria Math" w:cs="Times New Roman"/>
                    <w:color w:val="000000"/>
                    <w:sz w:val="24"/>
                    <w:szCs w:val="24"/>
                    <w:shd w:val="clear" w:color="auto" w:fill="FFFFFF"/>
                  </w:rPr>
                </m:ctrlPr>
              </m:naryPr>
              <m:sub>
                <m:r>
                  <w:rPr>
                    <w:rFonts w:ascii="Cambria Math" w:eastAsia="Cambria Math" w:hAnsi="Cambria Math" w:cs="Times New Roman"/>
                    <w:color w:val="000000"/>
                    <w:sz w:val="24"/>
                    <w:szCs w:val="24"/>
                    <w:shd w:val="clear" w:color="auto" w:fill="FFFFFF"/>
                  </w:rPr>
                  <m:t>i=1</m:t>
                </m:r>
              </m:sub>
              <m:sup>
                <m:r>
                  <w:rPr>
                    <w:rFonts w:ascii="Cambria Math" w:eastAsia="Cambria Math" w:hAnsi="Cambria Math" w:cs="Times New Roman"/>
                    <w:color w:val="000000"/>
                    <w:sz w:val="24"/>
                    <w:szCs w:val="24"/>
                    <w:shd w:val="clear" w:color="auto" w:fill="FFFFFF"/>
                  </w:rPr>
                  <m:t>n</m:t>
                </m:r>
              </m:sup>
              <m:e>
                <m:sSup>
                  <m:sSupPr>
                    <m:ctrlPr>
                      <w:rPr>
                        <w:rFonts w:ascii="Cambria Math" w:eastAsia="Cambria Math" w:hAnsi="Cambria Math" w:cs="Times New Roman"/>
                        <w:i/>
                        <w:color w:val="000000"/>
                        <w:sz w:val="24"/>
                        <w:szCs w:val="24"/>
                        <w:shd w:val="clear" w:color="auto" w:fill="FFFFFF"/>
                      </w:rPr>
                    </m:ctrlPr>
                  </m:sSupPr>
                  <m:e>
                    <m:d>
                      <m:dPr>
                        <m:ctrlPr>
                          <w:rPr>
                            <w:rFonts w:ascii="Cambria Math" w:hAnsi="Cambria Math" w:cs="Times New Roman"/>
                            <w:color w:val="000000"/>
                            <w:sz w:val="24"/>
                            <w:szCs w:val="24"/>
                            <w:shd w:val="clear" w:color="auto" w:fill="FFFFFF"/>
                          </w:rPr>
                        </m:ctrlPr>
                      </m:dPr>
                      <m:e>
                        <m:sSub>
                          <m:sSubPr>
                            <m:ctrlPr>
                              <w:rPr>
                                <w:rFonts w:ascii="Cambria Math" w:hAnsi="Cambria Math" w:cs="Times New Roman"/>
                                <w:color w:val="000000"/>
                                <w:sz w:val="24"/>
                                <w:szCs w:val="24"/>
                                <w:shd w:val="clear" w:color="auto" w:fill="FFFFFF"/>
                              </w:rPr>
                            </m:ctrlPr>
                          </m:sSubPr>
                          <m:e>
                            <m:r>
                              <m:rPr>
                                <m:sty m:val="p"/>
                              </m:rPr>
                              <w:rPr>
                                <w:rFonts w:ascii="Cambria Math" w:hAnsi="Cambria Math" w:cs="Times New Roman"/>
                                <w:color w:val="000000"/>
                                <w:sz w:val="24"/>
                                <w:szCs w:val="24"/>
                                <w:shd w:val="clear" w:color="auto" w:fill="FFFFFF"/>
                              </w:rPr>
                              <m:t>x</m:t>
                            </m:r>
                          </m:e>
                          <m:sub>
                            <m:r>
                              <m:rPr>
                                <m:sty m:val="p"/>
                              </m:rPr>
                              <w:rPr>
                                <w:rFonts w:ascii="Cambria Math" w:hAnsi="Cambria Math" w:cs="Times New Roman"/>
                                <w:color w:val="000000"/>
                                <w:sz w:val="24"/>
                                <w:szCs w:val="24"/>
                                <w:shd w:val="clear" w:color="auto" w:fill="FFFFFF"/>
                              </w:rPr>
                              <m:t>i</m:t>
                            </m:r>
                          </m:sub>
                        </m:sSub>
                        <m:r>
                          <w:rPr>
                            <w:rFonts w:ascii="Cambria Math" w:hAnsi="Cambria Math" w:cs="Times New Roman"/>
                            <w:color w:val="000000"/>
                            <w:sz w:val="24"/>
                            <w:szCs w:val="24"/>
                            <w:shd w:val="clear" w:color="auto" w:fill="FFFFFF"/>
                          </w:rPr>
                          <m:t>-</m:t>
                        </m:r>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e>
                    </m:d>
                  </m:e>
                  <m:sup>
                    <m:r>
                      <w:rPr>
                        <w:rFonts w:ascii="Cambria Math" w:eastAsia="Cambria Math" w:hAnsi="Cambria Math" w:cs="Times New Roman"/>
                        <w:color w:val="000000"/>
                        <w:sz w:val="24"/>
                        <w:szCs w:val="24"/>
                        <w:shd w:val="clear" w:color="auto" w:fill="FFFFFF"/>
                      </w:rPr>
                      <m:t>3</m:t>
                    </m:r>
                  </m:sup>
                </m:sSup>
                <m:r>
                  <w:rPr>
                    <w:rFonts w:ascii="Cambria Math" w:eastAsia="Cambria Math" w:hAnsi="Cambria Math" w:cs="Times New Roman"/>
                    <w:color w:val="000000"/>
                    <w:sz w:val="24"/>
                    <w:szCs w:val="24"/>
                    <w:shd w:val="clear" w:color="auto" w:fill="FFFFFF"/>
                  </w:rPr>
                  <m:t xml:space="preserve"> </m:t>
                </m:r>
              </m:e>
            </m:nary>
          </m:num>
          <m:den>
            <m:r>
              <w:rPr>
                <w:rFonts w:ascii="Cambria Math" w:eastAsia="Cambria Math" w:hAnsi="Cambria Math" w:cs="Times New Roman"/>
                <w:color w:val="000000"/>
                <w:sz w:val="24"/>
                <w:szCs w:val="24"/>
                <w:shd w:val="clear" w:color="auto" w:fill="FFFFFF"/>
              </w:rPr>
              <m:t>n</m:t>
            </m:r>
          </m:den>
        </m:f>
      </m:oMath>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r>
      <w:r w:rsidR="00980D1B" w:rsidRPr="00AB0760">
        <w:rPr>
          <w:rFonts w:ascii="Times New Roman" w:hAnsi="Times New Roman" w:cs="Times New Roman"/>
          <w:color w:val="000000"/>
          <w:sz w:val="24"/>
          <w:szCs w:val="24"/>
          <w:shd w:val="clear" w:color="auto" w:fill="FFFFFF"/>
        </w:rPr>
        <w:tab/>
        <w:t>(</w:t>
      </w:r>
      <w:r w:rsidR="00EB0478" w:rsidRPr="00AB0760">
        <w:rPr>
          <w:rFonts w:ascii="Times New Roman" w:hAnsi="Times New Roman" w:cs="Times New Roman"/>
          <w:color w:val="000000"/>
          <w:sz w:val="24"/>
          <w:szCs w:val="24"/>
          <w:shd w:val="clear" w:color="auto" w:fill="FFFFFF"/>
        </w:rPr>
        <w:t>3</w:t>
      </w:r>
      <w:r w:rsidR="00980D1B" w:rsidRPr="00AB0760">
        <w:rPr>
          <w:rFonts w:ascii="Times New Roman" w:hAnsi="Times New Roman" w:cs="Times New Roman"/>
          <w:color w:val="000000"/>
          <w:sz w:val="24"/>
          <w:szCs w:val="24"/>
          <w:shd w:val="clear" w:color="auto" w:fill="FFFFFF"/>
        </w:rPr>
        <w:t>)</w:t>
      </w:r>
    </w:p>
    <w:p w14:paraId="57489A9A" w14:textId="77777777" w:rsidR="00D166F2" w:rsidRPr="00AB0760" w:rsidRDefault="00EB0478" w:rsidP="00382302">
      <w:pPr>
        <w:autoSpaceDE w:val="0"/>
        <w:autoSpaceDN w:val="0"/>
        <w:adjustRightInd w:val="0"/>
        <w:spacing w:before="240"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w</w:t>
      </w:r>
      <w:r w:rsidR="004D5AEF" w:rsidRPr="00AB0760">
        <w:rPr>
          <w:rFonts w:ascii="Times New Roman" w:hAnsi="Times New Roman" w:cs="Times New Roman"/>
          <w:color w:val="000000"/>
          <w:sz w:val="24"/>
          <w:szCs w:val="24"/>
          <w:shd w:val="clear" w:color="auto" w:fill="FFFFFF"/>
        </w:rPr>
        <w:t xml:space="preserve">here </w:t>
      </w:r>
      <m:oMath>
        <m:r>
          <w:rPr>
            <w:rFonts w:ascii="Cambria Math" w:eastAsia="Cambria Math" w:hAnsi="Cambria Math" w:cs="Times New Roman"/>
            <w:color w:val="000000"/>
            <w:sz w:val="24"/>
            <w:szCs w:val="24"/>
            <w:shd w:val="clear" w:color="auto" w:fill="FFFFFF"/>
          </w:rPr>
          <m:t>n</m:t>
        </m:r>
      </m:oMath>
      <w:r w:rsidR="004D5AEF" w:rsidRPr="00AB0760">
        <w:rPr>
          <w:rFonts w:ascii="Times New Roman" w:hAnsi="Times New Roman" w:cs="Times New Roman"/>
          <w:color w:val="000000"/>
          <w:sz w:val="24"/>
          <w:szCs w:val="24"/>
          <w:shd w:val="clear" w:color="auto" w:fill="FFFFFF"/>
        </w:rPr>
        <w:t xml:space="preserve"> is the total number of near-acini compartments and </w:t>
      </w:r>
      <m:oMath>
        <m:acc>
          <m:accPr>
            <m:chr m:val="̅"/>
            <m:ctrlPr>
              <w:rPr>
                <w:rFonts w:ascii="Cambria Math" w:hAnsi="Cambria Math" w:cs="Times New Roman"/>
                <w:i/>
                <w:color w:val="000000"/>
                <w:sz w:val="24"/>
                <w:szCs w:val="24"/>
                <w:shd w:val="clear" w:color="auto" w:fill="FFFFFF"/>
              </w:rPr>
            </m:ctrlPr>
          </m:accPr>
          <m:e>
            <m:r>
              <w:rPr>
                <w:rFonts w:ascii="Cambria Math" w:hAnsi="Cambria Math" w:cs="Times New Roman"/>
                <w:color w:val="000000"/>
                <w:sz w:val="24"/>
                <w:szCs w:val="24"/>
                <w:shd w:val="clear" w:color="auto" w:fill="FFFFFF"/>
              </w:rPr>
              <m:t>X</m:t>
            </m:r>
          </m:e>
        </m:acc>
      </m:oMath>
      <w:r w:rsidR="004D5AEF" w:rsidRPr="00AB0760">
        <w:rPr>
          <w:rFonts w:ascii="Times New Roman" w:hAnsi="Times New Roman" w:cs="Times New Roman"/>
          <w:color w:val="000000"/>
          <w:sz w:val="24"/>
          <w:szCs w:val="24"/>
          <w:shd w:val="clear" w:color="auto" w:fill="FFFFFF"/>
        </w:rPr>
        <w:t xml:space="preserve"> is the average near-acini single-compartment particle deposition.</w:t>
      </w:r>
      <w:r w:rsidR="006B034B" w:rsidRPr="00AB0760">
        <w:rPr>
          <w:rFonts w:ascii="Times New Roman" w:hAnsi="Times New Roman" w:cs="Times New Roman"/>
          <w:color w:val="000000"/>
          <w:sz w:val="24"/>
          <w:szCs w:val="24"/>
          <w:shd w:val="clear" w:color="auto" w:fill="FFFFFF"/>
        </w:rPr>
        <w:t xml:space="preserve"> </w:t>
      </w:r>
    </w:p>
    <w:p w14:paraId="53C2B792" w14:textId="77777777" w:rsidR="00D166F2" w:rsidRPr="00AB0760" w:rsidRDefault="00D166F2" w:rsidP="009E536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4D15EA80" w14:textId="2954E226" w:rsidR="00A30242" w:rsidRPr="00AB0760" w:rsidRDefault="00953593"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FF0000"/>
          <w:sz w:val="24"/>
          <w:szCs w:val="24"/>
          <w:shd w:val="clear" w:color="auto" w:fill="FFFFFF"/>
        </w:rPr>
        <w:t xml:space="preserve">The </w:t>
      </w:r>
      <w:r w:rsidR="00513754">
        <w:rPr>
          <w:rFonts w:ascii="Times New Roman" w:hAnsi="Times New Roman" w:cs="Times New Roman"/>
          <w:color w:val="FF0000"/>
          <w:sz w:val="24"/>
          <w:szCs w:val="24"/>
          <w:shd w:val="clear" w:color="auto" w:fill="FFFFFF"/>
        </w:rPr>
        <w:t>apex-to-base distribution</w:t>
      </w:r>
      <w:r>
        <w:rPr>
          <w:rFonts w:ascii="Times New Roman" w:hAnsi="Times New Roman" w:cs="Times New Roman"/>
          <w:color w:val="FF0000"/>
          <w:sz w:val="24"/>
          <w:szCs w:val="24"/>
          <w:shd w:val="clear" w:color="auto" w:fill="FFFFFF"/>
        </w:rPr>
        <w:t xml:space="preserve"> of near-acini deposition was also calculated. </w:t>
      </w:r>
      <w:r w:rsidR="006D6428">
        <w:rPr>
          <w:rFonts w:ascii="Times New Roman" w:hAnsi="Times New Roman" w:cs="Times New Roman"/>
          <w:color w:val="FF0000"/>
          <w:sz w:val="24"/>
          <w:szCs w:val="24"/>
          <w:shd w:val="clear" w:color="auto" w:fill="FFFFFF"/>
        </w:rPr>
        <w:t xml:space="preserve">For this analysis, </w:t>
      </w:r>
      <w:r w:rsidR="0093310D">
        <w:rPr>
          <w:rFonts w:ascii="Times New Roman" w:hAnsi="Times New Roman" w:cs="Times New Roman"/>
          <w:color w:val="FF0000"/>
          <w:sz w:val="24"/>
          <w:szCs w:val="24"/>
          <w:shd w:val="clear" w:color="auto" w:fill="FFFFFF"/>
        </w:rPr>
        <w:t xml:space="preserve">each near-acini compartment location was identified by the distance of its centroid to a reference plane </w:t>
      </w:r>
      <w:r w:rsidR="007D2A0F">
        <w:rPr>
          <w:rFonts w:ascii="Times New Roman" w:hAnsi="Times New Roman" w:cs="Times New Roman"/>
          <w:color w:val="FF0000"/>
          <w:sz w:val="24"/>
          <w:szCs w:val="24"/>
          <w:shd w:val="clear" w:color="auto" w:fill="FFFFFF"/>
        </w:rPr>
        <w:t xml:space="preserve">that </w:t>
      </w:r>
      <w:r w:rsidR="0093310D" w:rsidRPr="006D6428">
        <w:rPr>
          <w:rFonts w:ascii="Times New Roman" w:hAnsi="Times New Roman" w:cs="Times New Roman"/>
          <w:color w:val="FF0000"/>
          <w:sz w:val="24"/>
          <w:szCs w:val="24"/>
          <w:shd w:val="clear" w:color="auto" w:fill="FFFFFF"/>
        </w:rPr>
        <w:t>intersect</w:t>
      </w:r>
      <w:r w:rsidR="007D2A0F">
        <w:rPr>
          <w:rFonts w:ascii="Times New Roman" w:hAnsi="Times New Roman" w:cs="Times New Roman"/>
          <w:color w:val="FF0000"/>
          <w:sz w:val="24"/>
          <w:szCs w:val="24"/>
          <w:shd w:val="clear" w:color="auto" w:fill="FFFFFF"/>
        </w:rPr>
        <w:t>s</w:t>
      </w:r>
      <w:r w:rsidR="0093310D" w:rsidRPr="006D6428">
        <w:rPr>
          <w:rFonts w:ascii="Times New Roman" w:hAnsi="Times New Roman" w:cs="Times New Roman"/>
          <w:color w:val="FF0000"/>
          <w:sz w:val="24"/>
          <w:szCs w:val="24"/>
          <w:shd w:val="clear" w:color="auto" w:fill="FFFFFF"/>
        </w:rPr>
        <w:t xml:space="preserve"> with the carina</w:t>
      </w:r>
      <w:r w:rsidR="0093310D">
        <w:rPr>
          <w:rFonts w:ascii="Times New Roman" w:hAnsi="Times New Roman" w:cs="Times New Roman"/>
          <w:color w:val="FF0000"/>
          <w:sz w:val="24"/>
          <w:szCs w:val="24"/>
          <w:shd w:val="clear" w:color="auto" w:fill="FFFFFF"/>
        </w:rPr>
        <w:t xml:space="preserve"> and </w:t>
      </w:r>
      <w:r w:rsidR="007D2A0F">
        <w:rPr>
          <w:rFonts w:ascii="Times New Roman" w:hAnsi="Times New Roman" w:cs="Times New Roman"/>
          <w:color w:val="FF0000"/>
          <w:sz w:val="24"/>
          <w:szCs w:val="24"/>
          <w:shd w:val="clear" w:color="auto" w:fill="FFFFFF"/>
        </w:rPr>
        <w:t>is</w:t>
      </w:r>
      <w:r w:rsidR="006D6428">
        <w:rPr>
          <w:rFonts w:ascii="Times New Roman" w:hAnsi="Times New Roman" w:cs="Times New Roman"/>
          <w:color w:val="FF0000"/>
          <w:sz w:val="24"/>
          <w:szCs w:val="24"/>
          <w:shd w:val="clear" w:color="auto" w:fill="FFFFFF"/>
        </w:rPr>
        <w:t xml:space="preserve"> </w:t>
      </w:r>
      <w:r w:rsidR="006D6428" w:rsidRPr="006D6428">
        <w:rPr>
          <w:rFonts w:ascii="Times New Roman" w:hAnsi="Times New Roman" w:cs="Times New Roman"/>
          <w:color w:val="FF0000"/>
          <w:sz w:val="24"/>
          <w:szCs w:val="24"/>
          <w:shd w:val="clear" w:color="auto" w:fill="FFFFFF"/>
        </w:rPr>
        <w:t xml:space="preserve">perpendicular to the bisector line between the </w:t>
      </w:r>
      <w:r w:rsidR="0093310D">
        <w:rPr>
          <w:rFonts w:ascii="Times New Roman" w:hAnsi="Times New Roman" w:cs="Times New Roman"/>
          <w:color w:val="FF0000"/>
          <w:sz w:val="24"/>
          <w:szCs w:val="24"/>
          <w:shd w:val="clear" w:color="auto" w:fill="FFFFFF"/>
        </w:rPr>
        <w:t>main</w:t>
      </w:r>
      <w:r w:rsidR="006D6428" w:rsidRPr="006D6428">
        <w:rPr>
          <w:rFonts w:ascii="Times New Roman" w:hAnsi="Times New Roman" w:cs="Times New Roman"/>
          <w:color w:val="FF0000"/>
          <w:sz w:val="24"/>
          <w:szCs w:val="24"/>
          <w:shd w:val="clear" w:color="auto" w:fill="FFFFFF"/>
        </w:rPr>
        <w:t xml:space="preserve"> bronchi</w:t>
      </w:r>
      <w:r w:rsidR="0093310D">
        <w:rPr>
          <w:rFonts w:ascii="Times New Roman" w:hAnsi="Times New Roman" w:cs="Times New Roman"/>
          <w:color w:val="FF0000"/>
          <w:sz w:val="24"/>
          <w:szCs w:val="24"/>
          <w:shd w:val="clear" w:color="auto" w:fill="FFFFFF"/>
        </w:rPr>
        <w:t xml:space="preserve">. </w:t>
      </w:r>
      <w:r w:rsidR="007D2A0F">
        <w:rPr>
          <w:rFonts w:ascii="Times New Roman" w:hAnsi="Times New Roman" w:cs="Times New Roman"/>
          <w:color w:val="FF0000"/>
          <w:sz w:val="24"/>
          <w:szCs w:val="24"/>
          <w:shd w:val="clear" w:color="auto" w:fill="FFFFFF"/>
        </w:rPr>
        <w:t xml:space="preserve">Data were then plotted as a function of </w:t>
      </w:r>
      <w:r w:rsidR="004C7202">
        <w:rPr>
          <w:rFonts w:ascii="Times New Roman" w:hAnsi="Times New Roman" w:cs="Times New Roman"/>
          <w:color w:val="FF0000"/>
          <w:sz w:val="24"/>
          <w:szCs w:val="24"/>
          <w:shd w:val="clear" w:color="auto" w:fill="FFFFFF"/>
        </w:rPr>
        <w:t>distance to the reference plane</w:t>
      </w:r>
      <w:r w:rsidR="007D2A0F">
        <w:rPr>
          <w:rFonts w:ascii="Times New Roman" w:hAnsi="Times New Roman" w:cs="Times New Roman"/>
          <w:color w:val="FF0000"/>
          <w:sz w:val="24"/>
          <w:szCs w:val="24"/>
          <w:shd w:val="clear" w:color="auto" w:fill="FFFFFF"/>
        </w:rPr>
        <w:t xml:space="preserve">. </w:t>
      </w:r>
      <w:r w:rsidR="00D63653" w:rsidRPr="00AB0760">
        <w:rPr>
          <w:rFonts w:ascii="Times New Roman" w:hAnsi="Times New Roman" w:cs="Times New Roman"/>
          <w:color w:val="FF0000"/>
          <w:sz w:val="24"/>
          <w:szCs w:val="24"/>
          <w:shd w:val="clear" w:color="auto" w:fill="FFFFFF"/>
        </w:rPr>
        <w:t>N</w:t>
      </w:r>
      <w:r w:rsidR="006B034B" w:rsidRPr="00AB0760">
        <w:rPr>
          <w:rFonts w:ascii="Times New Roman" w:hAnsi="Times New Roman" w:cs="Times New Roman"/>
          <w:color w:val="FF0000"/>
          <w:sz w:val="24"/>
          <w:szCs w:val="24"/>
          <w:shd w:val="clear" w:color="auto" w:fill="FFFFFF"/>
        </w:rPr>
        <w:t>ear</w:t>
      </w:r>
      <w:r w:rsidR="00D63653" w:rsidRPr="00AB0760">
        <w:rPr>
          <w:rFonts w:ascii="Times New Roman" w:hAnsi="Times New Roman" w:cs="Times New Roman"/>
          <w:color w:val="FF0000"/>
          <w:sz w:val="24"/>
          <w:szCs w:val="24"/>
          <w:shd w:val="clear" w:color="auto" w:fill="FFFFFF"/>
        </w:rPr>
        <w:t>-acini compartments with mean deposition equal to or higher than 2.33 (</w:t>
      </w:r>
      <m:oMath>
        <m:sSub>
          <m:sSubPr>
            <m:ctrlPr>
              <w:rPr>
                <w:rFonts w:ascii="Cambria Math" w:hAnsi="Cambria Math" w:cs="Times New Roman"/>
                <w:i/>
                <w:color w:val="FF0000"/>
                <w:sz w:val="24"/>
                <w:szCs w:val="24"/>
                <w:shd w:val="clear" w:color="auto" w:fill="FFFFFF"/>
              </w:rPr>
            </m:ctrlPr>
          </m:sSubPr>
          <m:e>
            <m:r>
              <w:rPr>
                <w:rFonts w:ascii="Cambria Math" w:hAnsi="Cambria Math" w:cs="Times New Roman"/>
                <w:color w:val="FF0000"/>
                <w:sz w:val="24"/>
                <w:szCs w:val="24"/>
                <w:shd w:val="clear" w:color="auto" w:fill="FFFFFF"/>
              </w:rPr>
              <m:t>Z</m:t>
            </m:r>
          </m:e>
          <m:sub>
            <m:r>
              <w:rPr>
                <w:rFonts w:ascii="Cambria Math" w:hAnsi="Cambria Math" w:cs="Times New Roman"/>
                <w:color w:val="FF0000"/>
                <w:sz w:val="24"/>
                <w:szCs w:val="24"/>
                <w:shd w:val="clear" w:color="auto" w:fill="FFFFFF"/>
              </w:rPr>
              <m:t>0.01</m:t>
            </m:r>
          </m:sub>
        </m:sSub>
      </m:oMath>
      <w:r w:rsidR="00D63653" w:rsidRPr="00AB0760">
        <w:rPr>
          <w:rFonts w:ascii="Times New Roman" w:hAnsi="Times New Roman" w:cs="Times New Roman"/>
          <w:color w:val="FF0000"/>
          <w:sz w:val="24"/>
          <w:szCs w:val="24"/>
          <w:shd w:val="clear" w:color="auto" w:fill="FFFFFF"/>
        </w:rPr>
        <w:t xml:space="preserve">) standard deviations above the median </w:t>
      </w:r>
      <w:r w:rsidR="00D166F2" w:rsidRPr="00AB0760">
        <w:rPr>
          <w:rFonts w:ascii="Times New Roman" w:hAnsi="Times New Roman" w:cs="Times New Roman"/>
          <w:color w:val="FF0000"/>
          <w:sz w:val="24"/>
          <w:szCs w:val="24"/>
          <w:shd w:val="clear" w:color="auto" w:fill="FFFFFF"/>
        </w:rPr>
        <w:t>were</w:t>
      </w:r>
      <w:r w:rsidR="00D63653" w:rsidRPr="00AB0760">
        <w:rPr>
          <w:rFonts w:ascii="Times New Roman" w:hAnsi="Times New Roman" w:cs="Times New Roman"/>
          <w:color w:val="FF0000"/>
          <w:sz w:val="24"/>
          <w:szCs w:val="24"/>
          <w:shd w:val="clear" w:color="auto" w:fill="FFFFFF"/>
        </w:rPr>
        <w:t xml:space="preserve"> </w:t>
      </w:r>
      <w:r w:rsidR="0093310D">
        <w:rPr>
          <w:rFonts w:ascii="Times New Roman" w:hAnsi="Times New Roman" w:cs="Times New Roman"/>
          <w:color w:val="FF0000"/>
          <w:sz w:val="24"/>
          <w:szCs w:val="24"/>
          <w:shd w:val="clear" w:color="auto" w:fill="FFFFFF"/>
        </w:rPr>
        <w:t>defined</w:t>
      </w:r>
      <w:r w:rsidR="00D63653" w:rsidRPr="00AB0760">
        <w:rPr>
          <w:rFonts w:ascii="Times New Roman" w:hAnsi="Times New Roman" w:cs="Times New Roman"/>
          <w:color w:val="FF0000"/>
          <w:sz w:val="24"/>
          <w:szCs w:val="24"/>
          <w:shd w:val="clear" w:color="auto" w:fill="FFFFFF"/>
        </w:rPr>
        <w:t xml:space="preserve"> as hotspots </w:t>
      </w:r>
      <w:r w:rsidR="0093310D">
        <w:rPr>
          <w:rFonts w:ascii="Times New Roman" w:hAnsi="Times New Roman" w:cs="Times New Roman"/>
          <w:color w:val="FF0000"/>
          <w:sz w:val="24"/>
          <w:szCs w:val="24"/>
          <w:shd w:val="clear" w:color="auto" w:fill="FFFFFF"/>
        </w:rPr>
        <w:t>and their spatial location was recorded.</w:t>
      </w:r>
      <w:r w:rsidR="007A44DF" w:rsidRPr="00AB0760">
        <w:rPr>
          <w:rFonts w:ascii="Times New Roman" w:hAnsi="Times New Roman" w:cs="Times New Roman"/>
          <w:color w:val="FF0000"/>
          <w:sz w:val="24"/>
          <w:szCs w:val="24"/>
          <w:shd w:val="clear" w:color="auto" w:fill="FFFFFF"/>
        </w:rPr>
        <w:t xml:space="preserve"> </w:t>
      </w:r>
    </w:p>
    <w:p w14:paraId="00EC1CE5" w14:textId="2540EDC7" w:rsidR="00A30242" w:rsidRPr="00AB0760" w:rsidRDefault="00A30242"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33694A9A" w14:textId="5FE5D8FE" w:rsidR="00A30242" w:rsidRPr="00AB0760" w:rsidRDefault="00A30242" w:rsidP="008E04D0">
      <w:pPr>
        <w:pStyle w:val="ListParagraph"/>
        <w:numPr>
          <w:ilvl w:val="1"/>
          <w:numId w:val="1"/>
        </w:numPr>
        <w:autoSpaceDE w:val="0"/>
        <w:autoSpaceDN w:val="0"/>
        <w:adjustRightInd w:val="0"/>
        <w:spacing w:after="0"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Statistical Analysis</w:t>
      </w:r>
      <w:r w:rsidR="000443F7" w:rsidRPr="00AB0760">
        <w:rPr>
          <w:rFonts w:ascii="Times New Roman" w:hAnsi="Times New Roman" w:cs="Times New Roman"/>
          <w:i/>
          <w:color w:val="000000"/>
          <w:sz w:val="24"/>
          <w:szCs w:val="24"/>
          <w:shd w:val="clear" w:color="auto" w:fill="FFFFFF"/>
        </w:rPr>
        <w:t>.</w:t>
      </w:r>
    </w:p>
    <w:p w14:paraId="53E75445" w14:textId="63FF8B27" w:rsidR="0039298B" w:rsidRPr="00AB0760" w:rsidRDefault="009A3F26"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836280"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 xml:space="preserve">re grouped by particle size and strain. For each group, multiple two-tail T tests were performed to determine if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3A2603"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3A2603" w:rsidRPr="00AB0760">
        <w:rPr>
          <w:rFonts w:ascii="Times New Roman" w:hAnsi="Times New Roman" w:cs="Times New Roman"/>
          <w:color w:val="000000"/>
          <w:sz w:val="24"/>
          <w:szCs w:val="24"/>
          <w:shd w:val="clear" w:color="auto" w:fill="FFFFFF"/>
        </w:rPr>
        <w:t>re significantly different from one.</w:t>
      </w:r>
      <w:r w:rsidR="003B004D"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Paired five-way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run to compare the differences of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across lobes.</w:t>
      </w:r>
      <w:r w:rsidR="009806AC" w:rsidRPr="00AB0760">
        <w:rPr>
          <w:rFonts w:ascii="Times New Roman" w:hAnsi="Times New Roman" w:cs="Times New Roman"/>
          <w:color w:val="000000"/>
          <w:sz w:val="24"/>
          <w:szCs w:val="24"/>
          <w:shd w:val="clear" w:color="auto" w:fill="FFFFFF"/>
        </w:rPr>
        <w:t xml:space="preserve"> </w:t>
      </w:r>
      <w:r w:rsidR="00A30242" w:rsidRPr="00AB0760">
        <w:rPr>
          <w:rFonts w:ascii="Times New Roman" w:hAnsi="Times New Roman" w:cs="Times New Roman"/>
          <w:color w:val="000000"/>
          <w:sz w:val="24"/>
          <w:szCs w:val="24"/>
          <w:shd w:val="clear" w:color="auto" w:fill="FFFFFF"/>
        </w:rPr>
        <w:t xml:space="preserve">Unpaired ANOVA tests </w:t>
      </w:r>
      <w:r w:rsidR="006F2889"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re run to compare if</w:t>
      </w:r>
      <m:oMath>
        <m:r>
          <w:rPr>
            <w:rFonts w:ascii="Cambria Math" w:hAnsi="Cambria Math" w:cs="Times New Roman"/>
            <w:color w:val="000000"/>
            <w:sz w:val="24"/>
            <w:szCs w:val="24"/>
            <w:shd w:val="clear" w:color="auto" w:fill="FFFFFF"/>
          </w:rPr>
          <m:t xml:space="preserve"> </m:t>
        </m:r>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9E536A" w:rsidRPr="00AB0760">
        <w:rPr>
          <w:rFonts w:ascii="Times New Roman" w:hAnsi="Times New Roman" w:cs="Times New Roman"/>
          <w:color w:val="000000"/>
          <w:sz w:val="24"/>
          <w:szCs w:val="24"/>
          <w:shd w:val="clear" w:color="auto" w:fill="FFFFFF"/>
        </w:rPr>
        <w:t>we</w:t>
      </w:r>
      <w:r w:rsidR="00A30242" w:rsidRPr="00AB0760">
        <w:rPr>
          <w:rFonts w:ascii="Times New Roman" w:hAnsi="Times New Roman" w:cs="Times New Roman"/>
          <w:color w:val="000000"/>
          <w:sz w:val="24"/>
          <w:szCs w:val="24"/>
          <w:shd w:val="clear" w:color="auto" w:fill="FFFFFF"/>
        </w:rPr>
        <w:t xml:space="preserve">re distinctive in different mouse samples </w:t>
      </w:r>
      <w:r w:rsidR="003B004D" w:rsidRPr="00AB0760">
        <w:rPr>
          <w:rFonts w:ascii="Times New Roman" w:hAnsi="Times New Roman" w:cs="Times New Roman"/>
          <w:color w:val="000000"/>
          <w:sz w:val="24"/>
          <w:szCs w:val="24"/>
          <w:shd w:val="clear" w:color="auto" w:fill="FFFFFF"/>
        </w:rPr>
        <w:t>with different strain, sex</w:t>
      </w:r>
      <w:r w:rsidR="002F05A1" w:rsidRPr="00AB0760">
        <w:rPr>
          <w:rFonts w:ascii="Times New Roman" w:hAnsi="Times New Roman" w:cs="Times New Roman"/>
          <w:color w:val="000000"/>
          <w:sz w:val="24"/>
          <w:szCs w:val="24"/>
          <w:shd w:val="clear" w:color="auto" w:fill="FFFFFF"/>
        </w:rPr>
        <w:t xml:space="preserve"> and</w:t>
      </w:r>
      <w:r w:rsidR="003B004D" w:rsidRPr="00AB0760">
        <w:rPr>
          <w:rFonts w:ascii="Times New Roman" w:hAnsi="Times New Roman" w:cs="Times New Roman"/>
          <w:color w:val="000000"/>
          <w:sz w:val="24"/>
          <w:szCs w:val="24"/>
          <w:shd w:val="clear" w:color="auto" w:fill="FFFFFF"/>
        </w:rPr>
        <w:t xml:space="preserve"> particle size.</w:t>
      </w:r>
      <w:r w:rsidR="00A30242"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A30242" w:rsidRPr="00AB0760">
        <w:rPr>
          <w:rFonts w:ascii="Times New Roman" w:hAnsi="Times New Roman" w:cs="Times New Roman"/>
          <w:color w:val="000000"/>
          <w:sz w:val="24"/>
          <w:szCs w:val="24"/>
          <w:shd w:val="clear" w:color="auto" w:fill="FFFFFF"/>
        </w:rPr>
        <w:t xml:space="preserve"> ratios </w:t>
      </w:r>
      <w:r w:rsidR="0039298B" w:rsidRPr="00AB0760">
        <w:rPr>
          <w:rFonts w:ascii="Times New Roman" w:hAnsi="Times New Roman" w:cs="Times New Roman"/>
          <w:color w:val="000000"/>
          <w:sz w:val="24"/>
          <w:szCs w:val="24"/>
          <w:shd w:val="clear" w:color="auto" w:fill="FFFFFF"/>
        </w:rPr>
        <w:t>were</w:t>
      </w:r>
      <w:r w:rsidR="00A30242" w:rsidRPr="00AB0760">
        <w:rPr>
          <w:rFonts w:ascii="Times New Roman" w:hAnsi="Times New Roman" w:cs="Times New Roman"/>
          <w:color w:val="000000"/>
          <w:sz w:val="24"/>
          <w:szCs w:val="24"/>
          <w:shd w:val="clear" w:color="auto" w:fill="FFFFFF"/>
        </w:rPr>
        <w:t xml:space="preserve"> also regressed on particle size.</w:t>
      </w:r>
      <w:r w:rsidR="006B0BED" w:rsidRPr="00AB0760">
        <w:rPr>
          <w:rFonts w:ascii="Times New Roman" w:hAnsi="Times New Roman" w:cs="Times New Roman"/>
          <w:color w:val="000000"/>
          <w:sz w:val="24"/>
          <w:szCs w:val="24"/>
          <w:shd w:val="clear" w:color="auto" w:fill="FFFFFF"/>
        </w:rPr>
        <w:t xml:space="preserve"> </w:t>
      </w:r>
      <w:r w:rsidR="003B004D" w:rsidRPr="00AB0760">
        <w:rPr>
          <w:rFonts w:ascii="Times New Roman" w:hAnsi="Times New Roman" w:cs="Times New Roman"/>
          <w:color w:val="000000"/>
          <w:sz w:val="24"/>
          <w:szCs w:val="24"/>
          <w:shd w:val="clear" w:color="auto" w:fill="FFFFFF"/>
        </w:rPr>
        <w:t xml:space="preserve">Tests with P values smaller than 0.05 </w:t>
      </w:r>
      <w:r w:rsidR="009E536A" w:rsidRPr="00AB0760">
        <w:rPr>
          <w:rFonts w:ascii="Times New Roman" w:hAnsi="Times New Roman" w:cs="Times New Roman"/>
          <w:color w:val="000000"/>
          <w:sz w:val="24"/>
          <w:szCs w:val="24"/>
          <w:shd w:val="clear" w:color="auto" w:fill="FFFFFF"/>
        </w:rPr>
        <w:t>we</w:t>
      </w:r>
      <w:r w:rsidR="003B004D" w:rsidRPr="00AB0760">
        <w:rPr>
          <w:rFonts w:ascii="Times New Roman" w:hAnsi="Times New Roman" w:cs="Times New Roman"/>
          <w:color w:val="000000"/>
          <w:sz w:val="24"/>
          <w:szCs w:val="24"/>
          <w:shd w:val="clear" w:color="auto" w:fill="FFFFFF"/>
        </w:rPr>
        <w:t>re reported as significant.</w:t>
      </w:r>
    </w:p>
    <w:p w14:paraId="3146CDE3" w14:textId="70093DF8" w:rsidR="0039298B" w:rsidRPr="00AB0760" w:rsidRDefault="0039298B" w:rsidP="004D5B63">
      <w:pPr>
        <w:autoSpaceDE w:val="0"/>
        <w:autoSpaceDN w:val="0"/>
        <w:adjustRightInd w:val="0"/>
        <w:spacing w:after="0" w:line="480" w:lineRule="auto"/>
        <w:rPr>
          <w:rFonts w:ascii="Times New Roman" w:hAnsi="Times New Roman" w:cs="Times New Roman"/>
          <w:color w:val="000000"/>
          <w:sz w:val="24"/>
          <w:szCs w:val="24"/>
          <w:shd w:val="clear" w:color="auto" w:fill="FFFFFF"/>
        </w:rPr>
      </w:pPr>
    </w:p>
    <w:p w14:paraId="05728B20" w14:textId="5D8A37E6" w:rsidR="006B034B" w:rsidRPr="00AB0760" w:rsidRDefault="00C85E19" w:rsidP="00D166F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third moment and standard deviation</w:t>
      </w:r>
      <w:r w:rsidR="004F48FF" w:rsidRPr="00AB0760">
        <w:rPr>
          <w:rFonts w:ascii="Times New Roman" w:hAnsi="Times New Roman" w:cs="Times New Roman"/>
          <w:color w:val="000000"/>
          <w:sz w:val="24"/>
          <w:szCs w:val="24"/>
          <w:shd w:val="clear" w:color="auto" w:fill="FFFFFF"/>
        </w:rPr>
        <w:t xml:space="preserve"> of distributions</w:t>
      </w:r>
      <w:r w:rsidRPr="00AB0760">
        <w:rPr>
          <w:rFonts w:ascii="Times New Roman" w:hAnsi="Times New Roman" w:cs="Times New Roman"/>
          <w:color w:val="000000"/>
          <w:sz w:val="24"/>
          <w:szCs w:val="24"/>
          <w:shd w:val="clear" w:color="auto" w:fill="FFFFFF"/>
        </w:rPr>
        <w:t xml:space="preserve"> </w:t>
      </w:r>
      <w:r w:rsidR="00D166F2" w:rsidRPr="00AB0760">
        <w:rPr>
          <w:rFonts w:ascii="Times New Roman" w:hAnsi="Times New Roman" w:cs="Times New Roman"/>
          <w:color w:val="000000"/>
          <w:sz w:val="24"/>
          <w:szCs w:val="24"/>
          <w:shd w:val="clear" w:color="auto" w:fill="FFFFFF"/>
        </w:rPr>
        <w:t xml:space="preserve">of near-acini deposition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regressed on particle size. Unpaired T and ANOVA tests </w:t>
      </w:r>
      <w:r w:rsidR="004F48FF" w:rsidRPr="00AB0760">
        <w:rPr>
          <w:rFonts w:ascii="Times New Roman" w:hAnsi="Times New Roman" w:cs="Times New Roman"/>
          <w:color w:val="000000"/>
          <w:sz w:val="24"/>
          <w:szCs w:val="24"/>
          <w:shd w:val="clear" w:color="auto" w:fill="FFFFFF"/>
        </w:rPr>
        <w:t>wer</w:t>
      </w:r>
      <w:r w:rsidRPr="00AB0760">
        <w:rPr>
          <w:rFonts w:ascii="Times New Roman" w:hAnsi="Times New Roman" w:cs="Times New Roman"/>
          <w:color w:val="000000"/>
          <w:sz w:val="24"/>
          <w:szCs w:val="24"/>
          <w:shd w:val="clear" w:color="auto" w:fill="FFFFFF"/>
        </w:rPr>
        <w:t xml:space="preserve">e performed </w:t>
      </w:r>
      <w:r w:rsidR="00E46612" w:rsidRPr="00AB0760">
        <w:rPr>
          <w:rFonts w:ascii="Times New Roman" w:hAnsi="Times New Roman" w:cs="Times New Roman"/>
          <w:color w:val="000000"/>
          <w:sz w:val="24"/>
          <w:szCs w:val="24"/>
          <w:shd w:val="clear" w:color="auto" w:fill="FFFFFF"/>
        </w:rPr>
        <w:t xml:space="preserve">to determine if distribution statistics </w:t>
      </w:r>
      <w:r w:rsidR="00836280" w:rsidRPr="00AB0760">
        <w:rPr>
          <w:rFonts w:ascii="Times New Roman" w:hAnsi="Times New Roman" w:cs="Times New Roman"/>
          <w:color w:val="000000"/>
          <w:sz w:val="24"/>
          <w:szCs w:val="24"/>
          <w:shd w:val="clear" w:color="auto" w:fill="FFFFFF"/>
        </w:rPr>
        <w:t>we</w:t>
      </w:r>
      <w:r w:rsidR="00E46612" w:rsidRPr="00AB0760">
        <w:rPr>
          <w:rFonts w:ascii="Times New Roman" w:hAnsi="Times New Roman" w:cs="Times New Roman"/>
          <w:color w:val="000000"/>
          <w:sz w:val="24"/>
          <w:szCs w:val="24"/>
          <w:shd w:val="clear" w:color="auto" w:fill="FFFFFF"/>
        </w:rPr>
        <w:t>re different across strains and sex.</w:t>
      </w:r>
      <w:r w:rsidR="009E536A" w:rsidRPr="00AB0760">
        <w:rPr>
          <w:rFonts w:ascii="Times New Roman" w:hAnsi="Times New Roman" w:cs="Times New Roman"/>
          <w:color w:val="000000"/>
          <w:sz w:val="24"/>
          <w:szCs w:val="24"/>
          <w:shd w:val="clear" w:color="auto" w:fill="FFFFFF"/>
        </w:rPr>
        <w:t xml:space="preserve"> Tests with P values smaller than 0.05 were reported as significant.</w:t>
      </w:r>
    </w:p>
    <w:p w14:paraId="3689D9C8" w14:textId="7F661ECD" w:rsidR="00974CCF" w:rsidRDefault="00974CCF">
      <w:pPr>
        <w:rPr>
          <w:rFonts w:ascii="Times New Roman" w:hAnsi="Times New Roman" w:cs="Times New Roman"/>
          <w:b/>
          <w:sz w:val="24"/>
          <w:szCs w:val="24"/>
        </w:rPr>
      </w:pPr>
    </w:p>
    <w:p w14:paraId="0BB8A07A" w14:textId="44F1217E" w:rsidR="00B96DAE" w:rsidRDefault="00B96DAE">
      <w:pPr>
        <w:rPr>
          <w:rFonts w:ascii="Times New Roman" w:hAnsi="Times New Roman" w:cs="Times New Roman"/>
          <w:b/>
          <w:sz w:val="24"/>
          <w:szCs w:val="24"/>
        </w:rPr>
      </w:pPr>
    </w:p>
    <w:p w14:paraId="719EA8F3" w14:textId="77777777" w:rsidR="00B96DAE" w:rsidRDefault="00B96DAE">
      <w:pPr>
        <w:rPr>
          <w:rFonts w:ascii="Times New Roman" w:hAnsi="Times New Roman" w:cs="Times New Roman"/>
          <w:b/>
          <w:sz w:val="24"/>
          <w:szCs w:val="24"/>
        </w:rPr>
      </w:pPr>
    </w:p>
    <w:p w14:paraId="39E12750" w14:textId="77777777" w:rsidR="00A93A59" w:rsidRPr="00AB0760" w:rsidRDefault="00A93A59">
      <w:pPr>
        <w:rPr>
          <w:rFonts w:ascii="Times New Roman" w:hAnsi="Times New Roman" w:cs="Times New Roman"/>
          <w:b/>
          <w:sz w:val="24"/>
          <w:szCs w:val="24"/>
        </w:rPr>
      </w:pPr>
    </w:p>
    <w:p w14:paraId="568A0AC3" w14:textId="0B682CC3" w:rsidR="00A22F9E" w:rsidRPr="00AB0760" w:rsidRDefault="008016C5" w:rsidP="00A22F9E">
      <w:pPr>
        <w:spacing w:line="480" w:lineRule="auto"/>
        <w:rPr>
          <w:rFonts w:ascii="Times New Roman" w:hAnsi="Times New Roman" w:cs="Times New Roman"/>
          <w:b/>
          <w:sz w:val="24"/>
          <w:szCs w:val="24"/>
        </w:rPr>
      </w:pPr>
      <w:r w:rsidRPr="00AB0760">
        <w:rPr>
          <w:rFonts w:ascii="Times New Roman" w:hAnsi="Times New Roman" w:cs="Times New Roman"/>
          <w:b/>
          <w:sz w:val="24"/>
          <w:szCs w:val="24"/>
        </w:rPr>
        <w:lastRenderedPageBreak/>
        <w:t>3. RESULTS AND DISCUSSION</w:t>
      </w:r>
    </w:p>
    <w:p w14:paraId="39EEA002" w14:textId="1EFA4DD6" w:rsidR="000B1266" w:rsidRPr="00AB0760" w:rsidRDefault="00C934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All datasets available in the lapd</w:t>
      </w:r>
      <w:r w:rsidR="009E536A" w:rsidRPr="00AB0760">
        <w:rPr>
          <w:rFonts w:ascii="Times New Roman" w:hAnsi="Times New Roman" w:cs="Times New Roman"/>
          <w:color w:val="000000"/>
          <w:sz w:val="24"/>
          <w:szCs w:val="24"/>
          <w:shd w:val="clear" w:color="auto" w:fill="FFFFFF"/>
        </w:rPr>
        <w:t>Mouse</w:t>
      </w:r>
      <w:r w:rsidRPr="00AB0760">
        <w:rPr>
          <w:rFonts w:ascii="Times New Roman" w:hAnsi="Times New Roman" w:cs="Times New Roman"/>
          <w:color w:val="000000"/>
          <w:sz w:val="24"/>
          <w:szCs w:val="24"/>
          <w:shd w:val="clear" w:color="auto" w:fill="FFFFFF"/>
        </w:rPr>
        <w:t xml:space="preserve"> archive were used in this study</w:t>
      </w:r>
      <w:r w:rsidR="00BD5C90" w:rsidRPr="00AB0760">
        <w:rPr>
          <w:rFonts w:ascii="Times New Roman" w:hAnsi="Times New Roman" w:cs="Times New Roman"/>
          <w:color w:val="000000"/>
          <w:sz w:val="24"/>
          <w:szCs w:val="24"/>
          <w:shd w:val="clear" w:color="auto" w:fill="FFFFFF"/>
        </w:rPr>
        <w:t xml:space="preserve"> except for one</w:t>
      </w:r>
      <w:r w:rsidR="00450F12"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 xml:space="preserve">(mouse m25, 2 µm aerosol) </w:t>
      </w:r>
      <w:r w:rsidR="00BD5C90" w:rsidRPr="00AB0760">
        <w:rPr>
          <w:rFonts w:ascii="Times New Roman" w:hAnsi="Times New Roman" w:cs="Times New Roman"/>
          <w:color w:val="000000"/>
          <w:sz w:val="24"/>
          <w:szCs w:val="24"/>
          <w:shd w:val="clear" w:color="auto" w:fill="FFFFFF"/>
        </w:rPr>
        <w:t>that was</w:t>
      </w:r>
      <w:r w:rsidR="00450F12" w:rsidRPr="00AB0760">
        <w:rPr>
          <w:rFonts w:ascii="Times New Roman" w:hAnsi="Times New Roman" w:cs="Times New Roman"/>
          <w:color w:val="000000"/>
          <w:sz w:val="24"/>
          <w:szCs w:val="24"/>
          <w:shd w:val="clear" w:color="auto" w:fill="FFFFFF"/>
        </w:rPr>
        <w:t xml:space="preserve"> labeled as</w:t>
      </w:r>
      <w:r w:rsidR="00ED4290" w:rsidRPr="00AB0760">
        <w:rPr>
          <w:rFonts w:ascii="Times New Roman" w:hAnsi="Times New Roman" w:cs="Times New Roman"/>
          <w:color w:val="000000"/>
          <w:sz w:val="24"/>
          <w:szCs w:val="24"/>
          <w:shd w:val="clear" w:color="auto" w:fill="FFFFFF"/>
        </w:rPr>
        <w:t xml:space="preserve"> being of poor quality (quality C)</w:t>
      </w:r>
      <w:r w:rsidR="00450F12" w:rsidRPr="00AB0760">
        <w:rPr>
          <w:rFonts w:ascii="Times New Roman" w:hAnsi="Times New Roman" w:cs="Times New Roman"/>
          <w:color w:val="000000"/>
          <w:sz w:val="24"/>
          <w:szCs w:val="24"/>
          <w:shd w:val="clear" w:color="auto" w:fill="FFFFFF"/>
        </w:rPr>
        <w:t>.</w:t>
      </w:r>
      <w:r w:rsidR="00ED419C" w:rsidRPr="00AB0760">
        <w:rPr>
          <w:rFonts w:ascii="Times New Roman" w:hAnsi="Times New Roman" w:cs="Times New Roman"/>
          <w:color w:val="000000"/>
          <w:sz w:val="24"/>
          <w:szCs w:val="24"/>
          <w:shd w:val="clear" w:color="auto" w:fill="FFFFFF"/>
        </w:rPr>
        <w:t xml:space="preserve"> Thus</w:t>
      </w:r>
      <w:r w:rsidR="001D1F91" w:rsidRPr="00AB0760">
        <w:rPr>
          <w:rFonts w:ascii="Times New Roman" w:hAnsi="Times New Roman" w:cs="Times New Roman"/>
          <w:color w:val="000000"/>
          <w:sz w:val="24"/>
          <w:szCs w:val="24"/>
          <w:shd w:val="clear" w:color="auto" w:fill="FFFFFF"/>
        </w:rPr>
        <w:t>, analysis from</w:t>
      </w:r>
      <w:r w:rsidR="00ED419C" w:rsidRPr="00AB0760">
        <w:rPr>
          <w:rFonts w:ascii="Times New Roman" w:hAnsi="Times New Roman" w:cs="Times New Roman"/>
          <w:color w:val="000000"/>
          <w:sz w:val="24"/>
          <w:szCs w:val="24"/>
          <w:shd w:val="clear" w:color="auto" w:fill="FFFFFF"/>
        </w:rPr>
        <w:t xml:space="preserve"> 33 datasets </w:t>
      </w:r>
      <w:r w:rsidR="001D1F91" w:rsidRPr="00AB0760">
        <w:rPr>
          <w:rFonts w:ascii="Times New Roman" w:hAnsi="Times New Roman" w:cs="Times New Roman"/>
          <w:color w:val="000000"/>
          <w:sz w:val="24"/>
          <w:szCs w:val="24"/>
          <w:shd w:val="clear" w:color="auto" w:fill="FFFFFF"/>
        </w:rPr>
        <w:t>are presented here</w:t>
      </w:r>
      <w:r w:rsidR="00ED419C" w:rsidRPr="00AB0760">
        <w:rPr>
          <w:rFonts w:ascii="Times New Roman" w:hAnsi="Times New Roman" w:cs="Times New Roman"/>
          <w:color w:val="000000"/>
          <w:sz w:val="24"/>
          <w:szCs w:val="24"/>
          <w:shd w:val="clear" w:color="auto" w:fill="FFFFFF"/>
        </w:rPr>
        <w:t xml:space="preserve">. </w:t>
      </w:r>
    </w:p>
    <w:p w14:paraId="0388D4ED" w14:textId="77777777" w:rsidR="000B1266" w:rsidRPr="00AB0760" w:rsidRDefault="000B1266" w:rsidP="009E536A">
      <w:pPr>
        <w:spacing w:line="480" w:lineRule="auto"/>
        <w:jc w:val="both"/>
        <w:rPr>
          <w:rFonts w:ascii="Times New Roman" w:hAnsi="Times New Roman" w:cs="Times New Roman"/>
          <w:color w:val="000000"/>
          <w:sz w:val="24"/>
          <w:szCs w:val="24"/>
          <w:shd w:val="clear" w:color="auto" w:fill="FFFFFF"/>
        </w:rPr>
      </w:pPr>
    </w:p>
    <w:p w14:paraId="20B953E4" w14:textId="21A822D2" w:rsidR="00A30242" w:rsidRPr="00AB0760" w:rsidRDefault="008016C5" w:rsidP="004D5B63">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t xml:space="preserve">3.1 </w:t>
      </w:r>
      <w:r w:rsidR="002D5F42" w:rsidRPr="00AB0760">
        <w:rPr>
          <w:rFonts w:ascii="Times New Roman" w:hAnsi="Times New Roman" w:cs="Times New Roman"/>
          <w:i/>
          <w:color w:val="000000"/>
          <w:sz w:val="24"/>
          <w:szCs w:val="24"/>
          <w:shd w:val="clear" w:color="auto" w:fill="FFFFFF"/>
        </w:rPr>
        <w:t>Lobar deposition</w:t>
      </w:r>
    </w:p>
    <w:p w14:paraId="76032456" w14:textId="3EFB6712" w:rsidR="00D166F2" w:rsidRDefault="000B1266"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There was no significant effect of sex or strain on </w:t>
      </w:r>
      <w:proofErr w:type="spellStart"/>
      <w:r w:rsidRPr="00AB0760">
        <w:rPr>
          <w:rFonts w:ascii="Times New Roman" w:hAnsi="Times New Roman" w:cs="Times New Roman"/>
          <w:i/>
          <w:color w:val="000000"/>
          <w:sz w:val="24"/>
          <w:szCs w:val="24"/>
          <w:shd w:val="clear" w:color="auto" w:fill="FFFFFF"/>
        </w:rPr>
        <w:t>DV</w:t>
      </w:r>
      <w:r w:rsidRPr="00AB0760">
        <w:rPr>
          <w:rFonts w:ascii="Times New Roman" w:hAnsi="Times New Roman" w:cs="Times New Roman"/>
          <w:i/>
          <w:color w:val="000000"/>
          <w:sz w:val="24"/>
          <w:szCs w:val="24"/>
          <w:shd w:val="clear" w:color="auto" w:fill="FFFFFF"/>
          <w:vertAlign w:val="subscript"/>
        </w:rPr>
        <w:t>lobe</w:t>
      </w:r>
      <w:proofErr w:type="spellEnd"/>
      <w:r w:rsidRPr="00AB0760">
        <w:rPr>
          <w:rFonts w:ascii="Times New Roman" w:hAnsi="Times New Roman" w:cs="Times New Roman"/>
          <w:color w:val="000000"/>
          <w:sz w:val="24"/>
          <w:szCs w:val="24"/>
          <w:shd w:val="clear" w:color="auto" w:fill="FFFFFF"/>
        </w:rPr>
        <w:t xml:space="preserve"> so data were group based </w:t>
      </w:r>
      <w:r w:rsidR="00563EC2" w:rsidRPr="00AB0760">
        <w:rPr>
          <w:rFonts w:ascii="Times New Roman" w:hAnsi="Times New Roman" w:cs="Times New Roman"/>
          <w:color w:val="000000"/>
          <w:sz w:val="24"/>
          <w:szCs w:val="24"/>
          <w:shd w:val="clear" w:color="auto" w:fill="FFFFFF"/>
        </w:rPr>
        <w:t>o</w:t>
      </w:r>
      <w:r w:rsidRPr="00AB0760">
        <w:rPr>
          <w:rFonts w:ascii="Times New Roman" w:hAnsi="Times New Roman" w:cs="Times New Roman"/>
          <w:color w:val="000000"/>
          <w:sz w:val="24"/>
          <w:szCs w:val="24"/>
          <w:shd w:val="clear" w:color="auto" w:fill="FFFFFF"/>
        </w:rPr>
        <w:t xml:space="preserve">n particle size.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lobe</m:t>
            </m:r>
          </m:sub>
        </m:sSub>
      </m:oMath>
      <w:r w:rsidR="005E3AD1" w:rsidRPr="00AB0760">
        <w:rPr>
          <w:rFonts w:ascii="Times New Roman" w:hAnsi="Times New Roman" w:cs="Times New Roman"/>
          <w:color w:val="000000"/>
          <w:sz w:val="24"/>
          <w:szCs w:val="24"/>
          <w:shd w:val="clear" w:color="auto" w:fill="FFFFFF"/>
        </w:rPr>
        <w:t xml:space="preserve"> ratios </w:t>
      </w:r>
      <w:r w:rsidR="00BD5C90" w:rsidRPr="00AB0760">
        <w:rPr>
          <w:rFonts w:ascii="Times New Roman" w:hAnsi="Times New Roman" w:cs="Times New Roman"/>
          <w:color w:val="000000"/>
          <w:sz w:val="24"/>
          <w:szCs w:val="24"/>
          <w:shd w:val="clear" w:color="auto" w:fill="FFFFFF"/>
        </w:rPr>
        <w:t xml:space="preserve">averaged over all mice exposed to a given particle size (mean ± SD) </w:t>
      </w:r>
      <w:r w:rsidR="00777BFE" w:rsidRPr="00AB0760">
        <w:rPr>
          <w:rFonts w:ascii="Times New Roman" w:hAnsi="Times New Roman" w:cs="Times New Roman"/>
          <w:color w:val="000000"/>
          <w:sz w:val="24"/>
          <w:szCs w:val="24"/>
          <w:shd w:val="clear" w:color="auto" w:fill="FFFFFF"/>
        </w:rPr>
        <w:t>are</w:t>
      </w:r>
      <w:r w:rsidR="00BD5C90" w:rsidRPr="00AB0760">
        <w:rPr>
          <w:rFonts w:ascii="Times New Roman" w:hAnsi="Times New Roman" w:cs="Times New Roman"/>
          <w:color w:val="000000"/>
          <w:sz w:val="24"/>
          <w:szCs w:val="24"/>
          <w:shd w:val="clear" w:color="auto" w:fill="FFFFFF"/>
        </w:rPr>
        <w:t xml:space="preserve"> listed in Table 2</w:t>
      </w:r>
      <w:r w:rsidR="001D1F91" w:rsidRPr="00AB0760">
        <w:rPr>
          <w:rFonts w:ascii="Times New Roman" w:hAnsi="Times New Roman" w:cs="Times New Roman"/>
          <w:color w:val="000000"/>
          <w:sz w:val="24"/>
          <w:szCs w:val="24"/>
          <w:shd w:val="clear" w:color="auto" w:fill="FFFFFF"/>
        </w:rPr>
        <w:t xml:space="preserve"> and</w:t>
      </w:r>
      <w:r w:rsidR="007D6B04"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i</w:t>
      </w:r>
      <w:r w:rsidR="00ED419C" w:rsidRPr="00AB0760">
        <w:rPr>
          <w:rFonts w:ascii="Times New Roman" w:hAnsi="Times New Roman" w:cs="Times New Roman"/>
          <w:color w:val="000000"/>
          <w:sz w:val="24"/>
          <w:szCs w:val="24"/>
          <w:shd w:val="clear" w:color="auto" w:fill="FFFFFF"/>
        </w:rPr>
        <w:t xml:space="preserve">ndividual </w:t>
      </w:r>
      <w:r w:rsidR="00ED419C" w:rsidRPr="00AB0760">
        <w:rPr>
          <w:rFonts w:ascii="Times New Roman" w:hAnsi="Times New Roman" w:cs="Times New Roman"/>
          <w:i/>
          <w:color w:val="000000"/>
          <w:sz w:val="24"/>
          <w:szCs w:val="24"/>
          <w:shd w:val="clear" w:color="auto" w:fill="FFFFFF"/>
        </w:rPr>
        <w:t>DV</w:t>
      </w:r>
      <w:r w:rsidR="00ED419C" w:rsidRPr="00AB0760">
        <w:rPr>
          <w:rFonts w:ascii="Times New Roman" w:hAnsi="Times New Roman" w:cs="Times New Roman"/>
          <w:color w:val="000000"/>
          <w:sz w:val="24"/>
          <w:szCs w:val="24"/>
          <w:shd w:val="clear" w:color="auto" w:fill="FFFFFF"/>
        </w:rPr>
        <w:t xml:space="preserve"> ratios </w:t>
      </w:r>
      <w:r w:rsidR="001D1F91" w:rsidRPr="00AB0760">
        <w:rPr>
          <w:rFonts w:ascii="Times New Roman" w:hAnsi="Times New Roman" w:cs="Times New Roman"/>
          <w:color w:val="000000"/>
          <w:sz w:val="24"/>
          <w:szCs w:val="24"/>
          <w:shd w:val="clear" w:color="auto" w:fill="FFFFFF"/>
        </w:rPr>
        <w:t xml:space="preserve">are shown in Figure 1 </w:t>
      </w:r>
      <w:r w:rsidR="00ED419C" w:rsidRPr="00AB0760">
        <w:rPr>
          <w:rFonts w:ascii="Times New Roman" w:hAnsi="Times New Roman" w:cs="Times New Roman"/>
          <w:color w:val="000000"/>
          <w:sz w:val="24"/>
          <w:szCs w:val="24"/>
          <w:shd w:val="clear" w:color="auto" w:fill="FFFFFF"/>
        </w:rPr>
        <w:t xml:space="preserve">where different strains are identified by different symbols. </w:t>
      </w:r>
      <w:r w:rsidR="008B7748" w:rsidRPr="00AB0760">
        <w:rPr>
          <w:rFonts w:ascii="Times New Roman" w:hAnsi="Times New Roman" w:cs="Times New Roman"/>
          <w:color w:val="000000"/>
          <w:sz w:val="24"/>
          <w:szCs w:val="24"/>
          <w:shd w:val="clear" w:color="auto" w:fill="FFFFFF"/>
        </w:rPr>
        <w:t>There were v</w:t>
      </w:r>
      <w:r w:rsidR="001D1F91" w:rsidRPr="00AB0760">
        <w:rPr>
          <w:rFonts w:ascii="Times New Roman" w:hAnsi="Times New Roman" w:cs="Times New Roman"/>
          <w:color w:val="000000"/>
          <w:sz w:val="24"/>
          <w:szCs w:val="24"/>
          <w:shd w:val="clear" w:color="auto" w:fill="FFFFFF"/>
        </w:rPr>
        <w:t>ariations</w:t>
      </w:r>
      <w:r w:rsidR="00287BB9" w:rsidRPr="00AB0760">
        <w:rPr>
          <w:rFonts w:ascii="Times New Roman" w:hAnsi="Times New Roman" w:cs="Times New Roman"/>
          <w:color w:val="000000"/>
          <w:sz w:val="24"/>
          <w:szCs w:val="24"/>
          <w:shd w:val="clear" w:color="auto" w:fill="FFFFFF"/>
        </w:rPr>
        <w:t xml:space="preserve"> in </w:t>
      </w:r>
      <w:r w:rsidR="00287BB9" w:rsidRPr="00AB0760">
        <w:rPr>
          <w:rFonts w:ascii="Times New Roman" w:hAnsi="Times New Roman" w:cs="Times New Roman"/>
          <w:i/>
          <w:color w:val="000000"/>
          <w:sz w:val="24"/>
          <w:szCs w:val="24"/>
          <w:shd w:val="clear" w:color="auto" w:fill="FFFFFF"/>
        </w:rPr>
        <w:t>DV</w:t>
      </w:r>
      <w:r w:rsidR="00287BB9" w:rsidRPr="00AB0760">
        <w:rPr>
          <w:rFonts w:ascii="Times New Roman" w:hAnsi="Times New Roman" w:cs="Times New Roman"/>
          <w:color w:val="000000"/>
          <w:sz w:val="24"/>
          <w:szCs w:val="24"/>
          <w:shd w:val="clear" w:color="auto" w:fill="FFFFFF"/>
        </w:rPr>
        <w:t xml:space="preserve"> ratios among lobes and these </w:t>
      </w:r>
      <w:r w:rsidR="001E2959" w:rsidRPr="00AB0760">
        <w:rPr>
          <w:rFonts w:ascii="Times New Roman" w:hAnsi="Times New Roman" w:cs="Times New Roman"/>
          <w:color w:val="000000"/>
          <w:sz w:val="24"/>
          <w:szCs w:val="24"/>
          <w:shd w:val="clear" w:color="auto" w:fill="FFFFFF"/>
        </w:rPr>
        <w:t xml:space="preserve">variations </w:t>
      </w:r>
      <w:r w:rsidR="00287BB9" w:rsidRPr="00AB0760">
        <w:rPr>
          <w:rFonts w:ascii="Times New Roman" w:hAnsi="Times New Roman" w:cs="Times New Roman"/>
          <w:color w:val="000000"/>
          <w:sz w:val="24"/>
          <w:szCs w:val="24"/>
          <w:shd w:val="clear" w:color="auto" w:fill="FFFFFF"/>
        </w:rPr>
        <w:t xml:space="preserve">increased with increasing particle size. </w:t>
      </w:r>
      <w:r w:rsidR="001D1F91" w:rsidRPr="00AB0760">
        <w:rPr>
          <w:rFonts w:ascii="Times New Roman" w:hAnsi="Times New Roman" w:cs="Times New Roman"/>
          <w:color w:val="000000"/>
          <w:sz w:val="24"/>
          <w:szCs w:val="24"/>
          <w:shd w:val="clear" w:color="auto" w:fill="FFFFFF"/>
        </w:rPr>
        <w:t>For</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sz w:val="24"/>
          <w:szCs w:val="24"/>
          <w:shd w:val="clear" w:color="auto" w:fill="FFFFFF"/>
        </w:rPr>
        <w:t xml:space="preserve">mice exposed to </w:t>
      </w:r>
      <w:r w:rsidR="00F322F9" w:rsidRPr="00AB0760">
        <w:rPr>
          <w:rFonts w:ascii="Times New Roman" w:hAnsi="Times New Roman" w:cs="Times New Roman"/>
          <w:color w:val="000000"/>
          <w:sz w:val="24"/>
          <w:szCs w:val="24"/>
          <w:shd w:val="clear" w:color="auto" w:fill="FFFFFF"/>
        </w:rPr>
        <w:t>2</w:t>
      </w:r>
      <w:r w:rsidR="00055B89" w:rsidRPr="00AB0760">
        <w:rPr>
          <w:rFonts w:ascii="Times New Roman" w:hAnsi="Times New Roman" w:cs="Times New Roman"/>
          <w:color w:val="000000"/>
          <w:sz w:val="24"/>
          <w:szCs w:val="24"/>
          <w:shd w:val="clear" w:color="auto" w:fill="FFFFFF"/>
        </w:rPr>
        <w:t xml:space="preserve"> μm </w:t>
      </w:r>
      <w:r w:rsidR="001D1F91" w:rsidRPr="00AB0760">
        <w:rPr>
          <w:rFonts w:ascii="Times New Roman" w:hAnsi="Times New Roman" w:cs="Times New Roman"/>
          <w:color w:val="000000"/>
          <w:sz w:val="24"/>
          <w:szCs w:val="24"/>
          <w:shd w:val="clear" w:color="auto" w:fill="FFFFFF"/>
        </w:rPr>
        <w:t>particles</w:t>
      </w:r>
      <w:r w:rsidR="00055B89" w:rsidRPr="00AB0760">
        <w:rPr>
          <w:rFonts w:ascii="Times New Roman" w:hAnsi="Times New Roman" w:cs="Times New Roman"/>
          <w:color w:val="000000"/>
          <w:sz w:val="24"/>
          <w:szCs w:val="24"/>
          <w:shd w:val="clear" w:color="auto" w:fill="FFFFFF"/>
        </w:rPr>
        <w:t xml:space="preserve">, </w:t>
      </w:r>
      <w:r w:rsidR="001D1F91" w:rsidRPr="00AB0760">
        <w:rPr>
          <w:rFonts w:ascii="Times New Roman" w:hAnsi="Times New Roman" w:cs="Times New Roman"/>
          <w:color w:val="000000" w:themeColor="text1"/>
          <w:sz w:val="24"/>
          <w:szCs w:val="24"/>
          <w:shd w:val="clear" w:color="auto" w:fill="FFFFFF"/>
        </w:rPr>
        <w:t>significant deviation from 1 w</w:t>
      </w:r>
      <w:r w:rsidR="001E2959" w:rsidRPr="00AB0760">
        <w:rPr>
          <w:rFonts w:ascii="Times New Roman" w:hAnsi="Times New Roman" w:cs="Times New Roman"/>
          <w:color w:val="000000" w:themeColor="text1"/>
          <w:sz w:val="24"/>
          <w:szCs w:val="24"/>
          <w:shd w:val="clear" w:color="auto" w:fill="FFFFFF"/>
        </w:rPr>
        <w:t>as</w:t>
      </w:r>
      <w:r w:rsidR="001D1F91" w:rsidRPr="00AB0760">
        <w:rPr>
          <w:rFonts w:ascii="Times New Roman" w:hAnsi="Times New Roman" w:cs="Times New Roman"/>
          <w:color w:val="000000" w:themeColor="text1"/>
          <w:sz w:val="24"/>
          <w:szCs w:val="24"/>
          <w:shd w:val="clear" w:color="auto" w:fill="FFFFFF"/>
        </w:rPr>
        <w:t xml:space="preserve"> found for </w:t>
      </w:r>
      <w:r w:rsidR="001D1F91" w:rsidRPr="00AB0760">
        <w:rPr>
          <w:rFonts w:ascii="Times New Roman" w:hAnsi="Times New Roman" w:cs="Times New Roman"/>
          <w:i/>
          <w:color w:val="000000" w:themeColor="text1"/>
          <w:sz w:val="24"/>
          <w:szCs w:val="24"/>
          <w:shd w:val="clear" w:color="auto" w:fill="FFFFFF"/>
        </w:rPr>
        <w:t>DV</w:t>
      </w:r>
      <w:r w:rsidR="001D1F91" w:rsidRPr="00AB0760">
        <w:rPr>
          <w:rFonts w:ascii="Times New Roman" w:hAnsi="Times New Roman" w:cs="Times New Roman"/>
          <w:color w:val="000000" w:themeColor="text1"/>
          <w:sz w:val="24"/>
          <w:szCs w:val="24"/>
          <w:shd w:val="clear" w:color="auto" w:fill="FFFFFF"/>
        </w:rPr>
        <w:t xml:space="preserve"> ratio in the cranial lobe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Cranial</m:t>
            </m:r>
          </m:sub>
        </m:sSub>
      </m:oMath>
      <w:r w:rsidR="001D1F91" w:rsidRPr="00AB0760">
        <w:rPr>
          <w:rFonts w:ascii="Times New Roman" w:hAnsi="Times New Roman" w:cs="Times New Roman"/>
          <w:color w:val="000000" w:themeColor="text1"/>
          <w:sz w:val="24"/>
          <w:szCs w:val="24"/>
          <w:shd w:val="clear" w:color="auto" w:fill="FFFFFF"/>
        </w:rPr>
        <w:t xml:space="preserve">), where deposition was relatively greater than lobar volume (P&lt;0.001) while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Middle</m:t>
            </m:r>
          </m:sub>
        </m:sSub>
      </m:oMath>
      <w:r w:rsidR="001D1F91" w:rsidRPr="00AB0760">
        <w:rPr>
          <w:rFonts w:ascii="Times New Roman" w:hAnsi="Times New Roman" w:cs="Times New Roman"/>
          <w:color w:val="000000" w:themeColor="text1"/>
          <w:sz w:val="24"/>
          <w:szCs w:val="24"/>
          <w:shd w:val="clear" w:color="auto" w:fill="FFFFFF"/>
        </w:rPr>
        <w:t xml:space="preserve">,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Caudal</m:t>
            </m:r>
          </m:sub>
        </m:sSub>
      </m:oMath>
      <w:r w:rsidR="001D1F91" w:rsidRPr="00AB0760">
        <w:rPr>
          <w:rFonts w:ascii="Times New Roman" w:hAnsi="Times New Roman" w:cs="Times New Roman"/>
          <w:color w:val="000000" w:themeColor="text1"/>
          <w:sz w:val="24"/>
          <w:szCs w:val="24"/>
          <w:shd w:val="clear" w:color="auto" w:fill="FFFFFF"/>
        </w:rPr>
        <w:t xml:space="preserve"> and </w:t>
      </w:r>
      <m:oMath>
        <m:sSub>
          <m:sSubPr>
            <m:ctrlPr>
              <w:rPr>
                <w:rFonts w:ascii="Cambria Math" w:hAnsi="Cambria Math" w:cs="Times New Roman"/>
                <w:color w:val="000000" w:themeColor="text1"/>
                <w:sz w:val="24"/>
                <w:szCs w:val="24"/>
                <w:shd w:val="clear" w:color="auto" w:fill="FFFFFF"/>
              </w:rPr>
            </m:ctrlPr>
          </m:sSubPr>
          <m:e>
            <m:r>
              <w:rPr>
                <w:rFonts w:ascii="Cambria Math" w:hAnsi="Cambria Math" w:cs="Times New Roman"/>
                <w:color w:val="000000" w:themeColor="text1"/>
                <w:sz w:val="24"/>
                <w:szCs w:val="24"/>
                <w:shd w:val="clear" w:color="auto" w:fill="FFFFFF"/>
              </w:rPr>
              <m:t>DV</m:t>
            </m:r>
          </m:e>
          <m:sub>
            <m:r>
              <w:rPr>
                <w:rFonts w:ascii="Cambria Math" w:eastAsia="Cambria Math" w:hAnsi="Cambria Math" w:cs="Times New Roman"/>
                <w:color w:val="000000" w:themeColor="text1"/>
                <w:sz w:val="24"/>
                <w:szCs w:val="24"/>
                <w:shd w:val="clear" w:color="auto" w:fill="FFFFFF"/>
              </w:rPr>
              <m:t>Accessory</m:t>
            </m:r>
          </m:sub>
        </m:sSub>
      </m:oMath>
      <w:r w:rsidR="001D1F91" w:rsidRPr="00AB0760">
        <w:rPr>
          <w:rFonts w:ascii="Times New Roman" w:hAnsi="Times New Roman" w:cs="Times New Roman"/>
          <w:color w:val="000000" w:themeColor="text1"/>
          <w:sz w:val="24"/>
          <w:szCs w:val="24"/>
          <w:shd w:val="clear" w:color="auto" w:fill="FFFFFF"/>
        </w:rPr>
        <w:t xml:space="preserve"> were all significantly </w:t>
      </w:r>
      <w:r w:rsidR="0030766A" w:rsidRPr="00AB0760">
        <w:rPr>
          <w:rFonts w:ascii="Times New Roman" w:hAnsi="Times New Roman" w:cs="Times New Roman"/>
          <w:color w:val="000000"/>
          <w:sz w:val="24"/>
          <w:szCs w:val="24"/>
          <w:shd w:val="clear" w:color="auto" w:fill="FFFFFF"/>
        </w:rPr>
        <w:t xml:space="preserve">smaller than one (p = 0.020, p &lt; 0.001 and p &lt; 0.001, respectively). </w:t>
      </w:r>
      <w:r w:rsidR="00287BB9" w:rsidRPr="00AB0760">
        <w:rPr>
          <w:rFonts w:ascii="Times New Roman" w:hAnsi="Times New Roman" w:cs="Times New Roman"/>
          <w:color w:val="000000"/>
          <w:sz w:val="24"/>
          <w:szCs w:val="24"/>
          <w:shd w:val="clear" w:color="auto" w:fill="FFFFFF"/>
        </w:rPr>
        <w:t>Similar</w:t>
      </w:r>
      <w:r w:rsidR="0030766A" w:rsidRPr="00AB0760">
        <w:rPr>
          <w:rFonts w:ascii="Times New Roman" w:hAnsi="Times New Roman" w:cs="Times New Roman"/>
          <w:color w:val="000000"/>
          <w:sz w:val="24"/>
          <w:szCs w:val="24"/>
          <w:shd w:val="clear" w:color="auto" w:fill="FFFFFF"/>
        </w:rPr>
        <w:t xml:space="preserve"> trends </w:t>
      </w:r>
      <w:r w:rsidR="00287BB9" w:rsidRPr="00AB0760">
        <w:rPr>
          <w:rFonts w:ascii="Times New Roman" w:hAnsi="Times New Roman" w:cs="Times New Roman"/>
          <w:color w:val="000000"/>
          <w:sz w:val="24"/>
          <w:szCs w:val="24"/>
          <w:shd w:val="clear" w:color="auto" w:fill="FFFFFF"/>
        </w:rPr>
        <w:t>were found for animals exposed to 1 µm particles, however significance was not reached</w:t>
      </w:r>
      <w:r w:rsidR="0030766A"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w:t>
      </w:r>
      <w:r w:rsidR="0030766A"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middle</m:t>
            </m:r>
          </m:sub>
        </m:sSub>
      </m:oMath>
      <w:r w:rsidR="003E159E" w:rsidRPr="00AB0760">
        <w:rPr>
          <w:rFonts w:ascii="Times New Roman" w:hAnsi="Times New Roman" w:cs="Times New Roman"/>
          <w:color w:val="000000"/>
          <w:sz w:val="24"/>
          <w:szCs w:val="24"/>
          <w:shd w:val="clear" w:color="auto" w:fill="FFFFFF"/>
        </w:rPr>
        <w:t xml:space="preserve">. </w:t>
      </w:r>
      <w:r w:rsidR="00287BB9" w:rsidRPr="00AB0760">
        <w:rPr>
          <w:rFonts w:ascii="Times New Roman" w:hAnsi="Times New Roman" w:cs="Times New Roman"/>
          <w:color w:val="000000"/>
          <w:sz w:val="24"/>
          <w:szCs w:val="24"/>
          <w:shd w:val="clear" w:color="auto" w:fill="FFFFFF"/>
        </w:rPr>
        <w:t>For animals exposed to</w:t>
      </w:r>
      <w:r w:rsidR="003E159E" w:rsidRPr="00AB0760">
        <w:rPr>
          <w:rFonts w:ascii="Times New Roman" w:hAnsi="Times New Roman" w:cs="Times New Roman"/>
          <w:color w:val="000000"/>
          <w:sz w:val="24"/>
          <w:szCs w:val="24"/>
          <w:shd w:val="clear" w:color="auto" w:fill="FFFFFF"/>
        </w:rPr>
        <w:t xml:space="preserve"> 0.5 μm </w:t>
      </w:r>
      <w:r w:rsidR="00287BB9" w:rsidRPr="00AB0760">
        <w:rPr>
          <w:rFonts w:ascii="Times New Roman" w:hAnsi="Times New Roman" w:cs="Times New Roman"/>
          <w:color w:val="000000"/>
          <w:sz w:val="24"/>
          <w:szCs w:val="24"/>
          <w:shd w:val="clear" w:color="auto" w:fill="FFFFFF"/>
        </w:rPr>
        <w:t>particles</w:t>
      </w:r>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the </w:t>
      </w:r>
      <w:r w:rsidR="00287BB9" w:rsidRPr="00AB0760">
        <w:rPr>
          <w:rFonts w:ascii="Times New Roman" w:hAnsi="Times New Roman" w:cs="Times New Roman"/>
          <w:color w:val="000000"/>
          <w:sz w:val="24"/>
          <w:szCs w:val="24"/>
          <w:shd w:val="clear" w:color="auto" w:fill="FFFFFF"/>
        </w:rPr>
        <w:t xml:space="preserve">only </w:t>
      </w:r>
      <w:r w:rsidR="008B7748" w:rsidRPr="00AB0760">
        <w:rPr>
          <w:rFonts w:ascii="Times New Roman" w:hAnsi="Times New Roman" w:cs="Times New Roman"/>
          <w:i/>
          <w:color w:val="000000"/>
          <w:sz w:val="24"/>
          <w:szCs w:val="24"/>
          <w:shd w:val="clear" w:color="auto" w:fill="FFFFFF"/>
        </w:rPr>
        <w:t xml:space="preserve">DV </w:t>
      </w:r>
      <w:r w:rsidR="008B7748" w:rsidRPr="00AB0760">
        <w:rPr>
          <w:rFonts w:ascii="Times New Roman" w:hAnsi="Times New Roman" w:cs="Times New Roman"/>
          <w:color w:val="000000"/>
          <w:sz w:val="24"/>
          <w:szCs w:val="24"/>
          <w:shd w:val="clear" w:color="auto" w:fill="FFFFFF"/>
        </w:rPr>
        <w:t>ratio that was significantly different than one was</w:t>
      </w:r>
      <w:r w:rsidR="008B7748" w:rsidRPr="00AB0760">
        <w:rPr>
          <w:rFonts w:ascii="Times New Roman" w:hAnsi="Times New Roman" w:cs="Times New Roman"/>
          <w:i/>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cranial</m:t>
            </m:r>
          </m:sub>
        </m:sSub>
      </m:oMath>
      <w:r w:rsidR="003E159E"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 xml:space="preserve">&gt;1, </w:t>
      </w:r>
      <w:r w:rsidR="003E159E" w:rsidRPr="00AB0760">
        <w:rPr>
          <w:rFonts w:ascii="Times New Roman" w:hAnsi="Times New Roman" w:cs="Times New Roman"/>
          <w:color w:val="000000"/>
          <w:sz w:val="24"/>
          <w:szCs w:val="24"/>
          <w:shd w:val="clear" w:color="auto" w:fill="FFFFFF"/>
        </w:rPr>
        <w:t>p = 0.033).</w:t>
      </w:r>
      <w:r w:rsidR="00287BB9" w:rsidRPr="00AB0760">
        <w:rPr>
          <w:rFonts w:ascii="Times New Roman" w:hAnsi="Times New Roman" w:cs="Times New Roman"/>
          <w:color w:val="000000"/>
          <w:sz w:val="24"/>
          <w:szCs w:val="24"/>
          <w:shd w:val="clear" w:color="auto" w:fill="FFFFFF"/>
        </w:rPr>
        <w:t xml:space="preserve"> </w:t>
      </w:r>
      <w:r w:rsidR="00B06D3C" w:rsidRPr="00AB0760">
        <w:rPr>
          <w:rFonts w:ascii="Times New Roman" w:hAnsi="Times New Roman" w:cs="Times New Roman"/>
          <w:color w:val="000000"/>
          <w:sz w:val="24"/>
          <w:szCs w:val="24"/>
          <w:shd w:val="clear" w:color="auto" w:fill="FFFFFF"/>
        </w:rPr>
        <w:t>Finally, i</w:t>
      </w:r>
      <w:r w:rsidR="008B7748" w:rsidRPr="00AB0760">
        <w:rPr>
          <w:rFonts w:ascii="Times New Roman" w:hAnsi="Times New Roman" w:cs="Times New Roman"/>
          <w:color w:val="000000"/>
          <w:sz w:val="24"/>
          <w:szCs w:val="24"/>
          <w:shd w:val="clear" w:color="auto" w:fill="FFFFFF"/>
        </w:rPr>
        <w:t>rrespective of particle size</w:t>
      </w:r>
      <w:r w:rsidR="00287BB9" w:rsidRPr="00AB0760">
        <w:rPr>
          <w:rFonts w:ascii="Times New Roman" w:hAnsi="Times New Roman" w:cs="Times New Roman"/>
          <w:color w:val="000000"/>
          <w:sz w:val="24"/>
          <w:szCs w:val="24"/>
          <w:shd w:val="clear" w:color="auto" w:fill="FFFFFF"/>
        </w:rPr>
        <w:t xml:space="preserve">, </w:t>
      </w:r>
      <m:oMath>
        <m:sSub>
          <m:sSubPr>
            <m:ctrlPr>
              <w:rPr>
                <w:rFonts w:ascii="Cambria Math" w:hAnsi="Cambria Math" w:cs="Times New Roman"/>
                <w:color w:val="000000"/>
                <w:sz w:val="24"/>
                <w:szCs w:val="24"/>
                <w:shd w:val="clear" w:color="auto" w:fill="FFFFFF"/>
              </w:rPr>
            </m:ctrlPr>
          </m:sSubPr>
          <m:e>
            <m:r>
              <w:rPr>
                <w:rFonts w:ascii="Cambria Math" w:hAnsi="Cambria Math" w:cs="Times New Roman"/>
                <w:color w:val="000000"/>
                <w:sz w:val="24"/>
                <w:szCs w:val="24"/>
                <w:shd w:val="clear" w:color="auto" w:fill="FFFFFF"/>
              </w:rPr>
              <m:t>DV</m:t>
            </m:r>
          </m:e>
          <m:sub>
            <m:r>
              <w:rPr>
                <w:rFonts w:ascii="Cambria Math" w:eastAsia="Cambria Math" w:hAnsi="Cambria Math" w:cs="Times New Roman"/>
                <w:color w:val="000000"/>
                <w:sz w:val="24"/>
                <w:szCs w:val="24"/>
                <w:shd w:val="clear" w:color="auto" w:fill="FFFFFF"/>
              </w:rPr>
              <m:t>left</m:t>
            </m:r>
          </m:sub>
        </m:sSub>
      </m:oMath>
      <w:r w:rsidR="00287BB9" w:rsidRPr="00AB0760">
        <w:rPr>
          <w:rFonts w:ascii="Times New Roman" w:hAnsi="Times New Roman" w:cs="Times New Roman"/>
          <w:color w:val="000000"/>
          <w:sz w:val="24"/>
          <w:szCs w:val="24"/>
          <w:shd w:val="clear" w:color="auto" w:fill="FFFFFF"/>
        </w:rPr>
        <w:t xml:space="preserve"> </w:t>
      </w:r>
      <w:r w:rsidR="008B7748" w:rsidRPr="00AB0760">
        <w:rPr>
          <w:rFonts w:ascii="Times New Roman" w:hAnsi="Times New Roman" w:cs="Times New Roman"/>
          <w:color w:val="000000"/>
          <w:sz w:val="24"/>
          <w:szCs w:val="24"/>
          <w:shd w:val="clear" w:color="auto" w:fill="FFFFFF"/>
        </w:rPr>
        <w:t>showed</w:t>
      </w:r>
      <w:r w:rsidR="00287BB9" w:rsidRPr="00AB0760">
        <w:rPr>
          <w:rFonts w:ascii="Times New Roman" w:hAnsi="Times New Roman" w:cs="Times New Roman"/>
          <w:color w:val="000000"/>
          <w:sz w:val="24"/>
          <w:szCs w:val="24"/>
          <w:shd w:val="clear" w:color="auto" w:fill="FFFFFF"/>
        </w:rPr>
        <w:t xml:space="preserve"> no difference from one</w:t>
      </w:r>
      <w:r w:rsidR="00626884" w:rsidRPr="00AB0760">
        <w:rPr>
          <w:rFonts w:ascii="Times New Roman" w:hAnsi="Times New Roman" w:cs="Times New Roman"/>
          <w:color w:val="000000"/>
          <w:sz w:val="24"/>
          <w:szCs w:val="24"/>
          <w:shd w:val="clear" w:color="auto" w:fill="FFFFFF"/>
        </w:rPr>
        <w:t xml:space="preserve">, indicating that </w:t>
      </w:r>
      <w:r w:rsidR="005E3AD1" w:rsidRPr="00AB0760">
        <w:rPr>
          <w:rFonts w:ascii="Times New Roman" w:hAnsi="Times New Roman" w:cs="Times New Roman"/>
          <w:color w:val="000000"/>
          <w:sz w:val="24"/>
          <w:szCs w:val="24"/>
          <w:shd w:val="clear" w:color="auto" w:fill="FFFFFF"/>
        </w:rPr>
        <w:t xml:space="preserve">particle </w:t>
      </w:r>
      <w:r w:rsidR="00626884" w:rsidRPr="00AB0760">
        <w:rPr>
          <w:rFonts w:ascii="Times New Roman" w:hAnsi="Times New Roman" w:cs="Times New Roman"/>
          <w:color w:val="000000"/>
          <w:sz w:val="24"/>
          <w:szCs w:val="24"/>
          <w:shd w:val="clear" w:color="auto" w:fill="FFFFFF"/>
        </w:rPr>
        <w:t>deposition in the left lobe i</w:t>
      </w:r>
      <w:r w:rsidR="00777BFE" w:rsidRPr="00AB0760">
        <w:rPr>
          <w:rFonts w:ascii="Times New Roman" w:hAnsi="Times New Roman" w:cs="Times New Roman"/>
          <w:color w:val="000000"/>
          <w:sz w:val="24"/>
          <w:szCs w:val="24"/>
          <w:shd w:val="clear" w:color="auto" w:fill="FFFFFF"/>
        </w:rPr>
        <w:t>s</w:t>
      </w:r>
      <w:r w:rsidR="00626884" w:rsidRPr="00AB0760">
        <w:rPr>
          <w:rFonts w:ascii="Times New Roman" w:hAnsi="Times New Roman" w:cs="Times New Roman"/>
          <w:color w:val="000000"/>
          <w:sz w:val="24"/>
          <w:szCs w:val="24"/>
          <w:shd w:val="clear" w:color="auto" w:fill="FFFFFF"/>
        </w:rPr>
        <w:t xml:space="preserve"> proportional to the lobar volume. </w:t>
      </w:r>
    </w:p>
    <w:p w14:paraId="4DADE0C0" w14:textId="04DEBC7C" w:rsidR="00C47B5D" w:rsidRDefault="00C47B5D" w:rsidP="009E536A">
      <w:pPr>
        <w:spacing w:line="480" w:lineRule="auto"/>
        <w:jc w:val="both"/>
        <w:rPr>
          <w:rFonts w:ascii="Times New Roman" w:hAnsi="Times New Roman" w:cs="Times New Roman"/>
          <w:color w:val="000000"/>
          <w:sz w:val="24"/>
          <w:szCs w:val="24"/>
          <w:shd w:val="clear" w:color="auto" w:fill="FFFFFF"/>
        </w:rPr>
      </w:pPr>
    </w:p>
    <w:p w14:paraId="6FF1A381" w14:textId="241A907D" w:rsidR="00C47B5D" w:rsidRDefault="00C47B5D" w:rsidP="009E536A">
      <w:pPr>
        <w:spacing w:line="480" w:lineRule="auto"/>
        <w:jc w:val="both"/>
        <w:rPr>
          <w:rFonts w:ascii="Times New Roman" w:hAnsi="Times New Roman" w:cs="Times New Roman"/>
          <w:color w:val="000000"/>
          <w:sz w:val="24"/>
          <w:szCs w:val="24"/>
          <w:shd w:val="clear" w:color="auto" w:fill="FFFFFF"/>
        </w:rPr>
      </w:pPr>
    </w:p>
    <w:p w14:paraId="2A25D25E" w14:textId="77777777" w:rsidR="00C47B5D" w:rsidRPr="00AB0760" w:rsidRDefault="00C47B5D" w:rsidP="009E536A">
      <w:pPr>
        <w:spacing w:line="480" w:lineRule="auto"/>
        <w:jc w:val="both"/>
        <w:rPr>
          <w:rFonts w:ascii="Times New Roman" w:hAnsi="Times New Roman" w:cs="Times New Roman"/>
          <w:color w:val="000000"/>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35"/>
        <w:gridCol w:w="576"/>
        <w:gridCol w:w="1440"/>
        <w:gridCol w:w="1440"/>
        <w:gridCol w:w="1440"/>
        <w:gridCol w:w="1440"/>
        <w:gridCol w:w="1440"/>
      </w:tblGrid>
      <w:tr w:rsidR="004200E2" w:rsidRPr="00AB0760" w14:paraId="6171ECD8" w14:textId="77777777" w:rsidTr="004200E2">
        <w:tc>
          <w:tcPr>
            <w:tcW w:w="9111" w:type="dxa"/>
            <w:gridSpan w:val="7"/>
            <w:tcBorders>
              <w:bottom w:val="single" w:sz="4" w:space="0" w:color="auto"/>
            </w:tcBorders>
          </w:tcPr>
          <w:p w14:paraId="2B150BC9" w14:textId="0A1C6864" w:rsidR="004200E2" w:rsidRPr="00AB0760" w:rsidRDefault="004200E2" w:rsidP="001D1F91">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Table 2.</w:t>
            </w:r>
            <w:r w:rsidR="00327F72" w:rsidRPr="00AB0760">
              <w:rPr>
                <w:rFonts w:ascii="Times New Roman" w:hAnsi="Times New Roman" w:cs="Times New Roman"/>
                <w:b/>
                <w:color w:val="000000"/>
                <w:sz w:val="24"/>
                <w:szCs w:val="24"/>
                <w:shd w:val="clear" w:color="auto" w:fill="FFFFFF"/>
              </w:rPr>
              <w:t xml:space="preserve"> </w:t>
            </w:r>
            <w:r w:rsidR="00327F72" w:rsidRPr="00AB0760">
              <w:rPr>
                <w:rFonts w:ascii="Times New Roman" w:hAnsi="Times New Roman" w:cs="Times New Roman"/>
                <w:color w:val="000000"/>
                <w:sz w:val="24"/>
                <w:szCs w:val="24"/>
                <w:shd w:val="clear" w:color="auto" w:fill="FFFFFF"/>
              </w:rPr>
              <w:t xml:space="preserve">Averaged DV ratio in the lung lobes for each particle size </w:t>
            </w:r>
          </w:p>
        </w:tc>
      </w:tr>
      <w:tr w:rsidR="004200E2" w:rsidRPr="00AB0760" w14:paraId="31FD5181" w14:textId="77777777" w:rsidTr="004200E2">
        <w:tc>
          <w:tcPr>
            <w:tcW w:w="1335" w:type="dxa"/>
            <w:tcBorders>
              <w:top w:val="single" w:sz="4" w:space="0" w:color="auto"/>
              <w:bottom w:val="single" w:sz="4" w:space="0" w:color="auto"/>
            </w:tcBorders>
          </w:tcPr>
          <w:p w14:paraId="6A97F79A" w14:textId="42414CF4"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Particle size</w:t>
            </w:r>
          </w:p>
        </w:tc>
        <w:tc>
          <w:tcPr>
            <w:tcW w:w="576" w:type="dxa"/>
            <w:tcBorders>
              <w:top w:val="single" w:sz="4" w:space="0" w:color="auto"/>
              <w:bottom w:val="single" w:sz="4" w:space="0" w:color="auto"/>
            </w:tcBorders>
          </w:tcPr>
          <w:p w14:paraId="6302C6AE" w14:textId="5E3206DA"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w:t>
            </w:r>
          </w:p>
        </w:tc>
        <w:tc>
          <w:tcPr>
            <w:tcW w:w="1440" w:type="dxa"/>
            <w:tcBorders>
              <w:top w:val="single" w:sz="4" w:space="0" w:color="auto"/>
              <w:bottom w:val="single" w:sz="4" w:space="0" w:color="auto"/>
            </w:tcBorders>
          </w:tcPr>
          <w:p w14:paraId="7C8CE51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443D8211"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06B3906F" w14:textId="008C1CC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DV ratio</w:t>
            </w:r>
          </w:p>
        </w:tc>
        <w:tc>
          <w:tcPr>
            <w:tcW w:w="1440" w:type="dxa"/>
            <w:tcBorders>
              <w:top w:val="single" w:sz="4" w:space="0" w:color="auto"/>
              <w:bottom w:val="single" w:sz="4" w:space="0" w:color="auto"/>
            </w:tcBorders>
          </w:tcPr>
          <w:p w14:paraId="31B8A607"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3C61AC2"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r>
      <w:tr w:rsidR="004200E2" w:rsidRPr="00AB0760" w14:paraId="7FB3C54D" w14:textId="77777777" w:rsidTr="004200E2">
        <w:tc>
          <w:tcPr>
            <w:tcW w:w="1335" w:type="dxa"/>
            <w:tcBorders>
              <w:top w:val="single" w:sz="4" w:space="0" w:color="auto"/>
            </w:tcBorders>
          </w:tcPr>
          <w:p w14:paraId="5E2C9136" w14:textId="7777777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576" w:type="dxa"/>
            <w:tcBorders>
              <w:top w:val="single" w:sz="4" w:space="0" w:color="auto"/>
            </w:tcBorders>
          </w:tcPr>
          <w:p w14:paraId="6ECBAC2A" w14:textId="7010ED5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p>
        </w:tc>
        <w:tc>
          <w:tcPr>
            <w:tcW w:w="1440" w:type="dxa"/>
            <w:tcBorders>
              <w:top w:val="single" w:sz="4" w:space="0" w:color="auto"/>
              <w:bottom w:val="single" w:sz="4" w:space="0" w:color="auto"/>
            </w:tcBorders>
          </w:tcPr>
          <w:p w14:paraId="1698C883" w14:textId="7D155F8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Left</w:t>
            </w:r>
          </w:p>
        </w:tc>
        <w:tc>
          <w:tcPr>
            <w:tcW w:w="1440" w:type="dxa"/>
            <w:tcBorders>
              <w:top w:val="single" w:sz="4" w:space="0" w:color="auto"/>
              <w:bottom w:val="single" w:sz="4" w:space="0" w:color="auto"/>
            </w:tcBorders>
          </w:tcPr>
          <w:p w14:paraId="7E5109CD" w14:textId="1E333A1B"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Cranial</w:t>
            </w:r>
          </w:p>
        </w:tc>
        <w:tc>
          <w:tcPr>
            <w:tcW w:w="1440" w:type="dxa"/>
            <w:tcBorders>
              <w:top w:val="single" w:sz="4" w:space="0" w:color="auto"/>
              <w:bottom w:val="single" w:sz="4" w:space="0" w:color="auto"/>
            </w:tcBorders>
          </w:tcPr>
          <w:p w14:paraId="05F1F0DE" w14:textId="1F9A271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Middle</w:t>
            </w:r>
          </w:p>
        </w:tc>
        <w:tc>
          <w:tcPr>
            <w:tcW w:w="1440" w:type="dxa"/>
            <w:tcBorders>
              <w:top w:val="single" w:sz="4" w:space="0" w:color="auto"/>
              <w:bottom w:val="single" w:sz="4" w:space="0" w:color="auto"/>
            </w:tcBorders>
          </w:tcPr>
          <w:p w14:paraId="2DB21DA3" w14:textId="3F1B8EF2"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Caudal</w:t>
            </w:r>
          </w:p>
        </w:tc>
        <w:tc>
          <w:tcPr>
            <w:tcW w:w="1440" w:type="dxa"/>
            <w:tcBorders>
              <w:top w:val="single" w:sz="4" w:space="0" w:color="auto"/>
              <w:bottom w:val="single" w:sz="4" w:space="0" w:color="auto"/>
            </w:tcBorders>
          </w:tcPr>
          <w:p w14:paraId="2527B768" w14:textId="521136D6"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R. Accessory</w:t>
            </w:r>
          </w:p>
        </w:tc>
      </w:tr>
      <w:tr w:rsidR="004200E2" w:rsidRPr="00AB0760" w14:paraId="79B77340" w14:textId="77777777" w:rsidTr="004200E2">
        <w:tc>
          <w:tcPr>
            <w:tcW w:w="1335" w:type="dxa"/>
          </w:tcPr>
          <w:p w14:paraId="2EA527D7" w14:textId="59CD9BEE" w:rsidR="004200E2" w:rsidRPr="00AB0760" w:rsidRDefault="004200E2" w:rsidP="004200E2">
            <w:pPr>
              <w:autoSpaceDE w:val="0"/>
              <w:autoSpaceDN w:val="0"/>
              <w:adjustRightInd w:val="0"/>
              <w:spacing w:before="120"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0.5 µm</w:t>
            </w:r>
          </w:p>
        </w:tc>
        <w:tc>
          <w:tcPr>
            <w:tcW w:w="576" w:type="dxa"/>
          </w:tcPr>
          <w:p w14:paraId="10F6292B" w14:textId="0533D2A7"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3</w:t>
            </w:r>
          </w:p>
        </w:tc>
        <w:tc>
          <w:tcPr>
            <w:tcW w:w="1440" w:type="dxa"/>
            <w:tcBorders>
              <w:top w:val="single" w:sz="4" w:space="0" w:color="auto"/>
            </w:tcBorders>
          </w:tcPr>
          <w:p w14:paraId="4E9603BA" w14:textId="13DA298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0.11</w:t>
            </w:r>
          </w:p>
        </w:tc>
        <w:tc>
          <w:tcPr>
            <w:tcW w:w="1440" w:type="dxa"/>
            <w:tcBorders>
              <w:top w:val="single" w:sz="4" w:space="0" w:color="auto"/>
            </w:tcBorders>
          </w:tcPr>
          <w:p w14:paraId="6C19DDBF" w14:textId="39E2EAA0"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1.14 ± 0.04</w:t>
            </w:r>
            <w:r w:rsidRPr="00AB0760">
              <w:rPr>
                <w:rFonts w:ascii="Times New Roman" w:hAnsi="Times New Roman" w:cs="Times New Roman"/>
                <w:color w:val="000000"/>
                <w:sz w:val="24"/>
                <w:szCs w:val="24"/>
                <w:shd w:val="clear" w:color="auto" w:fill="FFFFFF"/>
                <w:vertAlign w:val="superscript"/>
              </w:rPr>
              <w:t>*</w:t>
            </w:r>
          </w:p>
        </w:tc>
        <w:tc>
          <w:tcPr>
            <w:tcW w:w="1440" w:type="dxa"/>
            <w:tcBorders>
              <w:top w:val="single" w:sz="4" w:space="0" w:color="auto"/>
            </w:tcBorders>
          </w:tcPr>
          <w:p w14:paraId="375CC6CC" w14:textId="180CAAD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0.99 ± 0.10</w:t>
            </w:r>
          </w:p>
        </w:tc>
        <w:tc>
          <w:tcPr>
            <w:tcW w:w="1440" w:type="dxa"/>
            <w:tcBorders>
              <w:top w:val="single" w:sz="4" w:space="0" w:color="auto"/>
            </w:tcBorders>
          </w:tcPr>
          <w:p w14:paraId="7D4354DA" w14:textId="23EB4C2D"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0.89 ± 0.07</w:t>
            </w:r>
          </w:p>
        </w:tc>
        <w:tc>
          <w:tcPr>
            <w:tcW w:w="1440" w:type="dxa"/>
            <w:tcBorders>
              <w:top w:val="single" w:sz="4" w:space="0" w:color="auto"/>
            </w:tcBorders>
          </w:tcPr>
          <w:p w14:paraId="1B1B19BF" w14:textId="72B94881" w:rsidR="004200E2" w:rsidRPr="00AB0760" w:rsidRDefault="004200E2" w:rsidP="004200E2">
            <w:pPr>
              <w:spacing w:before="120"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0.94 ± 0.05</w:t>
            </w:r>
          </w:p>
        </w:tc>
      </w:tr>
      <w:tr w:rsidR="004200E2" w:rsidRPr="00AB0760" w14:paraId="156BF990" w14:textId="77777777" w:rsidTr="004200E2">
        <w:tc>
          <w:tcPr>
            <w:tcW w:w="1335" w:type="dxa"/>
            <w:tcBorders>
              <w:bottom w:val="single" w:sz="4" w:space="0" w:color="auto"/>
            </w:tcBorders>
          </w:tcPr>
          <w:p w14:paraId="3FE3EE33" w14:textId="77777777"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1 µm</w:t>
            </w:r>
          </w:p>
          <w:p w14:paraId="6C00B35F" w14:textId="2635F438" w:rsidR="004200E2" w:rsidRPr="00AB0760" w:rsidRDefault="004200E2" w:rsidP="004200E2">
            <w:pPr>
              <w:autoSpaceDE w:val="0"/>
              <w:autoSpaceDN w:val="0"/>
              <w:adjustRightInd w:val="0"/>
              <w:spacing w:line="480" w:lineRule="auto"/>
              <w:jc w:val="center"/>
              <w:rPr>
                <w:rFonts w:ascii="Times New Roman" w:hAnsi="Times New Roman" w:cs="Times New Roman"/>
                <w:color w:val="000000" w:themeColor="text1"/>
                <w:sz w:val="24"/>
                <w:szCs w:val="24"/>
                <w:shd w:val="clear" w:color="auto" w:fill="FFFFFF"/>
              </w:rPr>
            </w:pPr>
            <w:r w:rsidRPr="00AB0760">
              <w:rPr>
                <w:rFonts w:ascii="Times New Roman" w:hAnsi="Times New Roman" w:cs="Times New Roman"/>
                <w:color w:val="000000" w:themeColor="text1"/>
                <w:sz w:val="24"/>
                <w:szCs w:val="24"/>
                <w:shd w:val="clear" w:color="auto" w:fill="FFFFFF"/>
              </w:rPr>
              <w:t>2 µm</w:t>
            </w:r>
          </w:p>
        </w:tc>
        <w:tc>
          <w:tcPr>
            <w:tcW w:w="576" w:type="dxa"/>
            <w:tcBorders>
              <w:bottom w:val="single" w:sz="4" w:space="0" w:color="auto"/>
            </w:tcBorders>
          </w:tcPr>
          <w:p w14:paraId="71241238"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16</w:t>
            </w:r>
          </w:p>
          <w:p w14:paraId="71EE473C" w14:textId="01477A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15</w:t>
            </w:r>
          </w:p>
        </w:tc>
        <w:tc>
          <w:tcPr>
            <w:tcW w:w="1440" w:type="dxa"/>
            <w:tcBorders>
              <w:bottom w:val="single" w:sz="4" w:space="0" w:color="auto"/>
            </w:tcBorders>
          </w:tcPr>
          <w:p w14:paraId="3D3A2587" w14:textId="7777777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1.06 ± 0.11</w:t>
            </w:r>
          </w:p>
          <w:p w14:paraId="5D2FAF39" w14:textId="043BF326"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1.04 ± 0.18</w:t>
            </w:r>
          </w:p>
        </w:tc>
        <w:tc>
          <w:tcPr>
            <w:tcW w:w="1440" w:type="dxa"/>
            <w:tcBorders>
              <w:bottom w:val="single" w:sz="4" w:space="0" w:color="auto"/>
            </w:tcBorders>
          </w:tcPr>
          <w:p w14:paraId="569EAFC4" w14:textId="4E4EC9F8"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1.17 ± 0.11</w:t>
            </w:r>
            <w:r w:rsidRPr="00AB0760">
              <w:rPr>
                <w:rFonts w:ascii="Times New Roman" w:hAnsi="Times New Roman" w:cs="Times New Roman"/>
                <w:color w:val="000000"/>
                <w:sz w:val="24"/>
                <w:szCs w:val="24"/>
                <w:shd w:val="clear" w:color="auto" w:fill="FFFFFF"/>
                <w:vertAlign w:val="superscript"/>
              </w:rPr>
              <w:t>*</w:t>
            </w:r>
          </w:p>
          <w:p w14:paraId="0962033D" w14:textId="5917BAB9"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1.42 ± 0.34</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10240FD" w14:textId="72067F87"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0.96 ± 0.18</w:t>
            </w:r>
          </w:p>
          <w:p w14:paraId="1022F35C" w14:textId="7B886EF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0.86 ± 0.19</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218B35F1" w14:textId="0958427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0.08</w:t>
            </w:r>
            <w:r w:rsidRPr="00AB0760">
              <w:rPr>
                <w:rFonts w:ascii="Times New Roman" w:hAnsi="Times New Roman" w:cs="Times New Roman"/>
                <w:color w:val="000000"/>
                <w:sz w:val="24"/>
                <w:szCs w:val="24"/>
                <w:shd w:val="clear" w:color="auto" w:fill="FFFFFF"/>
                <w:vertAlign w:val="superscript"/>
              </w:rPr>
              <w:t>*</w:t>
            </w:r>
          </w:p>
          <w:p w14:paraId="27DECCBE" w14:textId="2F9FB4A3"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0.82 ± 0.13</w:t>
            </w:r>
            <w:r w:rsidRPr="00AB0760">
              <w:rPr>
                <w:rFonts w:ascii="Times New Roman" w:hAnsi="Times New Roman" w:cs="Times New Roman"/>
                <w:color w:val="000000"/>
                <w:sz w:val="24"/>
                <w:szCs w:val="24"/>
                <w:shd w:val="clear" w:color="auto" w:fill="FFFFFF"/>
                <w:vertAlign w:val="superscript"/>
              </w:rPr>
              <w:t>*</w:t>
            </w:r>
          </w:p>
        </w:tc>
        <w:tc>
          <w:tcPr>
            <w:tcW w:w="1440" w:type="dxa"/>
            <w:tcBorders>
              <w:bottom w:val="single" w:sz="4" w:space="0" w:color="auto"/>
            </w:tcBorders>
          </w:tcPr>
          <w:p w14:paraId="632BFD7B" w14:textId="7115BB9C" w:rsidR="004200E2" w:rsidRPr="00AB0760" w:rsidRDefault="004200E2" w:rsidP="004200E2">
            <w:pPr>
              <w:spacing w:line="480" w:lineRule="auto"/>
              <w:jc w:val="center"/>
              <w:rPr>
                <w:rFonts w:ascii="Times New Roman" w:hAnsi="Times New Roman" w:cs="Times New Roman"/>
                <w:color w:val="000000"/>
                <w:sz w:val="24"/>
                <w:szCs w:val="24"/>
                <w:shd w:val="clear" w:color="auto" w:fill="FFFFFF"/>
                <w:vertAlign w:val="superscript"/>
              </w:rPr>
            </w:pPr>
            <w:r w:rsidRPr="00AB0760">
              <w:rPr>
                <w:rFonts w:ascii="Times New Roman" w:hAnsi="Times New Roman" w:cs="Times New Roman"/>
                <w:color w:val="000000"/>
                <w:sz w:val="24"/>
                <w:szCs w:val="24"/>
                <w:shd w:val="clear" w:color="auto" w:fill="FFFFFF"/>
              </w:rPr>
              <w:t>0.88 ± 0.10</w:t>
            </w:r>
            <w:r w:rsidRPr="00AB0760">
              <w:rPr>
                <w:rFonts w:ascii="Times New Roman" w:hAnsi="Times New Roman" w:cs="Times New Roman"/>
                <w:color w:val="000000"/>
                <w:sz w:val="24"/>
                <w:szCs w:val="24"/>
                <w:shd w:val="clear" w:color="auto" w:fill="FFFFFF"/>
                <w:vertAlign w:val="superscript"/>
              </w:rPr>
              <w:t>*</w:t>
            </w:r>
          </w:p>
          <w:p w14:paraId="296150F8" w14:textId="634F63CB" w:rsidR="004200E2" w:rsidRPr="00AB0760" w:rsidRDefault="004200E2" w:rsidP="004200E2">
            <w:pPr>
              <w:spacing w:line="480" w:lineRule="auto"/>
              <w:jc w:val="cente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0.80 ± 0.15</w:t>
            </w:r>
            <w:r w:rsidRPr="00AB0760">
              <w:rPr>
                <w:rFonts w:ascii="Times New Roman" w:hAnsi="Times New Roman" w:cs="Times New Roman"/>
                <w:color w:val="000000"/>
                <w:sz w:val="24"/>
                <w:szCs w:val="24"/>
                <w:shd w:val="clear" w:color="auto" w:fill="FFFFFF"/>
                <w:vertAlign w:val="superscript"/>
              </w:rPr>
              <w:t>*</w:t>
            </w:r>
          </w:p>
        </w:tc>
      </w:tr>
      <w:tr w:rsidR="004200E2" w:rsidRPr="00AB0760" w14:paraId="5A35E8BD" w14:textId="77777777" w:rsidTr="004C42F0">
        <w:tc>
          <w:tcPr>
            <w:tcW w:w="9111" w:type="dxa"/>
            <w:gridSpan w:val="7"/>
            <w:tcBorders>
              <w:top w:val="single" w:sz="4" w:space="0" w:color="auto"/>
            </w:tcBorders>
          </w:tcPr>
          <w:p w14:paraId="4A98926B" w14:textId="4D8E2441" w:rsidR="004200E2" w:rsidRPr="00AB0760" w:rsidRDefault="004200E2" w:rsidP="004200E2">
            <w:pPr>
              <w:spacing w:before="120"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N: number of samples; R.: Right: *: significantly different from 1 (P&lt;0.05)</w:t>
            </w:r>
          </w:p>
        </w:tc>
      </w:tr>
    </w:tbl>
    <w:p w14:paraId="0065F613" w14:textId="77777777" w:rsidR="00B96DAE" w:rsidRDefault="00B96DAE" w:rsidP="00A77A3F">
      <w:pPr>
        <w:spacing w:line="480" w:lineRule="auto"/>
        <w:rPr>
          <w:rFonts w:ascii="Times New Roman" w:hAnsi="Times New Roman" w:cs="Times New Roman"/>
          <w:color w:val="000000"/>
          <w:sz w:val="24"/>
          <w:szCs w:val="24"/>
          <w:shd w:val="clear" w:color="auto" w:fill="FFFFFF"/>
        </w:rPr>
      </w:pPr>
    </w:p>
    <w:p w14:paraId="6037D172" w14:textId="6EC46BBC" w:rsidR="00A77A3F" w:rsidRPr="00AB0760" w:rsidRDefault="00A77A3F" w:rsidP="00A77A3F">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drawing>
          <wp:anchor distT="0" distB="0" distL="114300" distR="114300" simplePos="0" relativeHeight="251673600" behindDoc="0" locked="0" layoutInCell="1" allowOverlap="1" wp14:anchorId="532D73FA" wp14:editId="027FBF7E">
            <wp:simplePos x="0" y="0"/>
            <wp:positionH relativeFrom="column">
              <wp:posOffset>116984</wp:posOffset>
            </wp:positionH>
            <wp:positionV relativeFrom="paragraph">
              <wp:posOffset>552620</wp:posOffset>
            </wp:positionV>
            <wp:extent cx="5943600" cy="260032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rquenne_Fig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14:sizeRelH relativeFrom="page">
              <wp14:pctWidth>0</wp14:pctWidth>
            </wp14:sizeRelH>
            <wp14:sizeRelV relativeFrom="page">
              <wp14:pctHeight>0</wp14:pctHeight>
            </wp14:sizeRelV>
          </wp:anchor>
        </w:drawing>
      </w:r>
    </w:p>
    <w:p w14:paraId="3D495985" w14:textId="65003B6D" w:rsidR="004200E2" w:rsidRPr="00AB0760" w:rsidRDefault="004200E2" w:rsidP="002A7B37">
      <w:pPr>
        <w:spacing w:before="240"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1. </w:t>
      </w:r>
      <w:r w:rsidRPr="00AB0760">
        <w:rPr>
          <w:rFonts w:ascii="Times New Roman" w:hAnsi="Times New Roman" w:cs="Times New Roman"/>
          <w:color w:val="000000"/>
          <w:sz w:val="24"/>
          <w:szCs w:val="24"/>
          <w:shd w:val="clear" w:color="auto" w:fill="FFFFFF"/>
        </w:rPr>
        <w:t xml:space="preserve"> </w:t>
      </w:r>
      <w:r w:rsidR="00974CCF" w:rsidRPr="00AB0760">
        <w:rPr>
          <w:rFonts w:ascii="Times New Roman" w:hAnsi="Times New Roman" w:cs="Times New Roman"/>
          <w:color w:val="000000"/>
          <w:sz w:val="24"/>
          <w:szCs w:val="24"/>
          <w:shd w:val="clear" w:color="auto" w:fill="FFFFFF"/>
        </w:rPr>
        <w:t xml:space="preserve">Individual </w:t>
      </w:r>
      <w:r w:rsidR="00974CCF" w:rsidRPr="00AB0760">
        <w:rPr>
          <w:rFonts w:ascii="Times New Roman" w:hAnsi="Times New Roman" w:cs="Times New Roman"/>
          <w:bCs/>
          <w:color w:val="000000"/>
          <w:sz w:val="24"/>
          <w:szCs w:val="24"/>
          <w:shd w:val="clear" w:color="auto" w:fill="FFFFFF"/>
        </w:rPr>
        <w:t xml:space="preserve">DV ratio for each lobe of the mouse lung. A: 0.5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N=3</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B: 1 µm</w:t>
      </w:r>
      <w:r w:rsidR="006021D1" w:rsidRPr="00AB0760">
        <w:rPr>
          <w:rFonts w:ascii="Times New Roman" w:hAnsi="Times New Roman" w:cs="Times New Roman"/>
          <w:bCs/>
          <w:color w:val="000000"/>
          <w:sz w:val="24"/>
          <w:szCs w:val="24"/>
          <w:shd w:val="clear" w:color="auto" w:fill="FFFFFF"/>
        </w:rPr>
        <w:t xml:space="preserve"> (</w:t>
      </w:r>
      <w:r w:rsidR="00974CCF" w:rsidRPr="00AB0760">
        <w:rPr>
          <w:rFonts w:ascii="Times New Roman" w:hAnsi="Times New Roman" w:cs="Times New Roman"/>
          <w:bCs/>
          <w:color w:val="000000"/>
          <w:sz w:val="24"/>
          <w:szCs w:val="24"/>
          <w:shd w:val="clear" w:color="auto" w:fill="FFFFFF"/>
        </w:rPr>
        <w:t>N=16</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C: 2 µm </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N=14</w:t>
      </w:r>
      <w:r w:rsidR="006021D1" w:rsidRPr="00AB0760">
        <w:rPr>
          <w:rFonts w:ascii="Times New Roman" w:hAnsi="Times New Roman" w:cs="Times New Roman"/>
          <w:bCs/>
          <w:color w:val="000000"/>
          <w:sz w:val="24"/>
          <w:szCs w:val="24"/>
          <w:shd w:val="clear" w:color="auto" w:fill="FFFFFF"/>
        </w:rPr>
        <w:t>)</w:t>
      </w:r>
      <w:r w:rsidR="00974CCF" w:rsidRPr="00AB0760">
        <w:rPr>
          <w:rFonts w:ascii="Times New Roman" w:hAnsi="Times New Roman" w:cs="Times New Roman"/>
          <w:bCs/>
          <w:color w:val="000000"/>
          <w:sz w:val="24"/>
          <w:szCs w:val="24"/>
          <w:shd w:val="clear" w:color="auto" w:fill="FFFFFF"/>
        </w:rPr>
        <w:t xml:space="preserve">. </w:t>
      </w:r>
      <w:r w:rsidR="006021D1" w:rsidRPr="00AB0760">
        <w:rPr>
          <w:rFonts w:ascii="Times New Roman" w:hAnsi="Times New Roman" w:cs="Times New Roman"/>
          <w:bCs/>
          <w:color w:val="000000"/>
          <w:sz w:val="24"/>
          <w:szCs w:val="24"/>
          <w:shd w:val="clear" w:color="auto" w:fill="FFFFFF"/>
        </w:rPr>
        <w:t>R.: right.</w:t>
      </w:r>
    </w:p>
    <w:p w14:paraId="41FB1B5E" w14:textId="77777777" w:rsidR="004200E2" w:rsidRPr="00AB0760" w:rsidRDefault="004200E2" w:rsidP="004200E2">
      <w:pPr>
        <w:spacing w:line="480" w:lineRule="auto"/>
        <w:ind w:left="720"/>
        <w:jc w:val="both"/>
        <w:rPr>
          <w:rFonts w:ascii="Times New Roman" w:hAnsi="Times New Roman" w:cs="Times New Roman"/>
          <w:color w:val="000000"/>
          <w:sz w:val="24"/>
          <w:szCs w:val="24"/>
          <w:shd w:val="clear" w:color="auto" w:fill="FFFFFF"/>
        </w:rPr>
      </w:pPr>
    </w:p>
    <w:p w14:paraId="2C03DCD0" w14:textId="5007CE09" w:rsidR="00B06D3C" w:rsidRDefault="00B06D3C"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lastRenderedPageBreak/>
        <w:t>Data showed in Figure 1 and Table 2 compare well with previous studies in rodents</w:t>
      </w:r>
      <w:r w:rsidR="009E536A" w:rsidRPr="00AB0760">
        <w:rPr>
          <w:rFonts w:ascii="Times New Roman" w:hAnsi="Times New Roman" w:cs="Times New Roman"/>
          <w:color w:val="000000"/>
          <w:sz w:val="24"/>
          <w:szCs w:val="24"/>
          <w:shd w:val="clear" w:color="auto" w:fill="FFFFFF"/>
        </w:rPr>
        <w:t>.</w:t>
      </w:r>
      <w:r w:rsidR="0007041E"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 xml:space="preserve">Brain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&lt;EndNote&gt;&lt;Cite&gt;&lt;Author&gt;Brain&lt;/Author&gt;&lt;Year&gt;1976&lt;/Year&gt;&lt;RecNum&gt;1614&lt;/RecNum&gt;&lt;DisplayText&gt;(Brain, Knudson, Sorokin, &amp;amp; Davis, 1976)&lt;/DisplayText&gt;&lt;record&gt;&lt;rec-number&gt;1614&lt;/rec-number&gt;&lt;foreign-keys&gt;&lt;key app="EN" db-id="t959wazwe9fvvxex9wqvavdkvavff9pe0red" timestamp="1288637578"&gt;1614&lt;/key&gt;&lt;/foreign-keys&gt;&lt;ref-type name="Journal Article"&gt;17&lt;/ref-type&gt;&lt;contributors&gt;&lt;authors&gt;&lt;author&gt;Brain, J. D.&lt;/author&gt;&lt;author&gt;Knudson, D. E.&lt;/author&gt;&lt;author&gt;Sorokin, S. P.&lt;/author&gt;&lt;author&gt;Davis, M. A.&lt;/author&gt;&lt;/authors&gt;&lt;/contributors&gt;&lt;titles&gt;&lt;title&gt;Pulmonary distribution of particles given by intratracheal instillation or by aerosol inhalation&lt;/title&gt;&lt;secondary-title&gt;Environmental Research&lt;/secondary-title&gt;&lt;/titles&gt;&lt;periodical&gt;&lt;full-title&gt;Environmental Research&lt;/full-title&gt;&lt;/periodical&gt;&lt;pages&gt;13-33&lt;/pages&gt;&lt;volume&gt;11&lt;/volume&gt;&lt;reprint-edition&gt;IN FILE&lt;/reprint-edition&gt;&lt;keywords&gt;&lt;keyword&gt;aerosol inhalation&lt;/keyword&gt;&lt;keyword&gt;distribution&lt;/keyword&gt;&lt;keyword&gt;inhalation&lt;/keyword&gt;&lt;keyword&gt;PULMONARY&lt;/keyword&gt;&lt;/keywords&gt;&lt;dates&gt;&lt;year&gt;1976&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(Brain, Knudson, Sorokin, &amp; Davis, 1976)</w:t>
      </w:r>
      <w:r w:rsidR="00C52F0A" w:rsidRPr="00AB0760">
        <w:rPr>
          <w:rFonts w:ascii="Times New Roman" w:hAnsi="Times New Roman" w:cs="Times New Roman"/>
          <w:color w:val="000000"/>
          <w:sz w:val="24"/>
          <w:szCs w:val="24"/>
          <w:shd w:val="clear" w:color="auto" w:fill="FFFFFF"/>
        </w:rPr>
        <w:fldChar w:fldCharType="end"/>
      </w:r>
      <w:r w:rsidR="0070146A" w:rsidRPr="00AB0760">
        <w:rPr>
          <w:rFonts w:ascii="Times New Roman" w:hAnsi="Times New Roman" w:cs="Times New Roman"/>
          <w:color w:val="000000"/>
          <w:sz w:val="24"/>
          <w:szCs w:val="24"/>
          <w:shd w:val="clear" w:color="auto" w:fill="FFFFFF"/>
        </w:rPr>
        <w:t xml:space="preserve"> </w:t>
      </w:r>
      <w:r w:rsidR="003E5E82" w:rsidRPr="00AB0760">
        <w:rPr>
          <w:rFonts w:ascii="Times New Roman" w:hAnsi="Times New Roman" w:cs="Times New Roman"/>
          <w:color w:val="000000"/>
          <w:sz w:val="24"/>
          <w:szCs w:val="24"/>
          <w:shd w:val="clear" w:color="auto" w:fill="FFFFFF"/>
        </w:rPr>
        <w:t>delivered aerosol (MMAD=1.6 µm) to both Syrian golden hamsters and Sprague Dawley rats in animal exposure chambers and determined t</w:t>
      </w:r>
      <w:r w:rsidR="007204CA" w:rsidRPr="00AB0760">
        <w:rPr>
          <w:rFonts w:ascii="Times New Roman" w:hAnsi="Times New Roman" w:cs="Times New Roman"/>
          <w:color w:val="000000"/>
          <w:sz w:val="24"/>
          <w:szCs w:val="24"/>
          <w:shd w:val="clear" w:color="auto" w:fill="FFFFFF"/>
        </w:rPr>
        <w:t>he distribution of deposited particles through the evenness index (EI) defined as the ratio between normalized lobar deposition and normalized lobe weight</w:t>
      </w:r>
      <w:r w:rsidR="0007041E" w:rsidRPr="00AB0760">
        <w:rPr>
          <w:rFonts w:ascii="Times New Roman" w:hAnsi="Times New Roman" w:cs="Times New Roman"/>
          <w:color w:val="000000"/>
          <w:sz w:val="24"/>
          <w:szCs w:val="24"/>
          <w:shd w:val="clear" w:color="auto" w:fill="FFFFFF"/>
        </w:rPr>
        <w:t xml:space="preserve"> (Figure 2A)</w:t>
      </w:r>
      <w:r w:rsidR="007204CA" w:rsidRPr="00AB0760">
        <w:rPr>
          <w:rFonts w:ascii="Times New Roman" w:hAnsi="Times New Roman" w:cs="Times New Roman"/>
          <w:color w:val="000000"/>
          <w:sz w:val="24"/>
          <w:szCs w:val="24"/>
          <w:shd w:val="clear" w:color="auto" w:fill="FFFFFF"/>
        </w:rPr>
        <w:t xml:space="preserve">. In both species, the EI was larger than one in the cranial lobe (EI = 1.42 in hamsters and EI = 1.51 in rats) while EI in the left lobe was close to one (EI = 0.98 in hamsters and EI=1 in rats). In rats, they also </w:t>
      </w:r>
      <w:r w:rsidR="00803501" w:rsidRPr="00AB0760">
        <w:rPr>
          <w:rFonts w:ascii="Times New Roman" w:hAnsi="Times New Roman" w:cs="Times New Roman"/>
          <w:color w:val="000000"/>
          <w:sz w:val="24"/>
          <w:szCs w:val="24"/>
          <w:shd w:val="clear" w:color="auto" w:fill="FFFFFF"/>
        </w:rPr>
        <w:t>observed</w:t>
      </w:r>
      <w:r w:rsidR="007204CA" w:rsidRPr="00AB0760">
        <w:rPr>
          <w:rFonts w:ascii="Times New Roman" w:hAnsi="Times New Roman" w:cs="Times New Roman"/>
          <w:color w:val="000000"/>
          <w:sz w:val="24"/>
          <w:szCs w:val="24"/>
          <w:shd w:val="clear" w:color="auto" w:fill="FFFFFF"/>
        </w:rPr>
        <w:t xml:space="preserve"> an EI </w:t>
      </w:r>
      <w:r w:rsidR="00803501" w:rsidRPr="00AB0760">
        <w:rPr>
          <w:rFonts w:ascii="Times New Roman" w:hAnsi="Times New Roman" w:cs="Times New Roman"/>
          <w:color w:val="000000"/>
          <w:sz w:val="24"/>
          <w:szCs w:val="24"/>
          <w:shd w:val="clear" w:color="auto" w:fill="FFFFFF"/>
        </w:rPr>
        <w:t>&lt;</w:t>
      </w:r>
      <w:r w:rsidR="007204CA" w:rsidRPr="00AB0760">
        <w:rPr>
          <w:rFonts w:ascii="Times New Roman" w:hAnsi="Times New Roman" w:cs="Times New Roman"/>
          <w:color w:val="000000"/>
          <w:sz w:val="24"/>
          <w:szCs w:val="24"/>
          <w:shd w:val="clear" w:color="auto" w:fill="FFFFFF"/>
        </w:rPr>
        <w:t xml:space="preserve"> 1 in the right middle, right accessory and right caudal lobes. </w:t>
      </w:r>
      <w:r w:rsidR="0042085D" w:rsidRPr="00AB0760">
        <w:rPr>
          <w:rFonts w:ascii="Times New Roman" w:hAnsi="Times New Roman" w:cs="Times New Roman"/>
          <w:color w:val="000000"/>
          <w:sz w:val="24"/>
          <w:szCs w:val="24"/>
          <w:shd w:val="clear" w:color="auto" w:fill="FFFFFF"/>
        </w:rPr>
        <w:t xml:space="preserve">Morgan et al.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&lt;EndNote&gt;&lt;Cite&gt;&lt;Author&gt;Morgan&lt;/Author&gt;&lt;Year&gt;1983&lt;/Year&gt;&lt;RecNum&gt;3871&lt;/RecNum&gt;&lt;DisplayText&gt;(Morgan et al., 1983)&lt;/DisplayText&gt;&lt;record&gt;&lt;rec-number&gt;3871&lt;/rec-number&gt;&lt;foreign-keys&gt;&lt;key app="EN" db-id="t959wazwe9fvvxex9wqvavdkvavff9pe0red" timestamp="1588549388"&gt;3871&lt;/key&gt;&lt;/foreign-keys&gt;&lt;ref-type name="Journal Article"&gt;17&lt;/ref-type&gt;&lt;contributors&gt;&lt;authors&gt;&lt;author&gt;Morgan, A.&lt;/author&gt;&lt;author&gt;Black, A.&lt;/author&gt;&lt;author&gt;Moores, S.R.&lt;/author&gt;&lt;author&gt;Pritchard, J.N.&lt;/author&gt;&lt;author&gt;Walsh, M.&lt;/author&gt;&lt;author&gt;Lambert, B.E.&lt;/author&gt;&lt;/authors&gt;&lt;/contributors&gt;&lt;titles&gt;&lt;title&gt;Alveolar Deposition of Sized Particles of 239 PuO2 in the Mouse&lt;/title&gt;&lt;secondary-title&gt;Radiation Research&lt;/secondary-title&gt;&lt;/titles&gt;&lt;periodical&gt;&lt;full-title&gt;Radiation Research&lt;/full-title&gt;&lt;/periodical&gt;&lt;pages&gt;85-92&lt;/pages&gt;&lt;volume&gt;93&lt;/volume&gt;&lt;dates&gt;&lt;year&gt;1983&lt;/year&gt;&lt;/dates&gt;&lt;urls&gt;&lt;/urls&gt;&lt;/record&gt;&lt;/Cite&gt;&lt;/EndNote&gt;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(Morgan et al., 1983)</w:t>
      </w:r>
      <w:r w:rsidR="00C52F0A" w:rsidRPr="00AB0760">
        <w:rPr>
          <w:rFonts w:ascii="Times New Roman" w:hAnsi="Times New Roman" w:cs="Times New Roman"/>
          <w:color w:val="000000"/>
          <w:sz w:val="24"/>
          <w:szCs w:val="24"/>
          <w:shd w:val="clear" w:color="auto" w:fill="FFFFFF"/>
        </w:rPr>
        <w:fldChar w:fldCharType="end"/>
      </w:r>
      <w:r w:rsidR="00803501" w:rsidRPr="00AB0760">
        <w:rPr>
          <w:rFonts w:ascii="Times New Roman" w:hAnsi="Times New Roman" w:cs="Times New Roman"/>
          <w:color w:val="000000"/>
          <w:sz w:val="24"/>
          <w:szCs w:val="24"/>
          <w:shd w:val="clear" w:color="auto" w:fill="FFFFFF"/>
        </w:rPr>
        <w:t xml:space="preserve"> exposed SAS/4 mice to </w:t>
      </w:r>
      <w:r w:rsidR="00803501" w:rsidRPr="00AB0760">
        <w:rPr>
          <w:rFonts w:ascii="Times New Roman" w:hAnsi="Times New Roman" w:cs="Times New Roman"/>
          <w:color w:val="000000"/>
          <w:sz w:val="24"/>
          <w:szCs w:val="24"/>
          <w:shd w:val="clear" w:color="auto" w:fill="FFFFFF"/>
          <w:vertAlign w:val="superscript"/>
        </w:rPr>
        <w:t>239</w:t>
      </w:r>
      <w:r w:rsidR="00803501" w:rsidRPr="00AB0760">
        <w:rPr>
          <w:rFonts w:ascii="Times New Roman" w:hAnsi="Times New Roman" w:cs="Times New Roman"/>
          <w:color w:val="000000"/>
          <w:sz w:val="24"/>
          <w:szCs w:val="24"/>
          <w:shd w:val="clear" w:color="auto" w:fill="FFFFFF"/>
        </w:rPr>
        <w:t>PuO</w:t>
      </w:r>
      <w:r w:rsidR="00803501" w:rsidRPr="00AB0760">
        <w:rPr>
          <w:rFonts w:ascii="Times New Roman" w:hAnsi="Times New Roman" w:cs="Times New Roman"/>
          <w:color w:val="000000"/>
          <w:sz w:val="24"/>
          <w:szCs w:val="24"/>
          <w:shd w:val="clear" w:color="auto" w:fill="FFFFFF"/>
          <w:vertAlign w:val="subscript"/>
        </w:rPr>
        <w:t>2</w:t>
      </w:r>
      <w:r w:rsidR="00803501" w:rsidRPr="00AB0760">
        <w:rPr>
          <w:rFonts w:ascii="Times New Roman" w:hAnsi="Times New Roman" w:cs="Times New Roman"/>
          <w:color w:val="000000"/>
          <w:sz w:val="24"/>
          <w:szCs w:val="24"/>
          <w:shd w:val="clear" w:color="auto" w:fill="FFFFFF"/>
        </w:rPr>
        <w:t xml:space="preserve"> particles with a median aerodynamic diameter of 0.8, 1.5 and 2.2 µm. They observed </w:t>
      </w:r>
      <w:r w:rsidR="009E536A" w:rsidRPr="00AB0760">
        <w:rPr>
          <w:rFonts w:ascii="Times New Roman" w:hAnsi="Times New Roman" w:cs="Times New Roman"/>
          <w:color w:val="000000"/>
          <w:sz w:val="24"/>
          <w:szCs w:val="24"/>
          <w:shd w:val="clear" w:color="auto" w:fill="FFFFFF"/>
        </w:rPr>
        <w:t>EI</w:t>
      </w:r>
      <w:r w:rsidR="00803501" w:rsidRPr="00AB0760">
        <w:rPr>
          <w:rFonts w:ascii="Times New Roman" w:hAnsi="Times New Roman" w:cs="Times New Roman"/>
          <w:color w:val="000000"/>
          <w:sz w:val="24"/>
          <w:szCs w:val="24"/>
          <w:shd w:val="clear" w:color="auto" w:fill="FFFFFF"/>
        </w:rPr>
        <w:t xml:space="preserve"> larger than 1 in the cranial lobe and EI &lt; 1 in the caudal and accessory lobe, with deviations from one increasing with increasing particle sizes, in agreement with data from this study (Table 2). Finally, i</w:t>
      </w:r>
      <w:r w:rsidR="007204CA" w:rsidRPr="00AB0760">
        <w:rPr>
          <w:rFonts w:ascii="Times New Roman" w:hAnsi="Times New Roman" w:cs="Times New Roman"/>
          <w:color w:val="000000"/>
          <w:sz w:val="24"/>
          <w:szCs w:val="24"/>
          <w:shd w:val="clear" w:color="auto" w:fill="FFFFFF"/>
        </w:rPr>
        <w:t xml:space="preserve">n a more recent study, Yang and colleagues </w:t>
      </w:r>
      <w:r w:rsidR="00C52F0A" w:rsidRPr="00AB0760">
        <w:rPr>
          <w:rFonts w:ascii="Times New Roman" w:hAnsi="Times New Roman" w:cs="Times New Roman"/>
          <w:color w:val="000000"/>
          <w:sz w:val="24"/>
          <w:szCs w:val="24"/>
          <w:shd w:val="clear" w:color="auto" w:fill="FFFFFF"/>
        </w:rPr>
        <w:fldChar w:fldCharType="begin"/>
      </w:r>
      <w:r w:rsidR="00C52F0A" w:rsidRPr="00AB0760">
        <w:rPr>
          <w:rFonts w:ascii="Times New Roman" w:hAnsi="Times New Roman" w:cs="Times New Roman"/>
          <w:color w:val="000000"/>
          <w:sz w:val="24"/>
          <w:szCs w:val="24"/>
          <w:shd w:val="clear" w:color="auto" w:fill="FFFFFF"/>
        </w:rPr>
        <w:instrText xml:space="preserve"> ADDIN EN.CITE &lt;EndNote&gt;&lt;Cite&gt;&lt;Author&gt;Yang&lt;/Author&gt;&lt;Year&gt;2019&lt;/Year&gt;&lt;RecNum&gt;3872&lt;/RecNum&gt;&lt;DisplayText&gt;(Yang et al., 2019)&lt;/DisplayText&gt;&lt;record&gt;&lt;rec-number&gt;3872&lt;/rec-number&gt;&lt;foreign-keys&gt;&lt;key app="EN" db-id="t959wazwe9fvvxex9wqvavdkvavff9pe0red" timestamp="1588549646"&gt;3872&lt;/key&gt;&lt;/foreign-keys&gt;&lt;ref-type name="Journal Article"&gt;17&lt;/ref-type&gt;&lt;contributors&gt;&lt;authors&gt;&lt;author&gt;Yang, L.&lt;/author&gt;&lt;author&gt;Feuchtinger, A.&lt;/author&gt;&lt;author&gt;Moller, W.&lt;/author&gt;&lt;author&gt;DIng, Y.&lt;/author&gt;&lt;author&gt;Kutschke, D.&lt;/author&gt;&lt;author&gt;Moller, G.&lt;/author&gt;&lt;author&gt;Schittny, J.C.&lt;/author&gt;&lt;author&gt;Burgstaller, G.&lt;/author&gt;&lt;author&gt;Hofmann, W.&lt;/author&gt;&lt;author&gt;Stoeger, T.&lt;/author&gt;&lt;author&gt;Razansky, D.&lt;/author&gt;&lt;author&gt;Walch, A&lt;/author&gt;&lt;author&gt;Schmid, O.&lt;/author&gt;&lt;/authors&gt;&lt;/contributors&gt;&lt;titles&gt;&lt;title&gt;Three-Dimensional Quantitative Co-Mapping of Pulmonary Morphology and Nanoparticle Distribution with Cellular Resolution in Nondissected Murine Lungs&lt;/title&gt;&lt;secondary-title&gt;ACS Nano&lt;/secondary-title&gt;&lt;/titles&gt;&lt;periodical&gt;&lt;full-title&gt;ACS Nano&lt;/full-title&gt;&lt;/periodical&gt;&lt;pages&gt;1029-1041&lt;/pages&gt;&lt;volume&gt;13&lt;/volume&gt;&lt;dates&gt;&lt;year&gt;2019&lt;/year&gt;&lt;/dates&gt;&lt;urls&gt;&lt;/urls&gt;&lt;/record&gt;&lt;/Cite&gt;&lt;/EndNote&gt;</w:instrText>
      </w:r>
      <w:r w:rsidR="00C52F0A" w:rsidRPr="00AB0760">
        <w:rPr>
          <w:rFonts w:ascii="Times New Roman" w:hAnsi="Times New Roman" w:cs="Times New Roman"/>
          <w:color w:val="000000"/>
          <w:sz w:val="24"/>
          <w:szCs w:val="24"/>
          <w:shd w:val="clear" w:color="auto" w:fill="FFFFFF"/>
        </w:rPr>
        <w:fldChar w:fldCharType="separate"/>
      </w:r>
      <w:r w:rsidR="00C52F0A" w:rsidRPr="00AB0760">
        <w:rPr>
          <w:rFonts w:ascii="Times New Roman" w:hAnsi="Times New Roman" w:cs="Times New Roman"/>
          <w:noProof/>
          <w:color w:val="000000"/>
          <w:sz w:val="24"/>
          <w:szCs w:val="24"/>
          <w:shd w:val="clear" w:color="auto" w:fill="FFFFFF"/>
        </w:rPr>
        <w:t>(Yang et al., 2019)</w:t>
      </w:r>
      <w:r w:rsidR="00C52F0A" w:rsidRPr="00AB0760">
        <w:rPr>
          <w:rFonts w:ascii="Times New Roman" w:hAnsi="Times New Roman" w:cs="Times New Roman"/>
          <w:color w:val="000000"/>
          <w:sz w:val="24"/>
          <w:szCs w:val="24"/>
          <w:shd w:val="clear" w:color="auto" w:fill="FFFFFF"/>
        </w:rPr>
        <w:fldChar w:fldCharType="end"/>
      </w:r>
      <w:r w:rsidR="0055078F" w:rsidRPr="00AB0760">
        <w:rPr>
          <w:rFonts w:ascii="Times New Roman" w:hAnsi="Times New Roman" w:cs="Times New Roman"/>
          <w:color w:val="000000"/>
          <w:sz w:val="24"/>
          <w:szCs w:val="24"/>
          <w:shd w:val="clear" w:color="auto" w:fill="FFFFFF"/>
        </w:rPr>
        <w:t xml:space="preserve"> delivered </w:t>
      </w:r>
      <w:r w:rsidR="006C1BF2" w:rsidRPr="00AB0760">
        <w:rPr>
          <w:rFonts w:ascii="Times New Roman" w:hAnsi="Times New Roman" w:cs="Times New Roman"/>
          <w:color w:val="000000"/>
          <w:sz w:val="24"/>
          <w:szCs w:val="24"/>
          <w:shd w:val="clear" w:color="auto" w:fill="FFFFFF"/>
        </w:rPr>
        <w:t>a liquid aerosol with a volume median diameter of 3.5 µm</w:t>
      </w:r>
      <w:r w:rsidR="0055078F" w:rsidRPr="00AB0760">
        <w:rPr>
          <w:rFonts w:ascii="Times New Roman" w:hAnsi="Times New Roman" w:cs="Times New Roman"/>
          <w:color w:val="000000"/>
          <w:sz w:val="24"/>
          <w:szCs w:val="24"/>
          <w:shd w:val="clear" w:color="auto" w:fill="FFFFFF"/>
        </w:rPr>
        <w:t xml:space="preserve"> </w:t>
      </w:r>
      <w:r w:rsidR="006C1BF2" w:rsidRPr="00AB0760">
        <w:rPr>
          <w:rFonts w:ascii="Times New Roman" w:hAnsi="Times New Roman" w:cs="Times New Roman"/>
          <w:color w:val="000000"/>
          <w:sz w:val="24"/>
          <w:szCs w:val="24"/>
          <w:shd w:val="clear" w:color="auto" w:fill="FFFFFF"/>
        </w:rPr>
        <w:t xml:space="preserve">by mechanical ventilation </w:t>
      </w:r>
      <w:r w:rsidR="003604DC" w:rsidRPr="00AB0760">
        <w:rPr>
          <w:rFonts w:ascii="Times New Roman" w:hAnsi="Times New Roman" w:cs="Times New Roman"/>
          <w:color w:val="000000"/>
          <w:sz w:val="24"/>
          <w:szCs w:val="24"/>
          <w:shd w:val="clear" w:color="auto" w:fill="FFFFFF"/>
        </w:rPr>
        <w:t>to</w:t>
      </w:r>
      <w:r w:rsidR="0055078F" w:rsidRPr="00AB0760">
        <w:rPr>
          <w:rFonts w:ascii="Times New Roman" w:hAnsi="Times New Roman" w:cs="Times New Roman"/>
          <w:color w:val="000000"/>
          <w:sz w:val="24"/>
          <w:szCs w:val="24"/>
          <w:shd w:val="clear" w:color="auto" w:fill="FFFFFF"/>
        </w:rPr>
        <w:t xml:space="preserve"> C57J/6 mice.</w:t>
      </w:r>
      <w:r w:rsidR="006C1BF2" w:rsidRPr="00AB0760">
        <w:rPr>
          <w:rFonts w:ascii="Times New Roman" w:hAnsi="Times New Roman" w:cs="Times New Roman"/>
          <w:color w:val="000000"/>
          <w:sz w:val="24"/>
          <w:szCs w:val="24"/>
          <w:shd w:val="clear" w:color="auto" w:fill="FFFFFF"/>
        </w:rPr>
        <w:t xml:space="preserve"> Even though the particle size was larger than those used in this study, the DV ratio in each lobe show similar behavior as those observed in the C57J/6 mice included in this study</w:t>
      </w:r>
      <w:r w:rsidR="00FA7CA8" w:rsidRPr="00AB0760">
        <w:rPr>
          <w:rFonts w:ascii="Times New Roman" w:hAnsi="Times New Roman" w:cs="Times New Roman"/>
          <w:color w:val="000000"/>
          <w:sz w:val="24"/>
          <w:szCs w:val="24"/>
          <w:shd w:val="clear" w:color="auto" w:fill="FFFFFF"/>
        </w:rPr>
        <w:t xml:space="preserve"> (Figure 2</w:t>
      </w:r>
      <w:r w:rsidR="00F3280B" w:rsidRPr="00AB0760">
        <w:rPr>
          <w:rFonts w:ascii="Times New Roman" w:hAnsi="Times New Roman" w:cs="Times New Roman"/>
          <w:color w:val="000000"/>
          <w:sz w:val="24"/>
          <w:szCs w:val="24"/>
          <w:shd w:val="clear" w:color="auto" w:fill="FFFFFF"/>
        </w:rPr>
        <w:t>B</w:t>
      </w:r>
      <w:r w:rsidR="00FA7CA8" w:rsidRPr="00AB0760">
        <w:rPr>
          <w:rFonts w:ascii="Times New Roman" w:hAnsi="Times New Roman" w:cs="Times New Roman"/>
          <w:color w:val="000000"/>
          <w:sz w:val="24"/>
          <w:szCs w:val="24"/>
          <w:shd w:val="clear" w:color="auto" w:fill="FFFFFF"/>
        </w:rPr>
        <w:t>)</w:t>
      </w:r>
      <w:r w:rsidR="006C1BF2" w:rsidRPr="00AB0760">
        <w:rPr>
          <w:rFonts w:ascii="Times New Roman" w:hAnsi="Times New Roman" w:cs="Times New Roman"/>
          <w:color w:val="000000"/>
          <w:sz w:val="24"/>
          <w:szCs w:val="24"/>
          <w:shd w:val="clear" w:color="auto" w:fill="FFFFFF"/>
        </w:rPr>
        <w:t>.</w:t>
      </w:r>
      <w:r w:rsidR="00DE3F2A" w:rsidRPr="00AB0760">
        <w:rPr>
          <w:rFonts w:ascii="Times New Roman" w:hAnsi="Times New Roman" w:cs="Times New Roman"/>
          <w:color w:val="000000"/>
          <w:sz w:val="24"/>
          <w:szCs w:val="24"/>
          <w:shd w:val="clear" w:color="auto" w:fill="FFFFFF"/>
        </w:rPr>
        <w:t xml:space="preserve"> </w:t>
      </w:r>
    </w:p>
    <w:p w14:paraId="56781DA3" w14:textId="5915E568" w:rsidR="00B96DAE" w:rsidRDefault="00B96DAE" w:rsidP="009E536A">
      <w:pPr>
        <w:spacing w:line="480" w:lineRule="auto"/>
        <w:jc w:val="both"/>
        <w:rPr>
          <w:rFonts w:ascii="Times New Roman" w:hAnsi="Times New Roman" w:cs="Times New Roman"/>
          <w:color w:val="000000"/>
          <w:sz w:val="24"/>
          <w:szCs w:val="24"/>
          <w:shd w:val="clear" w:color="auto" w:fill="FFFFFF"/>
        </w:rPr>
      </w:pPr>
    </w:p>
    <w:p w14:paraId="37C6B52E" w14:textId="4789AFDE" w:rsidR="004200E2" w:rsidRDefault="00B96DAE" w:rsidP="009E536A">
      <w:pPr>
        <w:spacing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 distribution of deposited particles in the lung is closely linked to the distribution of inhaled air among the different regions of the lungs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&lt;EndNote&gt;&lt;Cite&gt;&lt;Author&gt;Bennett&lt;/Author&gt;&lt;Year&gt;2002&lt;/Year&gt;&lt;RecNum&gt;3873&lt;/RecNum&gt;&lt;DisplayText&gt;(Bennett et al., 2002; Moller, Meyer, Scheuch, Kreyling, &amp;amp; Bennett, 2009)&lt;/DisplayText&gt;&lt;record&gt;&lt;rec-number&gt;3873&lt;/rec-number&gt;&lt;foreign-keys&gt;&lt;key app="EN" db-id="t959wazwe9fvvxex9wqvavdkvavff9pe0red" timestamp="1588550582"&gt;3873&lt;/key&gt;&lt;/foreign-keys&gt;&lt;ref-type name="Journal Article"&gt;17&lt;/ref-type&gt;&lt;contributors&gt;&lt;authors&gt;&lt;author&gt;Bennett, W. D.&lt;/author&gt;&lt;author&gt;Brown, J. S.&lt;/author&gt;&lt;author&gt;Zeman, K. L.&lt;/author&gt;&lt;author&gt;Hu, S. C.&lt;/author&gt;&lt;author&gt;Scheuch, G.&lt;/author&gt;&lt;author&gt;Sommerer, K.&lt;/author&gt;&lt;/authors&gt;&lt;/contributors&gt;&lt;titles&gt;&lt;title&gt;Targeting delivery of aerosols to different lung regions&lt;/title&gt;&lt;secondary-title&gt;J Aerosol Med&lt;/secondary-title&gt;&lt;/titles&gt;&lt;periodical&gt;&lt;full-title&gt;J Aerosol Med&lt;/full-title&gt;&lt;/periodical&gt;&lt;pages&gt;179-188&lt;/pages&gt;&lt;volume&gt;15&lt;/volume&gt;&lt;dates&gt;&lt;year&gt;2002&lt;/year&gt;&lt;/dates&gt;&lt;urls&gt;&lt;/urls&gt;&lt;/record&gt;&lt;/Cite&gt;&lt;Cite&gt;&lt;Author&gt;Moller&lt;/Author&gt;&lt;Year&gt;2009&lt;/Year&gt;&lt;RecNum&gt;3874&lt;/RecNum&gt;&lt;record&gt;&lt;rec-number&gt;3874&lt;/rec-number&gt;&lt;foreign-keys&gt;&lt;key app="EN" db-id="t959wazwe9fvvxex9wqvavdkvavff9pe0red" timestamp="1588550739"&gt;3874&lt;/key&gt;&lt;/foreign-keys&gt;&lt;ref-type name="Journal Article"&gt;17&lt;/ref-type&gt;&lt;contributors&gt;&lt;authors&gt;&lt;author&gt;Moller, W.&lt;/author&gt;&lt;author&gt;Meyer, G.&lt;/author&gt;&lt;author&gt;Scheuch, G.&lt;/author&gt;&lt;author&gt;Kreyling, W. G.&lt;/author&gt;&lt;author&gt;Bennett, W. D.&lt;/author&gt;&lt;/authors&gt;&lt;/contributors&gt;&lt;titles&gt;&lt;title&gt;Left-to-right asymmetry of aerosol deposition after shallow bolus inhalation depends on lung ventilation&lt;/title&gt;&lt;secondary-title&gt;J Aerosol Med Pulm Drug Deliv&lt;/secondary-title&gt;&lt;/titles&gt;&lt;periodical&gt;&lt;full-title&gt;J Aerosol Med Pulm Drug Deliv&lt;/full-title&gt;&lt;/periodical&gt;&lt;pages&gt;333-339&lt;/pages&gt;&lt;volume&gt;22&lt;/volume&gt;&lt;dates&gt;&lt;year&gt;2009&lt;/year&gt;&lt;/dates&gt;&lt;urls&gt;&lt;/urls&gt;&lt;/record&gt;&lt;/Cite&gt;&lt;/EndNote&gt;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(Bennett et al., 2002; Moller, Meyer, Scheuch, Kreyling, &amp; Bennett,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In humans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&lt;EndNote&gt;&lt;Cite&gt;&lt;Author&gt;Milic-Emili&lt;/Author&gt;&lt;Year&gt;1966&lt;/Year&gt;&lt;RecNum&gt;2636&lt;/RecNum&gt;&lt;DisplayText&gt;(Milic-Emili, Henderson, Dolovich, Trop, &amp;amp; Kaneko, 1966)&lt;/DisplayText&gt;&lt;record&gt;&lt;rec-number&gt;2636&lt;/rec-number&gt;&lt;foreign-keys&gt;&lt;key app="EN" db-id="t959wazwe9fvvxex9wqvavdkvavff9pe0red" timestamp="1288637592"&gt;2636&lt;/key&gt;&lt;/foreign-keys&gt;&lt;ref-type name="Journal Article"&gt;17&lt;/ref-type&gt;&lt;contributors&gt;&lt;authors&gt;&lt;author&gt;Milic-Emili, J.&lt;/author&gt;&lt;author&gt;Henderson, J. A. M.&lt;/author&gt;&lt;author&gt;Dolovich, M. B.&lt;/author&gt;&lt;author&gt;Trop, D.&lt;/author&gt;&lt;author&gt;Kaneko, K.&lt;/author&gt;&lt;/authors&gt;&lt;/contributors&gt;&lt;titles&gt;&lt;title&gt;Regional distribution of inspired gas in the lung&lt;/title&gt;&lt;secondary-title&gt;Journal of Applied Physiology&lt;/secondary-title&gt;&lt;/titles&gt;&lt;periodical&gt;&lt;full-title&gt;Journal of Applied Physiology&lt;/full-title&gt;&lt;/periodical&gt;&lt;pages&gt;749-759&lt;/pages&gt;&lt;volume&gt;21&lt;/volume&gt;&lt;reprint-edition&gt;NOT IN FILE&lt;/reprint-edition&gt;&lt;keywords&gt;&lt;keyword&gt;distribution&lt;/keyword&gt;&lt;keyword&gt;GAS&lt;/keyword&gt;&lt;keyword&gt;lung&lt;/keyword&gt;&lt;keyword&gt;REGIONAL DISTRIBUTION&lt;/keyword&gt;&lt;/keywords&gt;&lt;dates&gt;&lt;year&gt;1966&lt;/year&gt;&lt;/dates&gt;&lt;urls&gt;&lt;/urls&gt;&lt;/record&gt;&lt;/Cite&gt;&lt;/EndNote&gt;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(Milic-Emili, Henderson, Dolovich, Trop, &amp; Kaneko, 1966)</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and large animals such as horses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&lt;EndNote&gt;&lt;Cite&gt;&lt;Author&gt;Amis&lt;/Author&gt;&lt;Year&gt;1984&lt;/Year&gt;&lt;RecNum&gt;3875&lt;/RecNum&gt;&lt;DisplayText&gt;(Amis, Pascoe, &amp;amp; Hornof, 1984)&lt;/DisplayText&gt;&lt;record&gt;&lt;rec-number&gt;3875&lt;/rec-number&gt;&lt;foreign-keys&gt;&lt;key app="EN" db-id="t959wazwe9fvvxex9wqvavdkvavff9pe0red" timestamp="1588550918"&gt;3875&lt;/key&gt;&lt;/foreign-keys&gt;&lt;ref-type name="Journal Article"&gt;17&lt;/ref-type&gt;&lt;contributors&gt;&lt;authors&gt;&lt;author&gt;Amis, T. C.&lt;/author&gt;&lt;author&gt;Pascoe, J.R.&lt;/author&gt;&lt;author&gt;Hornof, W.&lt;/author&gt;&lt;/authors&gt;&lt;/contributors&gt;&lt;titles&gt;&lt;title&gt;Topographic distribution of pulmonary ventilation and perfusion in the horse&lt;/title&gt;&lt;secondary-title&gt;Am J Vet  Res&lt;/secondary-title&gt;&lt;/titles&gt;&lt;periodical&gt;&lt;full-title&gt;Am J Vet  Res&lt;/full-title&gt;&lt;/periodical&gt;&lt;pages&gt;1597-1601&lt;/pages&gt;&lt;volume&gt;45&lt;/volume&gt;&lt;dates&gt;&lt;year&gt;1984&lt;/year&gt;&lt;/dates&gt;&lt;urls&gt;&lt;/urls&gt;&lt;/record&gt;&lt;/Cite&gt;&lt;/EndNote&gt;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(Amis, Pascoe, &amp; Hornof, 1984)</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the dependent lung region gets proportionally a larger fraction of a tidal breath than the nondependent lung regions.  In contrast, in small animals such as the rat, the non-dependent lung region has been reported to be better </w:t>
      </w:r>
      <w:r w:rsidRPr="00AB0760">
        <w:rPr>
          <w:rFonts w:ascii="Times New Roman" w:hAnsi="Times New Roman" w:cs="Times New Roman"/>
          <w:color w:val="000000"/>
          <w:sz w:val="24"/>
          <w:szCs w:val="24"/>
          <w:shd w:val="clear" w:color="auto" w:fill="FFFFFF"/>
        </w:rPr>
        <w:lastRenderedPageBreak/>
        <w:t xml:space="preserve">ventilated than the dependent lung region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&lt;EndNote&gt;&lt;Cite&gt;&lt;Author&gt;Rooney&lt;/Author&gt;&lt;Year&gt;2009&lt;/Year&gt;&lt;RecNum&gt;3615&lt;/RecNum&gt;&lt;DisplayText&gt;(Rooney, Friese, Fraser, Dunster, &amp;amp; Schibler, 2009)&lt;/DisplayText&gt;&lt;record&gt;&lt;rec-number&gt;3615&lt;/rec-number&gt;&lt;foreign-keys&gt;&lt;key app="EN" db-id="t959wazwe9fvvxex9wqvavdkvavff9pe0red" timestamp="1376927310"&gt;3615&lt;/key&gt;&lt;/foreign-keys&gt;&lt;ref-type name="Journal Article"&gt;17&lt;/ref-type&gt;&lt;contributors&gt;&lt;authors&gt;&lt;author&gt;Rooney,D.&lt;/author&gt;&lt;author&gt;Friese, M.&lt;/author&gt;&lt;author&gt;Fraser, J.F.&lt;/author&gt;&lt;author&gt;Dunster, K.R.&lt;/author&gt;&lt;author&gt;Schibler, A.&lt;/author&gt;&lt;/authors&gt;&lt;/contributors&gt;&lt;titles&gt;&lt;title&gt;Gravity-dependent ventilation distribution in rats measured with electrical impedance tomography&lt;/title&gt;&lt;secondary-title&gt;Physiological Measurement&lt;/secondary-title&gt;&lt;/titles&gt;&lt;periodical&gt;&lt;full-title&gt;Physiological Measurement&lt;/full-title&gt;&lt;/periodical&gt;&lt;pages&gt;1075-1085&lt;/pages&gt;&lt;volume&gt;30&lt;/volume&gt;&lt;dates&gt;&lt;year&gt;2009&lt;/year&gt;&lt;/dates&gt;&lt;urls&gt;&lt;/urls&gt;&lt;/record&gt;&lt;/Cite&gt;&lt;/EndNote&gt;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(Rooney, Friese, Fraser, Dunster, &amp; Schibler, 2009)</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 xml:space="preserve">. This may explain the higher relative deposition in the non-dependent (cranial) than in the </w:t>
      </w:r>
      <w:r w:rsidR="00614A96">
        <w:rPr>
          <w:rFonts w:ascii="Times New Roman" w:hAnsi="Times New Roman" w:cs="Times New Roman"/>
          <w:noProof/>
          <w:color w:val="000000"/>
          <w:sz w:val="24"/>
          <w:szCs w:val="24"/>
          <w:shd w:val="clear" w:color="auto" w:fill="FFFFFF"/>
        </w:rPr>
        <w:drawing>
          <wp:anchor distT="0" distB="0" distL="114300" distR="114300" simplePos="0" relativeHeight="251681792" behindDoc="0" locked="0" layoutInCell="1" allowOverlap="1" wp14:anchorId="7AEBB298" wp14:editId="0512E893">
            <wp:simplePos x="0" y="0"/>
            <wp:positionH relativeFrom="column">
              <wp:posOffset>321733</wp:posOffset>
            </wp:positionH>
            <wp:positionV relativeFrom="paragraph">
              <wp:posOffset>1178560</wp:posOffset>
            </wp:positionV>
            <wp:extent cx="5181600" cy="3108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rquenne_Fig2Asm.pdf"/>
                    <pic:cNvPicPr/>
                  </pic:nvPicPr>
                  <pic:blipFill>
                    <a:blip r:embed="rId11">
                      <a:extLst>
                        <a:ext uri="{28A0092B-C50C-407E-A947-70E740481C1C}">
                          <a14:useLocalDpi xmlns:a14="http://schemas.microsoft.com/office/drawing/2010/main" val="0"/>
                        </a:ext>
                      </a:extLst>
                    </a:blip>
                    <a:stretch>
                      <a:fillRect/>
                    </a:stretch>
                  </pic:blipFill>
                  <pic:spPr>
                    <a:xfrm>
                      <a:off x="0" y="0"/>
                      <a:ext cx="5181600" cy="3108960"/>
                    </a:xfrm>
                    <a:prstGeom prst="rect">
                      <a:avLst/>
                    </a:prstGeom>
                  </pic:spPr>
                </pic:pic>
              </a:graphicData>
            </a:graphic>
            <wp14:sizeRelH relativeFrom="page">
              <wp14:pctWidth>0</wp14:pctWidth>
            </wp14:sizeRelH>
            <wp14:sizeRelV relativeFrom="page">
              <wp14:pctHeight>0</wp14:pctHeight>
            </wp14:sizeRelV>
          </wp:anchor>
        </w:drawing>
      </w:r>
      <w:r w:rsidR="003F35DF">
        <w:rPr>
          <w:rFonts w:ascii="Times New Roman" w:hAnsi="Times New Roman" w:cs="Times New Roman"/>
          <w:noProof/>
          <w:color w:val="000000"/>
          <w:sz w:val="24"/>
          <w:szCs w:val="24"/>
          <w:shd w:val="clear" w:color="auto" w:fill="FFFFFF"/>
        </w:rPr>
        <w:drawing>
          <wp:anchor distT="0" distB="0" distL="114300" distR="114300" simplePos="0" relativeHeight="251680768" behindDoc="0" locked="0" layoutInCell="1" allowOverlap="1" wp14:anchorId="7DCF7E0D" wp14:editId="0A407D79">
            <wp:simplePos x="0" y="0"/>
            <wp:positionH relativeFrom="column">
              <wp:posOffset>377825</wp:posOffset>
            </wp:positionH>
            <wp:positionV relativeFrom="paragraph">
              <wp:posOffset>4363297</wp:posOffset>
            </wp:positionV>
            <wp:extent cx="5181600" cy="31089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rquenne_Fig2B.pdf"/>
                    <pic:cNvPicPr/>
                  </pic:nvPicPr>
                  <pic:blipFill>
                    <a:blip r:embed="rId12">
                      <a:extLst>
                        <a:ext uri="{28A0092B-C50C-407E-A947-70E740481C1C}">
                          <a14:useLocalDpi xmlns:a14="http://schemas.microsoft.com/office/drawing/2010/main" val="0"/>
                        </a:ext>
                      </a:extLst>
                    </a:blip>
                    <a:stretch>
                      <a:fillRect/>
                    </a:stretch>
                  </pic:blipFill>
                  <pic:spPr>
                    <a:xfrm>
                      <a:off x="0" y="0"/>
                      <a:ext cx="5181600" cy="3108960"/>
                    </a:xfrm>
                    <a:prstGeom prst="rect">
                      <a:avLst/>
                    </a:prstGeom>
                  </pic:spPr>
                </pic:pic>
              </a:graphicData>
            </a:graphic>
            <wp14:sizeRelH relativeFrom="page">
              <wp14:pctWidth>0</wp14:pctWidth>
            </wp14:sizeRelH>
            <wp14:sizeRelV relativeFrom="page">
              <wp14:pctHeight>0</wp14:pctHeight>
            </wp14:sizeRelV>
          </wp:anchor>
        </w:drawing>
      </w:r>
      <w:r w:rsidRPr="00AB0760">
        <w:rPr>
          <w:rFonts w:ascii="Times New Roman" w:hAnsi="Times New Roman" w:cs="Times New Roman"/>
          <w:color w:val="000000"/>
          <w:sz w:val="24"/>
          <w:szCs w:val="24"/>
          <w:shd w:val="clear" w:color="auto" w:fill="FFFFFF"/>
        </w:rPr>
        <w:t>dependent lobes of the right lung (accessory and caudal) of rodents.</w:t>
      </w:r>
    </w:p>
    <w:p w14:paraId="5E0FF730" w14:textId="2140A1BE" w:rsidR="004200E2" w:rsidRPr="00AB0760" w:rsidRDefault="004200E2" w:rsidP="006D1A5B">
      <w:pPr>
        <w:spacing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2. </w:t>
      </w:r>
      <w:r w:rsidR="00DF0B40" w:rsidRPr="00AB0760">
        <w:rPr>
          <w:rFonts w:ascii="Times New Roman" w:hAnsi="Times New Roman" w:cs="Times New Roman"/>
          <w:color w:val="000000"/>
          <w:sz w:val="24"/>
          <w:szCs w:val="24"/>
          <w:shd w:val="clear" w:color="auto" w:fill="FFFFFF"/>
        </w:rPr>
        <w:t xml:space="preserve">DV ratio </w:t>
      </w:r>
      <w:r w:rsidR="006021D1" w:rsidRPr="00AB0760">
        <w:rPr>
          <w:rFonts w:ascii="Times New Roman" w:hAnsi="Times New Roman" w:cs="Times New Roman"/>
          <w:color w:val="000000"/>
          <w:sz w:val="24"/>
          <w:szCs w:val="24"/>
          <w:shd w:val="clear" w:color="auto" w:fill="FFFFFF"/>
        </w:rPr>
        <w:t>in each lobe of the lung</w:t>
      </w:r>
      <w:r w:rsidR="00DF0B40" w:rsidRPr="00AB0760">
        <w:rPr>
          <w:rFonts w:ascii="Times New Roman" w:hAnsi="Times New Roman" w:cs="Times New Roman"/>
          <w:color w:val="000000"/>
          <w:sz w:val="24"/>
          <w:szCs w:val="24"/>
          <w:shd w:val="clear" w:color="auto" w:fill="FFFFFF"/>
        </w:rPr>
        <w:t xml:space="preserve">. A: comparison with previous studies in rodents (Hamster, mice and rats). B: effect of particle (mice only). </w:t>
      </w:r>
      <w:r w:rsidR="006021D1" w:rsidRPr="00AB0760">
        <w:rPr>
          <w:rFonts w:ascii="Times New Roman" w:hAnsi="Times New Roman" w:cs="Times New Roman"/>
          <w:color w:val="000000"/>
          <w:sz w:val="24"/>
          <w:szCs w:val="24"/>
          <w:shd w:val="clear" w:color="auto" w:fill="FFFFFF"/>
        </w:rPr>
        <w:t>R.: right.</w:t>
      </w:r>
    </w:p>
    <w:p w14:paraId="6A79F346" w14:textId="18FFFDEC" w:rsidR="009806AC" w:rsidRPr="00AB0760" w:rsidRDefault="009806AC" w:rsidP="009806AC">
      <w:pPr>
        <w:spacing w:line="480" w:lineRule="auto"/>
        <w:rPr>
          <w:rFonts w:ascii="Times New Roman" w:hAnsi="Times New Roman" w:cs="Times New Roman"/>
          <w:i/>
          <w:color w:val="000000"/>
          <w:sz w:val="24"/>
          <w:szCs w:val="24"/>
          <w:shd w:val="clear" w:color="auto" w:fill="FFFFFF"/>
        </w:rPr>
      </w:pPr>
      <w:r w:rsidRPr="00AB0760">
        <w:rPr>
          <w:rFonts w:ascii="Times New Roman" w:hAnsi="Times New Roman" w:cs="Times New Roman"/>
          <w:i/>
          <w:color w:val="000000"/>
          <w:sz w:val="24"/>
          <w:szCs w:val="24"/>
          <w:shd w:val="clear" w:color="auto" w:fill="FFFFFF"/>
        </w:rPr>
        <w:lastRenderedPageBreak/>
        <w:t>3.1 Near-acini deposition:</w:t>
      </w:r>
    </w:p>
    <w:p w14:paraId="01AC9485" w14:textId="6B7B12F7" w:rsidR="0007041E" w:rsidRDefault="0007041E"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shape of the distribution</w:t>
      </w:r>
      <w:r w:rsidR="00193ABB" w:rsidRPr="00AB0760">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of</w:t>
      </w:r>
      <w:r w:rsidR="00193ABB" w:rsidRPr="00AB0760">
        <w:rPr>
          <w:rFonts w:ascii="Times New Roman" w:hAnsi="Times New Roman" w:cs="Times New Roman"/>
          <w:color w:val="000000"/>
          <w:sz w:val="24"/>
          <w:szCs w:val="24"/>
          <w:shd w:val="clear" w:color="auto" w:fill="FFFFFF"/>
        </w:rPr>
        <w:t xml:space="preserve"> near-acini deposition </w:t>
      </w:r>
      <w:r w:rsidRPr="00AB0760">
        <w:rPr>
          <w:rFonts w:ascii="Times New Roman" w:hAnsi="Times New Roman" w:cs="Times New Roman"/>
          <w:color w:val="000000"/>
          <w:sz w:val="24"/>
          <w:szCs w:val="24"/>
          <w:shd w:val="clear" w:color="auto" w:fill="FFFFFF"/>
        </w:rPr>
        <w:t>was also affected by particle size. Mice exposed to small aerosol particles (0.5 µm)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have a narrow, i.e. homogeneous, distribution (Figure 3</w:t>
      </w:r>
      <w:r w:rsidR="00B774B7" w:rsidRPr="00AB0760">
        <w:rPr>
          <w:rFonts w:ascii="Times New Roman" w:hAnsi="Times New Roman" w:cs="Times New Roman"/>
          <w:color w:val="000000"/>
          <w:sz w:val="24"/>
          <w:szCs w:val="24"/>
          <w:shd w:val="clear" w:color="auto" w:fill="FFFFFF"/>
        </w:rPr>
        <w:t>A</w:t>
      </w:r>
      <w:r w:rsidRPr="00AB0760">
        <w:rPr>
          <w:rFonts w:ascii="Times New Roman" w:hAnsi="Times New Roman" w:cs="Times New Roman"/>
          <w:color w:val="000000"/>
          <w:sz w:val="24"/>
          <w:szCs w:val="24"/>
          <w:shd w:val="clear" w:color="auto" w:fill="FFFFFF"/>
        </w:rPr>
        <w:t>). On the contrary, for mice exposed to larger aerosol particles (1 and 2 µm), the distribution of near-acini deposition tend</w:t>
      </w:r>
      <w:r w:rsidR="002343FD" w:rsidRPr="00AB0760">
        <w:rPr>
          <w:rFonts w:ascii="Times New Roman" w:hAnsi="Times New Roman" w:cs="Times New Roman"/>
          <w:color w:val="000000"/>
          <w:sz w:val="24"/>
          <w:szCs w:val="24"/>
          <w:shd w:val="clear" w:color="auto" w:fill="FFFFFF"/>
        </w:rPr>
        <w:t>ed</w:t>
      </w:r>
      <w:r w:rsidRPr="00AB0760">
        <w:rPr>
          <w:rFonts w:ascii="Times New Roman" w:hAnsi="Times New Roman" w:cs="Times New Roman"/>
          <w:color w:val="000000"/>
          <w:sz w:val="24"/>
          <w:szCs w:val="24"/>
          <w:shd w:val="clear" w:color="auto" w:fill="FFFFFF"/>
        </w:rPr>
        <w:t xml:space="preserve"> to be wider, indicating an increase in heterogeneity of near-acini deposition with increasing particle size (Figure</w:t>
      </w:r>
      <w:r w:rsidR="00B774B7" w:rsidRPr="00AB0760">
        <w:rPr>
          <w:rFonts w:ascii="Times New Roman" w:hAnsi="Times New Roman" w:cs="Times New Roman"/>
          <w:color w:val="000000"/>
          <w:sz w:val="24"/>
          <w:szCs w:val="24"/>
          <w:shd w:val="clear" w:color="auto" w:fill="FFFFFF"/>
        </w:rPr>
        <w:t>s</w:t>
      </w:r>
      <w:r w:rsidRPr="00AB0760">
        <w:rPr>
          <w:rFonts w:ascii="Times New Roman" w:hAnsi="Times New Roman" w:cs="Times New Roman"/>
          <w:color w:val="000000"/>
          <w:sz w:val="24"/>
          <w:szCs w:val="24"/>
          <w:shd w:val="clear" w:color="auto" w:fill="FFFFFF"/>
        </w:rPr>
        <w:t xml:space="preserve"> 3</w:t>
      </w:r>
      <w:r w:rsidR="00B774B7" w:rsidRPr="00AB0760">
        <w:rPr>
          <w:rFonts w:ascii="Times New Roman" w:hAnsi="Times New Roman" w:cs="Times New Roman"/>
          <w:color w:val="000000"/>
          <w:sz w:val="24"/>
          <w:szCs w:val="24"/>
          <w:shd w:val="clear" w:color="auto" w:fill="FFFFFF"/>
        </w:rPr>
        <w:t>B and C</w:t>
      </w:r>
      <w:r w:rsidRPr="00AB0760">
        <w:rPr>
          <w:rFonts w:ascii="Times New Roman" w:hAnsi="Times New Roman" w:cs="Times New Roman"/>
          <w:color w:val="000000"/>
          <w:sz w:val="24"/>
          <w:szCs w:val="24"/>
          <w:shd w:val="clear" w:color="auto" w:fill="FFFFFF"/>
        </w:rPr>
        <w:t>).</w:t>
      </w:r>
    </w:p>
    <w:p w14:paraId="6B938E3B" w14:textId="16C45B0E" w:rsidR="00C47B5D" w:rsidRDefault="00C47B5D"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44F410C1" w14:textId="72A7654E" w:rsidR="00B96DAE" w:rsidRDefault="00CD552A"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drawing>
          <wp:anchor distT="0" distB="0" distL="114300" distR="114300" simplePos="0" relativeHeight="251679744" behindDoc="0" locked="0" layoutInCell="1" allowOverlap="1" wp14:anchorId="53B714D9" wp14:editId="54D3D4C4">
            <wp:simplePos x="0" y="0"/>
            <wp:positionH relativeFrom="column">
              <wp:posOffset>17579</wp:posOffset>
            </wp:positionH>
            <wp:positionV relativeFrom="paragraph">
              <wp:posOffset>9053</wp:posOffset>
            </wp:positionV>
            <wp:extent cx="5943600" cy="22288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rquenne_Fig3.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14:sizeRelH relativeFrom="page">
              <wp14:pctWidth>0</wp14:pctWidth>
            </wp14:sizeRelH>
            <wp14:sizeRelV relativeFrom="page">
              <wp14:pctHeight>0</wp14:pctHeight>
            </wp14:sizeRelV>
          </wp:anchor>
        </w:drawing>
      </w:r>
      <w:r w:rsidR="004200E2" w:rsidRPr="00AB0760">
        <w:rPr>
          <w:rFonts w:ascii="Times New Roman" w:hAnsi="Times New Roman" w:cs="Times New Roman"/>
          <w:b/>
          <w:color w:val="000000"/>
          <w:sz w:val="24"/>
          <w:szCs w:val="24"/>
          <w:shd w:val="clear" w:color="auto" w:fill="FFFFFF"/>
        </w:rPr>
        <w:t xml:space="preserve">Figure 3. </w:t>
      </w:r>
      <w:r w:rsidR="00BE4616" w:rsidRPr="00AB0760">
        <w:rPr>
          <w:rFonts w:ascii="Times New Roman" w:hAnsi="Times New Roman" w:cs="Times New Roman"/>
          <w:color w:val="000000"/>
          <w:sz w:val="24"/>
          <w:szCs w:val="24"/>
          <w:shd w:val="clear" w:color="auto" w:fill="FFFFFF"/>
        </w:rPr>
        <w:t xml:space="preserve">Histograms of near-acini deposition </w:t>
      </w:r>
      <w:r w:rsidR="00B774B7" w:rsidRPr="00AB0760">
        <w:rPr>
          <w:rFonts w:ascii="Times New Roman" w:hAnsi="Times New Roman" w:cs="Times New Roman"/>
          <w:color w:val="000000"/>
          <w:sz w:val="24"/>
          <w:szCs w:val="24"/>
          <w:shd w:val="clear" w:color="auto" w:fill="FFFFFF"/>
        </w:rPr>
        <w:t>in BALB/c mice. A: 0.5 µm. B: 1 µm. C: 2 µm</w:t>
      </w:r>
      <w:r w:rsidR="00327F72" w:rsidRPr="00AB0760">
        <w:rPr>
          <w:rFonts w:ascii="Times New Roman" w:hAnsi="Times New Roman" w:cs="Times New Roman"/>
          <w:color w:val="000000"/>
          <w:sz w:val="24"/>
          <w:szCs w:val="24"/>
          <w:shd w:val="clear" w:color="auto" w:fill="FFFFFF"/>
        </w:rPr>
        <w:t>.</w:t>
      </w:r>
    </w:p>
    <w:p w14:paraId="1AE66417" w14:textId="139A787C" w:rsidR="00B96DAE" w:rsidRDefault="00B96DAE"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p>
    <w:p w14:paraId="280CF461" w14:textId="0881F32D" w:rsidR="00B96DAE" w:rsidRDefault="00B96DAE" w:rsidP="00B96DAE">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The distributions of near-acini deposition were characterized by their standard deviation (SD) and skew (</w:t>
      </w:r>
      <w:proofErr w:type="spellStart"/>
      <w:r w:rsidRPr="00AB0760">
        <w:rPr>
          <w:rFonts w:ascii="Times New Roman" w:hAnsi="Times New Roman" w:cs="Times New Roman"/>
          <w:color w:val="000000"/>
          <w:sz w:val="24"/>
          <w:szCs w:val="24"/>
          <w:shd w:val="clear" w:color="auto" w:fill="FFFFFF"/>
        </w:rPr>
        <w:t>Sk</w:t>
      </w:r>
      <w:proofErr w:type="spellEnd"/>
      <w:r w:rsidRPr="00AB0760">
        <w:rPr>
          <w:rFonts w:ascii="Times New Roman" w:hAnsi="Times New Roman" w:cs="Times New Roman"/>
          <w:color w:val="000000"/>
          <w:sz w:val="24"/>
          <w:szCs w:val="24"/>
          <w:shd w:val="clear" w:color="auto" w:fill="FFFFFF"/>
        </w:rPr>
        <w:t xml:space="preserve">).  Individual data for all 33 mice samples are plotted in Figure 4 against particle size. Median, quartiles (box) and 95% intervals (vertical line) are also displayed in the figures. Both standard deviation and skew significantly increased with increasing particle size. The rather small standard deviation of near-acini deposition for 0.5 µm particles indicates a homogeneous deposition throughout the lung for these small particles. These results also suggest that the </w:t>
      </w:r>
      <w:r w:rsidRPr="00AB0760">
        <w:rPr>
          <w:rFonts w:ascii="Times New Roman" w:hAnsi="Times New Roman" w:cs="Times New Roman"/>
          <w:color w:val="000000"/>
          <w:sz w:val="24"/>
          <w:szCs w:val="24"/>
          <w:shd w:val="clear" w:color="auto" w:fill="FFFFFF"/>
        </w:rPr>
        <w:lastRenderedPageBreak/>
        <w:t>homogenous deposition observed at the lobar level still occur at the near-acini level for this small particle size.</w:t>
      </w:r>
    </w:p>
    <w:p w14:paraId="225C7A0E" w14:textId="7FF56989" w:rsidR="00C47B5D" w:rsidRPr="00AB0760" w:rsidRDefault="00C47B5D" w:rsidP="00C47B5D">
      <w:pPr>
        <w:autoSpaceDE w:val="0"/>
        <w:autoSpaceDN w:val="0"/>
        <w:adjustRightInd w:val="0"/>
        <w:spacing w:after="0" w:line="480" w:lineRule="auto"/>
        <w:ind w:left="720" w:right="720"/>
        <w:rPr>
          <w:rFonts w:ascii="Times New Roman" w:hAnsi="Times New Roman" w:cs="Times New Roman"/>
          <w:color w:val="000000"/>
          <w:sz w:val="24"/>
          <w:szCs w:val="24"/>
          <w:shd w:val="clear" w:color="auto" w:fill="FFFFFF"/>
        </w:rPr>
      </w:pPr>
      <w:r w:rsidRPr="00AB0760">
        <w:rPr>
          <w:rFonts w:ascii="Times New Roman" w:hAnsi="Times New Roman" w:cs="Times New Roman"/>
          <w:noProof/>
          <w:color w:val="000000"/>
          <w:sz w:val="24"/>
          <w:szCs w:val="24"/>
          <w:shd w:val="clear" w:color="auto" w:fill="FFFFFF"/>
        </w:rPr>
        <w:drawing>
          <wp:anchor distT="0" distB="0" distL="114300" distR="114300" simplePos="0" relativeHeight="251677696" behindDoc="0" locked="0" layoutInCell="1" allowOverlap="1" wp14:anchorId="19EDD092" wp14:editId="39290001">
            <wp:simplePos x="0" y="0"/>
            <wp:positionH relativeFrom="column">
              <wp:posOffset>349250</wp:posOffset>
            </wp:positionH>
            <wp:positionV relativeFrom="paragraph">
              <wp:posOffset>347134</wp:posOffset>
            </wp:positionV>
            <wp:extent cx="5349240" cy="246888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rquenne_Fig4.pdf"/>
                    <pic:cNvPicPr/>
                  </pic:nvPicPr>
                  <pic:blipFill>
                    <a:blip r:embed="rId14">
                      <a:extLst>
                        <a:ext uri="{28A0092B-C50C-407E-A947-70E740481C1C}">
                          <a14:useLocalDpi xmlns:a14="http://schemas.microsoft.com/office/drawing/2010/main" val="0"/>
                        </a:ext>
                      </a:extLst>
                    </a:blip>
                    <a:stretch>
                      <a:fillRect/>
                    </a:stretch>
                  </pic:blipFill>
                  <pic:spPr>
                    <a:xfrm>
                      <a:off x="0" y="0"/>
                      <a:ext cx="5349240" cy="2468880"/>
                    </a:xfrm>
                    <a:prstGeom prst="rect">
                      <a:avLst/>
                    </a:prstGeom>
                  </pic:spPr>
                </pic:pic>
              </a:graphicData>
            </a:graphic>
            <wp14:sizeRelH relativeFrom="page">
              <wp14:pctWidth>0</wp14:pctWidth>
            </wp14:sizeRelH>
            <wp14:sizeRelV relativeFrom="page">
              <wp14:pctHeight>0</wp14:pctHeight>
            </wp14:sizeRelV>
          </wp:anchor>
        </w:drawing>
      </w:r>
    </w:p>
    <w:p w14:paraId="28CD6D76" w14:textId="5B7FDF6D" w:rsidR="00C8619D" w:rsidRPr="00AB0760" w:rsidRDefault="00C8619D" w:rsidP="009E536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11E336F2" w14:textId="7C5AA8DC" w:rsidR="00B8741D" w:rsidRDefault="004200E2"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4. </w:t>
      </w:r>
      <w:r w:rsidR="00B774B7" w:rsidRPr="00AB0760">
        <w:rPr>
          <w:rFonts w:ascii="Times New Roman" w:hAnsi="Times New Roman" w:cs="Times New Roman"/>
          <w:color w:val="000000"/>
          <w:sz w:val="24"/>
          <w:szCs w:val="24"/>
          <w:shd w:val="clear" w:color="auto" w:fill="FFFFFF"/>
        </w:rPr>
        <w:t xml:space="preserve">Parameters characterizing the near-acini deposition. Individual data are shown (closed symbols) along with the median and quartiles (box) and 95% confidence interval (vertical line). </w:t>
      </w:r>
      <w:r w:rsidR="00A77A3F" w:rsidRPr="00AB0760">
        <w:rPr>
          <w:rFonts w:ascii="Times New Roman" w:hAnsi="Times New Roman" w:cs="Times New Roman"/>
          <w:color w:val="000000"/>
          <w:sz w:val="24"/>
          <w:szCs w:val="24"/>
          <w:shd w:val="clear" w:color="auto" w:fill="FFFFFF"/>
        </w:rPr>
        <w:t xml:space="preserve">Significant p values are also shown. </w:t>
      </w:r>
      <w:r w:rsidR="00B774B7" w:rsidRPr="00AB0760">
        <w:rPr>
          <w:rFonts w:ascii="Times New Roman" w:hAnsi="Times New Roman" w:cs="Times New Roman"/>
          <w:color w:val="000000"/>
          <w:sz w:val="24"/>
          <w:szCs w:val="24"/>
          <w:shd w:val="clear" w:color="auto" w:fill="FFFFFF"/>
        </w:rPr>
        <w:t>A: Standard deviation. B: Skew.</w:t>
      </w:r>
      <w:r w:rsidR="00A77A3F" w:rsidRPr="00AB0760">
        <w:rPr>
          <w:rFonts w:ascii="Times New Roman" w:hAnsi="Times New Roman" w:cs="Times New Roman"/>
          <w:color w:val="000000"/>
          <w:sz w:val="24"/>
          <w:szCs w:val="24"/>
          <w:shd w:val="clear" w:color="auto" w:fill="FFFFFF"/>
        </w:rPr>
        <w:t xml:space="preserve"> </w:t>
      </w:r>
    </w:p>
    <w:p w14:paraId="3D0D03DF" w14:textId="77777777" w:rsidR="00B96DAE" w:rsidRPr="00AB0760" w:rsidRDefault="00B96DAE" w:rsidP="002A7B37">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p>
    <w:p w14:paraId="06CA05C7" w14:textId="5C9C6472" w:rsidR="007E7E72" w:rsidRDefault="002343FD" w:rsidP="007E7E7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For all mice and particle size, skew was positive, i.e. the distribution was right-skewed. It has been previously shown that </w:t>
      </w:r>
      <w:r w:rsidR="003604DC" w:rsidRPr="00AB0760">
        <w:rPr>
          <w:rFonts w:ascii="Times New Roman" w:hAnsi="Times New Roman" w:cs="Times New Roman"/>
          <w:color w:val="000000"/>
          <w:sz w:val="24"/>
          <w:szCs w:val="24"/>
          <w:shd w:val="clear" w:color="auto" w:fill="FFFFFF"/>
        </w:rPr>
        <w:t>skew is a measure of hot spots of deposited particles. T</w:t>
      </w:r>
      <w:r w:rsidRPr="00AB0760">
        <w:rPr>
          <w:rFonts w:ascii="Times New Roman" w:hAnsi="Times New Roman" w:cs="Times New Roman"/>
          <w:color w:val="000000"/>
          <w:sz w:val="24"/>
          <w:szCs w:val="24"/>
          <w:shd w:val="clear" w:color="auto" w:fill="FFFFFF"/>
        </w:rPr>
        <w:t xml:space="preserve">he larger the skew is, the more “hot spots” there are, i.e. the more </w:t>
      </w:r>
      <w:r w:rsidR="002E35D7" w:rsidRPr="00AB0760">
        <w:rPr>
          <w:rFonts w:ascii="Times New Roman" w:hAnsi="Times New Roman" w:cs="Times New Roman"/>
          <w:color w:val="000000"/>
          <w:sz w:val="24"/>
          <w:szCs w:val="24"/>
          <w:shd w:val="clear" w:color="auto" w:fill="FFFFFF"/>
        </w:rPr>
        <w:t xml:space="preserve">there are </w:t>
      </w:r>
      <w:r w:rsidRPr="00AB0760">
        <w:rPr>
          <w:rFonts w:ascii="Times New Roman" w:hAnsi="Times New Roman" w:cs="Times New Roman"/>
          <w:color w:val="000000"/>
          <w:sz w:val="24"/>
          <w:szCs w:val="24"/>
          <w:shd w:val="clear" w:color="auto" w:fill="FFFFFF"/>
        </w:rPr>
        <w:t xml:space="preserve">near-acini units with higher particle deposition (hot spots) than expected from a normal distribution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&lt;EndNote&gt;&lt;Cite&gt;&lt;Author&gt;Darquenne&lt;/Author&gt;&lt;Year&gt;2013&lt;/Year&gt;&lt;RecNum&gt;3611&lt;/RecNum&gt;&lt;DisplayText&gt;(Darquenne et al., 2013)&lt;/DisplayText&gt;&lt;record&gt;&lt;rec-number&gt;3611&lt;/rec-number&gt;&lt;foreign-keys&gt;&lt;key app="EN" db-id="t959wazwe9fvvxex9wqvavdkvavff9pe0red" timestamp="1371855497"&gt;3611&lt;/key&gt;&lt;/foreign-keys&gt;&lt;ref-type name="Journal Article"&gt;17&lt;/ref-type&gt;&lt;contributors&gt;&lt;authors&gt;&lt;author&gt;Darquenne, C.&lt;/author&gt;&lt;author&gt;Zeman, K.L.&lt;/author&gt;&lt;author&gt;Sa, R. C.&lt;/author&gt;&lt;author&gt;Cooper, T.K.&lt;/author&gt;&lt;author&gt;Fine, J. M.&lt;/author&gt;&lt;author&gt;Bennett, W. D.&lt;/author&gt;&lt;author&gt;Prisk, G. K.&lt;/author&gt;&lt;/authors&gt;&lt;/contributors&gt;&lt;titles&gt;&lt;title&gt;Removal of sedimentation decreases relative deposition of coarse particles in the lung periphery.&lt;/title&gt;&lt;secondary-title&gt;Journal of Applied Physiology&lt;/secondary-title&gt;&lt;/titles&gt;&lt;periodical&gt;&lt;full-title&gt;Journal of Applied Physiology&lt;/full-title&gt;&lt;/periodical&gt;&lt;pages&gt;546-555&lt;/pages&gt;&lt;volume&gt;115&lt;/volume&gt;&lt;dates&gt;&lt;year&gt;2013&lt;/year&gt;&lt;/dates&gt;&lt;urls&gt;&lt;/urls&gt;&lt;electronic-resource-num&gt;doi:10.1152/japplphysiol.01520.2012&lt;/electronic-resource-num&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(Darquenne et al., 2013)</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Previous studies in humans showed that skew was inversely correlated with alveolar deposition </w:t>
      </w:r>
      <w:r w:rsidR="00B774B7" w:rsidRPr="00AB0760">
        <w:rPr>
          <w:rFonts w:ascii="Times New Roman" w:hAnsi="Times New Roman" w:cs="Times New Roman"/>
          <w:color w:val="000000"/>
          <w:sz w:val="24"/>
          <w:szCs w:val="24"/>
          <w:shd w:val="clear" w:color="auto" w:fill="FFFFFF"/>
        </w:rPr>
        <w:fldChar w:fldCharType="begin"/>
      </w:r>
      <w:r w:rsidR="00B774B7" w:rsidRPr="00AB0760">
        <w:rPr>
          <w:rFonts w:ascii="Times New Roman" w:hAnsi="Times New Roman" w:cs="Times New Roman"/>
          <w:color w:val="000000"/>
          <w:sz w:val="24"/>
          <w:szCs w:val="24"/>
          <w:shd w:val="clear" w:color="auto" w:fill="FFFFFF"/>
        </w:rPr>
        <w:instrText xml:space="preserve"> ADDIN EN.CITE &lt;EndNote&gt;&lt;Cite&gt;&lt;Author&gt;Garrard&lt;/Author&gt;&lt;Year&gt;1981&lt;/Year&gt;&lt;RecNum&gt;3585&lt;/RecNum&gt;&lt;DisplayText&gt;(Garrard, Gerrity, Schreiner, &amp;amp; Yeates, 1981)&lt;/DisplayText&gt;&lt;record&gt;&lt;rec-number&gt;3585&lt;/rec-number&gt;&lt;foreign-keys&gt;&lt;key app="EN" db-id="t959wazwe9fvvxex9wqvavdkvavff9pe0red" timestamp="1349114059"&gt;3585&lt;/key&gt;&lt;/foreign-keys&gt;&lt;ref-type name="Journal Article"&gt;17&lt;/ref-type&gt;&lt;contributors&gt;&lt;authors&gt;&lt;author&gt;Garrard, C. S.&lt;/author&gt;&lt;author&gt;Gerrity, T. R.&lt;/author&gt;&lt;author&gt;Schreiner, J. F.&lt;/author&gt;&lt;author&gt;Yeates, D. B.&lt;/author&gt;&lt;/authors&gt;&lt;/contributors&gt;&lt;titles&gt;&lt;title&gt;The characterization of radioaerosol deposition in the healthy lung by histogram distribution analysis&lt;/title&gt;&lt;secondary-title&gt;Chest&lt;/secondary-title&gt;&lt;/titles&gt;&lt;periodical&gt;&lt;full-title&gt;Chest&lt;/full-title&gt;&lt;/periodical&gt;&lt;pages&gt;840-842&lt;/pages&gt;&lt;volume&gt;80&lt;/volume&gt;&lt;number&gt;suppl&lt;/number&gt;&lt;dates&gt;&lt;year&gt;1981&lt;/year&gt;&lt;/dates&gt;&lt;urls&gt;&lt;/urls&gt;&lt;/record&gt;&lt;/Cite&gt;&lt;/EndNote&gt;</w:instrText>
      </w:r>
      <w:r w:rsidR="00B774B7" w:rsidRPr="00AB0760">
        <w:rPr>
          <w:rFonts w:ascii="Times New Roman" w:hAnsi="Times New Roman" w:cs="Times New Roman"/>
          <w:color w:val="000000"/>
          <w:sz w:val="24"/>
          <w:szCs w:val="24"/>
          <w:shd w:val="clear" w:color="auto" w:fill="FFFFFF"/>
        </w:rPr>
        <w:fldChar w:fldCharType="separate"/>
      </w:r>
      <w:r w:rsidR="00B774B7" w:rsidRPr="00AB0760">
        <w:rPr>
          <w:rFonts w:ascii="Times New Roman" w:hAnsi="Times New Roman" w:cs="Times New Roman"/>
          <w:noProof/>
          <w:color w:val="000000"/>
          <w:sz w:val="24"/>
          <w:szCs w:val="24"/>
          <w:shd w:val="clear" w:color="auto" w:fill="FFFFFF"/>
        </w:rPr>
        <w:t>(Garrard, Gerrity, Schreiner, &amp; Yeates, 1981)</w:t>
      </w:r>
      <w:r w:rsidR="00B774B7" w:rsidRPr="00AB0760">
        <w:rPr>
          <w:rFonts w:ascii="Times New Roman" w:hAnsi="Times New Roman" w:cs="Times New Roman"/>
          <w:color w:val="000000"/>
          <w:sz w:val="24"/>
          <w:szCs w:val="24"/>
          <w:shd w:val="clear" w:color="auto" w:fill="FFFFFF"/>
        </w:rPr>
        <w:fldChar w:fldCharType="end"/>
      </w:r>
      <w:r w:rsidR="00B774B7"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 implying that high values of skew are indicative of hot spots of deposited particles occurring predominantly in the bronchial airways. </w:t>
      </w:r>
      <w:r w:rsidR="00E80A64" w:rsidRPr="00AB0760">
        <w:rPr>
          <w:rFonts w:ascii="Times New Roman" w:hAnsi="Times New Roman" w:cs="Times New Roman"/>
          <w:color w:val="000000"/>
          <w:sz w:val="24"/>
          <w:szCs w:val="24"/>
          <w:shd w:val="clear" w:color="auto" w:fill="FFFFFF"/>
        </w:rPr>
        <w:t xml:space="preserve">To our knowledge, there </w:t>
      </w:r>
      <w:r w:rsidR="00E80A64" w:rsidRPr="00AB0760">
        <w:rPr>
          <w:rFonts w:ascii="Times New Roman" w:hAnsi="Times New Roman" w:cs="Times New Roman"/>
          <w:color w:val="000000"/>
          <w:sz w:val="24"/>
          <w:szCs w:val="24"/>
          <w:shd w:val="clear" w:color="auto" w:fill="FFFFFF"/>
        </w:rPr>
        <w:lastRenderedPageBreak/>
        <w:t xml:space="preserve">are no reports of skew of deposition distribution in rodents. </w:t>
      </w:r>
      <w:r w:rsidR="004B480D" w:rsidRPr="00AB0760">
        <w:rPr>
          <w:rFonts w:ascii="Times New Roman" w:hAnsi="Times New Roman" w:cs="Times New Roman"/>
          <w:color w:val="000000"/>
          <w:sz w:val="24"/>
          <w:szCs w:val="24"/>
          <w:shd w:val="clear" w:color="auto" w:fill="FFFFFF"/>
        </w:rPr>
        <w:t>Figure</w:t>
      </w:r>
      <w:r w:rsidR="003B01C4">
        <w:rPr>
          <w:rFonts w:ascii="Times New Roman" w:hAnsi="Times New Roman" w:cs="Times New Roman"/>
          <w:color w:val="000000"/>
          <w:sz w:val="24"/>
          <w:szCs w:val="24"/>
          <w:shd w:val="clear" w:color="auto" w:fill="FFFFFF"/>
        </w:rPr>
        <w:t>s</w:t>
      </w:r>
      <w:r w:rsidR="004B480D" w:rsidRPr="00AB0760">
        <w:rPr>
          <w:rFonts w:ascii="Times New Roman" w:hAnsi="Times New Roman" w:cs="Times New Roman"/>
          <w:color w:val="000000"/>
          <w:sz w:val="24"/>
          <w:szCs w:val="24"/>
          <w:shd w:val="clear" w:color="auto" w:fill="FFFFFF"/>
        </w:rPr>
        <w:t xml:space="preserve"> 5</w:t>
      </w:r>
      <w:r w:rsidR="003B01C4">
        <w:rPr>
          <w:rFonts w:ascii="Times New Roman" w:hAnsi="Times New Roman" w:cs="Times New Roman"/>
          <w:color w:val="000000"/>
          <w:sz w:val="24"/>
          <w:szCs w:val="24"/>
          <w:shd w:val="clear" w:color="auto" w:fill="FFFFFF"/>
        </w:rPr>
        <w:t>A-C</w:t>
      </w:r>
      <w:r w:rsidR="004B480D" w:rsidRPr="00AB0760">
        <w:rPr>
          <w:rFonts w:ascii="Times New Roman" w:hAnsi="Times New Roman" w:cs="Times New Roman"/>
          <w:color w:val="000000"/>
          <w:sz w:val="24"/>
          <w:szCs w:val="24"/>
          <w:shd w:val="clear" w:color="auto" w:fill="FFFFFF"/>
        </w:rPr>
        <w:t xml:space="preserve"> display the location of </w:t>
      </w:r>
      <w:r w:rsidRPr="00AB0760">
        <w:rPr>
          <w:rFonts w:ascii="Times New Roman" w:hAnsi="Times New Roman" w:cs="Times New Roman"/>
          <w:color w:val="000000"/>
          <w:sz w:val="24"/>
          <w:szCs w:val="24"/>
          <w:shd w:val="clear" w:color="auto" w:fill="FFFFFF"/>
        </w:rPr>
        <w:t>the top 1% of near</w:t>
      </w:r>
      <w:r w:rsidR="00E80A64" w:rsidRPr="00AB0760">
        <w:rPr>
          <w:rFonts w:ascii="Times New Roman" w:hAnsi="Times New Roman" w:cs="Times New Roman"/>
          <w:color w:val="000000"/>
          <w:sz w:val="24"/>
          <w:szCs w:val="24"/>
          <w:shd w:val="clear" w:color="auto" w:fill="FFFFFF"/>
        </w:rPr>
        <w:t>-</w:t>
      </w:r>
      <w:r w:rsidRPr="00AB0760">
        <w:rPr>
          <w:rFonts w:ascii="Times New Roman" w:hAnsi="Times New Roman" w:cs="Times New Roman"/>
          <w:color w:val="000000"/>
          <w:sz w:val="24"/>
          <w:szCs w:val="24"/>
          <w:shd w:val="clear" w:color="auto" w:fill="FFFFFF"/>
        </w:rPr>
        <w:t xml:space="preserve">acini deposition </w:t>
      </w:r>
      <w:r w:rsidR="00F52617" w:rsidRPr="00AB0760">
        <w:rPr>
          <w:rFonts w:ascii="Times New Roman" w:hAnsi="Times New Roman" w:cs="Times New Roman"/>
          <w:color w:val="000000"/>
          <w:sz w:val="24"/>
          <w:szCs w:val="24"/>
          <w:shd w:val="clear" w:color="auto" w:fill="FFFFFF"/>
        </w:rPr>
        <w:t>relative to the airway tree structure for mice exposed to 0.5</w:t>
      </w:r>
      <w:r w:rsidR="00FA0744">
        <w:rPr>
          <w:rFonts w:ascii="Times New Roman" w:hAnsi="Times New Roman" w:cs="Times New Roman"/>
          <w:color w:val="000000"/>
          <w:sz w:val="24"/>
          <w:szCs w:val="24"/>
          <w:shd w:val="clear" w:color="auto" w:fill="FFFFFF"/>
        </w:rPr>
        <w:t>,</w:t>
      </w:r>
      <w:r w:rsidR="00F52617" w:rsidRPr="00AB0760">
        <w:rPr>
          <w:rFonts w:ascii="Times New Roman" w:hAnsi="Times New Roman" w:cs="Times New Roman"/>
          <w:color w:val="000000"/>
          <w:sz w:val="24"/>
          <w:szCs w:val="24"/>
          <w:shd w:val="clear" w:color="auto" w:fill="FFFFFF"/>
        </w:rPr>
        <w:t xml:space="preserve"> 1 and 2 µm </w:t>
      </w:r>
      <w:r w:rsidR="00E80A64" w:rsidRPr="00AB0760">
        <w:rPr>
          <w:rFonts w:ascii="Times New Roman" w:hAnsi="Times New Roman" w:cs="Times New Roman"/>
          <w:color w:val="000000"/>
          <w:sz w:val="24"/>
          <w:szCs w:val="24"/>
          <w:shd w:val="clear" w:color="auto" w:fill="FFFFFF"/>
        </w:rPr>
        <w:t>particles</w:t>
      </w:r>
      <w:r w:rsidR="00FA0744">
        <w:rPr>
          <w:rFonts w:ascii="Times New Roman" w:hAnsi="Times New Roman" w:cs="Times New Roman"/>
          <w:color w:val="000000"/>
          <w:sz w:val="24"/>
          <w:szCs w:val="24"/>
          <w:shd w:val="clear" w:color="auto" w:fill="FFFFFF"/>
        </w:rPr>
        <w:t>, respectively</w:t>
      </w:r>
      <w:r w:rsidR="00F52617" w:rsidRPr="00AB0760">
        <w:rPr>
          <w:rFonts w:ascii="Times New Roman" w:hAnsi="Times New Roman" w:cs="Times New Roman"/>
          <w:color w:val="000000"/>
          <w:sz w:val="24"/>
          <w:szCs w:val="24"/>
          <w:shd w:val="clear" w:color="auto" w:fill="FFFFFF"/>
        </w:rPr>
        <w:t xml:space="preserve">. </w:t>
      </w:r>
      <w:r w:rsidR="00FA0744" w:rsidRPr="00AB0760">
        <w:rPr>
          <w:rFonts w:ascii="Times New Roman" w:hAnsi="Times New Roman" w:cs="Times New Roman"/>
          <w:color w:val="000000"/>
          <w:sz w:val="24"/>
          <w:szCs w:val="24"/>
          <w:shd w:val="clear" w:color="auto" w:fill="FFFFFF"/>
        </w:rPr>
        <w:t>Interestingly, the hot spots, while located relatively centrally, were only present in the apical region of the lungs, i.e. in the right cranial lobe and in the upper portion of the left lobe</w:t>
      </w:r>
      <w:r w:rsidR="003B01C4">
        <w:rPr>
          <w:rFonts w:ascii="Times New Roman" w:hAnsi="Times New Roman" w:cs="Times New Roman"/>
          <w:color w:val="000000"/>
          <w:sz w:val="24"/>
          <w:szCs w:val="24"/>
          <w:shd w:val="clear" w:color="auto" w:fill="FFFFFF"/>
        </w:rPr>
        <w:t xml:space="preserve">. </w:t>
      </w:r>
      <w:r w:rsidR="003B01C4" w:rsidRPr="003B01C4">
        <w:rPr>
          <w:rFonts w:ascii="Times New Roman" w:hAnsi="Times New Roman" w:cs="Times New Roman"/>
          <w:color w:val="FF0000"/>
          <w:sz w:val="24"/>
          <w:szCs w:val="24"/>
          <w:shd w:val="clear" w:color="auto" w:fill="FFFFFF"/>
        </w:rPr>
        <w:t xml:space="preserve">There was also a significant effect of height on near-acini deposition with deposition being </w:t>
      </w:r>
      <w:r w:rsidR="00C47B5D">
        <w:rPr>
          <w:rFonts w:ascii="Times New Roman" w:hAnsi="Times New Roman" w:cs="Times New Roman"/>
          <w:color w:val="FF0000"/>
          <w:sz w:val="24"/>
          <w:szCs w:val="24"/>
          <w:shd w:val="clear" w:color="auto" w:fill="FFFFFF"/>
        </w:rPr>
        <w:t xml:space="preserve">on average </w:t>
      </w:r>
      <w:r w:rsidR="003B01C4" w:rsidRPr="003B01C4">
        <w:rPr>
          <w:rFonts w:ascii="Times New Roman" w:hAnsi="Times New Roman" w:cs="Times New Roman"/>
          <w:color w:val="FF0000"/>
          <w:sz w:val="24"/>
          <w:szCs w:val="24"/>
          <w:shd w:val="clear" w:color="auto" w:fill="FFFFFF"/>
        </w:rPr>
        <w:t>higher near the apex of the lung than towards the base of the lung</w:t>
      </w:r>
      <w:r w:rsidR="007E7E72" w:rsidRPr="003B01C4">
        <w:rPr>
          <w:rFonts w:ascii="Times New Roman" w:hAnsi="Times New Roman" w:cs="Times New Roman"/>
          <w:color w:val="FF0000"/>
          <w:sz w:val="24"/>
          <w:szCs w:val="24"/>
          <w:shd w:val="clear" w:color="auto" w:fill="FFFFFF"/>
        </w:rPr>
        <w:t xml:space="preserve"> </w:t>
      </w:r>
      <w:r w:rsidR="003B01C4" w:rsidRPr="003B01C4">
        <w:rPr>
          <w:rFonts w:ascii="Times New Roman" w:hAnsi="Times New Roman" w:cs="Times New Roman"/>
          <w:color w:val="FF0000"/>
          <w:sz w:val="24"/>
          <w:szCs w:val="24"/>
          <w:shd w:val="clear" w:color="auto" w:fill="FFFFFF"/>
        </w:rPr>
        <w:t>(Fig. 5D-F).</w:t>
      </w:r>
      <w:r w:rsidR="003B01C4">
        <w:rPr>
          <w:rFonts w:ascii="Times New Roman" w:hAnsi="Times New Roman" w:cs="Times New Roman"/>
          <w:color w:val="FF0000"/>
          <w:sz w:val="24"/>
          <w:szCs w:val="24"/>
          <w:shd w:val="clear" w:color="auto" w:fill="FFFFFF"/>
        </w:rPr>
        <w:t xml:space="preserve">  </w:t>
      </w:r>
      <w:r w:rsidR="008B7552" w:rsidRPr="008B7552">
        <w:rPr>
          <w:rFonts w:ascii="Times New Roman" w:hAnsi="Times New Roman" w:cs="Times New Roman"/>
          <w:color w:val="FF0000"/>
          <w:sz w:val="24"/>
          <w:szCs w:val="24"/>
          <w:shd w:val="clear" w:color="auto" w:fill="FFFFFF"/>
        </w:rPr>
        <w:t>The slope</w:t>
      </w:r>
      <w:r w:rsidR="008C15B8">
        <w:rPr>
          <w:rFonts w:ascii="Times New Roman" w:hAnsi="Times New Roman" w:cs="Times New Roman"/>
          <w:color w:val="FF0000"/>
          <w:sz w:val="24"/>
          <w:szCs w:val="24"/>
          <w:shd w:val="clear" w:color="auto" w:fill="FFFFFF"/>
        </w:rPr>
        <w:t>s</w:t>
      </w:r>
      <w:r w:rsidR="008B7552" w:rsidRPr="008B7552">
        <w:rPr>
          <w:rFonts w:ascii="Times New Roman" w:hAnsi="Times New Roman" w:cs="Times New Roman"/>
          <w:color w:val="FF0000"/>
          <w:sz w:val="24"/>
          <w:szCs w:val="24"/>
          <w:shd w:val="clear" w:color="auto" w:fill="FFFFFF"/>
        </w:rPr>
        <w:t xml:space="preserve"> of </w:t>
      </w:r>
      <w:r w:rsidR="008B7552">
        <w:rPr>
          <w:rFonts w:ascii="Times New Roman" w:hAnsi="Times New Roman" w:cs="Times New Roman"/>
          <w:color w:val="FF0000"/>
          <w:sz w:val="24"/>
          <w:szCs w:val="24"/>
          <w:shd w:val="clear" w:color="auto" w:fill="FFFFFF"/>
        </w:rPr>
        <w:t xml:space="preserve">the regression lines were all significant (p&lt;0.001) and increased with increasing particle size. </w:t>
      </w:r>
      <w:r w:rsidR="008B7552">
        <w:rPr>
          <w:rFonts w:ascii="Times New Roman" w:hAnsi="Times New Roman" w:cs="Times New Roman"/>
          <w:color w:val="000000"/>
          <w:sz w:val="24"/>
          <w:szCs w:val="24"/>
          <w:shd w:val="clear" w:color="auto" w:fill="FFFFFF"/>
        </w:rPr>
        <w:t>Data</w:t>
      </w:r>
      <w:r w:rsidR="008B7552" w:rsidRPr="00AB0760">
        <w:rPr>
          <w:rFonts w:ascii="Times New Roman" w:hAnsi="Times New Roman" w:cs="Times New Roman"/>
          <w:color w:val="000000"/>
          <w:sz w:val="24"/>
          <w:szCs w:val="24"/>
          <w:shd w:val="clear" w:color="auto" w:fill="FFFFFF"/>
        </w:rPr>
        <w:t xml:space="preserve"> shown in Figure 5 are from the same BALB/c mice as those used in Figure 3 but similar distributions of </w:t>
      </w:r>
      <w:r w:rsidR="008B7552">
        <w:rPr>
          <w:rFonts w:ascii="Times New Roman" w:hAnsi="Times New Roman" w:cs="Times New Roman"/>
          <w:color w:val="000000"/>
          <w:sz w:val="24"/>
          <w:szCs w:val="24"/>
          <w:shd w:val="clear" w:color="auto" w:fill="FFFFFF"/>
        </w:rPr>
        <w:t>near-acini deposition</w:t>
      </w:r>
      <w:r w:rsidR="008B7552" w:rsidRPr="00AB0760">
        <w:rPr>
          <w:rFonts w:ascii="Times New Roman" w:hAnsi="Times New Roman" w:cs="Times New Roman"/>
          <w:color w:val="000000"/>
          <w:sz w:val="24"/>
          <w:szCs w:val="24"/>
          <w:shd w:val="clear" w:color="auto" w:fill="FFFFFF"/>
        </w:rPr>
        <w:t xml:space="preserve"> were found in all of the 33 samples</w:t>
      </w:r>
      <w:r w:rsidR="008C15B8">
        <w:rPr>
          <w:rFonts w:ascii="Times New Roman" w:hAnsi="Times New Roman" w:cs="Times New Roman"/>
          <w:color w:val="000000"/>
          <w:sz w:val="24"/>
          <w:szCs w:val="24"/>
          <w:shd w:val="clear" w:color="auto" w:fill="FFFFFF"/>
        </w:rPr>
        <w:t xml:space="preserve"> but one</w:t>
      </w:r>
      <w:r w:rsidR="008B7552" w:rsidRPr="00AB0760">
        <w:rPr>
          <w:rFonts w:ascii="Times New Roman" w:hAnsi="Times New Roman" w:cs="Times New Roman"/>
          <w:color w:val="000000"/>
          <w:sz w:val="24"/>
          <w:szCs w:val="24"/>
          <w:shd w:val="clear" w:color="auto" w:fill="FFFFFF"/>
        </w:rPr>
        <w:t>.</w:t>
      </w:r>
    </w:p>
    <w:p w14:paraId="00E7EF51" w14:textId="5CD49751" w:rsid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2C5FF4D3" w14:textId="77777777" w:rsidR="008B7552" w:rsidRPr="00AB0760" w:rsidRDefault="008B7552" w:rsidP="008B7552">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t xml:space="preserve">These observations may explain the higher deposition measured in the right cranial lobe (Figure 1). As discussed above, the non-dependent region of the rodent lung is better ventilated than the dependent region. Because there is no major difference in the diameter of the airway of a given generation between lobes (data not shown), higher ventilation in the apical region of the lung results in higher velocities in the airways from the apical region than in similar airways located at the base of the lung. These high velocities increase the probability of a particle depositing by inertial impaction at airway bifurcation and thus increase the potential for the generation of hot spots. Indeed, of the three main mechanisms of aerosol deposition in the lung (inertial impaction, gravitational sedimentation and Brownian diffusion), inertial impaction is the only velocity-dependent mechanism </w:t>
      </w:r>
      <w:r w:rsidRPr="00AB0760">
        <w:rPr>
          <w:rFonts w:ascii="Times New Roman" w:hAnsi="Times New Roman" w:cs="Times New Roman"/>
          <w:color w:val="000000"/>
          <w:sz w:val="24"/>
          <w:szCs w:val="24"/>
          <w:shd w:val="clear" w:color="auto" w:fill="FFFFFF"/>
        </w:rPr>
        <w:fldChar w:fldCharType="begin"/>
      </w:r>
      <w:r w:rsidRPr="00AB0760">
        <w:rPr>
          <w:rFonts w:ascii="Times New Roman" w:hAnsi="Times New Roman" w:cs="Times New Roman"/>
          <w:color w:val="000000"/>
          <w:sz w:val="24"/>
          <w:szCs w:val="24"/>
          <w:shd w:val="clear" w:color="auto" w:fill="FFFFFF"/>
        </w:rPr>
        <w:instrText xml:space="preserve"> ADDIN EN.CITE &lt;EndNote&gt;&lt;Cite&gt;&lt;Author&gt;Darquenne&lt;/Author&gt;&lt;Year&gt;2012&lt;/Year&gt;&lt;RecNum&gt;3588&lt;/RecNum&gt;&lt;DisplayText&gt;(Darquenne, 2012)&lt;/DisplayText&gt;&lt;record&gt;&lt;rec-number&gt;3588&lt;/rec-number&gt;&lt;foreign-keys&gt;&lt;key app="EN" db-id="t959wazwe9fvvxex9wqvavdkvavff9pe0red" timestamp="1353021017"&gt;3588&lt;/key&gt;&lt;/foreign-keys&gt;&lt;ref-type name="Journal Article"&gt;17&lt;/ref-type&gt;&lt;contributors&gt;&lt;authors&gt;&lt;author&gt;Darquenne, C.&lt;/author&gt;&lt;/authors&gt;&lt;/contributors&gt;&lt;titles&gt;&lt;title&gt;Aerosol deposition in health and disease&lt;/title&gt;&lt;secondary-title&gt;J Aerosol Med Pulm Drug Deliv&lt;/secondary-title&gt;&lt;/titles&gt;&lt;periodical&gt;&lt;full-title&gt;J Aerosol Med Pulm Drug Deliv&lt;/full-title&gt;&lt;/periodical&gt;&lt;pages&gt;140-147&lt;/pages&gt;&lt;volume&gt;25&lt;/volume&gt;&lt;dates&gt;&lt;year&gt;2012&lt;/year&gt;&lt;/dates&gt;&lt;urls&gt;&lt;/urls&gt;&lt;electronic-resource-num&gt;DOI: 10.1089/jamp.2011.0916&lt;/electronic-resource-num&gt;&lt;/record&gt;&lt;/Cite&gt;&lt;/EndNote&gt;</w:instrText>
      </w:r>
      <w:r w:rsidRPr="00AB0760">
        <w:rPr>
          <w:rFonts w:ascii="Times New Roman" w:hAnsi="Times New Roman" w:cs="Times New Roman"/>
          <w:color w:val="000000"/>
          <w:sz w:val="24"/>
          <w:szCs w:val="24"/>
          <w:shd w:val="clear" w:color="auto" w:fill="FFFFFF"/>
        </w:rPr>
        <w:fldChar w:fldCharType="separate"/>
      </w:r>
      <w:r w:rsidRPr="00AB0760">
        <w:rPr>
          <w:rFonts w:ascii="Times New Roman" w:hAnsi="Times New Roman" w:cs="Times New Roman"/>
          <w:noProof/>
          <w:color w:val="000000"/>
          <w:sz w:val="24"/>
          <w:szCs w:val="24"/>
          <w:shd w:val="clear" w:color="auto" w:fill="FFFFFF"/>
        </w:rPr>
        <w:t>(Darquenne, 2012)</w:t>
      </w:r>
      <w:r w:rsidRPr="00AB0760">
        <w:rPr>
          <w:rFonts w:ascii="Times New Roman" w:hAnsi="Times New Roman" w:cs="Times New Roman"/>
          <w:color w:val="000000"/>
          <w:sz w:val="24"/>
          <w:szCs w:val="24"/>
          <w:shd w:val="clear" w:color="auto" w:fill="FFFFFF"/>
        </w:rPr>
        <w:fldChar w:fldCharType="end"/>
      </w:r>
      <w:r w:rsidRPr="00AB0760">
        <w:rPr>
          <w:rFonts w:ascii="Times New Roman" w:hAnsi="Times New Roman" w:cs="Times New Roman"/>
          <w:color w:val="000000"/>
          <w:sz w:val="24"/>
          <w:szCs w:val="24"/>
          <w:shd w:val="clear" w:color="auto" w:fill="FFFFFF"/>
        </w:rPr>
        <w:t>.</w:t>
      </w:r>
    </w:p>
    <w:p w14:paraId="62BDF4A9" w14:textId="77777777" w:rsidR="008B7552" w:rsidRPr="008B7552" w:rsidRDefault="008B7552" w:rsidP="007E7E72">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p>
    <w:p w14:paraId="6A044159" w14:textId="7AF4CAD0" w:rsidR="009A3F26" w:rsidRPr="002402AE" w:rsidRDefault="009A3F26" w:rsidP="002343FD">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r>
        <w:rPr>
          <w:rFonts w:ascii="Times New Roman" w:hAnsi="Times New Roman" w:cs="Times New Roman"/>
          <w:noProof/>
          <w:color w:val="FF0000"/>
          <w:sz w:val="24"/>
          <w:szCs w:val="24"/>
          <w:shd w:val="clear" w:color="auto" w:fill="FFFFFF"/>
        </w:rPr>
        <w:lastRenderedPageBreak/>
        <w:drawing>
          <wp:inline distT="0" distB="0" distL="0" distR="0" wp14:anchorId="1C157BDD" wp14:editId="5A5EA671">
            <wp:extent cx="5943600" cy="490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rquenne_Fig5_Final.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14:paraId="4D9C0694" w14:textId="435DBFCE" w:rsidR="007E7E72" w:rsidRPr="00AB0760" w:rsidRDefault="007E7E72" w:rsidP="007E7E72">
      <w:pPr>
        <w:autoSpaceDE w:val="0"/>
        <w:autoSpaceDN w:val="0"/>
        <w:adjustRightInd w:val="0"/>
        <w:spacing w:after="0" w:line="480" w:lineRule="auto"/>
        <w:ind w:left="720" w:right="72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5. </w:t>
      </w:r>
      <w:r w:rsidRPr="00AB0760">
        <w:rPr>
          <w:rFonts w:ascii="Times New Roman" w:hAnsi="Times New Roman" w:cs="Times New Roman"/>
          <w:color w:val="000000"/>
          <w:sz w:val="24"/>
          <w:szCs w:val="24"/>
          <w:shd w:val="clear" w:color="auto" w:fill="FFFFFF"/>
        </w:rPr>
        <w:t>Spatial location of the top 1% near-acini deposition (hot spots)</w:t>
      </w:r>
      <w:r>
        <w:rPr>
          <w:rFonts w:ascii="Times New Roman" w:hAnsi="Times New Roman" w:cs="Times New Roman"/>
          <w:color w:val="000000"/>
          <w:sz w:val="24"/>
          <w:szCs w:val="24"/>
          <w:shd w:val="clear" w:color="auto" w:fill="FFFFFF"/>
        </w:rPr>
        <w:t xml:space="preserve"> and apex-to-base distribution of near-acini deposition </w:t>
      </w:r>
      <w:r w:rsidR="000A5B4F">
        <w:rPr>
          <w:rFonts w:ascii="Times New Roman" w:hAnsi="Times New Roman" w:cs="Times New Roman"/>
          <w:color w:val="000000"/>
          <w:sz w:val="24"/>
          <w:szCs w:val="24"/>
          <w:shd w:val="clear" w:color="auto" w:fill="FFFFFF"/>
        </w:rPr>
        <w:t>in the same</w:t>
      </w:r>
      <w:r w:rsidR="000A5B4F" w:rsidRPr="00AB0760">
        <w:rPr>
          <w:rFonts w:ascii="Times New Roman" w:hAnsi="Times New Roman" w:cs="Times New Roman"/>
          <w:color w:val="000000"/>
          <w:sz w:val="24"/>
          <w:szCs w:val="24"/>
          <w:shd w:val="clear" w:color="auto" w:fill="FFFFFF"/>
        </w:rPr>
        <w:t xml:space="preserve"> BALB/c mice as in Figure 3</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Hot spots were mainly located toward the apex of the lung</w:t>
      </w:r>
      <w:r w:rsidR="008B7552">
        <w:rPr>
          <w:rFonts w:ascii="Times New Roman" w:hAnsi="Times New Roman" w:cs="Times New Roman"/>
          <w:color w:val="000000"/>
          <w:sz w:val="24"/>
          <w:szCs w:val="24"/>
          <w:shd w:val="clear" w:color="auto" w:fill="FFFFFF"/>
        </w:rPr>
        <w:t xml:space="preserve"> (identified by black squares in all panels)</w:t>
      </w:r>
      <w:r w:rsidRPr="00AB0760">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000A5B4F" w:rsidRPr="00AB0760">
        <w:rPr>
          <w:rFonts w:ascii="Times New Roman" w:hAnsi="Times New Roman" w:cs="Times New Roman"/>
          <w:color w:val="000000"/>
          <w:sz w:val="24"/>
          <w:szCs w:val="24"/>
          <w:shd w:val="clear" w:color="auto" w:fill="FFFFFF"/>
        </w:rPr>
        <w:t>A</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D</w:t>
      </w:r>
      <w:r w:rsidR="000A5B4F" w:rsidRPr="00AB0760">
        <w:rPr>
          <w:rFonts w:ascii="Times New Roman" w:hAnsi="Times New Roman" w:cs="Times New Roman"/>
          <w:color w:val="000000"/>
          <w:sz w:val="24"/>
          <w:szCs w:val="24"/>
          <w:shd w:val="clear" w:color="auto" w:fill="FFFFFF"/>
        </w:rPr>
        <w:t>: 0.5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B</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E</w:t>
      </w:r>
      <w:r w:rsidR="000A5B4F" w:rsidRPr="00AB0760">
        <w:rPr>
          <w:rFonts w:ascii="Times New Roman" w:hAnsi="Times New Roman" w:cs="Times New Roman"/>
          <w:color w:val="000000"/>
          <w:sz w:val="24"/>
          <w:szCs w:val="24"/>
          <w:shd w:val="clear" w:color="auto" w:fill="FFFFFF"/>
        </w:rPr>
        <w:t>: 1 µm</w:t>
      </w:r>
      <w:r w:rsidR="000A5B4F">
        <w:rPr>
          <w:rFonts w:ascii="Times New Roman" w:hAnsi="Times New Roman" w:cs="Times New Roman"/>
          <w:color w:val="000000"/>
          <w:sz w:val="24"/>
          <w:szCs w:val="24"/>
          <w:shd w:val="clear" w:color="auto" w:fill="FFFFFF"/>
        </w:rPr>
        <w:t>.</w:t>
      </w:r>
      <w:r w:rsidR="000A5B4F" w:rsidRPr="00AB0760">
        <w:rPr>
          <w:rFonts w:ascii="Times New Roman" w:hAnsi="Times New Roman" w:cs="Times New Roman"/>
          <w:color w:val="000000"/>
          <w:sz w:val="24"/>
          <w:szCs w:val="24"/>
          <w:shd w:val="clear" w:color="auto" w:fill="FFFFFF"/>
        </w:rPr>
        <w:t xml:space="preserve"> C</w:t>
      </w:r>
      <w:r w:rsidR="000A5B4F">
        <w:rPr>
          <w:rFonts w:ascii="Times New Roman" w:hAnsi="Times New Roman" w:cs="Times New Roman"/>
          <w:color w:val="000000"/>
          <w:sz w:val="24"/>
          <w:szCs w:val="24"/>
          <w:shd w:val="clear" w:color="auto" w:fill="FFFFFF"/>
        </w:rPr>
        <w:t>,</w:t>
      </w:r>
      <w:r w:rsidR="00926B6B">
        <w:rPr>
          <w:rFonts w:ascii="Times New Roman" w:hAnsi="Times New Roman" w:cs="Times New Roman"/>
          <w:color w:val="000000"/>
          <w:sz w:val="24"/>
          <w:szCs w:val="24"/>
          <w:shd w:val="clear" w:color="auto" w:fill="FFFFFF"/>
        </w:rPr>
        <w:t xml:space="preserve"> </w:t>
      </w:r>
      <w:r w:rsidR="000A5B4F">
        <w:rPr>
          <w:rFonts w:ascii="Times New Roman" w:hAnsi="Times New Roman" w:cs="Times New Roman"/>
          <w:color w:val="000000"/>
          <w:sz w:val="24"/>
          <w:szCs w:val="24"/>
          <w:shd w:val="clear" w:color="auto" w:fill="FFFFFF"/>
        </w:rPr>
        <w:t>F</w:t>
      </w:r>
      <w:r w:rsidR="000A5B4F" w:rsidRPr="00AB0760">
        <w:rPr>
          <w:rFonts w:ascii="Times New Roman" w:hAnsi="Times New Roman" w:cs="Times New Roman"/>
          <w:color w:val="000000"/>
          <w:sz w:val="24"/>
          <w:szCs w:val="24"/>
          <w:shd w:val="clear" w:color="auto" w:fill="FFFFFF"/>
        </w:rPr>
        <w:t>: 2 µm.</w:t>
      </w:r>
      <w:r w:rsidR="000A5B4F">
        <w:rPr>
          <w:rFonts w:ascii="Times New Roman" w:hAnsi="Times New Roman" w:cs="Times New Roman"/>
          <w:color w:val="000000"/>
          <w:sz w:val="24"/>
          <w:szCs w:val="24"/>
          <w:shd w:val="clear" w:color="auto" w:fill="FFFFFF"/>
        </w:rPr>
        <w:t xml:space="preserve"> </w:t>
      </w:r>
      <w:r w:rsidRPr="00AB0760">
        <w:rPr>
          <w:rFonts w:ascii="Times New Roman" w:hAnsi="Times New Roman" w:cs="Times New Roman"/>
          <w:color w:val="000000"/>
          <w:sz w:val="24"/>
          <w:szCs w:val="24"/>
          <w:shd w:val="clear" w:color="auto" w:fill="FFFFFF"/>
        </w:rPr>
        <w:t>See text for details.</w:t>
      </w:r>
    </w:p>
    <w:p w14:paraId="69F25E09" w14:textId="009B30BF" w:rsidR="0093310D" w:rsidRDefault="0093310D" w:rsidP="002343FD">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57E152AD" w14:textId="59DE951E" w:rsidR="001147A2" w:rsidRPr="00AB0760" w:rsidRDefault="008016C5">
      <w:pPr>
        <w:autoSpaceDE w:val="0"/>
        <w:autoSpaceDN w:val="0"/>
        <w:adjustRightInd w:val="0"/>
        <w:spacing w:after="0" w:line="480" w:lineRule="auto"/>
        <w:rPr>
          <w:rFonts w:ascii="Times New Roman" w:hAnsi="Times New Roman" w:cs="Times New Roman"/>
          <w:b/>
          <w:bCs/>
          <w:sz w:val="24"/>
          <w:szCs w:val="24"/>
        </w:rPr>
      </w:pPr>
      <w:r w:rsidRPr="00AB0760">
        <w:rPr>
          <w:rFonts w:ascii="Times New Roman" w:hAnsi="Times New Roman" w:cs="Times New Roman"/>
          <w:b/>
          <w:bCs/>
          <w:sz w:val="24"/>
          <w:szCs w:val="24"/>
        </w:rPr>
        <w:t xml:space="preserve">4.  </w:t>
      </w:r>
      <w:r w:rsidR="00B209EA">
        <w:rPr>
          <w:rFonts w:ascii="Times New Roman" w:hAnsi="Times New Roman" w:cs="Times New Roman"/>
          <w:b/>
          <w:bCs/>
          <w:sz w:val="24"/>
          <w:szCs w:val="24"/>
        </w:rPr>
        <w:t>SUMMARY</w:t>
      </w:r>
      <w:r w:rsidR="005A5A37" w:rsidRPr="00AB0760">
        <w:rPr>
          <w:rFonts w:ascii="Times New Roman" w:hAnsi="Times New Roman" w:cs="Times New Roman"/>
          <w:b/>
          <w:bCs/>
          <w:sz w:val="24"/>
          <w:szCs w:val="24"/>
        </w:rPr>
        <w:t xml:space="preserve"> </w:t>
      </w:r>
    </w:p>
    <w:p w14:paraId="3134546A" w14:textId="09E1FE62" w:rsidR="001147A2" w:rsidRPr="006D1A5B" w:rsidRDefault="001147A2" w:rsidP="00B209EA">
      <w:pPr>
        <w:autoSpaceDE w:val="0"/>
        <w:autoSpaceDN w:val="0"/>
        <w:adjustRightInd w:val="0"/>
        <w:spacing w:after="0" w:line="480" w:lineRule="auto"/>
        <w:jc w:val="both"/>
        <w:rPr>
          <w:rFonts w:ascii="Times New Roman" w:hAnsi="Times New Roman" w:cs="Times New Roman"/>
          <w:color w:val="FF0000"/>
          <w:sz w:val="24"/>
          <w:szCs w:val="24"/>
          <w:shd w:val="clear" w:color="auto" w:fill="FFFFFF"/>
        </w:rPr>
      </w:pPr>
      <w:r w:rsidRPr="006D1A5B">
        <w:rPr>
          <w:rFonts w:ascii="Times New Roman" w:hAnsi="Times New Roman" w:cs="Times New Roman"/>
          <w:color w:val="FF0000"/>
          <w:sz w:val="24"/>
          <w:szCs w:val="24"/>
          <w:shd w:val="clear" w:color="auto" w:fill="FFFFFF"/>
        </w:rPr>
        <w:t xml:space="preserve">Analysis was performed on the newly available lapdMouse </w:t>
      </w:r>
      <w:r w:rsidR="001634FE" w:rsidRPr="006D1A5B">
        <w:rPr>
          <w:rFonts w:ascii="Times New Roman" w:hAnsi="Times New Roman" w:cs="Times New Roman"/>
          <w:color w:val="FF0000"/>
          <w:sz w:val="24"/>
          <w:szCs w:val="24"/>
          <w:shd w:val="clear" w:color="auto" w:fill="FFFFFF"/>
        </w:rPr>
        <w:t>archive</w:t>
      </w:r>
      <w:r w:rsidRPr="006D1A5B">
        <w:rPr>
          <w:rFonts w:ascii="Times New Roman" w:hAnsi="Times New Roman" w:cs="Times New Roman"/>
          <w:color w:val="FF0000"/>
          <w:sz w:val="24"/>
          <w:szCs w:val="24"/>
          <w:shd w:val="clear" w:color="auto" w:fill="FFFFFF"/>
        </w:rPr>
        <w:t xml:space="preserve"> to determine the heterogeneity of aerosol deposition at </w:t>
      </w:r>
      <w:r w:rsidR="00B209EA" w:rsidRPr="006D1A5B">
        <w:rPr>
          <w:rFonts w:ascii="Times New Roman" w:hAnsi="Times New Roman" w:cs="Times New Roman"/>
          <w:color w:val="FF0000"/>
          <w:sz w:val="24"/>
          <w:szCs w:val="24"/>
          <w:shd w:val="clear" w:color="auto" w:fill="FFFFFF"/>
        </w:rPr>
        <w:t xml:space="preserve">the </w:t>
      </w:r>
      <w:r w:rsidRPr="006D1A5B">
        <w:rPr>
          <w:rFonts w:ascii="Times New Roman" w:hAnsi="Times New Roman" w:cs="Times New Roman"/>
          <w:color w:val="FF0000"/>
          <w:sz w:val="24"/>
          <w:szCs w:val="24"/>
          <w:shd w:val="clear" w:color="auto" w:fill="FFFFFF"/>
        </w:rPr>
        <w:t>lobar and</w:t>
      </w:r>
      <w:r w:rsidR="00B209EA" w:rsidRPr="006D1A5B">
        <w:rPr>
          <w:rFonts w:ascii="Times New Roman" w:hAnsi="Times New Roman" w:cs="Times New Roman"/>
          <w:color w:val="FF0000"/>
          <w:sz w:val="24"/>
          <w:szCs w:val="24"/>
          <w:shd w:val="clear" w:color="auto" w:fill="FFFFFF"/>
        </w:rPr>
        <w:t xml:space="preserve"> </w:t>
      </w:r>
      <w:r w:rsidRPr="006D1A5B">
        <w:rPr>
          <w:rFonts w:ascii="Times New Roman" w:hAnsi="Times New Roman" w:cs="Times New Roman"/>
          <w:color w:val="FF0000"/>
          <w:sz w:val="24"/>
          <w:szCs w:val="24"/>
          <w:shd w:val="clear" w:color="auto" w:fill="FFFFFF"/>
        </w:rPr>
        <w:t>near-acini scale</w:t>
      </w:r>
      <w:r w:rsidR="001634FE" w:rsidRPr="006D1A5B">
        <w:rPr>
          <w:rFonts w:ascii="Times New Roman" w:hAnsi="Times New Roman" w:cs="Times New Roman"/>
          <w:color w:val="FF0000"/>
          <w:sz w:val="24"/>
          <w:szCs w:val="24"/>
          <w:shd w:val="clear" w:color="auto" w:fill="FFFFFF"/>
        </w:rPr>
        <w:t xml:space="preserve"> in the mouse lung</w:t>
      </w:r>
      <w:r w:rsidRPr="006D1A5B">
        <w:rPr>
          <w:rFonts w:ascii="Times New Roman" w:hAnsi="Times New Roman" w:cs="Times New Roman"/>
          <w:color w:val="FF0000"/>
          <w:sz w:val="24"/>
          <w:szCs w:val="24"/>
          <w:shd w:val="clear" w:color="auto" w:fill="FFFFFF"/>
        </w:rPr>
        <w:t xml:space="preserve">. </w:t>
      </w:r>
      <w:r w:rsidR="000F7DBB" w:rsidRPr="006D1A5B">
        <w:rPr>
          <w:rFonts w:ascii="Times New Roman" w:hAnsi="Times New Roman" w:cs="Times New Roman"/>
          <w:color w:val="FF0000"/>
          <w:sz w:val="24"/>
          <w:szCs w:val="24"/>
          <w:shd w:val="clear" w:color="auto" w:fill="FFFFFF"/>
        </w:rPr>
        <w:t>The distribution of deposited particles among lobes was uneven</w:t>
      </w:r>
      <w:r w:rsidR="00B209EA" w:rsidRPr="006D1A5B">
        <w:rPr>
          <w:rFonts w:ascii="Times New Roman" w:hAnsi="Times New Roman" w:cs="Times New Roman"/>
          <w:color w:val="FF0000"/>
          <w:sz w:val="24"/>
          <w:szCs w:val="24"/>
          <w:shd w:val="clear" w:color="auto" w:fill="FFFFFF"/>
        </w:rPr>
        <w:t xml:space="preserve"> with </w:t>
      </w:r>
      <w:r w:rsidR="000F7DBB" w:rsidRPr="006D1A5B">
        <w:rPr>
          <w:rFonts w:ascii="Times New Roman" w:hAnsi="Times New Roman" w:cs="Times New Roman"/>
          <w:color w:val="FF0000"/>
          <w:sz w:val="24"/>
          <w:szCs w:val="24"/>
          <w:shd w:val="clear" w:color="auto" w:fill="FFFFFF"/>
        </w:rPr>
        <w:t xml:space="preserve">deposition in the </w:t>
      </w:r>
      <w:r w:rsidRPr="006D1A5B">
        <w:rPr>
          <w:rFonts w:ascii="Times New Roman" w:hAnsi="Times New Roman" w:cs="Times New Roman"/>
          <w:color w:val="FF0000"/>
          <w:sz w:val="24"/>
          <w:szCs w:val="24"/>
          <w:shd w:val="clear" w:color="auto" w:fill="FFFFFF"/>
        </w:rPr>
        <w:t xml:space="preserve">cranial lobe </w:t>
      </w:r>
      <w:r w:rsidR="00B209EA" w:rsidRPr="006D1A5B">
        <w:rPr>
          <w:rFonts w:ascii="Times New Roman" w:hAnsi="Times New Roman" w:cs="Times New Roman"/>
          <w:color w:val="FF0000"/>
          <w:sz w:val="24"/>
          <w:szCs w:val="24"/>
          <w:shd w:val="clear" w:color="auto" w:fill="FFFFFF"/>
        </w:rPr>
        <w:t>being</w:t>
      </w:r>
      <w:r w:rsidR="000F7DBB" w:rsidRPr="006D1A5B">
        <w:rPr>
          <w:rFonts w:ascii="Times New Roman" w:hAnsi="Times New Roman" w:cs="Times New Roman"/>
          <w:color w:val="FF0000"/>
          <w:sz w:val="24"/>
          <w:szCs w:val="24"/>
          <w:shd w:val="clear" w:color="auto" w:fill="FFFFFF"/>
        </w:rPr>
        <w:t xml:space="preserve"> relatively </w:t>
      </w:r>
      <w:r w:rsidR="000F7DBB" w:rsidRPr="006D1A5B">
        <w:rPr>
          <w:rFonts w:ascii="Times New Roman" w:hAnsi="Times New Roman" w:cs="Times New Roman"/>
          <w:color w:val="FF0000"/>
          <w:sz w:val="24"/>
          <w:szCs w:val="24"/>
          <w:shd w:val="clear" w:color="auto" w:fill="FFFFFF"/>
        </w:rPr>
        <w:lastRenderedPageBreak/>
        <w:t xml:space="preserve">greater than lobar volume </w:t>
      </w:r>
      <w:r w:rsidR="00B209EA" w:rsidRPr="006D1A5B">
        <w:rPr>
          <w:rFonts w:ascii="Times New Roman" w:hAnsi="Times New Roman" w:cs="Times New Roman"/>
          <w:color w:val="FF0000"/>
          <w:sz w:val="24"/>
          <w:szCs w:val="24"/>
          <w:shd w:val="clear" w:color="auto" w:fill="FFFFFF"/>
        </w:rPr>
        <w:t>and</w:t>
      </w:r>
      <w:r w:rsidR="000F7DBB" w:rsidRPr="006D1A5B">
        <w:rPr>
          <w:rFonts w:ascii="Times New Roman" w:hAnsi="Times New Roman" w:cs="Times New Roman"/>
          <w:color w:val="FF0000"/>
          <w:sz w:val="24"/>
          <w:szCs w:val="24"/>
          <w:shd w:val="clear" w:color="auto" w:fill="FFFFFF"/>
        </w:rPr>
        <w:t xml:space="preserve"> </w:t>
      </w:r>
      <w:r w:rsidRPr="006D1A5B">
        <w:rPr>
          <w:rFonts w:ascii="Times New Roman" w:hAnsi="Times New Roman" w:cs="Times New Roman"/>
          <w:color w:val="FF0000"/>
          <w:sz w:val="24"/>
          <w:szCs w:val="24"/>
          <w:shd w:val="clear" w:color="auto" w:fill="FFFFFF"/>
        </w:rPr>
        <w:t xml:space="preserve">deposition </w:t>
      </w:r>
      <w:r w:rsidR="000F7DBB" w:rsidRPr="006D1A5B">
        <w:rPr>
          <w:rFonts w:ascii="Times New Roman" w:hAnsi="Times New Roman" w:cs="Times New Roman"/>
          <w:color w:val="FF0000"/>
          <w:sz w:val="24"/>
          <w:szCs w:val="24"/>
          <w:shd w:val="clear" w:color="auto" w:fill="FFFFFF"/>
        </w:rPr>
        <w:t xml:space="preserve">in the </w:t>
      </w:r>
      <w:r w:rsidR="00CE52D7">
        <w:rPr>
          <w:rFonts w:ascii="Times New Roman" w:hAnsi="Times New Roman" w:cs="Times New Roman"/>
          <w:color w:val="FF0000"/>
          <w:sz w:val="24"/>
          <w:szCs w:val="24"/>
          <w:shd w:val="clear" w:color="auto" w:fill="FFFFFF"/>
        </w:rPr>
        <w:t xml:space="preserve">middle, </w:t>
      </w:r>
      <w:r w:rsidR="000F7DBB" w:rsidRPr="006D1A5B">
        <w:rPr>
          <w:rFonts w:ascii="Times New Roman" w:hAnsi="Times New Roman" w:cs="Times New Roman"/>
          <w:color w:val="FF0000"/>
          <w:sz w:val="24"/>
          <w:szCs w:val="24"/>
          <w:shd w:val="clear" w:color="auto" w:fill="FFFFFF"/>
        </w:rPr>
        <w:t xml:space="preserve">caudal and accessory lobes </w:t>
      </w:r>
      <w:r w:rsidR="00B209EA" w:rsidRPr="006D1A5B">
        <w:rPr>
          <w:rFonts w:ascii="Times New Roman" w:hAnsi="Times New Roman" w:cs="Times New Roman"/>
          <w:color w:val="FF0000"/>
          <w:sz w:val="24"/>
          <w:szCs w:val="24"/>
          <w:shd w:val="clear" w:color="auto" w:fill="FFFFFF"/>
        </w:rPr>
        <w:t>being</w:t>
      </w:r>
      <w:r w:rsidR="000F7DBB" w:rsidRPr="006D1A5B">
        <w:rPr>
          <w:rFonts w:ascii="Times New Roman" w:hAnsi="Times New Roman" w:cs="Times New Roman"/>
          <w:color w:val="FF0000"/>
          <w:sz w:val="24"/>
          <w:szCs w:val="24"/>
          <w:shd w:val="clear" w:color="auto" w:fill="FFFFFF"/>
        </w:rPr>
        <w:t xml:space="preserve"> relatively lower </w:t>
      </w:r>
      <w:r w:rsidR="00B209EA" w:rsidRPr="006D1A5B">
        <w:rPr>
          <w:rFonts w:ascii="Times New Roman" w:hAnsi="Times New Roman" w:cs="Times New Roman"/>
          <w:color w:val="FF0000"/>
          <w:sz w:val="24"/>
          <w:szCs w:val="24"/>
          <w:shd w:val="clear" w:color="auto" w:fill="FFFFFF"/>
        </w:rPr>
        <w:t>than</w:t>
      </w:r>
      <w:r w:rsidRPr="006D1A5B">
        <w:rPr>
          <w:rFonts w:ascii="Times New Roman" w:hAnsi="Times New Roman" w:cs="Times New Roman"/>
          <w:color w:val="FF0000"/>
          <w:sz w:val="24"/>
          <w:szCs w:val="24"/>
          <w:shd w:val="clear" w:color="auto" w:fill="FFFFFF"/>
        </w:rPr>
        <w:t xml:space="preserve"> </w:t>
      </w:r>
      <w:r w:rsidR="000F7DBB" w:rsidRPr="006D1A5B">
        <w:rPr>
          <w:rFonts w:ascii="Times New Roman" w:hAnsi="Times New Roman" w:cs="Times New Roman"/>
          <w:color w:val="FF0000"/>
          <w:sz w:val="24"/>
          <w:szCs w:val="24"/>
          <w:shd w:val="clear" w:color="auto" w:fill="FFFFFF"/>
        </w:rPr>
        <w:t>their</w:t>
      </w:r>
      <w:r w:rsidRPr="006D1A5B">
        <w:rPr>
          <w:rFonts w:ascii="Times New Roman" w:hAnsi="Times New Roman" w:cs="Times New Roman"/>
          <w:color w:val="FF0000"/>
          <w:sz w:val="24"/>
          <w:szCs w:val="24"/>
          <w:shd w:val="clear" w:color="auto" w:fill="FFFFFF"/>
        </w:rPr>
        <w:t xml:space="preserve"> volume</w:t>
      </w:r>
      <w:r w:rsidR="000F7DBB" w:rsidRPr="006D1A5B">
        <w:rPr>
          <w:rFonts w:ascii="Times New Roman" w:hAnsi="Times New Roman" w:cs="Times New Roman"/>
          <w:color w:val="FF0000"/>
          <w:sz w:val="24"/>
          <w:szCs w:val="24"/>
          <w:shd w:val="clear" w:color="auto" w:fill="FFFFFF"/>
        </w:rPr>
        <w:t xml:space="preserve">. </w:t>
      </w:r>
      <w:r w:rsidRPr="006D1A5B">
        <w:rPr>
          <w:rFonts w:ascii="Times New Roman" w:hAnsi="Times New Roman" w:cs="Times New Roman"/>
          <w:color w:val="FF0000"/>
          <w:sz w:val="24"/>
          <w:szCs w:val="24"/>
          <w:shd w:val="clear" w:color="auto" w:fill="FFFFFF"/>
        </w:rPr>
        <w:t>The</w:t>
      </w:r>
      <w:r w:rsidR="00B209EA" w:rsidRPr="006D1A5B">
        <w:rPr>
          <w:rFonts w:ascii="Times New Roman" w:hAnsi="Times New Roman" w:cs="Times New Roman"/>
          <w:color w:val="FF0000"/>
          <w:sz w:val="24"/>
          <w:szCs w:val="24"/>
          <w:shd w:val="clear" w:color="auto" w:fill="FFFFFF"/>
        </w:rPr>
        <w:t xml:space="preserve">re was also a particle size effect </w:t>
      </w:r>
      <w:r w:rsidR="00CE52D7">
        <w:rPr>
          <w:rFonts w:ascii="Times New Roman" w:hAnsi="Times New Roman" w:cs="Times New Roman"/>
          <w:color w:val="FF0000"/>
          <w:sz w:val="24"/>
          <w:szCs w:val="24"/>
          <w:shd w:val="clear" w:color="auto" w:fill="FFFFFF"/>
        </w:rPr>
        <w:t>on</w:t>
      </w:r>
      <w:r w:rsidRPr="006D1A5B">
        <w:rPr>
          <w:rFonts w:ascii="Times New Roman" w:hAnsi="Times New Roman" w:cs="Times New Roman"/>
          <w:color w:val="FF0000"/>
          <w:sz w:val="24"/>
          <w:szCs w:val="24"/>
          <w:shd w:val="clear" w:color="auto" w:fill="FFFFFF"/>
        </w:rPr>
        <w:t xml:space="preserve"> </w:t>
      </w:r>
      <w:r w:rsidR="000F7DBB" w:rsidRPr="006D1A5B">
        <w:rPr>
          <w:rFonts w:ascii="Times New Roman" w:hAnsi="Times New Roman" w:cs="Times New Roman"/>
          <w:color w:val="FF0000"/>
          <w:sz w:val="24"/>
          <w:szCs w:val="24"/>
          <w:shd w:val="clear" w:color="auto" w:fill="FFFFFF"/>
        </w:rPr>
        <w:t>lobar deposition</w:t>
      </w:r>
      <w:r w:rsidRPr="006D1A5B">
        <w:rPr>
          <w:rFonts w:ascii="Times New Roman" w:hAnsi="Times New Roman" w:cs="Times New Roman"/>
          <w:color w:val="FF0000"/>
          <w:sz w:val="24"/>
          <w:szCs w:val="24"/>
          <w:shd w:val="clear" w:color="auto" w:fill="FFFFFF"/>
        </w:rPr>
        <w:t xml:space="preserve"> </w:t>
      </w:r>
      <w:r w:rsidR="00CE52D7">
        <w:rPr>
          <w:rFonts w:ascii="Times New Roman" w:hAnsi="Times New Roman" w:cs="Times New Roman"/>
          <w:color w:val="FF0000"/>
          <w:sz w:val="24"/>
          <w:szCs w:val="24"/>
          <w:shd w:val="clear" w:color="auto" w:fill="FFFFFF"/>
        </w:rPr>
        <w:t xml:space="preserve">unevenness that </w:t>
      </w:r>
      <w:r w:rsidRPr="006D1A5B">
        <w:rPr>
          <w:rFonts w:ascii="Times New Roman" w:hAnsi="Times New Roman" w:cs="Times New Roman"/>
          <w:color w:val="FF0000"/>
          <w:sz w:val="24"/>
          <w:szCs w:val="24"/>
          <w:shd w:val="clear" w:color="auto" w:fill="FFFFFF"/>
        </w:rPr>
        <w:t>increas</w:t>
      </w:r>
      <w:r w:rsidR="00CE52D7">
        <w:rPr>
          <w:rFonts w:ascii="Times New Roman" w:hAnsi="Times New Roman" w:cs="Times New Roman"/>
          <w:color w:val="FF0000"/>
          <w:sz w:val="24"/>
          <w:szCs w:val="24"/>
          <w:shd w:val="clear" w:color="auto" w:fill="FFFFFF"/>
        </w:rPr>
        <w:t>ed</w:t>
      </w:r>
      <w:r w:rsidRPr="006D1A5B">
        <w:rPr>
          <w:rFonts w:ascii="Times New Roman" w:hAnsi="Times New Roman" w:cs="Times New Roman"/>
          <w:color w:val="FF0000"/>
          <w:sz w:val="24"/>
          <w:szCs w:val="24"/>
          <w:shd w:val="clear" w:color="auto" w:fill="FFFFFF"/>
        </w:rPr>
        <w:t xml:space="preserve"> with increasing particle size (0.5 – </w:t>
      </w:r>
      <w:r w:rsidR="00EE2D0E" w:rsidRPr="006D1A5B">
        <w:rPr>
          <w:rFonts w:ascii="Times New Roman" w:hAnsi="Times New Roman" w:cs="Times New Roman"/>
          <w:color w:val="FF0000"/>
          <w:sz w:val="24"/>
          <w:szCs w:val="24"/>
          <w:shd w:val="clear" w:color="auto" w:fill="FFFFFF"/>
        </w:rPr>
        <w:t>2</w:t>
      </w:r>
      <w:r w:rsidRPr="006D1A5B">
        <w:rPr>
          <w:rFonts w:ascii="Times New Roman" w:hAnsi="Times New Roman" w:cs="Times New Roman"/>
          <w:color w:val="FF0000"/>
          <w:sz w:val="24"/>
          <w:szCs w:val="24"/>
          <w:shd w:val="clear" w:color="auto" w:fill="FFFFFF"/>
        </w:rPr>
        <w:t xml:space="preserve"> µm). </w:t>
      </w:r>
      <w:r w:rsidR="00C404BB" w:rsidRPr="006D1A5B">
        <w:rPr>
          <w:rFonts w:ascii="Times New Roman" w:hAnsi="Times New Roman" w:cs="Times New Roman"/>
          <w:color w:val="FF0000"/>
          <w:sz w:val="24"/>
          <w:szCs w:val="24"/>
          <w:shd w:val="clear" w:color="auto" w:fill="FFFFFF"/>
        </w:rPr>
        <w:t xml:space="preserve">At </w:t>
      </w:r>
      <w:r w:rsidR="000F7DBB" w:rsidRPr="006D1A5B">
        <w:rPr>
          <w:rFonts w:ascii="Times New Roman" w:hAnsi="Times New Roman" w:cs="Times New Roman"/>
          <w:color w:val="FF0000"/>
          <w:sz w:val="24"/>
          <w:szCs w:val="24"/>
          <w:shd w:val="clear" w:color="auto" w:fill="FFFFFF"/>
        </w:rPr>
        <w:t xml:space="preserve">the </w:t>
      </w:r>
      <w:r w:rsidR="00C404BB" w:rsidRPr="006D1A5B">
        <w:rPr>
          <w:rFonts w:ascii="Times New Roman" w:hAnsi="Times New Roman" w:cs="Times New Roman"/>
          <w:color w:val="FF0000"/>
          <w:sz w:val="24"/>
          <w:szCs w:val="24"/>
          <w:shd w:val="clear" w:color="auto" w:fill="FFFFFF"/>
        </w:rPr>
        <w:t>near</w:t>
      </w:r>
      <w:r w:rsidR="000F7DBB" w:rsidRPr="006D1A5B">
        <w:rPr>
          <w:rFonts w:ascii="Times New Roman" w:hAnsi="Times New Roman" w:cs="Times New Roman"/>
          <w:color w:val="FF0000"/>
          <w:sz w:val="24"/>
          <w:szCs w:val="24"/>
          <w:shd w:val="clear" w:color="auto" w:fill="FFFFFF"/>
        </w:rPr>
        <w:t>-</w:t>
      </w:r>
      <w:r w:rsidR="00C404BB" w:rsidRPr="006D1A5B">
        <w:rPr>
          <w:rFonts w:ascii="Times New Roman" w:hAnsi="Times New Roman" w:cs="Times New Roman"/>
          <w:color w:val="FF0000"/>
          <w:sz w:val="24"/>
          <w:szCs w:val="24"/>
          <w:shd w:val="clear" w:color="auto" w:fill="FFFFFF"/>
        </w:rPr>
        <w:t xml:space="preserve">acini level, larger particle size was associated with </w:t>
      </w:r>
      <w:r w:rsidR="00B209EA" w:rsidRPr="006D1A5B">
        <w:rPr>
          <w:rFonts w:ascii="Times New Roman" w:hAnsi="Times New Roman" w:cs="Times New Roman"/>
          <w:color w:val="FF0000"/>
          <w:sz w:val="24"/>
          <w:szCs w:val="24"/>
          <w:shd w:val="clear" w:color="auto" w:fill="FFFFFF"/>
        </w:rPr>
        <w:t>a less uniform spatial distribution of particle deposition</w:t>
      </w:r>
      <w:r w:rsidR="00B209EA" w:rsidRPr="006D1A5B">
        <w:rPr>
          <w:rFonts w:ascii="Times New Roman" w:hAnsi="Times New Roman" w:cs="Times New Roman"/>
          <w:color w:val="FF0000"/>
          <w:sz w:val="24"/>
          <w:szCs w:val="24"/>
          <w:shd w:val="clear" w:color="auto" w:fill="FFFFFF"/>
        </w:rPr>
        <w:t xml:space="preserve"> and a </w:t>
      </w:r>
      <w:r w:rsidR="00C404BB" w:rsidRPr="006D1A5B">
        <w:rPr>
          <w:rFonts w:ascii="Times New Roman" w:hAnsi="Times New Roman" w:cs="Times New Roman"/>
          <w:color w:val="FF0000"/>
          <w:sz w:val="24"/>
          <w:szCs w:val="24"/>
          <w:shd w:val="clear" w:color="auto" w:fill="FFFFFF"/>
        </w:rPr>
        <w:t xml:space="preserve">higher likeness of formation of hot spots </w:t>
      </w:r>
      <w:r w:rsidR="00B209EA" w:rsidRPr="006D1A5B">
        <w:rPr>
          <w:rFonts w:ascii="Times New Roman" w:hAnsi="Times New Roman" w:cs="Times New Roman"/>
          <w:color w:val="FF0000"/>
          <w:sz w:val="24"/>
          <w:szCs w:val="24"/>
          <w:shd w:val="clear" w:color="auto" w:fill="FFFFFF"/>
        </w:rPr>
        <w:t>mainly in the apical region of the lung</w:t>
      </w:r>
      <w:r w:rsidR="00C404BB" w:rsidRPr="006D1A5B">
        <w:rPr>
          <w:rFonts w:ascii="Times New Roman" w:hAnsi="Times New Roman" w:cs="Times New Roman"/>
          <w:color w:val="FF0000"/>
          <w:sz w:val="24"/>
          <w:szCs w:val="24"/>
          <w:shd w:val="clear" w:color="auto" w:fill="FFFFFF"/>
        </w:rPr>
        <w:t>.</w:t>
      </w:r>
    </w:p>
    <w:p w14:paraId="50F4BF9E" w14:textId="77777777" w:rsidR="000F7DBB" w:rsidRPr="00AB0760" w:rsidRDefault="000F7DBB" w:rsidP="00B209EA">
      <w:pPr>
        <w:autoSpaceDE w:val="0"/>
        <w:autoSpaceDN w:val="0"/>
        <w:adjustRightInd w:val="0"/>
        <w:spacing w:after="0" w:line="480" w:lineRule="auto"/>
        <w:jc w:val="both"/>
        <w:rPr>
          <w:rFonts w:ascii="Times New Roman" w:hAnsi="Times New Roman" w:cs="Times New Roman"/>
          <w:color w:val="000000"/>
          <w:sz w:val="24"/>
          <w:szCs w:val="24"/>
          <w:shd w:val="clear" w:color="auto" w:fill="FFFFFF"/>
        </w:rPr>
      </w:pPr>
    </w:p>
    <w:p w14:paraId="78A56F6D" w14:textId="1F90D0ED" w:rsidR="00DF267E" w:rsidRPr="00AB0760" w:rsidRDefault="0015148D" w:rsidP="004D5B63">
      <w:pPr>
        <w:autoSpaceDE w:val="0"/>
        <w:autoSpaceDN w:val="0"/>
        <w:adjustRightInd w:val="0"/>
        <w:spacing w:after="0"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t>ACKNOWLEDGEMENTS</w:t>
      </w:r>
    </w:p>
    <w:p w14:paraId="3EFCCA66" w14:textId="11B8329B" w:rsidR="00DF267E" w:rsidRPr="00AB0760" w:rsidRDefault="0015148D" w:rsidP="008E04D0">
      <w:pPr>
        <w:spacing w:line="480" w:lineRule="auto"/>
        <w:rPr>
          <w:rFonts w:ascii="Times New Roman" w:hAnsi="Times New Roman" w:cs="Times New Roman"/>
          <w:sz w:val="24"/>
          <w:szCs w:val="24"/>
        </w:rPr>
      </w:pPr>
      <w:r w:rsidRPr="00AB0760">
        <w:rPr>
          <w:rFonts w:ascii="Times New Roman" w:hAnsi="Times New Roman" w:cs="Times New Roman"/>
          <w:sz w:val="24"/>
          <w:szCs w:val="24"/>
        </w:rPr>
        <w:t>The study was partially funded by U01ES028669 from NIEHS at NIH</w:t>
      </w:r>
      <w:r w:rsidR="00193ABB" w:rsidRPr="00AB0760">
        <w:rPr>
          <w:rFonts w:ascii="Times New Roman" w:hAnsi="Times New Roman" w:cs="Times New Roman"/>
          <w:sz w:val="24"/>
          <w:szCs w:val="24"/>
        </w:rPr>
        <w:t>.</w:t>
      </w:r>
    </w:p>
    <w:p w14:paraId="627A2F4F" w14:textId="77777777" w:rsidR="002E35D7" w:rsidRPr="00AB0760" w:rsidRDefault="002E35D7" w:rsidP="008E04D0">
      <w:pPr>
        <w:spacing w:line="480" w:lineRule="auto"/>
        <w:rPr>
          <w:rFonts w:ascii="Times New Roman" w:hAnsi="Times New Roman" w:cs="Times New Roman"/>
          <w:sz w:val="24"/>
          <w:szCs w:val="24"/>
        </w:rPr>
      </w:pPr>
    </w:p>
    <w:p w14:paraId="1ECC27F6" w14:textId="77777777" w:rsidR="00A93A59" w:rsidRDefault="00A93A59">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41250939" w14:textId="6E9D2CCA" w:rsidR="00BA0DB3" w:rsidRPr="00AB0760" w:rsidRDefault="002E35D7"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REFERENCES</w:t>
      </w:r>
    </w:p>
    <w:p w14:paraId="19390A94" w14:textId="77777777" w:rsidR="006D1A5B" w:rsidRPr="006D1A5B" w:rsidRDefault="00BA0DB3" w:rsidP="006D1A5B">
      <w:pPr>
        <w:pStyle w:val="EndNoteBibliography"/>
        <w:spacing w:after="240"/>
        <w:ind w:left="720" w:hanging="720"/>
        <w:rPr>
          <w:noProof/>
        </w:rPr>
      </w:pPr>
      <w:r w:rsidRPr="00AB0760">
        <w:rPr>
          <w:color w:val="000000"/>
          <w:szCs w:val="24"/>
          <w:shd w:val="clear" w:color="auto" w:fill="FFFFFF"/>
        </w:rPr>
        <w:fldChar w:fldCharType="begin"/>
      </w:r>
      <w:r w:rsidRPr="00AB0760">
        <w:rPr>
          <w:color w:val="000000"/>
          <w:szCs w:val="24"/>
          <w:shd w:val="clear" w:color="auto" w:fill="FFFFFF"/>
        </w:rPr>
        <w:instrText xml:space="preserve"> ADDIN EN.REFLIST </w:instrText>
      </w:r>
      <w:r w:rsidRPr="00AB0760">
        <w:rPr>
          <w:color w:val="000000"/>
          <w:szCs w:val="24"/>
          <w:shd w:val="clear" w:color="auto" w:fill="FFFFFF"/>
        </w:rPr>
        <w:fldChar w:fldCharType="separate"/>
      </w:r>
      <w:r w:rsidR="006D1A5B" w:rsidRPr="006D1A5B">
        <w:rPr>
          <w:noProof/>
        </w:rPr>
        <w:t xml:space="preserve">Amis, T. C., Pascoe, J. R., &amp; Hornof, W. (1984). Topographic distribution of pulmonary ventilation and perfusion in the horse. </w:t>
      </w:r>
      <w:r w:rsidR="006D1A5B" w:rsidRPr="006D1A5B">
        <w:rPr>
          <w:i/>
          <w:noProof/>
        </w:rPr>
        <w:t>Am J Vet  Res, 45</w:t>
      </w:r>
      <w:r w:rsidR="006D1A5B" w:rsidRPr="006D1A5B">
        <w:rPr>
          <w:noProof/>
        </w:rPr>
        <w:t xml:space="preserve">, 1597-1601. </w:t>
      </w:r>
    </w:p>
    <w:p w14:paraId="12BB311D" w14:textId="77777777" w:rsidR="006D1A5B" w:rsidRPr="006D1A5B" w:rsidRDefault="006D1A5B" w:rsidP="006D1A5B">
      <w:pPr>
        <w:pStyle w:val="EndNoteBibliography"/>
        <w:spacing w:after="240"/>
        <w:ind w:left="720" w:hanging="720"/>
        <w:rPr>
          <w:noProof/>
        </w:rPr>
      </w:pPr>
      <w:r w:rsidRPr="006D1A5B">
        <w:rPr>
          <w:noProof/>
        </w:rPr>
        <w:t xml:space="preserve">Asgharian, B., Miller, F. J., Price, O., Schroeter, J. D., Einstein, D. R., Corley, R. A., &amp; Bentley, T. (2016). Modeling particle deposition in the pig respiratory tract. </w:t>
      </w:r>
      <w:r w:rsidRPr="006D1A5B">
        <w:rPr>
          <w:i/>
          <w:noProof/>
        </w:rPr>
        <w:t>Journal of Aerosol Science, 99</w:t>
      </w:r>
      <w:r w:rsidRPr="006D1A5B">
        <w:rPr>
          <w:noProof/>
        </w:rPr>
        <w:t xml:space="preserve">, 107-124. </w:t>
      </w:r>
    </w:p>
    <w:p w14:paraId="6D2996EB" w14:textId="77777777" w:rsidR="006D1A5B" w:rsidRPr="006D1A5B" w:rsidRDefault="006D1A5B" w:rsidP="006D1A5B">
      <w:pPr>
        <w:pStyle w:val="EndNoteBibliography"/>
        <w:spacing w:after="240"/>
        <w:ind w:left="720" w:hanging="720"/>
        <w:rPr>
          <w:noProof/>
        </w:rPr>
      </w:pPr>
      <w:r w:rsidRPr="006D1A5B">
        <w:rPr>
          <w:noProof/>
        </w:rPr>
        <w:t xml:space="preserve">Bauer, C., Krueger, M. A., Lamm, W. J., Glenny, R. W., &amp; Beichel, R. R. (2020). lapdMouse: associating lung anatomy with local particle deposition in mice. </w:t>
      </w:r>
      <w:r w:rsidRPr="006D1A5B">
        <w:rPr>
          <w:i/>
          <w:noProof/>
        </w:rPr>
        <w:t>Journal of Applied Physiology, 128</w:t>
      </w:r>
      <w:r w:rsidRPr="006D1A5B">
        <w:rPr>
          <w:noProof/>
        </w:rPr>
        <w:t xml:space="preserve">, 309-323. </w:t>
      </w:r>
    </w:p>
    <w:p w14:paraId="73FF7F22" w14:textId="77777777" w:rsidR="006D1A5B" w:rsidRPr="006D1A5B" w:rsidRDefault="006D1A5B" w:rsidP="006D1A5B">
      <w:pPr>
        <w:pStyle w:val="EndNoteBibliography"/>
        <w:spacing w:after="240"/>
        <w:ind w:left="720" w:hanging="720"/>
        <w:rPr>
          <w:noProof/>
        </w:rPr>
      </w:pPr>
      <w:r w:rsidRPr="006D1A5B">
        <w:rPr>
          <w:noProof/>
        </w:rPr>
        <w:t>Beichel, R. R., Glenny, R. W., Bauer, C., Krueger, M. A., &amp; Lamm, W. J. (2019). Lung anatomy + particle deposition (lapd) mouse archive. University of Iowa.</w:t>
      </w:r>
    </w:p>
    <w:p w14:paraId="547AAF24" w14:textId="77777777" w:rsidR="006D1A5B" w:rsidRPr="006D1A5B" w:rsidRDefault="006D1A5B" w:rsidP="006D1A5B">
      <w:pPr>
        <w:pStyle w:val="EndNoteBibliography"/>
        <w:spacing w:after="240"/>
        <w:ind w:left="720" w:hanging="720"/>
        <w:rPr>
          <w:noProof/>
        </w:rPr>
      </w:pPr>
      <w:r w:rsidRPr="006D1A5B">
        <w:rPr>
          <w:noProof/>
        </w:rPr>
        <w:t xml:space="preserve">Bennett, W. D., Brown, J. S., Zeman, K. L., Hu, S. C., Scheuch, G., &amp; Sommerer, K. (2002). Targeting delivery of aerosols to different lung regions. </w:t>
      </w:r>
      <w:r w:rsidRPr="006D1A5B">
        <w:rPr>
          <w:i/>
          <w:noProof/>
        </w:rPr>
        <w:t>J Aerosol Med, 15</w:t>
      </w:r>
      <w:r w:rsidRPr="006D1A5B">
        <w:rPr>
          <w:noProof/>
        </w:rPr>
        <w:t xml:space="preserve">, 179-188. </w:t>
      </w:r>
    </w:p>
    <w:p w14:paraId="1CDB19E4" w14:textId="77777777" w:rsidR="006D1A5B" w:rsidRPr="006D1A5B" w:rsidRDefault="006D1A5B" w:rsidP="006D1A5B">
      <w:pPr>
        <w:pStyle w:val="EndNoteBibliography"/>
        <w:spacing w:after="240"/>
        <w:ind w:left="720" w:hanging="720"/>
        <w:rPr>
          <w:noProof/>
        </w:rPr>
      </w:pPr>
      <w:r w:rsidRPr="006D1A5B">
        <w:rPr>
          <w:noProof/>
        </w:rPr>
        <w:t xml:space="preserve">Brain, J. D., Knudson, D. E., Sorokin, S. P., &amp; Davis, M. A. (1976). Pulmonary distribution of particles given by intratracheal instillation or by aerosol inhalation. </w:t>
      </w:r>
      <w:r w:rsidRPr="006D1A5B">
        <w:rPr>
          <w:i/>
          <w:noProof/>
        </w:rPr>
        <w:t>Environmental Research, 11</w:t>
      </w:r>
      <w:r w:rsidRPr="006D1A5B">
        <w:rPr>
          <w:noProof/>
        </w:rPr>
        <w:t xml:space="preserve">, 13-33. </w:t>
      </w:r>
    </w:p>
    <w:p w14:paraId="02566484" w14:textId="77777777" w:rsidR="006D1A5B" w:rsidRPr="006D1A5B" w:rsidRDefault="006D1A5B" w:rsidP="006D1A5B">
      <w:pPr>
        <w:pStyle w:val="EndNoteBibliography"/>
        <w:spacing w:after="240"/>
        <w:ind w:left="720" w:hanging="720"/>
        <w:rPr>
          <w:noProof/>
        </w:rPr>
      </w:pPr>
      <w:r w:rsidRPr="006D1A5B">
        <w:rPr>
          <w:noProof/>
        </w:rPr>
        <w:t xml:space="preserve">Darquenne, C. (2012). Aerosol deposition in health and disease. </w:t>
      </w:r>
      <w:r w:rsidRPr="006D1A5B">
        <w:rPr>
          <w:i/>
          <w:noProof/>
        </w:rPr>
        <w:t>J Aerosol Med Pulm Drug Deliv, 25</w:t>
      </w:r>
      <w:r w:rsidRPr="006D1A5B">
        <w:rPr>
          <w:noProof/>
        </w:rPr>
        <w:t>, 140-147. doi: DOI: 10.1089/jamp.2011.0916</w:t>
      </w:r>
    </w:p>
    <w:p w14:paraId="037BF141" w14:textId="77777777" w:rsidR="006D1A5B" w:rsidRPr="006D1A5B" w:rsidRDefault="006D1A5B" w:rsidP="006D1A5B">
      <w:pPr>
        <w:pStyle w:val="EndNoteBibliography"/>
        <w:spacing w:after="240"/>
        <w:ind w:left="720" w:hanging="720"/>
        <w:rPr>
          <w:noProof/>
        </w:rPr>
      </w:pPr>
      <w:r w:rsidRPr="006D1A5B">
        <w:rPr>
          <w:noProof/>
        </w:rPr>
        <w:t xml:space="preserve">Darquenne, C., Zeman, K. L., Sa, R. C., Cooper, T. K., Fine, J. M., Bennett, W. D., &amp; Prisk, G. K. (2013). Removal of sedimentation decreases relative deposition of coarse particles in </w:t>
      </w:r>
      <w:r w:rsidRPr="006D1A5B">
        <w:rPr>
          <w:noProof/>
        </w:rPr>
        <w:lastRenderedPageBreak/>
        <w:t xml:space="preserve">the lung periphery. </w:t>
      </w:r>
      <w:r w:rsidRPr="006D1A5B">
        <w:rPr>
          <w:i/>
          <w:noProof/>
        </w:rPr>
        <w:t>Journal of Applied Physiology, 115</w:t>
      </w:r>
      <w:r w:rsidRPr="006D1A5B">
        <w:rPr>
          <w:noProof/>
        </w:rPr>
        <w:t>, 546-555. doi: doi:10.1152/japplphysiol.01520.2012</w:t>
      </w:r>
    </w:p>
    <w:p w14:paraId="5057CB43" w14:textId="77777777" w:rsidR="006D1A5B" w:rsidRPr="006D1A5B" w:rsidRDefault="006D1A5B" w:rsidP="006D1A5B">
      <w:pPr>
        <w:pStyle w:val="EndNoteBibliography"/>
        <w:spacing w:after="240"/>
        <w:ind w:left="720" w:hanging="720"/>
        <w:rPr>
          <w:noProof/>
        </w:rPr>
      </w:pPr>
      <w:r w:rsidRPr="006D1A5B">
        <w:rPr>
          <w:noProof/>
        </w:rPr>
        <w:t xml:space="preserve">De Backer, J. W., Vos, W. G., Gorle, C. D., GermonprÇ, P., Partoens, B., Wuyts, F. L., . . . De Backer, W. (2008). Flow analyses in the lower airways: Patient-specific model and boundary conditions. </w:t>
      </w:r>
      <w:r w:rsidRPr="006D1A5B">
        <w:rPr>
          <w:i/>
          <w:noProof/>
        </w:rPr>
        <w:t>Med.Eng.Phys., 30</w:t>
      </w:r>
      <w:r w:rsidRPr="006D1A5B">
        <w:rPr>
          <w:noProof/>
        </w:rPr>
        <w:t xml:space="preserve">, 872-879. </w:t>
      </w:r>
    </w:p>
    <w:p w14:paraId="00C8CAA6" w14:textId="77777777" w:rsidR="006D1A5B" w:rsidRPr="006D1A5B" w:rsidRDefault="006D1A5B" w:rsidP="006D1A5B">
      <w:pPr>
        <w:pStyle w:val="EndNoteBibliography"/>
        <w:spacing w:after="240"/>
        <w:ind w:left="720" w:hanging="720"/>
        <w:rPr>
          <w:noProof/>
        </w:rPr>
      </w:pPr>
      <w:r w:rsidRPr="006D1A5B">
        <w:rPr>
          <w:noProof/>
        </w:rPr>
        <w:t xml:space="preserve">Garrard, C. S., Gerrity, T. R., Schreiner, J. F., &amp; Yeates, D. B. (1981). The characterization of radioaerosol deposition in the healthy lung by histogram distribution analysis. </w:t>
      </w:r>
      <w:r w:rsidRPr="006D1A5B">
        <w:rPr>
          <w:i/>
          <w:noProof/>
        </w:rPr>
        <w:t>Chest, 80</w:t>
      </w:r>
      <w:r w:rsidRPr="006D1A5B">
        <w:rPr>
          <w:noProof/>
        </w:rPr>
        <w:t xml:space="preserve">(suppl), 840-842. </w:t>
      </w:r>
    </w:p>
    <w:p w14:paraId="6CBB908E" w14:textId="77777777" w:rsidR="006D1A5B" w:rsidRPr="006D1A5B" w:rsidRDefault="006D1A5B" w:rsidP="006D1A5B">
      <w:pPr>
        <w:pStyle w:val="EndNoteBibliography"/>
        <w:spacing w:after="240"/>
        <w:ind w:left="720" w:hanging="720"/>
        <w:rPr>
          <w:noProof/>
        </w:rPr>
      </w:pPr>
      <w:r w:rsidRPr="006D1A5B">
        <w:rPr>
          <w:noProof/>
        </w:rPr>
        <w:t xml:space="preserve">Hofmann, W. (2011). Modeling inhaled particle deposition in the human lung: A review. </w:t>
      </w:r>
      <w:r w:rsidRPr="006D1A5B">
        <w:rPr>
          <w:i/>
          <w:noProof/>
        </w:rPr>
        <w:t>Journal of Aerosol Science, 42</w:t>
      </w:r>
      <w:r w:rsidRPr="006D1A5B">
        <w:rPr>
          <w:noProof/>
        </w:rPr>
        <w:t xml:space="preserve">, 693-724. </w:t>
      </w:r>
    </w:p>
    <w:p w14:paraId="434C83D4" w14:textId="77777777" w:rsidR="006D1A5B" w:rsidRPr="006D1A5B" w:rsidRDefault="006D1A5B" w:rsidP="006D1A5B">
      <w:pPr>
        <w:pStyle w:val="EndNoteBibliography"/>
        <w:spacing w:after="240"/>
        <w:ind w:left="720" w:hanging="720"/>
        <w:rPr>
          <w:noProof/>
        </w:rPr>
      </w:pPr>
      <w:r w:rsidRPr="006D1A5B">
        <w:rPr>
          <w:noProof/>
        </w:rPr>
        <w:t xml:space="preserve">Kabilan, S., Suffield, S. R., Recknagle, K. P., Jacob, R. E., Einstein, D. R., Kuprat, A. P., . . . Corley, R. A. (2016). Computational fluid dynamics modeling of Bacillus anthracis spore deposition in rabbit and human respiratory airways. </w:t>
      </w:r>
      <w:r w:rsidRPr="006D1A5B">
        <w:rPr>
          <w:i/>
          <w:noProof/>
        </w:rPr>
        <w:t>Journal of Aerosol Science, 99</w:t>
      </w:r>
      <w:r w:rsidRPr="006D1A5B">
        <w:rPr>
          <w:noProof/>
        </w:rPr>
        <w:t xml:space="preserve">, 64-77. </w:t>
      </w:r>
    </w:p>
    <w:p w14:paraId="1D31085D" w14:textId="77777777" w:rsidR="006D1A5B" w:rsidRPr="006D1A5B" w:rsidRDefault="006D1A5B" w:rsidP="006D1A5B">
      <w:pPr>
        <w:pStyle w:val="EndNoteBibliography"/>
        <w:spacing w:after="240"/>
        <w:ind w:left="720" w:hanging="720"/>
        <w:rPr>
          <w:noProof/>
        </w:rPr>
      </w:pPr>
      <w:r w:rsidRPr="006D1A5B">
        <w:rPr>
          <w:noProof/>
        </w:rPr>
        <w:t xml:space="preserve">Kuprat, A. P., Jalali, M., Jan, T., Corley, R. A., Asgharian, B., Price, O., . . . Darquenne, C. (Submitted). Efficient bi-directional coupling of 3D Computational Fluid-Particle Dynamics and 1D Multiple Path Particle Dosimetry lung models for multiscale modeling of aerosol dosimetry. </w:t>
      </w:r>
      <w:r w:rsidRPr="006D1A5B">
        <w:rPr>
          <w:i/>
          <w:noProof/>
        </w:rPr>
        <w:t>J Aerosol Sci</w:t>
      </w:r>
      <w:r w:rsidRPr="006D1A5B">
        <w:rPr>
          <w:noProof/>
        </w:rPr>
        <w:t xml:space="preserve">. </w:t>
      </w:r>
    </w:p>
    <w:p w14:paraId="73652854" w14:textId="77777777" w:rsidR="006D1A5B" w:rsidRPr="006D1A5B" w:rsidRDefault="006D1A5B" w:rsidP="006D1A5B">
      <w:pPr>
        <w:pStyle w:val="EndNoteBibliography"/>
        <w:spacing w:after="240"/>
        <w:ind w:left="720" w:hanging="720"/>
        <w:rPr>
          <w:noProof/>
        </w:rPr>
      </w:pPr>
      <w:r w:rsidRPr="006D1A5B">
        <w:rPr>
          <w:noProof/>
        </w:rPr>
        <w:t xml:space="preserve">Ma, B., &amp; Lutchen, K. R. (2009). CFD simulation of aerosol deposition in an anatomically based human large-medium airway model. </w:t>
      </w:r>
      <w:r w:rsidRPr="006D1A5B">
        <w:rPr>
          <w:i/>
          <w:noProof/>
        </w:rPr>
        <w:t>Annals of Biomedical Engineering, 37</w:t>
      </w:r>
      <w:r w:rsidRPr="006D1A5B">
        <w:rPr>
          <w:noProof/>
        </w:rPr>
        <w:t xml:space="preserve">, 271-285. </w:t>
      </w:r>
    </w:p>
    <w:p w14:paraId="60420660" w14:textId="77777777" w:rsidR="006D1A5B" w:rsidRPr="006D1A5B" w:rsidRDefault="006D1A5B" w:rsidP="006D1A5B">
      <w:pPr>
        <w:pStyle w:val="EndNoteBibliography"/>
        <w:spacing w:after="240"/>
        <w:ind w:left="720" w:hanging="720"/>
        <w:rPr>
          <w:noProof/>
        </w:rPr>
      </w:pPr>
      <w:r w:rsidRPr="006D1A5B">
        <w:rPr>
          <w:noProof/>
        </w:rPr>
        <w:lastRenderedPageBreak/>
        <w:t xml:space="preserve">Milic-Emili, J., Henderson, J. A. M., Dolovich, M. B., Trop, D., &amp; Kaneko, K. (1966). Regional distribution of inspired gas in the lung. </w:t>
      </w:r>
      <w:r w:rsidRPr="006D1A5B">
        <w:rPr>
          <w:i/>
          <w:noProof/>
        </w:rPr>
        <w:t>Journal of Applied Physiology, 21</w:t>
      </w:r>
      <w:r w:rsidRPr="006D1A5B">
        <w:rPr>
          <w:noProof/>
        </w:rPr>
        <w:t xml:space="preserve">, 749-759. </w:t>
      </w:r>
    </w:p>
    <w:p w14:paraId="4F73C8B7" w14:textId="77777777" w:rsidR="006D1A5B" w:rsidRPr="006D1A5B" w:rsidRDefault="006D1A5B" w:rsidP="006D1A5B">
      <w:pPr>
        <w:pStyle w:val="EndNoteBibliography"/>
        <w:spacing w:after="240"/>
        <w:ind w:left="720" w:hanging="720"/>
        <w:rPr>
          <w:noProof/>
        </w:rPr>
      </w:pPr>
      <w:r w:rsidRPr="006D1A5B">
        <w:rPr>
          <w:noProof/>
        </w:rPr>
        <w:t xml:space="preserve">Moller, W., Meyer, G., Scheuch, G., Kreyling, W. G., &amp; Bennett, W. D. (2009). Left-to-right asymmetry of aerosol deposition after shallow bolus inhalation depends on lung ventilation. </w:t>
      </w:r>
      <w:r w:rsidRPr="006D1A5B">
        <w:rPr>
          <w:i/>
          <w:noProof/>
        </w:rPr>
        <w:t>J Aerosol Med Pulm Drug Deliv, 22</w:t>
      </w:r>
      <w:r w:rsidRPr="006D1A5B">
        <w:rPr>
          <w:noProof/>
        </w:rPr>
        <w:t xml:space="preserve">, 333-339. </w:t>
      </w:r>
    </w:p>
    <w:p w14:paraId="5C9DABEB" w14:textId="77777777" w:rsidR="006D1A5B" w:rsidRPr="006D1A5B" w:rsidRDefault="006D1A5B" w:rsidP="006D1A5B">
      <w:pPr>
        <w:pStyle w:val="EndNoteBibliography"/>
        <w:spacing w:after="240"/>
        <w:ind w:left="720" w:hanging="720"/>
        <w:rPr>
          <w:noProof/>
        </w:rPr>
      </w:pPr>
      <w:r w:rsidRPr="006D1A5B">
        <w:rPr>
          <w:noProof/>
        </w:rPr>
        <w:t xml:space="preserve">Morgan, A., Black, A., Moores, S. R., Pritchard, J. N., Walsh, M., &amp; Lambert, B. E. (1983). Alveolar Deposition of Sized Particles of 239 PuO2 in the Mouse. </w:t>
      </w:r>
      <w:r w:rsidRPr="006D1A5B">
        <w:rPr>
          <w:i/>
          <w:noProof/>
        </w:rPr>
        <w:t>Radiation Research, 93</w:t>
      </w:r>
      <w:r w:rsidRPr="006D1A5B">
        <w:rPr>
          <w:noProof/>
        </w:rPr>
        <w:t xml:space="preserve">, 85-92. </w:t>
      </w:r>
    </w:p>
    <w:p w14:paraId="708FB180" w14:textId="77777777" w:rsidR="006D1A5B" w:rsidRPr="006D1A5B" w:rsidRDefault="006D1A5B" w:rsidP="006D1A5B">
      <w:pPr>
        <w:pStyle w:val="EndNoteBibliography"/>
        <w:spacing w:after="240"/>
        <w:ind w:left="720" w:hanging="720"/>
        <w:rPr>
          <w:noProof/>
        </w:rPr>
      </w:pPr>
      <w:r w:rsidRPr="006D1A5B">
        <w:rPr>
          <w:noProof/>
        </w:rPr>
        <w:t xml:space="preserve">Rooney, D., Friese, M., Fraser, J. F., Dunster, K. R., &amp; Schibler, A. (2009). Gravity-dependent ventilation distribution in rats measured with electrical impedance tomography. </w:t>
      </w:r>
      <w:r w:rsidRPr="006D1A5B">
        <w:rPr>
          <w:i/>
          <w:noProof/>
        </w:rPr>
        <w:t>Physiological Measurement, 30</w:t>
      </w:r>
      <w:r w:rsidRPr="006D1A5B">
        <w:rPr>
          <w:noProof/>
        </w:rPr>
        <w:t xml:space="preserve">, 1075-1085. </w:t>
      </w:r>
    </w:p>
    <w:p w14:paraId="1CC73934" w14:textId="77777777" w:rsidR="006D1A5B" w:rsidRPr="006D1A5B" w:rsidRDefault="006D1A5B" w:rsidP="006D1A5B">
      <w:pPr>
        <w:pStyle w:val="EndNoteBibliography"/>
        <w:spacing w:after="240"/>
        <w:ind w:left="720" w:hanging="720"/>
        <w:rPr>
          <w:noProof/>
        </w:rPr>
      </w:pPr>
      <w:r w:rsidRPr="006D1A5B">
        <w:rPr>
          <w:noProof/>
        </w:rPr>
        <w:t xml:space="preserve">Vinchurkar, S., De Backer, L., Vos, W., Van Holsbeke, C., De Backer, J., &amp; De Backer, W. (2012). A case series on lung deposition analysis of inhaled medication using functional imaging based computational fluid dynamics in asthmatic patients: Effect of upper airway morphology and comparison with in-vivo data. </w:t>
      </w:r>
      <w:r w:rsidRPr="006D1A5B">
        <w:rPr>
          <w:i/>
          <w:noProof/>
        </w:rPr>
        <w:t>Inhalation Toxicology, 24</w:t>
      </w:r>
      <w:r w:rsidRPr="006D1A5B">
        <w:rPr>
          <w:noProof/>
        </w:rPr>
        <w:t xml:space="preserve">, 81-88. </w:t>
      </w:r>
    </w:p>
    <w:p w14:paraId="25075348" w14:textId="77777777" w:rsidR="006D1A5B" w:rsidRPr="006D1A5B" w:rsidRDefault="006D1A5B" w:rsidP="006D1A5B">
      <w:pPr>
        <w:pStyle w:val="EndNoteBibliography"/>
        <w:ind w:left="720" w:hanging="720"/>
        <w:rPr>
          <w:noProof/>
        </w:rPr>
      </w:pPr>
      <w:r w:rsidRPr="006D1A5B">
        <w:rPr>
          <w:noProof/>
        </w:rPr>
        <w:t xml:space="preserve">Yang, L., Feuchtinger, A., Moller, W., DIng, Y., Kutschke, D., Moller, G., . . . Schmid, O. (2019). Three-Dimensional Quantitative Co-Mapping of Pulmonary Morphology and Nanoparticle Distribution with Cellular Resolution in Nondissected Murine Lungs. </w:t>
      </w:r>
      <w:r w:rsidRPr="006D1A5B">
        <w:rPr>
          <w:i/>
          <w:noProof/>
        </w:rPr>
        <w:t>ACS Nano, 13</w:t>
      </w:r>
      <w:r w:rsidRPr="006D1A5B">
        <w:rPr>
          <w:noProof/>
        </w:rPr>
        <w:t xml:space="preserve">, 1029-1041. </w:t>
      </w:r>
    </w:p>
    <w:p w14:paraId="726F22C2" w14:textId="32709B6C" w:rsidR="00A77A3F" w:rsidRPr="00AB0760" w:rsidRDefault="00BA0DB3" w:rsidP="008E04D0">
      <w:pPr>
        <w:spacing w:line="480" w:lineRule="auto"/>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fldChar w:fldCharType="end"/>
      </w:r>
    </w:p>
    <w:p w14:paraId="7D860B3B" w14:textId="77777777" w:rsidR="00A77A3F" w:rsidRPr="00AB0760" w:rsidRDefault="00A77A3F">
      <w:pPr>
        <w:rPr>
          <w:rFonts w:ascii="Times New Roman" w:hAnsi="Times New Roman" w:cs="Times New Roman"/>
          <w:color w:val="000000"/>
          <w:sz w:val="24"/>
          <w:szCs w:val="24"/>
          <w:shd w:val="clear" w:color="auto" w:fill="FFFFFF"/>
        </w:rPr>
      </w:pPr>
      <w:r w:rsidRPr="00AB0760">
        <w:rPr>
          <w:rFonts w:ascii="Times New Roman" w:hAnsi="Times New Roman" w:cs="Times New Roman"/>
          <w:color w:val="000000"/>
          <w:sz w:val="24"/>
          <w:szCs w:val="24"/>
          <w:shd w:val="clear" w:color="auto" w:fill="FFFFFF"/>
        </w:rPr>
        <w:br w:type="page"/>
      </w:r>
    </w:p>
    <w:p w14:paraId="0B1D6911" w14:textId="7300F9AC" w:rsidR="002E35D7" w:rsidRPr="00AB0760" w:rsidRDefault="00A77A3F" w:rsidP="008E04D0">
      <w:pPr>
        <w:spacing w:line="480" w:lineRule="auto"/>
        <w:rPr>
          <w:rFonts w:ascii="Times New Roman" w:hAnsi="Times New Roman" w:cs="Times New Roman"/>
          <w:b/>
          <w:color w:val="000000"/>
          <w:sz w:val="24"/>
          <w:szCs w:val="24"/>
          <w:shd w:val="clear" w:color="auto" w:fill="FFFFFF"/>
        </w:rPr>
      </w:pPr>
      <w:r w:rsidRPr="00AB0760">
        <w:rPr>
          <w:rFonts w:ascii="Times New Roman" w:hAnsi="Times New Roman" w:cs="Times New Roman"/>
          <w:b/>
          <w:color w:val="000000"/>
          <w:sz w:val="24"/>
          <w:szCs w:val="24"/>
          <w:shd w:val="clear" w:color="auto" w:fill="FFFFFF"/>
        </w:rPr>
        <w:lastRenderedPageBreak/>
        <w:t>FIGURE LEGENDS</w:t>
      </w:r>
    </w:p>
    <w:p w14:paraId="0540D097" w14:textId="6BF091C1" w:rsidR="00A77A3F" w:rsidRPr="00AB0760" w:rsidRDefault="00A77A3F" w:rsidP="002A7B37">
      <w:pPr>
        <w:spacing w:after="0" w:line="480" w:lineRule="auto"/>
        <w:ind w:left="1440" w:hanging="1440"/>
        <w:jc w:val="both"/>
        <w:rPr>
          <w:rFonts w:ascii="Times New Roman" w:hAnsi="Times New Roman" w:cs="Times New Roman"/>
          <w:bCs/>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1:</w:t>
      </w:r>
      <w:r w:rsidRPr="00AB0760">
        <w:rPr>
          <w:rFonts w:ascii="Times New Roman" w:hAnsi="Times New Roman" w:cs="Times New Roman"/>
          <w:b/>
          <w:color w:val="000000"/>
          <w:sz w:val="24"/>
          <w:szCs w:val="24"/>
          <w:shd w:val="clear" w:color="auto" w:fill="FFFFFF"/>
        </w:rPr>
        <w:tab/>
      </w:r>
      <w:r w:rsidRPr="00AB0760">
        <w:rPr>
          <w:rFonts w:ascii="Times New Roman" w:hAnsi="Times New Roman" w:cs="Times New Roman"/>
          <w:color w:val="000000"/>
          <w:sz w:val="24"/>
          <w:szCs w:val="24"/>
          <w:shd w:val="clear" w:color="auto" w:fill="FFFFFF"/>
        </w:rPr>
        <w:t xml:space="preserve">Individual </w:t>
      </w:r>
      <w:r w:rsidRPr="00AB0760">
        <w:rPr>
          <w:rFonts w:ascii="Times New Roman" w:hAnsi="Times New Roman" w:cs="Times New Roman"/>
          <w:bCs/>
          <w:color w:val="000000"/>
          <w:sz w:val="24"/>
          <w:szCs w:val="24"/>
          <w:shd w:val="clear" w:color="auto" w:fill="FFFFFF"/>
        </w:rPr>
        <w:t>DV ratio for each lobe of the mouse lung. A: 0.5 µm (N=3). B: 1 µm (N=16). C: 2 µm (N=14). R.: right.</w:t>
      </w:r>
    </w:p>
    <w:p w14:paraId="0714853D" w14:textId="39482CD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20ECBFA6" w14:textId="10EF663E" w:rsidR="00A77A3F" w:rsidRPr="00AB0760" w:rsidRDefault="00A77A3F" w:rsidP="002A7B37">
      <w:pPr>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2:</w:t>
      </w:r>
      <w:r w:rsidRPr="00AB0760">
        <w:rPr>
          <w:rFonts w:ascii="Times New Roman" w:hAnsi="Times New Roman" w:cs="Times New Roman"/>
          <w:color w:val="000000"/>
          <w:sz w:val="24"/>
          <w:szCs w:val="24"/>
          <w:shd w:val="clear" w:color="auto" w:fill="FFFFFF"/>
        </w:rPr>
        <w:tab/>
        <w:t>DV ratio in each lobe of the lung. A: comparison with previous studies in rodents (Hamster, mice and rats). B: effect of particle (mice only). R.: right.</w:t>
      </w:r>
    </w:p>
    <w:p w14:paraId="4B320E9F" w14:textId="5A67C925" w:rsidR="00A77A3F" w:rsidRPr="00AB0760" w:rsidRDefault="00A77A3F" w:rsidP="002A7B37">
      <w:pPr>
        <w:spacing w:after="0" w:line="480" w:lineRule="auto"/>
        <w:ind w:left="1440" w:hanging="1440"/>
        <w:jc w:val="both"/>
        <w:rPr>
          <w:rFonts w:ascii="Times New Roman" w:hAnsi="Times New Roman" w:cs="Times New Roman"/>
          <w:sz w:val="24"/>
          <w:szCs w:val="24"/>
        </w:rPr>
      </w:pPr>
    </w:p>
    <w:p w14:paraId="31DFD9C2" w14:textId="17DE9B00"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3:</w:t>
      </w:r>
      <w:r w:rsidRPr="00AB0760">
        <w:rPr>
          <w:rFonts w:ascii="Times New Roman" w:hAnsi="Times New Roman" w:cs="Times New Roman"/>
          <w:color w:val="000000"/>
          <w:sz w:val="24"/>
          <w:szCs w:val="24"/>
          <w:shd w:val="clear" w:color="auto" w:fill="FFFFFF"/>
        </w:rPr>
        <w:tab/>
        <w:t>Histograms of near-acini deposition in BALB/c mice. A: 0.5 µm. B: 1 µm. C: 2 µm.</w:t>
      </w:r>
    </w:p>
    <w:p w14:paraId="51ED053F" w14:textId="0CEF2F36"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4EF2DE9E" w14:textId="32D2604E"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Figure 4:</w:t>
      </w:r>
      <w:r w:rsidRPr="00AB0760">
        <w:rPr>
          <w:rFonts w:ascii="Times New Roman" w:hAnsi="Times New Roman" w:cs="Times New Roman"/>
          <w:color w:val="000000"/>
          <w:sz w:val="24"/>
          <w:szCs w:val="24"/>
          <w:shd w:val="clear" w:color="auto" w:fill="FFFFFF"/>
        </w:rPr>
        <w:tab/>
        <w:t>Parameters characterizing the near-acini deposition. Individual data are shown (closed symbols) along with the median and quartiles (box) and 95% confidence interval (vertical line). Significant p values are also shown. A: Standard deviation. B: Skew.</w:t>
      </w:r>
    </w:p>
    <w:p w14:paraId="4BC5521F" w14:textId="6BEC5B88" w:rsidR="00A77A3F" w:rsidRPr="00AB0760" w:rsidRDefault="00A77A3F" w:rsidP="002A7B37">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p>
    <w:p w14:paraId="0142A220" w14:textId="144B6F15" w:rsidR="00A77A3F" w:rsidRPr="00AB0760" w:rsidRDefault="00A77A3F" w:rsidP="00A77A3F">
      <w:pPr>
        <w:autoSpaceDE w:val="0"/>
        <w:autoSpaceDN w:val="0"/>
        <w:adjustRightInd w:val="0"/>
        <w:spacing w:after="0" w:line="480" w:lineRule="auto"/>
        <w:ind w:left="1440" w:hanging="1440"/>
        <w:jc w:val="both"/>
        <w:rPr>
          <w:rFonts w:ascii="Times New Roman" w:hAnsi="Times New Roman" w:cs="Times New Roman"/>
          <w:color w:val="000000"/>
          <w:sz w:val="24"/>
          <w:szCs w:val="24"/>
          <w:shd w:val="clear" w:color="auto" w:fill="FFFFFF"/>
        </w:rPr>
      </w:pPr>
      <w:r w:rsidRPr="00AB0760">
        <w:rPr>
          <w:rFonts w:ascii="Times New Roman" w:hAnsi="Times New Roman" w:cs="Times New Roman"/>
          <w:b/>
          <w:color w:val="000000"/>
          <w:sz w:val="24"/>
          <w:szCs w:val="24"/>
          <w:shd w:val="clear" w:color="auto" w:fill="FFFFFF"/>
        </w:rPr>
        <w:t xml:space="preserve">Figure 5: </w:t>
      </w:r>
      <w:r w:rsidRPr="00AB0760">
        <w:rPr>
          <w:rFonts w:ascii="Times New Roman" w:hAnsi="Times New Roman" w:cs="Times New Roman"/>
          <w:color w:val="000000"/>
          <w:sz w:val="24"/>
          <w:szCs w:val="24"/>
          <w:shd w:val="clear" w:color="auto" w:fill="FFFFFF"/>
        </w:rPr>
        <w:tab/>
      </w:r>
      <w:r w:rsidR="006D1A5B" w:rsidRPr="00AB0760">
        <w:rPr>
          <w:rFonts w:ascii="Times New Roman" w:hAnsi="Times New Roman" w:cs="Times New Roman"/>
          <w:color w:val="000000"/>
          <w:sz w:val="24"/>
          <w:szCs w:val="24"/>
          <w:shd w:val="clear" w:color="auto" w:fill="FFFFFF"/>
        </w:rPr>
        <w:t>Spatial location of the top 1% near-acini deposition (hot spots)</w:t>
      </w:r>
      <w:r w:rsidR="006D1A5B">
        <w:rPr>
          <w:rFonts w:ascii="Times New Roman" w:hAnsi="Times New Roman" w:cs="Times New Roman"/>
          <w:color w:val="000000"/>
          <w:sz w:val="24"/>
          <w:szCs w:val="24"/>
          <w:shd w:val="clear" w:color="auto" w:fill="FFFFFF"/>
        </w:rPr>
        <w:t xml:space="preserve"> and apex-to-base distribution of near-acini deposition in the same</w:t>
      </w:r>
      <w:r w:rsidR="006D1A5B" w:rsidRPr="00AB0760">
        <w:rPr>
          <w:rFonts w:ascii="Times New Roman" w:hAnsi="Times New Roman" w:cs="Times New Roman"/>
          <w:color w:val="000000"/>
          <w:sz w:val="24"/>
          <w:szCs w:val="24"/>
          <w:shd w:val="clear" w:color="auto" w:fill="FFFFFF"/>
        </w:rPr>
        <w:t xml:space="preserve"> BALB/c mice as in Figure 3</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Hot spots were mainly located toward the apex of the lung</w:t>
      </w:r>
      <w:r w:rsidR="006D1A5B">
        <w:rPr>
          <w:rFonts w:ascii="Times New Roman" w:hAnsi="Times New Roman" w:cs="Times New Roman"/>
          <w:color w:val="000000"/>
          <w:sz w:val="24"/>
          <w:szCs w:val="24"/>
          <w:shd w:val="clear" w:color="auto" w:fill="FFFFFF"/>
        </w:rPr>
        <w:t xml:space="preserve"> (identified by black squares in all panels)</w:t>
      </w:r>
      <w:r w:rsidR="006D1A5B" w:rsidRPr="00AB0760">
        <w:rPr>
          <w:rFonts w:ascii="Times New Roman" w:hAnsi="Times New Roman" w:cs="Times New Roman"/>
          <w:color w:val="000000"/>
          <w:sz w:val="24"/>
          <w:szCs w:val="24"/>
          <w:shd w:val="clear" w:color="auto" w:fill="FFFFFF"/>
        </w:rPr>
        <w:t>.</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A</w:t>
      </w:r>
      <w:r w:rsidR="006D1A5B">
        <w:rPr>
          <w:rFonts w:ascii="Times New Roman" w:hAnsi="Times New Roman" w:cs="Times New Roman"/>
          <w:color w:val="000000"/>
          <w:sz w:val="24"/>
          <w:szCs w:val="24"/>
          <w:shd w:val="clear" w:color="auto" w:fill="FFFFFF"/>
        </w:rPr>
        <w:t>, D</w:t>
      </w:r>
      <w:r w:rsidR="006D1A5B" w:rsidRPr="00AB0760">
        <w:rPr>
          <w:rFonts w:ascii="Times New Roman" w:hAnsi="Times New Roman" w:cs="Times New Roman"/>
          <w:color w:val="000000"/>
          <w:sz w:val="24"/>
          <w:szCs w:val="24"/>
          <w:shd w:val="clear" w:color="auto" w:fill="FFFFFF"/>
        </w:rPr>
        <w:t>: 0.5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B</w:t>
      </w:r>
      <w:r w:rsidR="006D1A5B">
        <w:rPr>
          <w:rFonts w:ascii="Times New Roman" w:hAnsi="Times New Roman" w:cs="Times New Roman"/>
          <w:color w:val="000000"/>
          <w:sz w:val="24"/>
          <w:szCs w:val="24"/>
          <w:shd w:val="clear" w:color="auto" w:fill="FFFFFF"/>
        </w:rPr>
        <w:t>, E</w:t>
      </w:r>
      <w:r w:rsidR="006D1A5B" w:rsidRPr="00AB0760">
        <w:rPr>
          <w:rFonts w:ascii="Times New Roman" w:hAnsi="Times New Roman" w:cs="Times New Roman"/>
          <w:color w:val="000000"/>
          <w:sz w:val="24"/>
          <w:szCs w:val="24"/>
          <w:shd w:val="clear" w:color="auto" w:fill="FFFFFF"/>
        </w:rPr>
        <w:t>: 1 µm</w:t>
      </w:r>
      <w:r w:rsidR="006D1A5B">
        <w:rPr>
          <w:rFonts w:ascii="Times New Roman" w:hAnsi="Times New Roman" w:cs="Times New Roman"/>
          <w:color w:val="000000"/>
          <w:sz w:val="24"/>
          <w:szCs w:val="24"/>
          <w:shd w:val="clear" w:color="auto" w:fill="FFFFFF"/>
        </w:rPr>
        <w:t>.</w:t>
      </w:r>
      <w:r w:rsidR="006D1A5B" w:rsidRPr="00AB0760">
        <w:rPr>
          <w:rFonts w:ascii="Times New Roman" w:hAnsi="Times New Roman" w:cs="Times New Roman"/>
          <w:color w:val="000000"/>
          <w:sz w:val="24"/>
          <w:szCs w:val="24"/>
          <w:shd w:val="clear" w:color="auto" w:fill="FFFFFF"/>
        </w:rPr>
        <w:t xml:space="preserve"> C</w:t>
      </w:r>
      <w:r w:rsidR="006D1A5B">
        <w:rPr>
          <w:rFonts w:ascii="Times New Roman" w:hAnsi="Times New Roman" w:cs="Times New Roman"/>
          <w:color w:val="000000"/>
          <w:sz w:val="24"/>
          <w:szCs w:val="24"/>
          <w:shd w:val="clear" w:color="auto" w:fill="FFFFFF"/>
        </w:rPr>
        <w:t>, F</w:t>
      </w:r>
      <w:r w:rsidR="006D1A5B" w:rsidRPr="00AB0760">
        <w:rPr>
          <w:rFonts w:ascii="Times New Roman" w:hAnsi="Times New Roman" w:cs="Times New Roman"/>
          <w:color w:val="000000"/>
          <w:sz w:val="24"/>
          <w:szCs w:val="24"/>
          <w:shd w:val="clear" w:color="auto" w:fill="FFFFFF"/>
        </w:rPr>
        <w:t>: 2 µm.</w:t>
      </w:r>
      <w:r w:rsidR="006D1A5B">
        <w:rPr>
          <w:rFonts w:ascii="Times New Roman" w:hAnsi="Times New Roman" w:cs="Times New Roman"/>
          <w:color w:val="000000"/>
          <w:sz w:val="24"/>
          <w:szCs w:val="24"/>
          <w:shd w:val="clear" w:color="auto" w:fill="FFFFFF"/>
        </w:rPr>
        <w:t xml:space="preserve"> </w:t>
      </w:r>
      <w:r w:rsidR="006D1A5B" w:rsidRPr="00AB0760">
        <w:rPr>
          <w:rFonts w:ascii="Times New Roman" w:hAnsi="Times New Roman" w:cs="Times New Roman"/>
          <w:color w:val="000000"/>
          <w:sz w:val="24"/>
          <w:szCs w:val="24"/>
          <w:shd w:val="clear" w:color="auto" w:fill="FFFFFF"/>
        </w:rPr>
        <w:t>See text for details.</w:t>
      </w:r>
    </w:p>
    <w:p w14:paraId="5A9C730C" w14:textId="62217E96" w:rsidR="00A77A3F" w:rsidRPr="00AB0760" w:rsidRDefault="00A77A3F" w:rsidP="00A77A3F">
      <w:pPr>
        <w:spacing w:line="480" w:lineRule="auto"/>
        <w:ind w:left="1440" w:hanging="1440"/>
        <w:rPr>
          <w:rFonts w:ascii="Times New Roman" w:hAnsi="Times New Roman" w:cs="Times New Roman"/>
          <w:color w:val="000000"/>
          <w:sz w:val="24"/>
          <w:szCs w:val="24"/>
          <w:shd w:val="clear" w:color="auto" w:fill="FFFFFF"/>
        </w:rPr>
      </w:pPr>
    </w:p>
    <w:sectPr w:rsidR="00A77A3F" w:rsidRPr="00AB07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4548B0" w14:textId="77777777" w:rsidR="00053F3A" w:rsidRDefault="00053F3A" w:rsidP="009806AC">
      <w:pPr>
        <w:spacing w:after="0" w:line="240" w:lineRule="auto"/>
      </w:pPr>
      <w:r>
        <w:separator/>
      </w:r>
    </w:p>
  </w:endnote>
  <w:endnote w:type="continuationSeparator" w:id="0">
    <w:p w14:paraId="7C6671EB" w14:textId="77777777" w:rsidR="00053F3A" w:rsidRDefault="00053F3A" w:rsidP="009806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08AFE" w14:textId="77777777" w:rsidR="00053F3A" w:rsidRDefault="00053F3A" w:rsidP="009806AC">
      <w:pPr>
        <w:spacing w:after="0" w:line="240" w:lineRule="auto"/>
      </w:pPr>
      <w:r>
        <w:separator/>
      </w:r>
    </w:p>
  </w:footnote>
  <w:footnote w:type="continuationSeparator" w:id="0">
    <w:p w14:paraId="446340C6" w14:textId="77777777" w:rsidR="00053F3A" w:rsidRDefault="00053F3A" w:rsidP="009806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010CEE"/>
    <w:multiLevelType w:val="multilevel"/>
    <w:tmpl w:val="647A10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erosol Scienc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1&lt;/SpaceAfter&gt;&lt;HyperlinksEnabled&gt;0&lt;/HyperlinksEnabled&gt;&lt;HyperlinksVisible&gt;0&lt;/HyperlinksVisible&gt;&lt;EnableBibliographyCategories&gt;0&lt;/EnableBibliographyCategories&gt;&lt;/ENLayout&gt;"/>
    <w:docVar w:name="EN.Libraries" w:val="&lt;Libraries&gt;&lt;item db-id=&quot;t959wazwe9fvvxex9wqvavdkvavff9pe0red&quot;&gt;Chantal EndNote Library&lt;record-ids&gt;&lt;item&gt;1614&lt;/item&gt;&lt;item&gt;1871&lt;/item&gt;&lt;item&gt;2554&lt;/item&gt;&lt;item&gt;2636&lt;/item&gt;&lt;item&gt;3540&lt;/item&gt;&lt;item&gt;3585&lt;/item&gt;&lt;item&gt;3588&lt;/item&gt;&lt;item&gt;3611&lt;/item&gt;&lt;item&gt;3615&lt;/item&gt;&lt;item&gt;3711&lt;/item&gt;&lt;item&gt;3866&lt;/item&gt;&lt;item&gt;3867&lt;/item&gt;&lt;item&gt;3868&lt;/item&gt;&lt;item&gt;3869&lt;/item&gt;&lt;item&gt;3871&lt;/item&gt;&lt;item&gt;3872&lt;/item&gt;&lt;item&gt;3873&lt;/item&gt;&lt;item&gt;3874&lt;/item&gt;&lt;item&gt;3875&lt;/item&gt;&lt;item&gt;3889&lt;/item&gt;&lt;/record-ids&gt;&lt;/item&gt;&lt;/Libraries&gt;"/>
  </w:docVars>
  <w:rsids>
    <w:rsidRoot w:val="00E40195"/>
    <w:rsid w:val="00017662"/>
    <w:rsid w:val="00017E5B"/>
    <w:rsid w:val="000443F7"/>
    <w:rsid w:val="00053F3A"/>
    <w:rsid w:val="00055B89"/>
    <w:rsid w:val="00063FA2"/>
    <w:rsid w:val="0007041E"/>
    <w:rsid w:val="00076660"/>
    <w:rsid w:val="0009176B"/>
    <w:rsid w:val="000A18EC"/>
    <w:rsid w:val="000A1ADA"/>
    <w:rsid w:val="000A5B4F"/>
    <w:rsid w:val="000A7BB5"/>
    <w:rsid w:val="000B1266"/>
    <w:rsid w:val="000B5106"/>
    <w:rsid w:val="000B54EC"/>
    <w:rsid w:val="000E78BD"/>
    <w:rsid w:val="000F5543"/>
    <w:rsid w:val="000F7849"/>
    <w:rsid w:val="000F7DBB"/>
    <w:rsid w:val="001026DD"/>
    <w:rsid w:val="00110B21"/>
    <w:rsid w:val="001147A2"/>
    <w:rsid w:val="00117C8B"/>
    <w:rsid w:val="00131EF2"/>
    <w:rsid w:val="001504D1"/>
    <w:rsid w:val="0015148D"/>
    <w:rsid w:val="001634FE"/>
    <w:rsid w:val="001742FE"/>
    <w:rsid w:val="00181C3C"/>
    <w:rsid w:val="001837B4"/>
    <w:rsid w:val="00193ABB"/>
    <w:rsid w:val="001D1F91"/>
    <w:rsid w:val="001E2959"/>
    <w:rsid w:val="001F0015"/>
    <w:rsid w:val="001F33C2"/>
    <w:rsid w:val="00200B04"/>
    <w:rsid w:val="00202889"/>
    <w:rsid w:val="00210EF6"/>
    <w:rsid w:val="00213D76"/>
    <w:rsid w:val="00214D7E"/>
    <w:rsid w:val="002343FD"/>
    <w:rsid w:val="002402AE"/>
    <w:rsid w:val="00244A28"/>
    <w:rsid w:val="00276F36"/>
    <w:rsid w:val="00287B70"/>
    <w:rsid w:val="00287BB9"/>
    <w:rsid w:val="00291480"/>
    <w:rsid w:val="002A7B37"/>
    <w:rsid w:val="002D5F42"/>
    <w:rsid w:val="002E35D7"/>
    <w:rsid w:val="002E3621"/>
    <w:rsid w:val="002F05A1"/>
    <w:rsid w:val="002F3656"/>
    <w:rsid w:val="002F3BAC"/>
    <w:rsid w:val="002F4659"/>
    <w:rsid w:val="00300036"/>
    <w:rsid w:val="0030766A"/>
    <w:rsid w:val="00313E2A"/>
    <w:rsid w:val="003209BD"/>
    <w:rsid w:val="00327F72"/>
    <w:rsid w:val="003305A6"/>
    <w:rsid w:val="003417EE"/>
    <w:rsid w:val="003604DC"/>
    <w:rsid w:val="00382302"/>
    <w:rsid w:val="0039298B"/>
    <w:rsid w:val="003A2603"/>
    <w:rsid w:val="003A2700"/>
    <w:rsid w:val="003B004D"/>
    <w:rsid w:val="003B014D"/>
    <w:rsid w:val="003B01C4"/>
    <w:rsid w:val="003B7BB9"/>
    <w:rsid w:val="003C10C2"/>
    <w:rsid w:val="003D5121"/>
    <w:rsid w:val="003E159E"/>
    <w:rsid w:val="003E5E82"/>
    <w:rsid w:val="003E7232"/>
    <w:rsid w:val="003F35DF"/>
    <w:rsid w:val="0041759E"/>
    <w:rsid w:val="004200E2"/>
    <w:rsid w:val="0042085D"/>
    <w:rsid w:val="0042710A"/>
    <w:rsid w:val="00427E55"/>
    <w:rsid w:val="00450F12"/>
    <w:rsid w:val="00455B8C"/>
    <w:rsid w:val="0046656D"/>
    <w:rsid w:val="0047588E"/>
    <w:rsid w:val="004847D4"/>
    <w:rsid w:val="004A18ED"/>
    <w:rsid w:val="004B2393"/>
    <w:rsid w:val="004B480D"/>
    <w:rsid w:val="004B53F6"/>
    <w:rsid w:val="004C42F0"/>
    <w:rsid w:val="004C56D9"/>
    <w:rsid w:val="004C5E01"/>
    <w:rsid w:val="004C7202"/>
    <w:rsid w:val="004D5AEF"/>
    <w:rsid w:val="004D5B63"/>
    <w:rsid w:val="004E6D37"/>
    <w:rsid w:val="004F48FF"/>
    <w:rsid w:val="004F7847"/>
    <w:rsid w:val="00500176"/>
    <w:rsid w:val="00513754"/>
    <w:rsid w:val="005249C8"/>
    <w:rsid w:val="00542F84"/>
    <w:rsid w:val="005463C7"/>
    <w:rsid w:val="0055078F"/>
    <w:rsid w:val="00560DE8"/>
    <w:rsid w:val="00563EC2"/>
    <w:rsid w:val="00574078"/>
    <w:rsid w:val="005A5A37"/>
    <w:rsid w:val="005C3420"/>
    <w:rsid w:val="005C36C6"/>
    <w:rsid w:val="005D4773"/>
    <w:rsid w:val="005E3AD1"/>
    <w:rsid w:val="005E609B"/>
    <w:rsid w:val="005F6D8F"/>
    <w:rsid w:val="005F6DD8"/>
    <w:rsid w:val="006021D1"/>
    <w:rsid w:val="00614A96"/>
    <w:rsid w:val="006203CC"/>
    <w:rsid w:val="0062343F"/>
    <w:rsid w:val="00626884"/>
    <w:rsid w:val="00661DE1"/>
    <w:rsid w:val="0066672F"/>
    <w:rsid w:val="00671530"/>
    <w:rsid w:val="00672CAF"/>
    <w:rsid w:val="00677547"/>
    <w:rsid w:val="00683EF5"/>
    <w:rsid w:val="006908D9"/>
    <w:rsid w:val="00697557"/>
    <w:rsid w:val="006A4A48"/>
    <w:rsid w:val="006A752E"/>
    <w:rsid w:val="006B034B"/>
    <w:rsid w:val="006B0BED"/>
    <w:rsid w:val="006B2D75"/>
    <w:rsid w:val="006B3122"/>
    <w:rsid w:val="006C1BF2"/>
    <w:rsid w:val="006D1A5B"/>
    <w:rsid w:val="006D29B5"/>
    <w:rsid w:val="006D51F3"/>
    <w:rsid w:val="006D6428"/>
    <w:rsid w:val="006D73DE"/>
    <w:rsid w:val="006F2889"/>
    <w:rsid w:val="006F5447"/>
    <w:rsid w:val="0070146A"/>
    <w:rsid w:val="007123A6"/>
    <w:rsid w:val="007204CA"/>
    <w:rsid w:val="007345A9"/>
    <w:rsid w:val="00742CB8"/>
    <w:rsid w:val="00751E77"/>
    <w:rsid w:val="00762CCF"/>
    <w:rsid w:val="00763238"/>
    <w:rsid w:val="00773A43"/>
    <w:rsid w:val="00777BFE"/>
    <w:rsid w:val="00795B99"/>
    <w:rsid w:val="007A44DF"/>
    <w:rsid w:val="007D2A0F"/>
    <w:rsid w:val="007D6B04"/>
    <w:rsid w:val="007E1704"/>
    <w:rsid w:val="007E7E72"/>
    <w:rsid w:val="007F5C1C"/>
    <w:rsid w:val="00800355"/>
    <w:rsid w:val="0080052B"/>
    <w:rsid w:val="008016C5"/>
    <w:rsid w:val="00803501"/>
    <w:rsid w:val="00813E76"/>
    <w:rsid w:val="00817B24"/>
    <w:rsid w:val="00835F1F"/>
    <w:rsid w:val="00836280"/>
    <w:rsid w:val="0084205F"/>
    <w:rsid w:val="00851507"/>
    <w:rsid w:val="008641C1"/>
    <w:rsid w:val="008704BF"/>
    <w:rsid w:val="0087210D"/>
    <w:rsid w:val="008A0AFD"/>
    <w:rsid w:val="008B261E"/>
    <w:rsid w:val="008B7552"/>
    <w:rsid w:val="008B7748"/>
    <w:rsid w:val="008C15B8"/>
    <w:rsid w:val="008C5750"/>
    <w:rsid w:val="008D29F8"/>
    <w:rsid w:val="008E04D0"/>
    <w:rsid w:val="008E69E1"/>
    <w:rsid w:val="008F77A3"/>
    <w:rsid w:val="009071F1"/>
    <w:rsid w:val="00907BE9"/>
    <w:rsid w:val="00914C0E"/>
    <w:rsid w:val="00915551"/>
    <w:rsid w:val="00924E13"/>
    <w:rsid w:val="00926B6B"/>
    <w:rsid w:val="0092774D"/>
    <w:rsid w:val="00932802"/>
    <w:rsid w:val="0093310D"/>
    <w:rsid w:val="00940E56"/>
    <w:rsid w:val="009425A4"/>
    <w:rsid w:val="009473F8"/>
    <w:rsid w:val="00953593"/>
    <w:rsid w:val="00974CCF"/>
    <w:rsid w:val="00976957"/>
    <w:rsid w:val="009806AC"/>
    <w:rsid w:val="00980761"/>
    <w:rsid w:val="00980D1B"/>
    <w:rsid w:val="00992772"/>
    <w:rsid w:val="0099375B"/>
    <w:rsid w:val="009A3F26"/>
    <w:rsid w:val="009A7503"/>
    <w:rsid w:val="009B094D"/>
    <w:rsid w:val="009B6A69"/>
    <w:rsid w:val="009D6C55"/>
    <w:rsid w:val="009E536A"/>
    <w:rsid w:val="009F2A92"/>
    <w:rsid w:val="009F4923"/>
    <w:rsid w:val="00A161F4"/>
    <w:rsid w:val="00A22F9E"/>
    <w:rsid w:val="00A30242"/>
    <w:rsid w:val="00A3749A"/>
    <w:rsid w:val="00A66E44"/>
    <w:rsid w:val="00A77A3F"/>
    <w:rsid w:val="00A8150E"/>
    <w:rsid w:val="00A84BE2"/>
    <w:rsid w:val="00A93A59"/>
    <w:rsid w:val="00A944C4"/>
    <w:rsid w:val="00A968C8"/>
    <w:rsid w:val="00AB0760"/>
    <w:rsid w:val="00AC39F9"/>
    <w:rsid w:val="00AD52D5"/>
    <w:rsid w:val="00AF33D3"/>
    <w:rsid w:val="00B06D3C"/>
    <w:rsid w:val="00B07EEB"/>
    <w:rsid w:val="00B209EA"/>
    <w:rsid w:val="00B30951"/>
    <w:rsid w:val="00B31EC4"/>
    <w:rsid w:val="00B357FD"/>
    <w:rsid w:val="00B42471"/>
    <w:rsid w:val="00B45CCB"/>
    <w:rsid w:val="00B774B7"/>
    <w:rsid w:val="00B8741D"/>
    <w:rsid w:val="00B96DAE"/>
    <w:rsid w:val="00BA0DB3"/>
    <w:rsid w:val="00BB2328"/>
    <w:rsid w:val="00BB7CA8"/>
    <w:rsid w:val="00BD5C90"/>
    <w:rsid w:val="00BE4616"/>
    <w:rsid w:val="00C10957"/>
    <w:rsid w:val="00C17BE7"/>
    <w:rsid w:val="00C24249"/>
    <w:rsid w:val="00C36C32"/>
    <w:rsid w:val="00C404BB"/>
    <w:rsid w:val="00C47B5D"/>
    <w:rsid w:val="00C52E9B"/>
    <w:rsid w:val="00C52F0A"/>
    <w:rsid w:val="00C53FFF"/>
    <w:rsid w:val="00C65C21"/>
    <w:rsid w:val="00C85E19"/>
    <w:rsid w:val="00C8619D"/>
    <w:rsid w:val="00C9179A"/>
    <w:rsid w:val="00C9343C"/>
    <w:rsid w:val="00CC0AE0"/>
    <w:rsid w:val="00CD4DF9"/>
    <w:rsid w:val="00CD552A"/>
    <w:rsid w:val="00CE0C1D"/>
    <w:rsid w:val="00CE52D7"/>
    <w:rsid w:val="00CF6AA9"/>
    <w:rsid w:val="00D14EF9"/>
    <w:rsid w:val="00D154B4"/>
    <w:rsid w:val="00D166F2"/>
    <w:rsid w:val="00D17851"/>
    <w:rsid w:val="00D20147"/>
    <w:rsid w:val="00D20B39"/>
    <w:rsid w:val="00D36872"/>
    <w:rsid w:val="00D44F53"/>
    <w:rsid w:val="00D56E97"/>
    <w:rsid w:val="00D63653"/>
    <w:rsid w:val="00D94B74"/>
    <w:rsid w:val="00D96BC6"/>
    <w:rsid w:val="00DA166C"/>
    <w:rsid w:val="00DB2E08"/>
    <w:rsid w:val="00DB7221"/>
    <w:rsid w:val="00DB7A2C"/>
    <w:rsid w:val="00DC35C0"/>
    <w:rsid w:val="00DC641D"/>
    <w:rsid w:val="00DC7568"/>
    <w:rsid w:val="00DD6956"/>
    <w:rsid w:val="00DE3F2A"/>
    <w:rsid w:val="00DE4F78"/>
    <w:rsid w:val="00DE5E0E"/>
    <w:rsid w:val="00DF00A2"/>
    <w:rsid w:val="00DF0B40"/>
    <w:rsid w:val="00DF267E"/>
    <w:rsid w:val="00DF2E61"/>
    <w:rsid w:val="00DF7907"/>
    <w:rsid w:val="00E06C53"/>
    <w:rsid w:val="00E27150"/>
    <w:rsid w:val="00E35E62"/>
    <w:rsid w:val="00E37967"/>
    <w:rsid w:val="00E40195"/>
    <w:rsid w:val="00E46612"/>
    <w:rsid w:val="00E541AA"/>
    <w:rsid w:val="00E56159"/>
    <w:rsid w:val="00E6561B"/>
    <w:rsid w:val="00E80A64"/>
    <w:rsid w:val="00E971D1"/>
    <w:rsid w:val="00EB0478"/>
    <w:rsid w:val="00EB3388"/>
    <w:rsid w:val="00EC284C"/>
    <w:rsid w:val="00EC7E8A"/>
    <w:rsid w:val="00ED2369"/>
    <w:rsid w:val="00ED3865"/>
    <w:rsid w:val="00ED419C"/>
    <w:rsid w:val="00ED4290"/>
    <w:rsid w:val="00EE2D0E"/>
    <w:rsid w:val="00EF621C"/>
    <w:rsid w:val="00EF7559"/>
    <w:rsid w:val="00F04C25"/>
    <w:rsid w:val="00F12867"/>
    <w:rsid w:val="00F322F9"/>
    <w:rsid w:val="00F3280B"/>
    <w:rsid w:val="00F453B6"/>
    <w:rsid w:val="00F50A45"/>
    <w:rsid w:val="00F513AF"/>
    <w:rsid w:val="00F52617"/>
    <w:rsid w:val="00F71AA4"/>
    <w:rsid w:val="00F73339"/>
    <w:rsid w:val="00F74209"/>
    <w:rsid w:val="00F828AC"/>
    <w:rsid w:val="00FA0744"/>
    <w:rsid w:val="00FA2CAD"/>
    <w:rsid w:val="00FA7CA8"/>
    <w:rsid w:val="00FB089A"/>
    <w:rsid w:val="00FC2FBB"/>
    <w:rsid w:val="00FC3480"/>
    <w:rsid w:val="00FF5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9048C"/>
  <w15:chartTrackingRefBased/>
  <w15:docId w15:val="{8890CB33-5B5B-284C-8995-6423C26C9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CCB"/>
    <w:rPr>
      <w:color w:val="0563C1" w:themeColor="hyperlink"/>
      <w:u w:val="single"/>
    </w:rPr>
  </w:style>
  <w:style w:type="character" w:styleId="FollowedHyperlink">
    <w:name w:val="FollowedHyperlink"/>
    <w:basedOn w:val="DefaultParagraphFont"/>
    <w:uiPriority w:val="99"/>
    <w:semiHidden/>
    <w:unhideWhenUsed/>
    <w:rsid w:val="009F4923"/>
    <w:rPr>
      <w:color w:val="954F72" w:themeColor="followedHyperlink"/>
      <w:u w:val="single"/>
    </w:rPr>
  </w:style>
  <w:style w:type="paragraph" w:styleId="BalloonText">
    <w:name w:val="Balloon Text"/>
    <w:basedOn w:val="Normal"/>
    <w:link w:val="BalloonTextChar"/>
    <w:uiPriority w:val="99"/>
    <w:semiHidden/>
    <w:unhideWhenUsed/>
    <w:rsid w:val="004D5B6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D5B63"/>
    <w:rPr>
      <w:rFonts w:ascii="Times New Roman" w:hAnsi="Times New Roman" w:cs="Times New Roman"/>
      <w:sz w:val="18"/>
      <w:szCs w:val="18"/>
    </w:rPr>
  </w:style>
  <w:style w:type="paragraph" w:styleId="ListParagraph">
    <w:name w:val="List Paragraph"/>
    <w:basedOn w:val="Normal"/>
    <w:uiPriority w:val="34"/>
    <w:qFormat/>
    <w:rsid w:val="009B6A69"/>
    <w:pPr>
      <w:ind w:left="720"/>
      <w:contextualSpacing/>
    </w:pPr>
  </w:style>
  <w:style w:type="paragraph" w:styleId="Revision">
    <w:name w:val="Revision"/>
    <w:hidden/>
    <w:uiPriority w:val="99"/>
    <w:semiHidden/>
    <w:rsid w:val="00E06C53"/>
    <w:pPr>
      <w:spacing w:after="0" w:line="240" w:lineRule="auto"/>
    </w:pPr>
  </w:style>
  <w:style w:type="character" w:styleId="PlaceholderText">
    <w:name w:val="Placeholder Text"/>
    <w:basedOn w:val="DefaultParagraphFont"/>
    <w:uiPriority w:val="99"/>
    <w:semiHidden/>
    <w:rsid w:val="006203CC"/>
    <w:rPr>
      <w:color w:val="808080"/>
    </w:rPr>
  </w:style>
  <w:style w:type="paragraph" w:styleId="Date">
    <w:name w:val="Date"/>
    <w:basedOn w:val="Normal"/>
    <w:next w:val="Normal"/>
    <w:link w:val="DateChar"/>
    <w:uiPriority w:val="99"/>
    <w:semiHidden/>
    <w:unhideWhenUsed/>
    <w:rsid w:val="008016C5"/>
  </w:style>
  <w:style w:type="character" w:customStyle="1" w:styleId="DateChar">
    <w:name w:val="Date Char"/>
    <w:basedOn w:val="DefaultParagraphFont"/>
    <w:link w:val="Date"/>
    <w:uiPriority w:val="99"/>
    <w:semiHidden/>
    <w:rsid w:val="008016C5"/>
  </w:style>
  <w:style w:type="paragraph" w:styleId="Header">
    <w:name w:val="header"/>
    <w:basedOn w:val="Normal"/>
    <w:link w:val="HeaderChar"/>
    <w:uiPriority w:val="99"/>
    <w:unhideWhenUsed/>
    <w:rsid w:val="009806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06AC"/>
  </w:style>
  <w:style w:type="paragraph" w:styleId="Footer">
    <w:name w:val="footer"/>
    <w:basedOn w:val="Normal"/>
    <w:link w:val="FooterChar"/>
    <w:uiPriority w:val="99"/>
    <w:unhideWhenUsed/>
    <w:rsid w:val="009806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06AC"/>
  </w:style>
  <w:style w:type="character" w:styleId="CommentReference">
    <w:name w:val="annotation reference"/>
    <w:basedOn w:val="DefaultParagraphFont"/>
    <w:uiPriority w:val="99"/>
    <w:semiHidden/>
    <w:unhideWhenUsed/>
    <w:rsid w:val="00FF5921"/>
    <w:rPr>
      <w:sz w:val="16"/>
      <w:szCs w:val="16"/>
    </w:rPr>
  </w:style>
  <w:style w:type="paragraph" w:styleId="CommentText">
    <w:name w:val="annotation text"/>
    <w:basedOn w:val="Normal"/>
    <w:link w:val="CommentTextChar"/>
    <w:uiPriority w:val="99"/>
    <w:semiHidden/>
    <w:unhideWhenUsed/>
    <w:rsid w:val="00FF5921"/>
    <w:pPr>
      <w:spacing w:line="240" w:lineRule="auto"/>
    </w:pPr>
    <w:rPr>
      <w:sz w:val="20"/>
      <w:szCs w:val="20"/>
    </w:rPr>
  </w:style>
  <w:style w:type="character" w:customStyle="1" w:styleId="CommentTextChar">
    <w:name w:val="Comment Text Char"/>
    <w:basedOn w:val="DefaultParagraphFont"/>
    <w:link w:val="CommentText"/>
    <w:uiPriority w:val="99"/>
    <w:semiHidden/>
    <w:rsid w:val="00FF5921"/>
    <w:rPr>
      <w:sz w:val="20"/>
      <w:szCs w:val="20"/>
    </w:rPr>
  </w:style>
  <w:style w:type="paragraph" w:styleId="CommentSubject">
    <w:name w:val="annotation subject"/>
    <w:basedOn w:val="CommentText"/>
    <w:next w:val="CommentText"/>
    <w:link w:val="CommentSubjectChar"/>
    <w:uiPriority w:val="99"/>
    <w:semiHidden/>
    <w:unhideWhenUsed/>
    <w:rsid w:val="00FF5921"/>
    <w:rPr>
      <w:b/>
      <w:bCs/>
    </w:rPr>
  </w:style>
  <w:style w:type="character" w:customStyle="1" w:styleId="CommentSubjectChar">
    <w:name w:val="Comment Subject Char"/>
    <w:basedOn w:val="CommentTextChar"/>
    <w:link w:val="CommentSubject"/>
    <w:uiPriority w:val="99"/>
    <w:semiHidden/>
    <w:rsid w:val="00FF5921"/>
    <w:rPr>
      <w:b/>
      <w:bCs/>
      <w:sz w:val="20"/>
      <w:szCs w:val="20"/>
    </w:rPr>
  </w:style>
  <w:style w:type="table" w:styleId="TableGrid">
    <w:name w:val="Table Grid"/>
    <w:basedOn w:val="TableNormal"/>
    <w:uiPriority w:val="39"/>
    <w:rsid w:val="004200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A0DB3"/>
    <w:pPr>
      <w:spacing w:after="0"/>
      <w:jc w:val="center"/>
    </w:pPr>
    <w:rPr>
      <w:rFonts w:ascii="Times New Roman" w:hAnsi="Times New Roman" w:cs="Times New Roman"/>
      <w:sz w:val="24"/>
    </w:rPr>
  </w:style>
  <w:style w:type="character" w:customStyle="1" w:styleId="EndNoteBibliographyTitleChar">
    <w:name w:val="EndNote Bibliography Title Char"/>
    <w:basedOn w:val="DefaultParagraphFont"/>
    <w:link w:val="EndNoteBibliographyTitle"/>
    <w:rsid w:val="00BA0DB3"/>
    <w:rPr>
      <w:rFonts w:ascii="Times New Roman" w:hAnsi="Times New Roman" w:cs="Times New Roman"/>
      <w:sz w:val="24"/>
    </w:rPr>
  </w:style>
  <w:style w:type="paragraph" w:customStyle="1" w:styleId="EndNoteBibliography">
    <w:name w:val="EndNote Bibliography"/>
    <w:basedOn w:val="Normal"/>
    <w:link w:val="EndNoteBibliographyChar"/>
    <w:rsid w:val="00BA0DB3"/>
    <w:pPr>
      <w:spacing w:line="480" w:lineRule="auto"/>
    </w:pPr>
    <w:rPr>
      <w:rFonts w:ascii="Times New Roman" w:hAnsi="Times New Roman" w:cs="Times New Roman"/>
      <w:sz w:val="24"/>
    </w:rPr>
  </w:style>
  <w:style w:type="character" w:customStyle="1" w:styleId="EndNoteBibliographyChar">
    <w:name w:val="EndNote Bibliography Char"/>
    <w:basedOn w:val="DefaultParagraphFont"/>
    <w:link w:val="EndNoteBibliography"/>
    <w:rsid w:val="00BA0DB3"/>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186685">
      <w:bodyDiv w:val="1"/>
      <w:marLeft w:val="0"/>
      <w:marRight w:val="0"/>
      <w:marTop w:val="0"/>
      <w:marBottom w:val="0"/>
      <w:divBdr>
        <w:top w:val="none" w:sz="0" w:space="0" w:color="auto"/>
        <w:left w:val="none" w:sz="0" w:space="0" w:color="auto"/>
        <w:bottom w:val="none" w:sz="0" w:space="0" w:color="auto"/>
        <w:right w:val="none" w:sz="0" w:space="0" w:color="auto"/>
      </w:divBdr>
      <w:divsChild>
        <w:div w:id="1342049972">
          <w:marLeft w:val="720"/>
          <w:marRight w:val="0"/>
          <w:marTop w:val="173"/>
          <w:marBottom w:val="120"/>
          <w:divBdr>
            <w:top w:val="none" w:sz="0" w:space="0" w:color="auto"/>
            <w:left w:val="none" w:sz="0" w:space="0" w:color="auto"/>
            <w:bottom w:val="none" w:sz="0" w:space="0" w:color="auto"/>
            <w:right w:val="none" w:sz="0" w:space="0" w:color="auto"/>
          </w:divBdr>
        </w:div>
      </w:divsChild>
    </w:div>
    <w:div w:id="1019047239">
      <w:bodyDiv w:val="1"/>
      <w:marLeft w:val="0"/>
      <w:marRight w:val="0"/>
      <w:marTop w:val="0"/>
      <w:marBottom w:val="0"/>
      <w:divBdr>
        <w:top w:val="none" w:sz="0" w:space="0" w:color="auto"/>
        <w:left w:val="none" w:sz="0" w:space="0" w:color="auto"/>
        <w:bottom w:val="none" w:sz="0" w:space="0" w:color="auto"/>
        <w:right w:val="none" w:sz="0" w:space="0" w:color="auto"/>
      </w:divBdr>
      <w:divsChild>
        <w:div w:id="1701971489">
          <w:marLeft w:val="720"/>
          <w:marRight w:val="0"/>
          <w:marTop w:val="173"/>
          <w:marBottom w:val="120"/>
          <w:divBdr>
            <w:top w:val="none" w:sz="0" w:space="0" w:color="auto"/>
            <w:left w:val="none" w:sz="0" w:space="0" w:color="auto"/>
            <w:bottom w:val="none" w:sz="0" w:space="0" w:color="auto"/>
            <w:right w:val="none" w:sz="0" w:space="0" w:color="auto"/>
          </w:divBdr>
        </w:div>
      </w:divsChild>
    </w:div>
    <w:div w:id="2011909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25820/9arg-9w56"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oi.org/10.25820/9arg-9w56" TargetMode="Externa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664F2-8369-AE47-8BD6-84F92D320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20</Pages>
  <Words>5885</Words>
  <Characters>33549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Wanjun Gu</dc:creator>
  <cp:keywords/>
  <dc:description/>
  <cp:lastModifiedBy>Darquenne, Chantal</cp:lastModifiedBy>
  <cp:revision>10</cp:revision>
  <dcterms:created xsi:type="dcterms:W3CDTF">2020-05-18T14:53:00Z</dcterms:created>
  <dcterms:modified xsi:type="dcterms:W3CDTF">2020-05-19T18:53:00Z</dcterms:modified>
</cp:coreProperties>
</file>