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8309E"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1460F62F"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4C457D4C" w14:textId="3BFDD855" w:rsidR="006D73DE" w:rsidRPr="00AB0760" w:rsidRDefault="00B45CCB" w:rsidP="004D5B63">
      <w:pPr>
        <w:spacing w:line="480" w:lineRule="auto"/>
        <w:jc w:val="center"/>
        <w:rPr>
          <w:rFonts w:ascii="Times New Roman" w:eastAsia="Times New Roman" w:hAnsi="Times New Roman" w:cs="Times New Roman"/>
          <w:b/>
          <w:sz w:val="24"/>
          <w:szCs w:val="24"/>
          <w:lang w:eastAsia="en-US"/>
        </w:rPr>
      </w:pPr>
      <w:r w:rsidRPr="00AB0760">
        <w:rPr>
          <w:rFonts w:ascii="Times New Roman" w:eastAsia="Times New Roman" w:hAnsi="Times New Roman" w:cs="Times New Roman"/>
          <w:b/>
          <w:sz w:val="24"/>
          <w:szCs w:val="24"/>
          <w:lang w:eastAsia="en-US"/>
        </w:rPr>
        <w:t>Heterogeneity in lobar and near-acini deposition of inhaled aerosol in the mouse lung</w:t>
      </w:r>
    </w:p>
    <w:p w14:paraId="0C436846" w14:textId="6790E4DD" w:rsidR="00B45CCB"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W</w:t>
      </w:r>
      <w:r w:rsidR="00AB0760">
        <w:rPr>
          <w:rFonts w:ascii="Times New Roman" w:eastAsia="Times New Roman" w:hAnsi="Times New Roman" w:cs="Times New Roman"/>
          <w:sz w:val="24"/>
          <w:szCs w:val="24"/>
        </w:rPr>
        <w:t>.</w:t>
      </w:r>
      <w:r w:rsidRPr="00AB0760">
        <w:rPr>
          <w:rFonts w:ascii="Times New Roman" w:eastAsia="Times New Roman" w:hAnsi="Times New Roman" w:cs="Times New Roman"/>
          <w:sz w:val="24"/>
          <w:szCs w:val="24"/>
        </w:rPr>
        <w:t xml:space="preserve"> Gu</w:t>
      </w:r>
      <w:r w:rsidR="00AB0760">
        <w:rPr>
          <w:rFonts w:ascii="Times New Roman" w:eastAsia="Times New Roman" w:hAnsi="Times New Roman" w:cs="Times New Roman"/>
          <w:sz w:val="24"/>
          <w:szCs w:val="24"/>
        </w:rPr>
        <w:t xml:space="preserve"> and</w:t>
      </w:r>
      <w:r w:rsidRPr="00AB0760">
        <w:rPr>
          <w:rFonts w:ascii="Times New Roman" w:eastAsia="Times New Roman" w:hAnsi="Times New Roman" w:cs="Times New Roman"/>
          <w:sz w:val="24"/>
          <w:szCs w:val="24"/>
        </w:rPr>
        <w:t xml:space="preserve"> C. Darquenne</w:t>
      </w:r>
      <w:r w:rsidRPr="00AB0760">
        <w:rPr>
          <w:rFonts w:ascii="Times New Roman" w:eastAsia="Times New Roman" w:hAnsi="Times New Roman" w:cs="Times New Roman"/>
          <w:sz w:val="24"/>
          <w:szCs w:val="24"/>
          <w:vertAlign w:val="superscript"/>
        </w:rPr>
        <w:t>*</w:t>
      </w:r>
      <w:r w:rsidRPr="00AB0760">
        <w:rPr>
          <w:rFonts w:ascii="Times New Roman" w:eastAsia="Times New Roman" w:hAnsi="Times New Roman" w:cs="Times New Roman"/>
          <w:sz w:val="24"/>
          <w:szCs w:val="24"/>
        </w:rPr>
        <w:t>,</w:t>
      </w:r>
    </w:p>
    <w:p w14:paraId="546D0F35" w14:textId="3CA8E214" w:rsidR="00D94B74"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Department of Medicine, University of California, San Diego, USA</w:t>
      </w:r>
    </w:p>
    <w:p w14:paraId="48F10ABF" w14:textId="623622B8" w:rsidR="00D94B74" w:rsidRPr="00AB0760" w:rsidRDefault="00D94B74" w:rsidP="004D5B63">
      <w:pPr>
        <w:spacing w:line="480" w:lineRule="auto"/>
        <w:jc w:val="center"/>
        <w:rPr>
          <w:rFonts w:ascii="Times New Roman" w:eastAsia="Times New Roman" w:hAnsi="Times New Roman" w:cs="Times New Roman"/>
          <w:sz w:val="24"/>
          <w:szCs w:val="24"/>
        </w:rPr>
      </w:pPr>
    </w:p>
    <w:p w14:paraId="51DEC4CF" w14:textId="10153322" w:rsidR="00D94B74" w:rsidRPr="00AB0760" w:rsidRDefault="00C05AF1" w:rsidP="00D94B74">
      <w:pPr>
        <w:spacing w:line="480" w:lineRule="auto"/>
        <w:rPr>
          <w:rFonts w:ascii="Times New Roman" w:eastAsia="Times New Roman" w:hAnsi="Times New Roman" w:cs="Times New Roman"/>
          <w:sz w:val="24"/>
          <w:szCs w:val="24"/>
        </w:rPr>
      </w:pPr>
      <w:r w:rsidRPr="00C05AF1">
        <w:rPr>
          <w:rFonts w:ascii="Times New Roman" w:eastAsia="Times New Roman" w:hAnsi="Times New Roman" w:cs="Times New Roman"/>
          <w:sz w:val="24"/>
          <w:szCs w:val="24"/>
          <w:vertAlign w:val="superscript"/>
        </w:rPr>
        <w:t>*</w:t>
      </w:r>
      <w:r w:rsidR="00D94B74" w:rsidRPr="00AB0760">
        <w:rPr>
          <w:rFonts w:ascii="Times New Roman" w:eastAsia="Times New Roman" w:hAnsi="Times New Roman" w:cs="Times New Roman"/>
          <w:sz w:val="24"/>
          <w:szCs w:val="24"/>
        </w:rPr>
        <w:t>Corresponding author:</w:t>
      </w:r>
      <w:r w:rsidR="00D94B74" w:rsidRPr="00AB0760">
        <w:rPr>
          <w:rFonts w:ascii="Times New Roman" w:eastAsia="Times New Roman" w:hAnsi="Times New Roman" w:cs="Times New Roman"/>
          <w:sz w:val="24"/>
          <w:szCs w:val="24"/>
        </w:rPr>
        <w:tab/>
        <w:t>Chantal Darquenne, PhD</w:t>
      </w:r>
    </w:p>
    <w:p w14:paraId="781D2A79" w14:textId="057DC509"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Department of Medicine</w:t>
      </w:r>
    </w:p>
    <w:p w14:paraId="44FC9F18" w14:textId="137627B2"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University of California, San Diego</w:t>
      </w:r>
    </w:p>
    <w:p w14:paraId="36DD8239" w14:textId="39BD9815"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9500 Gilman Drive, mail code 0623A</w:t>
      </w:r>
    </w:p>
    <w:p w14:paraId="39802111" w14:textId="207B9F9A"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La Jolla, CA 92093-0623</w:t>
      </w:r>
    </w:p>
    <w:p w14:paraId="41A68BFF" w14:textId="4B9A0BA6"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USA</w:t>
      </w:r>
    </w:p>
    <w:p w14:paraId="6FBDCC2C" w14:textId="2E38A94D"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Email: cdarquenne@ucsd.edu</w:t>
      </w:r>
    </w:p>
    <w:p w14:paraId="00936FFC" w14:textId="77777777" w:rsidR="00907BE9" w:rsidRPr="00AB0760" w:rsidRDefault="00907BE9">
      <w:pPr>
        <w:rPr>
          <w:rFonts w:ascii="Times New Roman" w:hAnsi="Times New Roman" w:cs="Times New Roman"/>
          <w:b/>
          <w:bCs/>
          <w:sz w:val="24"/>
          <w:szCs w:val="24"/>
        </w:rPr>
      </w:pPr>
      <w:r w:rsidRPr="00AB0760">
        <w:rPr>
          <w:rFonts w:ascii="Times New Roman" w:hAnsi="Times New Roman" w:cs="Times New Roman"/>
          <w:b/>
          <w:bCs/>
          <w:sz w:val="24"/>
          <w:szCs w:val="24"/>
        </w:rPr>
        <w:br w:type="page"/>
      </w:r>
    </w:p>
    <w:p w14:paraId="5C058766" w14:textId="32953460" w:rsidR="00542F84" w:rsidRPr="00AB0760" w:rsidRDefault="00B45CCB" w:rsidP="00542F84">
      <w:pPr>
        <w:spacing w:line="480" w:lineRule="auto"/>
        <w:rPr>
          <w:rFonts w:ascii="Times New Roman" w:hAnsi="Times New Roman" w:cs="Times New Roman"/>
          <w:b/>
          <w:bCs/>
          <w:sz w:val="24"/>
          <w:szCs w:val="24"/>
        </w:rPr>
      </w:pPr>
      <w:r w:rsidRPr="00AB0760">
        <w:rPr>
          <w:rFonts w:ascii="Times New Roman" w:hAnsi="Times New Roman" w:cs="Times New Roman"/>
          <w:b/>
          <w:bCs/>
          <w:sz w:val="24"/>
          <w:szCs w:val="24"/>
        </w:rPr>
        <w:lastRenderedPageBreak/>
        <w:t>A</w:t>
      </w:r>
      <w:r w:rsidR="00D94B74" w:rsidRPr="00AB0760">
        <w:rPr>
          <w:rFonts w:ascii="Times New Roman" w:hAnsi="Times New Roman" w:cs="Times New Roman"/>
          <w:b/>
          <w:bCs/>
          <w:sz w:val="24"/>
          <w:szCs w:val="24"/>
        </w:rPr>
        <w:t>BSTRACT</w:t>
      </w:r>
    </w:p>
    <w:p w14:paraId="0ECA318C" w14:textId="725F04E5" w:rsidR="00BB7CA8" w:rsidRPr="00AB0760" w:rsidRDefault="00B45CCB" w:rsidP="00210EF6">
      <w:pPr>
        <w:spacing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Laboratory animals are often used to derive health risk from environmental exposure</w:t>
      </w:r>
      <w:r w:rsidR="00542F84" w:rsidRPr="00AB0760">
        <w:rPr>
          <w:rFonts w:ascii="Times New Roman" w:hAnsi="Times New Roman" w:cs="Times New Roman"/>
          <w:color w:val="000000" w:themeColor="text1"/>
          <w:sz w:val="24"/>
          <w:szCs w:val="24"/>
          <w:shd w:val="clear" w:color="auto" w:fill="FFFFFF"/>
        </w:rPr>
        <w:t xml:space="preserve"> or to </w:t>
      </w:r>
      <w:r w:rsidR="00542F84" w:rsidRPr="00AB0760">
        <w:rPr>
          <w:rFonts w:ascii="Times New Roman" w:hAnsi="Times New Roman" w:cs="Times New Roman"/>
          <w:sz w:val="24"/>
          <w:szCs w:val="24"/>
        </w:rPr>
        <w:t>assess the therapeutic effect of a drug delivered by inhaled therapy</w:t>
      </w:r>
      <w:r w:rsidRPr="00AB0760">
        <w:rPr>
          <w:rFonts w:ascii="Times New Roman" w:hAnsi="Times New Roman" w:cs="Times New Roman"/>
          <w:color w:val="000000" w:themeColor="text1"/>
          <w:sz w:val="24"/>
          <w:szCs w:val="24"/>
          <w:shd w:val="clear" w:color="auto" w:fill="FFFFFF"/>
        </w:rPr>
        <w:t xml:space="preserve">. </w:t>
      </w:r>
      <w:r w:rsidR="00542F84" w:rsidRPr="00AB0760">
        <w:rPr>
          <w:rFonts w:ascii="Times New Roman" w:hAnsi="Times New Roman" w:cs="Times New Roman"/>
          <w:sz w:val="24"/>
          <w:szCs w:val="24"/>
        </w:rPr>
        <w:t xml:space="preserve">Knowledge of the in-situ distribution of deposited particles on airway and alveolar surfaces is essential in any assessment of these effects. </w:t>
      </w:r>
      <w:r w:rsidRPr="00AB0760">
        <w:rPr>
          <w:rFonts w:ascii="Times New Roman" w:hAnsi="Times New Roman" w:cs="Times New Roman"/>
          <w:color w:val="000000" w:themeColor="text1"/>
          <w:sz w:val="24"/>
          <w:szCs w:val="24"/>
          <w:shd w:val="clear" w:color="auto" w:fill="FFFFFF"/>
        </w:rPr>
        <w:t>A unique database including both high</w:t>
      </w:r>
      <w:r w:rsidR="00563EC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resolution lung anatomy and deposition data in four strains of </w:t>
      </w:r>
      <w:r w:rsidR="00907BE9" w:rsidRPr="00AB0760">
        <w:rPr>
          <w:rFonts w:ascii="Times New Roman" w:hAnsi="Times New Roman" w:cs="Times New Roman"/>
          <w:color w:val="000000" w:themeColor="text1"/>
          <w:sz w:val="24"/>
          <w:szCs w:val="24"/>
          <w:shd w:val="clear" w:color="auto" w:fill="FFFFFF"/>
        </w:rPr>
        <w:t xml:space="preserve">laboratory </w:t>
      </w:r>
      <w:r w:rsidRPr="00AB0760">
        <w:rPr>
          <w:rFonts w:ascii="Times New Roman" w:hAnsi="Times New Roman" w:cs="Times New Roman"/>
          <w:color w:val="000000" w:themeColor="text1"/>
          <w:sz w:val="24"/>
          <w:szCs w:val="24"/>
          <w:shd w:val="clear" w:color="auto" w:fill="FFFFFF"/>
        </w:rPr>
        <w:t xml:space="preserve">mice have been recently made </w:t>
      </w:r>
      <w:r w:rsidR="00907BE9" w:rsidRPr="00AB0760">
        <w:rPr>
          <w:rFonts w:ascii="Times New Roman" w:hAnsi="Times New Roman" w:cs="Times New Roman"/>
          <w:color w:val="000000" w:themeColor="text1"/>
          <w:sz w:val="24"/>
          <w:szCs w:val="24"/>
          <w:shd w:val="clear" w:color="auto" w:fill="FFFFFF"/>
        </w:rPr>
        <w:t xml:space="preserve">publicly </w:t>
      </w:r>
      <w:r w:rsidRPr="00AB0760">
        <w:rPr>
          <w:rFonts w:ascii="Times New Roman" w:hAnsi="Times New Roman" w:cs="Times New Roman"/>
          <w:color w:val="000000" w:themeColor="text1"/>
          <w:sz w:val="24"/>
          <w:szCs w:val="24"/>
          <w:shd w:val="clear" w:color="auto" w:fill="FFFFFF"/>
        </w:rPr>
        <w:t>available to the research community (</w:t>
      </w:r>
      <w:hyperlink r:id="rId8" w:history="1">
        <w:r w:rsidRPr="00AB0760">
          <w:rPr>
            <w:rFonts w:ascii="Times New Roman" w:hAnsi="Times New Roman" w:cs="Times New Roman"/>
            <w:color w:val="000000" w:themeColor="text1"/>
            <w:sz w:val="24"/>
            <w:szCs w:val="24"/>
            <w:shd w:val="clear" w:color="auto" w:fill="FFFFFF"/>
          </w:rPr>
          <w:t>https://doi.org/10.25820/9arg-9w56</w:t>
        </w:r>
      </w:hyperlink>
      <w:r w:rsidRPr="00AB0760">
        <w:rPr>
          <w:rFonts w:ascii="Times New Roman" w:hAnsi="Times New Roman" w:cs="Times New Roman"/>
          <w:color w:val="000000" w:themeColor="text1"/>
          <w:sz w:val="24"/>
          <w:szCs w:val="24"/>
          <w:shd w:val="clear" w:color="auto" w:fill="FFFFFF"/>
        </w:rPr>
        <w:t xml:space="preserve">). Using these data, we </w:t>
      </w:r>
      <w:r w:rsidR="00907BE9" w:rsidRPr="00AB0760">
        <w:rPr>
          <w:rFonts w:ascii="Times New Roman" w:hAnsi="Times New Roman" w:cs="Times New Roman"/>
          <w:color w:val="000000" w:themeColor="text1"/>
          <w:sz w:val="24"/>
          <w:szCs w:val="24"/>
          <w:shd w:val="clear" w:color="auto" w:fill="FFFFFF"/>
        </w:rPr>
        <w:t xml:space="preserve">investigated </w:t>
      </w:r>
      <w:r w:rsidRPr="00AB0760">
        <w:rPr>
          <w:rFonts w:ascii="Times New Roman" w:hAnsi="Times New Roman" w:cs="Times New Roman"/>
          <w:color w:val="000000" w:themeColor="text1"/>
          <w:sz w:val="24"/>
          <w:szCs w:val="24"/>
          <w:shd w:val="clear" w:color="auto" w:fill="FFFFFF"/>
        </w:rPr>
        <w:t xml:space="preserve">the effect of particle size on the distribution of deposited particles </w:t>
      </w:r>
      <w:r w:rsidR="004E6D37" w:rsidRPr="00AB0760">
        <w:rPr>
          <w:rFonts w:ascii="Times New Roman" w:hAnsi="Times New Roman" w:cs="Times New Roman"/>
          <w:color w:val="000000" w:themeColor="text1"/>
          <w:sz w:val="24"/>
          <w:szCs w:val="24"/>
          <w:shd w:val="clear" w:color="auto" w:fill="FFFFFF"/>
        </w:rPr>
        <w:t xml:space="preserve">at the lobar and </w:t>
      </w:r>
      <w:r w:rsidR="00907BE9" w:rsidRPr="00AB0760">
        <w:rPr>
          <w:rFonts w:ascii="Times New Roman" w:hAnsi="Times New Roman" w:cs="Times New Roman"/>
          <w:color w:val="000000" w:themeColor="text1"/>
          <w:sz w:val="24"/>
          <w:szCs w:val="24"/>
          <w:shd w:val="clear" w:color="auto" w:fill="FFFFFF"/>
        </w:rPr>
        <w:t>near-acini level</w:t>
      </w:r>
      <w:r w:rsidRPr="00AB0760">
        <w:rPr>
          <w:rFonts w:ascii="Times New Roman" w:hAnsi="Times New Roman" w:cs="Times New Roman"/>
          <w:color w:val="000000" w:themeColor="text1"/>
          <w:sz w:val="24"/>
          <w:szCs w:val="24"/>
          <w:shd w:val="clear" w:color="auto" w:fill="FFFFFF"/>
        </w:rPr>
        <w:t>. Analysis was performed on a total of 3</w:t>
      </w:r>
      <w:r w:rsidR="00907BE9" w:rsidRPr="00AB0760">
        <w:rPr>
          <w:rFonts w:ascii="Times New Roman" w:hAnsi="Times New Roman" w:cs="Times New Roman"/>
          <w:color w:val="000000" w:themeColor="text1"/>
          <w:sz w:val="24"/>
          <w:szCs w:val="24"/>
          <w:shd w:val="clear" w:color="auto" w:fill="FFFFFF"/>
        </w:rPr>
        <w:t>3</w:t>
      </w:r>
      <w:r w:rsidRPr="00AB0760">
        <w:rPr>
          <w:rFonts w:ascii="Times New Roman" w:hAnsi="Times New Roman" w:cs="Times New Roman"/>
          <w:color w:val="000000" w:themeColor="text1"/>
          <w:sz w:val="24"/>
          <w:szCs w:val="24"/>
          <w:shd w:val="clear" w:color="auto" w:fill="FFFFFF"/>
        </w:rPr>
        <w:t xml:space="preserve"> mice where </w:t>
      </w:r>
      <w:r w:rsidR="004F7847" w:rsidRPr="00AB0760">
        <w:rPr>
          <w:rFonts w:ascii="Times New Roman" w:hAnsi="Times New Roman" w:cs="Times New Roman"/>
          <w:color w:val="000000" w:themeColor="text1"/>
          <w:sz w:val="24"/>
          <w:szCs w:val="24"/>
          <w:shd w:val="clear" w:color="auto" w:fill="FFFFFF"/>
        </w:rPr>
        <w:t>3</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16 and 1</w:t>
      </w:r>
      <w:r w:rsidR="00907BE9" w:rsidRPr="00AB0760">
        <w:rPr>
          <w:rFonts w:ascii="Times New Roman" w:hAnsi="Times New Roman" w:cs="Times New Roman"/>
          <w:color w:val="000000" w:themeColor="text1"/>
          <w:sz w:val="24"/>
          <w:szCs w:val="24"/>
          <w:shd w:val="clear" w:color="auto" w:fill="FFFFFF"/>
        </w:rPr>
        <w:t>4</w:t>
      </w:r>
      <w:r w:rsidRPr="00AB0760">
        <w:rPr>
          <w:rFonts w:ascii="Times New Roman" w:hAnsi="Times New Roman" w:cs="Times New Roman"/>
          <w:color w:val="000000" w:themeColor="text1"/>
          <w:sz w:val="24"/>
          <w:szCs w:val="24"/>
          <w:shd w:val="clear" w:color="auto" w:fill="FFFFFF"/>
        </w:rPr>
        <w:t xml:space="preserve"> animals were exposed to </w:t>
      </w:r>
      <w:r w:rsidR="004F7847" w:rsidRPr="00AB0760">
        <w:rPr>
          <w:rFonts w:ascii="Times New Roman" w:hAnsi="Times New Roman" w:cs="Times New Roman"/>
          <w:color w:val="000000" w:themeColor="text1"/>
          <w:sz w:val="24"/>
          <w:szCs w:val="24"/>
          <w:shd w:val="clear" w:color="auto" w:fill="FFFFFF"/>
        </w:rPr>
        <w:t>0.5</w:t>
      </w:r>
      <w:r w:rsidRPr="00AB0760">
        <w:rPr>
          <w:rFonts w:ascii="Times New Roman" w:hAnsi="Times New Roman" w:cs="Times New Roman"/>
          <w:color w:val="000000" w:themeColor="text1"/>
          <w:sz w:val="24"/>
          <w:szCs w:val="24"/>
          <w:shd w:val="clear" w:color="auto" w:fill="FFFFFF"/>
        </w:rPr>
        <w:t>µm</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1µm and 2µm</w:t>
      </w:r>
      <w:r w:rsidRPr="00AB0760">
        <w:rPr>
          <w:rFonts w:ascii="Times New Roman" w:hAnsi="Times New Roman" w:cs="Times New Roman"/>
          <w:color w:val="000000" w:themeColor="text1"/>
          <w:sz w:val="24"/>
          <w:szCs w:val="24"/>
          <w:shd w:val="clear" w:color="auto" w:fill="FFFFFF"/>
        </w:rPr>
        <w:t xml:space="preserve"> particles</w:t>
      </w:r>
      <w:r w:rsidR="00D94B74" w:rsidRPr="00AB0760">
        <w:rPr>
          <w:rFonts w:ascii="Times New Roman" w:hAnsi="Times New Roman" w:cs="Times New Roman"/>
          <w:color w:val="000000" w:themeColor="text1"/>
          <w:sz w:val="24"/>
          <w:szCs w:val="24"/>
          <w:shd w:val="clear" w:color="auto" w:fill="FFFFFF"/>
        </w:rPr>
        <w:t>, respectively</w:t>
      </w:r>
      <w:r w:rsidRPr="00AB0760">
        <w:rPr>
          <w:rFonts w:ascii="Times New Roman" w:hAnsi="Times New Roman" w:cs="Times New Roman"/>
          <w:color w:val="000000" w:themeColor="text1"/>
          <w:sz w:val="24"/>
          <w:szCs w:val="24"/>
          <w:shd w:val="clear" w:color="auto" w:fill="FFFFFF"/>
        </w:rPr>
        <w:t xml:space="preserve">. </w:t>
      </w:r>
      <w:r w:rsidR="00D94B74" w:rsidRPr="00AB0760">
        <w:rPr>
          <w:rFonts w:ascii="Times New Roman" w:hAnsi="Times New Roman" w:cs="Times New Roman"/>
          <w:color w:val="000000" w:themeColor="text1"/>
          <w:sz w:val="24"/>
          <w:szCs w:val="24"/>
          <w:shd w:val="clear" w:color="auto" w:fill="FFFFFF"/>
        </w:rPr>
        <w:t>Ratio of normalized</w:t>
      </w:r>
      <w:r w:rsidRPr="00AB0760">
        <w:rPr>
          <w:rFonts w:ascii="Times New Roman" w:hAnsi="Times New Roman" w:cs="Times New Roman"/>
          <w:color w:val="000000" w:themeColor="text1"/>
          <w:sz w:val="24"/>
          <w:szCs w:val="24"/>
          <w:shd w:val="clear" w:color="auto" w:fill="FFFFFF"/>
        </w:rPr>
        <w:t xml:space="preserve"> deposition to </w:t>
      </w:r>
      <w:r w:rsidR="00D94B74"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 xml:space="preserve">volume </w:t>
      </w:r>
      <w:r w:rsidR="00210EF6" w:rsidRPr="00AB0760">
        <w:rPr>
          <w:rFonts w:ascii="Times New Roman" w:hAnsi="Times New Roman" w:cs="Times New Roman"/>
          <w:color w:val="000000" w:themeColor="text1"/>
          <w:sz w:val="24"/>
          <w:szCs w:val="24"/>
          <w:shd w:val="clear" w:color="auto" w:fill="FFFFFF"/>
        </w:rPr>
        <w:t>w</w:t>
      </w:r>
      <w:r w:rsidR="00D94B74" w:rsidRPr="00AB0760">
        <w:rPr>
          <w:rFonts w:ascii="Times New Roman" w:hAnsi="Times New Roman" w:cs="Times New Roman"/>
          <w:color w:val="000000" w:themeColor="text1"/>
          <w:sz w:val="24"/>
          <w:szCs w:val="24"/>
          <w:shd w:val="clear" w:color="auto" w:fill="FFFFFF"/>
        </w:rPr>
        <w:t xml:space="preserve">as calculated </w:t>
      </w:r>
      <w:r w:rsidRPr="00AB0760">
        <w:rPr>
          <w:rFonts w:ascii="Times New Roman" w:hAnsi="Times New Roman" w:cs="Times New Roman"/>
          <w:color w:val="000000" w:themeColor="text1"/>
          <w:sz w:val="24"/>
          <w:szCs w:val="24"/>
          <w:shd w:val="clear" w:color="auto" w:fill="FFFFFF"/>
        </w:rPr>
        <w:t>for each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Pr>
          <w:rFonts w:ascii="Times New Roman" w:hAnsi="Times New Roman" w:cs="Times New Roman"/>
          <w:color w:val="000000" w:themeColor="text1"/>
          <w:sz w:val="24"/>
          <w:szCs w:val="24"/>
          <w:shd w:val="clear" w:color="auto" w:fill="FFFFFF"/>
        </w:rPr>
        <w:t xml:space="preserve">). </w:t>
      </w:r>
      <w:r w:rsidR="00D36872" w:rsidRPr="00AB0760">
        <w:rPr>
          <w:rFonts w:ascii="Times New Roman" w:hAnsi="Times New Roman" w:cs="Times New Roman"/>
          <w:color w:val="000000" w:themeColor="text1"/>
          <w:sz w:val="24"/>
          <w:szCs w:val="24"/>
          <w:shd w:val="clear" w:color="auto" w:fill="FFFFFF"/>
        </w:rPr>
        <w:t xml:space="preserve">At the near-acini level, </w:t>
      </w:r>
      <w:r w:rsidR="00D94B74" w:rsidRPr="00AB0760">
        <w:rPr>
          <w:rFonts w:ascii="Times New Roman" w:hAnsi="Times New Roman" w:cs="Times New Roman"/>
          <w:color w:val="000000" w:themeColor="text1"/>
          <w:sz w:val="24"/>
          <w:szCs w:val="24"/>
          <w:shd w:val="clear" w:color="auto" w:fill="FFFFFF"/>
        </w:rPr>
        <w:t xml:space="preserve">the skew and standard deviation of the </w:t>
      </w:r>
      <w:r w:rsidR="00D36872" w:rsidRPr="00AB0760">
        <w:rPr>
          <w:rFonts w:ascii="Times New Roman" w:hAnsi="Times New Roman" w:cs="Times New Roman"/>
          <w:color w:val="000000" w:themeColor="text1"/>
          <w:sz w:val="24"/>
          <w:szCs w:val="24"/>
          <w:shd w:val="clear" w:color="auto" w:fill="FFFFFF"/>
        </w:rPr>
        <w:t xml:space="preserve">frequency distribution </w:t>
      </w:r>
      <w:r w:rsidR="00CE52D7">
        <w:rPr>
          <w:rFonts w:ascii="Times New Roman" w:hAnsi="Times New Roman" w:cs="Times New Roman"/>
          <w:color w:val="000000" w:themeColor="text1"/>
          <w:sz w:val="24"/>
          <w:szCs w:val="24"/>
          <w:shd w:val="clear" w:color="auto" w:fill="FFFFFF"/>
        </w:rPr>
        <w:t xml:space="preserve">of </w:t>
      </w:r>
      <w:r w:rsidR="00D36872" w:rsidRPr="00AB0760">
        <w:rPr>
          <w:rFonts w:ascii="Times New Roman" w:hAnsi="Times New Roman" w:cs="Times New Roman"/>
          <w:color w:val="000000" w:themeColor="text1"/>
          <w:sz w:val="24"/>
          <w:szCs w:val="24"/>
          <w:shd w:val="clear" w:color="auto" w:fill="FFFFFF"/>
        </w:rPr>
        <w:t>particle deposition</w:t>
      </w:r>
      <w:r w:rsidR="00210EF6" w:rsidRPr="00AB0760">
        <w:rPr>
          <w:rFonts w:ascii="Times New Roman" w:hAnsi="Times New Roman" w:cs="Times New Roman"/>
          <w:color w:val="000000" w:themeColor="text1"/>
          <w:sz w:val="24"/>
          <w:szCs w:val="24"/>
          <w:shd w:val="clear" w:color="auto" w:fill="FFFFFF"/>
        </w:rPr>
        <w:t xml:space="preserve"> were calculated</w:t>
      </w:r>
      <w:r w:rsidR="00D36872"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ignificant deviation </w:t>
      </w:r>
      <w:r w:rsidR="00A84BE2" w:rsidRPr="00AB0760">
        <w:rPr>
          <w:rFonts w:ascii="Times New Roman" w:hAnsi="Times New Roman" w:cs="Times New Roman"/>
          <w:color w:val="000000" w:themeColor="text1"/>
          <w:sz w:val="24"/>
          <w:szCs w:val="24"/>
          <w:shd w:val="clear" w:color="auto" w:fill="FFFFFF"/>
        </w:rPr>
        <w:t xml:space="preserve">above </w:t>
      </w:r>
      <w:r w:rsidRPr="00AB0760">
        <w:rPr>
          <w:rFonts w:ascii="Times New Roman" w:hAnsi="Times New Roman" w:cs="Times New Roman"/>
          <w:color w:val="000000" w:themeColor="text1"/>
          <w:sz w:val="24"/>
          <w:szCs w:val="24"/>
          <w:shd w:val="clear" w:color="auto" w:fill="FFFFFF"/>
        </w:rPr>
        <w:t>1 w</w:t>
      </w:r>
      <w:r w:rsidR="00D94B74" w:rsidRPr="00AB0760">
        <w:rPr>
          <w:rFonts w:ascii="Times New Roman" w:hAnsi="Times New Roman" w:cs="Times New Roman"/>
          <w:color w:val="000000" w:themeColor="text1"/>
          <w:sz w:val="24"/>
          <w:szCs w:val="24"/>
          <w:shd w:val="clear" w:color="auto" w:fill="FFFFFF"/>
        </w:rPr>
        <w:t>as</w:t>
      </w:r>
      <w:r w:rsidRPr="00AB0760">
        <w:rPr>
          <w:rFonts w:ascii="Times New Roman" w:hAnsi="Times New Roman" w:cs="Times New Roman"/>
          <w:color w:val="000000" w:themeColor="text1"/>
          <w:sz w:val="24"/>
          <w:szCs w:val="24"/>
          <w:shd w:val="clear" w:color="auto" w:fill="FFFFFF"/>
        </w:rPr>
        <w:t xml:space="preserve"> found for DV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A84BE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were all significantly &lt;1 and lower than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left</m:t>
            </m:r>
          </m:sub>
        </m:sSub>
      </m:oMath>
      <w:r w:rsidRPr="00AB0760">
        <w:rPr>
          <w:rFonts w:ascii="Times New Roman" w:hAnsi="Times New Roman" w:cs="Times New Roman"/>
          <w:color w:val="000000" w:themeColor="text1"/>
          <w:sz w:val="24"/>
          <w:szCs w:val="24"/>
          <w:shd w:val="clear" w:color="auto" w:fill="FFFFFF"/>
        </w:rPr>
        <w:t xml:space="preserve">(p&lt;0.01). </w:t>
      </w:r>
      <w:r w:rsidR="008641C1" w:rsidRPr="00AB0760">
        <w:rPr>
          <w:rFonts w:ascii="Times New Roman" w:hAnsi="Times New Roman" w:cs="Times New Roman"/>
          <w:color w:val="000000" w:themeColor="text1"/>
          <w:sz w:val="24"/>
          <w:szCs w:val="24"/>
          <w:shd w:val="clear" w:color="auto" w:fill="FFFFFF"/>
        </w:rPr>
        <w:t xml:space="preserve">At the near-acini level, </w:t>
      </w:r>
      <w:r w:rsidR="002343FD" w:rsidRPr="00AB0760">
        <w:rPr>
          <w:rFonts w:ascii="Times New Roman" w:hAnsi="Times New Roman" w:cs="Times New Roman"/>
          <w:color w:val="000000" w:themeColor="text1"/>
          <w:sz w:val="24"/>
          <w:szCs w:val="24"/>
          <w:shd w:val="clear" w:color="auto" w:fill="FFFFFF"/>
        </w:rPr>
        <w:t>skew</w:t>
      </w:r>
      <w:r w:rsidR="008641C1" w:rsidRPr="00AB0760">
        <w:rPr>
          <w:rFonts w:ascii="Times New Roman" w:hAnsi="Times New Roman" w:cs="Times New Roman"/>
          <w:color w:val="000000" w:themeColor="text1"/>
          <w:sz w:val="24"/>
          <w:szCs w:val="24"/>
          <w:shd w:val="clear" w:color="auto" w:fill="FFFFFF"/>
        </w:rPr>
        <w:t xml:space="preserve"> </w:t>
      </w:r>
      <w:r w:rsidR="00BB7CA8" w:rsidRPr="00AB0760">
        <w:rPr>
          <w:rFonts w:ascii="Times New Roman" w:hAnsi="Times New Roman" w:cs="Times New Roman"/>
          <w:color w:val="000000" w:themeColor="text1"/>
          <w:sz w:val="24"/>
          <w:szCs w:val="24"/>
          <w:shd w:val="clear" w:color="auto" w:fill="FFFFFF"/>
        </w:rPr>
        <w:t>and</w:t>
      </w:r>
      <w:r w:rsidR="008641C1" w:rsidRPr="00AB0760">
        <w:rPr>
          <w:rFonts w:ascii="Times New Roman" w:hAnsi="Times New Roman" w:cs="Times New Roman"/>
          <w:color w:val="000000" w:themeColor="text1"/>
          <w:sz w:val="24"/>
          <w:szCs w:val="24"/>
          <w:shd w:val="clear" w:color="auto" w:fill="FFFFFF"/>
        </w:rPr>
        <w:t xml:space="preserve"> </w:t>
      </w:r>
      <w:r w:rsidR="00BB2328" w:rsidRPr="00AB0760">
        <w:rPr>
          <w:rFonts w:ascii="Times New Roman" w:hAnsi="Times New Roman" w:cs="Times New Roman"/>
          <w:color w:val="000000" w:themeColor="text1"/>
          <w:sz w:val="24"/>
          <w:szCs w:val="24"/>
          <w:shd w:val="clear" w:color="auto" w:fill="FFFFFF"/>
        </w:rPr>
        <w:t xml:space="preserve">standard deviation </w:t>
      </w:r>
      <w:r w:rsidR="00BB7CA8" w:rsidRPr="00AB0760">
        <w:rPr>
          <w:rFonts w:ascii="Times New Roman" w:hAnsi="Times New Roman" w:cs="Times New Roman"/>
          <w:color w:val="000000" w:themeColor="text1"/>
          <w:sz w:val="24"/>
          <w:szCs w:val="24"/>
          <w:shd w:val="clear" w:color="auto" w:fill="FFFFFF"/>
        </w:rPr>
        <w:t>were positively correlated with particle size</w:t>
      </w:r>
      <w:r w:rsidR="00CE52D7">
        <w:rPr>
          <w:rFonts w:ascii="Times New Roman" w:hAnsi="Times New Roman" w:cs="Times New Roman"/>
          <w:color w:val="000000" w:themeColor="text1"/>
          <w:sz w:val="24"/>
          <w:szCs w:val="24"/>
          <w:shd w:val="clear" w:color="auto" w:fill="FFFFFF"/>
        </w:rPr>
        <w:t xml:space="preserve"> </w:t>
      </w:r>
      <w:r w:rsidR="00CE52D7" w:rsidRPr="00C05AF1">
        <w:rPr>
          <w:rFonts w:ascii="Times New Roman" w:hAnsi="Times New Roman" w:cs="Times New Roman"/>
          <w:color w:val="000000" w:themeColor="text1"/>
          <w:sz w:val="24"/>
          <w:szCs w:val="24"/>
          <w:shd w:val="clear" w:color="auto" w:fill="FFFFFF"/>
        </w:rPr>
        <w:t>and the presence of</w:t>
      </w:r>
      <w:r w:rsidR="003C10C2" w:rsidRPr="00C05AF1">
        <w:rPr>
          <w:rFonts w:ascii="Times New Roman" w:hAnsi="Times New Roman" w:cs="Times New Roman"/>
          <w:color w:val="000000" w:themeColor="text1"/>
          <w:sz w:val="24"/>
          <w:szCs w:val="24"/>
          <w:shd w:val="clear" w:color="auto" w:fill="FFFFFF"/>
        </w:rPr>
        <w:t xml:space="preserve"> hot spots </w:t>
      </w:r>
      <w:r w:rsidR="00CE52D7" w:rsidRPr="00C05AF1">
        <w:rPr>
          <w:rFonts w:ascii="Times New Roman" w:hAnsi="Times New Roman" w:cs="Times New Roman"/>
          <w:color w:val="000000" w:themeColor="text1"/>
          <w:sz w:val="24"/>
          <w:szCs w:val="24"/>
          <w:shd w:val="clear" w:color="auto" w:fill="FFFFFF"/>
        </w:rPr>
        <w:t xml:space="preserve">(high deposition) were </w:t>
      </w:r>
      <w:r w:rsidR="003C10C2" w:rsidRPr="00C05AF1">
        <w:rPr>
          <w:rFonts w:ascii="Times New Roman" w:hAnsi="Times New Roman" w:cs="Times New Roman"/>
          <w:color w:val="000000" w:themeColor="text1"/>
          <w:sz w:val="24"/>
          <w:szCs w:val="24"/>
          <w:shd w:val="clear" w:color="auto" w:fill="FFFFFF"/>
        </w:rPr>
        <w:t xml:space="preserve">mainly </w:t>
      </w:r>
      <w:r w:rsidR="00CE52D7" w:rsidRPr="00C05AF1">
        <w:rPr>
          <w:rFonts w:ascii="Times New Roman" w:hAnsi="Times New Roman" w:cs="Times New Roman"/>
          <w:color w:val="000000" w:themeColor="text1"/>
          <w:sz w:val="24"/>
          <w:szCs w:val="24"/>
          <w:shd w:val="clear" w:color="auto" w:fill="FFFFFF"/>
        </w:rPr>
        <w:t xml:space="preserve">found </w:t>
      </w:r>
      <w:r w:rsidR="003C10C2" w:rsidRPr="00C05AF1">
        <w:rPr>
          <w:rFonts w:ascii="Times New Roman" w:hAnsi="Times New Roman" w:cs="Times New Roman"/>
          <w:color w:val="000000" w:themeColor="text1"/>
          <w:sz w:val="24"/>
          <w:szCs w:val="24"/>
          <w:shd w:val="clear" w:color="auto" w:fill="FFFFFF"/>
        </w:rPr>
        <w:t xml:space="preserve">in the apical region of the lung. </w:t>
      </w:r>
      <w:r w:rsidR="00210EF6" w:rsidRPr="00C05AF1">
        <w:rPr>
          <w:rFonts w:ascii="Times New Roman" w:hAnsi="Times New Roman" w:cs="Times New Roman"/>
          <w:color w:val="000000" w:themeColor="text1"/>
          <w:sz w:val="24"/>
          <w:szCs w:val="24"/>
          <w:shd w:val="clear" w:color="auto" w:fill="FFFFFF"/>
        </w:rPr>
        <w:t>The</w:t>
      </w:r>
      <w:r w:rsidR="00210EF6" w:rsidRPr="00AB0760">
        <w:rPr>
          <w:rFonts w:ascii="Times New Roman" w:hAnsi="Times New Roman" w:cs="Times New Roman"/>
          <w:color w:val="000000" w:themeColor="text1"/>
          <w:sz w:val="24"/>
          <w:szCs w:val="24"/>
          <w:shd w:val="clear" w:color="auto" w:fill="FFFFFF"/>
        </w:rPr>
        <w:t>se results highlight</w:t>
      </w:r>
      <w:r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the</w:t>
      </w:r>
      <w:r w:rsidRPr="00AB0760">
        <w:rPr>
          <w:rFonts w:ascii="Times New Roman" w:hAnsi="Times New Roman" w:cs="Times New Roman"/>
          <w:color w:val="000000" w:themeColor="text1"/>
          <w:sz w:val="24"/>
          <w:szCs w:val="24"/>
          <w:shd w:val="clear" w:color="auto" w:fill="FFFFFF"/>
        </w:rPr>
        <w:t xml:space="preserve"> uneven distribution of deposited particles </w:t>
      </w:r>
      <w:r w:rsidR="00210EF6" w:rsidRPr="00AB0760">
        <w:rPr>
          <w:rFonts w:ascii="Times New Roman" w:hAnsi="Times New Roman" w:cs="Times New Roman"/>
          <w:color w:val="000000" w:themeColor="text1"/>
          <w:sz w:val="24"/>
          <w:szCs w:val="24"/>
          <w:shd w:val="clear" w:color="auto" w:fill="FFFFFF"/>
        </w:rPr>
        <w:t xml:space="preserve">in </w:t>
      </w:r>
      <w:r w:rsidRPr="00AB0760">
        <w:rPr>
          <w:rFonts w:ascii="Times New Roman" w:hAnsi="Times New Roman" w:cs="Times New Roman"/>
          <w:color w:val="000000" w:themeColor="text1"/>
          <w:sz w:val="24"/>
          <w:szCs w:val="24"/>
          <w:shd w:val="clear" w:color="auto" w:fill="FFFFFF"/>
        </w:rPr>
        <w:t>the mouse lung. Th</w:t>
      </w:r>
      <w:r w:rsidR="00BB2328" w:rsidRPr="00AB0760">
        <w:rPr>
          <w:rFonts w:ascii="Times New Roman" w:hAnsi="Times New Roman" w:cs="Times New Roman"/>
          <w:color w:val="000000" w:themeColor="text1"/>
          <w:sz w:val="24"/>
          <w:szCs w:val="24"/>
          <w:shd w:val="clear" w:color="auto" w:fill="FFFFFF"/>
        </w:rPr>
        <w:t>us</w:t>
      </w:r>
      <w:r w:rsidRPr="00AB0760">
        <w:rPr>
          <w:rFonts w:ascii="Times New Roman" w:hAnsi="Times New Roman" w:cs="Times New Roman"/>
          <w:color w:val="000000" w:themeColor="text1"/>
          <w:sz w:val="24"/>
          <w:szCs w:val="24"/>
          <w:shd w:val="clear" w:color="auto" w:fill="FFFFFF"/>
        </w:rPr>
        <w:t xml:space="preserve">, depending on the </w:t>
      </w:r>
      <w:r w:rsidR="00CE52D7">
        <w:rPr>
          <w:rFonts w:ascii="Times New Roman" w:hAnsi="Times New Roman" w:cs="Times New Roman"/>
          <w:color w:val="000000" w:themeColor="text1"/>
          <w:sz w:val="24"/>
          <w:szCs w:val="24"/>
          <w:shd w:val="clear" w:color="auto" w:fill="FFFFFF"/>
        </w:rPr>
        <w:t>lung sample</w:t>
      </w:r>
      <w:r w:rsidR="00773B65">
        <w:rPr>
          <w:rFonts w:ascii="Times New Roman" w:hAnsi="Times New Roman" w:cs="Times New Roman"/>
          <w:color w:val="000000" w:themeColor="text1"/>
          <w:sz w:val="24"/>
          <w:szCs w:val="24"/>
          <w:shd w:val="clear" w:color="auto" w:fill="FFFFFF"/>
        </w:rPr>
        <w:t xml:space="preserve"> </w:t>
      </w:r>
      <w:r w:rsidR="00773B65">
        <w:rPr>
          <w:rFonts w:ascii="Times New Roman" w:hAnsi="Times New Roman" w:cs="Times New Roman"/>
          <w:color w:val="FF0000"/>
          <w:sz w:val="24"/>
          <w:szCs w:val="24"/>
          <w:shd w:val="clear" w:color="auto" w:fill="FFFFFF"/>
        </w:rPr>
        <w:t>location</w:t>
      </w:r>
      <w:r w:rsidRPr="00AB0760">
        <w:rPr>
          <w:rFonts w:ascii="Times New Roman" w:hAnsi="Times New Roman" w:cs="Times New Roman"/>
          <w:color w:val="000000" w:themeColor="text1"/>
          <w:sz w:val="24"/>
          <w:szCs w:val="24"/>
          <w:shd w:val="clear" w:color="auto" w:fill="FFFFFF"/>
        </w:rPr>
        <w:t xml:space="preserve">, individual analysis to determine overall deposition may either underestimate or overestimate total lung burden, at least for </w:t>
      </w:r>
      <w:r w:rsidR="00BB7CA8" w:rsidRPr="00AB0760">
        <w:rPr>
          <w:rFonts w:ascii="Times New Roman" w:hAnsi="Times New Roman" w:cs="Times New Roman"/>
          <w:color w:val="000000" w:themeColor="text1"/>
          <w:sz w:val="24"/>
          <w:szCs w:val="24"/>
          <w:shd w:val="clear" w:color="auto" w:fill="FFFFFF"/>
        </w:rPr>
        <w:t xml:space="preserve">micron-sized </w:t>
      </w:r>
      <w:r w:rsidRPr="00AB0760">
        <w:rPr>
          <w:rFonts w:ascii="Times New Roman" w:hAnsi="Times New Roman" w:cs="Times New Roman"/>
          <w:color w:val="000000" w:themeColor="text1"/>
          <w:sz w:val="24"/>
          <w:szCs w:val="24"/>
          <w:shd w:val="clear" w:color="auto" w:fill="FFFFFF"/>
        </w:rPr>
        <w:t>particles.</w:t>
      </w:r>
    </w:p>
    <w:p w14:paraId="30D69E3F" w14:textId="489012E2" w:rsidR="00210EF6" w:rsidRPr="00AB0760" w:rsidRDefault="00BB2328" w:rsidP="00210EF6">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6D06F104" w14:textId="64FF8E51" w:rsidR="00210EF6" w:rsidRPr="00AB0760" w:rsidRDefault="00210EF6" w:rsidP="00953593">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Keywords: </w:t>
      </w:r>
      <w:r w:rsidR="00563EC2" w:rsidRPr="00AB0760">
        <w:rPr>
          <w:rFonts w:ascii="Times New Roman" w:hAnsi="Times New Roman" w:cs="Times New Roman"/>
          <w:color w:val="000000"/>
          <w:sz w:val="24"/>
          <w:szCs w:val="24"/>
          <w:shd w:val="clear" w:color="auto" w:fill="FFFFFF"/>
        </w:rPr>
        <w:t>hot spots,</w:t>
      </w:r>
      <w:r w:rsidR="00CE52D7">
        <w:rPr>
          <w:rFonts w:ascii="Times New Roman" w:hAnsi="Times New Roman" w:cs="Times New Roman"/>
          <w:color w:val="000000"/>
          <w:sz w:val="24"/>
          <w:szCs w:val="24"/>
          <w:shd w:val="clear" w:color="auto" w:fill="FFFFFF"/>
        </w:rPr>
        <w:t xml:space="preserve"> spatial heterogeneity, </w:t>
      </w:r>
      <w:r w:rsidR="001026DD">
        <w:rPr>
          <w:rFonts w:ascii="Times New Roman" w:hAnsi="Times New Roman" w:cs="Times New Roman"/>
          <w:color w:val="000000"/>
          <w:sz w:val="24"/>
          <w:szCs w:val="24"/>
          <w:shd w:val="clear" w:color="auto" w:fill="FFFFFF"/>
        </w:rPr>
        <w:t>particle deposition</w:t>
      </w:r>
    </w:p>
    <w:p w14:paraId="02A99541" w14:textId="77777777" w:rsidR="009B6A69" w:rsidRPr="00AB0760" w:rsidRDefault="009B6A69" w:rsidP="00953593">
      <w:pPr>
        <w:spacing w:line="480" w:lineRule="auto"/>
        <w:jc w:val="both"/>
        <w:rPr>
          <w:rFonts w:ascii="Times New Roman" w:hAnsi="Times New Roman" w:cs="Times New Roman"/>
          <w:b/>
          <w:sz w:val="24"/>
          <w:szCs w:val="24"/>
        </w:rPr>
      </w:pPr>
      <w:r w:rsidRPr="00AB0760">
        <w:rPr>
          <w:rFonts w:ascii="Times New Roman" w:hAnsi="Times New Roman" w:cs="Times New Roman"/>
          <w:b/>
          <w:sz w:val="24"/>
          <w:szCs w:val="24"/>
        </w:rPr>
        <w:br w:type="page"/>
      </w:r>
    </w:p>
    <w:p w14:paraId="5A949830" w14:textId="037CCC92" w:rsidR="00B45CCB" w:rsidRPr="00AB0760" w:rsidRDefault="009B6A69" w:rsidP="009B6A69">
      <w:pPr>
        <w:pStyle w:val="ListParagraph"/>
        <w:numPr>
          <w:ilvl w:val="0"/>
          <w:numId w:val="1"/>
        </w:num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INTRODUCTION</w:t>
      </w:r>
    </w:p>
    <w:p w14:paraId="0523B768" w14:textId="28CC0DDE" w:rsidR="00214D7E" w:rsidRPr="00AB0760" w:rsidRDefault="00D56E97" w:rsidP="009E536A">
      <w:pPr>
        <w:autoSpaceDE w:val="0"/>
        <w:autoSpaceDN w:val="0"/>
        <w:adjustRightInd w:val="0"/>
        <w:spacing w:after="0" w:line="480" w:lineRule="auto"/>
        <w:jc w:val="both"/>
        <w:rPr>
          <w:rFonts w:ascii="Times New Roman" w:hAnsi="Times New Roman" w:cs="Times New Roman"/>
          <w:sz w:val="24"/>
          <w:szCs w:val="24"/>
        </w:rPr>
      </w:pPr>
      <w:r w:rsidRPr="00AB0760">
        <w:rPr>
          <w:rFonts w:ascii="Times New Roman" w:hAnsi="Times New Roman" w:cs="Times New Roman"/>
          <w:sz w:val="24"/>
          <w:szCs w:val="24"/>
        </w:rPr>
        <w:t xml:space="preserve">Exposure to airborne particulate matter (PM) plays an important role in initiating or aggravating respiratory and cardiovascular diseases. The understanding of the pathogenic effects resulting from such a PM exposure requires knowledge of the in-situ distribution of deposited pollutants on airway and alveolar surfaces. Such knowledge is also essential in any assessment of the therapeutic effect of a drug delivered by inhaled therapy. </w:t>
      </w:r>
      <w:r w:rsidR="002E3621" w:rsidRPr="00AB0760">
        <w:rPr>
          <w:rFonts w:ascii="Times New Roman" w:hAnsi="Times New Roman" w:cs="Times New Roman"/>
          <w:sz w:val="24"/>
          <w:szCs w:val="24"/>
        </w:rPr>
        <w:t xml:space="preserve">Animal models have long been used as surrogates to predict </w:t>
      </w:r>
      <w:r w:rsidR="00244A28" w:rsidRPr="00AB0760">
        <w:rPr>
          <w:rFonts w:ascii="Times New Roman" w:hAnsi="Times New Roman" w:cs="Times New Roman"/>
          <w:sz w:val="24"/>
          <w:szCs w:val="24"/>
        </w:rPr>
        <w:t xml:space="preserve">therapeutic effects in humans or </w:t>
      </w:r>
      <w:r w:rsidR="009E536A" w:rsidRPr="00AB0760">
        <w:rPr>
          <w:rFonts w:ascii="Times New Roman" w:hAnsi="Times New Roman" w:cs="Times New Roman"/>
          <w:sz w:val="24"/>
          <w:szCs w:val="24"/>
        </w:rPr>
        <w:t xml:space="preserve">to determine </w:t>
      </w:r>
      <w:r w:rsidR="002E3621" w:rsidRPr="00AB0760">
        <w:rPr>
          <w:rFonts w:ascii="Times New Roman" w:hAnsi="Times New Roman" w:cs="Times New Roman"/>
          <w:sz w:val="24"/>
          <w:szCs w:val="24"/>
        </w:rPr>
        <w:t>possible adverse health effects arising from chemical and/or particulate exposures</w:t>
      </w:r>
      <w:r w:rsidR="009E536A" w:rsidRPr="00AB0760">
        <w:rPr>
          <w:rFonts w:ascii="Times New Roman" w:hAnsi="Times New Roman" w:cs="Times New Roman"/>
          <w:sz w:val="24"/>
          <w:szCs w:val="24"/>
        </w:rPr>
        <w:t>. M</w:t>
      </w:r>
      <w:r w:rsidR="002E3621" w:rsidRPr="00AB0760">
        <w:rPr>
          <w:rFonts w:ascii="Times New Roman" w:hAnsi="Times New Roman" w:cs="Times New Roman"/>
          <w:sz w:val="24"/>
          <w:szCs w:val="24"/>
        </w:rPr>
        <w:t xml:space="preserve">athematical models </w:t>
      </w:r>
      <w:r w:rsidR="009E536A" w:rsidRPr="00AB0760">
        <w:rPr>
          <w:rFonts w:ascii="Times New Roman" w:hAnsi="Times New Roman" w:cs="Times New Roman"/>
          <w:sz w:val="24"/>
          <w:szCs w:val="24"/>
        </w:rPr>
        <w:t>have often been</w:t>
      </w:r>
      <w:r w:rsidR="002E3621" w:rsidRPr="00AB0760">
        <w:rPr>
          <w:rFonts w:ascii="Times New Roman" w:hAnsi="Times New Roman" w:cs="Times New Roman"/>
          <w:sz w:val="24"/>
          <w:szCs w:val="24"/>
        </w:rPr>
        <w:t xml:space="preserve"> used to complement experimental studies under different exposure conditions. </w:t>
      </w:r>
      <w:r w:rsidR="009E536A" w:rsidRPr="00AB0760">
        <w:rPr>
          <w:rFonts w:ascii="Times New Roman" w:hAnsi="Times New Roman" w:cs="Times New Roman"/>
          <w:sz w:val="24"/>
          <w:szCs w:val="24"/>
        </w:rPr>
        <w:t>In addition</w:t>
      </w:r>
      <w:r w:rsidR="002E3621" w:rsidRPr="00AB0760">
        <w:rPr>
          <w:rFonts w:ascii="Times New Roman" w:hAnsi="Times New Roman" w:cs="Times New Roman"/>
          <w:sz w:val="24"/>
          <w:szCs w:val="24"/>
        </w:rPr>
        <w:t xml:space="preserve">, modeling can </w:t>
      </w:r>
      <w:r w:rsidR="009E536A" w:rsidRPr="00AB0760">
        <w:rPr>
          <w:rFonts w:ascii="Times New Roman" w:hAnsi="Times New Roman" w:cs="Times New Roman"/>
          <w:sz w:val="24"/>
          <w:szCs w:val="24"/>
        </w:rPr>
        <w:t xml:space="preserve">also </w:t>
      </w:r>
      <w:r w:rsidR="002E3621" w:rsidRPr="00AB0760">
        <w:rPr>
          <w:rFonts w:ascii="Times New Roman" w:hAnsi="Times New Roman" w:cs="Times New Roman"/>
          <w:sz w:val="24"/>
          <w:szCs w:val="24"/>
        </w:rPr>
        <w:t>be used as a tool for interspecies dose extrapolation, an important element in preclinical and toxicological studies.</w:t>
      </w:r>
      <w:r w:rsidR="00992772" w:rsidRPr="00AB0760">
        <w:rPr>
          <w:rFonts w:ascii="Times New Roman" w:hAnsi="Times New Roman" w:cs="Times New Roman"/>
          <w:sz w:val="24"/>
          <w:szCs w:val="24"/>
        </w:rPr>
        <w:t xml:space="preserve"> </w:t>
      </w:r>
    </w:p>
    <w:p w14:paraId="167B939C" w14:textId="77777777" w:rsidR="00214D7E" w:rsidRPr="00AB0760" w:rsidRDefault="00214D7E" w:rsidP="0041759E">
      <w:pPr>
        <w:autoSpaceDE w:val="0"/>
        <w:autoSpaceDN w:val="0"/>
        <w:adjustRightInd w:val="0"/>
        <w:spacing w:after="0" w:line="480" w:lineRule="auto"/>
        <w:rPr>
          <w:rFonts w:ascii="Times New Roman" w:hAnsi="Times New Roman" w:cs="Times New Roman"/>
          <w:sz w:val="24"/>
          <w:szCs w:val="24"/>
        </w:rPr>
      </w:pPr>
    </w:p>
    <w:p w14:paraId="52B3F807" w14:textId="5EF1B898" w:rsidR="00327F72" w:rsidRPr="00AB0760" w:rsidRDefault="0041759E" w:rsidP="00327F72">
      <w:p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sz w:val="24"/>
          <w:szCs w:val="24"/>
        </w:rPr>
        <w:t xml:space="preserve">In recent years, sophisticated subject-speciﬁc computational models of aerosol transport and deposition in </w:t>
      </w:r>
      <w:r w:rsidR="00992772" w:rsidRPr="00AB0760">
        <w:rPr>
          <w:rFonts w:ascii="Times New Roman" w:hAnsi="Times New Roman" w:cs="Times New Roman"/>
          <w:sz w:val="24"/>
          <w:szCs w:val="24"/>
        </w:rPr>
        <w:t xml:space="preserve">the lung </w:t>
      </w:r>
      <w:r w:rsidRPr="00AB0760">
        <w:rPr>
          <w:rFonts w:ascii="Times New Roman" w:hAnsi="Times New Roman" w:cs="Times New Roman"/>
          <w:sz w:val="24"/>
          <w:szCs w:val="24"/>
        </w:rPr>
        <w:t xml:space="preserve">have been developed </w:t>
      </w:r>
      <w:r w:rsidR="00992772" w:rsidRPr="00AB0760">
        <w:rPr>
          <w:rFonts w:ascii="Times New Roman" w:hAnsi="Times New Roman" w:cs="Times New Roman"/>
          <w:sz w:val="24"/>
          <w:szCs w:val="24"/>
        </w:rPr>
        <w:t xml:space="preserve">for both humans </w:t>
      </w:r>
      <w:r w:rsidR="00BA0DB3"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ODsgSG9mbWFubiwgMjAxMTsgS3VwcmF0IGV0IGFsLiwgMjAyMDsgTWEgJmFtcDsgTHV0Y2hlbiwg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</w:fldData>
        </w:fldChar>
      </w:r>
      <w:r w:rsidR="00A07F02">
        <w:rPr>
          <w:rFonts w:ascii="Times New Roman" w:hAnsi="Times New Roman" w:cs="Times New Roman"/>
          <w:sz w:val="24"/>
          <w:szCs w:val="24"/>
        </w:rPr>
        <w:instrText xml:space="preserve"> ADDIN EN.CITE </w:instrText>
      </w:r>
      <w:r w:rsidR="00A07F02">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ODsgSG9mbWFubiwgMjAxMTsgS3VwcmF0IGV0IGFsLiwgMjAyMDsgTWEgJmFtcDsgTHV0Y2hlbiwg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</w:fldData>
        </w:fldChar>
      </w:r>
      <w:r w:rsidR="00A07F02">
        <w:rPr>
          <w:rFonts w:ascii="Times New Roman" w:hAnsi="Times New Roman" w:cs="Times New Roman"/>
          <w:sz w:val="24"/>
          <w:szCs w:val="24"/>
        </w:rPr>
        <w:instrText xml:space="preserve"> ADDIN EN.CITE.DATA </w:instrText>
      </w:r>
      <w:r w:rsidR="00A07F02">
        <w:rPr>
          <w:rFonts w:ascii="Times New Roman" w:hAnsi="Times New Roman" w:cs="Times New Roman"/>
          <w:sz w:val="24"/>
          <w:szCs w:val="24"/>
        </w:rPr>
      </w:r>
      <w:r w:rsidR="00A07F02">
        <w:rPr>
          <w:rFonts w:ascii="Times New Roman" w:hAnsi="Times New Roman" w:cs="Times New Roman"/>
          <w:sz w:val="24"/>
          <w:szCs w:val="24"/>
        </w:rPr>
        <w:fldChar w:fldCharType="end"/>
      </w:r>
      <w:r w:rsidR="00BA0DB3" w:rsidRPr="00AB0760">
        <w:rPr>
          <w:rFonts w:ascii="Times New Roman" w:hAnsi="Times New Roman" w:cs="Times New Roman"/>
          <w:sz w:val="24"/>
          <w:szCs w:val="24"/>
        </w:rPr>
      </w:r>
      <w:r w:rsidR="00BA0DB3" w:rsidRPr="00AB0760">
        <w:rPr>
          <w:rFonts w:ascii="Times New Roman" w:hAnsi="Times New Roman" w:cs="Times New Roman"/>
          <w:sz w:val="24"/>
          <w:szCs w:val="24"/>
        </w:rPr>
        <w:fldChar w:fldCharType="separate"/>
      </w:r>
      <w:r w:rsidR="00A07F02">
        <w:rPr>
          <w:rFonts w:ascii="Times New Roman" w:hAnsi="Times New Roman" w:cs="Times New Roman"/>
          <w:noProof/>
          <w:sz w:val="24"/>
          <w:szCs w:val="24"/>
        </w:rPr>
        <w:t>(De Backer et al., 2008; Hofmann, 2011; Kuprat et al., 2020; Ma &amp; Lutchen, 2009; Vinchurkar et al., 2012)</w:t>
      </w:r>
      <w:r w:rsidR="00BA0DB3" w:rsidRPr="00AB0760">
        <w:rPr>
          <w:rFonts w:ascii="Times New Roman" w:hAnsi="Times New Roman" w:cs="Times New Roman"/>
          <w:sz w:val="24"/>
          <w:szCs w:val="24"/>
        </w:rPr>
        <w:fldChar w:fldCharType="end"/>
      </w:r>
      <w:r w:rsidR="00992772" w:rsidRPr="00AB0760">
        <w:rPr>
          <w:rFonts w:ascii="Times New Roman" w:hAnsi="Times New Roman" w:cs="Times New Roman"/>
          <w:sz w:val="24"/>
          <w:szCs w:val="24"/>
        </w:rPr>
        <w:t xml:space="preserve"> and research animals </w: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(Asgharian et al., 2016; Kabilan et al., 2016)</w:t>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t>.</w:t>
      </w:r>
      <w:r w:rsidRPr="00AB0760">
        <w:rPr>
          <w:rFonts w:ascii="Times New Roman" w:hAnsi="Times New Roman" w:cs="Times New Roman"/>
          <w:sz w:val="24"/>
          <w:szCs w:val="24"/>
        </w:rPr>
        <w:t xml:space="preserve"> </w:t>
      </w:r>
      <w:r w:rsidR="00773A43" w:rsidRPr="00AB0760">
        <w:rPr>
          <w:rFonts w:ascii="Times New Roman" w:hAnsi="Times New Roman" w:cs="Times New Roman"/>
          <w:sz w:val="24"/>
          <w:szCs w:val="24"/>
        </w:rPr>
        <w:t>These models</w:t>
      </w:r>
      <w:r w:rsidR="00D44F53" w:rsidRPr="00AB0760">
        <w:rPr>
          <w:rFonts w:ascii="Times New Roman" w:hAnsi="Times New Roman" w:cs="Times New Roman"/>
          <w:sz w:val="24"/>
          <w:szCs w:val="24"/>
        </w:rPr>
        <w:t xml:space="preserve"> </w:t>
      </w:r>
      <w:r w:rsidR="00DB7A2C" w:rsidRPr="00AB0760">
        <w:rPr>
          <w:rFonts w:ascii="Times New Roman" w:hAnsi="Times New Roman" w:cs="Times New Roman"/>
          <w:sz w:val="24"/>
          <w:szCs w:val="24"/>
        </w:rPr>
        <w:t xml:space="preserve">lack subject-speciﬁc experimental validation and </w:t>
      </w:r>
      <w:r w:rsidR="00244A28" w:rsidRPr="00AB0760">
        <w:rPr>
          <w:rFonts w:ascii="Times New Roman" w:hAnsi="Times New Roman" w:cs="Times New Roman"/>
          <w:sz w:val="24"/>
          <w:szCs w:val="24"/>
        </w:rPr>
        <w:t>have been</w:t>
      </w:r>
      <w:r w:rsidR="005E609B" w:rsidRPr="00AB0760">
        <w:rPr>
          <w:rFonts w:ascii="Times New Roman" w:hAnsi="Times New Roman" w:cs="Times New Roman"/>
          <w:sz w:val="24"/>
          <w:szCs w:val="24"/>
        </w:rPr>
        <w:t xml:space="preserve"> mainly validated with averaged </w:t>
      </w:r>
      <w:r w:rsidR="005E609B" w:rsidRPr="00AB0760">
        <w:rPr>
          <w:rFonts w:ascii="Times New Roman" w:hAnsi="Times New Roman" w:cs="Times New Roman"/>
          <w:i/>
          <w:sz w:val="24"/>
          <w:szCs w:val="24"/>
        </w:rPr>
        <w:t>in vivo</w:t>
      </w:r>
      <w:r w:rsidR="005E609B" w:rsidRPr="00AB0760">
        <w:rPr>
          <w:rFonts w:ascii="Times New Roman" w:hAnsi="Times New Roman" w:cs="Times New Roman"/>
          <w:sz w:val="24"/>
          <w:szCs w:val="24"/>
        </w:rPr>
        <w:t xml:space="preserve"> deposition data from the literature</w:t>
      </w:r>
      <w:r w:rsidRPr="00AB0760">
        <w:rPr>
          <w:rFonts w:ascii="Times New Roman" w:hAnsi="Times New Roman" w:cs="Times New Roman"/>
          <w:sz w:val="24"/>
          <w:szCs w:val="24"/>
        </w:rPr>
        <w:t>. As considerable inter-subject</w:t>
      </w:r>
      <w:r w:rsidR="00992772" w:rsidRPr="00AB0760">
        <w:rPr>
          <w:rFonts w:ascii="Times New Roman" w:hAnsi="Times New Roman" w:cs="Times New Roman"/>
          <w:sz w:val="24"/>
          <w:szCs w:val="24"/>
        </w:rPr>
        <w:t xml:space="preserve"> </w:t>
      </w:r>
      <w:r w:rsidRPr="00AB0760">
        <w:rPr>
          <w:rFonts w:ascii="Times New Roman" w:hAnsi="Times New Roman" w:cs="Times New Roman"/>
          <w:sz w:val="24"/>
          <w:szCs w:val="24"/>
        </w:rPr>
        <w:t xml:space="preserve">variability exists both in airway geometry and in deposition data, </w:t>
      </w:r>
      <w:r w:rsidR="00992772" w:rsidRPr="00AB0760">
        <w:rPr>
          <w:rFonts w:ascii="Times New Roman" w:hAnsi="Times New Roman" w:cs="Times New Roman"/>
          <w:sz w:val="24"/>
          <w:szCs w:val="24"/>
        </w:rPr>
        <w:t>there is a need for detailed subject-specific datasets of lung anatomy and site-specific deposition information</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w:t>
      </w:r>
      <w:proofErr w:type="spellStart"/>
      <w:r w:rsidR="009A7503" w:rsidRPr="00AB0760">
        <w:rPr>
          <w:rFonts w:ascii="Times New Roman" w:hAnsi="Times New Roman" w:cs="Times New Roman"/>
          <w:sz w:val="24"/>
          <w:szCs w:val="24"/>
        </w:rPr>
        <w:t>B</w:t>
      </w:r>
      <w:r w:rsidR="005C3420" w:rsidRPr="00AB0760">
        <w:rPr>
          <w:rFonts w:ascii="Times New Roman" w:hAnsi="Times New Roman" w:cs="Times New Roman"/>
          <w:sz w:val="24"/>
          <w:szCs w:val="24"/>
        </w:rPr>
        <w:t>eichel</w:t>
      </w:r>
      <w:proofErr w:type="spellEnd"/>
      <w:r w:rsidR="00992772" w:rsidRPr="00AB0760">
        <w:rPr>
          <w:rFonts w:ascii="Times New Roman" w:hAnsi="Times New Roman" w:cs="Times New Roman"/>
          <w:sz w:val="24"/>
          <w:szCs w:val="24"/>
        </w:rPr>
        <w:t xml:space="preserve"> et al. recently </w:t>
      </w:r>
      <w:r w:rsidR="00214D7E" w:rsidRPr="00AB0760">
        <w:rPr>
          <w:rFonts w:ascii="Times New Roman" w:hAnsi="Times New Roman" w:cs="Times New Roman"/>
          <w:sz w:val="24"/>
          <w:szCs w:val="24"/>
        </w:rPr>
        <w:t xml:space="preserve">provided such data for the mouse lung in a publicly accessible repository, the </w:t>
      </w:r>
      <w:proofErr w:type="spellStart"/>
      <w:r w:rsidR="00214D7E" w:rsidRPr="00AB0760">
        <w:rPr>
          <w:rFonts w:ascii="Times New Roman" w:hAnsi="Times New Roman" w:cs="Times New Roman"/>
          <w:sz w:val="24"/>
          <w:szCs w:val="24"/>
        </w:rPr>
        <w:t>lapdMouse</w:t>
      </w:r>
      <w:proofErr w:type="spellEnd"/>
      <w:r w:rsidR="00214D7E" w:rsidRPr="00AB0760">
        <w:rPr>
          <w:rFonts w:ascii="Times New Roman" w:hAnsi="Times New Roman" w:cs="Times New Roman"/>
          <w:sz w:val="24"/>
          <w:szCs w:val="24"/>
        </w:rPr>
        <w:t xml:space="preserve"> archive </w:t>
      </w:r>
      <w:r w:rsidR="005C3420" w:rsidRPr="00AB0760">
        <w:rPr>
          <w:rFonts w:ascii="Times New Roman" w:hAnsi="Times New Roman" w:cs="Times New Roman"/>
          <w:sz w:val="24"/>
          <w:szCs w:val="24"/>
        </w:rPr>
        <w:fldChar w:fldCharType="begin"/>
      </w:r>
      <w:r w:rsidR="005C3420" w:rsidRPr="00AB0760">
        <w:rPr>
          <w:rFonts w:ascii="Times New Roman" w:hAnsi="Times New Roman" w:cs="Times New Roman"/>
          <w:sz w:val="24"/>
          <w:szCs w:val="24"/>
        </w:rPr>
        <w:instrText xml:space="preserve"> ADDIN EN.CITE &lt;EndNote&gt;&lt;Cite&gt;&lt;Author&gt;Beichel&lt;/Author&gt;&lt;Year&gt;2019&lt;/Year&gt;&lt;RecNum&gt;3868&lt;/RecNum&gt;&lt;DisplayText&gt;(Beichel, Glenny, Bauer, Krueger, &amp;amp; Lamm,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sz w:val="24"/>
          <w:szCs w:val="24"/>
        </w:rPr>
        <w:fldChar w:fldCharType="separate"/>
      </w:r>
      <w:r w:rsidR="005C3420" w:rsidRPr="00AB0760">
        <w:rPr>
          <w:rFonts w:ascii="Times New Roman" w:hAnsi="Times New Roman" w:cs="Times New Roman"/>
          <w:noProof/>
          <w:sz w:val="24"/>
          <w:szCs w:val="24"/>
        </w:rPr>
        <w:t>(Beichel, Glenny, Bauer, Krueger, &amp; Lamm, 2019)</w:t>
      </w:r>
      <w:r w:rsidR="005C3420" w:rsidRPr="00AB0760">
        <w:rPr>
          <w:rFonts w:ascii="Times New Roman" w:hAnsi="Times New Roman" w:cs="Times New Roman"/>
          <w:sz w:val="24"/>
          <w:szCs w:val="24"/>
        </w:rPr>
        <w:fldChar w:fldCharType="end"/>
      </w:r>
      <w:r w:rsidR="00214D7E" w:rsidRPr="00AB0760">
        <w:rPr>
          <w:rFonts w:ascii="Times New Roman" w:hAnsi="Times New Roman" w:cs="Times New Roman"/>
          <w:color w:val="000000" w:themeColor="text1"/>
          <w:sz w:val="24"/>
          <w:szCs w:val="24"/>
          <w:shd w:val="clear" w:color="auto" w:fill="FFFFFF"/>
        </w:rPr>
        <w:t>. This archive provides</w:t>
      </w:r>
      <w:r w:rsidR="00214D7E" w:rsidRPr="00AB0760">
        <w:rPr>
          <w:rFonts w:ascii="Times New Roman" w:hAnsi="Times New Roman" w:cs="Times New Roman"/>
          <w:sz w:val="24"/>
          <w:szCs w:val="24"/>
        </w:rPr>
        <w:t xml:space="preserve"> high-resolutio</w:t>
      </w:r>
      <w:r w:rsidR="007345A9" w:rsidRPr="00AB0760">
        <w:rPr>
          <w:rFonts w:ascii="Times New Roman" w:hAnsi="Times New Roman" w:cs="Times New Roman"/>
          <w:sz w:val="24"/>
          <w:szCs w:val="24"/>
        </w:rPr>
        <w:t>n</w:t>
      </w:r>
      <w:r w:rsidR="00214D7E" w:rsidRPr="00AB0760">
        <w:rPr>
          <w:rFonts w:ascii="Times New Roman" w:hAnsi="Times New Roman" w:cs="Times New Roman"/>
          <w:sz w:val="24"/>
          <w:szCs w:val="24"/>
        </w:rPr>
        <w:t xml:space="preserve"> lung</w:t>
      </w:r>
      <w:r w:rsidR="007345A9" w:rsidRPr="00AB0760">
        <w:rPr>
          <w:rFonts w:ascii="Times New Roman" w:hAnsi="Times New Roman" w:cs="Times New Roman"/>
          <w:sz w:val="24"/>
          <w:szCs w:val="24"/>
        </w:rPr>
        <w:t xml:space="preserve"> </w:t>
      </w:r>
      <w:r w:rsidR="00214D7E" w:rsidRPr="00AB0760">
        <w:rPr>
          <w:rFonts w:ascii="Times New Roman" w:hAnsi="Times New Roman" w:cs="Times New Roman"/>
          <w:sz w:val="24"/>
          <w:szCs w:val="24"/>
        </w:rPr>
        <w:t xml:space="preserve">models </w:t>
      </w:r>
      <w:r w:rsidR="00F828AC" w:rsidRPr="00AB0760">
        <w:rPr>
          <w:rFonts w:ascii="Times New Roman" w:hAnsi="Times New Roman" w:cs="Times New Roman"/>
          <w:sz w:val="24"/>
          <w:szCs w:val="24"/>
        </w:rPr>
        <w:t xml:space="preserve">of 34 mice </w:t>
      </w:r>
      <w:r w:rsidR="00214D7E" w:rsidRPr="00AB0760">
        <w:rPr>
          <w:rFonts w:ascii="Times New Roman" w:hAnsi="Times New Roman" w:cs="Times New Roman"/>
          <w:sz w:val="24"/>
          <w:szCs w:val="24"/>
        </w:rPr>
        <w:t xml:space="preserve">combined with </w:t>
      </w:r>
      <w:r w:rsidR="00244A28" w:rsidRPr="00AB0760">
        <w:rPr>
          <w:rFonts w:ascii="Times New Roman" w:hAnsi="Times New Roman" w:cs="Times New Roman"/>
          <w:sz w:val="24"/>
          <w:szCs w:val="24"/>
        </w:rPr>
        <w:t xml:space="preserve">experimental data of </w:t>
      </w:r>
      <w:r w:rsidR="00214D7E" w:rsidRPr="00AB0760">
        <w:rPr>
          <w:rFonts w:ascii="Times New Roman" w:hAnsi="Times New Roman" w:cs="Times New Roman"/>
          <w:sz w:val="24"/>
          <w:szCs w:val="24"/>
        </w:rPr>
        <w:t xml:space="preserve">local particle deposition </w:t>
      </w:r>
      <w:r w:rsidR="00F513AF" w:rsidRPr="00AB0760">
        <w:rPr>
          <w:rFonts w:ascii="Times New Roman" w:hAnsi="Times New Roman" w:cs="Times New Roman"/>
          <w:sz w:val="24"/>
          <w:szCs w:val="24"/>
        </w:rPr>
        <w:t>and breathing parameters measured during aerosol exposure</w:t>
      </w:r>
      <w:r w:rsidR="007345A9" w:rsidRPr="00AB0760">
        <w:rPr>
          <w:rFonts w:ascii="Times New Roman" w:hAnsi="Times New Roman" w:cs="Times New Roman"/>
          <w:sz w:val="24"/>
          <w:szCs w:val="24"/>
        </w:rPr>
        <w:t xml:space="preserve">. </w:t>
      </w:r>
      <w:r w:rsidR="005E609B" w:rsidRPr="00AB0760">
        <w:rPr>
          <w:rFonts w:ascii="Times New Roman" w:hAnsi="Times New Roman" w:cs="Times New Roman"/>
          <w:sz w:val="24"/>
          <w:szCs w:val="24"/>
        </w:rPr>
        <w:t xml:space="preserve">These data may </w:t>
      </w:r>
      <w:r w:rsidR="005E609B" w:rsidRPr="00AB0760">
        <w:rPr>
          <w:rFonts w:ascii="Times New Roman" w:hAnsi="Times New Roman" w:cs="Times New Roman"/>
          <w:sz w:val="24"/>
          <w:szCs w:val="24"/>
        </w:rPr>
        <w:lastRenderedPageBreak/>
        <w:t xml:space="preserve">not only be used to develop more accurate models of particle deposition in the mouse lung but can also be analyzed to better understand the </w:t>
      </w:r>
      <w:r w:rsidR="00F513AF" w:rsidRPr="00AB0760">
        <w:rPr>
          <w:rFonts w:ascii="Times New Roman" w:hAnsi="Times New Roman" w:cs="Times New Roman"/>
          <w:sz w:val="24"/>
          <w:szCs w:val="24"/>
        </w:rPr>
        <w:t>interplay between lung anatomy and regional aerosol deposition among animals</w:t>
      </w:r>
      <w:r w:rsidR="005E609B" w:rsidRPr="00AB0760">
        <w:rPr>
          <w:rFonts w:ascii="Times New Roman" w:hAnsi="Times New Roman" w:cs="Times New Roman"/>
          <w:sz w:val="24"/>
          <w:szCs w:val="24"/>
        </w:rPr>
        <w:t xml:space="preserve">. </w:t>
      </w:r>
      <w:r w:rsidR="00200B04" w:rsidRPr="00AB0760">
        <w:rPr>
          <w:rFonts w:ascii="Times New Roman" w:hAnsi="Times New Roman" w:cs="Times New Roman"/>
          <w:sz w:val="24"/>
          <w:szCs w:val="24"/>
        </w:rPr>
        <w:t>The mouse is</w:t>
      </w:r>
      <w:r w:rsidR="005E609B" w:rsidRPr="00AB0760">
        <w:rPr>
          <w:rFonts w:ascii="Times New Roman" w:hAnsi="Times New Roman" w:cs="Times New Roman"/>
          <w:sz w:val="24"/>
          <w:szCs w:val="24"/>
        </w:rPr>
        <w:t xml:space="preserve"> one of the most commonly used animal </w:t>
      </w:r>
      <w:r w:rsidR="00200B04" w:rsidRPr="00AB0760">
        <w:rPr>
          <w:rFonts w:ascii="Times New Roman" w:hAnsi="Times New Roman" w:cs="Times New Roman"/>
          <w:sz w:val="24"/>
          <w:szCs w:val="24"/>
        </w:rPr>
        <w:t>models</w:t>
      </w:r>
      <w:r w:rsidR="005E609B" w:rsidRPr="00AB0760">
        <w:rPr>
          <w:rFonts w:ascii="Times New Roman" w:hAnsi="Times New Roman" w:cs="Times New Roman"/>
          <w:sz w:val="24"/>
          <w:szCs w:val="24"/>
        </w:rPr>
        <w:t xml:space="preserve"> in toxicological and preclinical studies</w:t>
      </w:r>
      <w:r w:rsidR="00200B04" w:rsidRPr="00AB0760">
        <w:rPr>
          <w:rFonts w:ascii="Times New Roman" w:hAnsi="Times New Roman" w:cs="Times New Roman"/>
          <w:sz w:val="24"/>
          <w:szCs w:val="24"/>
        </w:rPr>
        <w:t xml:space="preserve">. It is thus important to understand heterogeneities in deposition patterns not only </w:t>
      </w:r>
      <w:r w:rsidR="00DB7A2C" w:rsidRPr="00AB0760">
        <w:rPr>
          <w:rFonts w:ascii="Times New Roman" w:hAnsi="Times New Roman" w:cs="Times New Roman"/>
          <w:sz w:val="24"/>
          <w:szCs w:val="24"/>
        </w:rPr>
        <w:t>within</w:t>
      </w:r>
      <w:r w:rsidR="00200B04" w:rsidRPr="00AB0760">
        <w:rPr>
          <w:rFonts w:ascii="Times New Roman" w:hAnsi="Times New Roman" w:cs="Times New Roman"/>
          <w:sz w:val="24"/>
          <w:szCs w:val="24"/>
        </w:rPr>
        <w:t xml:space="preserve"> a single mouse lung but also across different strains. </w:t>
      </w:r>
      <w:r w:rsidR="00C65C21" w:rsidRPr="00AB0760">
        <w:rPr>
          <w:rFonts w:ascii="Times New Roman" w:hAnsi="Times New Roman" w:cs="Times New Roman"/>
          <w:sz w:val="24"/>
          <w:szCs w:val="24"/>
        </w:rPr>
        <w:t xml:space="preserve">This is the focus of this study. In particular, we </w:t>
      </w:r>
      <w:r w:rsidR="00F513AF" w:rsidRPr="00AB0760">
        <w:rPr>
          <w:rFonts w:ascii="Times New Roman" w:hAnsi="Times New Roman" w:cs="Times New Roman"/>
          <w:sz w:val="24"/>
          <w:szCs w:val="24"/>
        </w:rPr>
        <w:t>investigated the effect of particle size on</w:t>
      </w:r>
      <w:r w:rsidR="00C65C21" w:rsidRPr="00AB0760">
        <w:rPr>
          <w:rFonts w:ascii="Times New Roman" w:hAnsi="Times New Roman" w:cs="Times New Roman"/>
          <w:sz w:val="24"/>
          <w:szCs w:val="24"/>
        </w:rPr>
        <w:t xml:space="preserve"> the lobar distribution of aerosol deposition and </w:t>
      </w:r>
      <w:r w:rsidR="00DF00A2" w:rsidRPr="00AB0760">
        <w:rPr>
          <w:rFonts w:ascii="Times New Roman" w:hAnsi="Times New Roman" w:cs="Times New Roman"/>
          <w:sz w:val="24"/>
          <w:szCs w:val="24"/>
        </w:rPr>
        <w:t>also</w:t>
      </w:r>
      <w:r w:rsidR="00C65C21" w:rsidRPr="00AB0760">
        <w:rPr>
          <w:rFonts w:ascii="Times New Roman" w:hAnsi="Times New Roman" w:cs="Times New Roman"/>
          <w:sz w:val="24"/>
          <w:szCs w:val="24"/>
        </w:rPr>
        <w:t xml:space="preserve"> on deposition patterns at the near-acini level</w:t>
      </w:r>
      <w:r w:rsidR="001837B4" w:rsidRPr="00AB0760">
        <w:rPr>
          <w:rFonts w:ascii="Times New Roman" w:hAnsi="Times New Roman" w:cs="Times New Roman"/>
          <w:sz w:val="24"/>
          <w:szCs w:val="24"/>
        </w:rPr>
        <w:t>.</w:t>
      </w:r>
    </w:p>
    <w:p w14:paraId="571EAB57" w14:textId="77777777" w:rsidR="00327F72" w:rsidRPr="00AB0760" w:rsidRDefault="00327F72" w:rsidP="00327F72">
      <w:pPr>
        <w:autoSpaceDE w:val="0"/>
        <w:autoSpaceDN w:val="0"/>
        <w:adjustRightInd w:val="0"/>
        <w:spacing w:after="0" w:line="480" w:lineRule="auto"/>
        <w:jc w:val="both"/>
        <w:rPr>
          <w:rFonts w:ascii="Times New Roman" w:hAnsi="Times New Roman" w:cs="Times New Roman"/>
          <w:b/>
          <w:bCs/>
          <w:sz w:val="24"/>
          <w:szCs w:val="24"/>
        </w:rPr>
      </w:pPr>
    </w:p>
    <w:p w14:paraId="1F3380E9" w14:textId="5261E186" w:rsidR="00EB3388" w:rsidRPr="00AB0760" w:rsidRDefault="009B6A69" w:rsidP="00327F72">
      <w:pPr>
        <w:pStyle w:val="ListParagraph"/>
        <w:numPr>
          <w:ilvl w:val="0"/>
          <w:numId w:val="1"/>
        </w:num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b/>
          <w:bCs/>
          <w:sz w:val="24"/>
          <w:szCs w:val="24"/>
        </w:rPr>
        <w:t>METHODS</w:t>
      </w:r>
    </w:p>
    <w:p w14:paraId="3BDF2893" w14:textId="23C6D428" w:rsidR="00EB3388" w:rsidRPr="00AB0760" w:rsidRDefault="004D5B63" w:rsidP="009B6A69">
      <w:pPr>
        <w:pStyle w:val="ListParagraph"/>
        <w:numPr>
          <w:ilvl w:val="1"/>
          <w:numId w:val="1"/>
        </w:numPr>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Study data</w:t>
      </w:r>
    </w:p>
    <w:p w14:paraId="6879A3DE" w14:textId="36530238" w:rsidR="00ED2369" w:rsidRDefault="009B6A6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sz w:val="24"/>
          <w:szCs w:val="24"/>
          <w:shd w:val="clear" w:color="auto" w:fill="FFFFFF"/>
        </w:rPr>
        <w:t>The data used in this study were obtained from the</w:t>
      </w:r>
      <w:r w:rsidR="00A30242" w:rsidRPr="00AB0760">
        <w:rPr>
          <w:rFonts w:ascii="Times New Roman" w:hAnsi="Times New Roman" w:cs="Times New Roman"/>
          <w:color w:val="000000"/>
          <w:sz w:val="24"/>
          <w:szCs w:val="24"/>
          <w:shd w:val="clear" w:color="auto" w:fill="FFFFFF"/>
        </w:rPr>
        <w:t xml:space="preserve"> </w:t>
      </w:r>
      <w:r w:rsidR="003E7232" w:rsidRPr="00AB0760">
        <w:rPr>
          <w:rFonts w:ascii="Times New Roman" w:hAnsi="Times New Roman" w:cs="Times New Roman"/>
          <w:color w:val="000000"/>
          <w:sz w:val="24"/>
          <w:szCs w:val="24"/>
          <w:shd w:val="clear" w:color="auto" w:fill="FFFFFF"/>
        </w:rPr>
        <w:t xml:space="preserve">Lung </w:t>
      </w:r>
      <w:r w:rsidR="003E7232" w:rsidRPr="00AB0760">
        <w:rPr>
          <w:rFonts w:ascii="Times New Roman" w:hAnsi="Times New Roman" w:cs="Times New Roman"/>
          <w:color w:val="000000" w:themeColor="text1"/>
          <w:sz w:val="24"/>
          <w:szCs w:val="24"/>
          <w:shd w:val="clear" w:color="auto" w:fill="FFFFFF"/>
        </w:rPr>
        <w:t xml:space="preserve">anatomy + particle deposition mouse </w:t>
      </w:r>
      <w:r w:rsidR="008E69E1" w:rsidRPr="00AB0760">
        <w:rPr>
          <w:rFonts w:ascii="Times New Roman" w:hAnsi="Times New Roman" w:cs="Times New Roman"/>
          <w:color w:val="000000" w:themeColor="text1"/>
          <w:sz w:val="24"/>
          <w:szCs w:val="24"/>
          <w:shd w:val="clear" w:color="auto" w:fill="FFFFFF"/>
        </w:rPr>
        <w:t xml:space="preserve">(lapdMouse) </w:t>
      </w:r>
      <w:r w:rsidR="00A3749A" w:rsidRPr="00AB0760">
        <w:rPr>
          <w:rFonts w:ascii="Times New Roman" w:hAnsi="Times New Roman" w:cs="Times New Roman"/>
          <w:color w:val="000000" w:themeColor="text1"/>
          <w:sz w:val="24"/>
          <w:szCs w:val="24"/>
          <w:shd w:val="clear" w:color="auto" w:fill="FFFFFF"/>
        </w:rPr>
        <w:t>archive that</w:t>
      </w:r>
      <w:r w:rsidRPr="00AB0760">
        <w:rPr>
          <w:rFonts w:ascii="Times New Roman" w:hAnsi="Times New Roman" w:cs="Times New Roman"/>
          <w:color w:val="000000" w:themeColor="text1"/>
          <w:sz w:val="24"/>
          <w:szCs w:val="24"/>
          <w:shd w:val="clear" w:color="auto" w:fill="FFFFFF"/>
        </w:rPr>
        <w:t xml:space="preserve"> has been described </w:t>
      </w:r>
      <w:r w:rsidR="003D5121" w:rsidRPr="00AB0760">
        <w:rPr>
          <w:rFonts w:ascii="Times New Roman" w:hAnsi="Times New Roman" w:cs="Times New Roman"/>
          <w:color w:val="000000" w:themeColor="text1"/>
          <w:sz w:val="24"/>
          <w:szCs w:val="24"/>
          <w:shd w:val="clear" w:color="auto" w:fill="FFFFFF"/>
        </w:rPr>
        <w:t xml:space="preserve">in detail </w:t>
      </w:r>
      <w:r w:rsidRPr="00AB0760">
        <w:rPr>
          <w:rFonts w:ascii="Times New Roman" w:hAnsi="Times New Roman" w:cs="Times New Roman"/>
          <w:color w:val="000000" w:themeColor="text1"/>
          <w:sz w:val="24"/>
          <w:szCs w:val="24"/>
          <w:shd w:val="clear" w:color="auto" w:fill="FFFFFF"/>
        </w:rPr>
        <w:t>elsewhere</w:t>
      </w:r>
      <w:r w:rsidR="005C3420" w:rsidRPr="00AB0760">
        <w:rPr>
          <w:rFonts w:ascii="Times New Roman" w:hAnsi="Times New Roman" w:cs="Times New Roman"/>
          <w:color w:val="000000" w:themeColor="text1"/>
          <w:sz w:val="24"/>
          <w:szCs w:val="24"/>
          <w:shd w:val="clear" w:color="auto" w:fill="FFFFFF"/>
        </w:rPr>
        <w:t xml:space="preserve">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&lt;EndNote&gt;&lt;Cite&gt;&lt;Author&gt;Bauer&lt;/Author&gt;&lt;Year&gt;2020&lt;/Year&gt;&lt;RecNum&gt;3869&lt;/RecNum&gt;&lt;DisplayText&gt;(Bauer, Krueger, Lamm, Glenny, &amp;amp; Beichel,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(Bauer, Krueger, Lamm, Glenny, &amp; Beichel, 2020)</w:t>
      </w:r>
      <w:r w:rsidR="005C3420" w:rsidRPr="00AB0760">
        <w:rPr>
          <w:rFonts w:ascii="Times New Roman" w:hAnsi="Times New Roman" w:cs="Times New Roman"/>
          <w:color w:val="000000" w:themeColor="text1"/>
          <w:sz w:val="24"/>
          <w:szCs w:val="24"/>
          <w:shd w:val="clear" w:color="auto" w:fill="FFFFFF"/>
        </w:rPr>
        <w:fldChar w:fldCharType="end"/>
      </w:r>
      <w:r w:rsidRPr="00AB0760">
        <w:rPr>
          <w:rFonts w:ascii="Times New Roman" w:hAnsi="Times New Roman" w:cs="Times New Roman"/>
          <w:color w:val="000000" w:themeColor="text1"/>
          <w:sz w:val="24"/>
          <w:szCs w:val="24"/>
          <w:shd w:val="clear" w:color="auto" w:fill="FFFFFF"/>
        </w:rPr>
        <w:t>. Briefly,</w:t>
      </w:r>
      <w:r w:rsidR="003E7232"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this unique database includes high-resolution anatomical data of the lungs of 34 mice </w:t>
      </w:r>
      <w:r w:rsidR="00574078" w:rsidRPr="00AB0760">
        <w:rPr>
          <w:rFonts w:ascii="Times New Roman" w:hAnsi="Times New Roman" w:cs="Times New Roman"/>
          <w:color w:val="000000" w:themeColor="text1"/>
          <w:sz w:val="24"/>
          <w:szCs w:val="24"/>
          <w:shd w:val="clear" w:color="auto" w:fill="FFFFFF"/>
        </w:rPr>
        <w:t>that are linked to</w:t>
      </w:r>
      <w:r w:rsidRPr="00AB0760">
        <w:rPr>
          <w:rFonts w:ascii="Times New Roman" w:hAnsi="Times New Roman" w:cs="Times New Roman"/>
          <w:color w:val="000000" w:themeColor="text1"/>
          <w:sz w:val="24"/>
          <w:szCs w:val="24"/>
          <w:shd w:val="clear" w:color="auto" w:fill="FFFFFF"/>
        </w:rPr>
        <w:t xml:space="preserve"> </w:t>
      </w:r>
      <w:r w:rsidR="00574078" w:rsidRPr="00AB0760">
        <w:rPr>
          <w:rFonts w:ascii="Times New Roman" w:hAnsi="Times New Roman" w:cs="Times New Roman"/>
          <w:color w:val="000000" w:themeColor="text1"/>
          <w:sz w:val="24"/>
          <w:szCs w:val="24"/>
          <w:shd w:val="clear" w:color="auto" w:fill="FFFFFF"/>
        </w:rPr>
        <w:t xml:space="preserve">three-dimensional </w:t>
      </w:r>
      <w:r w:rsidR="009E536A" w:rsidRPr="00AB0760">
        <w:rPr>
          <w:rFonts w:ascii="Times New Roman" w:hAnsi="Times New Roman" w:cs="Times New Roman"/>
          <w:color w:val="000000" w:themeColor="text1"/>
          <w:sz w:val="24"/>
          <w:szCs w:val="24"/>
          <w:shd w:val="clear" w:color="auto" w:fill="FFFFFF"/>
        </w:rPr>
        <w:t xml:space="preserve">(3D) </w:t>
      </w:r>
      <w:r w:rsidR="00574078" w:rsidRPr="00AB0760">
        <w:rPr>
          <w:rFonts w:ascii="Times New Roman" w:hAnsi="Times New Roman" w:cs="Times New Roman"/>
          <w:color w:val="000000" w:themeColor="text1"/>
          <w:sz w:val="24"/>
          <w:szCs w:val="24"/>
          <w:shd w:val="clear" w:color="auto" w:fill="FFFFFF"/>
        </w:rPr>
        <w:t>particle deposition maps.  Mice of both sexes and</w:t>
      </w:r>
      <w:r w:rsidR="00A66E44" w:rsidRPr="00AB0760">
        <w:rPr>
          <w:rFonts w:ascii="Times New Roman" w:hAnsi="Times New Roman" w:cs="Times New Roman"/>
          <w:color w:val="000000" w:themeColor="text1"/>
          <w:sz w:val="24"/>
          <w:szCs w:val="24"/>
          <w:shd w:val="clear" w:color="auto" w:fill="FFFFFF"/>
        </w:rPr>
        <w:t xml:space="preserve"> of four different strains </w:t>
      </w:r>
      <w:r w:rsidR="00574078" w:rsidRPr="00AB0760">
        <w:rPr>
          <w:rFonts w:ascii="Times New Roman" w:hAnsi="Times New Roman" w:cs="Times New Roman"/>
          <w:color w:val="000000" w:themeColor="text1"/>
          <w:sz w:val="24"/>
          <w:szCs w:val="24"/>
          <w:shd w:val="clear" w:color="auto" w:fill="FFFFFF"/>
        </w:rPr>
        <w:t>(</w:t>
      </w:r>
      <w:r w:rsidR="00A66E44" w:rsidRPr="00AB0760">
        <w:rPr>
          <w:rFonts w:ascii="Times New Roman" w:hAnsi="Times New Roman" w:cs="Times New Roman"/>
          <w:color w:val="000000" w:themeColor="text1"/>
          <w:sz w:val="24"/>
          <w:szCs w:val="24"/>
          <w:shd w:val="clear" w:color="auto" w:fill="FFFFFF"/>
        </w:rPr>
        <w:t>B6C3F1</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BALB/C</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C57BL/6 and CD-1</w:t>
      </w:r>
      <w:r w:rsidR="00574078" w:rsidRPr="00AB0760">
        <w:rPr>
          <w:rFonts w:ascii="Times New Roman" w:hAnsi="Times New Roman" w:cs="Times New Roman"/>
          <w:color w:val="000000" w:themeColor="text1"/>
          <w:sz w:val="24"/>
          <w:szCs w:val="24"/>
          <w:shd w:val="clear" w:color="auto" w:fill="FFFFFF"/>
        </w:rPr>
        <w:t>)</w:t>
      </w:r>
      <w:r w:rsidR="00914C0E" w:rsidRPr="00AB0760">
        <w:rPr>
          <w:rFonts w:ascii="Times New Roman" w:hAnsi="Times New Roman" w:cs="Times New Roman"/>
          <w:color w:val="000000" w:themeColor="text1"/>
          <w:sz w:val="24"/>
          <w:szCs w:val="24"/>
          <w:shd w:val="clear" w:color="auto" w:fill="FFFFFF"/>
        </w:rPr>
        <w:t xml:space="preserv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exposed to fluorescent aerosol particles with diameters of 0.5, 1.0 or 2.0 µm</w:t>
      </w:r>
      <w:r w:rsidR="00B07EEB"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 xml:space="preserve">while free breathing in nose-only exposure chambers </w:t>
      </w:r>
      <w:r w:rsidR="00B07EEB" w:rsidRPr="00AB0760">
        <w:rPr>
          <w:rFonts w:ascii="Times New Roman" w:hAnsi="Times New Roman" w:cs="Times New Roman"/>
          <w:color w:val="000000" w:themeColor="text1"/>
          <w:sz w:val="24"/>
          <w:szCs w:val="24"/>
          <w:shd w:val="clear" w:color="auto" w:fill="FFFFFF"/>
        </w:rPr>
        <w:t>(Table 1)</w:t>
      </w:r>
      <w:r w:rsidR="009F2A92" w:rsidRPr="00AB0760">
        <w:rPr>
          <w:rFonts w:ascii="Times New Roman" w:hAnsi="Times New Roman" w:cs="Times New Roman"/>
          <w:color w:val="000000" w:themeColor="text1"/>
          <w:sz w:val="24"/>
          <w:szCs w:val="24"/>
          <w:shd w:val="clear" w:color="auto" w:fill="FFFFFF"/>
        </w:rPr>
        <w:t>. Following exposure, t</w:t>
      </w:r>
      <w:r w:rsidR="00A66E44" w:rsidRPr="00AB0760">
        <w:rPr>
          <w:rFonts w:ascii="Times New Roman" w:hAnsi="Times New Roman" w:cs="Times New Roman"/>
          <w:color w:val="000000" w:themeColor="text1"/>
          <w:sz w:val="24"/>
          <w:szCs w:val="24"/>
          <w:shd w:val="clear" w:color="auto" w:fill="FFFFFF"/>
        </w:rPr>
        <w:t xml:space="preserve">he lungs of these mice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imaged in </w:t>
      </w:r>
      <w:r w:rsidR="009F2A92" w:rsidRPr="00AB0760">
        <w:rPr>
          <w:rFonts w:ascii="Times New Roman" w:hAnsi="Times New Roman" w:cs="Times New Roman"/>
          <w:color w:val="000000" w:themeColor="text1"/>
          <w:sz w:val="24"/>
          <w:szCs w:val="24"/>
          <w:shd w:val="clear" w:color="auto" w:fill="FFFFFF"/>
        </w:rPr>
        <w:t xml:space="preserve">a </w:t>
      </w:r>
      <w:r w:rsidR="00924E13" w:rsidRPr="00AB0760">
        <w:rPr>
          <w:rFonts w:ascii="Times New Roman" w:hAnsi="Times New Roman" w:cs="Times New Roman"/>
          <w:color w:val="000000" w:themeColor="text1"/>
          <w:sz w:val="24"/>
          <w:szCs w:val="24"/>
          <w:shd w:val="clear" w:color="auto" w:fill="FFFFFF"/>
        </w:rPr>
        <w:t xml:space="preserve">serial block-face imaging </w:t>
      </w:r>
      <w:r w:rsidR="00A66E44" w:rsidRPr="00AB0760">
        <w:rPr>
          <w:rFonts w:ascii="Times New Roman" w:hAnsi="Times New Roman" w:cs="Times New Roman"/>
          <w:color w:val="000000" w:themeColor="text1"/>
          <w:sz w:val="24"/>
          <w:szCs w:val="24"/>
          <w:shd w:val="clear" w:color="auto" w:fill="FFFFFF"/>
        </w:rPr>
        <w:t>cryomicrotome</w:t>
      </w:r>
      <w:r w:rsidR="009F2A92" w:rsidRPr="00AB0760">
        <w:rPr>
          <w:rFonts w:ascii="Times New Roman" w:hAnsi="Times New Roman" w:cs="Times New Roman"/>
          <w:color w:val="000000" w:themeColor="text1"/>
          <w:sz w:val="24"/>
          <w:szCs w:val="24"/>
          <w:shd w:val="clear" w:color="auto" w:fill="FFFFFF"/>
        </w:rPr>
        <w:t xml:space="preserve"> at various wavelengths to </w:t>
      </w:r>
      <w:r w:rsidR="00500176" w:rsidRPr="00AB0760">
        <w:rPr>
          <w:rFonts w:ascii="Times New Roman" w:hAnsi="Times New Roman" w:cs="Times New Roman"/>
          <w:color w:val="000000" w:themeColor="text1"/>
          <w:sz w:val="24"/>
          <w:szCs w:val="24"/>
          <w:shd w:val="clear" w:color="auto" w:fill="FFFFFF"/>
        </w:rPr>
        <w:t>isolate</w:t>
      </w:r>
      <w:r w:rsidR="009F4923" w:rsidRPr="00AB0760">
        <w:rPr>
          <w:rFonts w:ascii="Times New Roman" w:hAnsi="Times New Roman" w:cs="Times New Roman"/>
          <w:color w:val="000000" w:themeColor="text1"/>
          <w:sz w:val="24"/>
          <w:szCs w:val="24"/>
          <w:shd w:val="clear" w:color="auto" w:fill="FFFFFF"/>
        </w:rPr>
        <w:t xml:space="preserve"> </w:t>
      </w:r>
      <w:r w:rsidR="009F2A92" w:rsidRPr="00AB0760">
        <w:rPr>
          <w:rFonts w:ascii="Times New Roman" w:hAnsi="Times New Roman" w:cs="Times New Roman"/>
          <w:color w:val="000000" w:themeColor="text1"/>
          <w:sz w:val="24"/>
          <w:szCs w:val="24"/>
          <w:shd w:val="clear" w:color="auto" w:fill="FFFFFF"/>
        </w:rPr>
        <w:t>deposited particles</w:t>
      </w:r>
      <w:r w:rsidR="009F4923" w:rsidRPr="00AB0760">
        <w:rPr>
          <w:rFonts w:ascii="Times New Roman" w:hAnsi="Times New Roman" w:cs="Times New Roman"/>
          <w:color w:val="000000" w:themeColor="text1"/>
          <w:sz w:val="24"/>
          <w:szCs w:val="24"/>
          <w:shd w:val="clear" w:color="auto" w:fill="FFFFFF"/>
        </w:rPr>
        <w:t xml:space="preserve"> and</w:t>
      </w:r>
      <w:r w:rsidR="00A66E44" w:rsidRPr="00AB0760">
        <w:rPr>
          <w:rFonts w:ascii="Times New Roman" w:hAnsi="Times New Roman" w:cs="Times New Roman"/>
          <w:color w:val="000000" w:themeColor="text1"/>
          <w:sz w:val="24"/>
          <w:szCs w:val="24"/>
          <w:shd w:val="clear" w:color="auto" w:fill="FFFFFF"/>
        </w:rPr>
        <w:t xml:space="preserve"> lung structure. The images </w:t>
      </w:r>
      <w:r w:rsidR="00A30242" w:rsidRPr="00AB0760">
        <w:rPr>
          <w:rFonts w:ascii="Times New Roman" w:hAnsi="Times New Roman" w:cs="Times New Roman"/>
          <w:color w:val="000000" w:themeColor="text1"/>
          <w:sz w:val="24"/>
          <w:szCs w:val="24"/>
          <w:shd w:val="clear" w:color="auto" w:fill="FFFFFF"/>
        </w:rPr>
        <w:t>were</w:t>
      </w:r>
      <w:r w:rsidR="003E7232" w:rsidRPr="00AB0760">
        <w:rPr>
          <w:rFonts w:ascii="Times New Roman" w:hAnsi="Times New Roman" w:cs="Times New Roman"/>
          <w:color w:val="000000" w:themeColor="text1"/>
          <w:sz w:val="24"/>
          <w:szCs w:val="24"/>
          <w:shd w:val="clear" w:color="auto" w:fill="FFFFFF"/>
        </w:rPr>
        <w:t xml:space="preserve"> then</w:t>
      </w:r>
      <w:r w:rsidR="00A66E44" w:rsidRPr="00AB0760">
        <w:rPr>
          <w:rFonts w:ascii="Times New Roman" w:hAnsi="Times New Roman" w:cs="Times New Roman"/>
          <w:color w:val="000000" w:themeColor="text1"/>
          <w:sz w:val="24"/>
          <w:szCs w:val="24"/>
          <w:shd w:val="clear" w:color="auto" w:fill="FFFFFF"/>
        </w:rPr>
        <w:t xml:space="preserve"> </w:t>
      </w:r>
      <w:r w:rsidR="008704BF" w:rsidRPr="00AB0760">
        <w:rPr>
          <w:rFonts w:ascii="Times New Roman" w:hAnsi="Times New Roman" w:cs="Times New Roman"/>
          <w:color w:val="000000" w:themeColor="text1"/>
          <w:sz w:val="24"/>
          <w:szCs w:val="24"/>
          <w:shd w:val="clear" w:color="auto" w:fill="FFFFFF"/>
        </w:rPr>
        <w:t>processed to</w:t>
      </w:r>
      <w:r w:rsidR="00A66E44" w:rsidRPr="00AB0760">
        <w:rPr>
          <w:rFonts w:ascii="Times New Roman" w:hAnsi="Times New Roman" w:cs="Times New Roman"/>
          <w:color w:val="000000" w:themeColor="text1"/>
          <w:sz w:val="24"/>
          <w:szCs w:val="24"/>
          <w:shd w:val="clear" w:color="auto" w:fill="FFFFFF"/>
        </w:rPr>
        <w:t xml:space="preserve"> identify the 3D airway geometry and location of deposit</w:t>
      </w:r>
      <w:r w:rsidR="00A3749A" w:rsidRPr="00AB0760">
        <w:rPr>
          <w:rFonts w:ascii="Times New Roman" w:hAnsi="Times New Roman" w:cs="Times New Roman"/>
          <w:color w:val="000000" w:themeColor="text1"/>
          <w:sz w:val="24"/>
          <w:szCs w:val="24"/>
          <w:shd w:val="clear" w:color="auto" w:fill="FFFFFF"/>
        </w:rPr>
        <w:t>ed particles</w:t>
      </w:r>
      <w:r w:rsidR="00A66E44" w:rsidRPr="00AB0760">
        <w:rPr>
          <w:rFonts w:ascii="Times New Roman" w:hAnsi="Times New Roman" w:cs="Times New Roman"/>
          <w:color w:val="000000" w:themeColor="text1"/>
          <w:sz w:val="24"/>
          <w:szCs w:val="24"/>
          <w:shd w:val="clear" w:color="auto" w:fill="FFFFFF"/>
        </w:rPr>
        <w:t xml:space="preserve">. The airways from the trachea to the terminal bronchi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identified, labeled and represented as a mesh. </w:t>
      </w:r>
      <w:r w:rsidR="003E7232" w:rsidRPr="00AB0760">
        <w:rPr>
          <w:rFonts w:ascii="Times New Roman" w:hAnsi="Times New Roman" w:cs="Times New Roman"/>
          <w:color w:val="000000" w:themeColor="text1"/>
          <w:sz w:val="24"/>
          <w:szCs w:val="24"/>
          <w:shd w:val="clear" w:color="auto" w:fill="FFFFFF"/>
        </w:rPr>
        <w:t>The</w:t>
      </w:r>
      <w:r w:rsidR="0015148D" w:rsidRPr="00AB0760">
        <w:rPr>
          <w:rFonts w:ascii="Times New Roman" w:hAnsi="Times New Roman" w:cs="Times New Roman"/>
          <w:color w:val="000000" w:themeColor="text1"/>
          <w:sz w:val="24"/>
          <w:szCs w:val="24"/>
          <w:shd w:val="clear" w:color="auto" w:fill="FFFFFF"/>
        </w:rPr>
        <w:t xml:space="preserve">se data were compiled </w:t>
      </w:r>
      <w:r w:rsidR="00244A28" w:rsidRPr="00AB0760">
        <w:rPr>
          <w:rFonts w:ascii="Times New Roman" w:hAnsi="Times New Roman" w:cs="Times New Roman"/>
          <w:color w:val="000000" w:themeColor="text1"/>
          <w:sz w:val="24"/>
          <w:szCs w:val="24"/>
          <w:shd w:val="clear" w:color="auto" w:fill="FFFFFF"/>
        </w:rPr>
        <w:t xml:space="preserve">by </w:t>
      </w:r>
      <w:proofErr w:type="spellStart"/>
      <w:r w:rsidR="005C3420" w:rsidRPr="00AB0760">
        <w:rPr>
          <w:rFonts w:ascii="Times New Roman" w:hAnsi="Times New Roman" w:cs="Times New Roman"/>
          <w:color w:val="000000" w:themeColor="text1"/>
          <w:sz w:val="24"/>
          <w:szCs w:val="24"/>
          <w:shd w:val="clear" w:color="auto" w:fill="FFFFFF"/>
        </w:rPr>
        <w:t>Beichel</w:t>
      </w:r>
      <w:proofErr w:type="spellEnd"/>
      <w:r w:rsidR="00244A28" w:rsidRPr="00AB0760">
        <w:rPr>
          <w:rFonts w:ascii="Times New Roman" w:hAnsi="Times New Roman" w:cs="Times New Roman"/>
          <w:color w:val="000000" w:themeColor="text1"/>
          <w:sz w:val="24"/>
          <w:szCs w:val="24"/>
          <w:shd w:val="clear" w:color="auto" w:fill="FFFFFF"/>
        </w:rPr>
        <w:t xml:space="preserve"> et al.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&lt;EndNote&gt;&lt;Cite&gt;&lt;Author&gt;Beichel&lt;/Author&gt;&lt;Year&gt;2019&lt;/Year&gt;&lt;RecNum&gt;3868&lt;/RecNum&gt;&lt;DisplayText&gt;(Beichel et al.,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(Beichel et al., 2019)</w:t>
      </w:r>
      <w:r w:rsidR="005C3420" w:rsidRPr="00AB0760">
        <w:rPr>
          <w:rFonts w:ascii="Times New Roman" w:hAnsi="Times New Roman" w:cs="Times New Roman"/>
          <w:color w:val="000000" w:themeColor="text1"/>
          <w:sz w:val="24"/>
          <w:szCs w:val="24"/>
          <w:shd w:val="clear" w:color="auto" w:fill="FFFFFF"/>
        </w:rPr>
        <w:fldChar w:fldCharType="end"/>
      </w:r>
      <w:r w:rsidR="005C3420" w:rsidRPr="00AB0760">
        <w:rPr>
          <w:rFonts w:ascii="Times New Roman" w:hAnsi="Times New Roman" w:cs="Times New Roman"/>
          <w:color w:val="000000" w:themeColor="text1"/>
          <w:sz w:val="24"/>
          <w:szCs w:val="24"/>
          <w:shd w:val="clear" w:color="auto" w:fill="FFFFFF"/>
        </w:rPr>
        <w:t xml:space="preserve"> </w:t>
      </w:r>
      <w:r w:rsidR="0015148D" w:rsidRPr="00AB0760">
        <w:rPr>
          <w:rFonts w:ascii="Times New Roman" w:hAnsi="Times New Roman" w:cs="Times New Roman"/>
          <w:color w:val="000000" w:themeColor="text1"/>
          <w:sz w:val="24"/>
          <w:szCs w:val="24"/>
          <w:shd w:val="clear" w:color="auto" w:fill="FFFFFF"/>
        </w:rPr>
        <w:t xml:space="preserve">in the </w:t>
      </w:r>
      <w:proofErr w:type="spellStart"/>
      <w:r w:rsidR="0015148D" w:rsidRPr="00AB0760">
        <w:rPr>
          <w:rFonts w:ascii="Times New Roman" w:hAnsi="Times New Roman" w:cs="Times New Roman"/>
          <w:color w:val="000000" w:themeColor="text1"/>
          <w:sz w:val="24"/>
          <w:szCs w:val="24"/>
          <w:shd w:val="clear" w:color="auto" w:fill="FFFFFF"/>
        </w:rPr>
        <w:t>lapdM</w:t>
      </w:r>
      <w:r w:rsidR="003E7232" w:rsidRPr="00AB0760">
        <w:rPr>
          <w:rFonts w:ascii="Times New Roman" w:hAnsi="Times New Roman" w:cs="Times New Roman"/>
          <w:color w:val="000000" w:themeColor="text1"/>
          <w:sz w:val="24"/>
          <w:szCs w:val="24"/>
          <w:shd w:val="clear" w:color="auto" w:fill="FFFFFF"/>
        </w:rPr>
        <w:t>ouse</w:t>
      </w:r>
      <w:proofErr w:type="spellEnd"/>
      <w:r w:rsidR="003E7232" w:rsidRPr="00AB0760">
        <w:rPr>
          <w:rFonts w:ascii="Times New Roman" w:hAnsi="Times New Roman" w:cs="Times New Roman"/>
          <w:color w:val="000000" w:themeColor="text1"/>
          <w:sz w:val="24"/>
          <w:szCs w:val="24"/>
          <w:shd w:val="clear" w:color="auto" w:fill="FFFFFF"/>
        </w:rPr>
        <w:t xml:space="preserve"> archive</w:t>
      </w:r>
      <w:r w:rsidR="0015148D" w:rsidRPr="00AB0760">
        <w:rPr>
          <w:rFonts w:ascii="Times New Roman" w:hAnsi="Times New Roman" w:cs="Times New Roman"/>
          <w:color w:val="000000" w:themeColor="text1"/>
          <w:sz w:val="24"/>
          <w:szCs w:val="24"/>
          <w:shd w:val="clear" w:color="auto" w:fill="FFFFFF"/>
        </w:rPr>
        <w:t xml:space="preserve"> that</w:t>
      </w:r>
      <w:r w:rsidR="003E7232" w:rsidRPr="00AB0760">
        <w:rPr>
          <w:rFonts w:ascii="Times New Roman" w:hAnsi="Times New Roman" w:cs="Times New Roman"/>
          <w:color w:val="000000" w:themeColor="text1"/>
          <w:sz w:val="24"/>
          <w:szCs w:val="24"/>
          <w:shd w:val="clear" w:color="auto" w:fill="FFFFFF"/>
        </w:rPr>
        <w:t xml:space="preserve"> can be accessed </w:t>
      </w:r>
      <w:r w:rsidR="0015148D" w:rsidRPr="00AB0760">
        <w:rPr>
          <w:rFonts w:ascii="Times New Roman" w:hAnsi="Times New Roman" w:cs="Times New Roman"/>
          <w:color w:val="000000" w:themeColor="text1"/>
          <w:sz w:val="24"/>
          <w:szCs w:val="24"/>
          <w:shd w:val="clear" w:color="auto" w:fill="FFFFFF"/>
        </w:rPr>
        <w:t>at</w:t>
      </w:r>
      <w:r w:rsidR="003E7232" w:rsidRPr="00AB0760">
        <w:rPr>
          <w:rFonts w:ascii="Times New Roman" w:hAnsi="Times New Roman" w:cs="Times New Roman"/>
          <w:color w:val="000000" w:themeColor="text1"/>
          <w:sz w:val="24"/>
          <w:szCs w:val="24"/>
          <w:shd w:val="clear" w:color="auto" w:fill="FFFFFF"/>
        </w:rPr>
        <w:t xml:space="preserve"> </w:t>
      </w:r>
      <w:hyperlink r:id="rId9" w:history="1">
        <w:r w:rsidR="003E7232" w:rsidRPr="00AB0760">
          <w:rPr>
            <w:rFonts w:ascii="Times New Roman" w:hAnsi="Times New Roman" w:cs="Times New Roman"/>
            <w:color w:val="000000" w:themeColor="text1"/>
            <w:sz w:val="24"/>
            <w:szCs w:val="24"/>
            <w:shd w:val="clear" w:color="auto" w:fill="FFFFFF"/>
          </w:rPr>
          <w:t>https://doi.org/10.25820/9arg-9w56</w:t>
        </w:r>
      </w:hyperlink>
      <w:r w:rsidR="003E7232" w:rsidRPr="00AB0760">
        <w:rPr>
          <w:rFonts w:ascii="Times New Roman" w:hAnsi="Times New Roman" w:cs="Times New Roman"/>
          <w:color w:val="000000" w:themeColor="text1"/>
          <w:sz w:val="24"/>
          <w:szCs w:val="24"/>
          <w:shd w:val="clear" w:color="auto" w:fill="FFFFFF"/>
        </w:rPr>
        <w:t>.</w:t>
      </w:r>
    </w:p>
    <w:p w14:paraId="2988E4A1" w14:textId="77777777" w:rsidR="00A93A59" w:rsidRPr="00AB0760" w:rsidRDefault="00A93A5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576"/>
        <w:gridCol w:w="576"/>
        <w:gridCol w:w="576"/>
        <w:gridCol w:w="576"/>
        <w:gridCol w:w="576"/>
        <w:gridCol w:w="576"/>
        <w:gridCol w:w="576"/>
        <w:gridCol w:w="576"/>
        <w:gridCol w:w="920"/>
      </w:tblGrid>
      <w:tr w:rsidR="004200E2" w:rsidRPr="00AB0760" w14:paraId="2EAEDC78" w14:textId="77777777" w:rsidTr="004200E2">
        <w:trPr>
          <w:jc w:val="center"/>
        </w:trPr>
        <w:tc>
          <w:tcPr>
            <w:tcW w:w="6968" w:type="dxa"/>
            <w:gridSpan w:val="10"/>
            <w:tcBorders>
              <w:bottom w:val="single" w:sz="4" w:space="0" w:color="auto"/>
            </w:tcBorders>
          </w:tcPr>
          <w:p w14:paraId="1C597374" w14:textId="5A832EF7" w:rsidR="004200E2" w:rsidRPr="0054122B" w:rsidRDefault="004200E2" w:rsidP="004200E2">
            <w:pPr>
              <w:autoSpaceDE w:val="0"/>
              <w:autoSpaceDN w:val="0"/>
              <w:adjustRightInd w:val="0"/>
              <w:spacing w:before="120" w:line="480" w:lineRule="auto"/>
              <w:jc w:val="both"/>
              <w:rPr>
                <w:rFonts w:ascii="Times New Roman" w:hAnsi="Times New Roman" w:cs="Times New Roman"/>
                <w:color w:val="FF0000"/>
                <w:sz w:val="24"/>
                <w:szCs w:val="24"/>
                <w:shd w:val="clear" w:color="auto" w:fill="FFFFFF"/>
              </w:rPr>
            </w:pPr>
            <w:r w:rsidRPr="00AB0760">
              <w:rPr>
                <w:rFonts w:ascii="Times New Roman" w:hAnsi="Times New Roman" w:cs="Times New Roman"/>
                <w:b/>
                <w:color w:val="000000" w:themeColor="text1"/>
                <w:sz w:val="24"/>
                <w:szCs w:val="24"/>
                <w:shd w:val="clear" w:color="auto" w:fill="FFFFFF"/>
              </w:rPr>
              <w:lastRenderedPageBreak/>
              <w:t>Table 1.</w:t>
            </w:r>
            <w:r w:rsidRPr="00AB0760">
              <w:rPr>
                <w:rFonts w:ascii="Times New Roman" w:hAnsi="Times New Roman" w:cs="Times New Roman"/>
                <w:color w:val="000000" w:themeColor="text1"/>
                <w:sz w:val="24"/>
                <w:szCs w:val="24"/>
                <w:shd w:val="clear" w:color="auto" w:fill="FFFFFF"/>
              </w:rPr>
              <w:t xml:space="preserve"> Summary of samples from the </w:t>
            </w:r>
            <w:proofErr w:type="spellStart"/>
            <w:r w:rsidRPr="00AB0760">
              <w:rPr>
                <w:rFonts w:ascii="Times New Roman" w:hAnsi="Times New Roman" w:cs="Times New Roman"/>
                <w:color w:val="000000" w:themeColor="text1"/>
                <w:sz w:val="24"/>
                <w:szCs w:val="24"/>
                <w:shd w:val="clear" w:color="auto" w:fill="FFFFFF"/>
              </w:rPr>
              <w:t>lapdMouse</w:t>
            </w:r>
            <w:proofErr w:type="spellEnd"/>
            <w:r w:rsidRPr="00AB0760">
              <w:rPr>
                <w:rFonts w:ascii="Times New Roman" w:hAnsi="Times New Roman" w:cs="Times New Roman"/>
                <w:color w:val="000000" w:themeColor="text1"/>
                <w:sz w:val="24"/>
                <w:szCs w:val="24"/>
                <w:shd w:val="clear" w:color="auto" w:fill="FFFFFF"/>
              </w:rPr>
              <w:t xml:space="preserve"> archive</w:t>
            </w:r>
            <w:r w:rsidR="0054122B">
              <w:rPr>
                <w:rFonts w:ascii="Times New Roman" w:hAnsi="Times New Roman" w:cs="Times New Roman"/>
                <w:color w:val="000000" w:themeColor="text1"/>
                <w:sz w:val="24"/>
                <w:szCs w:val="24"/>
                <w:shd w:val="clear" w:color="auto" w:fill="FFFFFF"/>
              </w:rPr>
              <w:t xml:space="preserve"> </w:t>
            </w:r>
            <w:r w:rsidR="0054122B">
              <w:rPr>
                <w:rFonts w:ascii="Times New Roman" w:hAnsi="Times New Roman" w:cs="Times New Roman"/>
                <w:color w:val="FF0000"/>
                <w:sz w:val="24"/>
                <w:szCs w:val="24"/>
                <w:shd w:val="clear" w:color="auto" w:fill="FFFFFF"/>
              </w:rPr>
              <w:t>used in this study.</w:t>
            </w:r>
          </w:p>
        </w:tc>
      </w:tr>
      <w:tr w:rsidR="004200E2" w:rsidRPr="00AB0760" w14:paraId="349033F3" w14:textId="77777777" w:rsidTr="004200E2">
        <w:trPr>
          <w:jc w:val="center"/>
        </w:trPr>
        <w:tc>
          <w:tcPr>
            <w:tcW w:w="1440" w:type="dxa"/>
            <w:tcBorders>
              <w:top w:val="single" w:sz="4" w:space="0" w:color="auto"/>
              <w:bottom w:val="single" w:sz="4" w:space="0" w:color="auto"/>
            </w:tcBorders>
          </w:tcPr>
          <w:p w14:paraId="02C29822" w14:textId="6B2FF89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Particle Size</w:t>
            </w:r>
          </w:p>
        </w:tc>
        <w:tc>
          <w:tcPr>
            <w:tcW w:w="4608" w:type="dxa"/>
            <w:gridSpan w:val="8"/>
            <w:tcBorders>
              <w:top w:val="single" w:sz="4" w:space="0" w:color="auto"/>
              <w:bottom w:val="single" w:sz="4" w:space="0" w:color="auto"/>
            </w:tcBorders>
          </w:tcPr>
          <w:p w14:paraId="0E41C576" w14:textId="571C3B21" w:rsidR="004200E2" w:rsidRPr="00AB0760" w:rsidRDefault="004200E2" w:rsidP="00136E14">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Strain and Sex</w:t>
            </w:r>
          </w:p>
        </w:tc>
        <w:tc>
          <w:tcPr>
            <w:tcW w:w="920" w:type="dxa"/>
            <w:tcBorders>
              <w:top w:val="single" w:sz="4" w:space="0" w:color="auto"/>
              <w:bottom w:val="single" w:sz="4" w:space="0" w:color="auto"/>
            </w:tcBorders>
          </w:tcPr>
          <w:p w14:paraId="0C40FF56" w14:textId="24C0530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Total</w:t>
            </w:r>
          </w:p>
        </w:tc>
      </w:tr>
      <w:tr w:rsidR="004200E2" w:rsidRPr="00AB0760" w14:paraId="28D87173" w14:textId="77777777" w:rsidTr="004200E2">
        <w:trPr>
          <w:jc w:val="center"/>
        </w:trPr>
        <w:tc>
          <w:tcPr>
            <w:tcW w:w="1440" w:type="dxa"/>
            <w:tcBorders>
              <w:top w:val="single" w:sz="4" w:space="0" w:color="auto"/>
            </w:tcBorders>
          </w:tcPr>
          <w:p w14:paraId="1B25C3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1152" w:type="dxa"/>
            <w:gridSpan w:val="2"/>
            <w:tcBorders>
              <w:top w:val="single" w:sz="4" w:space="0" w:color="auto"/>
            </w:tcBorders>
          </w:tcPr>
          <w:p w14:paraId="3EC9FC95" w14:textId="7A251ADC"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B6C3F1</w:t>
            </w:r>
          </w:p>
        </w:tc>
        <w:tc>
          <w:tcPr>
            <w:tcW w:w="1152" w:type="dxa"/>
            <w:gridSpan w:val="2"/>
            <w:tcBorders>
              <w:top w:val="single" w:sz="4" w:space="0" w:color="auto"/>
            </w:tcBorders>
          </w:tcPr>
          <w:p w14:paraId="1D92648E" w14:textId="7C666315"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BALB/c</w:t>
            </w:r>
          </w:p>
        </w:tc>
        <w:tc>
          <w:tcPr>
            <w:tcW w:w="1152" w:type="dxa"/>
            <w:gridSpan w:val="2"/>
            <w:tcBorders>
              <w:top w:val="single" w:sz="4" w:space="0" w:color="auto"/>
            </w:tcBorders>
          </w:tcPr>
          <w:p w14:paraId="6BDDAE6B" w14:textId="36618936"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CD-1</w:t>
            </w:r>
          </w:p>
        </w:tc>
        <w:tc>
          <w:tcPr>
            <w:tcW w:w="1152" w:type="dxa"/>
            <w:gridSpan w:val="2"/>
            <w:tcBorders>
              <w:top w:val="single" w:sz="4" w:space="0" w:color="auto"/>
            </w:tcBorders>
          </w:tcPr>
          <w:p w14:paraId="6E9B430F" w14:textId="68777428"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C57BL/6</w:t>
            </w:r>
          </w:p>
        </w:tc>
        <w:tc>
          <w:tcPr>
            <w:tcW w:w="920" w:type="dxa"/>
            <w:tcBorders>
              <w:top w:val="single" w:sz="4" w:space="0" w:color="auto"/>
            </w:tcBorders>
          </w:tcPr>
          <w:p w14:paraId="5568999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23DE5002" w14:textId="77777777" w:rsidTr="004200E2">
        <w:trPr>
          <w:jc w:val="center"/>
        </w:trPr>
        <w:tc>
          <w:tcPr>
            <w:tcW w:w="1440" w:type="dxa"/>
          </w:tcPr>
          <w:p w14:paraId="1285027A" w14:textId="4602699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576" w:type="dxa"/>
            <w:tcBorders>
              <w:bottom w:val="single" w:sz="4" w:space="0" w:color="auto"/>
            </w:tcBorders>
          </w:tcPr>
          <w:p w14:paraId="13BCB08E" w14:textId="45EC9C30"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8CDEDD5" w14:textId="2130C2E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F29F1B4" w14:textId="66B17C6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272A3A65" w14:textId="41FEFBA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A0EEA6B" w14:textId="6E09D76A"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943C76A" w14:textId="7FD8B324"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4845FE5B" w14:textId="375D76C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03BC286" w14:textId="17A245C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920" w:type="dxa"/>
          </w:tcPr>
          <w:p w14:paraId="4FA263DF"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57B2BA34" w14:textId="77777777" w:rsidTr="0041027C">
        <w:trPr>
          <w:jc w:val="center"/>
        </w:trPr>
        <w:tc>
          <w:tcPr>
            <w:tcW w:w="1440" w:type="dxa"/>
          </w:tcPr>
          <w:p w14:paraId="22B02915" w14:textId="2A92607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Borders>
              <w:top w:val="single" w:sz="4" w:space="0" w:color="auto"/>
            </w:tcBorders>
          </w:tcPr>
          <w:p w14:paraId="5B24C1A0" w14:textId="246CE34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C24FD67" w14:textId="4F98652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21A2FF0" w14:textId="68A651A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top w:val="single" w:sz="4" w:space="0" w:color="auto"/>
            </w:tcBorders>
          </w:tcPr>
          <w:p w14:paraId="61ADC3A8" w14:textId="16662BAD"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top w:val="single" w:sz="4" w:space="0" w:color="auto"/>
            </w:tcBorders>
          </w:tcPr>
          <w:p w14:paraId="6237EA15" w14:textId="43545C4F"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161C109B" w14:textId="7053363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4DB5D024" w14:textId="595A17E3"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52FEDA01" w14:textId="122CBCF7"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920" w:type="dxa"/>
          </w:tcPr>
          <w:p w14:paraId="15FE4BE8" w14:textId="15E8771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3</w:t>
            </w:r>
          </w:p>
        </w:tc>
      </w:tr>
      <w:tr w:rsidR="004200E2" w:rsidRPr="00AB0760" w14:paraId="26206A4A" w14:textId="77777777" w:rsidTr="0041027C">
        <w:trPr>
          <w:jc w:val="center"/>
        </w:trPr>
        <w:tc>
          <w:tcPr>
            <w:tcW w:w="1440" w:type="dxa"/>
            <w:tcBorders>
              <w:bottom w:val="single" w:sz="4" w:space="0" w:color="auto"/>
            </w:tcBorders>
          </w:tcPr>
          <w:p w14:paraId="6D33889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43611060" w14:textId="6D0CFA8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3CADA21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7DBE1986" w14:textId="6C2F920F"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2F5BB25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0E6240B" w14:textId="6BD689A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5DD0115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18015EF0" w14:textId="1236995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0BFF56A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7A3E5B9" w14:textId="698E0629" w:rsidR="004200E2" w:rsidRPr="00AB0760" w:rsidRDefault="00136E14"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136E14">
              <w:rPr>
                <w:rFonts w:ascii="Times New Roman" w:hAnsi="Times New Roman" w:cs="Times New Roman"/>
                <w:color w:val="FF0000"/>
                <w:sz w:val="24"/>
                <w:szCs w:val="24"/>
                <w:shd w:val="clear" w:color="auto" w:fill="FFFFFF"/>
              </w:rPr>
              <w:t>1</w:t>
            </w:r>
          </w:p>
        </w:tc>
        <w:tc>
          <w:tcPr>
            <w:tcW w:w="576" w:type="dxa"/>
            <w:tcBorders>
              <w:bottom w:val="single" w:sz="4" w:space="0" w:color="auto"/>
            </w:tcBorders>
          </w:tcPr>
          <w:p w14:paraId="3EC864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35B0A297" w14:textId="28C89D93"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bottom w:val="single" w:sz="4" w:space="0" w:color="auto"/>
            </w:tcBorders>
          </w:tcPr>
          <w:p w14:paraId="64894CC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545A5BC6" w14:textId="025254E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6004A0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97FA614" w14:textId="2C8D591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145756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1131D5E" w14:textId="75A26C72"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920" w:type="dxa"/>
            <w:tcBorders>
              <w:bottom w:val="single" w:sz="4" w:space="0" w:color="auto"/>
            </w:tcBorders>
          </w:tcPr>
          <w:p w14:paraId="43D24A68"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16</w:t>
            </w:r>
          </w:p>
          <w:p w14:paraId="755A594A" w14:textId="7921098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136E14">
              <w:rPr>
                <w:rFonts w:ascii="Times New Roman" w:hAnsi="Times New Roman" w:cs="Times New Roman"/>
                <w:color w:val="FF0000"/>
                <w:sz w:val="24"/>
                <w:szCs w:val="24"/>
                <w:shd w:val="clear" w:color="auto" w:fill="FFFFFF"/>
              </w:rPr>
              <w:t>1</w:t>
            </w:r>
            <w:r w:rsidR="00136E14">
              <w:rPr>
                <w:rFonts w:ascii="Times New Roman" w:hAnsi="Times New Roman" w:cs="Times New Roman"/>
                <w:color w:val="FF0000"/>
                <w:sz w:val="24"/>
                <w:szCs w:val="24"/>
                <w:shd w:val="clear" w:color="auto" w:fill="FFFFFF"/>
              </w:rPr>
              <w:t>4</w:t>
            </w:r>
          </w:p>
        </w:tc>
      </w:tr>
      <w:tr w:rsidR="0041027C" w:rsidRPr="00AB0760" w14:paraId="102B8382" w14:textId="77777777" w:rsidTr="00540EFD">
        <w:trPr>
          <w:jc w:val="center"/>
        </w:trPr>
        <w:tc>
          <w:tcPr>
            <w:tcW w:w="6968" w:type="dxa"/>
            <w:gridSpan w:val="10"/>
            <w:tcBorders>
              <w:top w:val="single" w:sz="4" w:space="0" w:color="auto"/>
            </w:tcBorders>
          </w:tcPr>
          <w:p w14:paraId="0BDBF3FA" w14:textId="14EB152C" w:rsidR="0041027C" w:rsidRPr="00AB0760" w:rsidRDefault="0041027C" w:rsidP="0041027C">
            <w:pPr>
              <w:autoSpaceDE w:val="0"/>
              <w:autoSpaceDN w:val="0"/>
              <w:adjustRightInd w:val="0"/>
              <w:spacing w:before="120" w:line="48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 male, F: female.</w:t>
            </w:r>
          </w:p>
        </w:tc>
      </w:tr>
    </w:tbl>
    <w:p w14:paraId="2A6FA5C3" w14:textId="77777777" w:rsidR="0054122B" w:rsidRPr="00AB0760" w:rsidRDefault="0054122B"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375735B9" w14:textId="4142A9F2" w:rsidR="003E7232" w:rsidRPr="00AB0760" w:rsidRDefault="003E7232" w:rsidP="00C65C21">
      <w:pPr>
        <w:pStyle w:val="ListParagraph"/>
        <w:numPr>
          <w:ilvl w:val="1"/>
          <w:numId w:val="1"/>
        </w:numPr>
        <w:autoSpaceDE w:val="0"/>
        <w:autoSpaceDN w:val="0"/>
        <w:adjustRightInd w:val="0"/>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 xml:space="preserve">Data </w:t>
      </w:r>
      <w:r w:rsidR="009F2A92" w:rsidRPr="00AB0760">
        <w:rPr>
          <w:rFonts w:ascii="Times New Roman" w:hAnsi="Times New Roman" w:cs="Times New Roman"/>
          <w:i/>
          <w:color w:val="000000" w:themeColor="text1"/>
          <w:sz w:val="24"/>
          <w:szCs w:val="24"/>
          <w:shd w:val="clear" w:color="auto" w:fill="FFFFFF"/>
        </w:rPr>
        <w:t>analysis</w:t>
      </w:r>
    </w:p>
    <w:p w14:paraId="114303F6" w14:textId="269FF5D1" w:rsidR="00A30242" w:rsidRPr="00AB0760" w:rsidRDefault="00A3749A" w:rsidP="00A3749A">
      <w:pPr>
        <w:pStyle w:val="ListParagraph"/>
        <w:numPr>
          <w:ilvl w:val="2"/>
          <w:numId w:val="1"/>
        </w:numPr>
        <w:rPr>
          <w:rFonts w:ascii="Times New Roman" w:hAnsi="Times New Roman" w:cs="Times New Roman"/>
          <w:bCs/>
          <w:i/>
          <w:sz w:val="24"/>
          <w:szCs w:val="24"/>
          <w:shd w:val="clear" w:color="auto" w:fill="FFFFFF"/>
        </w:rPr>
      </w:pPr>
      <w:r w:rsidRPr="00AB0760">
        <w:rPr>
          <w:rFonts w:ascii="Times New Roman" w:hAnsi="Times New Roman" w:cs="Times New Roman"/>
          <w:bCs/>
          <w:i/>
          <w:sz w:val="24"/>
          <w:szCs w:val="24"/>
          <w:shd w:val="clear" w:color="auto" w:fill="FFFFFF"/>
        </w:rPr>
        <w:t xml:space="preserve">Lobar </w:t>
      </w:r>
      <w:r w:rsidR="006F2889" w:rsidRPr="00AB0760">
        <w:rPr>
          <w:rFonts w:ascii="Times New Roman" w:hAnsi="Times New Roman" w:cs="Times New Roman"/>
          <w:bCs/>
          <w:i/>
          <w:sz w:val="24"/>
          <w:szCs w:val="24"/>
          <w:shd w:val="clear" w:color="auto" w:fill="FFFFFF"/>
        </w:rPr>
        <w:t>deposition</w:t>
      </w:r>
      <w:r w:rsidRPr="00AB0760">
        <w:rPr>
          <w:rFonts w:ascii="Times New Roman" w:hAnsi="Times New Roman" w:cs="Times New Roman"/>
          <w:bCs/>
          <w:i/>
          <w:sz w:val="24"/>
          <w:szCs w:val="24"/>
          <w:shd w:val="clear" w:color="auto" w:fill="FFFFFF"/>
        </w:rPr>
        <w:t>.</w:t>
      </w:r>
    </w:p>
    <w:p w14:paraId="620AB750" w14:textId="76A63475" w:rsidR="003E7232" w:rsidRPr="00AB0760" w:rsidRDefault="003E7232" w:rsidP="0041027C">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In order to compare aerosol particle deposition across lobes, lobar volume</w:t>
      </w:r>
      <w:r w:rsidR="003B014D"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oMath>
      <w:r w:rsidR="003B014D"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wa</w:t>
      </w:r>
      <w:r w:rsidRPr="00AB0760">
        <w:rPr>
          <w:rFonts w:ascii="Times New Roman" w:hAnsi="Times New Roman" w:cs="Times New Roman"/>
          <w:color w:val="000000" w:themeColor="text1"/>
          <w:sz w:val="24"/>
          <w:szCs w:val="24"/>
          <w:shd w:val="clear" w:color="auto" w:fill="FFFFFF"/>
        </w:rPr>
        <w:t>s normalized by total lung volume</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and lobar particle deposition</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by total particle deposition in the lung</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The</w:t>
      </w:r>
      <w:r w:rsidR="00F12867" w:rsidRPr="00AB0760">
        <w:rPr>
          <w:rFonts w:ascii="Times New Roman" w:hAnsi="Times New Roman" w:cs="Times New Roman"/>
          <w:color w:val="000000" w:themeColor="text1"/>
          <w:sz w:val="24"/>
          <w:szCs w:val="24"/>
          <w:shd w:val="clear" w:color="auto" w:fill="FFFFFF"/>
        </w:rPr>
        <w:t xml:space="preserve"> volume-normalized deposition fraction in each lobe (</w:t>
      </w:r>
      <w:proofErr w:type="spellStart"/>
      <w:r w:rsidR="00F12867" w:rsidRPr="00AB0760">
        <w:rPr>
          <w:rFonts w:ascii="Times New Roman" w:hAnsi="Times New Roman" w:cs="Times New Roman"/>
          <w:i/>
          <w:color w:val="000000" w:themeColor="text1"/>
          <w:sz w:val="24"/>
          <w:szCs w:val="24"/>
          <w:shd w:val="clear" w:color="auto" w:fill="FFFFFF"/>
        </w:rPr>
        <w:t>DV</w:t>
      </w:r>
      <w:r w:rsidR="00F12867" w:rsidRPr="00AB0760">
        <w:rPr>
          <w:rFonts w:ascii="Times New Roman" w:hAnsi="Times New Roman" w:cs="Times New Roman"/>
          <w:i/>
          <w:color w:val="000000" w:themeColor="text1"/>
          <w:sz w:val="24"/>
          <w:szCs w:val="24"/>
          <w:shd w:val="clear" w:color="auto" w:fill="FFFFFF"/>
          <w:vertAlign w:val="subscript"/>
        </w:rPr>
        <w:t>lobe</w:t>
      </w:r>
      <w:proofErr w:type="spellEnd"/>
      <w:r w:rsidR="00F12867" w:rsidRPr="00AB0760">
        <w:rPr>
          <w:rFonts w:ascii="Times New Roman" w:hAnsi="Times New Roman" w:cs="Times New Roman"/>
          <w:color w:val="000000" w:themeColor="text1"/>
          <w:sz w:val="24"/>
          <w:szCs w:val="24"/>
          <w:shd w:val="clear" w:color="auto" w:fill="FFFFFF"/>
        </w:rPr>
        <w:t>)</w:t>
      </w:r>
      <w:r w:rsidR="00F12867" w:rsidRPr="00AB0760">
        <w:rPr>
          <w:rFonts w:ascii="Times New Roman" w:hAnsi="Times New Roman" w:cs="Times New Roman"/>
          <w:i/>
          <w:color w:val="000000" w:themeColor="text1"/>
          <w:sz w:val="24"/>
          <w:szCs w:val="24"/>
          <w:shd w:val="clear" w:color="auto" w:fill="FFFFFF"/>
        </w:rPr>
        <w:t xml:space="preserve"> </w:t>
      </w:r>
      <w:r w:rsidR="00F12867" w:rsidRPr="00AB0760">
        <w:rPr>
          <w:rFonts w:ascii="Times New Roman" w:hAnsi="Times New Roman" w:cs="Times New Roman"/>
          <w:color w:val="000000" w:themeColor="text1"/>
          <w:sz w:val="24"/>
          <w:szCs w:val="24"/>
          <w:shd w:val="clear" w:color="auto" w:fill="FFFFFF"/>
        </w:rPr>
        <w:t xml:space="preserve">was then calculated as </w:t>
      </w:r>
      <w:r w:rsidRPr="00AB0760">
        <w:rPr>
          <w:rFonts w:ascii="Times New Roman" w:hAnsi="Times New Roman" w:cs="Times New Roman"/>
          <w:color w:val="000000" w:themeColor="text1"/>
          <w:sz w:val="24"/>
          <w:szCs w:val="24"/>
          <w:shd w:val="clear" w:color="auto" w:fill="FFFFFF"/>
        </w:rPr>
        <w:t xml:space="preserve">the ratio between normalized lobar particle deposition and </w:t>
      </w:r>
      <w:r w:rsidR="009E536A"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lobar volume</w:t>
      </w:r>
      <w:r w:rsidR="00F12867" w:rsidRPr="00AB0760">
        <w:rPr>
          <w:rFonts w:ascii="Times New Roman" w:hAnsi="Times New Roman" w:cs="Times New Roman"/>
          <w:color w:val="000000" w:themeColor="text1"/>
          <w:sz w:val="24"/>
          <w:szCs w:val="24"/>
          <w:shd w:val="clear" w:color="auto" w:fill="FFFFFF"/>
        </w:rPr>
        <w:t>, i.e</w:t>
      </w:r>
      <w:r w:rsidRPr="00AB0760">
        <w:rPr>
          <w:rFonts w:ascii="Times New Roman" w:hAnsi="Times New Roman" w:cs="Times New Roman"/>
          <w:color w:val="000000" w:themeColor="text1"/>
          <w:sz w:val="24"/>
          <w:szCs w:val="24"/>
          <w:shd w:val="clear" w:color="auto" w:fill="FFFFFF"/>
        </w:rPr>
        <w:t xml:space="preserve">. </w:t>
      </w:r>
    </w:p>
    <w:p w14:paraId="4DB6B9BE" w14:textId="2FBE2A30" w:rsidR="003E7232" w:rsidRPr="00AB0760" w:rsidRDefault="00540EFD" w:rsidP="004847D4">
      <w:pPr>
        <w:autoSpaceDE w:val="0"/>
        <w:autoSpaceDN w:val="0"/>
        <w:adjustRightInd w:val="0"/>
        <w:spacing w:after="0" w:line="480" w:lineRule="auto"/>
        <w:jc w:val="center"/>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m:t>
        </m:r>
        <m:f>
          <m:fPr>
            <m:ctrlPr>
              <w:rPr>
                <w:rFonts w:ascii="Cambria Math" w:hAnsi="Cambria Math" w:cs="Times New Roman"/>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num>
          <m:den>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den>
        </m:f>
      </m:oMath>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t>(1)</w:t>
      </w:r>
    </w:p>
    <w:p w14:paraId="5FFA2F58" w14:textId="15556CD8" w:rsidR="00F12867" w:rsidRPr="00AB0760" w:rsidRDefault="00F12867" w:rsidP="0041027C">
      <w:pPr>
        <w:widowControl w:val="0"/>
        <w:autoSpaceDE w:val="0"/>
        <w:autoSpaceDN w:val="0"/>
        <w:adjustRightInd w:val="0"/>
        <w:spacing w:before="240"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For each mouse sample, </w:t>
      </w:r>
      <w:r w:rsidRPr="0041027C">
        <w:rPr>
          <w:rFonts w:ascii="Times New Roman" w:hAnsi="Times New Roman" w:cs="Times New Roman"/>
          <w:i/>
          <w:color w:val="000000" w:themeColor="text1"/>
          <w:sz w:val="24"/>
          <w:szCs w:val="24"/>
          <w:shd w:val="clear" w:color="auto" w:fill="FFFFFF"/>
        </w:rPr>
        <w:t>DV</w:t>
      </w:r>
      <w:r w:rsidRPr="00AB0760">
        <w:rPr>
          <w:rFonts w:ascii="Times New Roman" w:hAnsi="Times New Roman" w:cs="Times New Roman"/>
          <w:color w:val="000000" w:themeColor="text1"/>
          <w:sz w:val="24"/>
          <w:szCs w:val="24"/>
          <w:shd w:val="clear" w:color="auto" w:fill="FFFFFF"/>
        </w:rPr>
        <w:t xml:space="preserve"> ratios were calculated for </w:t>
      </w:r>
      <w:r w:rsidR="00CD4DF9" w:rsidRPr="00AB0760">
        <w:rPr>
          <w:rFonts w:ascii="Times New Roman" w:hAnsi="Times New Roman" w:cs="Times New Roman"/>
          <w:color w:val="000000" w:themeColor="text1"/>
          <w:sz w:val="24"/>
          <w:szCs w:val="24"/>
          <w:shd w:val="clear" w:color="auto" w:fill="FFFFFF"/>
        </w:rPr>
        <w:t>each lung</w:t>
      </w:r>
      <w:r w:rsidRPr="00AB0760">
        <w:rPr>
          <w:rFonts w:ascii="Times New Roman" w:hAnsi="Times New Roman" w:cs="Times New Roman"/>
          <w:color w:val="000000" w:themeColor="text1"/>
          <w:sz w:val="24"/>
          <w:szCs w:val="24"/>
          <w:shd w:val="clear" w:color="auto" w:fill="FFFFFF"/>
        </w:rPr>
        <w:t xml:space="preserve"> lobe: left lobe, right cranial lobe, right accessory lobe, right middle lobe and right caudal lobe </w:t>
      </w:r>
      <w:r w:rsidR="00E27474">
        <w:rPr>
          <w:rFonts w:ascii="Times New Roman" w:hAnsi="Times New Roman" w:cs="Times New Roman"/>
          <w:color w:val="FF0000"/>
          <w:sz w:val="24"/>
          <w:szCs w:val="24"/>
          <w:shd w:val="clear" w:color="auto" w:fill="FFFFFF"/>
        </w:rPr>
        <w:t xml:space="preserve">(Figure 1) </w:t>
      </w:r>
      <w:r w:rsidR="00244A28" w:rsidRPr="00AB0760">
        <w:rPr>
          <w:rFonts w:ascii="Times New Roman" w:hAnsi="Times New Roman" w:cs="Times New Roman"/>
          <w:color w:val="000000" w:themeColor="text1"/>
          <w:sz w:val="24"/>
          <w:szCs w:val="24"/>
          <w:shd w:val="clear" w:color="auto" w:fill="FFFFFF"/>
        </w:rPr>
        <w:t xml:space="preserve">and </w:t>
      </w:r>
      <w:r w:rsidRPr="00AB0760">
        <w:rPr>
          <w:rFonts w:ascii="Times New Roman" w:hAnsi="Times New Roman" w:cs="Times New Roman"/>
          <w:color w:val="000000" w:themeColor="text1"/>
          <w:sz w:val="24"/>
          <w:szCs w:val="24"/>
          <w:shd w:val="clear" w:color="auto" w:fill="FFFFFF"/>
        </w:rPr>
        <w:t xml:space="preserve">denoted as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accessory</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Pr="00AB0760">
        <w:rPr>
          <w:rFonts w:ascii="Times New Roman" w:hAnsi="Times New Roman" w:cs="Times New Roman"/>
          <w:color w:val="000000"/>
          <w:sz w:val="24"/>
          <w:szCs w:val="24"/>
          <w:shd w:val="clear" w:color="auto" w:fill="FFFFFF"/>
        </w:rPr>
        <w:t xml:space="preserve"> and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caudal</m:t>
            </m:r>
          </m:sub>
        </m:sSub>
      </m:oMath>
      <w:r w:rsidRPr="00AB0760">
        <w:rPr>
          <w:rFonts w:ascii="Times New Roman" w:hAnsi="Times New Roman" w:cs="Times New Roman"/>
          <w:color w:val="000000" w:themeColor="text1"/>
          <w:sz w:val="24"/>
          <w:szCs w:val="24"/>
          <w:shd w:val="clear" w:color="auto" w:fill="FFFFFF"/>
        </w:rPr>
        <w:t>.</w:t>
      </w:r>
    </w:p>
    <w:p w14:paraId="7313B997" w14:textId="2A7A492C" w:rsidR="00F12867" w:rsidRPr="00AB0760" w:rsidRDefault="00DA6F60" w:rsidP="004D5B63">
      <w:pPr>
        <w:spacing w:line="480" w:lineRule="auto"/>
        <w:rPr>
          <w:rFonts w:ascii="Times New Roman" w:hAnsi="Times New Roman" w:cs="Times New Roman"/>
          <w:color w:val="000000" w:themeColor="text1"/>
          <w:sz w:val="24"/>
          <w:szCs w:val="24"/>
          <w:shd w:val="clear" w:color="auto" w:fill="FFFFFF"/>
        </w:rPr>
      </w:pPr>
      <w:r w:rsidRPr="005F3A13">
        <w:rPr>
          <w:rFonts w:ascii="Times New Roman" w:eastAsia="Times New Roman" w:hAnsi="Times New Roman" w:cs="Times New Roman"/>
          <w:noProof/>
          <w:color w:val="FF0000"/>
        </w:rPr>
        <w:lastRenderedPageBreak/>
        <w:drawing>
          <wp:anchor distT="0" distB="0" distL="114300" distR="114300" simplePos="0" relativeHeight="251682816" behindDoc="0" locked="0" layoutInCell="1" allowOverlap="1" wp14:anchorId="4F57336D" wp14:editId="10CB14D9">
            <wp:simplePos x="0" y="0"/>
            <wp:positionH relativeFrom="column">
              <wp:posOffset>1115990</wp:posOffset>
            </wp:positionH>
            <wp:positionV relativeFrom="paragraph">
              <wp:posOffset>133143</wp:posOffset>
            </wp:positionV>
            <wp:extent cx="3200400" cy="2628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8.36.50 AM.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628900"/>
                    </a:xfrm>
                    <a:prstGeom prst="rect">
                      <a:avLst/>
                    </a:prstGeom>
                  </pic:spPr>
                </pic:pic>
              </a:graphicData>
            </a:graphic>
            <wp14:sizeRelH relativeFrom="page">
              <wp14:pctWidth>0</wp14:pctWidth>
            </wp14:sizeRelH>
            <wp14:sizeRelV relativeFrom="page">
              <wp14:pctHeight>0</wp14:pctHeight>
            </wp14:sizeRelV>
          </wp:anchor>
        </w:drawing>
      </w:r>
    </w:p>
    <w:p w14:paraId="0F90B257" w14:textId="06BA0C66" w:rsidR="00E27474" w:rsidRDefault="00E27474" w:rsidP="00E27474">
      <w:pPr>
        <w:spacing w:line="480" w:lineRule="auto"/>
        <w:ind w:left="720" w:right="720"/>
        <w:jc w:val="both"/>
        <w:rPr>
          <w:rFonts w:ascii="Times New Roman" w:hAnsi="Times New Roman" w:cs="Times New Roman"/>
          <w:color w:val="000000" w:themeColor="text1"/>
          <w:sz w:val="24"/>
          <w:szCs w:val="24"/>
          <w:shd w:val="clear" w:color="auto" w:fill="FFFFFF"/>
        </w:rPr>
      </w:pPr>
      <w:r w:rsidRPr="00E27474">
        <w:rPr>
          <w:rFonts w:ascii="Times New Roman" w:hAnsi="Times New Roman" w:cs="Times New Roman"/>
          <w:b/>
          <w:color w:val="FF0000"/>
          <w:sz w:val="24"/>
          <w:szCs w:val="24"/>
          <w:shd w:val="clear" w:color="auto" w:fill="FFFFFF"/>
        </w:rPr>
        <w:t xml:space="preserve">Figure 1. </w:t>
      </w:r>
      <w:r w:rsidRPr="00E27474">
        <w:rPr>
          <w:rFonts w:ascii="Times New Roman" w:hAnsi="Times New Roman" w:cs="Times New Roman"/>
          <w:color w:val="FF0000"/>
          <w:sz w:val="24"/>
          <w:szCs w:val="24"/>
          <w:shd w:val="clear" w:color="auto" w:fill="FFFFFF"/>
        </w:rPr>
        <w:t xml:space="preserve"> I</w:t>
      </w:r>
      <w:r w:rsidR="008837D9">
        <w:rPr>
          <w:rFonts w:ascii="Times New Roman" w:hAnsi="Times New Roman" w:cs="Times New Roman"/>
          <w:color w:val="FF0000"/>
          <w:sz w:val="24"/>
          <w:szCs w:val="24"/>
          <w:shd w:val="clear" w:color="auto" w:fill="FFFFFF"/>
        </w:rPr>
        <w:t>dentification of the i</w:t>
      </w:r>
      <w:r w:rsidRPr="00E27474">
        <w:rPr>
          <w:rFonts w:ascii="Times New Roman" w:hAnsi="Times New Roman" w:cs="Times New Roman"/>
          <w:color w:val="FF0000"/>
          <w:sz w:val="24"/>
          <w:szCs w:val="24"/>
          <w:shd w:val="clear" w:color="auto" w:fill="FFFFFF"/>
        </w:rPr>
        <w:t>ndividual</w:t>
      </w:r>
      <w:r w:rsidR="008837D9">
        <w:rPr>
          <w:rFonts w:ascii="Times New Roman" w:hAnsi="Times New Roman" w:cs="Times New Roman"/>
          <w:color w:val="FF0000"/>
          <w:sz w:val="24"/>
          <w:szCs w:val="24"/>
          <w:shd w:val="clear" w:color="auto" w:fill="FFFFFF"/>
        </w:rPr>
        <w:t xml:space="preserve"> lobes of the mouse lung on a 3D reconstructed lung</w:t>
      </w:r>
      <w:r w:rsidRPr="00E27474">
        <w:rPr>
          <w:rFonts w:ascii="Times New Roman" w:hAnsi="Times New Roman" w:cs="Times New Roman"/>
          <w:color w:val="FF0000"/>
          <w:sz w:val="24"/>
          <w:szCs w:val="24"/>
          <w:shd w:val="clear" w:color="auto" w:fill="FFFFFF"/>
        </w:rPr>
        <w:t xml:space="preserve"> </w:t>
      </w:r>
      <w:r w:rsidR="008837D9">
        <w:rPr>
          <w:rFonts w:ascii="Times New Roman" w:hAnsi="Times New Roman" w:cs="Times New Roman"/>
          <w:color w:val="FF0000"/>
          <w:sz w:val="24"/>
          <w:szCs w:val="24"/>
          <w:shd w:val="clear" w:color="auto" w:fill="FFFFFF"/>
        </w:rPr>
        <w:t xml:space="preserve">from mouse </w:t>
      </w:r>
      <w:r w:rsidR="008837D9" w:rsidRPr="008837D9">
        <w:rPr>
          <w:rFonts w:ascii="Times New Roman" w:hAnsi="Times New Roman" w:cs="Times New Roman"/>
          <w:color w:val="FF0000"/>
          <w:sz w:val="24"/>
          <w:szCs w:val="24"/>
          <w:highlight w:val="yellow"/>
          <w:shd w:val="clear" w:color="auto" w:fill="FFFFFF"/>
        </w:rPr>
        <w:t>xx</w:t>
      </w:r>
      <w:r w:rsidR="008837D9">
        <w:rPr>
          <w:rFonts w:ascii="Times New Roman" w:hAnsi="Times New Roman" w:cs="Times New Roman"/>
          <w:color w:val="FF0000"/>
          <w:sz w:val="24"/>
          <w:szCs w:val="24"/>
          <w:shd w:val="clear" w:color="auto" w:fill="FFFFFF"/>
        </w:rPr>
        <w:t xml:space="preserve"> of the </w:t>
      </w:r>
      <w:proofErr w:type="spellStart"/>
      <w:r w:rsidR="008837D9">
        <w:rPr>
          <w:rFonts w:ascii="Times New Roman" w:hAnsi="Times New Roman" w:cs="Times New Roman"/>
          <w:color w:val="FF0000"/>
          <w:sz w:val="24"/>
          <w:szCs w:val="24"/>
          <w:shd w:val="clear" w:color="auto" w:fill="FFFFFF"/>
        </w:rPr>
        <w:t>lapd</w:t>
      </w:r>
      <w:proofErr w:type="spellEnd"/>
      <w:r w:rsidR="008837D9">
        <w:rPr>
          <w:rFonts w:ascii="Times New Roman" w:hAnsi="Times New Roman" w:cs="Times New Roman"/>
          <w:color w:val="FF0000"/>
          <w:sz w:val="24"/>
          <w:szCs w:val="24"/>
          <w:shd w:val="clear" w:color="auto" w:fill="FFFFFF"/>
        </w:rPr>
        <w:t xml:space="preserve"> archive. </w:t>
      </w:r>
      <w:r w:rsidR="008837D9" w:rsidRPr="008837D9">
        <w:rPr>
          <w:rFonts w:ascii="Times New Roman" w:hAnsi="Times New Roman" w:cs="Times New Roman"/>
          <w:color w:val="FF0000"/>
          <w:sz w:val="24"/>
          <w:szCs w:val="24"/>
          <w:highlight w:val="yellow"/>
          <w:shd w:val="clear" w:color="auto" w:fill="FFFFFF"/>
        </w:rPr>
        <w:t>(figure needs to be replaced)</w:t>
      </w:r>
    </w:p>
    <w:p w14:paraId="2C080759" w14:textId="027B8A5F" w:rsidR="008B261E" w:rsidRPr="00AB0760" w:rsidRDefault="00A30242"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Since</w:t>
      </w:r>
      <m:oMath>
        <m:r>
          <w:rPr>
            <w:rFonts w:ascii="Cambria Math" w:hAnsi="Cambria Math" w:cs="Times New Roman"/>
            <w:color w:val="000000" w:themeColor="text1"/>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is the ratio of normalized particle deposition over normalized lobar volume, it is a good indicator of </w:t>
      </w:r>
      <w:r w:rsidR="00062967">
        <w:rPr>
          <w:rFonts w:ascii="Times New Roman" w:hAnsi="Times New Roman" w:cs="Times New Roman"/>
          <w:color w:val="FF0000"/>
          <w:sz w:val="24"/>
          <w:szCs w:val="24"/>
          <w:shd w:val="clear" w:color="auto" w:fill="FFFFFF"/>
        </w:rPr>
        <w:t>the distribution of</w:t>
      </w:r>
      <w:r w:rsidRPr="00AB0760">
        <w:rPr>
          <w:rFonts w:ascii="Times New Roman" w:hAnsi="Times New Roman" w:cs="Times New Roman"/>
          <w:color w:val="000000"/>
          <w:sz w:val="24"/>
          <w:szCs w:val="24"/>
          <w:shd w:val="clear" w:color="auto" w:fill="FFFFFF"/>
        </w:rPr>
        <w:t xml:space="preserve"> particle deposition </w:t>
      </w:r>
      <w:r w:rsidR="00062967">
        <w:rPr>
          <w:rFonts w:ascii="Times New Roman" w:hAnsi="Times New Roman" w:cs="Times New Roman"/>
          <w:color w:val="FF0000"/>
          <w:sz w:val="24"/>
          <w:szCs w:val="24"/>
          <w:shd w:val="clear" w:color="auto" w:fill="FFFFFF"/>
        </w:rPr>
        <w:t>between lobes</w:t>
      </w:r>
      <w:r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If </w:t>
      </w:r>
      <w:r w:rsidR="004847D4" w:rsidRPr="00AB0760">
        <w:rPr>
          <w:rFonts w:ascii="Times New Roman" w:hAnsi="Times New Roman" w:cs="Times New Roman"/>
          <w:color w:val="000000" w:themeColor="text1"/>
          <w:sz w:val="24"/>
          <w:szCs w:val="24"/>
          <w:shd w:val="clear" w:color="auto" w:fill="FFFFFF"/>
        </w:rPr>
        <w:t>the number of deposited</w:t>
      </w:r>
      <w:r w:rsidRPr="00AB0760">
        <w:rPr>
          <w:rFonts w:ascii="Times New Roman" w:hAnsi="Times New Roman" w:cs="Times New Roman"/>
          <w:color w:val="000000" w:themeColor="text1"/>
          <w:sz w:val="24"/>
          <w:szCs w:val="24"/>
          <w:shd w:val="clear" w:color="auto" w:fill="FFFFFF"/>
        </w:rPr>
        <w:t xml:space="preserve"> particle</w:t>
      </w:r>
      <w:r w:rsidR="004847D4"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 is proportional to the lobar volume,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ratio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one. If the </w:t>
      </w:r>
      <w:r w:rsidR="00062967">
        <w:rPr>
          <w:rFonts w:ascii="Times New Roman" w:hAnsi="Times New Roman" w:cs="Times New Roman"/>
          <w:color w:val="FF0000"/>
          <w:sz w:val="24"/>
          <w:szCs w:val="24"/>
          <w:shd w:val="clear" w:color="auto" w:fill="FFFFFF"/>
        </w:rPr>
        <w:t>number</w:t>
      </w:r>
      <w:r w:rsidR="00062967" w:rsidRPr="00AB0760">
        <w:rPr>
          <w:rFonts w:ascii="Times New Roman" w:hAnsi="Times New Roman" w:cs="Times New Roman"/>
          <w:color w:val="000000"/>
          <w:sz w:val="24"/>
          <w:szCs w:val="24"/>
          <w:shd w:val="clear" w:color="auto" w:fill="FFFFFF"/>
        </w:rPr>
        <w:t xml:space="preserve"> of deposited particles </w:t>
      </w:r>
      <w:r w:rsidRPr="00AB0760">
        <w:rPr>
          <w:rFonts w:ascii="Times New Roman" w:hAnsi="Times New Roman" w:cs="Times New Roman"/>
          <w:color w:val="000000"/>
          <w:sz w:val="24"/>
          <w:szCs w:val="24"/>
          <w:shd w:val="clear" w:color="auto" w:fill="FFFFFF"/>
        </w:rPr>
        <w:t>in a lobe</w:t>
      </w:r>
      <w:r w:rsidR="004847D4" w:rsidRPr="00AB0760">
        <w:rPr>
          <w:rFonts w:ascii="Times New Roman" w:hAnsi="Times New Roman" w:cs="Times New Roman"/>
          <w:color w:val="000000"/>
          <w:sz w:val="24"/>
          <w:szCs w:val="24"/>
          <w:shd w:val="clear" w:color="auto" w:fill="FFFFFF"/>
        </w:rPr>
        <w:t xml:space="preserve"> is higher than the averaged whole</w:t>
      </w:r>
      <w:r w:rsidR="00244A28" w:rsidRPr="00AB0760">
        <w:rPr>
          <w:rFonts w:ascii="Times New Roman" w:hAnsi="Times New Roman" w:cs="Times New Roman"/>
          <w:color w:val="000000"/>
          <w:sz w:val="24"/>
          <w:szCs w:val="24"/>
          <w:shd w:val="clear" w:color="auto" w:fill="FFFFFF"/>
        </w:rPr>
        <w:t>-</w:t>
      </w:r>
      <w:r w:rsidR="004847D4" w:rsidRPr="00AB0760">
        <w:rPr>
          <w:rFonts w:ascii="Times New Roman" w:hAnsi="Times New Roman" w:cs="Times New Roman"/>
          <w:color w:val="000000"/>
          <w:sz w:val="24"/>
          <w:szCs w:val="24"/>
          <w:shd w:val="clear" w:color="auto" w:fill="FFFFFF"/>
        </w:rPr>
        <w:t>lung deposition</w:t>
      </w:r>
      <w:r w:rsidRPr="00AB0760">
        <w:rPr>
          <w:rFonts w:ascii="Times New Roman" w:hAnsi="Times New Roman" w:cs="Times New Roman"/>
          <w:color w:val="000000"/>
          <w:sz w:val="24"/>
          <w:szCs w:val="24"/>
          <w:shd w:val="clear" w:color="auto" w:fill="FFFFFF"/>
        </w:rPr>
        <w:t xml:space="preserv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greater than one.</w:t>
      </w:r>
      <w:r w:rsidR="004847D4" w:rsidRPr="00AB0760">
        <w:rPr>
          <w:rFonts w:ascii="Times New Roman" w:hAnsi="Times New Roman" w:cs="Times New Roman"/>
          <w:color w:val="000000"/>
          <w:sz w:val="24"/>
          <w:szCs w:val="24"/>
          <w:shd w:val="clear" w:color="auto" w:fill="FFFFFF"/>
        </w:rPr>
        <w:t xml:space="preserve"> Inversely, if aerosol particles are sparsely deposited in a lobe,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4847D4" w:rsidRPr="00AB0760">
        <w:rPr>
          <w:rFonts w:ascii="Times New Roman" w:hAnsi="Times New Roman" w:cs="Times New Roman"/>
          <w:color w:val="000000"/>
          <w:sz w:val="24"/>
          <w:szCs w:val="24"/>
          <w:shd w:val="clear" w:color="auto" w:fill="FFFFFF"/>
        </w:rPr>
        <w:t xml:space="preserve"> is less than one.</w:t>
      </w:r>
    </w:p>
    <w:p w14:paraId="799309AB" w14:textId="6CF18542" w:rsidR="00EC7E8A" w:rsidRPr="00AB0760" w:rsidRDefault="00EC7E8A"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89232EF" w14:textId="2F3CAB7B" w:rsidR="00F12867" w:rsidRPr="00AB0760" w:rsidRDefault="00F12867" w:rsidP="004847D4">
      <w:pPr>
        <w:pStyle w:val="ListParagraph"/>
        <w:numPr>
          <w:ilvl w:val="2"/>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Near-acini deposition.</w:t>
      </w:r>
    </w:p>
    <w:p w14:paraId="6C7D6197" w14:textId="7DCD9985" w:rsidR="003E7232" w:rsidRPr="00AB0760" w:rsidRDefault="00F04C25"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Bauer et al. </w:t>
      </w:r>
      <w:r w:rsidR="005C3420" w:rsidRPr="00AB0760">
        <w:rPr>
          <w:rFonts w:ascii="Times New Roman" w:hAnsi="Times New Roman" w:cs="Times New Roman"/>
          <w:color w:val="000000"/>
          <w:sz w:val="24"/>
          <w:szCs w:val="24"/>
          <w:shd w:val="clear" w:color="auto" w:fill="FFFFFF"/>
        </w:rPr>
        <w:fldChar w:fldCharType="begin"/>
      </w:r>
      <w:r w:rsidR="005C3420" w:rsidRPr="00AB0760">
        <w:rPr>
          <w:rFonts w:ascii="Times New Roman" w:hAnsi="Times New Roman" w:cs="Times New Roman"/>
          <w:color w:val="000000"/>
          <w:sz w:val="24"/>
          <w:szCs w:val="24"/>
          <w:shd w:val="clear" w:color="auto" w:fill="FFFFFF"/>
        </w:rPr>
        <w:instrText xml:space="preserve"> ADDIN EN.CITE &lt;EndNote&gt;&lt;Cite&gt;&lt;Author&gt;Bauer&lt;/Author&gt;&lt;Year&gt;2020&lt;/Year&gt;&lt;RecNum&gt;3869&lt;/RecNum&gt;&lt;DisplayText&gt;(Bauer et al.,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sz w:val="24"/>
          <w:szCs w:val="24"/>
          <w:shd w:val="clear" w:color="auto" w:fill="FFFFFF"/>
        </w:rPr>
        <w:fldChar w:fldCharType="separate"/>
      </w:r>
      <w:r w:rsidR="005C3420" w:rsidRPr="00AB0760">
        <w:rPr>
          <w:rFonts w:ascii="Times New Roman" w:hAnsi="Times New Roman" w:cs="Times New Roman"/>
          <w:noProof/>
          <w:color w:val="000000"/>
          <w:sz w:val="24"/>
          <w:szCs w:val="24"/>
          <w:shd w:val="clear" w:color="auto" w:fill="FFFFFF"/>
        </w:rPr>
        <w:t>(Bauer et al., 2020)</w:t>
      </w:r>
      <w:r w:rsidR="005C3420"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partitioned </w:t>
      </w:r>
      <w:r w:rsidR="00661DE1" w:rsidRPr="00AB0760">
        <w:rPr>
          <w:rFonts w:ascii="Times New Roman" w:hAnsi="Times New Roman" w:cs="Times New Roman"/>
          <w:color w:val="000000"/>
          <w:sz w:val="24"/>
          <w:szCs w:val="24"/>
          <w:shd w:val="clear" w:color="auto" w:fill="FFFFFF"/>
        </w:rPr>
        <w:t>the</w:t>
      </w:r>
      <w:r w:rsidRPr="00AB0760">
        <w:rPr>
          <w:rFonts w:ascii="Times New Roman" w:hAnsi="Times New Roman" w:cs="Times New Roman"/>
          <w:color w:val="000000"/>
          <w:sz w:val="24"/>
          <w:szCs w:val="24"/>
          <w:shd w:val="clear" w:color="auto" w:fill="FFFFFF"/>
        </w:rPr>
        <w:t xml:space="preserve"> lung</w:t>
      </w:r>
      <w:r w:rsidR="00DB7A2C" w:rsidRPr="00AB0760">
        <w:rPr>
          <w:rFonts w:ascii="Times New Roman" w:hAnsi="Times New Roman" w:cs="Times New Roman"/>
          <w:color w:val="000000"/>
          <w:sz w:val="24"/>
          <w:szCs w:val="24"/>
          <w:shd w:val="clear" w:color="auto" w:fill="FFFFFF"/>
        </w:rPr>
        <w:t xml:space="preserve"> of each mouse</w:t>
      </w:r>
      <w:r w:rsidRPr="00AB0760">
        <w:rPr>
          <w:rFonts w:ascii="Times New Roman" w:hAnsi="Times New Roman" w:cs="Times New Roman"/>
          <w:color w:val="000000"/>
          <w:sz w:val="24"/>
          <w:szCs w:val="24"/>
          <w:shd w:val="clear" w:color="auto" w:fill="FFFFFF"/>
        </w:rPr>
        <w:t xml:space="preserve"> into near-acini structures</w:t>
      </w:r>
      <w:r w:rsidR="00661DE1" w:rsidRPr="00AB0760">
        <w:rPr>
          <w:rFonts w:ascii="Times New Roman" w:hAnsi="Times New Roman" w:cs="Times New Roman"/>
          <w:color w:val="000000"/>
          <w:sz w:val="24"/>
          <w:szCs w:val="24"/>
          <w:shd w:val="clear" w:color="auto" w:fill="FFFFFF"/>
        </w:rPr>
        <w:t xml:space="preserve"> of ~3 mm</w:t>
      </w:r>
      <w:r w:rsidR="00661DE1" w:rsidRPr="00AB0760">
        <w:rPr>
          <w:rFonts w:ascii="Times New Roman" w:hAnsi="Times New Roman" w:cs="Times New Roman"/>
          <w:color w:val="000000"/>
          <w:sz w:val="24"/>
          <w:szCs w:val="24"/>
          <w:shd w:val="clear" w:color="auto" w:fill="FFFFFF"/>
          <w:vertAlign w:val="superscript"/>
        </w:rPr>
        <w:t>3</w:t>
      </w:r>
      <w:r w:rsidR="00661DE1" w:rsidRPr="00AB0760">
        <w:rPr>
          <w:rFonts w:ascii="Times New Roman" w:hAnsi="Times New Roman" w:cs="Times New Roman"/>
          <w:color w:val="000000"/>
          <w:sz w:val="24"/>
          <w:szCs w:val="24"/>
          <w:shd w:val="clear" w:color="auto" w:fill="FFFFFF"/>
        </w:rPr>
        <w:t xml:space="preserve"> resulting in ~350 compartments</w:t>
      </w:r>
      <w:r w:rsidR="00CD4DF9" w:rsidRPr="00AB0760">
        <w:rPr>
          <w:rFonts w:ascii="Times New Roman" w:hAnsi="Times New Roman" w:cs="Times New Roman"/>
          <w:color w:val="000000"/>
          <w:sz w:val="24"/>
          <w:szCs w:val="24"/>
          <w:shd w:val="clear" w:color="auto" w:fill="FFFFFF"/>
        </w:rPr>
        <w:t>/lung</w:t>
      </w:r>
      <w:r w:rsidR="00661DE1" w:rsidRPr="00AB0760">
        <w:rPr>
          <w:rFonts w:ascii="Times New Roman" w:hAnsi="Times New Roman" w:cs="Times New Roman"/>
          <w:color w:val="000000"/>
          <w:sz w:val="24"/>
          <w:szCs w:val="24"/>
          <w:shd w:val="clear" w:color="auto" w:fill="FFFFFF"/>
        </w:rPr>
        <w:t xml:space="preserve">. For each mouse, we </w:t>
      </w:r>
      <w:r w:rsidR="00F74209" w:rsidRPr="00AB0760">
        <w:rPr>
          <w:rFonts w:ascii="Times New Roman" w:hAnsi="Times New Roman" w:cs="Times New Roman"/>
          <w:color w:val="000000"/>
          <w:sz w:val="24"/>
          <w:szCs w:val="24"/>
          <w:shd w:val="clear" w:color="auto" w:fill="FFFFFF"/>
        </w:rPr>
        <w:t xml:space="preserve">ranked </w:t>
      </w:r>
      <w:r w:rsidR="00661DE1" w:rsidRPr="00AB0760">
        <w:rPr>
          <w:rFonts w:ascii="Times New Roman" w:hAnsi="Times New Roman" w:cs="Times New Roman"/>
          <w:color w:val="000000"/>
          <w:sz w:val="24"/>
          <w:szCs w:val="24"/>
          <w:shd w:val="clear" w:color="auto" w:fill="FFFFFF"/>
        </w:rPr>
        <w:t xml:space="preserve">these compartments </w:t>
      </w:r>
      <w:r w:rsidR="00F74209" w:rsidRPr="00AB0760">
        <w:rPr>
          <w:rFonts w:ascii="Times New Roman" w:hAnsi="Times New Roman" w:cs="Times New Roman"/>
          <w:color w:val="000000"/>
          <w:sz w:val="24"/>
          <w:szCs w:val="24"/>
          <w:shd w:val="clear" w:color="auto" w:fill="FFFFFF"/>
        </w:rPr>
        <w:t xml:space="preserve">based on the </w:t>
      </w:r>
      <w:r w:rsidR="00661DE1" w:rsidRPr="00AB0760">
        <w:rPr>
          <w:rFonts w:ascii="Times New Roman" w:hAnsi="Times New Roman" w:cs="Times New Roman"/>
          <w:color w:val="000000"/>
          <w:sz w:val="24"/>
          <w:szCs w:val="24"/>
          <w:shd w:val="clear" w:color="auto" w:fill="FFFFFF"/>
        </w:rPr>
        <w:t xml:space="preserve">density </w:t>
      </w:r>
      <w:r w:rsidR="00F74209" w:rsidRPr="00AB0760">
        <w:rPr>
          <w:rFonts w:ascii="Times New Roman" w:hAnsi="Times New Roman" w:cs="Times New Roman"/>
          <w:color w:val="000000"/>
          <w:sz w:val="24"/>
          <w:szCs w:val="24"/>
          <w:shd w:val="clear" w:color="auto" w:fill="FFFFFF"/>
        </w:rPr>
        <w:t xml:space="preserve">of </w:t>
      </w:r>
      <w:r w:rsidR="00661DE1" w:rsidRPr="00AB0760">
        <w:rPr>
          <w:rFonts w:ascii="Times New Roman" w:hAnsi="Times New Roman" w:cs="Times New Roman"/>
          <w:color w:val="000000"/>
          <w:sz w:val="24"/>
          <w:szCs w:val="24"/>
          <w:shd w:val="clear" w:color="auto" w:fill="FFFFFF"/>
        </w:rPr>
        <w:t xml:space="preserve">deposited </w:t>
      </w:r>
      <w:r w:rsidR="00F74209" w:rsidRPr="00AB0760">
        <w:rPr>
          <w:rFonts w:ascii="Times New Roman" w:hAnsi="Times New Roman" w:cs="Times New Roman"/>
          <w:color w:val="000000"/>
          <w:sz w:val="24"/>
          <w:szCs w:val="24"/>
          <w:shd w:val="clear" w:color="auto" w:fill="FFFFFF"/>
        </w:rPr>
        <w:t>particle</w:t>
      </w:r>
      <w:r w:rsidR="00661DE1" w:rsidRPr="00AB0760">
        <w:rPr>
          <w:rFonts w:ascii="Times New Roman" w:hAnsi="Times New Roman" w:cs="Times New Roman"/>
          <w:color w:val="000000"/>
          <w:sz w:val="24"/>
          <w:szCs w:val="24"/>
          <w:shd w:val="clear" w:color="auto" w:fill="FFFFFF"/>
        </w:rPr>
        <w:t>s</w:t>
      </w:r>
      <w:r w:rsidR="00062967">
        <w:rPr>
          <w:rFonts w:ascii="Times New Roman" w:hAnsi="Times New Roman" w:cs="Times New Roman"/>
          <w:color w:val="FF0000"/>
          <w:sz w:val="24"/>
          <w:szCs w:val="24"/>
          <w:shd w:val="clear" w:color="auto" w:fill="FFFFFF"/>
        </w:rPr>
        <w:t xml:space="preserve"> as provided in the </w:t>
      </w:r>
      <w:proofErr w:type="spellStart"/>
      <w:r w:rsidR="00062967">
        <w:rPr>
          <w:rFonts w:ascii="Times New Roman" w:hAnsi="Times New Roman" w:cs="Times New Roman"/>
          <w:color w:val="FF0000"/>
          <w:sz w:val="24"/>
          <w:szCs w:val="24"/>
          <w:shd w:val="clear" w:color="auto" w:fill="FFFFFF"/>
        </w:rPr>
        <w:t>lapdMouse</w:t>
      </w:r>
      <w:proofErr w:type="spellEnd"/>
      <w:r w:rsidR="00062967">
        <w:rPr>
          <w:rFonts w:ascii="Times New Roman" w:hAnsi="Times New Roman" w:cs="Times New Roman"/>
          <w:color w:val="FF0000"/>
          <w:sz w:val="24"/>
          <w:szCs w:val="24"/>
          <w:shd w:val="clear" w:color="auto" w:fill="FFFFFF"/>
        </w:rPr>
        <w:t xml:space="preserve"> archive</w:t>
      </w:r>
      <w:r w:rsidR="00661DE1"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Deposition densities (expressed in arbitrary units) ranged from </w:t>
      </w:r>
      <w:r w:rsidR="00C404BB" w:rsidRPr="00AB0760">
        <w:rPr>
          <w:rFonts w:ascii="Times New Roman" w:hAnsi="Times New Roman" w:cs="Times New Roman"/>
          <w:color w:val="000000"/>
          <w:sz w:val="24"/>
          <w:szCs w:val="24"/>
          <w:shd w:val="clear" w:color="auto" w:fill="FFFFFF"/>
        </w:rPr>
        <w:t>0</w:t>
      </w:r>
      <w:r w:rsidR="00980D1B" w:rsidRPr="00AB0760">
        <w:rPr>
          <w:rFonts w:ascii="Times New Roman" w:hAnsi="Times New Roman" w:cs="Times New Roman"/>
          <w:color w:val="000000"/>
          <w:sz w:val="24"/>
          <w:szCs w:val="24"/>
          <w:shd w:val="clear" w:color="auto" w:fill="FFFFFF"/>
        </w:rPr>
        <w:t xml:space="preserve"> to </w:t>
      </w:r>
      <w:r w:rsidR="00C404BB" w:rsidRPr="00AB0760">
        <w:rPr>
          <w:rFonts w:ascii="Times New Roman" w:hAnsi="Times New Roman" w:cs="Times New Roman"/>
          <w:color w:val="000000"/>
          <w:sz w:val="24"/>
          <w:szCs w:val="24"/>
          <w:shd w:val="clear" w:color="auto" w:fill="FFFFFF"/>
        </w:rPr>
        <w:t>4.75</w:t>
      </w:r>
      <w:r w:rsidR="00980D1B" w:rsidRPr="00AB0760">
        <w:rPr>
          <w:rFonts w:ascii="Times New Roman" w:hAnsi="Times New Roman" w:cs="Times New Roman"/>
          <w:color w:val="000000"/>
          <w:sz w:val="24"/>
          <w:szCs w:val="24"/>
          <w:shd w:val="clear" w:color="auto" w:fill="FFFFFF"/>
        </w:rPr>
        <w:t>, with 99</w:t>
      </w:r>
      <w:r w:rsidR="00560DE8" w:rsidRPr="00AB0760">
        <w:rPr>
          <w:rFonts w:ascii="Times New Roman" w:hAnsi="Times New Roman" w:cs="Times New Roman"/>
          <w:color w:val="000000"/>
          <w:sz w:val="24"/>
          <w:szCs w:val="24"/>
          <w:shd w:val="clear" w:color="auto" w:fill="FFFFFF"/>
        </w:rPr>
        <w:t>.8</w:t>
      </w:r>
      <w:r w:rsidR="00980D1B" w:rsidRPr="00AB0760">
        <w:rPr>
          <w:rFonts w:ascii="Times New Roman" w:hAnsi="Times New Roman" w:cs="Times New Roman"/>
          <w:color w:val="000000"/>
          <w:sz w:val="24"/>
          <w:szCs w:val="24"/>
          <w:shd w:val="clear" w:color="auto" w:fill="FFFFFF"/>
        </w:rPr>
        <w:t xml:space="preserve">% of the compartment having a deposition density ≤4. </w:t>
      </w:r>
      <w:r w:rsidR="00F74209"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A forty-bin </w:t>
      </w:r>
      <w:r w:rsidR="00F74209" w:rsidRPr="00AB0760">
        <w:rPr>
          <w:rFonts w:ascii="Times New Roman" w:hAnsi="Times New Roman" w:cs="Times New Roman"/>
          <w:color w:val="000000"/>
          <w:sz w:val="24"/>
          <w:szCs w:val="24"/>
          <w:shd w:val="clear" w:color="auto" w:fill="FFFFFF"/>
        </w:rPr>
        <w:t xml:space="preserve">frequency distribution of </w:t>
      </w:r>
      <w:r w:rsidR="00661DE1" w:rsidRPr="00AB0760">
        <w:rPr>
          <w:rFonts w:ascii="Times New Roman" w:hAnsi="Times New Roman" w:cs="Times New Roman"/>
          <w:color w:val="000000"/>
          <w:sz w:val="24"/>
          <w:szCs w:val="24"/>
          <w:shd w:val="clear" w:color="auto" w:fill="FFFFFF"/>
        </w:rPr>
        <w:t>near-acini</w:t>
      </w:r>
      <w:r w:rsidR="00F74209" w:rsidRPr="00AB0760">
        <w:rPr>
          <w:rFonts w:ascii="Times New Roman" w:hAnsi="Times New Roman" w:cs="Times New Roman"/>
          <w:color w:val="000000"/>
          <w:sz w:val="24"/>
          <w:szCs w:val="24"/>
          <w:shd w:val="clear" w:color="auto" w:fill="FFFFFF"/>
        </w:rPr>
        <w:t xml:space="preserve"> particle deposition</w:t>
      </w:r>
      <w:r w:rsidR="00980D1B" w:rsidRPr="00AB0760">
        <w:rPr>
          <w:rFonts w:ascii="Times New Roman" w:hAnsi="Times New Roman" w:cs="Times New Roman"/>
          <w:color w:val="000000"/>
          <w:sz w:val="24"/>
          <w:szCs w:val="24"/>
          <w:shd w:val="clear" w:color="auto" w:fill="FFFFFF"/>
        </w:rPr>
        <w:t xml:space="preserve"> was </w:t>
      </w:r>
      <w:r w:rsidR="00980D1B" w:rsidRPr="00AB0760">
        <w:rPr>
          <w:rFonts w:ascii="Times New Roman" w:hAnsi="Times New Roman" w:cs="Times New Roman"/>
          <w:color w:val="000000"/>
          <w:sz w:val="24"/>
          <w:szCs w:val="24"/>
          <w:shd w:val="clear" w:color="auto" w:fill="FFFFFF"/>
        </w:rPr>
        <w:lastRenderedPageBreak/>
        <w:t>then constructed</w:t>
      </w:r>
      <w:r w:rsidR="00F74209" w:rsidRPr="00AB0760">
        <w:rPr>
          <w:rFonts w:ascii="Times New Roman" w:hAnsi="Times New Roman" w:cs="Times New Roman"/>
          <w:color w:val="000000"/>
          <w:sz w:val="24"/>
          <w:szCs w:val="24"/>
          <w:shd w:val="clear" w:color="auto" w:fill="FFFFFF"/>
        </w:rPr>
        <w:t xml:space="preserve">. Any compartment with a deposition greater than four </w:t>
      </w:r>
      <w:r w:rsidR="00980D1B" w:rsidRPr="00AB0760">
        <w:rPr>
          <w:rFonts w:ascii="Times New Roman" w:hAnsi="Times New Roman" w:cs="Times New Roman"/>
          <w:color w:val="000000"/>
          <w:sz w:val="24"/>
          <w:szCs w:val="24"/>
          <w:shd w:val="clear" w:color="auto" w:fill="FFFFFF"/>
        </w:rPr>
        <w:t xml:space="preserve">was </w:t>
      </w:r>
      <w:r w:rsidR="00F74209" w:rsidRPr="00AB0760">
        <w:rPr>
          <w:rFonts w:ascii="Times New Roman" w:hAnsi="Times New Roman" w:cs="Times New Roman"/>
          <w:color w:val="000000"/>
          <w:sz w:val="24"/>
          <w:szCs w:val="24"/>
          <w:shd w:val="clear" w:color="auto" w:fill="FFFFFF"/>
        </w:rPr>
        <w:t>considered a</w:t>
      </w:r>
      <w:r w:rsidR="00CD4DF9" w:rsidRPr="00AB0760">
        <w:rPr>
          <w:rFonts w:ascii="Times New Roman" w:hAnsi="Times New Roman" w:cs="Times New Roman"/>
          <w:color w:val="000000"/>
          <w:sz w:val="24"/>
          <w:szCs w:val="24"/>
          <w:shd w:val="clear" w:color="auto" w:fill="FFFFFF"/>
        </w:rPr>
        <w:t>n</w:t>
      </w:r>
      <w:r w:rsidR="00F74209" w:rsidRPr="00AB0760">
        <w:rPr>
          <w:rFonts w:ascii="Times New Roman" w:hAnsi="Times New Roman" w:cs="Times New Roman"/>
          <w:color w:val="000000"/>
          <w:sz w:val="24"/>
          <w:szCs w:val="24"/>
          <w:shd w:val="clear" w:color="auto" w:fill="FFFFFF"/>
        </w:rPr>
        <w:t xml:space="preserve"> outlier and grouped together at the tail </w:t>
      </w:r>
      <w:r w:rsidR="00CD4DF9" w:rsidRPr="00AB0760">
        <w:rPr>
          <w:rFonts w:ascii="Times New Roman" w:hAnsi="Times New Roman" w:cs="Times New Roman"/>
          <w:color w:val="000000"/>
          <w:sz w:val="24"/>
          <w:szCs w:val="24"/>
          <w:shd w:val="clear" w:color="auto" w:fill="FFFFFF"/>
        </w:rPr>
        <w:t xml:space="preserve">end </w:t>
      </w:r>
      <w:r w:rsidR="00F74209" w:rsidRPr="00AB0760">
        <w:rPr>
          <w:rFonts w:ascii="Times New Roman" w:hAnsi="Times New Roman" w:cs="Times New Roman"/>
          <w:color w:val="000000"/>
          <w:sz w:val="24"/>
          <w:szCs w:val="24"/>
          <w:shd w:val="clear" w:color="auto" w:fill="FFFFFF"/>
        </w:rPr>
        <w:t>of the distribution.</w:t>
      </w:r>
      <w:r w:rsidR="00181C3C" w:rsidRPr="00AB0760">
        <w:rPr>
          <w:rFonts w:ascii="Times New Roman" w:hAnsi="Times New Roman" w:cs="Times New Roman"/>
          <w:color w:val="000000"/>
          <w:sz w:val="24"/>
          <w:szCs w:val="24"/>
          <w:shd w:val="clear" w:color="auto" w:fill="FFFFFF"/>
        </w:rPr>
        <w:t xml:space="preserve"> </w:t>
      </w:r>
      <w:r w:rsidR="005B320D" w:rsidRPr="005B320D">
        <w:rPr>
          <w:rFonts w:ascii="Times New Roman" w:hAnsi="Times New Roman" w:cs="Times New Roman"/>
          <w:color w:val="FF0000"/>
          <w:sz w:val="24"/>
          <w:szCs w:val="24"/>
          <w:shd w:val="clear" w:color="auto" w:fill="FFFFFF"/>
        </w:rPr>
        <w:t xml:space="preserve">Traditional measures of regional particle deposition </w:t>
      </w:r>
      <w:r w:rsidR="005B320D">
        <w:rPr>
          <w:rFonts w:ascii="Times New Roman" w:hAnsi="Times New Roman" w:cs="Times New Roman"/>
          <w:color w:val="FF0000"/>
          <w:sz w:val="24"/>
          <w:szCs w:val="24"/>
          <w:shd w:val="clear" w:color="auto" w:fill="FFFFFF"/>
        </w:rPr>
        <w:t xml:space="preserve">were derived from </w:t>
      </w:r>
      <w:r w:rsidR="00C90A32">
        <w:rPr>
          <w:rFonts w:ascii="Times New Roman" w:hAnsi="Times New Roman" w:cs="Times New Roman"/>
          <w:color w:val="FF0000"/>
          <w:sz w:val="24"/>
          <w:szCs w:val="24"/>
          <w:shd w:val="clear" w:color="auto" w:fill="FFFFFF"/>
        </w:rPr>
        <w:t>these frequency distributions by m</w:t>
      </w:r>
      <w:r w:rsidR="00C420B1" w:rsidRPr="005B320D">
        <w:rPr>
          <w:rFonts w:ascii="Times New Roman" w:hAnsi="Times New Roman" w:cs="Times New Roman"/>
          <w:color w:val="FF0000"/>
          <w:sz w:val="24"/>
          <w:szCs w:val="24"/>
          <w:shd w:val="clear" w:color="auto" w:fill="FFFFFF"/>
        </w:rPr>
        <w:t>oment analysis</w:t>
      </w:r>
      <w:r w:rsidR="00C90A32">
        <w:rPr>
          <w:rFonts w:ascii="Times New Roman" w:hAnsi="Times New Roman" w:cs="Times New Roman"/>
          <w:color w:val="FF0000"/>
          <w:sz w:val="24"/>
          <w:szCs w:val="24"/>
          <w:shd w:val="clear" w:color="auto" w:fill="FFFFFF"/>
        </w:rPr>
        <w:t xml:space="preserve"> </w:t>
      </w:r>
      <w:r w:rsidR="00C90A32">
        <w:rPr>
          <w:rFonts w:ascii="Times New Roman" w:hAnsi="Times New Roman" w:cs="Times New Roman"/>
          <w:color w:val="FF0000"/>
          <w:sz w:val="24"/>
          <w:szCs w:val="24"/>
          <w:shd w:val="clear" w:color="auto" w:fill="FFFFFF"/>
        </w:rPr>
        <w:fldChar w:fldCharType="begin"/>
      </w:r>
      <w:r w:rsidR="00C90A32">
        <w:rPr>
          <w:rFonts w:ascii="Times New Roman" w:hAnsi="Times New Roman" w:cs="Times New Roman"/>
          <w:color w:val="FF0000"/>
          <w:sz w:val="24"/>
          <w:szCs w:val="24"/>
          <w:shd w:val="clear" w:color="auto" w:fill="FFFFFF"/>
        </w:rPr>
        <w:instrText xml:space="preserve"> ADDIN EN.CITE &lt;EndNote&gt;&lt;Cite&gt;&lt;Author&gt;Garrard&lt;/Author&gt;&lt;Year&gt;1981&lt;/Year&gt;&lt;RecNum&gt;3585&lt;/RecNum&gt;&lt;DisplayText&gt;(Bennett, Xie, Zeman, Hurd, &amp;amp; Donaldson, 2015; Garrard, Gerrity, Schreiner, &amp;amp; Yeates,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Cite&gt;&lt;Author&gt;Bennett&lt;/Author&gt;&lt;Year&gt;2015&lt;/Year&gt;&lt;RecNum&gt;3719&lt;/RecNum&gt;&lt;record&gt;&lt;rec-number&gt;3719&lt;/rec-number&gt;&lt;foreign-keys&gt;&lt;key app="EN" db-id="t959wazwe9fvvxex9wqvavdkvavff9pe0red" timestamp="1432831062"&gt;3719&lt;/key&gt;&lt;/foreign-keys&gt;&lt;ref-type name="Journal Article"&gt;17&lt;/ref-type&gt;&lt;contributors&gt;&lt;authors&gt;&lt;author&gt;Bennett, W. D.&lt;/author&gt;&lt;author&gt;Xie, M.&lt;/author&gt;&lt;author&gt;Zeman, K.&lt;/author&gt;&lt;author&gt;Hurd, H&lt;/author&gt;&lt;author&gt;Donaldson, S.&lt;/author&gt;&lt;/authors&gt;&lt;/contributors&gt;&lt;titles&gt;&lt;title&gt;Heterogeneity of Particle Deposition by Pixel Analysis of 2D Gamma Scintigraphy Images&lt;/title&gt;&lt;secondary-title&gt;Journal of Aerosol Medicine and Pulmonary Drug Delivery&lt;/secondary-title&gt;&lt;/titles&gt;&lt;periodical&gt;&lt;full-title&gt;Journal of Aerosol Medicine and Pulmonary Drug Delivery&lt;/full-title&gt;&lt;/periodical&gt;&lt;pages&gt;211-218&lt;/pages&gt;&lt;volume&gt;28&lt;/volume&gt;&lt;dates&gt;&lt;year&gt;2015&lt;/year&gt;&lt;/dates&gt;&lt;urls&gt;&lt;/urls&gt;&lt;electronic-resource-num&gt;10.1089/jamp.2013.1095&lt;/electronic-resource-num&gt;&lt;/record&gt;&lt;/Cite&gt;&lt;/EndNote&gt;</w:instrText>
      </w:r>
      <w:r w:rsidR="00C90A32">
        <w:rPr>
          <w:rFonts w:ascii="Times New Roman" w:hAnsi="Times New Roman" w:cs="Times New Roman"/>
          <w:color w:val="FF0000"/>
          <w:sz w:val="24"/>
          <w:szCs w:val="24"/>
          <w:shd w:val="clear" w:color="auto" w:fill="FFFFFF"/>
        </w:rPr>
        <w:fldChar w:fldCharType="separate"/>
      </w:r>
      <w:r w:rsidR="00C90A32">
        <w:rPr>
          <w:rFonts w:ascii="Times New Roman" w:hAnsi="Times New Roman" w:cs="Times New Roman"/>
          <w:noProof/>
          <w:color w:val="FF0000"/>
          <w:sz w:val="24"/>
          <w:szCs w:val="24"/>
          <w:shd w:val="clear" w:color="auto" w:fill="FFFFFF"/>
        </w:rPr>
        <w:t>(Bennett, Xie, Zeman, Hurd, &amp; Donaldson, 2015; Garrard, Gerrity, Schreiner, &amp; Yeates, 1981)</w:t>
      </w:r>
      <w:r w:rsidR="00C90A32">
        <w:rPr>
          <w:rFonts w:ascii="Times New Roman" w:hAnsi="Times New Roman" w:cs="Times New Roman"/>
          <w:color w:val="FF0000"/>
          <w:sz w:val="24"/>
          <w:szCs w:val="24"/>
          <w:shd w:val="clear" w:color="auto" w:fill="FFFFFF"/>
        </w:rPr>
        <w:fldChar w:fldCharType="end"/>
      </w:r>
      <w:r w:rsidR="00C90A32">
        <w:rPr>
          <w:rFonts w:ascii="Times New Roman" w:hAnsi="Times New Roman" w:cs="Times New Roman"/>
          <w:color w:val="FF0000"/>
          <w:sz w:val="24"/>
          <w:szCs w:val="24"/>
          <w:shd w:val="clear" w:color="auto" w:fill="FFFFFF"/>
        </w:rPr>
        <w:t>:</w:t>
      </w:r>
      <w:r w:rsidR="00C420B1" w:rsidRPr="005B320D">
        <w:rPr>
          <w:rFonts w:ascii="Times New Roman" w:hAnsi="Times New Roman" w:cs="Times New Roman"/>
          <w:color w:val="FF0000"/>
          <w:sz w:val="24"/>
          <w:szCs w:val="24"/>
          <w:shd w:val="clear" w:color="auto" w:fill="FFFFFF"/>
        </w:rPr>
        <w:t xml:space="preserve"> </w:t>
      </w:r>
      <w:r w:rsidR="00C90A32">
        <w:rPr>
          <w:rFonts w:ascii="Times New Roman" w:hAnsi="Times New Roman" w:cs="Times New Roman"/>
          <w:color w:val="FF0000"/>
          <w:sz w:val="24"/>
          <w:szCs w:val="24"/>
          <w:shd w:val="clear" w:color="auto" w:fill="FFFFFF"/>
        </w:rPr>
        <w:t>t</w:t>
      </w:r>
      <w:r w:rsidR="00683EF5" w:rsidRPr="00AB0760">
        <w:rPr>
          <w:rFonts w:ascii="Times New Roman" w:hAnsi="Times New Roman" w:cs="Times New Roman"/>
          <w:color w:val="000000"/>
          <w:sz w:val="24"/>
          <w:szCs w:val="24"/>
          <w:shd w:val="clear" w:color="auto" w:fill="FFFFFF"/>
        </w:rPr>
        <w:t xml:space="preserve">he </w:t>
      </w:r>
      <w:r w:rsidR="00EB0478" w:rsidRPr="00AB0760">
        <w:rPr>
          <w:rFonts w:ascii="Times New Roman" w:hAnsi="Times New Roman" w:cs="Times New Roman"/>
          <w:color w:val="000000"/>
          <w:sz w:val="24"/>
          <w:szCs w:val="24"/>
          <w:shd w:val="clear" w:color="auto" w:fill="FFFFFF"/>
        </w:rPr>
        <w:t>standard deviation (</w:t>
      </w:r>
      <w:r w:rsidR="00EB0478" w:rsidRPr="00AB0760">
        <w:rPr>
          <w:rFonts w:ascii="Times New Roman" w:hAnsi="Times New Roman" w:cs="Times New Roman"/>
          <w:i/>
          <w:color w:val="000000"/>
          <w:sz w:val="24"/>
          <w:szCs w:val="24"/>
          <w:shd w:val="clear" w:color="auto" w:fill="FFFFFF"/>
        </w:rPr>
        <w:t>SD</w:t>
      </w:r>
      <w:r w:rsidR="00EB0478" w:rsidRPr="00AB0760">
        <w:rPr>
          <w:rFonts w:ascii="Times New Roman" w:hAnsi="Times New Roman" w:cs="Times New Roman"/>
          <w:color w:val="000000"/>
          <w:sz w:val="24"/>
          <w:szCs w:val="24"/>
          <w:shd w:val="clear" w:color="auto" w:fill="FFFFFF"/>
        </w:rPr>
        <w:t xml:space="preserve">) and </w:t>
      </w:r>
      <w:r w:rsidR="00683EF5" w:rsidRPr="00AB0760">
        <w:rPr>
          <w:rFonts w:ascii="Times New Roman" w:hAnsi="Times New Roman" w:cs="Times New Roman"/>
          <w:color w:val="000000"/>
          <w:sz w:val="24"/>
          <w:szCs w:val="24"/>
          <w:shd w:val="clear" w:color="auto" w:fill="FFFFFF"/>
        </w:rPr>
        <w:t>third moment about the mean</w:t>
      </w:r>
      <w:r w:rsidR="008B261E" w:rsidRPr="00AB0760">
        <w:rPr>
          <w:rFonts w:ascii="Times New Roman" w:hAnsi="Times New Roman" w:cs="Times New Roman"/>
          <w:color w:val="000000"/>
          <w:sz w:val="24"/>
          <w:szCs w:val="24"/>
          <w:shd w:val="clear" w:color="auto" w:fill="FFFFFF"/>
        </w:rPr>
        <w:t xml:space="preserve"> (skew</w:t>
      </w:r>
      <w:r w:rsidR="00EB0478" w:rsidRPr="00AB0760">
        <w:rPr>
          <w:rFonts w:ascii="Times New Roman" w:hAnsi="Times New Roman" w:cs="Times New Roman"/>
          <w:color w:val="000000"/>
          <w:sz w:val="24"/>
          <w:szCs w:val="24"/>
          <w:shd w:val="clear" w:color="auto" w:fill="FFFFFF"/>
        </w:rPr>
        <w:t xml:space="preserve">, </w:t>
      </w:r>
      <w:proofErr w:type="spellStart"/>
      <w:r w:rsidR="00EB0478" w:rsidRPr="00AB0760">
        <w:rPr>
          <w:rFonts w:ascii="Times New Roman" w:hAnsi="Times New Roman" w:cs="Times New Roman"/>
          <w:i/>
          <w:color w:val="000000"/>
          <w:sz w:val="24"/>
          <w:szCs w:val="24"/>
          <w:shd w:val="clear" w:color="auto" w:fill="FFFFFF"/>
        </w:rPr>
        <w:t>Sk</w:t>
      </w:r>
      <w:proofErr w:type="spellEnd"/>
      <w:r w:rsidR="008B261E" w:rsidRPr="00AB0760">
        <w:rPr>
          <w:rFonts w:ascii="Times New Roman" w:hAnsi="Times New Roman" w:cs="Times New Roman"/>
          <w:color w:val="000000"/>
          <w:sz w:val="24"/>
          <w:szCs w:val="24"/>
          <w:shd w:val="clear" w:color="auto" w:fill="FFFFFF"/>
        </w:rPr>
        <w:t>)</w:t>
      </w:r>
      <w:r w:rsidR="00181C3C" w:rsidRPr="00AB0760">
        <w:rPr>
          <w:rFonts w:ascii="Times New Roman" w:hAnsi="Times New Roman" w:cs="Times New Roman"/>
          <w:color w:val="000000"/>
          <w:sz w:val="24"/>
          <w:szCs w:val="24"/>
          <w:shd w:val="clear" w:color="auto" w:fill="FFFFFF"/>
        </w:rPr>
        <w:t xml:space="preserve"> of the distributions</w:t>
      </w:r>
      <w:r w:rsidR="00683EF5"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w</w:t>
      </w:r>
      <w:r w:rsidR="00EB0478" w:rsidRPr="00AB0760">
        <w:rPr>
          <w:rFonts w:ascii="Times New Roman" w:hAnsi="Times New Roman" w:cs="Times New Roman"/>
          <w:color w:val="000000"/>
          <w:sz w:val="24"/>
          <w:szCs w:val="24"/>
          <w:shd w:val="clear" w:color="auto" w:fill="FFFFFF"/>
        </w:rPr>
        <w:t>ere</w:t>
      </w:r>
      <w:r w:rsidR="00980D1B" w:rsidRPr="00AB0760">
        <w:rPr>
          <w:rFonts w:ascii="Times New Roman" w:hAnsi="Times New Roman" w:cs="Times New Roman"/>
          <w:color w:val="000000"/>
          <w:sz w:val="24"/>
          <w:szCs w:val="24"/>
          <w:shd w:val="clear" w:color="auto" w:fill="FFFFFF"/>
        </w:rPr>
        <w:t xml:space="preserve"> </w:t>
      </w:r>
      <w:r w:rsidR="00683EF5" w:rsidRPr="00AB0760">
        <w:rPr>
          <w:rFonts w:ascii="Times New Roman" w:hAnsi="Times New Roman" w:cs="Times New Roman"/>
          <w:color w:val="000000"/>
          <w:sz w:val="24"/>
          <w:szCs w:val="24"/>
          <w:shd w:val="clear" w:color="auto" w:fill="FFFFFF"/>
        </w:rPr>
        <w:t>calculated</w:t>
      </w:r>
      <w:r w:rsidR="00C90A32">
        <w:rPr>
          <w:rFonts w:ascii="Times New Roman" w:hAnsi="Times New Roman" w:cs="Times New Roman"/>
          <w:color w:val="000000"/>
          <w:sz w:val="24"/>
          <w:szCs w:val="24"/>
          <w:shd w:val="clear" w:color="auto" w:fill="FFFFFF"/>
        </w:rPr>
        <w:t xml:space="preserve"> as follows</w:t>
      </w:r>
      <w:r w:rsidR="00683EF5" w:rsidRPr="00AB0760">
        <w:rPr>
          <w:rFonts w:ascii="Times New Roman" w:hAnsi="Times New Roman" w:cs="Times New Roman"/>
          <w:color w:val="000000"/>
          <w:sz w:val="24"/>
          <w:szCs w:val="24"/>
          <w:shd w:val="clear" w:color="auto" w:fill="FFFFFF"/>
        </w:rPr>
        <w:t xml:space="preserve"> </w:t>
      </w:r>
    </w:p>
    <w:p w14:paraId="73D91771" w14:textId="77777777" w:rsidR="004200E2" w:rsidRPr="00AB0760" w:rsidRDefault="004200E2"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66D0C0D" w14:textId="7EE37F9F" w:rsidR="00683EF5"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SD</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2</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t>(2)</w:t>
      </w:r>
    </w:p>
    <w:p w14:paraId="78A404E6" w14:textId="77777777" w:rsidR="00EB0478"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w:p>
    <w:p w14:paraId="71D2C12B" w14:textId="32CF51C7" w:rsidR="00683EF5" w:rsidRPr="00AB0760" w:rsidRDefault="006D29B5" w:rsidP="00980D1B">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Sk</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3</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t>(</w:t>
      </w:r>
      <w:r w:rsidR="00EB0478" w:rsidRPr="00AB0760">
        <w:rPr>
          <w:rFonts w:ascii="Times New Roman" w:hAnsi="Times New Roman" w:cs="Times New Roman"/>
          <w:color w:val="000000"/>
          <w:sz w:val="24"/>
          <w:szCs w:val="24"/>
          <w:shd w:val="clear" w:color="auto" w:fill="FFFFFF"/>
        </w:rPr>
        <w:t>3</w:t>
      </w:r>
      <w:r w:rsidR="00980D1B" w:rsidRPr="00AB0760">
        <w:rPr>
          <w:rFonts w:ascii="Times New Roman" w:hAnsi="Times New Roman" w:cs="Times New Roman"/>
          <w:color w:val="000000"/>
          <w:sz w:val="24"/>
          <w:szCs w:val="24"/>
          <w:shd w:val="clear" w:color="auto" w:fill="FFFFFF"/>
        </w:rPr>
        <w:t>)</w:t>
      </w:r>
    </w:p>
    <w:p w14:paraId="57489A9A" w14:textId="77777777" w:rsidR="00D166F2" w:rsidRPr="00AB0760" w:rsidRDefault="00EB0478" w:rsidP="00382302">
      <w:pPr>
        <w:autoSpaceDE w:val="0"/>
        <w:autoSpaceDN w:val="0"/>
        <w:adjustRightInd w:val="0"/>
        <w:spacing w:before="240"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w</w:t>
      </w:r>
      <w:r w:rsidR="004D5AEF" w:rsidRPr="00AB0760">
        <w:rPr>
          <w:rFonts w:ascii="Times New Roman" w:hAnsi="Times New Roman" w:cs="Times New Roman"/>
          <w:color w:val="000000"/>
          <w:sz w:val="24"/>
          <w:szCs w:val="24"/>
          <w:shd w:val="clear" w:color="auto" w:fill="FFFFFF"/>
        </w:rPr>
        <w:t xml:space="preserve">here </w:t>
      </w:r>
      <m:oMath>
        <m:r>
          <w:rPr>
            <w:rFonts w:ascii="Cambria Math" w:eastAsia="Cambria Math" w:hAnsi="Cambria Math" w:cs="Times New Roman"/>
            <w:color w:val="000000"/>
            <w:sz w:val="24"/>
            <w:szCs w:val="24"/>
            <w:shd w:val="clear" w:color="auto" w:fill="FFFFFF"/>
          </w:rPr>
          <m:t>n</m:t>
        </m:r>
      </m:oMath>
      <w:r w:rsidR="004D5AEF" w:rsidRPr="00AB0760">
        <w:rPr>
          <w:rFonts w:ascii="Times New Roman" w:hAnsi="Times New Roman" w:cs="Times New Roman"/>
          <w:color w:val="000000"/>
          <w:sz w:val="24"/>
          <w:szCs w:val="24"/>
          <w:shd w:val="clear" w:color="auto" w:fill="FFFFFF"/>
        </w:rPr>
        <w:t xml:space="preserve"> is the total number of near-acini compartments and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oMath>
      <w:r w:rsidR="004D5AEF" w:rsidRPr="00AB0760">
        <w:rPr>
          <w:rFonts w:ascii="Times New Roman" w:hAnsi="Times New Roman" w:cs="Times New Roman"/>
          <w:color w:val="000000"/>
          <w:sz w:val="24"/>
          <w:szCs w:val="24"/>
          <w:shd w:val="clear" w:color="auto" w:fill="FFFFFF"/>
        </w:rPr>
        <w:t xml:space="preserve"> is the average near-acini single-compartment particle deposition.</w:t>
      </w:r>
      <w:r w:rsidR="006B034B" w:rsidRPr="00AB0760">
        <w:rPr>
          <w:rFonts w:ascii="Times New Roman" w:hAnsi="Times New Roman" w:cs="Times New Roman"/>
          <w:color w:val="000000"/>
          <w:sz w:val="24"/>
          <w:szCs w:val="24"/>
          <w:shd w:val="clear" w:color="auto" w:fill="FFFFFF"/>
        </w:rPr>
        <w:t xml:space="preserve"> </w:t>
      </w:r>
    </w:p>
    <w:p w14:paraId="53C2B792" w14:textId="77777777" w:rsidR="00D166F2" w:rsidRPr="00AB0760" w:rsidRDefault="00D166F2"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4D15EA80" w14:textId="4D0D4881" w:rsidR="00A30242" w:rsidRPr="0041027C" w:rsidRDefault="00953593"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41027C">
        <w:rPr>
          <w:rFonts w:ascii="Times New Roman" w:hAnsi="Times New Roman" w:cs="Times New Roman"/>
          <w:color w:val="000000" w:themeColor="text1"/>
          <w:sz w:val="24"/>
          <w:szCs w:val="24"/>
          <w:shd w:val="clear" w:color="auto" w:fill="FFFFFF"/>
        </w:rPr>
        <w:t xml:space="preserve">The </w:t>
      </w:r>
      <w:r w:rsidR="00D44934">
        <w:rPr>
          <w:rFonts w:ascii="Times New Roman" w:hAnsi="Times New Roman" w:cs="Times New Roman"/>
          <w:color w:val="FF0000"/>
          <w:sz w:val="24"/>
          <w:szCs w:val="24"/>
          <w:shd w:val="clear" w:color="auto" w:fill="FFFFFF"/>
        </w:rPr>
        <w:t>cranial-to-caudal</w:t>
      </w:r>
      <w:r w:rsidR="00513754" w:rsidRPr="00D44934">
        <w:rPr>
          <w:rFonts w:ascii="Times New Roman" w:hAnsi="Times New Roman" w:cs="Times New Roman"/>
          <w:color w:val="FF0000"/>
          <w:sz w:val="24"/>
          <w:szCs w:val="24"/>
          <w:shd w:val="clear" w:color="auto" w:fill="FFFFFF"/>
        </w:rPr>
        <w:t xml:space="preserve"> </w:t>
      </w:r>
      <w:r w:rsidR="00513754" w:rsidRPr="0041027C">
        <w:rPr>
          <w:rFonts w:ascii="Times New Roman" w:hAnsi="Times New Roman" w:cs="Times New Roman"/>
          <w:color w:val="000000" w:themeColor="text1"/>
          <w:sz w:val="24"/>
          <w:szCs w:val="24"/>
          <w:shd w:val="clear" w:color="auto" w:fill="FFFFFF"/>
        </w:rPr>
        <w:t>distribution</w:t>
      </w:r>
      <w:r w:rsidRPr="0041027C">
        <w:rPr>
          <w:rFonts w:ascii="Times New Roman" w:hAnsi="Times New Roman" w:cs="Times New Roman"/>
          <w:color w:val="000000" w:themeColor="text1"/>
          <w:sz w:val="24"/>
          <w:szCs w:val="24"/>
          <w:shd w:val="clear" w:color="auto" w:fill="FFFFFF"/>
        </w:rPr>
        <w:t xml:space="preserve"> of near-acini deposition was also calculated. </w:t>
      </w:r>
      <w:r w:rsidR="006D6428" w:rsidRPr="0041027C">
        <w:rPr>
          <w:rFonts w:ascii="Times New Roman" w:hAnsi="Times New Roman" w:cs="Times New Roman"/>
          <w:color w:val="000000" w:themeColor="text1"/>
          <w:sz w:val="24"/>
          <w:szCs w:val="24"/>
          <w:shd w:val="clear" w:color="auto" w:fill="FFFFFF"/>
        </w:rPr>
        <w:t xml:space="preserve">For this analysis, </w:t>
      </w:r>
      <w:r w:rsidR="0093310D" w:rsidRPr="0041027C">
        <w:rPr>
          <w:rFonts w:ascii="Times New Roman" w:hAnsi="Times New Roman" w:cs="Times New Roman"/>
          <w:color w:val="000000" w:themeColor="text1"/>
          <w:sz w:val="24"/>
          <w:szCs w:val="24"/>
          <w:shd w:val="clear" w:color="auto" w:fill="FFFFFF"/>
        </w:rPr>
        <w:t xml:space="preserve">each near-acini compartment location was identified by the distance of its centroid to a reference plane </w:t>
      </w:r>
      <w:r w:rsidR="007D2A0F" w:rsidRPr="0041027C">
        <w:rPr>
          <w:rFonts w:ascii="Times New Roman" w:hAnsi="Times New Roman" w:cs="Times New Roman"/>
          <w:color w:val="000000" w:themeColor="text1"/>
          <w:sz w:val="24"/>
          <w:szCs w:val="24"/>
          <w:shd w:val="clear" w:color="auto" w:fill="FFFFFF"/>
        </w:rPr>
        <w:t>that is</w:t>
      </w:r>
      <w:r w:rsidR="006D6428" w:rsidRPr="0041027C">
        <w:rPr>
          <w:rFonts w:ascii="Times New Roman" w:hAnsi="Times New Roman" w:cs="Times New Roman"/>
          <w:color w:val="000000" w:themeColor="text1"/>
          <w:sz w:val="24"/>
          <w:szCs w:val="24"/>
          <w:shd w:val="clear" w:color="auto" w:fill="FFFFFF"/>
        </w:rPr>
        <w:t xml:space="preserve"> perpendicular to the bisector line between the </w:t>
      </w:r>
      <w:r w:rsidR="0093310D" w:rsidRPr="0041027C">
        <w:rPr>
          <w:rFonts w:ascii="Times New Roman" w:hAnsi="Times New Roman" w:cs="Times New Roman"/>
          <w:color w:val="000000" w:themeColor="text1"/>
          <w:sz w:val="24"/>
          <w:szCs w:val="24"/>
          <w:shd w:val="clear" w:color="auto" w:fill="FFFFFF"/>
        </w:rPr>
        <w:t>main</w:t>
      </w:r>
      <w:r w:rsidR="006D6428" w:rsidRPr="0041027C">
        <w:rPr>
          <w:rFonts w:ascii="Times New Roman" w:hAnsi="Times New Roman" w:cs="Times New Roman"/>
          <w:color w:val="000000" w:themeColor="text1"/>
          <w:sz w:val="24"/>
          <w:szCs w:val="24"/>
          <w:shd w:val="clear" w:color="auto" w:fill="FFFFFF"/>
        </w:rPr>
        <w:t xml:space="preserve"> bronchi</w:t>
      </w:r>
      <w:r w:rsidR="00D44934">
        <w:rPr>
          <w:rFonts w:ascii="Times New Roman" w:hAnsi="Times New Roman" w:cs="Times New Roman"/>
          <w:color w:val="000000" w:themeColor="text1"/>
          <w:sz w:val="24"/>
          <w:szCs w:val="24"/>
          <w:shd w:val="clear" w:color="auto" w:fill="FFFFFF"/>
        </w:rPr>
        <w:t xml:space="preserve"> </w:t>
      </w:r>
      <w:r w:rsidR="00D44934">
        <w:rPr>
          <w:rFonts w:ascii="Times New Roman" w:hAnsi="Times New Roman" w:cs="Times New Roman"/>
          <w:color w:val="FF0000"/>
          <w:sz w:val="24"/>
          <w:szCs w:val="24"/>
          <w:shd w:val="clear" w:color="auto" w:fill="FFFFFF"/>
        </w:rPr>
        <w:t>and includes the point at the</w:t>
      </w:r>
      <w:r w:rsidR="00D44934" w:rsidRPr="00D44934">
        <w:rPr>
          <w:rFonts w:ascii="Times New Roman" w:hAnsi="Times New Roman" w:cs="Times New Roman"/>
          <w:color w:val="FF0000"/>
          <w:sz w:val="24"/>
          <w:szCs w:val="24"/>
          <w:shd w:val="clear" w:color="auto" w:fill="FFFFFF"/>
        </w:rPr>
        <w:t xml:space="preserve"> intersection of the centerlines of the trachea and main bronchi</w:t>
      </w:r>
      <w:r w:rsidR="0093310D" w:rsidRPr="0041027C">
        <w:rPr>
          <w:rFonts w:ascii="Times New Roman" w:hAnsi="Times New Roman" w:cs="Times New Roman"/>
          <w:color w:val="000000" w:themeColor="text1"/>
          <w:sz w:val="24"/>
          <w:szCs w:val="24"/>
          <w:shd w:val="clear" w:color="auto" w:fill="FFFFFF"/>
        </w:rPr>
        <w:t xml:space="preserve">. </w:t>
      </w:r>
      <w:r w:rsidR="007D2A0F" w:rsidRPr="0041027C">
        <w:rPr>
          <w:rFonts w:ascii="Times New Roman" w:hAnsi="Times New Roman" w:cs="Times New Roman"/>
          <w:color w:val="000000" w:themeColor="text1"/>
          <w:sz w:val="24"/>
          <w:szCs w:val="24"/>
          <w:shd w:val="clear" w:color="auto" w:fill="FFFFFF"/>
        </w:rPr>
        <w:t xml:space="preserve">Data were then plotted as a function of </w:t>
      </w:r>
      <w:r w:rsidR="004C7202" w:rsidRPr="0041027C">
        <w:rPr>
          <w:rFonts w:ascii="Times New Roman" w:hAnsi="Times New Roman" w:cs="Times New Roman"/>
          <w:color w:val="000000" w:themeColor="text1"/>
          <w:sz w:val="24"/>
          <w:szCs w:val="24"/>
          <w:shd w:val="clear" w:color="auto" w:fill="FFFFFF"/>
        </w:rPr>
        <w:t>distance to the reference plane</w:t>
      </w:r>
      <w:r w:rsidR="007D2A0F" w:rsidRPr="0041027C">
        <w:rPr>
          <w:rFonts w:ascii="Times New Roman" w:hAnsi="Times New Roman" w:cs="Times New Roman"/>
          <w:color w:val="000000" w:themeColor="text1"/>
          <w:sz w:val="24"/>
          <w:szCs w:val="24"/>
          <w:shd w:val="clear" w:color="auto" w:fill="FFFFFF"/>
        </w:rPr>
        <w:t xml:space="preserve">. </w:t>
      </w:r>
      <w:r w:rsidR="00D63653" w:rsidRPr="0041027C">
        <w:rPr>
          <w:rFonts w:ascii="Times New Roman" w:hAnsi="Times New Roman" w:cs="Times New Roman"/>
          <w:color w:val="000000" w:themeColor="text1"/>
          <w:sz w:val="24"/>
          <w:szCs w:val="24"/>
          <w:shd w:val="clear" w:color="auto" w:fill="FFFFFF"/>
        </w:rPr>
        <w:t>N</w:t>
      </w:r>
      <w:r w:rsidR="006B034B" w:rsidRPr="0041027C">
        <w:rPr>
          <w:rFonts w:ascii="Times New Roman" w:hAnsi="Times New Roman" w:cs="Times New Roman"/>
          <w:color w:val="000000" w:themeColor="text1"/>
          <w:sz w:val="24"/>
          <w:szCs w:val="24"/>
          <w:shd w:val="clear" w:color="auto" w:fill="FFFFFF"/>
        </w:rPr>
        <w:t>ear</w:t>
      </w:r>
      <w:r w:rsidR="00D63653" w:rsidRPr="0041027C">
        <w:rPr>
          <w:rFonts w:ascii="Times New Roman" w:hAnsi="Times New Roman" w:cs="Times New Roman"/>
          <w:color w:val="000000" w:themeColor="text1"/>
          <w:sz w:val="24"/>
          <w:szCs w:val="24"/>
          <w:shd w:val="clear" w:color="auto" w:fill="FFFFFF"/>
        </w:rPr>
        <w:t>-acini compartments with mean deposition equal to or higher than 2.33 (</w:t>
      </w: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Z</m:t>
            </m:r>
          </m:e>
          <m:sub>
            <m:r>
              <w:rPr>
                <w:rFonts w:ascii="Cambria Math" w:hAnsi="Cambria Math" w:cs="Times New Roman"/>
                <w:color w:val="000000" w:themeColor="text1"/>
                <w:sz w:val="24"/>
                <w:szCs w:val="24"/>
                <w:shd w:val="clear" w:color="auto" w:fill="FFFFFF"/>
              </w:rPr>
              <m:t>0.01</m:t>
            </m:r>
          </m:sub>
        </m:sSub>
      </m:oMath>
      <w:r w:rsidR="00D63653" w:rsidRPr="0041027C">
        <w:rPr>
          <w:rFonts w:ascii="Times New Roman" w:hAnsi="Times New Roman" w:cs="Times New Roman"/>
          <w:color w:val="000000" w:themeColor="text1"/>
          <w:sz w:val="24"/>
          <w:szCs w:val="24"/>
          <w:shd w:val="clear" w:color="auto" w:fill="FFFFFF"/>
        </w:rPr>
        <w:t xml:space="preserve">) standard deviations above the median </w:t>
      </w:r>
      <w:r w:rsidR="00D166F2" w:rsidRPr="0041027C">
        <w:rPr>
          <w:rFonts w:ascii="Times New Roman" w:hAnsi="Times New Roman" w:cs="Times New Roman"/>
          <w:color w:val="000000" w:themeColor="text1"/>
          <w:sz w:val="24"/>
          <w:szCs w:val="24"/>
          <w:shd w:val="clear" w:color="auto" w:fill="FFFFFF"/>
        </w:rPr>
        <w:t>were</w:t>
      </w:r>
      <w:r w:rsidR="00D63653" w:rsidRPr="0041027C">
        <w:rPr>
          <w:rFonts w:ascii="Times New Roman" w:hAnsi="Times New Roman" w:cs="Times New Roman"/>
          <w:color w:val="000000" w:themeColor="text1"/>
          <w:sz w:val="24"/>
          <w:szCs w:val="24"/>
          <w:shd w:val="clear" w:color="auto" w:fill="FFFFFF"/>
        </w:rPr>
        <w:t xml:space="preserve"> </w:t>
      </w:r>
      <w:r w:rsidR="0093310D" w:rsidRPr="0041027C">
        <w:rPr>
          <w:rFonts w:ascii="Times New Roman" w:hAnsi="Times New Roman" w:cs="Times New Roman"/>
          <w:color w:val="000000" w:themeColor="text1"/>
          <w:sz w:val="24"/>
          <w:szCs w:val="24"/>
          <w:shd w:val="clear" w:color="auto" w:fill="FFFFFF"/>
        </w:rPr>
        <w:t>defined</w:t>
      </w:r>
      <w:r w:rsidR="00D63653" w:rsidRPr="0041027C">
        <w:rPr>
          <w:rFonts w:ascii="Times New Roman" w:hAnsi="Times New Roman" w:cs="Times New Roman"/>
          <w:color w:val="000000" w:themeColor="text1"/>
          <w:sz w:val="24"/>
          <w:szCs w:val="24"/>
          <w:shd w:val="clear" w:color="auto" w:fill="FFFFFF"/>
        </w:rPr>
        <w:t xml:space="preserve"> as hotspots </w:t>
      </w:r>
      <w:r w:rsidR="0093310D" w:rsidRPr="0041027C">
        <w:rPr>
          <w:rFonts w:ascii="Times New Roman" w:hAnsi="Times New Roman" w:cs="Times New Roman"/>
          <w:color w:val="000000" w:themeColor="text1"/>
          <w:sz w:val="24"/>
          <w:szCs w:val="24"/>
          <w:shd w:val="clear" w:color="auto" w:fill="FFFFFF"/>
        </w:rPr>
        <w:t xml:space="preserve">and their spatial location </w:t>
      </w:r>
      <w:r w:rsidR="00773B65">
        <w:rPr>
          <w:rFonts w:ascii="Times New Roman" w:hAnsi="Times New Roman" w:cs="Times New Roman"/>
          <w:color w:val="FF0000"/>
          <w:sz w:val="24"/>
          <w:szCs w:val="24"/>
          <w:shd w:val="clear" w:color="auto" w:fill="FFFFFF"/>
        </w:rPr>
        <w:t>were</w:t>
      </w:r>
      <w:r w:rsidR="0093310D" w:rsidRPr="0041027C">
        <w:rPr>
          <w:rFonts w:ascii="Times New Roman" w:hAnsi="Times New Roman" w:cs="Times New Roman"/>
          <w:color w:val="000000" w:themeColor="text1"/>
          <w:sz w:val="24"/>
          <w:szCs w:val="24"/>
          <w:shd w:val="clear" w:color="auto" w:fill="FFFFFF"/>
        </w:rPr>
        <w:t xml:space="preserve"> recorded.</w:t>
      </w:r>
      <w:r w:rsidR="007A44DF" w:rsidRPr="0041027C">
        <w:rPr>
          <w:rFonts w:ascii="Times New Roman" w:hAnsi="Times New Roman" w:cs="Times New Roman"/>
          <w:color w:val="000000" w:themeColor="text1"/>
          <w:sz w:val="24"/>
          <w:szCs w:val="24"/>
          <w:shd w:val="clear" w:color="auto" w:fill="FFFFFF"/>
        </w:rPr>
        <w:t xml:space="preserve"> </w:t>
      </w:r>
    </w:p>
    <w:p w14:paraId="00EC1CE5" w14:textId="2C9A1818" w:rsidR="00A30242" w:rsidRDefault="00A302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2E9B2683" w14:textId="1121489C" w:rsidR="00C90A32" w:rsidRDefault="00C90A3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44EB340E" w14:textId="77777777" w:rsidR="00C90A32" w:rsidRPr="00AB0760" w:rsidRDefault="00C90A3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33694A9A" w14:textId="5FE5D8FE" w:rsidR="00A30242" w:rsidRPr="00AB0760" w:rsidRDefault="00A30242" w:rsidP="008E04D0">
      <w:pPr>
        <w:pStyle w:val="ListParagraph"/>
        <w:numPr>
          <w:ilvl w:val="1"/>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Statistical Analysis</w:t>
      </w:r>
      <w:r w:rsidR="000443F7" w:rsidRPr="00AB0760">
        <w:rPr>
          <w:rFonts w:ascii="Times New Roman" w:hAnsi="Times New Roman" w:cs="Times New Roman"/>
          <w:i/>
          <w:color w:val="000000"/>
          <w:sz w:val="24"/>
          <w:szCs w:val="24"/>
          <w:shd w:val="clear" w:color="auto" w:fill="FFFFFF"/>
        </w:rPr>
        <w:t>.</w:t>
      </w:r>
    </w:p>
    <w:p w14:paraId="53E75445" w14:textId="4E399D17" w:rsidR="0039298B" w:rsidRPr="00AB0760" w:rsidRDefault="00540EFD" w:rsidP="00A30E93">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836280"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 xml:space="preserve">re grouped by particle size and strain. For each group, multiple two-tail T tests were performed to determine if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re significantly different from one.</w:t>
      </w:r>
      <w:r w:rsidR="003B004D"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Paired five-way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run to compare the differences of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across lobes.</w:t>
      </w:r>
      <w:r w:rsidR="009806AC"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Unpaired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re run to compare if</w:t>
      </w:r>
      <m:oMath>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distinctive in different mouse samples </w:t>
      </w:r>
      <w:r w:rsidR="003B004D" w:rsidRPr="00AB0760">
        <w:rPr>
          <w:rFonts w:ascii="Times New Roman" w:hAnsi="Times New Roman" w:cs="Times New Roman"/>
          <w:color w:val="000000"/>
          <w:sz w:val="24"/>
          <w:szCs w:val="24"/>
          <w:shd w:val="clear" w:color="auto" w:fill="FFFFFF"/>
        </w:rPr>
        <w:t>with different strain, sex</w:t>
      </w:r>
      <w:r w:rsidR="002F05A1" w:rsidRPr="00AB0760">
        <w:rPr>
          <w:rFonts w:ascii="Times New Roman" w:hAnsi="Times New Roman" w:cs="Times New Roman"/>
          <w:color w:val="000000"/>
          <w:sz w:val="24"/>
          <w:szCs w:val="24"/>
          <w:shd w:val="clear" w:color="auto" w:fill="FFFFFF"/>
        </w:rPr>
        <w:t xml:space="preserve"> and</w:t>
      </w:r>
      <w:r w:rsidR="003B004D" w:rsidRPr="00AB0760">
        <w:rPr>
          <w:rFonts w:ascii="Times New Roman" w:hAnsi="Times New Roman" w:cs="Times New Roman"/>
          <w:color w:val="000000"/>
          <w:sz w:val="24"/>
          <w:szCs w:val="24"/>
          <w:shd w:val="clear" w:color="auto" w:fill="FFFFFF"/>
        </w:rPr>
        <w:t xml:space="preserve"> particle size.</w:t>
      </w:r>
      <w:r w:rsidR="00A30E93">
        <w:rPr>
          <w:rFonts w:ascii="Times New Roman" w:hAnsi="Times New Roman" w:cs="Times New Roman"/>
          <w:color w:val="000000"/>
          <w:sz w:val="24"/>
          <w:szCs w:val="24"/>
          <w:shd w:val="clear" w:color="auto" w:fill="FFFFFF"/>
        </w:rPr>
        <w:t xml:space="preserve"> </w:t>
      </w:r>
      <w:r w:rsidR="00A30E93" w:rsidRPr="00A30E93">
        <w:rPr>
          <w:rFonts w:ascii="Times New Roman" w:hAnsi="Times New Roman" w:cs="Times New Roman"/>
          <w:color w:val="FF0000"/>
          <w:sz w:val="24"/>
          <w:szCs w:val="24"/>
          <w:shd w:val="clear" w:color="auto" w:fill="FFFFFF"/>
        </w:rPr>
        <w:t>Post-ANOVA</w:t>
      </w:r>
      <w:r w:rsidR="00A30E93" w:rsidRPr="00A30E93">
        <w:rPr>
          <w:rFonts w:ascii="Times New Roman" w:hAnsi="Times New Roman" w:cs="Times New Roman"/>
          <w:color w:val="FF0000"/>
          <w:sz w:val="24"/>
          <w:szCs w:val="24"/>
          <w:shd w:val="clear" w:color="auto" w:fill="FFFFFF"/>
        </w:rPr>
        <w:t xml:space="preserve"> </w:t>
      </w:r>
      <w:r w:rsidR="00A30E93" w:rsidRPr="00A30E93">
        <w:rPr>
          <w:rFonts w:ascii="Times New Roman" w:hAnsi="Times New Roman" w:cs="Times New Roman"/>
          <w:color w:val="FF0000"/>
          <w:sz w:val="24"/>
          <w:szCs w:val="24"/>
          <w:shd w:val="clear" w:color="auto" w:fill="FFFFFF"/>
        </w:rPr>
        <w:t xml:space="preserve">comparisons using Bonferroni adjustment </w:t>
      </w:r>
      <w:r w:rsidR="00A30E93">
        <w:rPr>
          <w:rFonts w:ascii="Times New Roman" w:hAnsi="Times New Roman" w:cs="Times New Roman"/>
          <w:color w:val="FF0000"/>
          <w:sz w:val="24"/>
          <w:szCs w:val="24"/>
          <w:shd w:val="clear" w:color="auto" w:fill="FFFFFF"/>
        </w:rPr>
        <w:t xml:space="preserve">was </w:t>
      </w:r>
      <w:r w:rsidR="00A30E93" w:rsidRPr="00A30E93">
        <w:rPr>
          <w:rFonts w:ascii="Times New Roman" w:hAnsi="Times New Roman" w:cs="Times New Roman"/>
          <w:color w:val="FF0000"/>
          <w:sz w:val="24"/>
          <w:szCs w:val="24"/>
          <w:shd w:val="clear" w:color="auto" w:fill="FFFFFF"/>
        </w:rPr>
        <w:t>performed for tests showing significant F ratios</w:t>
      </w:r>
      <w:r w:rsidR="00A30E93">
        <w:rPr>
          <w:rFonts w:ascii="Times New Roman" w:hAnsi="Times New Roman" w:cs="Times New Roman"/>
          <w:color w:val="FF0000"/>
          <w:sz w:val="24"/>
          <w:szCs w:val="24"/>
          <w:shd w:val="clear" w:color="auto" w:fill="FFFFFF"/>
        </w:rPr>
        <w:t>.</w:t>
      </w:r>
      <w:r w:rsidR="00A30242"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39298B" w:rsidRPr="00AB0760">
        <w:rPr>
          <w:rFonts w:ascii="Times New Roman" w:hAnsi="Times New Roman" w:cs="Times New Roman"/>
          <w:color w:val="000000"/>
          <w:sz w:val="24"/>
          <w:szCs w:val="24"/>
          <w:shd w:val="clear" w:color="auto" w:fill="FFFFFF"/>
        </w:rPr>
        <w:t>were</w:t>
      </w:r>
      <w:r w:rsidR="00A30242" w:rsidRPr="00AB0760">
        <w:rPr>
          <w:rFonts w:ascii="Times New Roman" w:hAnsi="Times New Roman" w:cs="Times New Roman"/>
          <w:color w:val="000000"/>
          <w:sz w:val="24"/>
          <w:szCs w:val="24"/>
          <w:shd w:val="clear" w:color="auto" w:fill="FFFFFF"/>
        </w:rPr>
        <w:t xml:space="preserve"> also regressed on particle size.</w:t>
      </w:r>
      <w:r w:rsidR="006B0BED" w:rsidRPr="00AB0760">
        <w:rPr>
          <w:rFonts w:ascii="Times New Roman" w:hAnsi="Times New Roman" w:cs="Times New Roman"/>
          <w:color w:val="000000"/>
          <w:sz w:val="24"/>
          <w:szCs w:val="24"/>
          <w:shd w:val="clear" w:color="auto" w:fill="FFFFFF"/>
        </w:rPr>
        <w:t xml:space="preserve"> </w:t>
      </w:r>
      <w:r w:rsidR="003B004D" w:rsidRPr="00AB0760">
        <w:rPr>
          <w:rFonts w:ascii="Times New Roman" w:hAnsi="Times New Roman" w:cs="Times New Roman"/>
          <w:color w:val="000000"/>
          <w:sz w:val="24"/>
          <w:szCs w:val="24"/>
          <w:shd w:val="clear" w:color="auto" w:fill="FFFFFF"/>
        </w:rPr>
        <w:t xml:space="preserve">Tests with P values smaller than 0.05 </w:t>
      </w:r>
      <w:r w:rsidR="009E536A" w:rsidRPr="00AB0760">
        <w:rPr>
          <w:rFonts w:ascii="Times New Roman" w:hAnsi="Times New Roman" w:cs="Times New Roman"/>
          <w:color w:val="000000"/>
          <w:sz w:val="24"/>
          <w:szCs w:val="24"/>
          <w:shd w:val="clear" w:color="auto" w:fill="FFFFFF"/>
        </w:rPr>
        <w:t>we</w:t>
      </w:r>
      <w:r w:rsidR="003B004D" w:rsidRPr="00AB0760">
        <w:rPr>
          <w:rFonts w:ascii="Times New Roman" w:hAnsi="Times New Roman" w:cs="Times New Roman"/>
          <w:color w:val="000000"/>
          <w:sz w:val="24"/>
          <w:szCs w:val="24"/>
          <w:shd w:val="clear" w:color="auto" w:fill="FFFFFF"/>
        </w:rPr>
        <w:t>re reported as significant.</w:t>
      </w:r>
    </w:p>
    <w:p w14:paraId="3146CDE3" w14:textId="70093DF8" w:rsidR="0039298B" w:rsidRPr="00AB0760" w:rsidRDefault="0039298B"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5728B20" w14:textId="5D8A37E6" w:rsidR="006B034B" w:rsidRPr="00AB0760" w:rsidRDefault="00C85E19"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third moment and standard deviation</w:t>
      </w:r>
      <w:r w:rsidR="004F48FF" w:rsidRPr="00AB0760">
        <w:rPr>
          <w:rFonts w:ascii="Times New Roman" w:hAnsi="Times New Roman" w:cs="Times New Roman"/>
          <w:color w:val="000000"/>
          <w:sz w:val="24"/>
          <w:szCs w:val="24"/>
          <w:shd w:val="clear" w:color="auto" w:fill="FFFFFF"/>
        </w:rPr>
        <w:t xml:space="preserve"> of distributions</w:t>
      </w:r>
      <w:r w:rsidRPr="00AB0760">
        <w:rPr>
          <w:rFonts w:ascii="Times New Roman" w:hAnsi="Times New Roman" w:cs="Times New Roman"/>
          <w:color w:val="000000"/>
          <w:sz w:val="24"/>
          <w:szCs w:val="24"/>
          <w:shd w:val="clear" w:color="auto" w:fill="FFFFFF"/>
        </w:rPr>
        <w:t xml:space="preserve"> </w:t>
      </w:r>
      <w:r w:rsidR="00D166F2" w:rsidRPr="00AB0760">
        <w:rPr>
          <w:rFonts w:ascii="Times New Roman" w:hAnsi="Times New Roman" w:cs="Times New Roman"/>
          <w:color w:val="000000"/>
          <w:sz w:val="24"/>
          <w:szCs w:val="24"/>
          <w:shd w:val="clear" w:color="auto" w:fill="FFFFFF"/>
        </w:rPr>
        <w:t xml:space="preserve">of near-acini deposition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regressed on particle size. Unpaired T and ANOVA tests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performed </w:t>
      </w:r>
      <w:r w:rsidR="00E46612" w:rsidRPr="00AB0760">
        <w:rPr>
          <w:rFonts w:ascii="Times New Roman" w:hAnsi="Times New Roman" w:cs="Times New Roman"/>
          <w:color w:val="000000"/>
          <w:sz w:val="24"/>
          <w:szCs w:val="24"/>
          <w:shd w:val="clear" w:color="auto" w:fill="FFFFFF"/>
        </w:rPr>
        <w:t xml:space="preserve">to determine if distribution statistics </w:t>
      </w:r>
      <w:r w:rsidR="00836280" w:rsidRPr="00AB0760">
        <w:rPr>
          <w:rFonts w:ascii="Times New Roman" w:hAnsi="Times New Roman" w:cs="Times New Roman"/>
          <w:color w:val="000000"/>
          <w:sz w:val="24"/>
          <w:szCs w:val="24"/>
          <w:shd w:val="clear" w:color="auto" w:fill="FFFFFF"/>
        </w:rPr>
        <w:t>we</w:t>
      </w:r>
      <w:r w:rsidR="00E46612" w:rsidRPr="00AB0760">
        <w:rPr>
          <w:rFonts w:ascii="Times New Roman" w:hAnsi="Times New Roman" w:cs="Times New Roman"/>
          <w:color w:val="000000"/>
          <w:sz w:val="24"/>
          <w:szCs w:val="24"/>
          <w:shd w:val="clear" w:color="auto" w:fill="FFFFFF"/>
        </w:rPr>
        <w:t>re different across strains and sex.</w:t>
      </w:r>
      <w:r w:rsidR="009E536A" w:rsidRPr="00AB0760">
        <w:rPr>
          <w:rFonts w:ascii="Times New Roman" w:hAnsi="Times New Roman" w:cs="Times New Roman"/>
          <w:color w:val="000000"/>
          <w:sz w:val="24"/>
          <w:szCs w:val="24"/>
          <w:shd w:val="clear" w:color="auto" w:fill="FFFFFF"/>
        </w:rPr>
        <w:t xml:space="preserve"> Tests with P values smaller than 0.05 were reported as significant.</w:t>
      </w:r>
    </w:p>
    <w:p w14:paraId="3689D9C8" w14:textId="7F661ECD" w:rsidR="00974CCF" w:rsidRDefault="00974CCF">
      <w:pPr>
        <w:rPr>
          <w:rFonts w:ascii="Times New Roman" w:hAnsi="Times New Roman" w:cs="Times New Roman"/>
          <w:b/>
          <w:sz w:val="24"/>
          <w:szCs w:val="24"/>
        </w:rPr>
      </w:pPr>
    </w:p>
    <w:p w14:paraId="6F225969" w14:textId="77777777" w:rsidR="0041027C" w:rsidRDefault="0041027C">
      <w:pPr>
        <w:rPr>
          <w:rFonts w:ascii="Times New Roman" w:hAnsi="Times New Roman" w:cs="Times New Roman"/>
          <w:b/>
          <w:sz w:val="24"/>
          <w:szCs w:val="24"/>
        </w:rPr>
      </w:pPr>
      <w:r>
        <w:rPr>
          <w:rFonts w:ascii="Times New Roman" w:hAnsi="Times New Roman" w:cs="Times New Roman"/>
          <w:b/>
          <w:sz w:val="24"/>
          <w:szCs w:val="24"/>
        </w:rPr>
        <w:br w:type="page"/>
      </w:r>
    </w:p>
    <w:p w14:paraId="568A0AC3" w14:textId="2DBE0DC0" w:rsidR="00A22F9E" w:rsidRPr="00AB0760" w:rsidRDefault="008016C5" w:rsidP="00A22F9E">
      <w:p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3. RESULTS AND DISCUSSION</w:t>
      </w:r>
    </w:p>
    <w:p w14:paraId="39EEA002" w14:textId="45C59EDC" w:rsidR="000B1266" w:rsidRDefault="00C9343C" w:rsidP="009E536A">
      <w:pPr>
        <w:spacing w:line="480" w:lineRule="auto"/>
        <w:jc w:val="both"/>
        <w:rPr>
          <w:rFonts w:ascii="Times New Roman" w:hAnsi="Times New Roman" w:cs="Times New Roman"/>
          <w:color w:val="FF0000"/>
          <w:sz w:val="24"/>
          <w:szCs w:val="24"/>
          <w:shd w:val="clear" w:color="auto" w:fill="FFFFFF"/>
        </w:rPr>
      </w:pPr>
      <w:r w:rsidRPr="00AB0760">
        <w:rPr>
          <w:rFonts w:ascii="Times New Roman" w:hAnsi="Times New Roman" w:cs="Times New Roman"/>
          <w:color w:val="000000"/>
          <w:sz w:val="24"/>
          <w:szCs w:val="24"/>
          <w:shd w:val="clear" w:color="auto" w:fill="FFFFFF"/>
        </w:rPr>
        <w:t>All datasets available in the lapd</w:t>
      </w:r>
      <w:r w:rsidR="009E536A" w:rsidRPr="00AB0760">
        <w:rPr>
          <w:rFonts w:ascii="Times New Roman" w:hAnsi="Times New Roman" w:cs="Times New Roman"/>
          <w:color w:val="000000"/>
          <w:sz w:val="24"/>
          <w:szCs w:val="24"/>
          <w:shd w:val="clear" w:color="auto" w:fill="FFFFFF"/>
        </w:rPr>
        <w:t>Mouse</w:t>
      </w:r>
      <w:r w:rsidRPr="00AB0760">
        <w:rPr>
          <w:rFonts w:ascii="Times New Roman" w:hAnsi="Times New Roman" w:cs="Times New Roman"/>
          <w:color w:val="000000"/>
          <w:sz w:val="24"/>
          <w:szCs w:val="24"/>
          <w:shd w:val="clear" w:color="auto" w:fill="FFFFFF"/>
        </w:rPr>
        <w:t xml:space="preserve"> archive were used in this study</w:t>
      </w:r>
      <w:r w:rsidR="00BD5C90" w:rsidRPr="00AB0760">
        <w:rPr>
          <w:rFonts w:ascii="Times New Roman" w:hAnsi="Times New Roman" w:cs="Times New Roman"/>
          <w:color w:val="000000"/>
          <w:sz w:val="24"/>
          <w:szCs w:val="24"/>
          <w:shd w:val="clear" w:color="auto" w:fill="FFFFFF"/>
        </w:rPr>
        <w:t xml:space="preserve"> except for one</w:t>
      </w:r>
      <w:r w:rsidR="00450F12"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(mouse m25, 2 µm aerosol) </w:t>
      </w:r>
      <w:r w:rsidR="00BD5C90" w:rsidRPr="00AB0760">
        <w:rPr>
          <w:rFonts w:ascii="Times New Roman" w:hAnsi="Times New Roman" w:cs="Times New Roman"/>
          <w:color w:val="000000"/>
          <w:sz w:val="24"/>
          <w:szCs w:val="24"/>
          <w:shd w:val="clear" w:color="auto" w:fill="FFFFFF"/>
        </w:rPr>
        <w:t>that was</w:t>
      </w:r>
      <w:r w:rsidR="00450F12" w:rsidRPr="00AB0760">
        <w:rPr>
          <w:rFonts w:ascii="Times New Roman" w:hAnsi="Times New Roman" w:cs="Times New Roman"/>
          <w:color w:val="000000"/>
          <w:sz w:val="24"/>
          <w:szCs w:val="24"/>
          <w:shd w:val="clear" w:color="auto" w:fill="FFFFFF"/>
        </w:rPr>
        <w:t xml:space="preserve"> labeled as</w:t>
      </w:r>
      <w:r w:rsidR="00ED4290" w:rsidRPr="00AB0760">
        <w:rPr>
          <w:rFonts w:ascii="Times New Roman" w:hAnsi="Times New Roman" w:cs="Times New Roman"/>
          <w:color w:val="000000"/>
          <w:sz w:val="24"/>
          <w:szCs w:val="24"/>
          <w:shd w:val="clear" w:color="auto" w:fill="FFFFFF"/>
        </w:rPr>
        <w:t xml:space="preserve"> being of poor quality (quality C)</w:t>
      </w:r>
      <w:r w:rsidR="00450F12" w:rsidRPr="00AB0760">
        <w:rPr>
          <w:rFonts w:ascii="Times New Roman" w:hAnsi="Times New Roman" w:cs="Times New Roman"/>
          <w:color w:val="000000"/>
          <w:sz w:val="24"/>
          <w:szCs w:val="24"/>
          <w:shd w:val="clear" w:color="auto" w:fill="FFFFFF"/>
        </w:rPr>
        <w:t>.</w:t>
      </w:r>
      <w:r w:rsidR="00ED419C" w:rsidRPr="00AB0760">
        <w:rPr>
          <w:rFonts w:ascii="Times New Roman" w:hAnsi="Times New Roman" w:cs="Times New Roman"/>
          <w:color w:val="000000"/>
          <w:sz w:val="24"/>
          <w:szCs w:val="24"/>
          <w:shd w:val="clear" w:color="auto" w:fill="FFFFFF"/>
        </w:rPr>
        <w:t xml:space="preserve"> Thus</w:t>
      </w:r>
      <w:r w:rsidR="001D1F91" w:rsidRPr="00AB0760">
        <w:rPr>
          <w:rFonts w:ascii="Times New Roman" w:hAnsi="Times New Roman" w:cs="Times New Roman"/>
          <w:color w:val="000000"/>
          <w:sz w:val="24"/>
          <w:szCs w:val="24"/>
          <w:shd w:val="clear" w:color="auto" w:fill="FFFFFF"/>
        </w:rPr>
        <w:t>, analysis from</w:t>
      </w:r>
      <w:r w:rsidR="00ED419C" w:rsidRPr="00AB0760">
        <w:rPr>
          <w:rFonts w:ascii="Times New Roman" w:hAnsi="Times New Roman" w:cs="Times New Roman"/>
          <w:color w:val="000000"/>
          <w:sz w:val="24"/>
          <w:szCs w:val="24"/>
          <w:shd w:val="clear" w:color="auto" w:fill="FFFFFF"/>
        </w:rPr>
        <w:t xml:space="preserve"> 33 datasets </w:t>
      </w:r>
      <w:r w:rsidR="001D1F91" w:rsidRPr="00AB0760">
        <w:rPr>
          <w:rFonts w:ascii="Times New Roman" w:hAnsi="Times New Roman" w:cs="Times New Roman"/>
          <w:color w:val="000000"/>
          <w:sz w:val="24"/>
          <w:szCs w:val="24"/>
          <w:shd w:val="clear" w:color="auto" w:fill="FFFFFF"/>
        </w:rPr>
        <w:t>are presented here</w:t>
      </w:r>
      <w:r w:rsidR="0054122B">
        <w:rPr>
          <w:rFonts w:ascii="Times New Roman" w:hAnsi="Times New Roman" w:cs="Times New Roman"/>
          <w:color w:val="000000"/>
          <w:sz w:val="24"/>
          <w:szCs w:val="24"/>
          <w:shd w:val="clear" w:color="auto" w:fill="FFFFFF"/>
        </w:rPr>
        <w:t xml:space="preserve"> </w:t>
      </w:r>
      <w:r w:rsidR="0054122B">
        <w:rPr>
          <w:rFonts w:ascii="Times New Roman" w:hAnsi="Times New Roman" w:cs="Times New Roman"/>
          <w:color w:val="FF0000"/>
          <w:sz w:val="24"/>
          <w:szCs w:val="24"/>
          <w:shd w:val="clear" w:color="auto" w:fill="FFFFFF"/>
        </w:rPr>
        <w:t xml:space="preserve">(Table 1). Lobar volumes and breathing parameters used in the analysis were all provided in the </w:t>
      </w:r>
      <w:proofErr w:type="spellStart"/>
      <w:r w:rsidR="0054122B">
        <w:rPr>
          <w:rFonts w:ascii="Times New Roman" w:hAnsi="Times New Roman" w:cs="Times New Roman"/>
          <w:color w:val="FF0000"/>
          <w:sz w:val="24"/>
          <w:szCs w:val="24"/>
          <w:shd w:val="clear" w:color="auto" w:fill="FFFFFF"/>
        </w:rPr>
        <w:t>lapdMouse</w:t>
      </w:r>
      <w:proofErr w:type="spellEnd"/>
      <w:r w:rsidR="0054122B">
        <w:rPr>
          <w:rFonts w:ascii="Times New Roman" w:hAnsi="Times New Roman" w:cs="Times New Roman"/>
          <w:color w:val="FF0000"/>
          <w:sz w:val="24"/>
          <w:szCs w:val="24"/>
          <w:shd w:val="clear" w:color="auto" w:fill="FFFFFF"/>
        </w:rPr>
        <w:t xml:space="preserve"> archive</w:t>
      </w:r>
      <w:r w:rsidR="00400E45">
        <w:rPr>
          <w:rFonts w:ascii="Times New Roman" w:hAnsi="Times New Roman" w:cs="Times New Roman"/>
          <w:color w:val="FF0000"/>
          <w:sz w:val="24"/>
          <w:szCs w:val="24"/>
          <w:shd w:val="clear" w:color="auto" w:fill="FFFFFF"/>
        </w:rPr>
        <w:t xml:space="preserve"> and are summarized in</w:t>
      </w:r>
      <w:r w:rsidR="0054122B">
        <w:rPr>
          <w:rFonts w:ascii="Times New Roman" w:hAnsi="Times New Roman" w:cs="Times New Roman"/>
          <w:color w:val="FF0000"/>
          <w:sz w:val="24"/>
          <w:szCs w:val="24"/>
          <w:shd w:val="clear" w:color="auto" w:fill="FFFFFF"/>
        </w:rPr>
        <w:t xml:space="preserve"> </w:t>
      </w:r>
      <w:r w:rsidR="00136E14">
        <w:rPr>
          <w:rFonts w:ascii="Times New Roman" w:hAnsi="Times New Roman" w:cs="Times New Roman"/>
          <w:color w:val="FF0000"/>
          <w:sz w:val="24"/>
          <w:szCs w:val="24"/>
          <w:shd w:val="clear" w:color="auto" w:fill="FFFFFF"/>
        </w:rPr>
        <w:t>Table 2</w:t>
      </w:r>
      <w:r w:rsidR="00400E45">
        <w:rPr>
          <w:rFonts w:ascii="Times New Roman" w:hAnsi="Times New Roman" w:cs="Times New Roman"/>
          <w:color w:val="FF0000"/>
          <w:sz w:val="24"/>
          <w:szCs w:val="24"/>
          <w:shd w:val="clear" w:color="auto" w:fill="FFFFFF"/>
        </w:rPr>
        <w:t>. Lung volume are reported at total lung capacity (TLC). Breathing parameters were measured</w:t>
      </w:r>
      <w:r w:rsidR="00136E14">
        <w:rPr>
          <w:rFonts w:ascii="Times New Roman" w:hAnsi="Times New Roman" w:cs="Times New Roman"/>
          <w:color w:val="FF0000"/>
          <w:sz w:val="24"/>
          <w:szCs w:val="24"/>
          <w:shd w:val="clear" w:color="auto" w:fill="FFFFFF"/>
        </w:rPr>
        <w:t xml:space="preserve"> </w:t>
      </w:r>
      <w:r w:rsidR="00400E45">
        <w:rPr>
          <w:rFonts w:ascii="Times New Roman" w:hAnsi="Times New Roman" w:cs="Times New Roman"/>
          <w:color w:val="FF0000"/>
          <w:sz w:val="24"/>
          <w:szCs w:val="24"/>
          <w:shd w:val="clear" w:color="auto" w:fill="FFFFFF"/>
        </w:rPr>
        <w:t xml:space="preserve">during or </w:t>
      </w:r>
      <w:r w:rsidR="0054122B">
        <w:rPr>
          <w:rFonts w:ascii="Times New Roman" w:hAnsi="Times New Roman" w:cs="Times New Roman"/>
          <w:color w:val="FF0000"/>
          <w:sz w:val="24"/>
          <w:szCs w:val="24"/>
          <w:shd w:val="clear" w:color="auto" w:fill="FFFFFF"/>
        </w:rPr>
        <w:t xml:space="preserve">immediately following aerosol exposure. </w:t>
      </w:r>
    </w:p>
    <w:p w14:paraId="140C8F70" w14:textId="77777777" w:rsidR="00136E14" w:rsidRPr="00AB0760" w:rsidRDefault="00136E14"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16"/>
        <w:gridCol w:w="722"/>
        <w:gridCol w:w="1584"/>
        <w:gridCol w:w="1728"/>
        <w:gridCol w:w="1584"/>
        <w:gridCol w:w="1296"/>
      </w:tblGrid>
      <w:tr w:rsidR="00136E14" w14:paraId="0B68D8AB" w14:textId="78B38F53" w:rsidTr="00136E14">
        <w:tc>
          <w:tcPr>
            <w:tcW w:w="8930" w:type="dxa"/>
            <w:gridSpan w:val="6"/>
            <w:tcBorders>
              <w:bottom w:val="single" w:sz="4" w:space="0" w:color="FF0000"/>
            </w:tcBorders>
          </w:tcPr>
          <w:p w14:paraId="1B8E695A" w14:textId="645FFADC" w:rsidR="00136E14" w:rsidRPr="00136E14" w:rsidRDefault="00136E14" w:rsidP="00136E14">
            <w:pPr>
              <w:spacing w:line="480" w:lineRule="auto"/>
              <w:rPr>
                <w:rFonts w:ascii="Times New Roman" w:hAnsi="Times New Roman" w:cs="Times New Roman"/>
                <w:color w:val="FF0000"/>
                <w:sz w:val="24"/>
                <w:szCs w:val="24"/>
                <w:shd w:val="clear" w:color="auto" w:fill="FFFFFF"/>
              </w:rPr>
            </w:pPr>
            <w:r w:rsidRPr="00136E14">
              <w:rPr>
                <w:rFonts w:ascii="Times New Roman" w:hAnsi="Times New Roman" w:cs="Times New Roman"/>
                <w:b/>
                <w:color w:val="FF0000"/>
                <w:sz w:val="24"/>
                <w:szCs w:val="24"/>
                <w:shd w:val="clear" w:color="auto" w:fill="FFFFFF"/>
              </w:rPr>
              <w:t xml:space="preserve">Table 2. </w:t>
            </w:r>
            <w:r>
              <w:rPr>
                <w:rFonts w:ascii="Times New Roman" w:hAnsi="Times New Roman" w:cs="Times New Roman"/>
                <w:color w:val="FF0000"/>
                <w:sz w:val="24"/>
                <w:szCs w:val="24"/>
                <w:shd w:val="clear" w:color="auto" w:fill="FFFFFF"/>
              </w:rPr>
              <w:t>Summary data per mouse strain for l</w:t>
            </w:r>
            <w:r w:rsidRPr="00136E14">
              <w:rPr>
                <w:rFonts w:ascii="Times New Roman" w:hAnsi="Times New Roman" w:cs="Times New Roman"/>
                <w:color w:val="FF0000"/>
                <w:sz w:val="24"/>
                <w:szCs w:val="24"/>
                <w:shd w:val="clear" w:color="auto" w:fill="FFFFFF"/>
              </w:rPr>
              <w:t xml:space="preserve">ung volumes and breathing parameters </w:t>
            </w:r>
          </w:p>
        </w:tc>
      </w:tr>
      <w:tr w:rsidR="00136E14" w14:paraId="60B639C1" w14:textId="416C6176" w:rsidTr="00136E14">
        <w:tc>
          <w:tcPr>
            <w:tcW w:w="2016" w:type="dxa"/>
            <w:tcBorders>
              <w:top w:val="single" w:sz="4" w:space="0" w:color="FF0000"/>
              <w:bottom w:val="single" w:sz="4" w:space="0" w:color="FF0000"/>
            </w:tcBorders>
          </w:tcPr>
          <w:p w14:paraId="504CC381" w14:textId="0A9A84A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Mouse strain</w:t>
            </w:r>
          </w:p>
        </w:tc>
        <w:tc>
          <w:tcPr>
            <w:tcW w:w="722" w:type="dxa"/>
            <w:tcBorders>
              <w:top w:val="single" w:sz="4" w:space="0" w:color="FF0000"/>
              <w:bottom w:val="single" w:sz="4" w:space="0" w:color="FF0000"/>
            </w:tcBorders>
          </w:tcPr>
          <w:p w14:paraId="676A5CA7" w14:textId="74ACD3A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N</w:t>
            </w:r>
          </w:p>
        </w:tc>
        <w:tc>
          <w:tcPr>
            <w:tcW w:w="1584" w:type="dxa"/>
            <w:tcBorders>
              <w:top w:val="single" w:sz="4" w:space="0" w:color="FF0000"/>
              <w:bottom w:val="single" w:sz="4" w:space="0" w:color="FF0000"/>
            </w:tcBorders>
          </w:tcPr>
          <w:p w14:paraId="3A195349" w14:textId="5F8A984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Lung volume</w:t>
            </w:r>
          </w:p>
          <w:p w14:paraId="2BF50C39" w14:textId="606C698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(mm</w:t>
            </w:r>
            <w:r w:rsidRPr="00136E14">
              <w:rPr>
                <w:rFonts w:ascii="Times New Roman" w:hAnsi="Times New Roman" w:cs="Times New Roman"/>
                <w:color w:val="FF0000"/>
                <w:sz w:val="24"/>
                <w:szCs w:val="24"/>
                <w:shd w:val="clear" w:color="auto" w:fill="FFFFFF"/>
                <w:vertAlign w:val="superscript"/>
              </w:rPr>
              <w:t>3</w:t>
            </w:r>
            <w:r w:rsidRPr="00136E14">
              <w:rPr>
                <w:rFonts w:ascii="Times New Roman" w:hAnsi="Times New Roman" w:cs="Times New Roman"/>
                <w:color w:val="FF0000"/>
                <w:sz w:val="24"/>
                <w:szCs w:val="24"/>
                <w:shd w:val="clear" w:color="auto" w:fill="FFFFFF"/>
              </w:rPr>
              <w:t>)</w:t>
            </w:r>
          </w:p>
        </w:tc>
        <w:tc>
          <w:tcPr>
            <w:tcW w:w="1728" w:type="dxa"/>
            <w:tcBorders>
              <w:top w:val="single" w:sz="4" w:space="0" w:color="FF0000"/>
              <w:bottom w:val="single" w:sz="4" w:space="0" w:color="FF0000"/>
            </w:tcBorders>
          </w:tcPr>
          <w:p w14:paraId="578D37B7" w14:textId="7777777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Breathing rate</w:t>
            </w:r>
          </w:p>
          <w:p w14:paraId="72E2B0CF" w14:textId="789CD8EE"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(bpm)</w:t>
            </w:r>
          </w:p>
        </w:tc>
        <w:tc>
          <w:tcPr>
            <w:tcW w:w="1584" w:type="dxa"/>
            <w:tcBorders>
              <w:top w:val="single" w:sz="4" w:space="0" w:color="FF0000"/>
              <w:bottom w:val="single" w:sz="4" w:space="0" w:color="FF0000"/>
            </w:tcBorders>
          </w:tcPr>
          <w:p w14:paraId="39D21CC9" w14:textId="63004A2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Tidal volume</w:t>
            </w:r>
          </w:p>
          <w:p w14:paraId="7DA5E7B0" w14:textId="7AB9828C"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(ml)</w:t>
            </w:r>
          </w:p>
        </w:tc>
        <w:tc>
          <w:tcPr>
            <w:tcW w:w="1296" w:type="dxa"/>
            <w:tcBorders>
              <w:top w:val="single" w:sz="4" w:space="0" w:color="FF0000"/>
              <w:bottom w:val="single" w:sz="4" w:space="0" w:color="FF0000"/>
            </w:tcBorders>
          </w:tcPr>
          <w:p w14:paraId="5BD4890C" w14:textId="7777777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Ventilation</w:t>
            </w:r>
          </w:p>
          <w:p w14:paraId="75E3B572" w14:textId="16B2677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(ml/min)</w:t>
            </w:r>
          </w:p>
        </w:tc>
      </w:tr>
      <w:tr w:rsidR="00136E14" w14:paraId="65BA2A68" w14:textId="3BB4BE7D" w:rsidTr="00136E14">
        <w:tc>
          <w:tcPr>
            <w:tcW w:w="2016" w:type="dxa"/>
            <w:tcBorders>
              <w:top w:val="single" w:sz="4" w:space="0" w:color="FF0000"/>
            </w:tcBorders>
          </w:tcPr>
          <w:p w14:paraId="49D293D4" w14:textId="251AE99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B6C3F1</w:t>
            </w:r>
          </w:p>
        </w:tc>
        <w:tc>
          <w:tcPr>
            <w:tcW w:w="722" w:type="dxa"/>
            <w:tcBorders>
              <w:top w:val="single" w:sz="4" w:space="0" w:color="FF0000"/>
            </w:tcBorders>
          </w:tcPr>
          <w:p w14:paraId="740103DA" w14:textId="1F39048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8</w:t>
            </w:r>
          </w:p>
        </w:tc>
        <w:tc>
          <w:tcPr>
            <w:tcW w:w="1584" w:type="dxa"/>
            <w:tcBorders>
              <w:top w:val="single" w:sz="4" w:space="0" w:color="FF0000"/>
            </w:tcBorders>
          </w:tcPr>
          <w:p w14:paraId="2E7E0961" w14:textId="2111513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1105(39)</w:t>
            </w:r>
          </w:p>
        </w:tc>
        <w:tc>
          <w:tcPr>
            <w:tcW w:w="1728" w:type="dxa"/>
            <w:tcBorders>
              <w:top w:val="single" w:sz="4" w:space="0" w:color="FF0000"/>
            </w:tcBorders>
          </w:tcPr>
          <w:p w14:paraId="343A8E27" w14:textId="41AF2EB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189(26)</w:t>
            </w:r>
          </w:p>
        </w:tc>
        <w:tc>
          <w:tcPr>
            <w:tcW w:w="1584" w:type="dxa"/>
            <w:tcBorders>
              <w:top w:val="single" w:sz="4" w:space="0" w:color="FF0000"/>
            </w:tcBorders>
          </w:tcPr>
          <w:p w14:paraId="456C45AF" w14:textId="4A772C2B"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0.22(0.03)</w:t>
            </w:r>
          </w:p>
        </w:tc>
        <w:tc>
          <w:tcPr>
            <w:tcW w:w="1296" w:type="dxa"/>
            <w:tcBorders>
              <w:top w:val="single" w:sz="4" w:space="0" w:color="FF0000"/>
            </w:tcBorders>
          </w:tcPr>
          <w:p w14:paraId="1FFCA6CA" w14:textId="5B782E9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42(11)</w:t>
            </w:r>
          </w:p>
        </w:tc>
      </w:tr>
      <w:tr w:rsidR="00136E14" w14:paraId="076E6BA8" w14:textId="3A976402" w:rsidTr="00136E14">
        <w:tc>
          <w:tcPr>
            <w:tcW w:w="2016" w:type="dxa"/>
          </w:tcPr>
          <w:p w14:paraId="31F9BDD6" w14:textId="7E6DFCE9"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BALB/c</w:t>
            </w:r>
          </w:p>
        </w:tc>
        <w:tc>
          <w:tcPr>
            <w:tcW w:w="722" w:type="dxa"/>
          </w:tcPr>
          <w:p w14:paraId="51F261FE" w14:textId="5FD8A12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10</w:t>
            </w:r>
          </w:p>
        </w:tc>
        <w:tc>
          <w:tcPr>
            <w:tcW w:w="1584" w:type="dxa"/>
          </w:tcPr>
          <w:p w14:paraId="54F47D5A" w14:textId="3BB8677A"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1131(41)</w:t>
            </w:r>
          </w:p>
        </w:tc>
        <w:tc>
          <w:tcPr>
            <w:tcW w:w="1728" w:type="dxa"/>
          </w:tcPr>
          <w:p w14:paraId="4279D1E4" w14:textId="5C230E5D"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223(23)</w:t>
            </w:r>
          </w:p>
        </w:tc>
        <w:tc>
          <w:tcPr>
            <w:tcW w:w="1584" w:type="dxa"/>
          </w:tcPr>
          <w:p w14:paraId="5675FCC1" w14:textId="50A6C160"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0.23(0.04)</w:t>
            </w:r>
          </w:p>
        </w:tc>
        <w:tc>
          <w:tcPr>
            <w:tcW w:w="1296" w:type="dxa"/>
          </w:tcPr>
          <w:p w14:paraId="5CE46549" w14:textId="3287B3C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51(10)</w:t>
            </w:r>
          </w:p>
        </w:tc>
      </w:tr>
      <w:tr w:rsidR="00136E14" w14:paraId="6B88A8CD" w14:textId="410E8314" w:rsidTr="00136E14">
        <w:tc>
          <w:tcPr>
            <w:tcW w:w="2016" w:type="dxa"/>
          </w:tcPr>
          <w:p w14:paraId="3224C2F4" w14:textId="43F621FC"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CD-1</w:t>
            </w:r>
          </w:p>
        </w:tc>
        <w:tc>
          <w:tcPr>
            <w:tcW w:w="722" w:type="dxa"/>
          </w:tcPr>
          <w:p w14:paraId="33F22CCD" w14:textId="14AB18AE"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8</w:t>
            </w:r>
          </w:p>
        </w:tc>
        <w:tc>
          <w:tcPr>
            <w:tcW w:w="1584" w:type="dxa"/>
          </w:tcPr>
          <w:p w14:paraId="4757E9F3" w14:textId="36AA5188"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1156(124)</w:t>
            </w:r>
          </w:p>
        </w:tc>
        <w:tc>
          <w:tcPr>
            <w:tcW w:w="1728" w:type="dxa"/>
          </w:tcPr>
          <w:p w14:paraId="12B6EAEB" w14:textId="308E1B1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233(25)</w:t>
            </w:r>
          </w:p>
        </w:tc>
        <w:tc>
          <w:tcPr>
            <w:tcW w:w="1584" w:type="dxa"/>
          </w:tcPr>
          <w:p w14:paraId="0E5EF278" w14:textId="59B8341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0.24(0.03)</w:t>
            </w:r>
          </w:p>
        </w:tc>
        <w:tc>
          <w:tcPr>
            <w:tcW w:w="1296" w:type="dxa"/>
          </w:tcPr>
          <w:p w14:paraId="64C75CC5" w14:textId="29DFD4B9"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55(9)</w:t>
            </w:r>
          </w:p>
        </w:tc>
      </w:tr>
      <w:tr w:rsidR="00136E14" w14:paraId="135C49EC" w14:textId="4F3EEED9" w:rsidTr="00136E14">
        <w:tc>
          <w:tcPr>
            <w:tcW w:w="2016" w:type="dxa"/>
            <w:tcBorders>
              <w:bottom w:val="single" w:sz="4" w:space="0" w:color="FF0000"/>
            </w:tcBorders>
          </w:tcPr>
          <w:p w14:paraId="29A02EEA" w14:textId="692D29E0"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C57BL/6</w:t>
            </w:r>
          </w:p>
        </w:tc>
        <w:tc>
          <w:tcPr>
            <w:tcW w:w="722" w:type="dxa"/>
            <w:tcBorders>
              <w:bottom w:val="single" w:sz="4" w:space="0" w:color="FF0000"/>
            </w:tcBorders>
          </w:tcPr>
          <w:p w14:paraId="59420458" w14:textId="02DE97F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7</w:t>
            </w:r>
          </w:p>
        </w:tc>
        <w:tc>
          <w:tcPr>
            <w:tcW w:w="1584" w:type="dxa"/>
            <w:tcBorders>
              <w:bottom w:val="single" w:sz="4" w:space="0" w:color="FF0000"/>
            </w:tcBorders>
          </w:tcPr>
          <w:p w14:paraId="01348BA5" w14:textId="1958BE0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1196(30)</w:t>
            </w:r>
          </w:p>
        </w:tc>
        <w:tc>
          <w:tcPr>
            <w:tcW w:w="1728" w:type="dxa"/>
            <w:tcBorders>
              <w:bottom w:val="single" w:sz="4" w:space="0" w:color="FF0000"/>
            </w:tcBorders>
          </w:tcPr>
          <w:p w14:paraId="57DDFB1A" w14:textId="0211D945"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163(48)</w:t>
            </w:r>
          </w:p>
        </w:tc>
        <w:tc>
          <w:tcPr>
            <w:tcW w:w="1584" w:type="dxa"/>
            <w:tcBorders>
              <w:bottom w:val="single" w:sz="4" w:space="0" w:color="FF0000"/>
            </w:tcBorders>
          </w:tcPr>
          <w:p w14:paraId="79F6FD31" w14:textId="6270E8CB"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0.30(0.04)</w:t>
            </w:r>
          </w:p>
        </w:tc>
        <w:tc>
          <w:tcPr>
            <w:tcW w:w="1296" w:type="dxa"/>
            <w:tcBorders>
              <w:bottom w:val="single" w:sz="4" w:space="0" w:color="FF0000"/>
            </w:tcBorders>
          </w:tcPr>
          <w:p w14:paraId="3C5DC948" w14:textId="6488FBE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50(16)</w:t>
            </w:r>
          </w:p>
        </w:tc>
      </w:tr>
      <w:tr w:rsidR="00136E14" w14:paraId="3E8D431C" w14:textId="74FFAFD0" w:rsidTr="00136E14">
        <w:tc>
          <w:tcPr>
            <w:tcW w:w="8928" w:type="dxa"/>
            <w:gridSpan w:val="6"/>
            <w:tcBorders>
              <w:top w:val="single" w:sz="4" w:space="0" w:color="FF0000"/>
            </w:tcBorders>
          </w:tcPr>
          <w:p w14:paraId="1008A48B" w14:textId="62F377FA" w:rsidR="00136E14" w:rsidRPr="00136E14" w:rsidRDefault="00136E14" w:rsidP="00136E14">
            <w:pPr>
              <w:spacing w:before="120" w:line="480" w:lineRule="auto"/>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 xml:space="preserve">Data are shown as </w:t>
            </w:r>
            <w:proofErr w:type="gramStart"/>
            <w:r w:rsidRPr="00136E14">
              <w:rPr>
                <w:rFonts w:ascii="Times New Roman" w:hAnsi="Times New Roman" w:cs="Times New Roman"/>
                <w:color w:val="FF0000"/>
                <w:sz w:val="24"/>
                <w:szCs w:val="24"/>
                <w:shd w:val="clear" w:color="auto" w:fill="FFFFFF"/>
              </w:rPr>
              <w:t>mean(</w:t>
            </w:r>
            <w:proofErr w:type="gramEnd"/>
            <w:r w:rsidRPr="00136E14">
              <w:rPr>
                <w:rFonts w:ascii="Times New Roman" w:hAnsi="Times New Roman" w:cs="Times New Roman"/>
                <w:color w:val="FF0000"/>
                <w:sz w:val="24"/>
                <w:szCs w:val="24"/>
                <w:shd w:val="clear" w:color="auto" w:fill="FFFFFF"/>
              </w:rPr>
              <w:t>SD). SD: standard deviation; bpm: breath per minute</w:t>
            </w:r>
          </w:p>
        </w:tc>
      </w:tr>
    </w:tbl>
    <w:p w14:paraId="0388D4ED"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p w14:paraId="20B953E4" w14:textId="21A822D2" w:rsidR="00A30242" w:rsidRPr="00AB0760" w:rsidRDefault="008016C5" w:rsidP="004D5B63">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 xml:space="preserve">3.1 </w:t>
      </w:r>
      <w:r w:rsidR="002D5F42" w:rsidRPr="00AB0760">
        <w:rPr>
          <w:rFonts w:ascii="Times New Roman" w:hAnsi="Times New Roman" w:cs="Times New Roman"/>
          <w:i/>
          <w:color w:val="000000"/>
          <w:sz w:val="24"/>
          <w:szCs w:val="24"/>
          <w:shd w:val="clear" w:color="auto" w:fill="FFFFFF"/>
        </w:rPr>
        <w:t>Lobar deposition</w:t>
      </w:r>
    </w:p>
    <w:p w14:paraId="76032456" w14:textId="5C6D055A" w:rsidR="00D166F2" w:rsidRDefault="000B1266"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There was no significant effect of sex or strain on </w:t>
      </w:r>
      <w:proofErr w:type="spellStart"/>
      <w:r w:rsidRPr="00AB0760">
        <w:rPr>
          <w:rFonts w:ascii="Times New Roman" w:hAnsi="Times New Roman" w:cs="Times New Roman"/>
          <w:i/>
          <w:color w:val="000000"/>
          <w:sz w:val="24"/>
          <w:szCs w:val="24"/>
          <w:shd w:val="clear" w:color="auto" w:fill="FFFFFF"/>
        </w:rPr>
        <w:t>DV</w:t>
      </w:r>
      <w:r w:rsidRPr="00AB0760">
        <w:rPr>
          <w:rFonts w:ascii="Times New Roman" w:hAnsi="Times New Roman" w:cs="Times New Roman"/>
          <w:i/>
          <w:color w:val="000000"/>
          <w:sz w:val="24"/>
          <w:szCs w:val="24"/>
          <w:shd w:val="clear" w:color="auto" w:fill="FFFFFF"/>
          <w:vertAlign w:val="subscript"/>
        </w:rPr>
        <w:t>lobe</w:t>
      </w:r>
      <w:proofErr w:type="spellEnd"/>
      <w:r w:rsidRPr="00AB0760">
        <w:rPr>
          <w:rFonts w:ascii="Times New Roman" w:hAnsi="Times New Roman" w:cs="Times New Roman"/>
          <w:color w:val="000000"/>
          <w:sz w:val="24"/>
          <w:szCs w:val="24"/>
          <w:shd w:val="clear" w:color="auto" w:fill="FFFFFF"/>
        </w:rPr>
        <w:t xml:space="preserve"> so data were group based </w:t>
      </w:r>
      <w:r w:rsidR="00563EC2" w:rsidRPr="00AB0760">
        <w:rPr>
          <w:rFonts w:ascii="Times New Roman" w:hAnsi="Times New Roman" w:cs="Times New Roman"/>
          <w:color w:val="000000"/>
          <w:sz w:val="24"/>
          <w:szCs w:val="24"/>
          <w:shd w:val="clear" w:color="auto" w:fill="FFFFFF"/>
        </w:rPr>
        <w:t>o</w:t>
      </w:r>
      <w:r w:rsidRPr="00AB0760">
        <w:rPr>
          <w:rFonts w:ascii="Times New Roman" w:hAnsi="Times New Roman" w:cs="Times New Roman"/>
          <w:color w:val="000000"/>
          <w:sz w:val="24"/>
          <w:szCs w:val="24"/>
          <w:shd w:val="clear" w:color="auto" w:fill="FFFFFF"/>
        </w:rPr>
        <w:t xml:space="preserve">n particle size.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5E3AD1" w:rsidRPr="00AB0760">
        <w:rPr>
          <w:rFonts w:ascii="Times New Roman" w:hAnsi="Times New Roman" w:cs="Times New Roman"/>
          <w:color w:val="000000"/>
          <w:sz w:val="24"/>
          <w:szCs w:val="24"/>
          <w:shd w:val="clear" w:color="auto" w:fill="FFFFFF"/>
        </w:rPr>
        <w:t xml:space="preserve"> ratios </w:t>
      </w:r>
      <w:r w:rsidR="00BD5C90" w:rsidRPr="00AB0760">
        <w:rPr>
          <w:rFonts w:ascii="Times New Roman" w:hAnsi="Times New Roman" w:cs="Times New Roman"/>
          <w:color w:val="000000"/>
          <w:sz w:val="24"/>
          <w:szCs w:val="24"/>
          <w:shd w:val="clear" w:color="auto" w:fill="FFFFFF"/>
        </w:rPr>
        <w:t xml:space="preserve">averaged over all mice exposed to a given particle size (mean ± SD) </w:t>
      </w:r>
      <w:r w:rsidR="00777BFE" w:rsidRPr="00AB0760">
        <w:rPr>
          <w:rFonts w:ascii="Times New Roman" w:hAnsi="Times New Roman" w:cs="Times New Roman"/>
          <w:color w:val="000000"/>
          <w:sz w:val="24"/>
          <w:szCs w:val="24"/>
          <w:shd w:val="clear" w:color="auto" w:fill="FFFFFF"/>
        </w:rPr>
        <w:t>are</w:t>
      </w:r>
      <w:r w:rsidR="00BD5C90" w:rsidRPr="00AB0760">
        <w:rPr>
          <w:rFonts w:ascii="Times New Roman" w:hAnsi="Times New Roman" w:cs="Times New Roman"/>
          <w:color w:val="000000"/>
          <w:sz w:val="24"/>
          <w:szCs w:val="24"/>
          <w:shd w:val="clear" w:color="auto" w:fill="FFFFFF"/>
        </w:rPr>
        <w:t xml:space="preserve"> listed in </w:t>
      </w:r>
      <w:r w:rsidR="00BD5C90" w:rsidRPr="00AB0760">
        <w:rPr>
          <w:rFonts w:ascii="Times New Roman" w:hAnsi="Times New Roman" w:cs="Times New Roman"/>
          <w:color w:val="000000"/>
          <w:sz w:val="24"/>
          <w:szCs w:val="24"/>
          <w:shd w:val="clear" w:color="auto" w:fill="FFFFFF"/>
        </w:rPr>
        <w:lastRenderedPageBreak/>
        <w:t xml:space="preserve">Table </w:t>
      </w:r>
      <w:r w:rsidR="00E21ACD">
        <w:rPr>
          <w:rFonts w:ascii="Times New Roman" w:hAnsi="Times New Roman" w:cs="Times New Roman"/>
          <w:color w:val="FF0000"/>
          <w:sz w:val="24"/>
          <w:szCs w:val="24"/>
          <w:shd w:val="clear" w:color="auto" w:fill="FFFFFF"/>
        </w:rPr>
        <w:t>3</w:t>
      </w:r>
      <w:r w:rsidR="001D1F91" w:rsidRPr="00AB0760">
        <w:rPr>
          <w:rFonts w:ascii="Times New Roman" w:hAnsi="Times New Roman" w:cs="Times New Roman"/>
          <w:color w:val="000000"/>
          <w:sz w:val="24"/>
          <w:szCs w:val="24"/>
          <w:shd w:val="clear" w:color="auto" w:fill="FFFFFF"/>
        </w:rPr>
        <w:t xml:space="preserve"> and</w:t>
      </w:r>
      <w:r w:rsidR="007D6B04"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i</w:t>
      </w:r>
      <w:r w:rsidR="00ED419C" w:rsidRPr="00AB0760">
        <w:rPr>
          <w:rFonts w:ascii="Times New Roman" w:hAnsi="Times New Roman" w:cs="Times New Roman"/>
          <w:color w:val="000000"/>
          <w:sz w:val="24"/>
          <w:szCs w:val="24"/>
          <w:shd w:val="clear" w:color="auto" w:fill="FFFFFF"/>
        </w:rPr>
        <w:t xml:space="preserve">ndividual </w:t>
      </w:r>
      <w:r w:rsidR="00ED419C" w:rsidRPr="00AB0760">
        <w:rPr>
          <w:rFonts w:ascii="Times New Roman" w:hAnsi="Times New Roman" w:cs="Times New Roman"/>
          <w:i/>
          <w:color w:val="000000"/>
          <w:sz w:val="24"/>
          <w:szCs w:val="24"/>
          <w:shd w:val="clear" w:color="auto" w:fill="FFFFFF"/>
        </w:rPr>
        <w:t>DV</w:t>
      </w:r>
      <w:r w:rsidR="00ED419C" w:rsidRPr="00AB0760">
        <w:rPr>
          <w:rFonts w:ascii="Times New Roman" w:hAnsi="Times New Roman" w:cs="Times New Roman"/>
          <w:color w:val="000000"/>
          <w:sz w:val="24"/>
          <w:szCs w:val="24"/>
          <w:shd w:val="clear" w:color="auto" w:fill="FFFFFF"/>
        </w:rPr>
        <w:t xml:space="preserve"> ratios </w:t>
      </w:r>
      <w:r w:rsidR="001D1F91" w:rsidRPr="00AB0760">
        <w:rPr>
          <w:rFonts w:ascii="Times New Roman" w:hAnsi="Times New Roman" w:cs="Times New Roman"/>
          <w:color w:val="000000"/>
          <w:sz w:val="24"/>
          <w:szCs w:val="24"/>
          <w:shd w:val="clear" w:color="auto" w:fill="FFFFFF"/>
        </w:rPr>
        <w:t xml:space="preserve">are shown in Figure </w:t>
      </w:r>
      <w:r w:rsidR="00E21ACD">
        <w:rPr>
          <w:rFonts w:ascii="Times New Roman" w:hAnsi="Times New Roman" w:cs="Times New Roman"/>
          <w:color w:val="FF0000"/>
          <w:sz w:val="24"/>
          <w:szCs w:val="24"/>
          <w:shd w:val="clear" w:color="auto" w:fill="FFFFFF"/>
        </w:rPr>
        <w:t>2</w:t>
      </w:r>
      <w:r w:rsidR="001D1F91" w:rsidRPr="00AB0760">
        <w:rPr>
          <w:rFonts w:ascii="Times New Roman" w:hAnsi="Times New Roman" w:cs="Times New Roman"/>
          <w:color w:val="000000"/>
          <w:sz w:val="24"/>
          <w:szCs w:val="24"/>
          <w:shd w:val="clear" w:color="auto" w:fill="FFFFFF"/>
        </w:rPr>
        <w:t xml:space="preserve"> </w:t>
      </w:r>
      <w:r w:rsidR="00ED419C" w:rsidRPr="00AB0760">
        <w:rPr>
          <w:rFonts w:ascii="Times New Roman" w:hAnsi="Times New Roman" w:cs="Times New Roman"/>
          <w:color w:val="000000"/>
          <w:sz w:val="24"/>
          <w:szCs w:val="24"/>
          <w:shd w:val="clear" w:color="auto" w:fill="FFFFFF"/>
        </w:rPr>
        <w:t xml:space="preserve">where different strains are identified by different symbols. </w:t>
      </w:r>
      <w:r w:rsidR="008B7748" w:rsidRPr="00AB0760">
        <w:rPr>
          <w:rFonts w:ascii="Times New Roman" w:hAnsi="Times New Roman" w:cs="Times New Roman"/>
          <w:color w:val="000000"/>
          <w:sz w:val="24"/>
          <w:szCs w:val="24"/>
          <w:shd w:val="clear" w:color="auto" w:fill="FFFFFF"/>
        </w:rPr>
        <w:t>There were v</w:t>
      </w:r>
      <w:r w:rsidR="001D1F91" w:rsidRPr="00AB0760">
        <w:rPr>
          <w:rFonts w:ascii="Times New Roman" w:hAnsi="Times New Roman" w:cs="Times New Roman"/>
          <w:color w:val="000000"/>
          <w:sz w:val="24"/>
          <w:szCs w:val="24"/>
          <w:shd w:val="clear" w:color="auto" w:fill="FFFFFF"/>
        </w:rPr>
        <w:t>ariations</w:t>
      </w:r>
      <w:r w:rsidR="00287BB9" w:rsidRPr="00AB0760">
        <w:rPr>
          <w:rFonts w:ascii="Times New Roman" w:hAnsi="Times New Roman" w:cs="Times New Roman"/>
          <w:color w:val="000000"/>
          <w:sz w:val="24"/>
          <w:szCs w:val="24"/>
          <w:shd w:val="clear" w:color="auto" w:fill="FFFFFF"/>
        </w:rPr>
        <w:t xml:space="preserve"> in </w:t>
      </w:r>
      <w:r w:rsidR="00287BB9" w:rsidRPr="00AB0760">
        <w:rPr>
          <w:rFonts w:ascii="Times New Roman" w:hAnsi="Times New Roman" w:cs="Times New Roman"/>
          <w:i/>
          <w:color w:val="000000"/>
          <w:sz w:val="24"/>
          <w:szCs w:val="24"/>
          <w:shd w:val="clear" w:color="auto" w:fill="FFFFFF"/>
        </w:rPr>
        <w:t>DV</w:t>
      </w:r>
      <w:r w:rsidR="00287BB9" w:rsidRPr="00AB0760">
        <w:rPr>
          <w:rFonts w:ascii="Times New Roman" w:hAnsi="Times New Roman" w:cs="Times New Roman"/>
          <w:color w:val="000000"/>
          <w:sz w:val="24"/>
          <w:szCs w:val="24"/>
          <w:shd w:val="clear" w:color="auto" w:fill="FFFFFF"/>
        </w:rPr>
        <w:t xml:space="preserve"> ratios among lobes and these </w:t>
      </w:r>
      <w:r w:rsidR="001E2959" w:rsidRPr="00AB0760">
        <w:rPr>
          <w:rFonts w:ascii="Times New Roman" w:hAnsi="Times New Roman" w:cs="Times New Roman"/>
          <w:color w:val="000000"/>
          <w:sz w:val="24"/>
          <w:szCs w:val="24"/>
          <w:shd w:val="clear" w:color="auto" w:fill="FFFFFF"/>
        </w:rPr>
        <w:t xml:space="preserve">variations </w:t>
      </w:r>
      <w:r w:rsidR="00287BB9" w:rsidRPr="00AB0760">
        <w:rPr>
          <w:rFonts w:ascii="Times New Roman" w:hAnsi="Times New Roman" w:cs="Times New Roman"/>
          <w:color w:val="000000"/>
          <w:sz w:val="24"/>
          <w:szCs w:val="24"/>
          <w:shd w:val="clear" w:color="auto" w:fill="FFFFFF"/>
        </w:rPr>
        <w:t xml:space="preserve">increased with increasing particle size. </w:t>
      </w:r>
      <w:r w:rsidR="001D1F91" w:rsidRPr="00AB0760">
        <w:rPr>
          <w:rFonts w:ascii="Times New Roman" w:hAnsi="Times New Roman" w:cs="Times New Roman"/>
          <w:color w:val="000000"/>
          <w:sz w:val="24"/>
          <w:szCs w:val="24"/>
          <w:shd w:val="clear" w:color="auto" w:fill="FFFFFF"/>
        </w:rPr>
        <w:t>For</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 xml:space="preserve">mice exposed to </w:t>
      </w:r>
      <w:r w:rsidR="00F322F9" w:rsidRPr="00AB0760">
        <w:rPr>
          <w:rFonts w:ascii="Times New Roman" w:hAnsi="Times New Roman" w:cs="Times New Roman"/>
          <w:color w:val="000000"/>
          <w:sz w:val="24"/>
          <w:szCs w:val="24"/>
          <w:shd w:val="clear" w:color="auto" w:fill="FFFFFF"/>
        </w:rPr>
        <w:t>2</w:t>
      </w:r>
      <w:r w:rsidR="00055B89" w:rsidRPr="00AB0760">
        <w:rPr>
          <w:rFonts w:ascii="Times New Roman" w:hAnsi="Times New Roman" w:cs="Times New Roman"/>
          <w:color w:val="000000"/>
          <w:sz w:val="24"/>
          <w:szCs w:val="24"/>
          <w:shd w:val="clear" w:color="auto" w:fill="FFFFFF"/>
        </w:rPr>
        <w:t xml:space="preserve"> μm </w:t>
      </w:r>
      <w:r w:rsidR="001D1F91" w:rsidRPr="00AB0760">
        <w:rPr>
          <w:rFonts w:ascii="Times New Roman" w:hAnsi="Times New Roman" w:cs="Times New Roman"/>
          <w:color w:val="000000"/>
          <w:sz w:val="24"/>
          <w:szCs w:val="24"/>
          <w:shd w:val="clear" w:color="auto" w:fill="FFFFFF"/>
        </w:rPr>
        <w:t>particles</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themeColor="text1"/>
          <w:sz w:val="24"/>
          <w:szCs w:val="24"/>
          <w:shd w:val="clear" w:color="auto" w:fill="FFFFFF"/>
        </w:rPr>
        <w:t>significant deviation from 1 w</w:t>
      </w:r>
      <w:r w:rsidR="001E2959" w:rsidRPr="00AB0760">
        <w:rPr>
          <w:rFonts w:ascii="Times New Roman" w:hAnsi="Times New Roman" w:cs="Times New Roman"/>
          <w:color w:val="000000" w:themeColor="text1"/>
          <w:sz w:val="24"/>
          <w:szCs w:val="24"/>
          <w:shd w:val="clear" w:color="auto" w:fill="FFFFFF"/>
        </w:rPr>
        <w:t>as</w:t>
      </w:r>
      <w:r w:rsidR="001D1F91" w:rsidRPr="00AB0760">
        <w:rPr>
          <w:rFonts w:ascii="Times New Roman" w:hAnsi="Times New Roman" w:cs="Times New Roman"/>
          <w:color w:val="000000" w:themeColor="text1"/>
          <w:sz w:val="24"/>
          <w:szCs w:val="24"/>
          <w:shd w:val="clear" w:color="auto" w:fill="FFFFFF"/>
        </w:rPr>
        <w:t xml:space="preserve"> found for </w:t>
      </w:r>
      <w:r w:rsidR="001D1F91" w:rsidRPr="00AB0760">
        <w:rPr>
          <w:rFonts w:ascii="Times New Roman" w:hAnsi="Times New Roman" w:cs="Times New Roman"/>
          <w:i/>
          <w:color w:val="000000" w:themeColor="text1"/>
          <w:sz w:val="24"/>
          <w:szCs w:val="24"/>
          <w:shd w:val="clear" w:color="auto" w:fill="FFFFFF"/>
        </w:rPr>
        <w:t>DV</w:t>
      </w:r>
      <w:r w:rsidR="001D1F91" w:rsidRPr="00AB0760">
        <w:rPr>
          <w:rFonts w:ascii="Times New Roman" w:hAnsi="Times New Roman" w:cs="Times New Roman"/>
          <w:color w:val="000000" w:themeColor="text1"/>
          <w:sz w:val="24"/>
          <w:szCs w:val="24"/>
          <w:shd w:val="clear" w:color="auto" w:fill="FFFFFF"/>
        </w:rPr>
        <w:t xml:space="preserve">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1D1F91" w:rsidRPr="00AB0760">
        <w:rPr>
          <w:rFonts w:ascii="Times New Roman" w:hAnsi="Times New Roman" w:cs="Times New Roman"/>
          <w:color w:val="000000" w:themeColor="text1"/>
          <w:sz w:val="24"/>
          <w:szCs w:val="24"/>
          <w:shd w:val="clear" w:color="auto" w:fill="FFFFFF"/>
        </w:rPr>
        <w:t xml:space="preserve">), where deposition was relatively greater than lobar volume (P&lt;0.001) while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1D1F91"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1D1F91" w:rsidRPr="00AB0760">
        <w:rPr>
          <w:rFonts w:ascii="Times New Roman" w:hAnsi="Times New Roman" w:cs="Times New Roman"/>
          <w:color w:val="000000" w:themeColor="text1"/>
          <w:sz w:val="24"/>
          <w:szCs w:val="24"/>
          <w:shd w:val="clear" w:color="auto" w:fill="FFFFFF"/>
        </w:rPr>
        <w:t xml:space="preserve"> 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1D1F91" w:rsidRPr="00AB0760">
        <w:rPr>
          <w:rFonts w:ascii="Times New Roman" w:hAnsi="Times New Roman" w:cs="Times New Roman"/>
          <w:color w:val="000000" w:themeColor="text1"/>
          <w:sz w:val="24"/>
          <w:szCs w:val="24"/>
          <w:shd w:val="clear" w:color="auto" w:fill="FFFFFF"/>
        </w:rPr>
        <w:t xml:space="preserve"> were all significantly </w:t>
      </w:r>
      <w:r w:rsidR="0030766A" w:rsidRPr="00AB0760">
        <w:rPr>
          <w:rFonts w:ascii="Times New Roman" w:hAnsi="Times New Roman" w:cs="Times New Roman"/>
          <w:color w:val="000000"/>
          <w:sz w:val="24"/>
          <w:szCs w:val="24"/>
          <w:shd w:val="clear" w:color="auto" w:fill="FFFFFF"/>
        </w:rPr>
        <w:t xml:space="preserve">smaller than one (p = 0.020, p &lt; 0.001 and p &lt; 0.001, respectively). </w:t>
      </w:r>
      <w:r w:rsidR="00287BB9" w:rsidRPr="00AB0760">
        <w:rPr>
          <w:rFonts w:ascii="Times New Roman" w:hAnsi="Times New Roman" w:cs="Times New Roman"/>
          <w:color w:val="000000"/>
          <w:sz w:val="24"/>
          <w:szCs w:val="24"/>
          <w:shd w:val="clear" w:color="auto" w:fill="FFFFFF"/>
        </w:rPr>
        <w:t>Similar</w:t>
      </w:r>
      <w:r w:rsidR="0030766A" w:rsidRPr="00AB0760">
        <w:rPr>
          <w:rFonts w:ascii="Times New Roman" w:hAnsi="Times New Roman" w:cs="Times New Roman"/>
          <w:color w:val="000000"/>
          <w:sz w:val="24"/>
          <w:szCs w:val="24"/>
          <w:shd w:val="clear" w:color="auto" w:fill="FFFFFF"/>
        </w:rPr>
        <w:t xml:space="preserve"> trends </w:t>
      </w:r>
      <w:r w:rsidR="00287BB9" w:rsidRPr="00AB0760">
        <w:rPr>
          <w:rFonts w:ascii="Times New Roman" w:hAnsi="Times New Roman" w:cs="Times New Roman"/>
          <w:color w:val="000000"/>
          <w:sz w:val="24"/>
          <w:szCs w:val="24"/>
          <w:shd w:val="clear" w:color="auto" w:fill="FFFFFF"/>
        </w:rPr>
        <w:t>were found for animals exposed to 1 µm particles, however significance was not reached</w:t>
      </w:r>
      <w:r w:rsidR="0030766A"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w:t>
      </w:r>
      <w:r w:rsidR="0030766A"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003E159E"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 animals exposed to</w:t>
      </w:r>
      <w:r w:rsidR="003E159E" w:rsidRPr="00AB0760">
        <w:rPr>
          <w:rFonts w:ascii="Times New Roman" w:hAnsi="Times New Roman" w:cs="Times New Roman"/>
          <w:color w:val="000000"/>
          <w:sz w:val="24"/>
          <w:szCs w:val="24"/>
          <w:shd w:val="clear" w:color="auto" w:fill="FFFFFF"/>
        </w:rPr>
        <w:t xml:space="preserve"> 0.5 μm </w:t>
      </w:r>
      <w:r w:rsidR="00287BB9" w:rsidRPr="00AB0760">
        <w:rPr>
          <w:rFonts w:ascii="Times New Roman" w:hAnsi="Times New Roman" w:cs="Times New Roman"/>
          <w:color w:val="000000"/>
          <w:sz w:val="24"/>
          <w:szCs w:val="24"/>
          <w:shd w:val="clear" w:color="auto" w:fill="FFFFFF"/>
        </w:rPr>
        <w:t>particles</w:t>
      </w:r>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the </w:t>
      </w:r>
      <w:r w:rsidR="00287BB9" w:rsidRPr="00AB0760">
        <w:rPr>
          <w:rFonts w:ascii="Times New Roman" w:hAnsi="Times New Roman" w:cs="Times New Roman"/>
          <w:color w:val="000000"/>
          <w:sz w:val="24"/>
          <w:szCs w:val="24"/>
          <w:shd w:val="clear" w:color="auto" w:fill="FFFFFF"/>
        </w:rPr>
        <w:t xml:space="preserve">only </w:t>
      </w:r>
      <w:r w:rsidR="008B7748" w:rsidRPr="00AB0760">
        <w:rPr>
          <w:rFonts w:ascii="Times New Roman" w:hAnsi="Times New Roman" w:cs="Times New Roman"/>
          <w:i/>
          <w:color w:val="000000"/>
          <w:sz w:val="24"/>
          <w:szCs w:val="24"/>
          <w:shd w:val="clear" w:color="auto" w:fill="FFFFFF"/>
        </w:rPr>
        <w:t xml:space="preserve">DV </w:t>
      </w:r>
      <w:r w:rsidR="008B7748" w:rsidRPr="00AB0760">
        <w:rPr>
          <w:rFonts w:ascii="Times New Roman" w:hAnsi="Times New Roman" w:cs="Times New Roman"/>
          <w:color w:val="000000"/>
          <w:sz w:val="24"/>
          <w:szCs w:val="24"/>
          <w:shd w:val="clear" w:color="auto" w:fill="FFFFFF"/>
        </w:rPr>
        <w:t>ratio that was significantly different than one was</w:t>
      </w:r>
      <w:r w:rsidR="008B7748" w:rsidRPr="00AB0760">
        <w:rPr>
          <w:rFonts w:ascii="Times New Roman" w:hAnsi="Times New Roman" w:cs="Times New Roman"/>
          <w:i/>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&gt;1, </w:t>
      </w:r>
      <w:r w:rsidR="003E159E" w:rsidRPr="00AB0760">
        <w:rPr>
          <w:rFonts w:ascii="Times New Roman" w:hAnsi="Times New Roman" w:cs="Times New Roman"/>
          <w:color w:val="000000"/>
          <w:sz w:val="24"/>
          <w:szCs w:val="24"/>
          <w:shd w:val="clear" w:color="auto" w:fill="FFFFFF"/>
        </w:rPr>
        <w:t>p = 0.033).</w:t>
      </w:r>
      <w:r w:rsidR="00287BB9" w:rsidRPr="00AB0760">
        <w:rPr>
          <w:rFonts w:ascii="Times New Roman" w:hAnsi="Times New Roman" w:cs="Times New Roman"/>
          <w:color w:val="000000"/>
          <w:sz w:val="24"/>
          <w:szCs w:val="24"/>
          <w:shd w:val="clear" w:color="auto" w:fill="FFFFFF"/>
        </w:rPr>
        <w:t xml:space="preserve"> </w:t>
      </w:r>
      <w:r w:rsidR="00B06D3C" w:rsidRPr="00AB0760">
        <w:rPr>
          <w:rFonts w:ascii="Times New Roman" w:hAnsi="Times New Roman" w:cs="Times New Roman"/>
          <w:color w:val="000000"/>
          <w:sz w:val="24"/>
          <w:szCs w:val="24"/>
          <w:shd w:val="clear" w:color="auto" w:fill="FFFFFF"/>
        </w:rPr>
        <w:t>Finally, i</w:t>
      </w:r>
      <w:r w:rsidR="008B7748" w:rsidRPr="00AB0760">
        <w:rPr>
          <w:rFonts w:ascii="Times New Roman" w:hAnsi="Times New Roman" w:cs="Times New Roman"/>
          <w:color w:val="000000"/>
          <w:sz w:val="24"/>
          <w:szCs w:val="24"/>
          <w:shd w:val="clear" w:color="auto" w:fill="FFFFFF"/>
        </w:rPr>
        <w:t>rrespective of particle size</w:t>
      </w:r>
      <w:r w:rsidR="00287BB9"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00287BB9"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showed</w:t>
      </w:r>
      <w:r w:rsidR="00287BB9" w:rsidRPr="00AB0760">
        <w:rPr>
          <w:rFonts w:ascii="Times New Roman" w:hAnsi="Times New Roman" w:cs="Times New Roman"/>
          <w:color w:val="000000"/>
          <w:sz w:val="24"/>
          <w:szCs w:val="24"/>
          <w:shd w:val="clear" w:color="auto" w:fill="FFFFFF"/>
        </w:rPr>
        <w:t xml:space="preserve"> no difference from one</w:t>
      </w:r>
      <w:r w:rsidR="00626884" w:rsidRPr="00AB0760">
        <w:rPr>
          <w:rFonts w:ascii="Times New Roman" w:hAnsi="Times New Roman" w:cs="Times New Roman"/>
          <w:color w:val="000000"/>
          <w:sz w:val="24"/>
          <w:szCs w:val="24"/>
          <w:shd w:val="clear" w:color="auto" w:fill="FFFFFF"/>
        </w:rPr>
        <w:t xml:space="preserve">, indicating that </w:t>
      </w:r>
      <w:r w:rsidR="005E3AD1" w:rsidRPr="00AB0760">
        <w:rPr>
          <w:rFonts w:ascii="Times New Roman" w:hAnsi="Times New Roman" w:cs="Times New Roman"/>
          <w:color w:val="000000"/>
          <w:sz w:val="24"/>
          <w:szCs w:val="24"/>
          <w:shd w:val="clear" w:color="auto" w:fill="FFFFFF"/>
        </w:rPr>
        <w:t xml:space="preserve">particle </w:t>
      </w:r>
      <w:r w:rsidR="00626884" w:rsidRPr="00AB0760">
        <w:rPr>
          <w:rFonts w:ascii="Times New Roman" w:hAnsi="Times New Roman" w:cs="Times New Roman"/>
          <w:color w:val="000000"/>
          <w:sz w:val="24"/>
          <w:szCs w:val="24"/>
          <w:shd w:val="clear" w:color="auto" w:fill="FFFFFF"/>
        </w:rPr>
        <w:t>deposition in the left lobe i</w:t>
      </w:r>
      <w:r w:rsidR="00777BFE" w:rsidRPr="00AB0760">
        <w:rPr>
          <w:rFonts w:ascii="Times New Roman" w:hAnsi="Times New Roman" w:cs="Times New Roman"/>
          <w:color w:val="000000"/>
          <w:sz w:val="24"/>
          <w:szCs w:val="24"/>
          <w:shd w:val="clear" w:color="auto" w:fill="FFFFFF"/>
        </w:rPr>
        <w:t>s</w:t>
      </w:r>
      <w:r w:rsidR="00626884" w:rsidRPr="00AB0760">
        <w:rPr>
          <w:rFonts w:ascii="Times New Roman" w:hAnsi="Times New Roman" w:cs="Times New Roman"/>
          <w:color w:val="000000"/>
          <w:sz w:val="24"/>
          <w:szCs w:val="24"/>
          <w:shd w:val="clear" w:color="auto" w:fill="FFFFFF"/>
        </w:rPr>
        <w:t xml:space="preserve"> proportional to the lobar volume. </w:t>
      </w:r>
    </w:p>
    <w:p w14:paraId="2A25D25E" w14:textId="77777777" w:rsidR="00C47B5D" w:rsidRPr="00AB0760" w:rsidRDefault="00C47B5D"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576"/>
        <w:gridCol w:w="1440"/>
        <w:gridCol w:w="1440"/>
        <w:gridCol w:w="1440"/>
        <w:gridCol w:w="1440"/>
        <w:gridCol w:w="1509"/>
      </w:tblGrid>
      <w:tr w:rsidR="004200E2" w:rsidRPr="00AB0760" w14:paraId="6171ECD8" w14:textId="77777777" w:rsidTr="000F5869">
        <w:tc>
          <w:tcPr>
            <w:tcW w:w="9180" w:type="dxa"/>
            <w:gridSpan w:val="7"/>
            <w:tcBorders>
              <w:bottom w:val="single" w:sz="4" w:space="0" w:color="auto"/>
            </w:tcBorders>
          </w:tcPr>
          <w:p w14:paraId="2B150BC9" w14:textId="293FF738" w:rsidR="004200E2" w:rsidRPr="00AB0760" w:rsidRDefault="004200E2" w:rsidP="001D1F91">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Table </w:t>
            </w:r>
            <w:r w:rsidR="00E21ACD">
              <w:rPr>
                <w:rFonts w:ascii="Times New Roman" w:hAnsi="Times New Roman" w:cs="Times New Roman"/>
                <w:b/>
                <w:color w:val="FF0000"/>
                <w:sz w:val="24"/>
                <w:szCs w:val="24"/>
                <w:shd w:val="clear" w:color="auto" w:fill="FFFFFF"/>
              </w:rPr>
              <w:t>3</w:t>
            </w:r>
            <w:r w:rsidRPr="00AB0760">
              <w:rPr>
                <w:rFonts w:ascii="Times New Roman" w:hAnsi="Times New Roman" w:cs="Times New Roman"/>
                <w:b/>
                <w:color w:val="000000"/>
                <w:sz w:val="24"/>
                <w:szCs w:val="24"/>
                <w:shd w:val="clear" w:color="auto" w:fill="FFFFFF"/>
              </w:rPr>
              <w:t>.</w:t>
            </w:r>
            <w:r w:rsidR="00327F72" w:rsidRPr="00AB0760">
              <w:rPr>
                <w:rFonts w:ascii="Times New Roman" w:hAnsi="Times New Roman" w:cs="Times New Roman"/>
                <w:b/>
                <w:color w:val="000000"/>
                <w:sz w:val="24"/>
                <w:szCs w:val="24"/>
                <w:shd w:val="clear" w:color="auto" w:fill="FFFFFF"/>
              </w:rPr>
              <w:t xml:space="preserve"> </w:t>
            </w:r>
            <w:r w:rsidR="00327F72" w:rsidRPr="00AB0760">
              <w:rPr>
                <w:rFonts w:ascii="Times New Roman" w:hAnsi="Times New Roman" w:cs="Times New Roman"/>
                <w:color w:val="000000"/>
                <w:sz w:val="24"/>
                <w:szCs w:val="24"/>
                <w:shd w:val="clear" w:color="auto" w:fill="FFFFFF"/>
              </w:rPr>
              <w:t xml:space="preserve">Averaged </w:t>
            </w:r>
            <w:r w:rsidR="00327F72" w:rsidRPr="0041027C">
              <w:rPr>
                <w:rFonts w:ascii="Times New Roman" w:hAnsi="Times New Roman" w:cs="Times New Roman"/>
                <w:i/>
                <w:color w:val="000000"/>
                <w:sz w:val="24"/>
                <w:szCs w:val="24"/>
                <w:shd w:val="clear" w:color="auto" w:fill="FFFFFF"/>
              </w:rPr>
              <w:t>DV</w:t>
            </w:r>
            <w:r w:rsidR="00327F72" w:rsidRPr="00AB0760">
              <w:rPr>
                <w:rFonts w:ascii="Times New Roman" w:hAnsi="Times New Roman" w:cs="Times New Roman"/>
                <w:color w:val="000000"/>
                <w:sz w:val="24"/>
                <w:szCs w:val="24"/>
                <w:shd w:val="clear" w:color="auto" w:fill="FFFFFF"/>
              </w:rPr>
              <w:t xml:space="preserve"> ratio in the lung lobes for each particle size </w:t>
            </w:r>
          </w:p>
        </w:tc>
      </w:tr>
      <w:tr w:rsidR="004200E2" w:rsidRPr="00AB0760" w14:paraId="31FD5181" w14:textId="77777777" w:rsidTr="000F5869">
        <w:tc>
          <w:tcPr>
            <w:tcW w:w="1335" w:type="dxa"/>
            <w:tcBorders>
              <w:top w:val="single" w:sz="4" w:space="0" w:color="auto"/>
              <w:bottom w:val="single" w:sz="4" w:space="0" w:color="auto"/>
            </w:tcBorders>
          </w:tcPr>
          <w:p w14:paraId="6A97F79A" w14:textId="42414CF4"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Particle size</w:t>
            </w:r>
          </w:p>
        </w:tc>
        <w:tc>
          <w:tcPr>
            <w:tcW w:w="576" w:type="dxa"/>
            <w:tcBorders>
              <w:top w:val="single" w:sz="4" w:space="0" w:color="auto"/>
              <w:bottom w:val="single" w:sz="4" w:space="0" w:color="auto"/>
            </w:tcBorders>
            <w:vAlign w:val="bottom"/>
          </w:tcPr>
          <w:p w14:paraId="6302C6AE" w14:textId="5E3206DA"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w:t>
            </w:r>
          </w:p>
        </w:tc>
        <w:tc>
          <w:tcPr>
            <w:tcW w:w="1440" w:type="dxa"/>
            <w:tcBorders>
              <w:top w:val="single" w:sz="4" w:space="0" w:color="auto"/>
              <w:bottom w:val="single" w:sz="4" w:space="0" w:color="auto"/>
            </w:tcBorders>
            <w:vAlign w:val="center"/>
          </w:tcPr>
          <w:p w14:paraId="7C8CE51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vAlign w:val="center"/>
          </w:tcPr>
          <w:p w14:paraId="443D8211"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vAlign w:val="bottom"/>
          </w:tcPr>
          <w:p w14:paraId="06B3906F" w14:textId="008C1CC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DV ratio</w:t>
            </w:r>
          </w:p>
        </w:tc>
        <w:tc>
          <w:tcPr>
            <w:tcW w:w="1440" w:type="dxa"/>
            <w:tcBorders>
              <w:top w:val="single" w:sz="4" w:space="0" w:color="auto"/>
              <w:bottom w:val="single" w:sz="4" w:space="0" w:color="auto"/>
            </w:tcBorders>
          </w:tcPr>
          <w:p w14:paraId="31B8A607"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509" w:type="dxa"/>
            <w:tcBorders>
              <w:top w:val="single" w:sz="4" w:space="0" w:color="auto"/>
              <w:bottom w:val="single" w:sz="4" w:space="0" w:color="auto"/>
            </w:tcBorders>
          </w:tcPr>
          <w:p w14:paraId="13C61AC2"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r>
      <w:tr w:rsidR="004200E2" w:rsidRPr="00AB0760" w14:paraId="7FB3C54D" w14:textId="77777777" w:rsidTr="000F5869">
        <w:tc>
          <w:tcPr>
            <w:tcW w:w="1335" w:type="dxa"/>
            <w:tcBorders>
              <w:top w:val="single" w:sz="4" w:space="0" w:color="auto"/>
            </w:tcBorders>
          </w:tcPr>
          <w:p w14:paraId="5E2C913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576" w:type="dxa"/>
            <w:tcBorders>
              <w:top w:val="single" w:sz="4" w:space="0" w:color="auto"/>
            </w:tcBorders>
          </w:tcPr>
          <w:p w14:paraId="6ECBAC2A" w14:textId="7010ED5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698C883" w14:textId="7D155F8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Left</w:t>
            </w:r>
          </w:p>
        </w:tc>
        <w:tc>
          <w:tcPr>
            <w:tcW w:w="1440" w:type="dxa"/>
            <w:tcBorders>
              <w:top w:val="single" w:sz="4" w:space="0" w:color="auto"/>
              <w:bottom w:val="single" w:sz="4" w:space="0" w:color="auto"/>
            </w:tcBorders>
          </w:tcPr>
          <w:p w14:paraId="7E5109CD" w14:textId="1E333A1B"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Cranial</w:t>
            </w:r>
          </w:p>
        </w:tc>
        <w:tc>
          <w:tcPr>
            <w:tcW w:w="1440" w:type="dxa"/>
            <w:tcBorders>
              <w:top w:val="single" w:sz="4" w:space="0" w:color="auto"/>
              <w:bottom w:val="single" w:sz="4" w:space="0" w:color="auto"/>
            </w:tcBorders>
          </w:tcPr>
          <w:p w14:paraId="05F1F0DE" w14:textId="1F9A271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Middle</w:t>
            </w:r>
          </w:p>
        </w:tc>
        <w:tc>
          <w:tcPr>
            <w:tcW w:w="1440" w:type="dxa"/>
            <w:tcBorders>
              <w:top w:val="single" w:sz="4" w:space="0" w:color="auto"/>
              <w:bottom w:val="single" w:sz="4" w:space="0" w:color="auto"/>
            </w:tcBorders>
          </w:tcPr>
          <w:p w14:paraId="2DB21DA3" w14:textId="3F1B8EF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Caudal</w:t>
            </w:r>
          </w:p>
        </w:tc>
        <w:tc>
          <w:tcPr>
            <w:tcW w:w="1509" w:type="dxa"/>
            <w:tcBorders>
              <w:top w:val="single" w:sz="4" w:space="0" w:color="auto"/>
              <w:bottom w:val="single" w:sz="4" w:space="0" w:color="auto"/>
            </w:tcBorders>
          </w:tcPr>
          <w:p w14:paraId="2527B768" w14:textId="521136D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Accessory</w:t>
            </w:r>
          </w:p>
        </w:tc>
      </w:tr>
      <w:tr w:rsidR="004200E2" w:rsidRPr="00AB0760" w14:paraId="79B77340" w14:textId="77777777" w:rsidTr="000F5869">
        <w:tc>
          <w:tcPr>
            <w:tcW w:w="1335" w:type="dxa"/>
          </w:tcPr>
          <w:p w14:paraId="2EA527D7" w14:textId="59CD9BE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Pr>
          <w:p w14:paraId="10F6292B" w14:textId="0533D2A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3</w:t>
            </w:r>
          </w:p>
        </w:tc>
        <w:tc>
          <w:tcPr>
            <w:tcW w:w="1440" w:type="dxa"/>
            <w:tcBorders>
              <w:top w:val="single" w:sz="4" w:space="0" w:color="auto"/>
            </w:tcBorders>
          </w:tcPr>
          <w:p w14:paraId="4E9603BA" w14:textId="13DA298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0.11</w:t>
            </w:r>
          </w:p>
        </w:tc>
        <w:tc>
          <w:tcPr>
            <w:tcW w:w="1440" w:type="dxa"/>
            <w:tcBorders>
              <w:top w:val="single" w:sz="4" w:space="0" w:color="auto"/>
            </w:tcBorders>
          </w:tcPr>
          <w:p w14:paraId="6C19DDBF" w14:textId="39E2EAA0"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1.14 ± 0.04</w:t>
            </w:r>
            <w:r w:rsidRPr="00AB0760">
              <w:rPr>
                <w:rFonts w:ascii="Times New Roman" w:hAnsi="Times New Roman" w:cs="Times New Roman"/>
                <w:color w:val="000000"/>
                <w:sz w:val="24"/>
                <w:szCs w:val="24"/>
                <w:shd w:val="clear" w:color="auto" w:fill="FFFFFF"/>
                <w:vertAlign w:val="superscript"/>
              </w:rPr>
              <w:t>*</w:t>
            </w:r>
          </w:p>
        </w:tc>
        <w:tc>
          <w:tcPr>
            <w:tcW w:w="1440" w:type="dxa"/>
            <w:tcBorders>
              <w:top w:val="single" w:sz="4" w:space="0" w:color="auto"/>
            </w:tcBorders>
          </w:tcPr>
          <w:p w14:paraId="375CC6CC" w14:textId="180CAAD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0.99 ± 0.10</w:t>
            </w:r>
          </w:p>
        </w:tc>
        <w:tc>
          <w:tcPr>
            <w:tcW w:w="1440" w:type="dxa"/>
            <w:tcBorders>
              <w:top w:val="single" w:sz="4" w:space="0" w:color="auto"/>
            </w:tcBorders>
          </w:tcPr>
          <w:p w14:paraId="7D4354DA" w14:textId="23EB4C2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0.89 ± 0.07</w:t>
            </w:r>
          </w:p>
        </w:tc>
        <w:tc>
          <w:tcPr>
            <w:tcW w:w="1509" w:type="dxa"/>
            <w:tcBorders>
              <w:top w:val="single" w:sz="4" w:space="0" w:color="auto"/>
            </w:tcBorders>
          </w:tcPr>
          <w:p w14:paraId="1B1B19BF" w14:textId="72B94881"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0.94 ± 0.05</w:t>
            </w:r>
          </w:p>
        </w:tc>
      </w:tr>
      <w:tr w:rsidR="004200E2" w:rsidRPr="00AB0760" w14:paraId="156BF990" w14:textId="77777777" w:rsidTr="000F5869">
        <w:tc>
          <w:tcPr>
            <w:tcW w:w="1335" w:type="dxa"/>
            <w:tcBorders>
              <w:bottom w:val="single" w:sz="4" w:space="0" w:color="auto"/>
            </w:tcBorders>
          </w:tcPr>
          <w:p w14:paraId="3FE3EE3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6C00B35F" w14:textId="2635F43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71241238"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16</w:t>
            </w:r>
          </w:p>
          <w:p w14:paraId="71EE473C" w14:textId="01477A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15</w:t>
            </w:r>
          </w:p>
        </w:tc>
        <w:tc>
          <w:tcPr>
            <w:tcW w:w="1440" w:type="dxa"/>
            <w:tcBorders>
              <w:bottom w:val="single" w:sz="4" w:space="0" w:color="auto"/>
            </w:tcBorders>
          </w:tcPr>
          <w:p w14:paraId="3D3A2587"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1.06 ± 0.11</w:t>
            </w:r>
          </w:p>
          <w:p w14:paraId="5D2FAF39" w14:textId="043BF326"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0.18</w:t>
            </w:r>
          </w:p>
        </w:tc>
        <w:tc>
          <w:tcPr>
            <w:tcW w:w="1440" w:type="dxa"/>
            <w:tcBorders>
              <w:bottom w:val="single" w:sz="4" w:space="0" w:color="auto"/>
            </w:tcBorders>
          </w:tcPr>
          <w:p w14:paraId="569EAFC4" w14:textId="4E4EC9F8"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1.17 ± 0.11</w:t>
            </w:r>
            <w:r w:rsidRPr="00AB0760">
              <w:rPr>
                <w:rFonts w:ascii="Times New Roman" w:hAnsi="Times New Roman" w:cs="Times New Roman"/>
                <w:color w:val="000000"/>
                <w:sz w:val="24"/>
                <w:szCs w:val="24"/>
                <w:shd w:val="clear" w:color="auto" w:fill="FFFFFF"/>
                <w:vertAlign w:val="superscript"/>
              </w:rPr>
              <w:t>*</w:t>
            </w:r>
          </w:p>
          <w:p w14:paraId="0962033D" w14:textId="5917BAB9"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1.42 ± 0.34</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10240FD" w14:textId="72067F8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0.96 ± 0.18</w:t>
            </w:r>
          </w:p>
          <w:p w14:paraId="1022F35C" w14:textId="7B886EF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0.86 ± 0.19</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218B35F1" w14:textId="0958427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0.08</w:t>
            </w:r>
            <w:r w:rsidRPr="00AB0760">
              <w:rPr>
                <w:rFonts w:ascii="Times New Roman" w:hAnsi="Times New Roman" w:cs="Times New Roman"/>
                <w:color w:val="000000"/>
                <w:sz w:val="24"/>
                <w:szCs w:val="24"/>
                <w:shd w:val="clear" w:color="auto" w:fill="FFFFFF"/>
                <w:vertAlign w:val="superscript"/>
              </w:rPr>
              <w:t>*</w:t>
            </w:r>
          </w:p>
          <w:p w14:paraId="27DECCBE" w14:textId="2F9FB4A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0.82 ± 0.13</w:t>
            </w:r>
            <w:r w:rsidRPr="00AB0760">
              <w:rPr>
                <w:rFonts w:ascii="Times New Roman" w:hAnsi="Times New Roman" w:cs="Times New Roman"/>
                <w:color w:val="000000"/>
                <w:sz w:val="24"/>
                <w:szCs w:val="24"/>
                <w:shd w:val="clear" w:color="auto" w:fill="FFFFFF"/>
                <w:vertAlign w:val="superscript"/>
              </w:rPr>
              <w:t>*</w:t>
            </w:r>
          </w:p>
        </w:tc>
        <w:tc>
          <w:tcPr>
            <w:tcW w:w="1509" w:type="dxa"/>
            <w:tcBorders>
              <w:bottom w:val="single" w:sz="4" w:space="0" w:color="auto"/>
            </w:tcBorders>
          </w:tcPr>
          <w:p w14:paraId="632BFD7B" w14:textId="7115BB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0.10</w:t>
            </w:r>
            <w:r w:rsidRPr="00AB0760">
              <w:rPr>
                <w:rFonts w:ascii="Times New Roman" w:hAnsi="Times New Roman" w:cs="Times New Roman"/>
                <w:color w:val="000000"/>
                <w:sz w:val="24"/>
                <w:szCs w:val="24"/>
                <w:shd w:val="clear" w:color="auto" w:fill="FFFFFF"/>
                <w:vertAlign w:val="superscript"/>
              </w:rPr>
              <w:t>*</w:t>
            </w:r>
          </w:p>
          <w:p w14:paraId="296150F8" w14:textId="634F63C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0.80 ± 0.15</w:t>
            </w:r>
            <w:r w:rsidRPr="00AB0760">
              <w:rPr>
                <w:rFonts w:ascii="Times New Roman" w:hAnsi="Times New Roman" w:cs="Times New Roman"/>
                <w:color w:val="000000"/>
                <w:sz w:val="24"/>
                <w:szCs w:val="24"/>
                <w:shd w:val="clear" w:color="auto" w:fill="FFFFFF"/>
                <w:vertAlign w:val="superscript"/>
              </w:rPr>
              <w:t>*</w:t>
            </w:r>
          </w:p>
        </w:tc>
      </w:tr>
      <w:tr w:rsidR="004200E2" w:rsidRPr="00AB0760" w14:paraId="5A35E8BD" w14:textId="77777777" w:rsidTr="000F5869">
        <w:tc>
          <w:tcPr>
            <w:tcW w:w="9180" w:type="dxa"/>
            <w:gridSpan w:val="7"/>
            <w:tcBorders>
              <w:top w:val="single" w:sz="4" w:space="0" w:color="auto"/>
            </w:tcBorders>
          </w:tcPr>
          <w:p w14:paraId="4A98926B" w14:textId="4D8E2441" w:rsidR="004200E2" w:rsidRPr="00AB0760" w:rsidRDefault="004200E2" w:rsidP="004200E2">
            <w:pPr>
              <w:spacing w:before="12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 number of samples; R.: Right: *: significantly different from 1 (P&lt;0.05)</w:t>
            </w:r>
          </w:p>
        </w:tc>
      </w:tr>
    </w:tbl>
    <w:p w14:paraId="0065F613" w14:textId="77777777" w:rsidR="00B96DAE" w:rsidRDefault="00B96DAE" w:rsidP="00A77A3F">
      <w:pPr>
        <w:spacing w:line="480" w:lineRule="auto"/>
        <w:rPr>
          <w:rFonts w:ascii="Times New Roman" w:hAnsi="Times New Roman" w:cs="Times New Roman"/>
          <w:color w:val="000000"/>
          <w:sz w:val="24"/>
          <w:szCs w:val="24"/>
          <w:shd w:val="clear" w:color="auto" w:fill="FFFFFF"/>
        </w:rPr>
      </w:pPr>
    </w:p>
    <w:p w14:paraId="6037D172" w14:textId="6EC46BBC" w:rsidR="00A77A3F" w:rsidRPr="00AB0760" w:rsidRDefault="00A77A3F" w:rsidP="00A77A3F">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3600" behindDoc="0" locked="0" layoutInCell="1" allowOverlap="1" wp14:anchorId="532D73FA" wp14:editId="027FBF7E">
            <wp:simplePos x="0" y="0"/>
            <wp:positionH relativeFrom="column">
              <wp:posOffset>116984</wp:posOffset>
            </wp:positionH>
            <wp:positionV relativeFrom="paragraph">
              <wp:posOffset>552620</wp:posOffset>
            </wp:positionV>
            <wp:extent cx="5943600" cy="26003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rquenne_Fig1.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14:sizeRelH relativeFrom="page">
              <wp14:pctWidth>0</wp14:pctWidth>
            </wp14:sizeRelH>
            <wp14:sizeRelV relativeFrom="page">
              <wp14:pctHeight>0</wp14:pctHeight>
            </wp14:sizeRelV>
          </wp:anchor>
        </w:drawing>
      </w:r>
    </w:p>
    <w:p w14:paraId="3D495985" w14:textId="4C9C4A65" w:rsidR="004200E2" w:rsidRPr="00AB0760" w:rsidRDefault="004200E2" w:rsidP="00E27474">
      <w:pPr>
        <w:spacing w:before="240"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2</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 </w:t>
      </w:r>
      <w:r w:rsidR="00974CCF" w:rsidRPr="00AB0760">
        <w:rPr>
          <w:rFonts w:ascii="Times New Roman" w:hAnsi="Times New Roman" w:cs="Times New Roman"/>
          <w:color w:val="000000"/>
          <w:sz w:val="24"/>
          <w:szCs w:val="24"/>
          <w:shd w:val="clear" w:color="auto" w:fill="FFFFFF"/>
        </w:rPr>
        <w:t xml:space="preserve">Individual </w:t>
      </w:r>
      <w:r w:rsidR="00974CCF" w:rsidRPr="000F5869">
        <w:rPr>
          <w:rFonts w:ascii="Times New Roman" w:hAnsi="Times New Roman" w:cs="Times New Roman"/>
          <w:bCs/>
          <w:i/>
          <w:color w:val="000000"/>
          <w:sz w:val="24"/>
          <w:szCs w:val="24"/>
          <w:shd w:val="clear" w:color="auto" w:fill="FFFFFF"/>
        </w:rPr>
        <w:t>DV</w:t>
      </w:r>
      <w:r w:rsidR="00974CCF" w:rsidRPr="00AB0760">
        <w:rPr>
          <w:rFonts w:ascii="Times New Roman" w:hAnsi="Times New Roman" w:cs="Times New Roman"/>
          <w:bCs/>
          <w:color w:val="000000"/>
          <w:sz w:val="24"/>
          <w:szCs w:val="24"/>
          <w:shd w:val="clear" w:color="auto" w:fill="FFFFFF"/>
        </w:rPr>
        <w:t xml:space="preserve"> ratio for each lobe of the mouse lung. A: 0.5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N=3</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B: 1 µm</w:t>
      </w:r>
      <w:r w:rsidR="006021D1" w:rsidRPr="00AB0760">
        <w:rPr>
          <w:rFonts w:ascii="Times New Roman" w:hAnsi="Times New Roman" w:cs="Times New Roman"/>
          <w:bCs/>
          <w:color w:val="000000"/>
          <w:sz w:val="24"/>
          <w:szCs w:val="24"/>
          <w:shd w:val="clear" w:color="auto" w:fill="FFFFFF"/>
        </w:rPr>
        <w:t xml:space="preserve"> (</w:t>
      </w:r>
      <w:r w:rsidR="00974CCF" w:rsidRPr="00AB0760">
        <w:rPr>
          <w:rFonts w:ascii="Times New Roman" w:hAnsi="Times New Roman" w:cs="Times New Roman"/>
          <w:bCs/>
          <w:color w:val="000000"/>
          <w:sz w:val="24"/>
          <w:szCs w:val="24"/>
          <w:shd w:val="clear" w:color="auto" w:fill="FFFFFF"/>
        </w:rPr>
        <w:t>N=16</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C: 2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N=14</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w:t>
      </w:r>
      <w:r w:rsidR="006021D1" w:rsidRPr="00AB0760">
        <w:rPr>
          <w:rFonts w:ascii="Times New Roman" w:hAnsi="Times New Roman" w:cs="Times New Roman"/>
          <w:bCs/>
          <w:color w:val="000000"/>
          <w:sz w:val="24"/>
          <w:szCs w:val="24"/>
          <w:shd w:val="clear" w:color="auto" w:fill="FFFFFF"/>
        </w:rPr>
        <w:t>R.: right.</w:t>
      </w:r>
    </w:p>
    <w:p w14:paraId="41FB1B5E"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2C03DCD0" w14:textId="659F466F" w:rsidR="00B06D3C" w:rsidRDefault="00B06D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Data </w:t>
      </w:r>
      <w:r w:rsidR="00773B65">
        <w:rPr>
          <w:rFonts w:ascii="Times New Roman" w:hAnsi="Times New Roman" w:cs="Times New Roman"/>
          <w:color w:val="FF0000"/>
          <w:sz w:val="24"/>
          <w:szCs w:val="24"/>
          <w:shd w:val="clear" w:color="auto" w:fill="FFFFFF"/>
        </w:rPr>
        <w:t>shown</w:t>
      </w:r>
      <w:bookmarkStart w:id="0" w:name="_GoBack"/>
      <w:bookmarkEnd w:id="0"/>
      <w:r w:rsidRPr="00AB0760">
        <w:rPr>
          <w:rFonts w:ascii="Times New Roman" w:hAnsi="Times New Roman" w:cs="Times New Roman"/>
          <w:color w:val="000000"/>
          <w:sz w:val="24"/>
          <w:szCs w:val="24"/>
          <w:shd w:val="clear" w:color="auto" w:fill="FFFFFF"/>
        </w:rPr>
        <w:t xml:space="preserve"> in Figure </w:t>
      </w:r>
      <w:r w:rsidR="00ED1B92">
        <w:rPr>
          <w:rFonts w:ascii="Times New Roman" w:hAnsi="Times New Roman" w:cs="Times New Roman"/>
          <w:color w:val="FF0000"/>
          <w:sz w:val="24"/>
          <w:szCs w:val="24"/>
          <w:shd w:val="clear" w:color="auto" w:fill="FFFFFF"/>
        </w:rPr>
        <w:t>2</w:t>
      </w:r>
      <w:r w:rsidRPr="00AB0760">
        <w:rPr>
          <w:rFonts w:ascii="Times New Roman" w:hAnsi="Times New Roman" w:cs="Times New Roman"/>
          <w:color w:val="000000"/>
          <w:sz w:val="24"/>
          <w:szCs w:val="24"/>
          <w:shd w:val="clear" w:color="auto" w:fill="FFFFFF"/>
        </w:rPr>
        <w:t xml:space="preserve"> and Table </w:t>
      </w:r>
      <w:r w:rsidR="00ED1B92">
        <w:rPr>
          <w:rFonts w:ascii="Times New Roman" w:hAnsi="Times New Roman" w:cs="Times New Roman"/>
          <w:color w:val="FF0000"/>
          <w:sz w:val="24"/>
          <w:szCs w:val="24"/>
          <w:shd w:val="clear" w:color="auto" w:fill="FFFFFF"/>
        </w:rPr>
        <w:t>3</w:t>
      </w:r>
      <w:r w:rsidRPr="00AB0760">
        <w:rPr>
          <w:rFonts w:ascii="Times New Roman" w:hAnsi="Times New Roman" w:cs="Times New Roman"/>
          <w:color w:val="000000"/>
          <w:sz w:val="24"/>
          <w:szCs w:val="24"/>
          <w:shd w:val="clear" w:color="auto" w:fill="FFFFFF"/>
        </w:rPr>
        <w:t xml:space="preserve"> compare well with previous studies in rodents</w:t>
      </w:r>
      <w:r w:rsidR="009E536A" w:rsidRPr="00AB0760">
        <w:rPr>
          <w:rFonts w:ascii="Times New Roman" w:hAnsi="Times New Roman" w:cs="Times New Roman"/>
          <w:color w:val="000000"/>
          <w:sz w:val="24"/>
          <w:szCs w:val="24"/>
          <w:shd w:val="clear" w:color="auto" w:fill="FFFFFF"/>
        </w:rPr>
        <w:t>.</w:t>
      </w:r>
      <w:r w:rsidR="0007041E"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 xml:space="preserve">Brain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&lt;EndNote&gt;&lt;Cite&gt;&lt;Author&gt;Brain&lt;/Author&gt;&lt;Year&gt;1976&lt;/Year&gt;&lt;RecNum&gt;1614&lt;/RecNum&gt;&lt;DisplayText&gt;(Brain, Knudson, Sorokin, &amp;amp; Davis, 1976)&lt;/DisplayText&gt;&lt;record&gt;&lt;rec-number&gt;1614&lt;/rec-number&gt;&lt;foreign-keys&gt;&lt;key app="EN" db-id="t959wazwe9fvvxex9wqvavdkvavff9pe0red" timestamp="1288637578"&gt;1614&lt;/key&gt;&lt;/foreign-keys&gt;&lt;ref-type name="Journal Article"&gt;17&lt;/ref-type&gt;&lt;contributors&gt;&lt;authors&gt;&lt;author&gt;Brain, J. D.&lt;/author&gt;&lt;author&gt;Knudson, D. E.&lt;/author&gt;&lt;author&gt;Sorokin, S. P.&lt;/author&gt;&lt;author&gt;Davis, M. A.&lt;/author&gt;&lt;/authors&gt;&lt;/contributors&gt;&lt;titles&gt;&lt;title&gt;Pulmonary distribution of particles given by intratracheal instillation or by aerosol inhalation&lt;/title&gt;&lt;secondary-title&gt;Environmental Research&lt;/secondary-title&gt;&lt;/titles&gt;&lt;periodical&gt;&lt;full-title&gt;Environmental Research&lt;/full-title&gt;&lt;/periodical&gt;&lt;pages&gt;13-33&lt;/pages&gt;&lt;volume&gt;11&lt;/volume&gt;&lt;reprint-edition&gt;IN FILE&lt;/reprint-edition&gt;&lt;keywords&gt;&lt;keyword&gt;aerosol inhalation&lt;/keyword&gt;&lt;keyword&gt;distribution&lt;/keyword&gt;&lt;keyword&gt;inhalation&lt;/keyword&gt;&lt;keyword&gt;PULMONARY&lt;/keyword&gt;&lt;/keywords&gt;&lt;dates&gt;&lt;year&gt;1976&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(Brain, Knudson, Sorokin, &amp; Davis, 1976)</w:t>
      </w:r>
      <w:r w:rsidR="00C52F0A" w:rsidRPr="00AB0760">
        <w:rPr>
          <w:rFonts w:ascii="Times New Roman" w:hAnsi="Times New Roman" w:cs="Times New Roman"/>
          <w:color w:val="000000"/>
          <w:sz w:val="24"/>
          <w:szCs w:val="24"/>
          <w:shd w:val="clear" w:color="auto" w:fill="FFFFFF"/>
        </w:rPr>
        <w:fldChar w:fldCharType="end"/>
      </w:r>
      <w:r w:rsidR="0070146A"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delivered aerosol (MMAD=1.6 µm) to both Syrian golden hamsters and Sprague Dawley rats in animal exposure chambers and determined t</w:t>
      </w:r>
      <w:r w:rsidR="007204CA" w:rsidRPr="00AB0760">
        <w:rPr>
          <w:rFonts w:ascii="Times New Roman" w:hAnsi="Times New Roman" w:cs="Times New Roman"/>
          <w:color w:val="000000"/>
          <w:sz w:val="24"/>
          <w:szCs w:val="24"/>
          <w:shd w:val="clear" w:color="auto" w:fill="FFFFFF"/>
        </w:rPr>
        <w:t>he distribution of deposited particles through the evenness index (EI) defined as the ratio between normalized lobar deposition and normalized lobe weight</w:t>
      </w:r>
      <w:r w:rsidR="0007041E" w:rsidRPr="00AB0760">
        <w:rPr>
          <w:rFonts w:ascii="Times New Roman" w:hAnsi="Times New Roman" w:cs="Times New Roman"/>
          <w:color w:val="000000"/>
          <w:sz w:val="24"/>
          <w:szCs w:val="24"/>
          <w:shd w:val="clear" w:color="auto" w:fill="FFFFFF"/>
        </w:rPr>
        <w:t xml:space="preserve"> (Figure </w:t>
      </w:r>
      <w:r w:rsidR="00ED1B92">
        <w:rPr>
          <w:rFonts w:ascii="Times New Roman" w:hAnsi="Times New Roman" w:cs="Times New Roman"/>
          <w:color w:val="FF0000"/>
          <w:sz w:val="24"/>
          <w:szCs w:val="24"/>
          <w:shd w:val="clear" w:color="auto" w:fill="FFFFFF"/>
        </w:rPr>
        <w:t>3</w:t>
      </w:r>
      <w:r w:rsidR="0007041E" w:rsidRPr="00AB0760">
        <w:rPr>
          <w:rFonts w:ascii="Times New Roman" w:hAnsi="Times New Roman" w:cs="Times New Roman"/>
          <w:color w:val="000000"/>
          <w:sz w:val="24"/>
          <w:szCs w:val="24"/>
          <w:shd w:val="clear" w:color="auto" w:fill="FFFFFF"/>
        </w:rPr>
        <w:t>A)</w:t>
      </w:r>
      <w:r w:rsidR="007204CA" w:rsidRPr="00AB0760">
        <w:rPr>
          <w:rFonts w:ascii="Times New Roman" w:hAnsi="Times New Roman" w:cs="Times New Roman"/>
          <w:color w:val="000000"/>
          <w:sz w:val="24"/>
          <w:szCs w:val="24"/>
          <w:shd w:val="clear" w:color="auto" w:fill="FFFFFF"/>
        </w:rPr>
        <w:t xml:space="preserve">. In both species, the EI was larger than one in the cranial lobe (EI = 1.42 in hamsters and EI = 1.51 in rats) while EI in the left lobe was close to one (EI = 0.98 in hamsters and EI=1 in rats). In rats, they also </w:t>
      </w:r>
      <w:r w:rsidR="00803501" w:rsidRPr="00AB0760">
        <w:rPr>
          <w:rFonts w:ascii="Times New Roman" w:hAnsi="Times New Roman" w:cs="Times New Roman"/>
          <w:color w:val="000000"/>
          <w:sz w:val="24"/>
          <w:szCs w:val="24"/>
          <w:shd w:val="clear" w:color="auto" w:fill="FFFFFF"/>
        </w:rPr>
        <w:t>observed</w:t>
      </w:r>
      <w:r w:rsidR="007204CA" w:rsidRPr="00AB0760">
        <w:rPr>
          <w:rFonts w:ascii="Times New Roman" w:hAnsi="Times New Roman" w:cs="Times New Roman"/>
          <w:color w:val="000000"/>
          <w:sz w:val="24"/>
          <w:szCs w:val="24"/>
          <w:shd w:val="clear" w:color="auto" w:fill="FFFFFF"/>
        </w:rPr>
        <w:t xml:space="preserve"> an EI </w:t>
      </w:r>
      <w:r w:rsidR="00803501" w:rsidRPr="00AB0760">
        <w:rPr>
          <w:rFonts w:ascii="Times New Roman" w:hAnsi="Times New Roman" w:cs="Times New Roman"/>
          <w:color w:val="000000"/>
          <w:sz w:val="24"/>
          <w:szCs w:val="24"/>
          <w:shd w:val="clear" w:color="auto" w:fill="FFFFFF"/>
        </w:rPr>
        <w:t>&lt;</w:t>
      </w:r>
      <w:r w:rsidR="007204CA" w:rsidRPr="00AB0760">
        <w:rPr>
          <w:rFonts w:ascii="Times New Roman" w:hAnsi="Times New Roman" w:cs="Times New Roman"/>
          <w:color w:val="000000"/>
          <w:sz w:val="24"/>
          <w:szCs w:val="24"/>
          <w:shd w:val="clear" w:color="auto" w:fill="FFFFFF"/>
        </w:rPr>
        <w:t xml:space="preserve"> 1 in the right middle, right accessory and right caudal lobes. </w:t>
      </w:r>
      <w:r w:rsidR="0042085D" w:rsidRPr="00AB0760">
        <w:rPr>
          <w:rFonts w:ascii="Times New Roman" w:hAnsi="Times New Roman" w:cs="Times New Roman"/>
          <w:color w:val="000000"/>
          <w:sz w:val="24"/>
          <w:szCs w:val="24"/>
          <w:shd w:val="clear" w:color="auto" w:fill="FFFFFF"/>
        </w:rPr>
        <w:t xml:space="preserve">Morgan et al.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&lt;EndNote&gt;&lt;Cite&gt;&lt;Author&gt;Morgan&lt;/Author&gt;&lt;Year&gt;1983&lt;/Year&gt;&lt;RecNum&gt;3871&lt;/RecNum&gt;&lt;DisplayText&gt;(Morgan et al., 1983)&lt;/DisplayText&gt;&lt;record&gt;&lt;rec-number&gt;3871&lt;/rec-number&gt;&lt;foreign-keys&gt;&lt;key app="EN" db-id="t959wazwe9fvvxex9wqvavdkvavff9pe0red" timestamp="1588549388"&gt;3871&lt;/key&gt;&lt;/foreign-keys&gt;&lt;ref-type name="Journal Article"&gt;17&lt;/ref-type&gt;&lt;contributors&gt;&lt;authors&gt;&lt;author&gt;Morgan, A.&lt;/author&gt;&lt;author&gt;Black, A.&lt;/author&gt;&lt;author&gt;Moores, S.R.&lt;/author&gt;&lt;author&gt;Pritchard, J.N.&lt;/author&gt;&lt;author&gt;Walsh, M.&lt;/author&gt;&lt;author&gt;Lambert, B.E.&lt;/author&gt;&lt;/authors&gt;&lt;/contributors&gt;&lt;titles&gt;&lt;title&gt;Alveolar Deposition of Sized Particles of 239 PuO2 in the Mouse&lt;/title&gt;&lt;secondary-title&gt;Radiation Research&lt;/secondary-title&gt;&lt;/titles&gt;&lt;periodical&gt;&lt;full-title&gt;Radiation Research&lt;/full-title&gt;&lt;/periodical&gt;&lt;pages&gt;85-92&lt;/pages&gt;&lt;volume&gt;93&lt;/volume&gt;&lt;dates&gt;&lt;year&gt;1983&lt;/year&gt;&lt;/dates&gt;&lt;urls&gt;&lt;/urls&gt;&lt;/record&gt;&lt;/Cite&gt;&lt;/EndNote&gt;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(Morgan et al., 1983)</w:t>
      </w:r>
      <w:r w:rsidR="00C52F0A" w:rsidRPr="00AB0760">
        <w:rPr>
          <w:rFonts w:ascii="Times New Roman" w:hAnsi="Times New Roman" w:cs="Times New Roman"/>
          <w:color w:val="000000"/>
          <w:sz w:val="24"/>
          <w:szCs w:val="24"/>
          <w:shd w:val="clear" w:color="auto" w:fill="FFFFFF"/>
        </w:rPr>
        <w:fldChar w:fldCharType="end"/>
      </w:r>
      <w:r w:rsidR="00803501" w:rsidRPr="00AB0760">
        <w:rPr>
          <w:rFonts w:ascii="Times New Roman" w:hAnsi="Times New Roman" w:cs="Times New Roman"/>
          <w:color w:val="000000"/>
          <w:sz w:val="24"/>
          <w:szCs w:val="24"/>
          <w:shd w:val="clear" w:color="auto" w:fill="FFFFFF"/>
        </w:rPr>
        <w:t xml:space="preserve"> exposed SAS/4 mice to </w:t>
      </w:r>
      <w:r w:rsidR="00803501" w:rsidRPr="00AB0760">
        <w:rPr>
          <w:rFonts w:ascii="Times New Roman" w:hAnsi="Times New Roman" w:cs="Times New Roman"/>
          <w:color w:val="000000"/>
          <w:sz w:val="24"/>
          <w:szCs w:val="24"/>
          <w:shd w:val="clear" w:color="auto" w:fill="FFFFFF"/>
          <w:vertAlign w:val="superscript"/>
        </w:rPr>
        <w:t>239</w:t>
      </w:r>
      <w:r w:rsidR="00803501" w:rsidRPr="00AB0760">
        <w:rPr>
          <w:rFonts w:ascii="Times New Roman" w:hAnsi="Times New Roman" w:cs="Times New Roman"/>
          <w:color w:val="000000"/>
          <w:sz w:val="24"/>
          <w:szCs w:val="24"/>
          <w:shd w:val="clear" w:color="auto" w:fill="FFFFFF"/>
        </w:rPr>
        <w:t>PuO</w:t>
      </w:r>
      <w:r w:rsidR="00803501" w:rsidRPr="00AB0760">
        <w:rPr>
          <w:rFonts w:ascii="Times New Roman" w:hAnsi="Times New Roman" w:cs="Times New Roman"/>
          <w:color w:val="000000"/>
          <w:sz w:val="24"/>
          <w:szCs w:val="24"/>
          <w:shd w:val="clear" w:color="auto" w:fill="FFFFFF"/>
          <w:vertAlign w:val="subscript"/>
        </w:rPr>
        <w:t>2</w:t>
      </w:r>
      <w:r w:rsidR="00803501" w:rsidRPr="00AB0760">
        <w:rPr>
          <w:rFonts w:ascii="Times New Roman" w:hAnsi="Times New Roman" w:cs="Times New Roman"/>
          <w:color w:val="000000"/>
          <w:sz w:val="24"/>
          <w:szCs w:val="24"/>
          <w:shd w:val="clear" w:color="auto" w:fill="FFFFFF"/>
        </w:rPr>
        <w:t xml:space="preserve"> particles with a median aerodynamic diameter of 0.8, 1.5 and 2.2 µm. They observed </w:t>
      </w:r>
      <w:r w:rsidR="009E536A" w:rsidRPr="00AB0760">
        <w:rPr>
          <w:rFonts w:ascii="Times New Roman" w:hAnsi="Times New Roman" w:cs="Times New Roman"/>
          <w:color w:val="000000"/>
          <w:sz w:val="24"/>
          <w:szCs w:val="24"/>
          <w:shd w:val="clear" w:color="auto" w:fill="FFFFFF"/>
        </w:rPr>
        <w:t>EI</w:t>
      </w:r>
      <w:r w:rsidR="00803501" w:rsidRPr="00AB0760">
        <w:rPr>
          <w:rFonts w:ascii="Times New Roman" w:hAnsi="Times New Roman" w:cs="Times New Roman"/>
          <w:color w:val="000000"/>
          <w:sz w:val="24"/>
          <w:szCs w:val="24"/>
          <w:shd w:val="clear" w:color="auto" w:fill="FFFFFF"/>
        </w:rPr>
        <w:t xml:space="preserve"> larger than 1 in the cranial lobe and EI &lt; 1 in the caudal and accessory lobe, with deviations from one increasing with increasing particle sizes, in agreement with data from </w:t>
      </w:r>
      <w:r w:rsidR="00803501" w:rsidRPr="00AB0760">
        <w:rPr>
          <w:rFonts w:ascii="Times New Roman" w:hAnsi="Times New Roman" w:cs="Times New Roman"/>
          <w:color w:val="000000"/>
          <w:sz w:val="24"/>
          <w:szCs w:val="24"/>
          <w:shd w:val="clear" w:color="auto" w:fill="FFFFFF"/>
        </w:rPr>
        <w:lastRenderedPageBreak/>
        <w:t xml:space="preserve">this study (Table </w:t>
      </w:r>
      <w:r w:rsidR="00803501" w:rsidRPr="00ED1B92">
        <w:rPr>
          <w:rFonts w:ascii="Times New Roman" w:hAnsi="Times New Roman" w:cs="Times New Roman"/>
          <w:color w:val="FF0000"/>
          <w:sz w:val="24"/>
          <w:szCs w:val="24"/>
          <w:shd w:val="clear" w:color="auto" w:fill="FFFFFF"/>
        </w:rPr>
        <w:t>2</w:t>
      </w:r>
      <w:r w:rsidR="00803501" w:rsidRPr="00AB0760">
        <w:rPr>
          <w:rFonts w:ascii="Times New Roman" w:hAnsi="Times New Roman" w:cs="Times New Roman"/>
          <w:color w:val="000000"/>
          <w:sz w:val="24"/>
          <w:szCs w:val="24"/>
          <w:shd w:val="clear" w:color="auto" w:fill="FFFFFF"/>
        </w:rPr>
        <w:t>). Finally, i</w:t>
      </w:r>
      <w:r w:rsidR="007204CA" w:rsidRPr="00AB0760">
        <w:rPr>
          <w:rFonts w:ascii="Times New Roman" w:hAnsi="Times New Roman" w:cs="Times New Roman"/>
          <w:color w:val="000000"/>
          <w:sz w:val="24"/>
          <w:szCs w:val="24"/>
          <w:shd w:val="clear" w:color="auto" w:fill="FFFFFF"/>
        </w:rPr>
        <w:t xml:space="preserve">n a more recent study, Yang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&lt;EndNote&gt;&lt;Cite&gt;&lt;Author&gt;Yang&lt;/Author&gt;&lt;Year&gt;2019&lt;/Year&gt;&lt;RecNum&gt;3872&lt;/RecNum&gt;&lt;DisplayText&gt;(Yang et al., 2019)&lt;/DisplayText&gt;&lt;record&gt;&lt;rec-number&gt;3872&lt;/rec-number&gt;&lt;foreign-keys&gt;&lt;key app="EN" db-id="t959wazwe9fvvxex9wqvavdkvavff9pe0red" timestamp="1588549646"&gt;3872&lt;/key&gt;&lt;/foreign-keys&gt;&lt;ref-type name="Journal Article"&gt;17&lt;/ref-type&gt;&lt;contributors&gt;&lt;authors&gt;&lt;author&gt;Yang, L.&lt;/author&gt;&lt;author&gt;Feuchtinger, A.&lt;/author&gt;&lt;author&gt;Moller, W.&lt;/author&gt;&lt;author&gt;DIng, Y.&lt;/author&gt;&lt;author&gt;Kutschke, D.&lt;/author&gt;&lt;author&gt;Moller, G.&lt;/author&gt;&lt;author&gt;Schittny, J.C.&lt;/author&gt;&lt;author&gt;Burgstaller, G.&lt;/author&gt;&lt;author&gt;Hofmann, W.&lt;/author&gt;&lt;author&gt;Stoeger, T.&lt;/author&gt;&lt;author&gt;Razansky, D.&lt;/author&gt;&lt;author&gt;Walch, A&lt;/author&gt;&lt;author&gt;Schmid, O.&lt;/author&gt;&lt;/authors&gt;&lt;/contributors&gt;&lt;titles&gt;&lt;title&gt;Three-Dimensional Quantitative Co-Mapping of Pulmonary Morphology and Nanoparticle Distribution with Cellular Resolution in Nondissected Murine Lungs&lt;/title&gt;&lt;secondary-title&gt;ACS Nano&lt;/secondary-title&gt;&lt;/titles&gt;&lt;periodical&gt;&lt;full-title&gt;ACS Nano&lt;/full-title&gt;&lt;/periodical&gt;&lt;pages&gt;1029-1041&lt;/pages&gt;&lt;volume&gt;13&lt;/volume&gt;&lt;dates&gt;&lt;year&gt;2019&lt;/year&gt;&lt;/dates&gt;&lt;urls&gt;&lt;/urls&gt;&lt;/record&gt;&lt;/Cite&gt;&lt;/EndNote&gt;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(Yang et al., 2019)</w:t>
      </w:r>
      <w:r w:rsidR="00C52F0A" w:rsidRPr="00AB0760">
        <w:rPr>
          <w:rFonts w:ascii="Times New Roman" w:hAnsi="Times New Roman" w:cs="Times New Roman"/>
          <w:color w:val="000000"/>
          <w:sz w:val="24"/>
          <w:szCs w:val="24"/>
          <w:shd w:val="clear" w:color="auto" w:fill="FFFFFF"/>
        </w:rPr>
        <w:fldChar w:fldCharType="end"/>
      </w:r>
      <w:r w:rsidR="0055078F" w:rsidRPr="00AB0760">
        <w:rPr>
          <w:rFonts w:ascii="Times New Roman" w:hAnsi="Times New Roman" w:cs="Times New Roman"/>
          <w:color w:val="000000"/>
          <w:sz w:val="24"/>
          <w:szCs w:val="24"/>
          <w:shd w:val="clear" w:color="auto" w:fill="FFFFFF"/>
        </w:rPr>
        <w:t xml:space="preserve"> delivered </w:t>
      </w:r>
      <w:r w:rsidR="006C1BF2" w:rsidRPr="00AB0760">
        <w:rPr>
          <w:rFonts w:ascii="Times New Roman" w:hAnsi="Times New Roman" w:cs="Times New Roman"/>
          <w:color w:val="000000"/>
          <w:sz w:val="24"/>
          <w:szCs w:val="24"/>
          <w:shd w:val="clear" w:color="auto" w:fill="FFFFFF"/>
        </w:rPr>
        <w:t>a liquid aerosol with a volume median diameter of 3.5 µm</w:t>
      </w:r>
      <w:r w:rsidR="0055078F" w:rsidRPr="00AB0760">
        <w:rPr>
          <w:rFonts w:ascii="Times New Roman" w:hAnsi="Times New Roman" w:cs="Times New Roman"/>
          <w:color w:val="000000"/>
          <w:sz w:val="24"/>
          <w:szCs w:val="24"/>
          <w:shd w:val="clear" w:color="auto" w:fill="FFFFFF"/>
        </w:rPr>
        <w:t xml:space="preserve"> </w:t>
      </w:r>
      <w:r w:rsidR="006C1BF2" w:rsidRPr="00AB0760">
        <w:rPr>
          <w:rFonts w:ascii="Times New Roman" w:hAnsi="Times New Roman" w:cs="Times New Roman"/>
          <w:color w:val="000000"/>
          <w:sz w:val="24"/>
          <w:szCs w:val="24"/>
          <w:shd w:val="clear" w:color="auto" w:fill="FFFFFF"/>
        </w:rPr>
        <w:t xml:space="preserve">by mechanical ventilation </w:t>
      </w:r>
      <w:r w:rsidR="003604DC" w:rsidRPr="00AB0760">
        <w:rPr>
          <w:rFonts w:ascii="Times New Roman" w:hAnsi="Times New Roman" w:cs="Times New Roman"/>
          <w:color w:val="000000"/>
          <w:sz w:val="24"/>
          <w:szCs w:val="24"/>
          <w:shd w:val="clear" w:color="auto" w:fill="FFFFFF"/>
        </w:rPr>
        <w:t>to</w:t>
      </w:r>
      <w:r w:rsidR="0055078F" w:rsidRPr="00AB0760">
        <w:rPr>
          <w:rFonts w:ascii="Times New Roman" w:hAnsi="Times New Roman" w:cs="Times New Roman"/>
          <w:color w:val="000000"/>
          <w:sz w:val="24"/>
          <w:szCs w:val="24"/>
          <w:shd w:val="clear" w:color="auto" w:fill="FFFFFF"/>
        </w:rPr>
        <w:t xml:space="preserve"> C57J/6 mice.</w:t>
      </w:r>
      <w:r w:rsidR="006C1BF2" w:rsidRPr="00AB0760">
        <w:rPr>
          <w:rFonts w:ascii="Times New Roman" w:hAnsi="Times New Roman" w:cs="Times New Roman"/>
          <w:color w:val="000000"/>
          <w:sz w:val="24"/>
          <w:szCs w:val="24"/>
          <w:shd w:val="clear" w:color="auto" w:fill="FFFFFF"/>
        </w:rPr>
        <w:t xml:space="preserve"> Even though the particle size was larger than those used in this study, the </w:t>
      </w:r>
      <w:r w:rsidR="006C1BF2" w:rsidRPr="000F5869">
        <w:rPr>
          <w:rFonts w:ascii="Times New Roman" w:hAnsi="Times New Roman" w:cs="Times New Roman"/>
          <w:i/>
          <w:color w:val="000000"/>
          <w:sz w:val="24"/>
          <w:szCs w:val="24"/>
          <w:shd w:val="clear" w:color="auto" w:fill="FFFFFF"/>
        </w:rPr>
        <w:t>DV</w:t>
      </w:r>
      <w:r w:rsidR="006C1BF2" w:rsidRPr="00AB0760">
        <w:rPr>
          <w:rFonts w:ascii="Times New Roman" w:hAnsi="Times New Roman" w:cs="Times New Roman"/>
          <w:color w:val="000000"/>
          <w:sz w:val="24"/>
          <w:szCs w:val="24"/>
          <w:shd w:val="clear" w:color="auto" w:fill="FFFFFF"/>
        </w:rPr>
        <w:t xml:space="preserve"> ratio in each lobe show similar behavior as those observed in the C57J/6 mice included in this study</w:t>
      </w:r>
      <w:r w:rsidR="00FA7CA8" w:rsidRPr="00AB0760">
        <w:rPr>
          <w:rFonts w:ascii="Times New Roman" w:hAnsi="Times New Roman" w:cs="Times New Roman"/>
          <w:color w:val="000000"/>
          <w:sz w:val="24"/>
          <w:szCs w:val="24"/>
          <w:shd w:val="clear" w:color="auto" w:fill="FFFFFF"/>
        </w:rPr>
        <w:t xml:space="preserve"> (Figure </w:t>
      </w:r>
      <w:r w:rsidR="00ED1B92">
        <w:rPr>
          <w:rFonts w:ascii="Times New Roman" w:hAnsi="Times New Roman" w:cs="Times New Roman"/>
          <w:color w:val="FF0000"/>
          <w:sz w:val="24"/>
          <w:szCs w:val="24"/>
          <w:shd w:val="clear" w:color="auto" w:fill="FFFFFF"/>
        </w:rPr>
        <w:t>3</w:t>
      </w:r>
      <w:r w:rsidR="00F3280B" w:rsidRPr="00AB0760">
        <w:rPr>
          <w:rFonts w:ascii="Times New Roman" w:hAnsi="Times New Roman" w:cs="Times New Roman"/>
          <w:color w:val="000000"/>
          <w:sz w:val="24"/>
          <w:szCs w:val="24"/>
          <w:shd w:val="clear" w:color="auto" w:fill="FFFFFF"/>
        </w:rPr>
        <w:t>B</w:t>
      </w:r>
      <w:r w:rsidR="00FA7CA8" w:rsidRPr="00AB0760">
        <w:rPr>
          <w:rFonts w:ascii="Times New Roman" w:hAnsi="Times New Roman" w:cs="Times New Roman"/>
          <w:color w:val="000000"/>
          <w:sz w:val="24"/>
          <w:szCs w:val="24"/>
          <w:shd w:val="clear" w:color="auto" w:fill="FFFFFF"/>
        </w:rPr>
        <w:t>)</w:t>
      </w:r>
      <w:r w:rsidR="006C1BF2" w:rsidRPr="00AB0760">
        <w:rPr>
          <w:rFonts w:ascii="Times New Roman" w:hAnsi="Times New Roman" w:cs="Times New Roman"/>
          <w:color w:val="000000"/>
          <w:sz w:val="24"/>
          <w:szCs w:val="24"/>
          <w:shd w:val="clear" w:color="auto" w:fill="FFFFFF"/>
        </w:rPr>
        <w:t>.</w:t>
      </w:r>
      <w:r w:rsidR="00DE3F2A" w:rsidRPr="00AB0760">
        <w:rPr>
          <w:rFonts w:ascii="Times New Roman" w:hAnsi="Times New Roman" w:cs="Times New Roman"/>
          <w:color w:val="000000"/>
          <w:sz w:val="24"/>
          <w:szCs w:val="24"/>
          <w:shd w:val="clear" w:color="auto" w:fill="FFFFFF"/>
        </w:rPr>
        <w:t xml:space="preserve"> </w:t>
      </w:r>
    </w:p>
    <w:p w14:paraId="56781DA3" w14:textId="5915E568" w:rsidR="00B96DAE" w:rsidRDefault="00B96DAE" w:rsidP="009E536A">
      <w:pPr>
        <w:spacing w:line="480" w:lineRule="auto"/>
        <w:jc w:val="both"/>
        <w:rPr>
          <w:rFonts w:ascii="Times New Roman" w:hAnsi="Times New Roman" w:cs="Times New Roman"/>
          <w:color w:val="000000"/>
          <w:sz w:val="24"/>
          <w:szCs w:val="24"/>
          <w:shd w:val="clear" w:color="auto" w:fill="FFFFFF"/>
        </w:rPr>
      </w:pPr>
    </w:p>
    <w:p w14:paraId="37C6B52E" w14:textId="7D5343DE" w:rsidR="004200E2" w:rsidRDefault="00B96DAE"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 distribution of deposited particles in the lung is closely linked to the distribution of inhaled air among the different regions of the lungs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&lt;EndNote&gt;&lt;Cite&gt;&lt;Author&gt;Bennett&lt;/Author&gt;&lt;Year&gt;2002&lt;/Year&gt;&lt;RecNum&gt;3873&lt;/RecNum&gt;&lt;DisplayText&gt;(Bennett et al., 2002; Moller, Meyer, Scheuch, Kreyling, &amp;amp; Bennett, 2009)&lt;/DisplayText&gt;&lt;record&gt;&lt;rec-number&gt;3873&lt;/rec-number&gt;&lt;foreign-keys&gt;&lt;key app="EN" db-id="t959wazwe9fvvxex9wqvavdkvavff9pe0red" timestamp="1588550582"&gt;3873&lt;/key&gt;&lt;/foreign-keys&gt;&lt;ref-type name="Journal Article"&gt;17&lt;/ref-type&gt;&lt;contributors&gt;&lt;authors&gt;&lt;author&gt;Bennett, W. D.&lt;/author&gt;&lt;author&gt;Brown, J. S.&lt;/author&gt;&lt;author&gt;Zeman, K. L.&lt;/author&gt;&lt;author&gt;Hu, S. C.&lt;/author&gt;&lt;author&gt;Scheuch, G.&lt;/author&gt;&lt;author&gt;Sommerer, K.&lt;/author&gt;&lt;/authors&gt;&lt;/contributors&gt;&lt;titles&gt;&lt;title&gt;Targeting delivery of aerosols to different lung regions&lt;/title&gt;&lt;secondary-title&gt;J Aerosol Med&lt;/secondary-title&gt;&lt;/titles&gt;&lt;periodical&gt;&lt;full-title&gt;J Aerosol Med&lt;/full-title&gt;&lt;/periodical&gt;&lt;pages&gt;179-188&lt;/pages&gt;&lt;volume&gt;15&lt;/volume&gt;&lt;dates&gt;&lt;year&gt;2002&lt;/year&gt;&lt;/dates&gt;&lt;urls&gt;&lt;/urls&gt;&lt;/record&gt;&lt;/Cite&gt;&lt;Cite&gt;&lt;Author&gt;Moller&lt;/Author&gt;&lt;Year&gt;2009&lt;/Year&gt;&lt;RecNum&gt;3874&lt;/RecNum&gt;&lt;record&gt;&lt;rec-number&gt;3874&lt;/rec-number&gt;&lt;foreign-keys&gt;&lt;key app="EN" db-id="t959wazwe9fvvxex9wqvavdkvavff9pe0red" timestamp="1588550739"&gt;3874&lt;/key&gt;&lt;/foreign-keys&gt;&lt;ref-type name="Journal Article"&gt;17&lt;/ref-type&gt;&lt;contributors&gt;&lt;authors&gt;&lt;author&gt;Moller, W.&lt;/author&gt;&lt;author&gt;Meyer, G.&lt;/author&gt;&lt;author&gt;Scheuch, G.&lt;/author&gt;&lt;author&gt;Kreyling, W. G.&lt;/author&gt;&lt;author&gt;Bennett, W. D.&lt;/author&gt;&lt;/authors&gt;&lt;/contributors&gt;&lt;titles&gt;&lt;title&gt;Left-to-right asymmetry of aerosol deposition after shallow bolus inhalation depends on lung ventilation&lt;/title&gt;&lt;secondary-title&gt;J Aerosol Med Pulm Drug Deliv&lt;/secondary-title&gt;&lt;/titles&gt;&lt;periodical&gt;&lt;full-title&gt;J Aerosol Med Pulm Drug Deliv&lt;/full-title&gt;&lt;/periodical&gt;&lt;pages&gt;333-339&lt;/pages&gt;&lt;volume&gt;22&lt;/volume&gt;&lt;dates&gt;&lt;year&gt;2009&lt;/year&gt;&lt;/dates&gt;&lt;urls&gt;&lt;/urls&gt;&lt;/record&gt;&lt;/Cite&gt;&lt;/EndNote&gt;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(Bennett et al., 2002; Moller, Meyer, Scheuch, Kreyling, &amp; Bennett,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In humans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&lt;EndNote&gt;&lt;Cite&gt;&lt;Author&gt;Milic-Emili&lt;/Author&gt;&lt;Year&gt;1966&lt;/Year&gt;&lt;RecNum&gt;2636&lt;/RecNum&gt;&lt;DisplayText&gt;(Milic-Emili, Henderson, Dolovich, Trop, &amp;amp; Kaneko, 1966)&lt;/DisplayText&gt;&lt;record&gt;&lt;rec-number&gt;2636&lt;/rec-number&gt;&lt;foreign-keys&gt;&lt;key app="EN" db-id="t959wazwe9fvvxex9wqvavdkvavff9pe0red" timestamp="1288637592"&gt;2636&lt;/key&gt;&lt;/foreign-keys&gt;&lt;ref-type name="Journal Article"&gt;17&lt;/ref-type&gt;&lt;contributors&gt;&lt;authors&gt;&lt;author&gt;Milic-Emili, J.&lt;/author&gt;&lt;author&gt;Henderson, J. A. M.&lt;/author&gt;&lt;author&gt;Dolovich, M. B.&lt;/author&gt;&lt;author&gt;Trop, D.&lt;/author&gt;&lt;author&gt;Kaneko, K.&lt;/author&gt;&lt;/authors&gt;&lt;/contributors&gt;&lt;titles&gt;&lt;title&gt;Regional distribution of inspired gas in the lung&lt;/title&gt;&lt;secondary-title&gt;Journal of Applied Physiology&lt;/secondary-title&gt;&lt;/titles&gt;&lt;periodical&gt;&lt;full-title&gt;Journal of Applied Physiology&lt;/full-title&gt;&lt;/periodical&gt;&lt;pages&gt;749-759&lt;/pages&gt;&lt;volume&gt;21&lt;/volume&gt;&lt;reprint-edition&gt;NOT IN FILE&lt;/reprint-edition&gt;&lt;keywords&gt;&lt;keyword&gt;distribution&lt;/keyword&gt;&lt;keyword&gt;GAS&lt;/keyword&gt;&lt;keyword&gt;lung&lt;/keyword&gt;&lt;keyword&gt;REGIONAL DISTRIBUTION&lt;/keyword&gt;&lt;/keywords&gt;&lt;dates&gt;&lt;year&gt;1966&lt;/year&gt;&lt;/dates&gt;&lt;urls&gt;&lt;/urls&gt;&lt;/record&gt;&lt;/Cite&gt;&lt;/EndNote&gt;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(Milic-Emili, Henderson, Dolovich, Trop, &amp; Kaneko, 1966)</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and large animals such as horses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&lt;EndNote&gt;&lt;Cite&gt;&lt;Author&gt;Amis&lt;/Author&gt;&lt;Year&gt;1984&lt;/Year&gt;&lt;RecNum&gt;3875&lt;/RecNum&gt;&lt;DisplayText&gt;(Amis, Pascoe, &amp;amp; Hornof, 1984)&lt;/DisplayText&gt;&lt;record&gt;&lt;rec-number&gt;3875&lt;/rec-number&gt;&lt;foreign-keys&gt;&lt;key app="EN" db-id="t959wazwe9fvvxex9wqvavdkvavff9pe0red" timestamp="1588550918"&gt;3875&lt;/key&gt;&lt;/foreign-keys&gt;&lt;ref-type name="Journal Article"&gt;17&lt;/ref-type&gt;&lt;contributors&gt;&lt;authors&gt;&lt;author&gt;Amis, T. C.&lt;/author&gt;&lt;author&gt;Pascoe, J.R.&lt;/author&gt;&lt;author&gt;Hornof, W.&lt;/author&gt;&lt;/authors&gt;&lt;/contributors&gt;&lt;titles&gt;&lt;title&gt;Topographic distribution of pulmonary ventilation and perfusion in the horse&lt;/title&gt;&lt;secondary-title&gt;Am J Vet  Res&lt;/secondary-title&gt;&lt;/titles&gt;&lt;periodical&gt;&lt;full-title&gt;Am J Vet  Res&lt;/full-title&gt;&lt;/periodical&gt;&lt;pages&gt;1597-1601&lt;/pages&gt;&lt;volume&gt;45&lt;/volume&gt;&lt;dates&gt;&lt;year&gt;1984&lt;/year&gt;&lt;/dates&gt;&lt;urls&gt;&lt;/urls&gt;&lt;/record&gt;&lt;/Cite&gt;&lt;/EndNote&gt;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(Amis, Pascoe, &amp; Hornof, 1984)</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the dependent lung region gets proportionally a larger fraction of a tidal breath than the nondependent lung regions.  In contrast, in small animals such as the rat, the non-dependent lung region has been reported to be better ventilated than the dependent lung region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&lt;EndNote&gt;&lt;Cite&gt;&lt;Author&gt;Rooney&lt;/Author&gt;&lt;Year&gt;2009&lt;/Year&gt;&lt;RecNum&gt;3615&lt;/RecNum&gt;&lt;DisplayText&gt;(Rooney, Friese, Fraser, Dunster, &amp;amp; Schibler,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(Rooney, Friese, Fraser, Dunster, &amp; Schibler,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w:t>
      </w:r>
      <w:r w:rsidR="00AB1842">
        <w:rPr>
          <w:rFonts w:ascii="Times New Roman" w:hAnsi="Times New Roman" w:cs="Times New Roman"/>
          <w:color w:val="000000"/>
          <w:sz w:val="24"/>
          <w:szCs w:val="24"/>
          <w:shd w:val="clear" w:color="auto" w:fill="FFFFFF"/>
        </w:rPr>
        <w:t>T</w:t>
      </w:r>
      <w:r w:rsidR="00AB1842" w:rsidRPr="00AB0760">
        <w:rPr>
          <w:rFonts w:ascii="Times New Roman" w:hAnsi="Times New Roman" w:cs="Times New Roman"/>
          <w:color w:val="000000"/>
          <w:sz w:val="24"/>
          <w:szCs w:val="24"/>
          <w:shd w:val="clear" w:color="auto" w:fill="FFFFFF"/>
        </w:rPr>
        <w:t>his may explain the higher relative deposition in the non-dependent (cranial) than in the dependent lobes of the right lung (accessory and caudal) of rodents.</w:t>
      </w:r>
      <w:r w:rsidR="00AB1842">
        <w:rPr>
          <w:rFonts w:ascii="Times New Roman" w:hAnsi="Times New Roman" w:cs="Times New Roman"/>
          <w:color w:val="000000"/>
          <w:sz w:val="24"/>
          <w:szCs w:val="24"/>
          <w:shd w:val="clear" w:color="auto" w:fill="FFFFFF"/>
        </w:rPr>
        <w:t xml:space="preserve"> </w:t>
      </w:r>
      <w:r w:rsidR="00AB1842">
        <w:rPr>
          <w:rFonts w:ascii="Times New Roman" w:hAnsi="Times New Roman" w:cs="Times New Roman"/>
          <w:color w:val="FF0000"/>
          <w:sz w:val="24"/>
          <w:szCs w:val="24"/>
          <w:shd w:val="clear" w:color="auto" w:fill="FFFFFF"/>
        </w:rPr>
        <w:t>It should be noted that b</w:t>
      </w:r>
      <w:r w:rsidR="00AB1842" w:rsidRPr="00AB1842">
        <w:rPr>
          <w:rFonts w:ascii="Times New Roman" w:hAnsi="Times New Roman" w:cs="Times New Roman"/>
          <w:color w:val="FF0000"/>
          <w:sz w:val="24"/>
          <w:szCs w:val="24"/>
          <w:shd w:val="clear" w:color="auto" w:fill="FFFFFF"/>
        </w:rPr>
        <w:t>ecause of the size of the mouse lung, gravity is unlikely to play a significant role in the ventilation distribution among the lobes</w:t>
      </w:r>
      <w:r w:rsidR="00AB1842">
        <w:rPr>
          <w:rFonts w:ascii="Times New Roman" w:hAnsi="Times New Roman" w:cs="Times New Roman"/>
          <w:color w:val="FF0000"/>
          <w:sz w:val="24"/>
          <w:szCs w:val="24"/>
          <w:shd w:val="clear" w:color="auto" w:fill="FFFFFF"/>
        </w:rPr>
        <w:t xml:space="preserve">. Indeed, </w:t>
      </w:r>
      <w:r w:rsidR="00AB1842" w:rsidRPr="00AB1842">
        <w:rPr>
          <w:rFonts w:ascii="Times New Roman" w:hAnsi="Times New Roman" w:cs="Times New Roman"/>
          <w:color w:val="FF0000"/>
          <w:sz w:val="24"/>
          <w:szCs w:val="24"/>
          <w:shd w:val="clear" w:color="auto" w:fill="FFFFFF"/>
        </w:rPr>
        <w:t>Rooney et al</w:t>
      </w:r>
      <w:r w:rsidR="00AB1842">
        <w:rPr>
          <w:rFonts w:ascii="Times New Roman" w:hAnsi="Times New Roman" w:cs="Times New Roman"/>
          <w:color w:val="FF0000"/>
          <w:sz w:val="24"/>
          <w:szCs w:val="24"/>
          <w:shd w:val="clear" w:color="auto" w:fill="FFFFFF"/>
        </w:rPr>
        <w:t>.</w:t>
      </w:r>
      <w:r w:rsidR="00AB1842" w:rsidRPr="00AB1842">
        <w:rPr>
          <w:rFonts w:ascii="Times New Roman" w:hAnsi="Times New Roman" w:cs="Times New Roman"/>
          <w:color w:val="FF0000"/>
          <w:sz w:val="24"/>
          <w:szCs w:val="24"/>
          <w:shd w:val="clear" w:color="auto" w:fill="FFFFFF"/>
        </w:rPr>
        <w:t xml:space="preserve"> </w:t>
      </w:r>
      <w:r w:rsidR="00AB1842">
        <w:rPr>
          <w:rFonts w:ascii="Times New Roman" w:hAnsi="Times New Roman" w:cs="Times New Roman"/>
          <w:color w:val="FF0000"/>
          <w:sz w:val="24"/>
          <w:szCs w:val="24"/>
          <w:shd w:val="clear" w:color="auto" w:fill="FFFFFF"/>
        </w:rPr>
        <w:fldChar w:fldCharType="begin"/>
      </w:r>
      <w:r w:rsidR="00AB1842">
        <w:rPr>
          <w:rFonts w:ascii="Times New Roman" w:hAnsi="Times New Roman" w:cs="Times New Roman"/>
          <w:color w:val="FF0000"/>
          <w:sz w:val="24"/>
          <w:szCs w:val="24"/>
          <w:shd w:val="clear" w:color="auto" w:fill="FFFFFF"/>
        </w:rPr>
        <w:instrText xml:space="preserve"> ADDIN EN.CITE &lt;EndNote&gt;&lt;Cite&gt;&lt;Author&gt;Rooney&lt;/Author&gt;&lt;Year&gt;2009&lt;/Year&gt;&lt;RecNum&gt;3615&lt;/RecNum&gt;&lt;DisplayText&gt;(Rooney et al.,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AB1842">
        <w:rPr>
          <w:rFonts w:ascii="Times New Roman" w:hAnsi="Times New Roman" w:cs="Times New Roman"/>
          <w:color w:val="FF0000"/>
          <w:sz w:val="24"/>
          <w:szCs w:val="24"/>
          <w:shd w:val="clear" w:color="auto" w:fill="FFFFFF"/>
        </w:rPr>
        <w:fldChar w:fldCharType="separate"/>
      </w:r>
      <w:r w:rsidR="00AB1842">
        <w:rPr>
          <w:rFonts w:ascii="Times New Roman" w:hAnsi="Times New Roman" w:cs="Times New Roman"/>
          <w:noProof/>
          <w:color w:val="FF0000"/>
          <w:sz w:val="24"/>
          <w:szCs w:val="24"/>
          <w:shd w:val="clear" w:color="auto" w:fill="FFFFFF"/>
        </w:rPr>
        <w:t>(Rooney et al., 2009)</w:t>
      </w:r>
      <w:r w:rsidR="00AB1842">
        <w:rPr>
          <w:rFonts w:ascii="Times New Roman" w:hAnsi="Times New Roman" w:cs="Times New Roman"/>
          <w:color w:val="FF0000"/>
          <w:sz w:val="24"/>
          <w:szCs w:val="24"/>
          <w:shd w:val="clear" w:color="auto" w:fill="FFFFFF"/>
        </w:rPr>
        <w:fldChar w:fldCharType="end"/>
      </w:r>
      <w:r w:rsidR="00AB1842">
        <w:rPr>
          <w:rFonts w:ascii="Times New Roman" w:hAnsi="Times New Roman" w:cs="Times New Roman"/>
          <w:color w:val="FF0000"/>
          <w:sz w:val="24"/>
          <w:szCs w:val="24"/>
          <w:shd w:val="clear" w:color="auto" w:fill="FFFFFF"/>
        </w:rPr>
        <w:t xml:space="preserve"> </w:t>
      </w:r>
      <w:r w:rsidR="00AB1842" w:rsidRPr="00AB1842">
        <w:rPr>
          <w:rFonts w:ascii="Times New Roman" w:hAnsi="Times New Roman" w:cs="Times New Roman"/>
          <w:color w:val="FF0000"/>
          <w:sz w:val="24"/>
          <w:szCs w:val="24"/>
          <w:shd w:val="clear" w:color="auto" w:fill="FFFFFF"/>
        </w:rPr>
        <w:t xml:space="preserve">showed that gravity had little impact on regional filling of the lungs of small rodents </w:t>
      </w:r>
      <w:r w:rsidR="00AB1842">
        <w:rPr>
          <w:rFonts w:ascii="Times New Roman" w:hAnsi="Times New Roman" w:cs="Times New Roman"/>
          <w:color w:val="FF0000"/>
          <w:sz w:val="24"/>
          <w:szCs w:val="24"/>
          <w:shd w:val="clear" w:color="auto" w:fill="FFFFFF"/>
        </w:rPr>
        <w:t>and</w:t>
      </w:r>
      <w:r w:rsidR="00AB1842" w:rsidRPr="00AB1842">
        <w:rPr>
          <w:rFonts w:ascii="Times New Roman" w:hAnsi="Times New Roman" w:cs="Times New Roman"/>
          <w:color w:val="FF0000"/>
          <w:sz w:val="24"/>
          <w:szCs w:val="24"/>
          <w:shd w:val="clear" w:color="auto" w:fill="FFFFFF"/>
        </w:rPr>
        <w:t xml:space="preserve"> that regional filling characteristics were mainly dependent on anatomy</w:t>
      </w:r>
      <w:r w:rsidR="00AB1842">
        <w:rPr>
          <w:rFonts w:ascii="Times New Roman" w:hAnsi="Times New Roman" w:cs="Times New Roman"/>
          <w:color w:val="FF0000"/>
          <w:sz w:val="24"/>
          <w:szCs w:val="24"/>
          <w:shd w:val="clear" w:color="auto" w:fill="FFFFFF"/>
        </w:rPr>
        <w:t>.</w:t>
      </w:r>
      <w:r w:rsidR="00AB1842" w:rsidRPr="00AB1842">
        <w:rPr>
          <w:rFonts w:ascii="Times New Roman" w:hAnsi="Times New Roman" w:cs="Times New Roman"/>
          <w:color w:val="FF0000"/>
          <w:sz w:val="24"/>
          <w:szCs w:val="24"/>
          <w:shd w:val="clear" w:color="auto" w:fill="FFFFFF"/>
        </w:rPr>
        <w:t xml:space="preserve"> </w:t>
      </w:r>
    </w:p>
    <w:p w14:paraId="1F79B037" w14:textId="77777777" w:rsidR="00ED1B92" w:rsidRDefault="00ED1B92" w:rsidP="006D1A5B">
      <w:pPr>
        <w:spacing w:line="480" w:lineRule="auto"/>
        <w:ind w:left="720" w:right="720"/>
        <w:jc w:val="both"/>
        <w:rPr>
          <w:rFonts w:ascii="Times New Roman" w:hAnsi="Times New Roman" w:cs="Times New Roman"/>
          <w:b/>
          <w:color w:val="000000"/>
          <w:sz w:val="24"/>
          <w:szCs w:val="24"/>
          <w:shd w:val="clear" w:color="auto" w:fill="FFFFFF"/>
        </w:rPr>
      </w:pPr>
    </w:p>
    <w:p w14:paraId="5E0FF730" w14:textId="0D48D539" w:rsidR="004200E2" w:rsidRPr="00AB0760" w:rsidRDefault="00ED1B92" w:rsidP="006D1A5B">
      <w:pPr>
        <w:spacing w:line="480" w:lineRule="auto"/>
        <w:ind w:left="720" w:right="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84864" behindDoc="0" locked="0" layoutInCell="1" allowOverlap="1" wp14:anchorId="179A3428" wp14:editId="6E1C74C0">
            <wp:simplePos x="0" y="0"/>
            <wp:positionH relativeFrom="column">
              <wp:posOffset>339725</wp:posOffset>
            </wp:positionH>
            <wp:positionV relativeFrom="paragraph">
              <wp:posOffset>3147060</wp:posOffset>
            </wp:positionV>
            <wp:extent cx="5181600" cy="31089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quenne_Fig2B.pdf"/>
                    <pic:cNvPicPr/>
                  </pic:nvPicPr>
                  <pic:blipFill>
                    <a:blip r:embed="rId12">
                      <a:extLst>
                        <a:ext uri="{28A0092B-C50C-407E-A947-70E740481C1C}">
                          <a14:useLocalDpi xmlns:a14="http://schemas.microsoft.com/office/drawing/2010/main" val="0"/>
                        </a:ext>
                      </a:extLst>
                    </a:blip>
                    <a:stretch>
                      <a:fillRect/>
                    </a:stretch>
                  </pic:blipFill>
                  <pic:spPr>
                    <a:xfrm>
                      <a:off x="0" y="0"/>
                      <a:ext cx="5181600" cy="3108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7AEBB298" wp14:editId="2775EBA2">
            <wp:simplePos x="0" y="0"/>
            <wp:positionH relativeFrom="column">
              <wp:posOffset>363220</wp:posOffset>
            </wp:positionH>
            <wp:positionV relativeFrom="paragraph">
              <wp:posOffset>428</wp:posOffset>
            </wp:positionV>
            <wp:extent cx="5181600" cy="3108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rquenne_Fig2Asm.pdf"/>
                    <pic:cNvPicPr/>
                  </pic:nvPicPr>
                  <pic:blipFill>
                    <a:blip r:embed="rId13">
                      <a:extLst>
                        <a:ext uri="{28A0092B-C50C-407E-A947-70E740481C1C}">
                          <a14:useLocalDpi xmlns:a14="http://schemas.microsoft.com/office/drawing/2010/main" val="0"/>
                        </a:ext>
                      </a:extLst>
                    </a:blip>
                    <a:stretch>
                      <a:fillRect/>
                    </a:stretch>
                  </pic:blipFill>
                  <pic:spPr>
                    <a:xfrm>
                      <a:off x="0" y="0"/>
                      <a:ext cx="5181600" cy="3108960"/>
                    </a:xfrm>
                    <a:prstGeom prst="rect">
                      <a:avLst/>
                    </a:prstGeom>
                  </pic:spPr>
                </pic:pic>
              </a:graphicData>
            </a:graphic>
            <wp14:sizeRelH relativeFrom="page">
              <wp14:pctWidth>0</wp14:pctWidth>
            </wp14:sizeRelH>
            <wp14:sizeRelV relativeFrom="page">
              <wp14:pctHeight>0</wp14:pctHeight>
            </wp14:sizeRelV>
          </wp:anchor>
        </w:drawing>
      </w:r>
      <w:r w:rsidR="004200E2" w:rsidRPr="00AB0760">
        <w:rPr>
          <w:rFonts w:ascii="Times New Roman" w:hAnsi="Times New Roman" w:cs="Times New Roman"/>
          <w:b/>
          <w:color w:val="000000"/>
          <w:sz w:val="24"/>
          <w:szCs w:val="24"/>
          <w:shd w:val="clear" w:color="auto" w:fill="FFFFFF"/>
        </w:rPr>
        <w:t xml:space="preserve">Figure </w:t>
      </w:r>
      <w:r>
        <w:rPr>
          <w:rFonts w:ascii="Times New Roman" w:hAnsi="Times New Roman" w:cs="Times New Roman"/>
          <w:b/>
          <w:color w:val="FF0000"/>
          <w:sz w:val="24"/>
          <w:szCs w:val="24"/>
          <w:shd w:val="clear" w:color="auto" w:fill="FFFFFF"/>
        </w:rPr>
        <w:t>3</w:t>
      </w:r>
      <w:r w:rsidR="004200E2" w:rsidRPr="00AB0760">
        <w:rPr>
          <w:rFonts w:ascii="Times New Roman" w:hAnsi="Times New Roman" w:cs="Times New Roman"/>
          <w:b/>
          <w:color w:val="000000"/>
          <w:sz w:val="24"/>
          <w:szCs w:val="24"/>
          <w:shd w:val="clear" w:color="auto" w:fill="FFFFFF"/>
        </w:rPr>
        <w:t xml:space="preserve">. </w:t>
      </w:r>
      <w:r w:rsidR="00DF0B40" w:rsidRPr="000F5869">
        <w:rPr>
          <w:rFonts w:ascii="Times New Roman" w:hAnsi="Times New Roman" w:cs="Times New Roman"/>
          <w:i/>
          <w:color w:val="000000"/>
          <w:sz w:val="24"/>
          <w:szCs w:val="24"/>
          <w:shd w:val="clear" w:color="auto" w:fill="FFFFFF"/>
        </w:rPr>
        <w:t>DV</w:t>
      </w:r>
      <w:r w:rsidR="00DF0B40" w:rsidRPr="00AB0760">
        <w:rPr>
          <w:rFonts w:ascii="Times New Roman" w:hAnsi="Times New Roman" w:cs="Times New Roman"/>
          <w:color w:val="000000"/>
          <w:sz w:val="24"/>
          <w:szCs w:val="24"/>
          <w:shd w:val="clear" w:color="auto" w:fill="FFFFFF"/>
        </w:rPr>
        <w:t xml:space="preserve"> ratio </w:t>
      </w:r>
      <w:r w:rsidR="006021D1" w:rsidRPr="00AB0760">
        <w:rPr>
          <w:rFonts w:ascii="Times New Roman" w:hAnsi="Times New Roman" w:cs="Times New Roman"/>
          <w:color w:val="000000"/>
          <w:sz w:val="24"/>
          <w:szCs w:val="24"/>
          <w:shd w:val="clear" w:color="auto" w:fill="FFFFFF"/>
        </w:rPr>
        <w:t>in each lobe of the lung</w:t>
      </w:r>
      <w:r w:rsidR="00DF0B40" w:rsidRPr="00AB0760">
        <w:rPr>
          <w:rFonts w:ascii="Times New Roman" w:hAnsi="Times New Roman" w:cs="Times New Roman"/>
          <w:color w:val="000000"/>
          <w:sz w:val="24"/>
          <w:szCs w:val="24"/>
          <w:shd w:val="clear" w:color="auto" w:fill="FFFFFF"/>
        </w:rPr>
        <w:t>. A: comparison with previous studies in rodents (Hamster, mice and rats). B: effect of particle (</w:t>
      </w:r>
      <w:r w:rsidR="00A93A48">
        <w:rPr>
          <w:rFonts w:ascii="Times New Roman" w:hAnsi="Times New Roman" w:cs="Times New Roman"/>
          <w:color w:val="FF0000"/>
          <w:sz w:val="24"/>
          <w:szCs w:val="24"/>
          <w:shd w:val="clear" w:color="auto" w:fill="FFFFFF"/>
        </w:rPr>
        <w:t xml:space="preserve">C57BL/6 </w:t>
      </w:r>
      <w:r w:rsidR="00DF0B40" w:rsidRPr="00AB0760">
        <w:rPr>
          <w:rFonts w:ascii="Times New Roman" w:hAnsi="Times New Roman" w:cs="Times New Roman"/>
          <w:color w:val="000000"/>
          <w:sz w:val="24"/>
          <w:szCs w:val="24"/>
          <w:shd w:val="clear" w:color="auto" w:fill="FFFFFF"/>
        </w:rPr>
        <w:t xml:space="preserve">mice only). </w:t>
      </w:r>
      <w:r w:rsidR="006021D1" w:rsidRPr="00AB0760">
        <w:rPr>
          <w:rFonts w:ascii="Times New Roman" w:hAnsi="Times New Roman" w:cs="Times New Roman"/>
          <w:color w:val="000000"/>
          <w:sz w:val="24"/>
          <w:szCs w:val="24"/>
          <w:shd w:val="clear" w:color="auto" w:fill="FFFFFF"/>
        </w:rPr>
        <w:t>R.: right.</w:t>
      </w:r>
    </w:p>
    <w:p w14:paraId="400A7870" w14:textId="73E059E6" w:rsidR="00ED1B92" w:rsidRDefault="00ED1B92" w:rsidP="009806AC">
      <w:pPr>
        <w:spacing w:line="480" w:lineRule="auto"/>
        <w:rPr>
          <w:rFonts w:ascii="Times New Roman" w:hAnsi="Times New Roman" w:cs="Times New Roman"/>
          <w:i/>
          <w:color w:val="000000"/>
          <w:sz w:val="24"/>
          <w:szCs w:val="24"/>
          <w:shd w:val="clear" w:color="auto" w:fill="FFFFFF"/>
        </w:rPr>
      </w:pPr>
    </w:p>
    <w:p w14:paraId="00E5CA10" w14:textId="77777777" w:rsidR="00925CFC" w:rsidRDefault="00925CFC" w:rsidP="009806AC">
      <w:pPr>
        <w:spacing w:line="480" w:lineRule="auto"/>
        <w:rPr>
          <w:rFonts w:ascii="Times New Roman" w:hAnsi="Times New Roman" w:cs="Times New Roman"/>
          <w:i/>
          <w:color w:val="000000"/>
          <w:sz w:val="24"/>
          <w:szCs w:val="24"/>
          <w:shd w:val="clear" w:color="auto" w:fill="FFFFFF"/>
        </w:rPr>
      </w:pPr>
    </w:p>
    <w:p w14:paraId="6A79F346" w14:textId="374B4EB6" w:rsidR="009806AC" w:rsidRPr="00AB0760" w:rsidRDefault="009806AC" w:rsidP="009806AC">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lastRenderedPageBreak/>
        <w:t>3.1 Near-acini deposition:</w:t>
      </w:r>
    </w:p>
    <w:p w14:paraId="01AC9485" w14:textId="0F6A8441" w:rsidR="0007041E" w:rsidRDefault="0007041E"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shape of the distribution</w:t>
      </w:r>
      <w:r w:rsidR="00193ABB"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of</w:t>
      </w:r>
      <w:r w:rsidR="00193ABB" w:rsidRPr="00AB0760">
        <w:rPr>
          <w:rFonts w:ascii="Times New Roman" w:hAnsi="Times New Roman" w:cs="Times New Roman"/>
          <w:color w:val="000000"/>
          <w:sz w:val="24"/>
          <w:szCs w:val="24"/>
          <w:shd w:val="clear" w:color="auto" w:fill="FFFFFF"/>
        </w:rPr>
        <w:t xml:space="preserve"> near-acini deposition </w:t>
      </w:r>
      <w:r w:rsidRPr="00AB0760">
        <w:rPr>
          <w:rFonts w:ascii="Times New Roman" w:hAnsi="Times New Roman" w:cs="Times New Roman"/>
          <w:color w:val="000000"/>
          <w:sz w:val="24"/>
          <w:szCs w:val="24"/>
          <w:shd w:val="clear" w:color="auto" w:fill="FFFFFF"/>
        </w:rPr>
        <w:t>was also affected by particle size. Mice exposed to small aerosol particles (0.5 µm)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have a narrow, i.e. homogeneous, distribution (Figure </w:t>
      </w:r>
      <w:r w:rsidR="00ED1B92">
        <w:rPr>
          <w:rFonts w:ascii="Times New Roman" w:hAnsi="Times New Roman" w:cs="Times New Roman"/>
          <w:color w:val="FF0000"/>
          <w:sz w:val="24"/>
          <w:szCs w:val="24"/>
          <w:shd w:val="clear" w:color="auto" w:fill="FFFFFF"/>
        </w:rPr>
        <w:t>4</w:t>
      </w:r>
      <w:r w:rsidR="00B774B7" w:rsidRPr="00AB0760">
        <w:rPr>
          <w:rFonts w:ascii="Times New Roman" w:hAnsi="Times New Roman" w:cs="Times New Roman"/>
          <w:color w:val="000000"/>
          <w:sz w:val="24"/>
          <w:szCs w:val="24"/>
          <w:shd w:val="clear" w:color="auto" w:fill="FFFFFF"/>
        </w:rPr>
        <w:t>A</w:t>
      </w:r>
      <w:r w:rsidRPr="00AB0760">
        <w:rPr>
          <w:rFonts w:ascii="Times New Roman" w:hAnsi="Times New Roman" w:cs="Times New Roman"/>
          <w:color w:val="000000"/>
          <w:sz w:val="24"/>
          <w:szCs w:val="24"/>
          <w:shd w:val="clear" w:color="auto" w:fill="FFFFFF"/>
        </w:rPr>
        <w:t>). On the contrary, for mice exposed to larger aerosol particles (1 and 2 µm), the distribution of near-acini deposition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be wider, indicating an increase in heterogeneity of near-acini deposition with increasing particle size (Figure</w:t>
      </w:r>
      <w:r w:rsidR="00B774B7" w:rsidRPr="00AB0760">
        <w:rPr>
          <w:rFonts w:ascii="Times New Roman" w:hAnsi="Times New Roman" w:cs="Times New Roman"/>
          <w:color w:val="000000"/>
          <w:sz w:val="24"/>
          <w:szCs w:val="24"/>
          <w:shd w:val="clear" w:color="auto" w:fill="FFFFFF"/>
        </w:rPr>
        <w:t>s</w:t>
      </w:r>
      <w:r w:rsidRPr="00AB0760">
        <w:rPr>
          <w:rFonts w:ascii="Times New Roman" w:hAnsi="Times New Roman" w:cs="Times New Roman"/>
          <w:color w:val="000000"/>
          <w:sz w:val="24"/>
          <w:szCs w:val="24"/>
          <w:shd w:val="clear" w:color="auto" w:fill="FFFFFF"/>
        </w:rPr>
        <w:t xml:space="preserve"> </w:t>
      </w:r>
      <w:r w:rsidR="00ED1B92">
        <w:rPr>
          <w:rFonts w:ascii="Times New Roman" w:hAnsi="Times New Roman" w:cs="Times New Roman"/>
          <w:color w:val="FF0000"/>
          <w:sz w:val="24"/>
          <w:szCs w:val="24"/>
          <w:shd w:val="clear" w:color="auto" w:fill="FFFFFF"/>
        </w:rPr>
        <w:t>4</w:t>
      </w:r>
      <w:r w:rsidR="00B774B7" w:rsidRPr="00AB0760">
        <w:rPr>
          <w:rFonts w:ascii="Times New Roman" w:hAnsi="Times New Roman" w:cs="Times New Roman"/>
          <w:color w:val="000000"/>
          <w:sz w:val="24"/>
          <w:szCs w:val="24"/>
          <w:shd w:val="clear" w:color="auto" w:fill="FFFFFF"/>
        </w:rPr>
        <w:t>B and C</w:t>
      </w:r>
      <w:r w:rsidRPr="00AB0760">
        <w:rPr>
          <w:rFonts w:ascii="Times New Roman" w:hAnsi="Times New Roman" w:cs="Times New Roman"/>
          <w:color w:val="000000"/>
          <w:sz w:val="24"/>
          <w:szCs w:val="24"/>
          <w:shd w:val="clear" w:color="auto" w:fill="FFFFFF"/>
        </w:rPr>
        <w:t>).</w:t>
      </w:r>
    </w:p>
    <w:p w14:paraId="6B938E3B" w14:textId="45F5F7B5" w:rsidR="00C47B5D" w:rsidRDefault="000F5869" w:rsidP="000F586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anchor distT="0" distB="0" distL="114300" distR="114300" simplePos="0" relativeHeight="251679744" behindDoc="0" locked="0" layoutInCell="1" allowOverlap="1" wp14:anchorId="53B714D9" wp14:editId="4726ABF5">
            <wp:simplePos x="0" y="0"/>
            <wp:positionH relativeFrom="column">
              <wp:posOffset>8678</wp:posOffset>
            </wp:positionH>
            <wp:positionV relativeFrom="paragraph">
              <wp:posOffset>173143</wp:posOffset>
            </wp:positionV>
            <wp:extent cx="5943600" cy="22288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rquenne_Fig3.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H relativeFrom="page">
              <wp14:pctWidth>0</wp14:pctWidth>
            </wp14:sizeRelH>
            <wp14:sizeRelV relativeFrom="page">
              <wp14:pctHeight>0</wp14:pctHeight>
            </wp14:sizeRelV>
          </wp:anchor>
        </w:drawing>
      </w:r>
    </w:p>
    <w:p w14:paraId="44F410C1" w14:textId="59A6FBAA" w:rsidR="00B96DAE" w:rsidRPr="00C90A32" w:rsidRDefault="004200E2" w:rsidP="000F5869">
      <w:pPr>
        <w:autoSpaceDE w:val="0"/>
        <w:autoSpaceDN w:val="0"/>
        <w:adjustRightInd w:val="0"/>
        <w:spacing w:after="0" w:line="480" w:lineRule="auto"/>
        <w:ind w:left="720" w:right="720"/>
        <w:jc w:val="both"/>
        <w:rPr>
          <w:rFonts w:ascii="Times New Roman" w:hAnsi="Times New Roman" w:cs="Times New Roman"/>
          <w:color w:val="FF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4</w:t>
      </w:r>
      <w:r w:rsidRPr="00AB0760">
        <w:rPr>
          <w:rFonts w:ascii="Times New Roman" w:hAnsi="Times New Roman" w:cs="Times New Roman"/>
          <w:b/>
          <w:color w:val="000000"/>
          <w:sz w:val="24"/>
          <w:szCs w:val="24"/>
          <w:shd w:val="clear" w:color="auto" w:fill="FFFFFF"/>
        </w:rPr>
        <w:t xml:space="preserve">. </w:t>
      </w:r>
      <w:r w:rsidR="00BE4616" w:rsidRPr="00AB0760">
        <w:rPr>
          <w:rFonts w:ascii="Times New Roman" w:hAnsi="Times New Roman" w:cs="Times New Roman"/>
          <w:color w:val="000000"/>
          <w:sz w:val="24"/>
          <w:szCs w:val="24"/>
          <w:shd w:val="clear" w:color="auto" w:fill="FFFFFF"/>
        </w:rPr>
        <w:t xml:space="preserve">Histograms of near-acini deposition </w:t>
      </w:r>
      <w:r w:rsidR="00B774B7" w:rsidRPr="00AB0760">
        <w:rPr>
          <w:rFonts w:ascii="Times New Roman" w:hAnsi="Times New Roman" w:cs="Times New Roman"/>
          <w:color w:val="000000"/>
          <w:sz w:val="24"/>
          <w:szCs w:val="24"/>
          <w:shd w:val="clear" w:color="auto" w:fill="FFFFFF"/>
        </w:rPr>
        <w:t>in BALB/c mice. A: 0.5 µm. B: 1 µm. C: 2 µm</w:t>
      </w:r>
      <w:r w:rsidR="00327F72" w:rsidRPr="00AB0760">
        <w:rPr>
          <w:rFonts w:ascii="Times New Roman" w:hAnsi="Times New Roman" w:cs="Times New Roman"/>
          <w:color w:val="000000"/>
          <w:sz w:val="24"/>
          <w:szCs w:val="24"/>
          <w:shd w:val="clear" w:color="auto" w:fill="FFFFFF"/>
        </w:rPr>
        <w:t>.</w:t>
      </w:r>
      <w:r w:rsidR="00C90A32">
        <w:rPr>
          <w:rFonts w:ascii="Times New Roman" w:hAnsi="Times New Roman" w:cs="Times New Roman"/>
          <w:color w:val="000000"/>
          <w:sz w:val="24"/>
          <w:szCs w:val="24"/>
          <w:shd w:val="clear" w:color="auto" w:fill="FFFFFF"/>
        </w:rPr>
        <w:t xml:space="preserve"> </w:t>
      </w:r>
      <w:proofErr w:type="spellStart"/>
      <w:r w:rsidR="00C90A32">
        <w:rPr>
          <w:rFonts w:ascii="Times New Roman" w:hAnsi="Times New Roman" w:cs="Times New Roman"/>
          <w:color w:val="FF0000"/>
          <w:sz w:val="24"/>
          <w:szCs w:val="24"/>
          <w:shd w:val="clear" w:color="auto" w:fill="FFFFFF"/>
        </w:rPr>
        <w:t>a.u</w:t>
      </w:r>
      <w:proofErr w:type="spellEnd"/>
      <w:r w:rsidR="00C90A32">
        <w:rPr>
          <w:rFonts w:ascii="Times New Roman" w:hAnsi="Times New Roman" w:cs="Times New Roman"/>
          <w:color w:val="FF0000"/>
          <w:sz w:val="24"/>
          <w:szCs w:val="24"/>
          <w:shd w:val="clear" w:color="auto" w:fill="FFFFFF"/>
        </w:rPr>
        <w:t>.: arbitrary units.</w:t>
      </w:r>
    </w:p>
    <w:p w14:paraId="1AE66417" w14:textId="139A787C" w:rsidR="00B96DAE" w:rsidRDefault="00B96DAE"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p>
    <w:p w14:paraId="280CF461" w14:textId="4366D235" w:rsidR="00B96DAE" w:rsidRDefault="00B96DAE" w:rsidP="00B96DAE">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distributions of near-acini deposition were characterized by their standard deviation (SD) and skew (</w:t>
      </w:r>
      <w:proofErr w:type="spellStart"/>
      <w:r w:rsidRPr="00AB0760">
        <w:rPr>
          <w:rFonts w:ascii="Times New Roman" w:hAnsi="Times New Roman" w:cs="Times New Roman"/>
          <w:color w:val="000000"/>
          <w:sz w:val="24"/>
          <w:szCs w:val="24"/>
          <w:shd w:val="clear" w:color="auto" w:fill="FFFFFF"/>
        </w:rPr>
        <w:t>Sk</w:t>
      </w:r>
      <w:proofErr w:type="spellEnd"/>
      <w:r w:rsidRPr="00AB0760">
        <w:rPr>
          <w:rFonts w:ascii="Times New Roman" w:hAnsi="Times New Roman" w:cs="Times New Roman"/>
          <w:color w:val="000000"/>
          <w:sz w:val="24"/>
          <w:szCs w:val="24"/>
          <w:shd w:val="clear" w:color="auto" w:fill="FFFFFF"/>
        </w:rPr>
        <w:t xml:space="preserve">).  Individual data for all 33 mice samples are plotted in Figure </w:t>
      </w:r>
      <w:r w:rsidR="00ED1B92">
        <w:rPr>
          <w:rFonts w:ascii="Times New Roman" w:hAnsi="Times New Roman" w:cs="Times New Roman"/>
          <w:color w:val="FF0000"/>
          <w:sz w:val="24"/>
          <w:szCs w:val="24"/>
          <w:shd w:val="clear" w:color="auto" w:fill="FFFFFF"/>
        </w:rPr>
        <w:t>5</w:t>
      </w:r>
      <w:r w:rsidRPr="00AB0760">
        <w:rPr>
          <w:rFonts w:ascii="Times New Roman" w:hAnsi="Times New Roman" w:cs="Times New Roman"/>
          <w:color w:val="000000"/>
          <w:sz w:val="24"/>
          <w:szCs w:val="24"/>
          <w:shd w:val="clear" w:color="auto" w:fill="FFFFFF"/>
        </w:rPr>
        <w:t xml:space="preserve"> against particle size. Median, quartiles (box) and 95% intervals (vertical line) are also displayed in the figures. Both standard deviation and skew significantly increased with increasing particle size. The rather small standard deviation of near-acini deposition for 0.5 µm particles indicates a homogeneous deposition throughout the lung for these small particles. These results also suggest that the </w:t>
      </w:r>
      <w:r w:rsidRPr="00AB0760">
        <w:rPr>
          <w:rFonts w:ascii="Times New Roman" w:hAnsi="Times New Roman" w:cs="Times New Roman"/>
          <w:color w:val="000000"/>
          <w:sz w:val="24"/>
          <w:szCs w:val="24"/>
          <w:shd w:val="clear" w:color="auto" w:fill="FFFFFF"/>
        </w:rPr>
        <w:lastRenderedPageBreak/>
        <w:t>homogenous deposition observed at the lobar level still occur at the near-acini level for this small particle size.</w:t>
      </w:r>
    </w:p>
    <w:p w14:paraId="225C7A0E" w14:textId="7FF56989" w:rsidR="00C47B5D" w:rsidRPr="00AB0760" w:rsidRDefault="00C47B5D"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drawing>
          <wp:anchor distT="0" distB="0" distL="114300" distR="114300" simplePos="0" relativeHeight="251677696" behindDoc="0" locked="0" layoutInCell="1" allowOverlap="1" wp14:anchorId="19EDD092" wp14:editId="39290001">
            <wp:simplePos x="0" y="0"/>
            <wp:positionH relativeFrom="column">
              <wp:posOffset>349250</wp:posOffset>
            </wp:positionH>
            <wp:positionV relativeFrom="paragraph">
              <wp:posOffset>347134</wp:posOffset>
            </wp:positionV>
            <wp:extent cx="5349240" cy="24688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rquenne_Fig4.pdf"/>
                    <pic:cNvPicPr/>
                  </pic:nvPicPr>
                  <pic:blipFill>
                    <a:blip r:embed="rId15">
                      <a:extLst>
                        <a:ext uri="{28A0092B-C50C-407E-A947-70E740481C1C}">
                          <a14:useLocalDpi xmlns:a14="http://schemas.microsoft.com/office/drawing/2010/main" val="0"/>
                        </a:ext>
                      </a:extLst>
                    </a:blip>
                    <a:stretch>
                      <a:fillRect/>
                    </a:stretch>
                  </pic:blipFill>
                  <pic:spPr>
                    <a:xfrm>
                      <a:off x="0" y="0"/>
                      <a:ext cx="5349240" cy="2468880"/>
                    </a:xfrm>
                    <a:prstGeom prst="rect">
                      <a:avLst/>
                    </a:prstGeom>
                  </pic:spPr>
                </pic:pic>
              </a:graphicData>
            </a:graphic>
            <wp14:sizeRelH relativeFrom="page">
              <wp14:pctWidth>0</wp14:pctWidth>
            </wp14:sizeRelH>
            <wp14:sizeRelV relativeFrom="page">
              <wp14:pctHeight>0</wp14:pctHeight>
            </wp14:sizeRelV>
          </wp:anchor>
        </w:drawing>
      </w:r>
    </w:p>
    <w:p w14:paraId="28CD6D76" w14:textId="5B7FDF6D" w:rsidR="00C8619D" w:rsidRPr="00AB0760" w:rsidRDefault="00C8619D"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11E336F2" w14:textId="3D487478" w:rsidR="00B8741D" w:rsidRDefault="004200E2"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5</w:t>
      </w:r>
      <w:r w:rsidRPr="00AB0760">
        <w:rPr>
          <w:rFonts w:ascii="Times New Roman" w:hAnsi="Times New Roman" w:cs="Times New Roman"/>
          <w:b/>
          <w:color w:val="000000"/>
          <w:sz w:val="24"/>
          <w:szCs w:val="24"/>
          <w:shd w:val="clear" w:color="auto" w:fill="FFFFFF"/>
        </w:rPr>
        <w:t xml:space="preserve">. </w:t>
      </w:r>
      <w:r w:rsidR="00B774B7" w:rsidRPr="00AB0760">
        <w:rPr>
          <w:rFonts w:ascii="Times New Roman" w:hAnsi="Times New Roman" w:cs="Times New Roman"/>
          <w:color w:val="000000"/>
          <w:sz w:val="24"/>
          <w:szCs w:val="24"/>
          <w:shd w:val="clear" w:color="auto" w:fill="FFFFFF"/>
        </w:rPr>
        <w:t xml:space="preserve">Parameters characterizing the near-acini deposition. Individual data are shown (closed symbols) along with the median and quartiles (box) and 95% confidence interval (vertical line). </w:t>
      </w:r>
      <w:r w:rsidR="00A77A3F" w:rsidRPr="00AB0760">
        <w:rPr>
          <w:rFonts w:ascii="Times New Roman" w:hAnsi="Times New Roman" w:cs="Times New Roman"/>
          <w:color w:val="000000"/>
          <w:sz w:val="24"/>
          <w:szCs w:val="24"/>
          <w:shd w:val="clear" w:color="auto" w:fill="FFFFFF"/>
        </w:rPr>
        <w:t xml:space="preserve">Significant p values are also shown. </w:t>
      </w:r>
      <w:r w:rsidR="00B774B7" w:rsidRPr="00AB0760">
        <w:rPr>
          <w:rFonts w:ascii="Times New Roman" w:hAnsi="Times New Roman" w:cs="Times New Roman"/>
          <w:color w:val="000000"/>
          <w:sz w:val="24"/>
          <w:szCs w:val="24"/>
          <w:shd w:val="clear" w:color="auto" w:fill="FFFFFF"/>
        </w:rPr>
        <w:t>A: Standard deviation. B: Skew.</w:t>
      </w:r>
      <w:r w:rsidR="00A77A3F" w:rsidRPr="00AB0760">
        <w:rPr>
          <w:rFonts w:ascii="Times New Roman" w:hAnsi="Times New Roman" w:cs="Times New Roman"/>
          <w:color w:val="000000"/>
          <w:sz w:val="24"/>
          <w:szCs w:val="24"/>
          <w:shd w:val="clear" w:color="auto" w:fill="FFFFFF"/>
        </w:rPr>
        <w:t xml:space="preserve"> </w:t>
      </w:r>
    </w:p>
    <w:p w14:paraId="3D0D03DF" w14:textId="77777777" w:rsidR="00B96DAE" w:rsidRPr="00AB0760" w:rsidRDefault="00B96DAE"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p>
    <w:p w14:paraId="06CA05C7" w14:textId="57A24333" w:rsidR="007E7E72" w:rsidRDefault="002343FD" w:rsidP="007E7E7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For all mice and particle </w:t>
      </w:r>
      <w:r w:rsidR="008F66AF" w:rsidRPr="008F66AF">
        <w:rPr>
          <w:rFonts w:ascii="Times New Roman" w:hAnsi="Times New Roman" w:cs="Times New Roman"/>
          <w:color w:val="FF0000"/>
          <w:sz w:val="24"/>
          <w:szCs w:val="24"/>
          <w:shd w:val="clear" w:color="auto" w:fill="FFFFFF"/>
        </w:rPr>
        <w:t>siz</w:t>
      </w:r>
      <w:r w:rsidR="008F66AF">
        <w:rPr>
          <w:rFonts w:ascii="Times New Roman" w:hAnsi="Times New Roman" w:cs="Times New Roman"/>
          <w:color w:val="FF0000"/>
          <w:sz w:val="24"/>
          <w:szCs w:val="24"/>
          <w:shd w:val="clear" w:color="auto" w:fill="FFFFFF"/>
        </w:rPr>
        <w:t>es</w:t>
      </w:r>
      <w:r w:rsidRPr="00AB0760">
        <w:rPr>
          <w:rFonts w:ascii="Times New Roman" w:hAnsi="Times New Roman" w:cs="Times New Roman"/>
          <w:color w:val="000000"/>
          <w:sz w:val="24"/>
          <w:szCs w:val="24"/>
          <w:shd w:val="clear" w:color="auto" w:fill="FFFFFF"/>
        </w:rPr>
        <w:t xml:space="preserve">, skew was positive, i.e. the distribution was right-skewed. It has been previously shown that </w:t>
      </w:r>
      <w:r w:rsidR="003604DC" w:rsidRPr="00AB0760">
        <w:rPr>
          <w:rFonts w:ascii="Times New Roman" w:hAnsi="Times New Roman" w:cs="Times New Roman"/>
          <w:color w:val="000000"/>
          <w:sz w:val="24"/>
          <w:szCs w:val="24"/>
          <w:shd w:val="clear" w:color="auto" w:fill="FFFFFF"/>
        </w:rPr>
        <w:t>skew is a measure of hot spots of deposited particles. T</w:t>
      </w:r>
      <w:r w:rsidRPr="00AB0760">
        <w:rPr>
          <w:rFonts w:ascii="Times New Roman" w:hAnsi="Times New Roman" w:cs="Times New Roman"/>
          <w:color w:val="000000"/>
          <w:sz w:val="24"/>
          <w:szCs w:val="24"/>
          <w:shd w:val="clear" w:color="auto" w:fill="FFFFFF"/>
        </w:rPr>
        <w:t xml:space="preserve">he larger the skew is, the more “hot spots” there are, i.e. the more </w:t>
      </w:r>
      <w:r w:rsidR="002E35D7" w:rsidRPr="00AB0760">
        <w:rPr>
          <w:rFonts w:ascii="Times New Roman" w:hAnsi="Times New Roman" w:cs="Times New Roman"/>
          <w:color w:val="000000"/>
          <w:sz w:val="24"/>
          <w:szCs w:val="24"/>
          <w:shd w:val="clear" w:color="auto" w:fill="FFFFFF"/>
        </w:rPr>
        <w:t xml:space="preserve">there are </w:t>
      </w:r>
      <w:r w:rsidRPr="00AB0760">
        <w:rPr>
          <w:rFonts w:ascii="Times New Roman" w:hAnsi="Times New Roman" w:cs="Times New Roman"/>
          <w:color w:val="000000"/>
          <w:sz w:val="24"/>
          <w:szCs w:val="24"/>
          <w:shd w:val="clear" w:color="auto" w:fill="FFFFFF"/>
        </w:rPr>
        <w:t xml:space="preserve">near-acini units with higher particle deposition (hot spots) than expected from a normal distribution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&lt;EndNote&gt;&lt;Cite&gt;&lt;Author&gt;Darquenne&lt;/Author&gt;&lt;Year&gt;2013&lt;/Year&gt;&lt;RecNum&gt;3611&lt;/RecNum&gt;&lt;DisplayText&gt;(Darquenne et al., 2013)&lt;/DisplayText&gt;&lt;record&gt;&lt;rec-number&gt;3611&lt;/rec-number&gt;&lt;foreign-keys&gt;&lt;key app="EN" db-id="t959wazwe9fvvxex9wqvavdkvavff9pe0red" timestamp="1371855497"&gt;3611&lt;/key&gt;&lt;/foreign-keys&gt;&lt;ref-type name="Journal Article"&gt;17&lt;/ref-type&gt;&lt;contributors&gt;&lt;authors&gt;&lt;author&gt;Darquenne, C.&lt;/author&gt;&lt;author&gt;Zeman, K.L.&lt;/author&gt;&lt;author&gt;Sa, R. C.&lt;/author&gt;&lt;author&gt;Cooper, T.K.&lt;/author&gt;&lt;author&gt;Fine, J. M.&lt;/author&gt;&lt;author&gt;Bennett, W. D.&lt;/author&gt;&lt;author&gt;Prisk, G. K.&lt;/author&gt;&lt;/authors&gt;&lt;/contributors&gt;&lt;titles&gt;&lt;title&gt;Removal of sedimentation decreases relative deposition of coarse particles in the lung periphery.&lt;/title&gt;&lt;secondary-title&gt;Journal of Applied Physiology&lt;/secondary-title&gt;&lt;/titles&gt;&lt;periodical&gt;&lt;full-title&gt;Journal of Applied Physiology&lt;/full-title&gt;&lt;/periodical&gt;&lt;pages&gt;546-555&lt;/pages&gt;&lt;volume&gt;115&lt;/volume&gt;&lt;dates&gt;&lt;year&gt;2013&lt;/year&gt;&lt;/dates&gt;&lt;urls&gt;&lt;/urls&gt;&lt;electronic-resource-num&gt;doi:10.1152/japplphysiol.01520.2012&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et al., 2013)</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Previous studies in humans showed that skew was inversely correlated with alveolar deposition </w:t>
      </w:r>
      <w:r w:rsidR="00B774B7" w:rsidRPr="00AB0760">
        <w:rPr>
          <w:rFonts w:ascii="Times New Roman" w:hAnsi="Times New Roman" w:cs="Times New Roman"/>
          <w:color w:val="000000"/>
          <w:sz w:val="24"/>
          <w:szCs w:val="24"/>
          <w:shd w:val="clear" w:color="auto" w:fill="FFFFFF"/>
        </w:rPr>
        <w:fldChar w:fldCharType="begin"/>
      </w:r>
      <w:r w:rsidR="00C90A32">
        <w:rPr>
          <w:rFonts w:ascii="Times New Roman" w:hAnsi="Times New Roman" w:cs="Times New Roman"/>
          <w:color w:val="000000"/>
          <w:sz w:val="24"/>
          <w:szCs w:val="24"/>
          <w:shd w:val="clear" w:color="auto" w:fill="FFFFFF"/>
        </w:rPr>
        <w:instrText xml:space="preserve"> ADDIN EN.CITE &lt;EndNote&gt;&lt;Cite&gt;&lt;Author&gt;Garrard&lt;/Author&gt;&lt;Year&gt;1981&lt;/Year&gt;&lt;RecNum&gt;3585&lt;/RecNum&gt;&lt;DisplayText&gt;(Garrard et al.,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C90A32">
        <w:rPr>
          <w:rFonts w:ascii="Times New Roman" w:hAnsi="Times New Roman" w:cs="Times New Roman"/>
          <w:noProof/>
          <w:color w:val="000000"/>
          <w:sz w:val="24"/>
          <w:szCs w:val="24"/>
          <w:shd w:val="clear" w:color="auto" w:fill="FFFFFF"/>
        </w:rPr>
        <w:t>(Garrard et al., 1981)</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implying that high values of skew are indicative of hot spots of deposited particles occurring predominantly in the bronchial airways. </w:t>
      </w:r>
      <w:r w:rsidR="00E80A64" w:rsidRPr="00AB0760">
        <w:rPr>
          <w:rFonts w:ascii="Times New Roman" w:hAnsi="Times New Roman" w:cs="Times New Roman"/>
          <w:color w:val="000000"/>
          <w:sz w:val="24"/>
          <w:szCs w:val="24"/>
          <w:shd w:val="clear" w:color="auto" w:fill="FFFFFF"/>
        </w:rPr>
        <w:t xml:space="preserve">To our knowledge, there are no reports of skew </w:t>
      </w:r>
      <w:r w:rsidR="00E80A64" w:rsidRPr="00AB0760">
        <w:rPr>
          <w:rFonts w:ascii="Times New Roman" w:hAnsi="Times New Roman" w:cs="Times New Roman"/>
          <w:color w:val="000000"/>
          <w:sz w:val="24"/>
          <w:szCs w:val="24"/>
          <w:shd w:val="clear" w:color="auto" w:fill="FFFFFF"/>
        </w:rPr>
        <w:lastRenderedPageBreak/>
        <w:t xml:space="preserve">of deposition distribution in rodents. </w:t>
      </w:r>
      <w:r w:rsidR="004B480D" w:rsidRPr="00AB0760">
        <w:rPr>
          <w:rFonts w:ascii="Times New Roman" w:hAnsi="Times New Roman" w:cs="Times New Roman"/>
          <w:color w:val="000000"/>
          <w:sz w:val="24"/>
          <w:szCs w:val="24"/>
          <w:shd w:val="clear" w:color="auto" w:fill="FFFFFF"/>
        </w:rPr>
        <w:t>Figure</w:t>
      </w:r>
      <w:r w:rsidR="003B01C4">
        <w:rPr>
          <w:rFonts w:ascii="Times New Roman" w:hAnsi="Times New Roman" w:cs="Times New Roman"/>
          <w:color w:val="000000"/>
          <w:sz w:val="24"/>
          <w:szCs w:val="24"/>
          <w:shd w:val="clear" w:color="auto" w:fill="FFFFFF"/>
        </w:rPr>
        <w:t>s</w:t>
      </w:r>
      <w:r w:rsidR="004B480D" w:rsidRPr="00AB0760">
        <w:rPr>
          <w:rFonts w:ascii="Times New Roman" w:hAnsi="Times New Roman" w:cs="Times New Roman"/>
          <w:color w:val="000000"/>
          <w:sz w:val="24"/>
          <w:szCs w:val="24"/>
          <w:shd w:val="clear" w:color="auto" w:fill="FFFFFF"/>
        </w:rPr>
        <w:t xml:space="preserve"> </w:t>
      </w:r>
      <w:r w:rsidR="00ED1B92">
        <w:rPr>
          <w:rFonts w:ascii="Times New Roman" w:hAnsi="Times New Roman" w:cs="Times New Roman"/>
          <w:color w:val="FF0000"/>
          <w:sz w:val="24"/>
          <w:szCs w:val="24"/>
          <w:shd w:val="clear" w:color="auto" w:fill="FFFFFF"/>
        </w:rPr>
        <w:t>6</w:t>
      </w:r>
      <w:r w:rsidR="003B01C4">
        <w:rPr>
          <w:rFonts w:ascii="Times New Roman" w:hAnsi="Times New Roman" w:cs="Times New Roman"/>
          <w:color w:val="000000"/>
          <w:sz w:val="24"/>
          <w:szCs w:val="24"/>
          <w:shd w:val="clear" w:color="auto" w:fill="FFFFFF"/>
        </w:rPr>
        <w:t>A-C</w:t>
      </w:r>
      <w:r w:rsidR="004B480D" w:rsidRPr="00AB0760">
        <w:rPr>
          <w:rFonts w:ascii="Times New Roman" w:hAnsi="Times New Roman" w:cs="Times New Roman"/>
          <w:color w:val="000000"/>
          <w:sz w:val="24"/>
          <w:szCs w:val="24"/>
          <w:shd w:val="clear" w:color="auto" w:fill="FFFFFF"/>
        </w:rPr>
        <w:t xml:space="preserve"> display the location of </w:t>
      </w:r>
      <w:r w:rsidRPr="00AB0760">
        <w:rPr>
          <w:rFonts w:ascii="Times New Roman" w:hAnsi="Times New Roman" w:cs="Times New Roman"/>
          <w:color w:val="000000"/>
          <w:sz w:val="24"/>
          <w:szCs w:val="24"/>
          <w:shd w:val="clear" w:color="auto" w:fill="FFFFFF"/>
        </w:rPr>
        <w:t>the top 1% of near</w:t>
      </w:r>
      <w:r w:rsidR="00E80A64"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acini deposition </w:t>
      </w:r>
      <w:r w:rsidR="00F52617" w:rsidRPr="00AB0760">
        <w:rPr>
          <w:rFonts w:ascii="Times New Roman" w:hAnsi="Times New Roman" w:cs="Times New Roman"/>
          <w:color w:val="000000"/>
          <w:sz w:val="24"/>
          <w:szCs w:val="24"/>
          <w:shd w:val="clear" w:color="auto" w:fill="FFFFFF"/>
        </w:rPr>
        <w:t>relative to the airway tree structure for mice exposed to 0.5</w:t>
      </w:r>
      <w:r w:rsidR="00FA0744">
        <w:rPr>
          <w:rFonts w:ascii="Times New Roman" w:hAnsi="Times New Roman" w:cs="Times New Roman"/>
          <w:color w:val="000000"/>
          <w:sz w:val="24"/>
          <w:szCs w:val="24"/>
          <w:shd w:val="clear" w:color="auto" w:fill="FFFFFF"/>
        </w:rPr>
        <w:t>,</w:t>
      </w:r>
      <w:r w:rsidR="00F52617" w:rsidRPr="00AB0760">
        <w:rPr>
          <w:rFonts w:ascii="Times New Roman" w:hAnsi="Times New Roman" w:cs="Times New Roman"/>
          <w:color w:val="000000"/>
          <w:sz w:val="24"/>
          <w:szCs w:val="24"/>
          <w:shd w:val="clear" w:color="auto" w:fill="FFFFFF"/>
        </w:rPr>
        <w:t xml:space="preserve"> 1 and 2 µm </w:t>
      </w:r>
      <w:r w:rsidR="00E80A64" w:rsidRPr="00AB0760">
        <w:rPr>
          <w:rFonts w:ascii="Times New Roman" w:hAnsi="Times New Roman" w:cs="Times New Roman"/>
          <w:color w:val="000000"/>
          <w:sz w:val="24"/>
          <w:szCs w:val="24"/>
          <w:shd w:val="clear" w:color="auto" w:fill="FFFFFF"/>
        </w:rPr>
        <w:t>particles</w:t>
      </w:r>
      <w:r w:rsidR="00FA0744">
        <w:rPr>
          <w:rFonts w:ascii="Times New Roman" w:hAnsi="Times New Roman" w:cs="Times New Roman"/>
          <w:color w:val="000000"/>
          <w:sz w:val="24"/>
          <w:szCs w:val="24"/>
          <w:shd w:val="clear" w:color="auto" w:fill="FFFFFF"/>
        </w:rPr>
        <w:t>, respectively</w:t>
      </w:r>
      <w:r w:rsidR="00F52617" w:rsidRPr="00AB0760">
        <w:rPr>
          <w:rFonts w:ascii="Times New Roman" w:hAnsi="Times New Roman" w:cs="Times New Roman"/>
          <w:color w:val="000000"/>
          <w:sz w:val="24"/>
          <w:szCs w:val="24"/>
          <w:shd w:val="clear" w:color="auto" w:fill="FFFFFF"/>
        </w:rPr>
        <w:t xml:space="preserve">. </w:t>
      </w:r>
      <w:r w:rsidR="00FA0744" w:rsidRPr="00AB0760">
        <w:rPr>
          <w:rFonts w:ascii="Times New Roman" w:hAnsi="Times New Roman" w:cs="Times New Roman"/>
          <w:color w:val="000000"/>
          <w:sz w:val="24"/>
          <w:szCs w:val="24"/>
          <w:shd w:val="clear" w:color="auto" w:fill="FFFFFF"/>
        </w:rPr>
        <w:t>Interestingly, the hot spots, while located relatively centrally, were only present in the apical region of the lungs, i.e. in the right cranial lobe and in the upper portion of the left lobe</w:t>
      </w:r>
      <w:r w:rsidR="003B01C4">
        <w:rPr>
          <w:rFonts w:ascii="Times New Roman" w:hAnsi="Times New Roman" w:cs="Times New Roman"/>
          <w:color w:val="000000"/>
          <w:sz w:val="24"/>
          <w:szCs w:val="24"/>
          <w:shd w:val="clear" w:color="auto" w:fill="FFFFFF"/>
        </w:rPr>
        <w:t xml:space="preserve">. </w:t>
      </w:r>
      <w:r w:rsidR="003B01C4" w:rsidRPr="000F5869">
        <w:rPr>
          <w:rFonts w:ascii="Times New Roman" w:hAnsi="Times New Roman" w:cs="Times New Roman"/>
          <w:color w:val="000000" w:themeColor="text1"/>
          <w:sz w:val="24"/>
          <w:szCs w:val="24"/>
          <w:shd w:val="clear" w:color="auto" w:fill="FFFFFF"/>
        </w:rPr>
        <w:t xml:space="preserve">There was also a significant effect of </w:t>
      </w:r>
      <w:r w:rsidR="00810E38">
        <w:rPr>
          <w:rFonts w:ascii="Times New Roman" w:hAnsi="Times New Roman" w:cs="Times New Roman"/>
          <w:color w:val="FF0000"/>
          <w:sz w:val="24"/>
          <w:szCs w:val="24"/>
          <w:shd w:val="clear" w:color="auto" w:fill="FFFFFF"/>
        </w:rPr>
        <w:t>spatial location in the cranial</w:t>
      </w:r>
      <w:r w:rsidR="00AD2770">
        <w:rPr>
          <w:rFonts w:ascii="Times New Roman" w:hAnsi="Times New Roman" w:cs="Times New Roman"/>
          <w:color w:val="FF0000"/>
          <w:sz w:val="24"/>
          <w:szCs w:val="24"/>
          <w:shd w:val="clear" w:color="auto" w:fill="FFFFFF"/>
        </w:rPr>
        <w:t>-</w:t>
      </w:r>
      <w:r w:rsidR="00810E38">
        <w:rPr>
          <w:rFonts w:ascii="Times New Roman" w:hAnsi="Times New Roman" w:cs="Times New Roman"/>
          <w:color w:val="FF0000"/>
          <w:sz w:val="24"/>
          <w:szCs w:val="24"/>
          <w:shd w:val="clear" w:color="auto" w:fill="FFFFFF"/>
        </w:rPr>
        <w:t>to</w:t>
      </w:r>
      <w:r w:rsidR="00AD2770">
        <w:rPr>
          <w:rFonts w:ascii="Times New Roman" w:hAnsi="Times New Roman" w:cs="Times New Roman"/>
          <w:color w:val="FF0000"/>
          <w:sz w:val="24"/>
          <w:szCs w:val="24"/>
          <w:shd w:val="clear" w:color="auto" w:fill="FFFFFF"/>
        </w:rPr>
        <w:t>-</w:t>
      </w:r>
      <w:r w:rsidR="00810E38">
        <w:rPr>
          <w:rFonts w:ascii="Times New Roman" w:hAnsi="Times New Roman" w:cs="Times New Roman"/>
          <w:color w:val="FF0000"/>
          <w:sz w:val="24"/>
          <w:szCs w:val="24"/>
          <w:shd w:val="clear" w:color="auto" w:fill="FFFFFF"/>
        </w:rPr>
        <w:t>caudal direction</w:t>
      </w:r>
      <w:r w:rsidR="003B01C4" w:rsidRPr="000F5869">
        <w:rPr>
          <w:rFonts w:ascii="Times New Roman" w:hAnsi="Times New Roman" w:cs="Times New Roman"/>
          <w:color w:val="000000" w:themeColor="text1"/>
          <w:sz w:val="24"/>
          <w:szCs w:val="24"/>
          <w:shd w:val="clear" w:color="auto" w:fill="FFFFFF"/>
        </w:rPr>
        <w:t xml:space="preserve"> on near-acini deposition with deposition being </w:t>
      </w:r>
      <w:r w:rsidR="00C47B5D" w:rsidRPr="000F5869">
        <w:rPr>
          <w:rFonts w:ascii="Times New Roman" w:hAnsi="Times New Roman" w:cs="Times New Roman"/>
          <w:color w:val="000000" w:themeColor="text1"/>
          <w:sz w:val="24"/>
          <w:szCs w:val="24"/>
          <w:shd w:val="clear" w:color="auto" w:fill="FFFFFF"/>
        </w:rPr>
        <w:t xml:space="preserve">on average </w:t>
      </w:r>
      <w:r w:rsidR="003B01C4" w:rsidRPr="000F5869">
        <w:rPr>
          <w:rFonts w:ascii="Times New Roman" w:hAnsi="Times New Roman" w:cs="Times New Roman"/>
          <w:color w:val="000000" w:themeColor="text1"/>
          <w:sz w:val="24"/>
          <w:szCs w:val="24"/>
          <w:shd w:val="clear" w:color="auto" w:fill="FFFFFF"/>
        </w:rPr>
        <w:t xml:space="preserve">higher near the </w:t>
      </w:r>
      <w:r w:rsidR="00A93A48">
        <w:rPr>
          <w:rFonts w:ascii="Times New Roman" w:hAnsi="Times New Roman" w:cs="Times New Roman"/>
          <w:color w:val="FF0000"/>
          <w:sz w:val="24"/>
          <w:szCs w:val="24"/>
          <w:shd w:val="clear" w:color="auto" w:fill="FFFFFF"/>
        </w:rPr>
        <w:t>cranial region</w:t>
      </w:r>
      <w:r w:rsidR="003B01C4" w:rsidRPr="000F5869">
        <w:rPr>
          <w:rFonts w:ascii="Times New Roman" w:hAnsi="Times New Roman" w:cs="Times New Roman"/>
          <w:color w:val="000000" w:themeColor="text1"/>
          <w:sz w:val="24"/>
          <w:szCs w:val="24"/>
          <w:shd w:val="clear" w:color="auto" w:fill="FFFFFF"/>
        </w:rPr>
        <w:t xml:space="preserve"> towards the </w:t>
      </w:r>
      <w:r w:rsidR="00A93A48">
        <w:rPr>
          <w:rFonts w:ascii="Times New Roman" w:hAnsi="Times New Roman" w:cs="Times New Roman"/>
          <w:color w:val="FF0000"/>
          <w:sz w:val="24"/>
          <w:szCs w:val="24"/>
          <w:shd w:val="clear" w:color="auto" w:fill="FFFFFF"/>
        </w:rPr>
        <w:t>ca</w:t>
      </w:r>
      <w:r w:rsidR="00A93A48">
        <w:rPr>
          <w:rFonts w:ascii="Times New Roman" w:hAnsi="Times New Roman" w:cs="Times New Roman"/>
          <w:color w:val="FF0000"/>
          <w:sz w:val="24"/>
          <w:szCs w:val="24"/>
          <w:shd w:val="clear" w:color="auto" w:fill="FFFFFF"/>
        </w:rPr>
        <w:t>udal</w:t>
      </w:r>
      <w:r w:rsidR="00A93A48">
        <w:rPr>
          <w:rFonts w:ascii="Times New Roman" w:hAnsi="Times New Roman" w:cs="Times New Roman"/>
          <w:color w:val="FF0000"/>
          <w:sz w:val="24"/>
          <w:szCs w:val="24"/>
          <w:shd w:val="clear" w:color="auto" w:fill="FFFFFF"/>
        </w:rPr>
        <w:t xml:space="preserve"> region</w:t>
      </w:r>
      <w:r w:rsidR="003B01C4" w:rsidRPr="000F5869">
        <w:rPr>
          <w:rFonts w:ascii="Times New Roman" w:hAnsi="Times New Roman" w:cs="Times New Roman"/>
          <w:color w:val="000000" w:themeColor="text1"/>
          <w:sz w:val="24"/>
          <w:szCs w:val="24"/>
          <w:shd w:val="clear" w:color="auto" w:fill="FFFFFF"/>
        </w:rPr>
        <w:t xml:space="preserve"> of the lung</w:t>
      </w:r>
      <w:r w:rsidR="007E7E72" w:rsidRPr="000F5869">
        <w:rPr>
          <w:rFonts w:ascii="Times New Roman" w:hAnsi="Times New Roman" w:cs="Times New Roman"/>
          <w:color w:val="000000" w:themeColor="text1"/>
          <w:sz w:val="24"/>
          <w:szCs w:val="24"/>
          <w:shd w:val="clear" w:color="auto" w:fill="FFFFFF"/>
        </w:rPr>
        <w:t xml:space="preserve"> </w:t>
      </w:r>
      <w:r w:rsidR="003B01C4" w:rsidRPr="000F5869">
        <w:rPr>
          <w:rFonts w:ascii="Times New Roman" w:hAnsi="Times New Roman" w:cs="Times New Roman"/>
          <w:color w:val="000000" w:themeColor="text1"/>
          <w:sz w:val="24"/>
          <w:szCs w:val="24"/>
          <w:shd w:val="clear" w:color="auto" w:fill="FFFFFF"/>
        </w:rPr>
        <w:t xml:space="preserve">(Fig. </w:t>
      </w:r>
      <w:r w:rsidR="00ED1B92">
        <w:rPr>
          <w:rFonts w:ascii="Times New Roman" w:hAnsi="Times New Roman" w:cs="Times New Roman"/>
          <w:color w:val="FF0000"/>
          <w:sz w:val="24"/>
          <w:szCs w:val="24"/>
          <w:shd w:val="clear" w:color="auto" w:fill="FFFFFF"/>
        </w:rPr>
        <w:t>6</w:t>
      </w:r>
      <w:r w:rsidR="003B01C4" w:rsidRPr="000F5869">
        <w:rPr>
          <w:rFonts w:ascii="Times New Roman" w:hAnsi="Times New Roman" w:cs="Times New Roman"/>
          <w:color w:val="000000" w:themeColor="text1"/>
          <w:sz w:val="24"/>
          <w:szCs w:val="24"/>
          <w:shd w:val="clear" w:color="auto" w:fill="FFFFFF"/>
        </w:rPr>
        <w:t xml:space="preserve">D-F).  </w:t>
      </w:r>
      <w:r w:rsidR="008B7552" w:rsidRPr="000F5869">
        <w:rPr>
          <w:rFonts w:ascii="Times New Roman" w:hAnsi="Times New Roman" w:cs="Times New Roman"/>
          <w:color w:val="000000" w:themeColor="text1"/>
          <w:sz w:val="24"/>
          <w:szCs w:val="24"/>
          <w:shd w:val="clear" w:color="auto" w:fill="FFFFFF"/>
        </w:rPr>
        <w:t>The slope</w:t>
      </w:r>
      <w:r w:rsidR="008C15B8" w:rsidRPr="000F5869">
        <w:rPr>
          <w:rFonts w:ascii="Times New Roman" w:hAnsi="Times New Roman" w:cs="Times New Roman"/>
          <w:color w:val="000000" w:themeColor="text1"/>
          <w:sz w:val="24"/>
          <w:szCs w:val="24"/>
          <w:shd w:val="clear" w:color="auto" w:fill="FFFFFF"/>
        </w:rPr>
        <w:t>s</w:t>
      </w:r>
      <w:r w:rsidR="008B7552" w:rsidRPr="000F5869">
        <w:rPr>
          <w:rFonts w:ascii="Times New Roman" w:hAnsi="Times New Roman" w:cs="Times New Roman"/>
          <w:color w:val="000000" w:themeColor="text1"/>
          <w:sz w:val="24"/>
          <w:szCs w:val="24"/>
          <w:shd w:val="clear" w:color="auto" w:fill="FFFFFF"/>
        </w:rPr>
        <w:t xml:space="preserve"> of the regression lines were all significant (p&lt;0.001) and increased with increasing particle size. Data </w:t>
      </w:r>
      <w:r w:rsidR="008B7552" w:rsidRPr="00AB0760">
        <w:rPr>
          <w:rFonts w:ascii="Times New Roman" w:hAnsi="Times New Roman" w:cs="Times New Roman"/>
          <w:color w:val="000000"/>
          <w:sz w:val="24"/>
          <w:szCs w:val="24"/>
          <w:shd w:val="clear" w:color="auto" w:fill="FFFFFF"/>
        </w:rPr>
        <w:t xml:space="preserve">shown in Figure </w:t>
      </w:r>
      <w:r w:rsidR="00ED1B92">
        <w:rPr>
          <w:rFonts w:ascii="Times New Roman" w:hAnsi="Times New Roman" w:cs="Times New Roman"/>
          <w:color w:val="FF0000"/>
          <w:sz w:val="24"/>
          <w:szCs w:val="24"/>
          <w:shd w:val="clear" w:color="auto" w:fill="FFFFFF"/>
        </w:rPr>
        <w:t>6</w:t>
      </w:r>
      <w:r w:rsidR="008B7552" w:rsidRPr="00AB0760">
        <w:rPr>
          <w:rFonts w:ascii="Times New Roman" w:hAnsi="Times New Roman" w:cs="Times New Roman"/>
          <w:color w:val="000000"/>
          <w:sz w:val="24"/>
          <w:szCs w:val="24"/>
          <w:shd w:val="clear" w:color="auto" w:fill="FFFFFF"/>
        </w:rPr>
        <w:t xml:space="preserve"> are from the same BALB/c mice as those used in Figure </w:t>
      </w:r>
      <w:r w:rsidR="00ED1B92">
        <w:rPr>
          <w:rFonts w:ascii="Times New Roman" w:hAnsi="Times New Roman" w:cs="Times New Roman"/>
          <w:color w:val="FF0000"/>
          <w:sz w:val="24"/>
          <w:szCs w:val="24"/>
          <w:shd w:val="clear" w:color="auto" w:fill="FFFFFF"/>
        </w:rPr>
        <w:t>4</w:t>
      </w:r>
      <w:r w:rsidR="008B7552" w:rsidRPr="00AB0760">
        <w:rPr>
          <w:rFonts w:ascii="Times New Roman" w:hAnsi="Times New Roman" w:cs="Times New Roman"/>
          <w:color w:val="000000"/>
          <w:sz w:val="24"/>
          <w:szCs w:val="24"/>
          <w:shd w:val="clear" w:color="auto" w:fill="FFFFFF"/>
        </w:rPr>
        <w:t xml:space="preserve"> but similar distributions of </w:t>
      </w:r>
      <w:r w:rsidR="008B7552">
        <w:rPr>
          <w:rFonts w:ascii="Times New Roman" w:hAnsi="Times New Roman" w:cs="Times New Roman"/>
          <w:color w:val="000000"/>
          <w:sz w:val="24"/>
          <w:szCs w:val="24"/>
          <w:shd w:val="clear" w:color="auto" w:fill="FFFFFF"/>
        </w:rPr>
        <w:t>near-acini deposition</w:t>
      </w:r>
      <w:r w:rsidR="008B7552" w:rsidRPr="00AB0760">
        <w:rPr>
          <w:rFonts w:ascii="Times New Roman" w:hAnsi="Times New Roman" w:cs="Times New Roman"/>
          <w:color w:val="000000"/>
          <w:sz w:val="24"/>
          <w:szCs w:val="24"/>
          <w:shd w:val="clear" w:color="auto" w:fill="FFFFFF"/>
        </w:rPr>
        <w:t xml:space="preserve"> were found in all of the 33 samples</w:t>
      </w:r>
      <w:r w:rsidR="008C15B8">
        <w:rPr>
          <w:rFonts w:ascii="Times New Roman" w:hAnsi="Times New Roman" w:cs="Times New Roman"/>
          <w:color w:val="000000"/>
          <w:sz w:val="24"/>
          <w:szCs w:val="24"/>
          <w:shd w:val="clear" w:color="auto" w:fill="FFFFFF"/>
        </w:rPr>
        <w:t xml:space="preserve"> but one</w:t>
      </w:r>
      <w:r w:rsidR="008B7552" w:rsidRPr="00AB0760">
        <w:rPr>
          <w:rFonts w:ascii="Times New Roman" w:hAnsi="Times New Roman" w:cs="Times New Roman"/>
          <w:color w:val="000000"/>
          <w:sz w:val="24"/>
          <w:szCs w:val="24"/>
          <w:shd w:val="clear" w:color="auto" w:fill="FFFFFF"/>
        </w:rPr>
        <w:t>.</w:t>
      </w:r>
    </w:p>
    <w:p w14:paraId="00E7EF51" w14:textId="5CD49751" w:rsid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2C5FF4D3" w14:textId="09E53988" w:rsidR="008B7552" w:rsidRPr="00AB0760" w:rsidRDefault="008B7552" w:rsidP="008B755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These observations may explain the higher deposition measured in the right cranial lobe (Figure </w:t>
      </w:r>
      <w:r w:rsidR="00ED1B92">
        <w:rPr>
          <w:rFonts w:ascii="Times New Roman" w:hAnsi="Times New Roman" w:cs="Times New Roman"/>
          <w:color w:val="FF0000"/>
          <w:sz w:val="24"/>
          <w:szCs w:val="24"/>
          <w:shd w:val="clear" w:color="auto" w:fill="FFFFFF"/>
        </w:rPr>
        <w:t>2</w:t>
      </w:r>
      <w:r w:rsidRPr="00AB0760">
        <w:rPr>
          <w:rFonts w:ascii="Times New Roman" w:hAnsi="Times New Roman" w:cs="Times New Roman"/>
          <w:color w:val="000000"/>
          <w:sz w:val="24"/>
          <w:szCs w:val="24"/>
          <w:shd w:val="clear" w:color="auto" w:fill="FFFFFF"/>
        </w:rPr>
        <w:t>). As discussed above, the non-dependent region of the rodent lung is better ventilated than the dependent region</w:t>
      </w:r>
      <w:r w:rsidR="008F66AF">
        <w:rPr>
          <w:rFonts w:ascii="Times New Roman" w:hAnsi="Times New Roman" w:cs="Times New Roman"/>
          <w:color w:val="000000"/>
          <w:sz w:val="24"/>
          <w:szCs w:val="24"/>
          <w:shd w:val="clear" w:color="auto" w:fill="FFFFFF"/>
        </w:rPr>
        <w:t xml:space="preserve"> </w:t>
      </w:r>
      <w:r w:rsidR="008F66AF" w:rsidRPr="008F66AF">
        <w:rPr>
          <w:rFonts w:ascii="Times New Roman" w:hAnsi="Times New Roman" w:cs="Times New Roman"/>
          <w:color w:val="FF0000"/>
          <w:sz w:val="24"/>
          <w:szCs w:val="24"/>
          <w:shd w:val="clear" w:color="auto" w:fill="FFFFFF"/>
        </w:rPr>
        <w:fldChar w:fldCharType="begin"/>
      </w:r>
      <w:r w:rsidR="008F66AF" w:rsidRPr="008F66AF">
        <w:rPr>
          <w:rFonts w:ascii="Times New Roman" w:hAnsi="Times New Roman" w:cs="Times New Roman"/>
          <w:color w:val="FF0000"/>
          <w:sz w:val="24"/>
          <w:szCs w:val="24"/>
          <w:shd w:val="clear" w:color="auto" w:fill="FFFFFF"/>
        </w:rPr>
        <w:instrText xml:space="preserve"> ADDIN EN.CITE &lt;EndNote&gt;&lt;Cite&gt;&lt;Author&gt;Rooney&lt;/Author&gt;&lt;Year&gt;2009&lt;/Year&gt;&lt;RecNum&gt;3615&lt;/RecNum&gt;&lt;DisplayText&gt;(Rooney et al.,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8F66AF" w:rsidRPr="008F66AF">
        <w:rPr>
          <w:rFonts w:ascii="Times New Roman" w:hAnsi="Times New Roman" w:cs="Times New Roman"/>
          <w:color w:val="FF0000"/>
          <w:sz w:val="24"/>
          <w:szCs w:val="24"/>
          <w:shd w:val="clear" w:color="auto" w:fill="FFFFFF"/>
        </w:rPr>
        <w:fldChar w:fldCharType="separate"/>
      </w:r>
      <w:r w:rsidR="008F66AF" w:rsidRPr="008F66AF">
        <w:rPr>
          <w:rFonts w:ascii="Times New Roman" w:hAnsi="Times New Roman" w:cs="Times New Roman"/>
          <w:noProof/>
          <w:color w:val="FF0000"/>
          <w:sz w:val="24"/>
          <w:szCs w:val="24"/>
          <w:shd w:val="clear" w:color="auto" w:fill="FFFFFF"/>
        </w:rPr>
        <w:t>(Rooney et al., 2009)</w:t>
      </w:r>
      <w:r w:rsidR="008F66AF" w:rsidRPr="008F66AF">
        <w:rPr>
          <w:rFonts w:ascii="Times New Roman" w:hAnsi="Times New Roman" w:cs="Times New Roman"/>
          <w:color w:val="FF0000"/>
          <w:sz w:val="24"/>
          <w:szCs w:val="24"/>
          <w:shd w:val="clear" w:color="auto" w:fill="FFFFFF"/>
        </w:rPr>
        <w:fldChar w:fldCharType="end"/>
      </w:r>
      <w:r w:rsidRPr="008F66AF">
        <w:rPr>
          <w:rFonts w:ascii="Times New Roman" w:hAnsi="Times New Roman" w:cs="Times New Roman"/>
          <w:color w:val="FF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Because there is no major difference in the diameter of the airway of a given generation between lobes </w:t>
      </w:r>
      <w:r w:rsidR="008F66AF">
        <w:rPr>
          <w:rFonts w:ascii="Times New Roman" w:hAnsi="Times New Roman" w:cs="Times New Roman"/>
          <w:color w:val="FF0000"/>
          <w:sz w:val="24"/>
          <w:szCs w:val="24"/>
          <w:shd w:val="clear" w:color="auto" w:fill="FFFFFF"/>
        </w:rPr>
        <w:t xml:space="preserve">of the mouse lung </w:t>
      </w:r>
      <w:r w:rsidRPr="00AB0760">
        <w:rPr>
          <w:rFonts w:ascii="Times New Roman" w:hAnsi="Times New Roman" w:cs="Times New Roman"/>
          <w:color w:val="000000"/>
          <w:sz w:val="24"/>
          <w:szCs w:val="24"/>
          <w:shd w:val="clear" w:color="auto" w:fill="FFFFFF"/>
        </w:rPr>
        <w:t xml:space="preserve">(data not shown), higher ventilation in the apical region of the lung results in higher velocities in the airways from the apical region than in similar airways located at the base of the </w:t>
      </w:r>
      <w:r w:rsidR="008F66AF">
        <w:rPr>
          <w:rFonts w:ascii="Times New Roman" w:hAnsi="Times New Roman" w:cs="Times New Roman"/>
          <w:color w:val="FF0000"/>
          <w:sz w:val="24"/>
          <w:szCs w:val="24"/>
          <w:shd w:val="clear" w:color="auto" w:fill="FFFFFF"/>
        </w:rPr>
        <w:t xml:space="preserve">mouse </w:t>
      </w:r>
      <w:r w:rsidRPr="00AB0760">
        <w:rPr>
          <w:rFonts w:ascii="Times New Roman" w:hAnsi="Times New Roman" w:cs="Times New Roman"/>
          <w:color w:val="000000"/>
          <w:sz w:val="24"/>
          <w:szCs w:val="24"/>
          <w:shd w:val="clear" w:color="auto" w:fill="FFFFFF"/>
        </w:rPr>
        <w:t xml:space="preserve">lung. These high velocities increase the probability of a particle depositing by inertial impaction at airway bifurcation and thus increase the potential for the generation of hot spots. Indeed, of the three main mechanisms of aerosol deposition in the lung (inertial impaction, gravitational sedimentation and Brownian diffusion), inertial impaction is the only velocity-dependent mechanism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&lt;EndNote&gt;&lt;Cite&gt;&lt;Author&gt;Darquenne&lt;/Author&gt;&lt;Year&gt;2012&lt;/Year&gt;&lt;RecNum&gt;3588&lt;/RecNum&gt;&lt;DisplayText&gt;(Darquenne, 2012)&lt;/DisplayText&gt;&lt;record&gt;&lt;rec-number&gt;3588&lt;/rec-number&gt;&lt;foreign-keys&gt;&lt;key app="EN" db-id="t959wazwe9fvvxex9wqvavdkvavff9pe0red" timestamp="1353021017"&gt;3588&lt;/key&gt;&lt;/foreign-keys&gt;&lt;ref-type name="Journal Article"&gt;17&lt;/ref-type&gt;&lt;contributors&gt;&lt;authors&gt;&lt;author&gt;Darquenne, C.&lt;/author&gt;&lt;/authors&gt;&lt;/contributors&gt;&lt;titles&gt;&lt;title&gt;Aerosol deposition in health and disease&lt;/title&gt;&lt;secondary-title&gt;J Aerosol Med Pulm Drug Deliv&lt;/secondary-title&gt;&lt;/titles&gt;&lt;periodical&gt;&lt;full-title&gt;J Aerosol Med Pulm Drug Deliv&lt;/full-title&gt;&lt;/periodical&gt;&lt;pages&gt;140-147&lt;/pages&gt;&lt;volume&gt;25&lt;/volume&gt;&lt;dates&gt;&lt;year&gt;2012&lt;/year&gt;&lt;/dates&gt;&lt;urls&gt;&lt;/urls&gt;&lt;electronic-resource-num&gt;DOI: 10.1089/jamp.2011.0916&lt;/electronic-resource-num&gt;&lt;/record&gt;&lt;/Cite&gt;&lt;/EndNote&gt;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(Darquenne, 2012)</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w:t>
      </w:r>
    </w:p>
    <w:p w14:paraId="62BDF4A9" w14:textId="77777777" w:rsidR="008B7552" w:rsidRP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6A044159" w14:textId="7AF4CAD0" w:rsidR="009A3F26" w:rsidRPr="002402AE" w:rsidRDefault="009A3F26" w:rsidP="002343FD">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lastRenderedPageBreak/>
        <w:drawing>
          <wp:inline distT="0" distB="0" distL="0" distR="0" wp14:anchorId="1C157BDD" wp14:editId="5A5EA671">
            <wp:extent cx="5943600" cy="490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rquenne_Fig5_Final.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14:paraId="4D9C0694" w14:textId="36CC190C" w:rsidR="007E7E72" w:rsidRPr="00AB0760" w:rsidRDefault="007E7E72" w:rsidP="007E7E72">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6</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Spatial location of the top 1% near-acini deposition (hot spots)</w:t>
      </w:r>
      <w:r>
        <w:rPr>
          <w:rFonts w:ascii="Times New Roman" w:hAnsi="Times New Roman" w:cs="Times New Roman"/>
          <w:color w:val="000000"/>
          <w:sz w:val="24"/>
          <w:szCs w:val="24"/>
          <w:shd w:val="clear" w:color="auto" w:fill="FFFFFF"/>
        </w:rPr>
        <w:t xml:space="preserve"> and </w:t>
      </w:r>
      <w:r w:rsidR="00AD2770">
        <w:rPr>
          <w:rFonts w:ascii="Times New Roman" w:hAnsi="Times New Roman" w:cs="Times New Roman"/>
          <w:color w:val="FF0000"/>
          <w:sz w:val="24"/>
          <w:szCs w:val="24"/>
          <w:shd w:val="clear" w:color="auto" w:fill="FFFFFF"/>
        </w:rPr>
        <w:t>cranial</w:t>
      </w:r>
      <w:r w:rsidRPr="00AD2770">
        <w:rPr>
          <w:rFonts w:ascii="Times New Roman" w:hAnsi="Times New Roman" w:cs="Times New Roman"/>
          <w:color w:val="FF0000"/>
          <w:sz w:val="24"/>
          <w:szCs w:val="24"/>
          <w:shd w:val="clear" w:color="auto" w:fill="FFFFFF"/>
        </w:rPr>
        <w:t>-to-</w:t>
      </w:r>
      <w:r w:rsidR="00AD2770" w:rsidRPr="00AD2770">
        <w:rPr>
          <w:rFonts w:ascii="Times New Roman" w:hAnsi="Times New Roman" w:cs="Times New Roman"/>
          <w:color w:val="FF0000"/>
          <w:sz w:val="24"/>
          <w:szCs w:val="24"/>
          <w:shd w:val="clear" w:color="auto" w:fill="FFFFFF"/>
        </w:rPr>
        <w:t>caudal</w:t>
      </w:r>
      <w:r w:rsidRPr="00AD2770">
        <w:rPr>
          <w:rFonts w:ascii="Times New Roman" w:hAnsi="Times New Roman" w:cs="Times New Roman"/>
          <w:color w:val="FF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distribution of near-acini deposition </w:t>
      </w:r>
      <w:r w:rsidR="000A5B4F">
        <w:rPr>
          <w:rFonts w:ascii="Times New Roman" w:hAnsi="Times New Roman" w:cs="Times New Roman"/>
          <w:color w:val="000000"/>
          <w:sz w:val="24"/>
          <w:szCs w:val="24"/>
          <w:shd w:val="clear" w:color="auto" w:fill="FFFFFF"/>
        </w:rPr>
        <w:t>in the same</w:t>
      </w:r>
      <w:r w:rsidR="000A5B4F" w:rsidRPr="00AB0760">
        <w:rPr>
          <w:rFonts w:ascii="Times New Roman" w:hAnsi="Times New Roman" w:cs="Times New Roman"/>
          <w:color w:val="000000"/>
          <w:sz w:val="24"/>
          <w:szCs w:val="24"/>
          <w:shd w:val="clear" w:color="auto" w:fill="FFFFFF"/>
        </w:rPr>
        <w:t xml:space="preserve"> BALB/c mice as in Figure </w:t>
      </w:r>
      <w:r w:rsidR="00ED1B92">
        <w:rPr>
          <w:rFonts w:ascii="Times New Roman" w:hAnsi="Times New Roman" w:cs="Times New Roman"/>
          <w:color w:val="FF0000"/>
          <w:sz w:val="24"/>
          <w:szCs w:val="24"/>
          <w:shd w:val="clear" w:color="auto" w:fill="FFFFFF"/>
        </w:rPr>
        <w:t>4</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Hot spots were mainly located toward the </w:t>
      </w:r>
      <w:r w:rsidR="00A93A48">
        <w:rPr>
          <w:rFonts w:ascii="Times New Roman" w:hAnsi="Times New Roman" w:cs="Times New Roman"/>
          <w:color w:val="FF0000"/>
          <w:sz w:val="24"/>
          <w:szCs w:val="24"/>
          <w:shd w:val="clear" w:color="auto" w:fill="FFFFFF"/>
        </w:rPr>
        <w:t xml:space="preserve">cranial region </w:t>
      </w:r>
      <w:r w:rsidRPr="00AB0760">
        <w:rPr>
          <w:rFonts w:ascii="Times New Roman" w:hAnsi="Times New Roman" w:cs="Times New Roman"/>
          <w:color w:val="000000"/>
          <w:sz w:val="24"/>
          <w:szCs w:val="24"/>
          <w:shd w:val="clear" w:color="auto" w:fill="FFFFFF"/>
        </w:rPr>
        <w:t>of the lung</w:t>
      </w:r>
      <w:r w:rsidR="008B7552">
        <w:rPr>
          <w:rFonts w:ascii="Times New Roman" w:hAnsi="Times New Roman" w:cs="Times New Roman"/>
          <w:color w:val="000000"/>
          <w:sz w:val="24"/>
          <w:szCs w:val="24"/>
          <w:shd w:val="clear" w:color="auto" w:fill="FFFFFF"/>
        </w:rPr>
        <w:t xml:space="preserve"> (identified by black squares in all panels)</w:t>
      </w:r>
      <w:r w:rsidRPr="00AB076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0A5B4F" w:rsidRPr="00AB0760">
        <w:rPr>
          <w:rFonts w:ascii="Times New Roman" w:hAnsi="Times New Roman" w:cs="Times New Roman"/>
          <w:color w:val="000000"/>
          <w:sz w:val="24"/>
          <w:szCs w:val="24"/>
          <w:shd w:val="clear" w:color="auto" w:fill="FFFFFF"/>
        </w:rPr>
        <w:t>A</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D</w:t>
      </w:r>
      <w:r w:rsidR="000A5B4F" w:rsidRPr="00AB0760">
        <w:rPr>
          <w:rFonts w:ascii="Times New Roman" w:hAnsi="Times New Roman" w:cs="Times New Roman"/>
          <w:color w:val="000000"/>
          <w:sz w:val="24"/>
          <w:szCs w:val="24"/>
          <w:shd w:val="clear" w:color="auto" w:fill="FFFFFF"/>
        </w:rPr>
        <w:t>: 0.5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B</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E</w:t>
      </w:r>
      <w:r w:rsidR="000A5B4F" w:rsidRPr="00AB0760">
        <w:rPr>
          <w:rFonts w:ascii="Times New Roman" w:hAnsi="Times New Roman" w:cs="Times New Roman"/>
          <w:color w:val="000000"/>
          <w:sz w:val="24"/>
          <w:szCs w:val="24"/>
          <w:shd w:val="clear" w:color="auto" w:fill="FFFFFF"/>
        </w:rPr>
        <w:t>: 1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C</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F</w:t>
      </w:r>
      <w:r w:rsidR="000A5B4F" w:rsidRPr="00AB0760">
        <w:rPr>
          <w:rFonts w:ascii="Times New Roman" w:hAnsi="Times New Roman" w:cs="Times New Roman"/>
          <w:color w:val="000000"/>
          <w:sz w:val="24"/>
          <w:szCs w:val="24"/>
          <w:shd w:val="clear" w:color="auto" w:fill="FFFFFF"/>
        </w:rPr>
        <w:t>: 2 µm.</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See text for details.</w:t>
      </w:r>
    </w:p>
    <w:p w14:paraId="69F25E09" w14:textId="009B30BF" w:rsidR="0093310D" w:rsidRDefault="0093310D"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7E152AD" w14:textId="59DE951E" w:rsidR="001147A2" w:rsidRPr="00AB0760" w:rsidRDefault="008016C5">
      <w:pPr>
        <w:autoSpaceDE w:val="0"/>
        <w:autoSpaceDN w:val="0"/>
        <w:adjustRightInd w:val="0"/>
        <w:spacing w:after="0" w:line="480" w:lineRule="auto"/>
        <w:rPr>
          <w:rFonts w:ascii="Times New Roman" w:hAnsi="Times New Roman" w:cs="Times New Roman"/>
          <w:b/>
          <w:bCs/>
          <w:sz w:val="24"/>
          <w:szCs w:val="24"/>
        </w:rPr>
      </w:pPr>
      <w:r w:rsidRPr="00AB0760">
        <w:rPr>
          <w:rFonts w:ascii="Times New Roman" w:hAnsi="Times New Roman" w:cs="Times New Roman"/>
          <w:b/>
          <w:bCs/>
          <w:sz w:val="24"/>
          <w:szCs w:val="24"/>
        </w:rPr>
        <w:t xml:space="preserve">4.  </w:t>
      </w:r>
      <w:r w:rsidR="00B209EA">
        <w:rPr>
          <w:rFonts w:ascii="Times New Roman" w:hAnsi="Times New Roman" w:cs="Times New Roman"/>
          <w:b/>
          <w:bCs/>
          <w:sz w:val="24"/>
          <w:szCs w:val="24"/>
        </w:rPr>
        <w:t>SUMMARY</w:t>
      </w:r>
      <w:r w:rsidR="005A5A37" w:rsidRPr="00AB0760">
        <w:rPr>
          <w:rFonts w:ascii="Times New Roman" w:hAnsi="Times New Roman" w:cs="Times New Roman"/>
          <w:b/>
          <w:bCs/>
          <w:sz w:val="24"/>
          <w:szCs w:val="24"/>
        </w:rPr>
        <w:t xml:space="preserve"> </w:t>
      </w:r>
    </w:p>
    <w:p w14:paraId="3134546A" w14:textId="09E1FE62" w:rsidR="001147A2" w:rsidRPr="000F5869" w:rsidRDefault="001147A2" w:rsidP="00B209E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0F5869">
        <w:rPr>
          <w:rFonts w:ascii="Times New Roman" w:hAnsi="Times New Roman" w:cs="Times New Roman"/>
          <w:color w:val="000000" w:themeColor="text1"/>
          <w:sz w:val="24"/>
          <w:szCs w:val="24"/>
          <w:shd w:val="clear" w:color="auto" w:fill="FFFFFF"/>
        </w:rPr>
        <w:t xml:space="preserve">Analysis was performed on the newly available lapdMouse </w:t>
      </w:r>
      <w:r w:rsidR="001634FE" w:rsidRPr="000F5869">
        <w:rPr>
          <w:rFonts w:ascii="Times New Roman" w:hAnsi="Times New Roman" w:cs="Times New Roman"/>
          <w:color w:val="000000" w:themeColor="text1"/>
          <w:sz w:val="24"/>
          <w:szCs w:val="24"/>
          <w:shd w:val="clear" w:color="auto" w:fill="FFFFFF"/>
        </w:rPr>
        <w:t>archive</w:t>
      </w:r>
      <w:r w:rsidRPr="000F5869">
        <w:rPr>
          <w:rFonts w:ascii="Times New Roman" w:hAnsi="Times New Roman" w:cs="Times New Roman"/>
          <w:color w:val="000000" w:themeColor="text1"/>
          <w:sz w:val="24"/>
          <w:szCs w:val="24"/>
          <w:shd w:val="clear" w:color="auto" w:fill="FFFFFF"/>
        </w:rPr>
        <w:t xml:space="preserve"> to determine the heterogeneity of aerosol deposition at </w:t>
      </w:r>
      <w:r w:rsidR="00B209EA" w:rsidRPr="000F5869">
        <w:rPr>
          <w:rFonts w:ascii="Times New Roman" w:hAnsi="Times New Roman" w:cs="Times New Roman"/>
          <w:color w:val="000000" w:themeColor="text1"/>
          <w:sz w:val="24"/>
          <w:szCs w:val="24"/>
          <w:shd w:val="clear" w:color="auto" w:fill="FFFFFF"/>
        </w:rPr>
        <w:t xml:space="preserve">the </w:t>
      </w:r>
      <w:r w:rsidRPr="000F5869">
        <w:rPr>
          <w:rFonts w:ascii="Times New Roman" w:hAnsi="Times New Roman" w:cs="Times New Roman"/>
          <w:color w:val="000000" w:themeColor="text1"/>
          <w:sz w:val="24"/>
          <w:szCs w:val="24"/>
          <w:shd w:val="clear" w:color="auto" w:fill="FFFFFF"/>
        </w:rPr>
        <w:t>lobar and</w:t>
      </w:r>
      <w:r w:rsidR="00B209EA"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near-acini scale</w:t>
      </w:r>
      <w:r w:rsidR="001634FE" w:rsidRPr="000F5869">
        <w:rPr>
          <w:rFonts w:ascii="Times New Roman" w:hAnsi="Times New Roman" w:cs="Times New Roman"/>
          <w:color w:val="000000" w:themeColor="text1"/>
          <w:sz w:val="24"/>
          <w:szCs w:val="24"/>
          <w:shd w:val="clear" w:color="auto" w:fill="FFFFFF"/>
        </w:rPr>
        <w:t xml:space="preserve"> in the mouse lung</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 xml:space="preserve">The distribution of </w:t>
      </w:r>
      <w:r w:rsidR="000F7DBB" w:rsidRPr="000F5869">
        <w:rPr>
          <w:rFonts w:ascii="Times New Roman" w:hAnsi="Times New Roman" w:cs="Times New Roman"/>
          <w:color w:val="000000" w:themeColor="text1"/>
          <w:sz w:val="24"/>
          <w:szCs w:val="24"/>
          <w:shd w:val="clear" w:color="auto" w:fill="FFFFFF"/>
        </w:rPr>
        <w:lastRenderedPageBreak/>
        <w:t>deposited particles among lobes was uneven</w:t>
      </w:r>
      <w:r w:rsidR="00B209EA" w:rsidRPr="000F5869">
        <w:rPr>
          <w:rFonts w:ascii="Times New Roman" w:hAnsi="Times New Roman" w:cs="Times New Roman"/>
          <w:color w:val="000000" w:themeColor="text1"/>
          <w:sz w:val="24"/>
          <w:szCs w:val="24"/>
          <w:shd w:val="clear" w:color="auto" w:fill="FFFFFF"/>
        </w:rPr>
        <w:t xml:space="preserve"> with </w:t>
      </w:r>
      <w:r w:rsidR="000F7DBB" w:rsidRPr="000F5869">
        <w:rPr>
          <w:rFonts w:ascii="Times New Roman" w:hAnsi="Times New Roman" w:cs="Times New Roman"/>
          <w:color w:val="000000" w:themeColor="text1"/>
          <w:sz w:val="24"/>
          <w:szCs w:val="24"/>
          <w:shd w:val="clear" w:color="auto" w:fill="FFFFFF"/>
        </w:rPr>
        <w:t xml:space="preserve">deposition in the </w:t>
      </w:r>
      <w:r w:rsidRPr="000F5869">
        <w:rPr>
          <w:rFonts w:ascii="Times New Roman" w:hAnsi="Times New Roman" w:cs="Times New Roman"/>
          <w:color w:val="000000" w:themeColor="text1"/>
          <w:sz w:val="24"/>
          <w:szCs w:val="24"/>
          <w:shd w:val="clear" w:color="auto" w:fill="FFFFFF"/>
        </w:rPr>
        <w:t xml:space="preserve">cranial lobe </w:t>
      </w:r>
      <w:r w:rsidR="00B209EA" w:rsidRPr="000F5869">
        <w:rPr>
          <w:rFonts w:ascii="Times New Roman" w:hAnsi="Times New Roman" w:cs="Times New Roman"/>
          <w:color w:val="000000" w:themeColor="text1"/>
          <w:sz w:val="24"/>
          <w:szCs w:val="24"/>
          <w:shd w:val="clear" w:color="auto" w:fill="FFFFFF"/>
        </w:rPr>
        <w:t>being</w:t>
      </w:r>
      <w:r w:rsidR="000F7DBB" w:rsidRPr="000F5869">
        <w:rPr>
          <w:rFonts w:ascii="Times New Roman" w:hAnsi="Times New Roman" w:cs="Times New Roman"/>
          <w:color w:val="000000" w:themeColor="text1"/>
          <w:sz w:val="24"/>
          <w:szCs w:val="24"/>
          <w:shd w:val="clear" w:color="auto" w:fill="FFFFFF"/>
        </w:rPr>
        <w:t xml:space="preserve"> relatively greater than lobar volume </w:t>
      </w:r>
      <w:r w:rsidR="00B209EA" w:rsidRPr="000F5869">
        <w:rPr>
          <w:rFonts w:ascii="Times New Roman" w:hAnsi="Times New Roman" w:cs="Times New Roman"/>
          <w:color w:val="000000" w:themeColor="text1"/>
          <w:sz w:val="24"/>
          <w:szCs w:val="24"/>
          <w:shd w:val="clear" w:color="auto" w:fill="FFFFFF"/>
        </w:rPr>
        <w:t>and</w:t>
      </w:r>
      <w:r w:rsidR="000F7DBB"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 xml:space="preserve">deposition </w:t>
      </w:r>
      <w:r w:rsidR="000F7DBB" w:rsidRPr="000F5869">
        <w:rPr>
          <w:rFonts w:ascii="Times New Roman" w:hAnsi="Times New Roman" w:cs="Times New Roman"/>
          <w:color w:val="000000" w:themeColor="text1"/>
          <w:sz w:val="24"/>
          <w:szCs w:val="24"/>
          <w:shd w:val="clear" w:color="auto" w:fill="FFFFFF"/>
        </w:rPr>
        <w:t xml:space="preserve">in the </w:t>
      </w:r>
      <w:r w:rsidR="00CE52D7" w:rsidRPr="000F5869">
        <w:rPr>
          <w:rFonts w:ascii="Times New Roman" w:hAnsi="Times New Roman" w:cs="Times New Roman"/>
          <w:color w:val="000000" w:themeColor="text1"/>
          <w:sz w:val="24"/>
          <w:szCs w:val="24"/>
          <w:shd w:val="clear" w:color="auto" w:fill="FFFFFF"/>
        </w:rPr>
        <w:t xml:space="preserve">middle, </w:t>
      </w:r>
      <w:r w:rsidR="000F7DBB" w:rsidRPr="000F5869">
        <w:rPr>
          <w:rFonts w:ascii="Times New Roman" w:hAnsi="Times New Roman" w:cs="Times New Roman"/>
          <w:color w:val="000000" w:themeColor="text1"/>
          <w:sz w:val="24"/>
          <w:szCs w:val="24"/>
          <w:shd w:val="clear" w:color="auto" w:fill="FFFFFF"/>
        </w:rPr>
        <w:t xml:space="preserve">caudal and accessory lobes </w:t>
      </w:r>
      <w:r w:rsidR="00B209EA" w:rsidRPr="000F5869">
        <w:rPr>
          <w:rFonts w:ascii="Times New Roman" w:hAnsi="Times New Roman" w:cs="Times New Roman"/>
          <w:color w:val="000000" w:themeColor="text1"/>
          <w:sz w:val="24"/>
          <w:szCs w:val="24"/>
          <w:shd w:val="clear" w:color="auto" w:fill="FFFFFF"/>
        </w:rPr>
        <w:t>being</w:t>
      </w:r>
      <w:r w:rsidR="000F7DBB" w:rsidRPr="000F5869">
        <w:rPr>
          <w:rFonts w:ascii="Times New Roman" w:hAnsi="Times New Roman" w:cs="Times New Roman"/>
          <w:color w:val="000000" w:themeColor="text1"/>
          <w:sz w:val="24"/>
          <w:szCs w:val="24"/>
          <w:shd w:val="clear" w:color="auto" w:fill="FFFFFF"/>
        </w:rPr>
        <w:t xml:space="preserve"> relatively lower </w:t>
      </w:r>
      <w:r w:rsidR="00B209EA" w:rsidRPr="000F5869">
        <w:rPr>
          <w:rFonts w:ascii="Times New Roman" w:hAnsi="Times New Roman" w:cs="Times New Roman"/>
          <w:color w:val="000000" w:themeColor="text1"/>
          <w:sz w:val="24"/>
          <w:szCs w:val="24"/>
          <w:shd w:val="clear" w:color="auto" w:fill="FFFFFF"/>
        </w:rPr>
        <w:t>than</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their</w:t>
      </w:r>
      <w:r w:rsidRPr="000F5869">
        <w:rPr>
          <w:rFonts w:ascii="Times New Roman" w:hAnsi="Times New Roman" w:cs="Times New Roman"/>
          <w:color w:val="000000" w:themeColor="text1"/>
          <w:sz w:val="24"/>
          <w:szCs w:val="24"/>
          <w:shd w:val="clear" w:color="auto" w:fill="FFFFFF"/>
        </w:rPr>
        <w:t xml:space="preserve"> volume</w:t>
      </w:r>
      <w:r w:rsidR="000F7DBB"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The</w:t>
      </w:r>
      <w:r w:rsidR="00B209EA" w:rsidRPr="000F5869">
        <w:rPr>
          <w:rFonts w:ascii="Times New Roman" w:hAnsi="Times New Roman" w:cs="Times New Roman"/>
          <w:color w:val="000000" w:themeColor="text1"/>
          <w:sz w:val="24"/>
          <w:szCs w:val="24"/>
          <w:shd w:val="clear" w:color="auto" w:fill="FFFFFF"/>
        </w:rPr>
        <w:t xml:space="preserve">re was also a particle size effect </w:t>
      </w:r>
      <w:r w:rsidR="00CE52D7" w:rsidRPr="000F5869">
        <w:rPr>
          <w:rFonts w:ascii="Times New Roman" w:hAnsi="Times New Roman" w:cs="Times New Roman"/>
          <w:color w:val="000000" w:themeColor="text1"/>
          <w:sz w:val="24"/>
          <w:szCs w:val="24"/>
          <w:shd w:val="clear" w:color="auto" w:fill="FFFFFF"/>
        </w:rPr>
        <w:t>on</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lobar deposition</w:t>
      </w:r>
      <w:r w:rsidRPr="000F5869">
        <w:rPr>
          <w:rFonts w:ascii="Times New Roman" w:hAnsi="Times New Roman" w:cs="Times New Roman"/>
          <w:color w:val="000000" w:themeColor="text1"/>
          <w:sz w:val="24"/>
          <w:szCs w:val="24"/>
          <w:shd w:val="clear" w:color="auto" w:fill="FFFFFF"/>
        </w:rPr>
        <w:t xml:space="preserve"> </w:t>
      </w:r>
      <w:r w:rsidR="00CE52D7" w:rsidRPr="000F5869">
        <w:rPr>
          <w:rFonts w:ascii="Times New Roman" w:hAnsi="Times New Roman" w:cs="Times New Roman"/>
          <w:color w:val="000000" w:themeColor="text1"/>
          <w:sz w:val="24"/>
          <w:szCs w:val="24"/>
          <w:shd w:val="clear" w:color="auto" w:fill="FFFFFF"/>
        </w:rPr>
        <w:t xml:space="preserve">unevenness that </w:t>
      </w:r>
      <w:r w:rsidRPr="000F5869">
        <w:rPr>
          <w:rFonts w:ascii="Times New Roman" w:hAnsi="Times New Roman" w:cs="Times New Roman"/>
          <w:color w:val="000000" w:themeColor="text1"/>
          <w:sz w:val="24"/>
          <w:szCs w:val="24"/>
          <w:shd w:val="clear" w:color="auto" w:fill="FFFFFF"/>
        </w:rPr>
        <w:t>increas</w:t>
      </w:r>
      <w:r w:rsidR="00CE52D7" w:rsidRPr="000F5869">
        <w:rPr>
          <w:rFonts w:ascii="Times New Roman" w:hAnsi="Times New Roman" w:cs="Times New Roman"/>
          <w:color w:val="000000" w:themeColor="text1"/>
          <w:sz w:val="24"/>
          <w:szCs w:val="24"/>
          <w:shd w:val="clear" w:color="auto" w:fill="FFFFFF"/>
        </w:rPr>
        <w:t>ed</w:t>
      </w:r>
      <w:r w:rsidRPr="000F5869">
        <w:rPr>
          <w:rFonts w:ascii="Times New Roman" w:hAnsi="Times New Roman" w:cs="Times New Roman"/>
          <w:color w:val="000000" w:themeColor="text1"/>
          <w:sz w:val="24"/>
          <w:szCs w:val="24"/>
          <w:shd w:val="clear" w:color="auto" w:fill="FFFFFF"/>
        </w:rPr>
        <w:t xml:space="preserve"> with increasing particle size (0.5 – </w:t>
      </w:r>
      <w:r w:rsidR="00EE2D0E" w:rsidRPr="000F5869">
        <w:rPr>
          <w:rFonts w:ascii="Times New Roman" w:hAnsi="Times New Roman" w:cs="Times New Roman"/>
          <w:color w:val="000000" w:themeColor="text1"/>
          <w:sz w:val="24"/>
          <w:szCs w:val="24"/>
          <w:shd w:val="clear" w:color="auto" w:fill="FFFFFF"/>
        </w:rPr>
        <w:t>2</w:t>
      </w:r>
      <w:r w:rsidRPr="000F5869">
        <w:rPr>
          <w:rFonts w:ascii="Times New Roman" w:hAnsi="Times New Roman" w:cs="Times New Roman"/>
          <w:color w:val="000000" w:themeColor="text1"/>
          <w:sz w:val="24"/>
          <w:szCs w:val="24"/>
          <w:shd w:val="clear" w:color="auto" w:fill="FFFFFF"/>
        </w:rPr>
        <w:t xml:space="preserve"> µm). </w:t>
      </w:r>
      <w:r w:rsidR="00C404BB" w:rsidRPr="000F5869">
        <w:rPr>
          <w:rFonts w:ascii="Times New Roman" w:hAnsi="Times New Roman" w:cs="Times New Roman"/>
          <w:color w:val="000000" w:themeColor="text1"/>
          <w:sz w:val="24"/>
          <w:szCs w:val="24"/>
          <w:shd w:val="clear" w:color="auto" w:fill="FFFFFF"/>
        </w:rPr>
        <w:t xml:space="preserve">At </w:t>
      </w:r>
      <w:r w:rsidR="000F7DBB" w:rsidRPr="000F5869">
        <w:rPr>
          <w:rFonts w:ascii="Times New Roman" w:hAnsi="Times New Roman" w:cs="Times New Roman"/>
          <w:color w:val="000000" w:themeColor="text1"/>
          <w:sz w:val="24"/>
          <w:szCs w:val="24"/>
          <w:shd w:val="clear" w:color="auto" w:fill="FFFFFF"/>
        </w:rPr>
        <w:t xml:space="preserve">the </w:t>
      </w:r>
      <w:r w:rsidR="00C404BB" w:rsidRPr="000F5869">
        <w:rPr>
          <w:rFonts w:ascii="Times New Roman" w:hAnsi="Times New Roman" w:cs="Times New Roman"/>
          <w:color w:val="000000" w:themeColor="text1"/>
          <w:sz w:val="24"/>
          <w:szCs w:val="24"/>
          <w:shd w:val="clear" w:color="auto" w:fill="FFFFFF"/>
        </w:rPr>
        <w:t>near</w:t>
      </w:r>
      <w:r w:rsidR="000F7DBB" w:rsidRPr="000F5869">
        <w:rPr>
          <w:rFonts w:ascii="Times New Roman" w:hAnsi="Times New Roman" w:cs="Times New Roman"/>
          <w:color w:val="000000" w:themeColor="text1"/>
          <w:sz w:val="24"/>
          <w:szCs w:val="24"/>
          <w:shd w:val="clear" w:color="auto" w:fill="FFFFFF"/>
        </w:rPr>
        <w:t>-</w:t>
      </w:r>
      <w:r w:rsidR="00C404BB" w:rsidRPr="000F5869">
        <w:rPr>
          <w:rFonts w:ascii="Times New Roman" w:hAnsi="Times New Roman" w:cs="Times New Roman"/>
          <w:color w:val="000000" w:themeColor="text1"/>
          <w:sz w:val="24"/>
          <w:szCs w:val="24"/>
          <w:shd w:val="clear" w:color="auto" w:fill="FFFFFF"/>
        </w:rPr>
        <w:t xml:space="preserve">acini level, larger particle size was associated with </w:t>
      </w:r>
      <w:r w:rsidR="00B209EA" w:rsidRPr="000F5869">
        <w:rPr>
          <w:rFonts w:ascii="Times New Roman" w:hAnsi="Times New Roman" w:cs="Times New Roman"/>
          <w:color w:val="000000" w:themeColor="text1"/>
          <w:sz w:val="24"/>
          <w:szCs w:val="24"/>
          <w:shd w:val="clear" w:color="auto" w:fill="FFFFFF"/>
        </w:rPr>
        <w:t xml:space="preserve">a less uniform spatial distribution of particle deposition and a </w:t>
      </w:r>
      <w:r w:rsidR="00C404BB" w:rsidRPr="000F5869">
        <w:rPr>
          <w:rFonts w:ascii="Times New Roman" w:hAnsi="Times New Roman" w:cs="Times New Roman"/>
          <w:color w:val="000000" w:themeColor="text1"/>
          <w:sz w:val="24"/>
          <w:szCs w:val="24"/>
          <w:shd w:val="clear" w:color="auto" w:fill="FFFFFF"/>
        </w:rPr>
        <w:t xml:space="preserve">higher likeness of formation of hot spots </w:t>
      </w:r>
      <w:r w:rsidR="00B209EA" w:rsidRPr="000F5869">
        <w:rPr>
          <w:rFonts w:ascii="Times New Roman" w:hAnsi="Times New Roman" w:cs="Times New Roman"/>
          <w:color w:val="000000" w:themeColor="text1"/>
          <w:sz w:val="24"/>
          <w:szCs w:val="24"/>
          <w:shd w:val="clear" w:color="auto" w:fill="FFFFFF"/>
        </w:rPr>
        <w:t>mainly in the apical region of the lung</w:t>
      </w:r>
      <w:r w:rsidR="00C404BB" w:rsidRPr="000F5869">
        <w:rPr>
          <w:rFonts w:ascii="Times New Roman" w:hAnsi="Times New Roman" w:cs="Times New Roman"/>
          <w:color w:val="000000" w:themeColor="text1"/>
          <w:sz w:val="24"/>
          <w:szCs w:val="24"/>
          <w:shd w:val="clear" w:color="auto" w:fill="FFFFFF"/>
        </w:rPr>
        <w:t>.</w:t>
      </w:r>
    </w:p>
    <w:p w14:paraId="50F4BF9E" w14:textId="77777777" w:rsidR="000F7DBB" w:rsidRPr="00AB0760" w:rsidRDefault="000F7DBB" w:rsidP="00B209E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78A56F6D" w14:textId="1F90D0ED" w:rsidR="00DF267E" w:rsidRPr="00AB0760" w:rsidRDefault="0015148D" w:rsidP="004D5B63">
      <w:pPr>
        <w:autoSpaceDE w:val="0"/>
        <w:autoSpaceDN w:val="0"/>
        <w:adjustRightInd w:val="0"/>
        <w:spacing w:after="0"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t>ACKNOWLEDGEMENTS</w:t>
      </w:r>
    </w:p>
    <w:p w14:paraId="3EFCCA66" w14:textId="4F56E157" w:rsidR="00DF267E" w:rsidRDefault="0015148D" w:rsidP="008E04D0">
      <w:pPr>
        <w:spacing w:line="480" w:lineRule="auto"/>
        <w:rPr>
          <w:rFonts w:ascii="Times New Roman" w:hAnsi="Times New Roman" w:cs="Times New Roman"/>
          <w:sz w:val="24"/>
          <w:szCs w:val="24"/>
        </w:rPr>
      </w:pPr>
      <w:r w:rsidRPr="00AB0760">
        <w:rPr>
          <w:rFonts w:ascii="Times New Roman" w:hAnsi="Times New Roman" w:cs="Times New Roman"/>
          <w:sz w:val="24"/>
          <w:szCs w:val="24"/>
        </w:rPr>
        <w:t xml:space="preserve">The study was funded by </w:t>
      </w:r>
      <w:r w:rsidR="00A07F02">
        <w:rPr>
          <w:rFonts w:ascii="Times New Roman" w:hAnsi="Times New Roman" w:cs="Times New Roman"/>
          <w:sz w:val="24"/>
          <w:szCs w:val="24"/>
        </w:rPr>
        <w:t>the National Institutes of Health (</w:t>
      </w:r>
      <w:r w:rsidRPr="00AB0760">
        <w:rPr>
          <w:rFonts w:ascii="Times New Roman" w:hAnsi="Times New Roman" w:cs="Times New Roman"/>
          <w:sz w:val="24"/>
          <w:szCs w:val="24"/>
        </w:rPr>
        <w:t xml:space="preserve">U01ES028669 from </w:t>
      </w:r>
      <w:r w:rsidR="00A07F02">
        <w:rPr>
          <w:rFonts w:ascii="Times New Roman" w:hAnsi="Times New Roman" w:cs="Times New Roman"/>
          <w:sz w:val="24"/>
          <w:szCs w:val="24"/>
        </w:rPr>
        <w:t>the NIEHS)</w:t>
      </w:r>
      <w:r w:rsidR="00193ABB" w:rsidRPr="00AB0760">
        <w:rPr>
          <w:rFonts w:ascii="Times New Roman" w:hAnsi="Times New Roman" w:cs="Times New Roman"/>
          <w:sz w:val="24"/>
          <w:szCs w:val="24"/>
        </w:rPr>
        <w:t>.</w:t>
      </w:r>
    </w:p>
    <w:p w14:paraId="07FA6E58" w14:textId="77777777" w:rsidR="002B23A1" w:rsidRDefault="002B23A1" w:rsidP="002B23A1">
      <w:pPr>
        <w:spacing w:after="0" w:line="480" w:lineRule="auto"/>
        <w:rPr>
          <w:rFonts w:ascii="Times New Roman" w:hAnsi="Times New Roman" w:cs="Times New Roman"/>
          <w:b/>
          <w:sz w:val="24"/>
          <w:szCs w:val="24"/>
        </w:rPr>
      </w:pPr>
    </w:p>
    <w:p w14:paraId="530FA7DD" w14:textId="194505C1" w:rsidR="00316051" w:rsidRDefault="002B23A1" w:rsidP="002B23A1">
      <w:pPr>
        <w:spacing w:after="0" w:line="480" w:lineRule="auto"/>
        <w:rPr>
          <w:rFonts w:ascii="Times New Roman" w:hAnsi="Times New Roman" w:cs="Times New Roman"/>
          <w:b/>
          <w:sz w:val="24"/>
          <w:szCs w:val="24"/>
        </w:rPr>
      </w:pPr>
      <w:r>
        <w:rPr>
          <w:rFonts w:ascii="Times New Roman" w:hAnsi="Times New Roman" w:cs="Times New Roman"/>
          <w:b/>
          <w:sz w:val="24"/>
          <w:szCs w:val="24"/>
        </w:rPr>
        <w:t>DECLARATION OF INTERESTS</w:t>
      </w:r>
    </w:p>
    <w:p w14:paraId="466484BC" w14:textId="6FF66948" w:rsidR="002B23A1" w:rsidRPr="002B23A1" w:rsidRDefault="002B23A1" w:rsidP="002B23A1">
      <w:pPr>
        <w:spacing w:line="480" w:lineRule="auto"/>
        <w:jc w:val="both"/>
        <w:rPr>
          <w:rFonts w:ascii="Times New Roman" w:hAnsi="Times New Roman" w:cs="Times New Roman"/>
          <w:sz w:val="24"/>
          <w:szCs w:val="24"/>
        </w:rPr>
      </w:pPr>
      <w:r w:rsidRPr="002B23A1">
        <w:rPr>
          <w:rFonts w:ascii="Times New Roman" w:hAnsi="Times New Roman" w:cs="Times New Roman"/>
          <w:sz w:val="24"/>
          <w:szCs w:val="24"/>
        </w:rPr>
        <w:t>The authors declare that they have no known competing financial interests or personal relationships that could have appeared to influence the work reported in this paper.</w:t>
      </w:r>
    </w:p>
    <w:p w14:paraId="627A2F4F" w14:textId="77777777" w:rsidR="002E35D7" w:rsidRPr="00AB0760" w:rsidRDefault="002E35D7" w:rsidP="008E04D0">
      <w:pPr>
        <w:spacing w:line="480" w:lineRule="auto"/>
        <w:rPr>
          <w:rFonts w:ascii="Times New Roman" w:hAnsi="Times New Roman" w:cs="Times New Roman"/>
          <w:sz w:val="24"/>
          <w:szCs w:val="24"/>
        </w:rPr>
      </w:pPr>
    </w:p>
    <w:p w14:paraId="1ECC27F6" w14:textId="77777777" w:rsidR="00A93A59" w:rsidRDefault="00A93A59">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41250939" w14:textId="6E9D2CCA" w:rsidR="00BA0DB3" w:rsidRPr="00AB0760" w:rsidRDefault="002E35D7"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REFERENCES</w:t>
      </w:r>
    </w:p>
    <w:p w14:paraId="3E1A039C" w14:textId="77777777" w:rsidR="00AB1842" w:rsidRPr="00AB1842" w:rsidRDefault="00BA0DB3" w:rsidP="00AB1842">
      <w:pPr>
        <w:pStyle w:val="EndNoteBibliography"/>
        <w:spacing w:after="240"/>
        <w:ind w:left="720" w:hanging="720"/>
        <w:rPr>
          <w:noProof/>
        </w:rPr>
      </w:pPr>
      <w:r w:rsidRPr="00AB0760">
        <w:rPr>
          <w:color w:val="000000"/>
          <w:szCs w:val="24"/>
          <w:shd w:val="clear" w:color="auto" w:fill="FFFFFF"/>
        </w:rPr>
        <w:fldChar w:fldCharType="begin"/>
      </w:r>
      <w:r w:rsidRPr="00AB0760">
        <w:rPr>
          <w:color w:val="000000"/>
          <w:szCs w:val="24"/>
          <w:shd w:val="clear" w:color="auto" w:fill="FFFFFF"/>
        </w:rPr>
        <w:instrText xml:space="preserve"> ADDIN EN.REFLIST </w:instrText>
      </w:r>
      <w:r w:rsidRPr="00AB0760">
        <w:rPr>
          <w:color w:val="000000"/>
          <w:szCs w:val="24"/>
          <w:shd w:val="clear" w:color="auto" w:fill="FFFFFF"/>
        </w:rPr>
        <w:fldChar w:fldCharType="separate"/>
      </w:r>
      <w:r w:rsidR="00AB1842" w:rsidRPr="00AB1842">
        <w:rPr>
          <w:noProof/>
        </w:rPr>
        <w:t xml:space="preserve">Amis, T. C., Pascoe, J. R., &amp; Hornof, W. (1984). Topographic distribution of pulmonary ventilation and perfusion in the horse. </w:t>
      </w:r>
      <w:r w:rsidR="00AB1842" w:rsidRPr="00AB1842">
        <w:rPr>
          <w:i/>
          <w:noProof/>
        </w:rPr>
        <w:t>Am J Vet  Res, 45</w:t>
      </w:r>
      <w:r w:rsidR="00AB1842" w:rsidRPr="00AB1842">
        <w:rPr>
          <w:noProof/>
        </w:rPr>
        <w:t xml:space="preserve">, 1597-1601. </w:t>
      </w:r>
    </w:p>
    <w:p w14:paraId="7A198BEF" w14:textId="77777777" w:rsidR="00AB1842" w:rsidRPr="00AB1842" w:rsidRDefault="00AB1842" w:rsidP="00AB1842">
      <w:pPr>
        <w:pStyle w:val="EndNoteBibliography"/>
        <w:spacing w:after="240"/>
        <w:ind w:left="720" w:hanging="720"/>
        <w:rPr>
          <w:noProof/>
        </w:rPr>
      </w:pPr>
      <w:r w:rsidRPr="00AB1842">
        <w:rPr>
          <w:noProof/>
        </w:rPr>
        <w:t xml:space="preserve">Asgharian, B., Miller, F. J., Price, O., Schroeter, J. D., Einstein, D. R., Corley, R. A., &amp; Bentley, T. (2016). Modeling particle deposition in the pig respiratory tract. </w:t>
      </w:r>
      <w:r w:rsidRPr="00AB1842">
        <w:rPr>
          <w:i/>
          <w:noProof/>
        </w:rPr>
        <w:t>Journal of Aerosol Science, 99</w:t>
      </w:r>
      <w:r w:rsidRPr="00AB1842">
        <w:rPr>
          <w:noProof/>
        </w:rPr>
        <w:t xml:space="preserve">, 107-124. </w:t>
      </w:r>
    </w:p>
    <w:p w14:paraId="6BD8F129" w14:textId="77777777" w:rsidR="00AB1842" w:rsidRPr="00AB1842" w:rsidRDefault="00AB1842" w:rsidP="00AB1842">
      <w:pPr>
        <w:pStyle w:val="EndNoteBibliography"/>
        <w:spacing w:after="240"/>
        <w:ind w:left="720" w:hanging="720"/>
        <w:rPr>
          <w:noProof/>
        </w:rPr>
      </w:pPr>
      <w:r w:rsidRPr="00AB1842">
        <w:rPr>
          <w:noProof/>
        </w:rPr>
        <w:t xml:space="preserve">Bauer, C., Krueger, M. A., Lamm, W. J., Glenny, R. W., &amp; Beichel, R. R. (2020). lapdMouse: associating lung anatomy with local particle deposition in mice. </w:t>
      </w:r>
      <w:r w:rsidRPr="00AB1842">
        <w:rPr>
          <w:i/>
          <w:noProof/>
        </w:rPr>
        <w:t>Journal of Applied Physiology, 128</w:t>
      </w:r>
      <w:r w:rsidRPr="00AB1842">
        <w:rPr>
          <w:noProof/>
        </w:rPr>
        <w:t xml:space="preserve">, 309-323. </w:t>
      </w:r>
    </w:p>
    <w:p w14:paraId="6B27A478" w14:textId="77777777" w:rsidR="00AB1842" w:rsidRPr="00AB1842" w:rsidRDefault="00AB1842" w:rsidP="00AB1842">
      <w:pPr>
        <w:pStyle w:val="EndNoteBibliography"/>
        <w:spacing w:after="240"/>
        <w:ind w:left="720" w:hanging="720"/>
        <w:rPr>
          <w:noProof/>
        </w:rPr>
      </w:pPr>
      <w:r w:rsidRPr="00AB1842">
        <w:rPr>
          <w:noProof/>
        </w:rPr>
        <w:t>Beichel, R. R., Glenny, R. W., Bauer, C., Krueger, M. A., &amp; Lamm, W. J. (2019). Lung anatomy + particle deposition (lapd) mouse archive. University of Iowa.</w:t>
      </w:r>
    </w:p>
    <w:p w14:paraId="089C7956" w14:textId="77777777" w:rsidR="00AB1842" w:rsidRPr="00AB1842" w:rsidRDefault="00AB1842" w:rsidP="00AB1842">
      <w:pPr>
        <w:pStyle w:val="EndNoteBibliography"/>
        <w:spacing w:after="240"/>
        <w:ind w:left="720" w:hanging="720"/>
        <w:rPr>
          <w:noProof/>
        </w:rPr>
      </w:pPr>
      <w:r w:rsidRPr="00AB1842">
        <w:rPr>
          <w:noProof/>
        </w:rPr>
        <w:t xml:space="preserve">Bennett, W. D., Brown, J. S., Zeman, K. L., Hu, S. C., Scheuch, G., &amp; Sommerer, K. (2002). Targeting delivery of aerosols to different lung regions. </w:t>
      </w:r>
      <w:r w:rsidRPr="00AB1842">
        <w:rPr>
          <w:i/>
          <w:noProof/>
        </w:rPr>
        <w:t>J Aerosol Med, 15</w:t>
      </w:r>
      <w:r w:rsidRPr="00AB1842">
        <w:rPr>
          <w:noProof/>
        </w:rPr>
        <w:t xml:space="preserve">, 179-188. </w:t>
      </w:r>
    </w:p>
    <w:p w14:paraId="13ED29EE" w14:textId="77777777" w:rsidR="00AB1842" w:rsidRPr="00AB1842" w:rsidRDefault="00AB1842" w:rsidP="00AB1842">
      <w:pPr>
        <w:pStyle w:val="EndNoteBibliography"/>
        <w:spacing w:after="240"/>
        <w:ind w:left="720" w:hanging="720"/>
        <w:rPr>
          <w:noProof/>
        </w:rPr>
      </w:pPr>
      <w:r w:rsidRPr="00AB1842">
        <w:rPr>
          <w:noProof/>
        </w:rPr>
        <w:t xml:space="preserve">Bennett, W. D., Xie, M., Zeman, K., Hurd, H., &amp; Donaldson, S. (2015). Heterogeneity of Particle Deposition by Pixel Analysis of 2D Gamma Scintigraphy Images. </w:t>
      </w:r>
      <w:r w:rsidRPr="00AB1842">
        <w:rPr>
          <w:i/>
          <w:noProof/>
        </w:rPr>
        <w:t>Journal of Aerosol Medicine and Pulmonary Drug Delivery, 28</w:t>
      </w:r>
      <w:r w:rsidRPr="00AB1842">
        <w:rPr>
          <w:noProof/>
        </w:rPr>
        <w:t>, 211-218. doi: 10.1089/jamp.2013.1095</w:t>
      </w:r>
    </w:p>
    <w:p w14:paraId="73CD8DAA" w14:textId="77777777" w:rsidR="00AB1842" w:rsidRPr="00AB1842" w:rsidRDefault="00AB1842" w:rsidP="00AB1842">
      <w:pPr>
        <w:pStyle w:val="EndNoteBibliography"/>
        <w:spacing w:after="240"/>
        <w:ind w:left="720" w:hanging="720"/>
        <w:rPr>
          <w:noProof/>
        </w:rPr>
      </w:pPr>
      <w:r w:rsidRPr="00AB1842">
        <w:rPr>
          <w:noProof/>
        </w:rPr>
        <w:t xml:space="preserve">Brain, J. D., Knudson, D. E., Sorokin, S. P., &amp; Davis, M. A. (1976). Pulmonary distribution of particles given by intratracheal instillation or by aerosol inhalation. </w:t>
      </w:r>
      <w:r w:rsidRPr="00AB1842">
        <w:rPr>
          <w:i/>
          <w:noProof/>
        </w:rPr>
        <w:t>Environmental Research, 11</w:t>
      </w:r>
      <w:r w:rsidRPr="00AB1842">
        <w:rPr>
          <w:noProof/>
        </w:rPr>
        <w:t xml:space="preserve">, 13-33. </w:t>
      </w:r>
    </w:p>
    <w:p w14:paraId="0C487404" w14:textId="77777777" w:rsidR="00AB1842" w:rsidRPr="00AB1842" w:rsidRDefault="00AB1842" w:rsidP="00AB1842">
      <w:pPr>
        <w:pStyle w:val="EndNoteBibliography"/>
        <w:spacing w:after="240"/>
        <w:ind w:left="720" w:hanging="720"/>
        <w:rPr>
          <w:noProof/>
        </w:rPr>
      </w:pPr>
      <w:r w:rsidRPr="00AB1842">
        <w:rPr>
          <w:noProof/>
        </w:rPr>
        <w:lastRenderedPageBreak/>
        <w:t xml:space="preserve">Darquenne, C. (2012). Aerosol deposition in health and disease. </w:t>
      </w:r>
      <w:r w:rsidRPr="00AB1842">
        <w:rPr>
          <w:i/>
          <w:noProof/>
        </w:rPr>
        <w:t>J Aerosol Med Pulm Drug Deliv, 25</w:t>
      </w:r>
      <w:r w:rsidRPr="00AB1842">
        <w:rPr>
          <w:noProof/>
        </w:rPr>
        <w:t>, 140-147. doi: DOI: 10.1089/jamp.2011.0916</w:t>
      </w:r>
    </w:p>
    <w:p w14:paraId="62ECC593" w14:textId="77777777" w:rsidR="00AB1842" w:rsidRPr="00AB1842" w:rsidRDefault="00AB1842" w:rsidP="00AB1842">
      <w:pPr>
        <w:pStyle w:val="EndNoteBibliography"/>
        <w:spacing w:after="240"/>
        <w:ind w:left="720" w:hanging="720"/>
        <w:rPr>
          <w:noProof/>
        </w:rPr>
      </w:pPr>
      <w:r w:rsidRPr="00AB1842">
        <w:rPr>
          <w:noProof/>
        </w:rPr>
        <w:t xml:space="preserve">Darquenne, C., Zeman, K. L., Sa, R. C., Cooper, T. K., Fine, J. M., Bennett, W. D., &amp; Prisk, G. K. (2013). Removal of sedimentation decreases relative deposition of coarse particles in the lung periphery. </w:t>
      </w:r>
      <w:r w:rsidRPr="00AB1842">
        <w:rPr>
          <w:i/>
          <w:noProof/>
        </w:rPr>
        <w:t>Journal of Applied Physiology, 115</w:t>
      </w:r>
      <w:r w:rsidRPr="00AB1842">
        <w:rPr>
          <w:noProof/>
        </w:rPr>
        <w:t>, 546-555. doi: doi:10.1152/japplphysiol.01520.2012</w:t>
      </w:r>
    </w:p>
    <w:p w14:paraId="1B5105BD" w14:textId="77777777" w:rsidR="00AB1842" w:rsidRPr="00AB1842" w:rsidRDefault="00AB1842" w:rsidP="00AB1842">
      <w:pPr>
        <w:pStyle w:val="EndNoteBibliography"/>
        <w:spacing w:after="240"/>
        <w:ind w:left="720" w:hanging="720"/>
        <w:rPr>
          <w:noProof/>
        </w:rPr>
      </w:pPr>
      <w:r w:rsidRPr="00AB1842">
        <w:rPr>
          <w:noProof/>
        </w:rPr>
        <w:t xml:space="preserve">De Backer, J. W., Vos, W. G., Gorle, C. D., GermonprÇ, P., Partoens, B., Wuyts, F. L., . . . De Backer, W. (2008). Flow analyses in the lower airways: Patient-specific model and boundary conditions. </w:t>
      </w:r>
      <w:r w:rsidRPr="00AB1842">
        <w:rPr>
          <w:i/>
          <w:noProof/>
        </w:rPr>
        <w:t>Med.Eng.Phys., 30</w:t>
      </w:r>
      <w:r w:rsidRPr="00AB1842">
        <w:rPr>
          <w:noProof/>
        </w:rPr>
        <w:t xml:space="preserve">, 872-879. </w:t>
      </w:r>
    </w:p>
    <w:p w14:paraId="42BFAEEF" w14:textId="77777777" w:rsidR="00AB1842" w:rsidRPr="00AB1842" w:rsidRDefault="00AB1842" w:rsidP="00AB1842">
      <w:pPr>
        <w:pStyle w:val="EndNoteBibliography"/>
        <w:spacing w:after="240"/>
        <w:ind w:left="720" w:hanging="720"/>
        <w:rPr>
          <w:noProof/>
        </w:rPr>
      </w:pPr>
      <w:r w:rsidRPr="00AB1842">
        <w:rPr>
          <w:noProof/>
        </w:rPr>
        <w:t xml:space="preserve">Garrard, C. S., Gerrity, T. R., Schreiner, J. F., &amp; Yeates, D. B. (1981). The characterization of radioaerosol deposition in the healthy lung by histogram distribution analysis. </w:t>
      </w:r>
      <w:r w:rsidRPr="00AB1842">
        <w:rPr>
          <w:i/>
          <w:noProof/>
        </w:rPr>
        <w:t>Chest, 80</w:t>
      </w:r>
      <w:r w:rsidRPr="00AB1842">
        <w:rPr>
          <w:noProof/>
        </w:rPr>
        <w:t xml:space="preserve">(suppl), 840-842. </w:t>
      </w:r>
    </w:p>
    <w:p w14:paraId="76CD3A30" w14:textId="77777777" w:rsidR="00AB1842" w:rsidRPr="00AB1842" w:rsidRDefault="00AB1842" w:rsidP="00AB1842">
      <w:pPr>
        <w:pStyle w:val="EndNoteBibliography"/>
        <w:spacing w:after="240"/>
        <w:ind w:left="720" w:hanging="720"/>
        <w:rPr>
          <w:noProof/>
        </w:rPr>
      </w:pPr>
      <w:r w:rsidRPr="00AB1842">
        <w:rPr>
          <w:noProof/>
        </w:rPr>
        <w:t xml:space="preserve">Hofmann, W. (2011). Modeling inhaled particle deposition in the human lung: A review. </w:t>
      </w:r>
      <w:r w:rsidRPr="00AB1842">
        <w:rPr>
          <w:i/>
          <w:noProof/>
        </w:rPr>
        <w:t>Journal of Aerosol Science, 42</w:t>
      </w:r>
      <w:r w:rsidRPr="00AB1842">
        <w:rPr>
          <w:noProof/>
        </w:rPr>
        <w:t xml:space="preserve">, 693-724. </w:t>
      </w:r>
    </w:p>
    <w:p w14:paraId="12B88E92" w14:textId="77777777" w:rsidR="00AB1842" w:rsidRPr="00AB1842" w:rsidRDefault="00AB1842" w:rsidP="00AB1842">
      <w:pPr>
        <w:pStyle w:val="EndNoteBibliography"/>
        <w:spacing w:after="240"/>
        <w:ind w:left="720" w:hanging="720"/>
        <w:rPr>
          <w:noProof/>
        </w:rPr>
      </w:pPr>
      <w:r w:rsidRPr="00AB1842">
        <w:rPr>
          <w:noProof/>
        </w:rPr>
        <w:t xml:space="preserve">Kabilan, S., Suffield, S. R., Recknagle, K. P., Jacob, R. E., Einstein, D. R., Kuprat, A. P., . . . Corley, R. A. (2016). Computational fluid dynamics modeling of Bacillus anthracis spore deposition in rabbit and human respiratory airways. </w:t>
      </w:r>
      <w:r w:rsidRPr="00AB1842">
        <w:rPr>
          <w:i/>
          <w:noProof/>
        </w:rPr>
        <w:t>Journal of Aerosol Science, 99</w:t>
      </w:r>
      <w:r w:rsidRPr="00AB1842">
        <w:rPr>
          <w:noProof/>
        </w:rPr>
        <w:t xml:space="preserve">, 64-77. </w:t>
      </w:r>
    </w:p>
    <w:p w14:paraId="23BF0BEC" w14:textId="77777777" w:rsidR="00AB1842" w:rsidRPr="00AB1842" w:rsidRDefault="00AB1842" w:rsidP="00AB1842">
      <w:pPr>
        <w:pStyle w:val="EndNoteBibliography"/>
        <w:spacing w:after="240"/>
        <w:ind w:left="720" w:hanging="720"/>
        <w:rPr>
          <w:noProof/>
        </w:rPr>
      </w:pPr>
      <w:r w:rsidRPr="00AB1842">
        <w:rPr>
          <w:noProof/>
        </w:rPr>
        <w:t xml:space="preserve">Kuprat, A. P., Jalali, M., Jan, T., Corley, R. A., Asgharian, B., Price, O., . . . Darquenne, C. (2020). Efficient bi-directional coupling of 3D Computational Fluid-Particle Dynamics </w:t>
      </w:r>
      <w:r w:rsidRPr="00AB1842">
        <w:rPr>
          <w:noProof/>
        </w:rPr>
        <w:lastRenderedPageBreak/>
        <w:t xml:space="preserve">and 1D Multiple Path Particle Dosimetry lung models for multiscale modeling of aerosol dosimetry. </w:t>
      </w:r>
      <w:r w:rsidRPr="00AB1842">
        <w:rPr>
          <w:i/>
          <w:noProof/>
        </w:rPr>
        <w:t>J Aerosol Sci, submitted to special issue</w:t>
      </w:r>
      <w:r w:rsidRPr="00AB1842">
        <w:rPr>
          <w:noProof/>
        </w:rPr>
        <w:t xml:space="preserve">. </w:t>
      </w:r>
    </w:p>
    <w:p w14:paraId="3D343980" w14:textId="77777777" w:rsidR="00AB1842" w:rsidRPr="00AB1842" w:rsidRDefault="00AB1842" w:rsidP="00AB1842">
      <w:pPr>
        <w:pStyle w:val="EndNoteBibliography"/>
        <w:spacing w:after="240"/>
        <w:ind w:left="720" w:hanging="720"/>
        <w:rPr>
          <w:noProof/>
        </w:rPr>
      </w:pPr>
      <w:r w:rsidRPr="00AB1842">
        <w:rPr>
          <w:noProof/>
        </w:rPr>
        <w:t xml:space="preserve">Ma, B., &amp; Lutchen, K. R. (2009). CFD simulation of aerosol deposition in an anatomically based human large-medium airway model. </w:t>
      </w:r>
      <w:r w:rsidRPr="00AB1842">
        <w:rPr>
          <w:i/>
          <w:noProof/>
        </w:rPr>
        <w:t>Annals of Biomedical Engineering, 37</w:t>
      </w:r>
      <w:r w:rsidRPr="00AB1842">
        <w:rPr>
          <w:noProof/>
        </w:rPr>
        <w:t xml:space="preserve">, 271-285. </w:t>
      </w:r>
    </w:p>
    <w:p w14:paraId="35B175DE" w14:textId="77777777" w:rsidR="00AB1842" w:rsidRPr="00AB1842" w:rsidRDefault="00AB1842" w:rsidP="00AB1842">
      <w:pPr>
        <w:pStyle w:val="EndNoteBibliography"/>
        <w:spacing w:after="240"/>
        <w:ind w:left="720" w:hanging="720"/>
        <w:rPr>
          <w:noProof/>
        </w:rPr>
      </w:pPr>
      <w:r w:rsidRPr="00AB1842">
        <w:rPr>
          <w:noProof/>
        </w:rPr>
        <w:t xml:space="preserve">Milic-Emili, J., Henderson, J. A. M., Dolovich, M. B., Trop, D., &amp; Kaneko, K. (1966). Regional distribution of inspired gas in the lung. </w:t>
      </w:r>
      <w:r w:rsidRPr="00AB1842">
        <w:rPr>
          <w:i/>
          <w:noProof/>
        </w:rPr>
        <w:t>Journal of Applied Physiology, 21</w:t>
      </w:r>
      <w:r w:rsidRPr="00AB1842">
        <w:rPr>
          <w:noProof/>
        </w:rPr>
        <w:t xml:space="preserve">, 749-759. </w:t>
      </w:r>
    </w:p>
    <w:p w14:paraId="47894CEC" w14:textId="77777777" w:rsidR="00AB1842" w:rsidRPr="00AB1842" w:rsidRDefault="00AB1842" w:rsidP="00AB1842">
      <w:pPr>
        <w:pStyle w:val="EndNoteBibliography"/>
        <w:spacing w:after="240"/>
        <w:ind w:left="720" w:hanging="720"/>
        <w:rPr>
          <w:noProof/>
        </w:rPr>
      </w:pPr>
      <w:r w:rsidRPr="00AB1842">
        <w:rPr>
          <w:noProof/>
        </w:rPr>
        <w:t xml:space="preserve">Moller, W., Meyer, G., Scheuch, G., Kreyling, W. G., &amp; Bennett, W. D. (2009). Left-to-right asymmetry of aerosol deposition after shallow bolus inhalation depends on lung ventilation. </w:t>
      </w:r>
      <w:r w:rsidRPr="00AB1842">
        <w:rPr>
          <w:i/>
          <w:noProof/>
        </w:rPr>
        <w:t>J Aerosol Med Pulm Drug Deliv, 22</w:t>
      </w:r>
      <w:r w:rsidRPr="00AB1842">
        <w:rPr>
          <w:noProof/>
        </w:rPr>
        <w:t xml:space="preserve">, 333-339. </w:t>
      </w:r>
    </w:p>
    <w:p w14:paraId="5ABF9D80" w14:textId="77777777" w:rsidR="00AB1842" w:rsidRPr="00AB1842" w:rsidRDefault="00AB1842" w:rsidP="00AB1842">
      <w:pPr>
        <w:pStyle w:val="EndNoteBibliography"/>
        <w:spacing w:after="240"/>
        <w:ind w:left="720" w:hanging="720"/>
        <w:rPr>
          <w:noProof/>
        </w:rPr>
      </w:pPr>
      <w:r w:rsidRPr="00AB1842">
        <w:rPr>
          <w:noProof/>
        </w:rPr>
        <w:t xml:space="preserve">Morgan, A., Black, A., Moores, S. R., Pritchard, J. N., Walsh, M., &amp; Lambert, B. E. (1983). Alveolar Deposition of Sized Particles of 239 PuO2 in the Mouse. </w:t>
      </w:r>
      <w:r w:rsidRPr="00AB1842">
        <w:rPr>
          <w:i/>
          <w:noProof/>
        </w:rPr>
        <w:t>Radiation Research, 93</w:t>
      </w:r>
      <w:r w:rsidRPr="00AB1842">
        <w:rPr>
          <w:noProof/>
        </w:rPr>
        <w:t xml:space="preserve">, 85-92. </w:t>
      </w:r>
    </w:p>
    <w:p w14:paraId="2C4B171F" w14:textId="77777777" w:rsidR="00AB1842" w:rsidRPr="00AB1842" w:rsidRDefault="00AB1842" w:rsidP="00AB1842">
      <w:pPr>
        <w:pStyle w:val="EndNoteBibliography"/>
        <w:spacing w:after="240"/>
        <w:ind w:left="720" w:hanging="720"/>
        <w:rPr>
          <w:noProof/>
        </w:rPr>
      </w:pPr>
      <w:r w:rsidRPr="00AB1842">
        <w:rPr>
          <w:noProof/>
        </w:rPr>
        <w:t xml:space="preserve">Rooney, D., Friese, M., Fraser, J. F., Dunster, K. R., &amp; Schibler, A. (2009). Gravity-dependent ventilation distribution in rats measured with electrical impedance tomography. </w:t>
      </w:r>
      <w:r w:rsidRPr="00AB1842">
        <w:rPr>
          <w:i/>
          <w:noProof/>
        </w:rPr>
        <w:t>Physiological Measurement, 30</w:t>
      </w:r>
      <w:r w:rsidRPr="00AB1842">
        <w:rPr>
          <w:noProof/>
        </w:rPr>
        <w:t xml:space="preserve">, 1075-1085. </w:t>
      </w:r>
    </w:p>
    <w:p w14:paraId="588739D8" w14:textId="77777777" w:rsidR="00AB1842" w:rsidRPr="00AB1842" w:rsidRDefault="00AB1842" w:rsidP="00AB1842">
      <w:pPr>
        <w:pStyle w:val="EndNoteBibliography"/>
        <w:spacing w:after="240"/>
        <w:ind w:left="720" w:hanging="720"/>
        <w:rPr>
          <w:noProof/>
        </w:rPr>
      </w:pPr>
      <w:r w:rsidRPr="00AB1842">
        <w:rPr>
          <w:noProof/>
        </w:rPr>
        <w:t xml:space="preserve">Vinchurkar, S., De Backer, L., Vos, W., Van Holsbeke, C., De Backer, J., &amp; De Backer, W. (2012). A case series on lung deposition analysis of inhaled medication using functional imaging based computational fluid dynamics in asthmatic patients: Effect of upper airway morphology and comparison with in-vivo data. </w:t>
      </w:r>
      <w:r w:rsidRPr="00AB1842">
        <w:rPr>
          <w:i/>
          <w:noProof/>
        </w:rPr>
        <w:t>Inhalation Toxicology, 24</w:t>
      </w:r>
      <w:r w:rsidRPr="00AB1842">
        <w:rPr>
          <w:noProof/>
        </w:rPr>
        <w:t xml:space="preserve">, 81-88. </w:t>
      </w:r>
    </w:p>
    <w:p w14:paraId="617DD4AA" w14:textId="77777777" w:rsidR="00AB1842" w:rsidRPr="00AB1842" w:rsidRDefault="00AB1842" w:rsidP="00AB1842">
      <w:pPr>
        <w:pStyle w:val="EndNoteBibliography"/>
        <w:ind w:left="720" w:hanging="720"/>
        <w:rPr>
          <w:noProof/>
        </w:rPr>
      </w:pPr>
      <w:r w:rsidRPr="00AB1842">
        <w:rPr>
          <w:noProof/>
        </w:rPr>
        <w:lastRenderedPageBreak/>
        <w:t xml:space="preserve">Yang, L., Feuchtinger, A., Moller, W., DIng, Y., Kutschke, D., Moller, G., . . . Schmid, O. (2019). Three-Dimensional Quantitative Co-Mapping of Pulmonary Morphology and Nanoparticle Distribution with Cellular Resolution in Nondissected Murine Lungs. </w:t>
      </w:r>
      <w:r w:rsidRPr="00AB1842">
        <w:rPr>
          <w:i/>
          <w:noProof/>
        </w:rPr>
        <w:t>ACS Nano, 13</w:t>
      </w:r>
      <w:r w:rsidRPr="00AB1842">
        <w:rPr>
          <w:noProof/>
        </w:rPr>
        <w:t xml:space="preserve">, 1029-1041. </w:t>
      </w:r>
    </w:p>
    <w:p w14:paraId="726F22C2" w14:textId="0E4AAA8E" w:rsidR="00A77A3F" w:rsidRPr="00AB0760" w:rsidRDefault="00BA0DB3" w:rsidP="008E04D0">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fldChar w:fldCharType="end"/>
      </w:r>
    </w:p>
    <w:p w14:paraId="7D860B3B" w14:textId="77777777" w:rsidR="00A77A3F" w:rsidRPr="00AB0760" w:rsidRDefault="00A77A3F">
      <w:pP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br w:type="page"/>
      </w:r>
    </w:p>
    <w:p w14:paraId="0B1D6911" w14:textId="7300F9AC" w:rsidR="002E35D7" w:rsidRPr="00AB0760" w:rsidRDefault="00A77A3F"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FIGURE LEGENDS</w:t>
      </w:r>
    </w:p>
    <w:p w14:paraId="114E3422" w14:textId="6320B1C7" w:rsidR="00DA6F60" w:rsidRDefault="00DA6F60" w:rsidP="002A7B37">
      <w:pPr>
        <w:spacing w:after="0" w:line="480" w:lineRule="auto"/>
        <w:ind w:left="1440" w:hanging="1440"/>
        <w:jc w:val="both"/>
        <w:rPr>
          <w:rFonts w:ascii="Times New Roman" w:hAnsi="Times New Roman" w:cs="Times New Roman"/>
          <w:color w:val="FF0000"/>
          <w:sz w:val="24"/>
          <w:szCs w:val="24"/>
          <w:shd w:val="clear" w:color="auto" w:fill="FFFFFF"/>
        </w:rPr>
      </w:pPr>
      <w:r w:rsidRPr="00E27474">
        <w:rPr>
          <w:rFonts w:ascii="Times New Roman" w:hAnsi="Times New Roman" w:cs="Times New Roman"/>
          <w:b/>
          <w:color w:val="FF0000"/>
          <w:sz w:val="24"/>
          <w:szCs w:val="24"/>
          <w:shd w:val="clear" w:color="auto" w:fill="FFFFFF"/>
        </w:rPr>
        <w:t>Figure 1</w:t>
      </w:r>
      <w:r>
        <w:rPr>
          <w:rFonts w:ascii="Times New Roman" w:hAnsi="Times New Roman" w:cs="Times New Roman"/>
          <w:b/>
          <w:color w:val="FF0000"/>
          <w:sz w:val="24"/>
          <w:szCs w:val="24"/>
          <w:shd w:val="clear" w:color="auto" w:fill="FFFFFF"/>
        </w:rPr>
        <w:t>:</w:t>
      </w:r>
      <w:r w:rsidRPr="00E27474">
        <w:rPr>
          <w:rFonts w:ascii="Times New Roman" w:hAnsi="Times New Roman" w:cs="Times New Roman"/>
          <w:b/>
          <w:color w:val="FF0000"/>
          <w:sz w:val="24"/>
          <w:szCs w:val="24"/>
          <w:shd w:val="clear" w:color="auto" w:fill="FFFFFF"/>
        </w:rPr>
        <w:t xml:space="preserve"> </w:t>
      </w:r>
      <w:r w:rsidRPr="00E27474">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ab/>
      </w:r>
      <w:r w:rsidRPr="00E27474">
        <w:rPr>
          <w:rFonts w:ascii="Times New Roman" w:hAnsi="Times New Roman" w:cs="Times New Roman"/>
          <w:color w:val="FF0000"/>
          <w:sz w:val="24"/>
          <w:szCs w:val="24"/>
          <w:shd w:val="clear" w:color="auto" w:fill="FFFFFF"/>
        </w:rPr>
        <w:t>I</w:t>
      </w:r>
      <w:r>
        <w:rPr>
          <w:rFonts w:ascii="Times New Roman" w:hAnsi="Times New Roman" w:cs="Times New Roman"/>
          <w:color w:val="FF0000"/>
          <w:sz w:val="24"/>
          <w:szCs w:val="24"/>
          <w:shd w:val="clear" w:color="auto" w:fill="FFFFFF"/>
        </w:rPr>
        <w:t>dentification of the i</w:t>
      </w:r>
      <w:r w:rsidRPr="00E27474">
        <w:rPr>
          <w:rFonts w:ascii="Times New Roman" w:hAnsi="Times New Roman" w:cs="Times New Roman"/>
          <w:color w:val="FF0000"/>
          <w:sz w:val="24"/>
          <w:szCs w:val="24"/>
          <w:shd w:val="clear" w:color="auto" w:fill="FFFFFF"/>
        </w:rPr>
        <w:t>ndividual</w:t>
      </w:r>
      <w:r>
        <w:rPr>
          <w:rFonts w:ascii="Times New Roman" w:hAnsi="Times New Roman" w:cs="Times New Roman"/>
          <w:color w:val="FF0000"/>
          <w:sz w:val="24"/>
          <w:szCs w:val="24"/>
          <w:shd w:val="clear" w:color="auto" w:fill="FFFFFF"/>
        </w:rPr>
        <w:t xml:space="preserve"> lobes of the mouse lung on a 3D reconstructed lung</w:t>
      </w:r>
      <w:r w:rsidRPr="00E27474">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 xml:space="preserve">from mouse </w:t>
      </w:r>
      <w:r w:rsidRPr="008837D9">
        <w:rPr>
          <w:rFonts w:ascii="Times New Roman" w:hAnsi="Times New Roman" w:cs="Times New Roman"/>
          <w:color w:val="FF0000"/>
          <w:sz w:val="24"/>
          <w:szCs w:val="24"/>
          <w:highlight w:val="yellow"/>
          <w:shd w:val="clear" w:color="auto" w:fill="FFFFFF"/>
        </w:rPr>
        <w:t>xx</w:t>
      </w:r>
      <w:r>
        <w:rPr>
          <w:rFonts w:ascii="Times New Roman" w:hAnsi="Times New Roman" w:cs="Times New Roman"/>
          <w:color w:val="FF0000"/>
          <w:sz w:val="24"/>
          <w:szCs w:val="24"/>
          <w:shd w:val="clear" w:color="auto" w:fill="FFFFFF"/>
        </w:rPr>
        <w:t xml:space="preserve"> of the </w:t>
      </w:r>
      <w:proofErr w:type="spellStart"/>
      <w:r>
        <w:rPr>
          <w:rFonts w:ascii="Times New Roman" w:hAnsi="Times New Roman" w:cs="Times New Roman"/>
          <w:color w:val="FF0000"/>
          <w:sz w:val="24"/>
          <w:szCs w:val="24"/>
          <w:shd w:val="clear" w:color="auto" w:fill="FFFFFF"/>
        </w:rPr>
        <w:t>lapd</w:t>
      </w:r>
      <w:proofErr w:type="spellEnd"/>
      <w:r>
        <w:rPr>
          <w:rFonts w:ascii="Times New Roman" w:hAnsi="Times New Roman" w:cs="Times New Roman"/>
          <w:color w:val="FF0000"/>
          <w:sz w:val="24"/>
          <w:szCs w:val="24"/>
          <w:shd w:val="clear" w:color="auto" w:fill="FFFFFF"/>
        </w:rPr>
        <w:t xml:space="preserve"> archive</w:t>
      </w:r>
      <w:r w:rsidR="00C37C5B">
        <w:rPr>
          <w:rFonts w:ascii="Times New Roman" w:hAnsi="Times New Roman" w:cs="Times New Roman"/>
          <w:color w:val="FF0000"/>
          <w:sz w:val="24"/>
          <w:szCs w:val="24"/>
          <w:shd w:val="clear" w:color="auto" w:fill="FFFFFF"/>
        </w:rPr>
        <w:t>.</w:t>
      </w:r>
    </w:p>
    <w:p w14:paraId="78510DCF" w14:textId="77777777" w:rsidR="00C37C5B" w:rsidRDefault="00C37C5B" w:rsidP="002A7B37">
      <w:pPr>
        <w:spacing w:after="0" w:line="480" w:lineRule="auto"/>
        <w:ind w:left="1440" w:hanging="1440"/>
        <w:jc w:val="both"/>
        <w:rPr>
          <w:rFonts w:ascii="Times New Roman" w:hAnsi="Times New Roman" w:cs="Times New Roman"/>
          <w:b/>
          <w:color w:val="000000"/>
          <w:sz w:val="24"/>
          <w:szCs w:val="24"/>
          <w:shd w:val="clear" w:color="auto" w:fill="FFFFFF"/>
        </w:rPr>
      </w:pPr>
    </w:p>
    <w:p w14:paraId="0540D097" w14:textId="36DB2CB0" w:rsidR="00A77A3F" w:rsidRPr="00AB0760" w:rsidRDefault="00A77A3F" w:rsidP="002A7B37">
      <w:pPr>
        <w:spacing w:after="0" w:line="480" w:lineRule="auto"/>
        <w:ind w:left="1440" w:hanging="1440"/>
        <w:jc w:val="both"/>
        <w:rPr>
          <w:rFonts w:ascii="Times New Roman" w:hAnsi="Times New Roman" w:cs="Times New Roman"/>
          <w:bCs/>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2</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b/>
          <w:color w:val="000000"/>
          <w:sz w:val="24"/>
          <w:szCs w:val="24"/>
          <w:shd w:val="clear" w:color="auto" w:fill="FFFFFF"/>
        </w:rPr>
        <w:tab/>
      </w:r>
      <w:r w:rsidRPr="00AB0760">
        <w:rPr>
          <w:rFonts w:ascii="Times New Roman" w:hAnsi="Times New Roman" w:cs="Times New Roman"/>
          <w:color w:val="000000"/>
          <w:sz w:val="24"/>
          <w:szCs w:val="24"/>
          <w:shd w:val="clear" w:color="auto" w:fill="FFFFFF"/>
        </w:rPr>
        <w:t xml:space="preserve">Individual </w:t>
      </w:r>
      <w:r w:rsidRPr="00281133">
        <w:rPr>
          <w:rFonts w:ascii="Times New Roman" w:hAnsi="Times New Roman" w:cs="Times New Roman"/>
          <w:bCs/>
          <w:i/>
          <w:color w:val="000000"/>
          <w:sz w:val="24"/>
          <w:szCs w:val="24"/>
          <w:shd w:val="clear" w:color="auto" w:fill="FFFFFF"/>
        </w:rPr>
        <w:t>DV</w:t>
      </w:r>
      <w:r w:rsidRPr="00AB0760">
        <w:rPr>
          <w:rFonts w:ascii="Times New Roman" w:hAnsi="Times New Roman" w:cs="Times New Roman"/>
          <w:bCs/>
          <w:color w:val="000000"/>
          <w:sz w:val="24"/>
          <w:szCs w:val="24"/>
          <w:shd w:val="clear" w:color="auto" w:fill="FFFFFF"/>
        </w:rPr>
        <w:t xml:space="preserve"> ratio for each lobe of the mouse lung. A: 0.5 µm (N=3). B: 1 µm (N=16). C: 2 µm (N=14). R.: right.</w:t>
      </w:r>
    </w:p>
    <w:p w14:paraId="0714853D" w14:textId="39482CD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20ECBFA6" w14:textId="237C253A" w:rsidR="00A77A3F" w:rsidRPr="00AB0760" w:rsidRDefault="00A77A3F" w:rsidP="002A7B37">
      <w:pPr>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3</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r>
      <w:r w:rsidRPr="00281133">
        <w:rPr>
          <w:rFonts w:ascii="Times New Roman" w:hAnsi="Times New Roman" w:cs="Times New Roman"/>
          <w:i/>
          <w:color w:val="000000"/>
          <w:sz w:val="24"/>
          <w:szCs w:val="24"/>
          <w:shd w:val="clear" w:color="auto" w:fill="FFFFFF"/>
        </w:rPr>
        <w:t>DV</w:t>
      </w:r>
      <w:r w:rsidRPr="00AB0760">
        <w:rPr>
          <w:rFonts w:ascii="Times New Roman" w:hAnsi="Times New Roman" w:cs="Times New Roman"/>
          <w:color w:val="000000"/>
          <w:sz w:val="24"/>
          <w:szCs w:val="24"/>
          <w:shd w:val="clear" w:color="auto" w:fill="FFFFFF"/>
        </w:rPr>
        <w:t xml:space="preserve"> ratio in each lobe of the lung. A: comparison with previous studies in rodents (Hamster, mice and rats). B: effect of particle (</w:t>
      </w:r>
      <w:r w:rsidR="00A93A48">
        <w:rPr>
          <w:rFonts w:ascii="Times New Roman" w:hAnsi="Times New Roman" w:cs="Times New Roman"/>
          <w:color w:val="FF0000"/>
          <w:sz w:val="24"/>
          <w:szCs w:val="24"/>
          <w:shd w:val="clear" w:color="auto" w:fill="FFFFFF"/>
        </w:rPr>
        <w:t xml:space="preserve">C57BL/6 </w:t>
      </w:r>
      <w:r w:rsidRPr="00AB0760">
        <w:rPr>
          <w:rFonts w:ascii="Times New Roman" w:hAnsi="Times New Roman" w:cs="Times New Roman"/>
          <w:color w:val="000000"/>
          <w:sz w:val="24"/>
          <w:szCs w:val="24"/>
          <w:shd w:val="clear" w:color="auto" w:fill="FFFFFF"/>
        </w:rPr>
        <w:t>mice only). R.: right.</w:t>
      </w:r>
    </w:p>
    <w:p w14:paraId="4B320E9F" w14:textId="5A67C92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31DFD9C2" w14:textId="76229C67"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4</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t>Histograms of near-acini deposition in BALB/c mice. A: 0.5 µm. B: 1 µm. C: 2 µm.</w:t>
      </w:r>
      <w:r w:rsidR="00DA6F60">
        <w:rPr>
          <w:rFonts w:ascii="Times New Roman" w:hAnsi="Times New Roman" w:cs="Times New Roman"/>
          <w:color w:val="000000"/>
          <w:sz w:val="24"/>
          <w:szCs w:val="24"/>
          <w:shd w:val="clear" w:color="auto" w:fill="FFFFFF"/>
        </w:rPr>
        <w:t xml:space="preserve"> </w:t>
      </w:r>
      <w:proofErr w:type="spellStart"/>
      <w:r w:rsidR="00DA6F60">
        <w:rPr>
          <w:rFonts w:ascii="Times New Roman" w:hAnsi="Times New Roman" w:cs="Times New Roman"/>
          <w:color w:val="FF0000"/>
          <w:sz w:val="24"/>
          <w:szCs w:val="24"/>
          <w:shd w:val="clear" w:color="auto" w:fill="FFFFFF"/>
        </w:rPr>
        <w:t>a.u</w:t>
      </w:r>
      <w:proofErr w:type="spellEnd"/>
      <w:r w:rsidR="00DA6F60">
        <w:rPr>
          <w:rFonts w:ascii="Times New Roman" w:hAnsi="Times New Roman" w:cs="Times New Roman"/>
          <w:color w:val="FF0000"/>
          <w:sz w:val="24"/>
          <w:szCs w:val="24"/>
          <w:shd w:val="clear" w:color="auto" w:fill="FFFFFF"/>
        </w:rPr>
        <w:t>.: arbitrary units.</w:t>
      </w:r>
    </w:p>
    <w:p w14:paraId="51ED053F" w14:textId="0CEF2F3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4EF2DE9E" w14:textId="5EDE396C"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5</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t>Parameters characterizing the near-acini deposition. Individual data are shown (closed symbols) along with the median and quartiles (box) and 95% confidence interval (vertical line). Significant p values are also shown. A: Standard deviation. B: Skew.</w:t>
      </w:r>
    </w:p>
    <w:p w14:paraId="4BC5521F" w14:textId="6BEC5B88"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5A9C730C" w14:textId="06F8E4E1" w:rsidR="00A77A3F" w:rsidRPr="00AB0760" w:rsidRDefault="00A77A3F" w:rsidP="00A93A48">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w:t>
      </w:r>
      <w:r w:rsidR="00DA6F60">
        <w:rPr>
          <w:rFonts w:ascii="Times New Roman" w:hAnsi="Times New Roman" w:cs="Times New Roman"/>
          <w:b/>
          <w:color w:val="FF0000"/>
          <w:sz w:val="24"/>
          <w:szCs w:val="24"/>
          <w:shd w:val="clear" w:color="auto" w:fill="FFFFFF"/>
        </w:rPr>
        <w:t>6</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ab/>
      </w:r>
      <w:r w:rsidR="006D1A5B" w:rsidRPr="00AB0760">
        <w:rPr>
          <w:rFonts w:ascii="Times New Roman" w:hAnsi="Times New Roman" w:cs="Times New Roman"/>
          <w:color w:val="000000"/>
          <w:sz w:val="24"/>
          <w:szCs w:val="24"/>
          <w:shd w:val="clear" w:color="auto" w:fill="FFFFFF"/>
        </w:rPr>
        <w:t>Spatial location of the top 1% near-acini deposition (hot spots)</w:t>
      </w:r>
      <w:r w:rsidR="006D1A5B">
        <w:rPr>
          <w:rFonts w:ascii="Times New Roman" w:hAnsi="Times New Roman" w:cs="Times New Roman"/>
          <w:color w:val="000000"/>
          <w:sz w:val="24"/>
          <w:szCs w:val="24"/>
          <w:shd w:val="clear" w:color="auto" w:fill="FFFFFF"/>
        </w:rPr>
        <w:t xml:space="preserve"> and </w:t>
      </w:r>
      <w:r w:rsidR="00AD2770">
        <w:rPr>
          <w:rFonts w:ascii="Times New Roman" w:hAnsi="Times New Roman" w:cs="Times New Roman"/>
          <w:color w:val="FF0000"/>
          <w:sz w:val="24"/>
          <w:szCs w:val="24"/>
          <w:shd w:val="clear" w:color="auto" w:fill="FFFFFF"/>
        </w:rPr>
        <w:t>cranial</w:t>
      </w:r>
      <w:r w:rsidR="00AD2770" w:rsidRPr="00AD2770">
        <w:rPr>
          <w:rFonts w:ascii="Times New Roman" w:hAnsi="Times New Roman" w:cs="Times New Roman"/>
          <w:color w:val="FF0000"/>
          <w:sz w:val="24"/>
          <w:szCs w:val="24"/>
          <w:shd w:val="clear" w:color="auto" w:fill="FFFFFF"/>
        </w:rPr>
        <w:t xml:space="preserve">-to-caudal </w:t>
      </w:r>
      <w:r w:rsidR="006D1A5B">
        <w:rPr>
          <w:rFonts w:ascii="Times New Roman" w:hAnsi="Times New Roman" w:cs="Times New Roman"/>
          <w:color w:val="000000"/>
          <w:sz w:val="24"/>
          <w:szCs w:val="24"/>
          <w:shd w:val="clear" w:color="auto" w:fill="FFFFFF"/>
        </w:rPr>
        <w:t>distribution of near-acini deposition in the same</w:t>
      </w:r>
      <w:r w:rsidR="006D1A5B" w:rsidRPr="00AB0760">
        <w:rPr>
          <w:rFonts w:ascii="Times New Roman" w:hAnsi="Times New Roman" w:cs="Times New Roman"/>
          <w:color w:val="000000"/>
          <w:sz w:val="24"/>
          <w:szCs w:val="24"/>
          <w:shd w:val="clear" w:color="auto" w:fill="FFFFFF"/>
        </w:rPr>
        <w:t xml:space="preserve"> BALB/c mice as in Figure 3</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 xml:space="preserve">Hot spots were mainly located toward the </w:t>
      </w:r>
      <w:r w:rsidR="00A93A48">
        <w:rPr>
          <w:rFonts w:ascii="Times New Roman" w:hAnsi="Times New Roman" w:cs="Times New Roman"/>
          <w:color w:val="FF0000"/>
          <w:sz w:val="24"/>
          <w:szCs w:val="24"/>
          <w:shd w:val="clear" w:color="auto" w:fill="FFFFFF"/>
        </w:rPr>
        <w:t xml:space="preserve">cranial region </w:t>
      </w:r>
      <w:r w:rsidR="006D1A5B" w:rsidRPr="00AB0760">
        <w:rPr>
          <w:rFonts w:ascii="Times New Roman" w:hAnsi="Times New Roman" w:cs="Times New Roman"/>
          <w:color w:val="000000"/>
          <w:sz w:val="24"/>
          <w:szCs w:val="24"/>
          <w:shd w:val="clear" w:color="auto" w:fill="FFFFFF"/>
        </w:rPr>
        <w:t>of the lung</w:t>
      </w:r>
      <w:r w:rsidR="006D1A5B">
        <w:rPr>
          <w:rFonts w:ascii="Times New Roman" w:hAnsi="Times New Roman" w:cs="Times New Roman"/>
          <w:color w:val="000000"/>
          <w:sz w:val="24"/>
          <w:szCs w:val="24"/>
          <w:shd w:val="clear" w:color="auto" w:fill="FFFFFF"/>
        </w:rPr>
        <w:t xml:space="preserve"> (identified by black squares in all panels)</w:t>
      </w:r>
      <w:r w:rsidR="006D1A5B" w:rsidRPr="00AB0760">
        <w:rPr>
          <w:rFonts w:ascii="Times New Roman" w:hAnsi="Times New Roman" w:cs="Times New Roman"/>
          <w:color w:val="000000"/>
          <w:sz w:val="24"/>
          <w:szCs w:val="24"/>
          <w:shd w:val="clear" w:color="auto" w:fill="FFFFFF"/>
        </w:rPr>
        <w:t>.</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A</w:t>
      </w:r>
      <w:r w:rsidR="006D1A5B">
        <w:rPr>
          <w:rFonts w:ascii="Times New Roman" w:hAnsi="Times New Roman" w:cs="Times New Roman"/>
          <w:color w:val="000000"/>
          <w:sz w:val="24"/>
          <w:szCs w:val="24"/>
          <w:shd w:val="clear" w:color="auto" w:fill="FFFFFF"/>
        </w:rPr>
        <w:t>, D</w:t>
      </w:r>
      <w:r w:rsidR="006D1A5B" w:rsidRPr="00AB0760">
        <w:rPr>
          <w:rFonts w:ascii="Times New Roman" w:hAnsi="Times New Roman" w:cs="Times New Roman"/>
          <w:color w:val="000000"/>
          <w:sz w:val="24"/>
          <w:szCs w:val="24"/>
          <w:shd w:val="clear" w:color="auto" w:fill="FFFFFF"/>
        </w:rPr>
        <w:t>: 0.5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B</w:t>
      </w:r>
      <w:r w:rsidR="006D1A5B">
        <w:rPr>
          <w:rFonts w:ascii="Times New Roman" w:hAnsi="Times New Roman" w:cs="Times New Roman"/>
          <w:color w:val="000000"/>
          <w:sz w:val="24"/>
          <w:szCs w:val="24"/>
          <w:shd w:val="clear" w:color="auto" w:fill="FFFFFF"/>
        </w:rPr>
        <w:t>, E</w:t>
      </w:r>
      <w:r w:rsidR="006D1A5B" w:rsidRPr="00AB0760">
        <w:rPr>
          <w:rFonts w:ascii="Times New Roman" w:hAnsi="Times New Roman" w:cs="Times New Roman"/>
          <w:color w:val="000000"/>
          <w:sz w:val="24"/>
          <w:szCs w:val="24"/>
          <w:shd w:val="clear" w:color="auto" w:fill="FFFFFF"/>
        </w:rPr>
        <w:t>: 1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C</w:t>
      </w:r>
      <w:r w:rsidR="006D1A5B">
        <w:rPr>
          <w:rFonts w:ascii="Times New Roman" w:hAnsi="Times New Roman" w:cs="Times New Roman"/>
          <w:color w:val="000000"/>
          <w:sz w:val="24"/>
          <w:szCs w:val="24"/>
          <w:shd w:val="clear" w:color="auto" w:fill="FFFFFF"/>
        </w:rPr>
        <w:t>, F</w:t>
      </w:r>
      <w:r w:rsidR="006D1A5B" w:rsidRPr="00AB0760">
        <w:rPr>
          <w:rFonts w:ascii="Times New Roman" w:hAnsi="Times New Roman" w:cs="Times New Roman"/>
          <w:color w:val="000000"/>
          <w:sz w:val="24"/>
          <w:szCs w:val="24"/>
          <w:shd w:val="clear" w:color="auto" w:fill="FFFFFF"/>
        </w:rPr>
        <w:t>: 2 µm.</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See text for details.</w:t>
      </w:r>
    </w:p>
    <w:sectPr w:rsidR="00A77A3F" w:rsidRPr="00AB0760">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7C5CB" w14:textId="77777777" w:rsidR="006823D1" w:rsidRDefault="006823D1" w:rsidP="009806AC">
      <w:pPr>
        <w:spacing w:after="0" w:line="240" w:lineRule="auto"/>
      </w:pPr>
      <w:r>
        <w:separator/>
      </w:r>
    </w:p>
  </w:endnote>
  <w:endnote w:type="continuationSeparator" w:id="0">
    <w:p w14:paraId="3B4987C4" w14:textId="77777777" w:rsidR="006823D1" w:rsidRDefault="006823D1" w:rsidP="0098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4506572"/>
      <w:docPartObj>
        <w:docPartGallery w:val="Page Numbers (Bottom of Page)"/>
        <w:docPartUnique/>
      </w:docPartObj>
    </w:sdtPr>
    <w:sdtContent>
      <w:p w14:paraId="75A41875" w14:textId="65271DBA" w:rsidR="009A7609" w:rsidRDefault="009A7609" w:rsidP="00D34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60E7A9" w14:textId="77777777" w:rsidR="009A7609" w:rsidRDefault="009A76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6934666"/>
      <w:docPartObj>
        <w:docPartGallery w:val="Page Numbers (Bottom of Page)"/>
        <w:docPartUnique/>
      </w:docPartObj>
    </w:sdtPr>
    <w:sdtContent>
      <w:p w14:paraId="0FAA279C" w14:textId="2E36A72E" w:rsidR="009A7609" w:rsidRDefault="009A7609" w:rsidP="00D34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930816" w14:textId="77777777" w:rsidR="009A7609" w:rsidRDefault="009A7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26AF0" w14:textId="77777777" w:rsidR="006823D1" w:rsidRDefault="006823D1" w:rsidP="009806AC">
      <w:pPr>
        <w:spacing w:after="0" w:line="240" w:lineRule="auto"/>
      </w:pPr>
      <w:r>
        <w:separator/>
      </w:r>
    </w:p>
  </w:footnote>
  <w:footnote w:type="continuationSeparator" w:id="0">
    <w:p w14:paraId="2795390F" w14:textId="77777777" w:rsidR="006823D1" w:rsidRDefault="006823D1" w:rsidP="00980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010CEE"/>
    <w:multiLevelType w:val="multilevel"/>
    <w:tmpl w:val="647A10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eroso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t959wazwe9fvvxex9wqvavdkvavff9pe0red&quot;&gt;Chantal EndNote Library&lt;record-ids&gt;&lt;item&gt;1614&lt;/item&gt;&lt;item&gt;1871&lt;/item&gt;&lt;item&gt;2554&lt;/item&gt;&lt;item&gt;2636&lt;/item&gt;&lt;item&gt;3540&lt;/item&gt;&lt;item&gt;3585&lt;/item&gt;&lt;item&gt;3588&lt;/item&gt;&lt;item&gt;3611&lt;/item&gt;&lt;item&gt;3615&lt;/item&gt;&lt;item&gt;3711&lt;/item&gt;&lt;item&gt;3719&lt;/item&gt;&lt;item&gt;3866&lt;/item&gt;&lt;item&gt;3867&lt;/item&gt;&lt;item&gt;3868&lt;/item&gt;&lt;item&gt;3869&lt;/item&gt;&lt;item&gt;3871&lt;/item&gt;&lt;item&gt;3872&lt;/item&gt;&lt;item&gt;3873&lt;/item&gt;&lt;item&gt;3874&lt;/item&gt;&lt;item&gt;3875&lt;/item&gt;&lt;item&gt;3889&lt;/item&gt;&lt;/record-ids&gt;&lt;/item&gt;&lt;/Libraries&gt;"/>
  </w:docVars>
  <w:rsids>
    <w:rsidRoot w:val="00E40195"/>
    <w:rsid w:val="00017662"/>
    <w:rsid w:val="00017E5B"/>
    <w:rsid w:val="000443F7"/>
    <w:rsid w:val="00053F3A"/>
    <w:rsid w:val="00055B89"/>
    <w:rsid w:val="00062967"/>
    <w:rsid w:val="00063FA2"/>
    <w:rsid w:val="0007041E"/>
    <w:rsid w:val="00070B94"/>
    <w:rsid w:val="00076660"/>
    <w:rsid w:val="0009176B"/>
    <w:rsid w:val="000A18EC"/>
    <w:rsid w:val="000A1ADA"/>
    <w:rsid w:val="000A5B4F"/>
    <w:rsid w:val="000A7BB5"/>
    <w:rsid w:val="000B1266"/>
    <w:rsid w:val="000B5106"/>
    <w:rsid w:val="000B54EC"/>
    <w:rsid w:val="000E78BD"/>
    <w:rsid w:val="000F5543"/>
    <w:rsid w:val="000F5869"/>
    <w:rsid w:val="000F7849"/>
    <w:rsid w:val="000F7DBB"/>
    <w:rsid w:val="001026DD"/>
    <w:rsid w:val="00110B21"/>
    <w:rsid w:val="001147A2"/>
    <w:rsid w:val="00117C8B"/>
    <w:rsid w:val="00131EF2"/>
    <w:rsid w:val="00136E14"/>
    <w:rsid w:val="001504D1"/>
    <w:rsid w:val="0015148D"/>
    <w:rsid w:val="001634FE"/>
    <w:rsid w:val="001742FE"/>
    <w:rsid w:val="00181C3C"/>
    <w:rsid w:val="001837B4"/>
    <w:rsid w:val="00193ABB"/>
    <w:rsid w:val="001D1F91"/>
    <w:rsid w:val="001E2959"/>
    <w:rsid w:val="001F0015"/>
    <w:rsid w:val="001F33C2"/>
    <w:rsid w:val="00200B04"/>
    <w:rsid w:val="00202889"/>
    <w:rsid w:val="00210EF6"/>
    <w:rsid w:val="00213D76"/>
    <w:rsid w:val="00214D7E"/>
    <w:rsid w:val="0022188F"/>
    <w:rsid w:val="002343FD"/>
    <w:rsid w:val="002402AE"/>
    <w:rsid w:val="00244A28"/>
    <w:rsid w:val="00276F36"/>
    <w:rsid w:val="00281133"/>
    <w:rsid w:val="00287B70"/>
    <w:rsid w:val="00287BB9"/>
    <w:rsid w:val="00291480"/>
    <w:rsid w:val="002A7B37"/>
    <w:rsid w:val="002B23A1"/>
    <w:rsid w:val="002D3072"/>
    <w:rsid w:val="002D5F42"/>
    <w:rsid w:val="002E35D7"/>
    <w:rsid w:val="002E3621"/>
    <w:rsid w:val="002F05A1"/>
    <w:rsid w:val="002F3656"/>
    <w:rsid w:val="002F3BAC"/>
    <w:rsid w:val="002F4659"/>
    <w:rsid w:val="00300036"/>
    <w:rsid w:val="0030766A"/>
    <w:rsid w:val="00313E2A"/>
    <w:rsid w:val="00316051"/>
    <w:rsid w:val="003209BD"/>
    <w:rsid w:val="00327F72"/>
    <w:rsid w:val="003305A6"/>
    <w:rsid w:val="003417EE"/>
    <w:rsid w:val="003604DC"/>
    <w:rsid w:val="00382302"/>
    <w:rsid w:val="0039298B"/>
    <w:rsid w:val="003A2603"/>
    <w:rsid w:val="003A2700"/>
    <w:rsid w:val="003B004D"/>
    <w:rsid w:val="003B014D"/>
    <w:rsid w:val="003B01C4"/>
    <w:rsid w:val="003B7BB9"/>
    <w:rsid w:val="003C10C2"/>
    <w:rsid w:val="003D5121"/>
    <w:rsid w:val="003E159E"/>
    <w:rsid w:val="003E5E82"/>
    <w:rsid w:val="003E7232"/>
    <w:rsid w:val="003F35DF"/>
    <w:rsid w:val="003F7162"/>
    <w:rsid w:val="00400E45"/>
    <w:rsid w:val="0041027C"/>
    <w:rsid w:val="0041759E"/>
    <w:rsid w:val="004200E2"/>
    <w:rsid w:val="0042085D"/>
    <w:rsid w:val="0042710A"/>
    <w:rsid w:val="00427E55"/>
    <w:rsid w:val="00447B76"/>
    <w:rsid w:val="00450F12"/>
    <w:rsid w:val="00455B8C"/>
    <w:rsid w:val="0046656D"/>
    <w:rsid w:val="0047588E"/>
    <w:rsid w:val="004847D4"/>
    <w:rsid w:val="004A18ED"/>
    <w:rsid w:val="004B2393"/>
    <w:rsid w:val="004B480D"/>
    <w:rsid w:val="004B53F6"/>
    <w:rsid w:val="004C42F0"/>
    <w:rsid w:val="004C56D9"/>
    <w:rsid w:val="004C5E01"/>
    <w:rsid w:val="004C7202"/>
    <w:rsid w:val="004D5AEF"/>
    <w:rsid w:val="004D5B63"/>
    <w:rsid w:val="004E6D37"/>
    <w:rsid w:val="004F48FF"/>
    <w:rsid w:val="004F7847"/>
    <w:rsid w:val="00500176"/>
    <w:rsid w:val="00513754"/>
    <w:rsid w:val="005249C8"/>
    <w:rsid w:val="00540EFD"/>
    <w:rsid w:val="0054122B"/>
    <w:rsid w:val="00542F84"/>
    <w:rsid w:val="005463C7"/>
    <w:rsid w:val="0055078F"/>
    <w:rsid w:val="00552C2D"/>
    <w:rsid w:val="00560DE8"/>
    <w:rsid w:val="00563EC2"/>
    <w:rsid w:val="00574078"/>
    <w:rsid w:val="005A5A37"/>
    <w:rsid w:val="005B320D"/>
    <w:rsid w:val="005C3420"/>
    <w:rsid w:val="005C36C6"/>
    <w:rsid w:val="005D4773"/>
    <w:rsid w:val="005E3AD1"/>
    <w:rsid w:val="005E609B"/>
    <w:rsid w:val="005F6D8F"/>
    <w:rsid w:val="005F6DD8"/>
    <w:rsid w:val="006021D1"/>
    <w:rsid w:val="00613995"/>
    <w:rsid w:val="00614A96"/>
    <w:rsid w:val="006203CC"/>
    <w:rsid w:val="0062343F"/>
    <w:rsid w:val="00626884"/>
    <w:rsid w:val="00661DE1"/>
    <w:rsid w:val="0066672F"/>
    <w:rsid w:val="00671530"/>
    <w:rsid w:val="00672CAF"/>
    <w:rsid w:val="00677547"/>
    <w:rsid w:val="006823D1"/>
    <w:rsid w:val="00683EF5"/>
    <w:rsid w:val="006908D9"/>
    <w:rsid w:val="00697557"/>
    <w:rsid w:val="006A4A48"/>
    <w:rsid w:val="006A752E"/>
    <w:rsid w:val="006B034B"/>
    <w:rsid w:val="006B0BED"/>
    <w:rsid w:val="006B2D75"/>
    <w:rsid w:val="006B3122"/>
    <w:rsid w:val="006C1BF2"/>
    <w:rsid w:val="006D1A5B"/>
    <w:rsid w:val="006D29B5"/>
    <w:rsid w:val="006D51F3"/>
    <w:rsid w:val="006D6428"/>
    <w:rsid w:val="006D73DE"/>
    <w:rsid w:val="006F2889"/>
    <w:rsid w:val="006F5447"/>
    <w:rsid w:val="0070146A"/>
    <w:rsid w:val="007123A6"/>
    <w:rsid w:val="007204CA"/>
    <w:rsid w:val="007345A9"/>
    <w:rsid w:val="00742CB8"/>
    <w:rsid w:val="00751E77"/>
    <w:rsid w:val="00762CCF"/>
    <w:rsid w:val="00763238"/>
    <w:rsid w:val="00773A43"/>
    <w:rsid w:val="00773B65"/>
    <w:rsid w:val="00777BFE"/>
    <w:rsid w:val="00795B99"/>
    <w:rsid w:val="007A44DF"/>
    <w:rsid w:val="007D2A0F"/>
    <w:rsid w:val="007D6B04"/>
    <w:rsid w:val="007E1704"/>
    <w:rsid w:val="007E7E72"/>
    <w:rsid w:val="007F5C1C"/>
    <w:rsid w:val="00800355"/>
    <w:rsid w:val="0080052B"/>
    <w:rsid w:val="008016C5"/>
    <w:rsid w:val="00803501"/>
    <w:rsid w:val="00810E38"/>
    <w:rsid w:val="00813E76"/>
    <w:rsid w:val="00817B24"/>
    <w:rsid w:val="00835F1F"/>
    <w:rsid w:val="00836280"/>
    <w:rsid w:val="0084205F"/>
    <w:rsid w:val="00851507"/>
    <w:rsid w:val="008641C1"/>
    <w:rsid w:val="008704BF"/>
    <w:rsid w:val="0087210D"/>
    <w:rsid w:val="0088055D"/>
    <w:rsid w:val="008837D9"/>
    <w:rsid w:val="008A0AFD"/>
    <w:rsid w:val="008B261E"/>
    <w:rsid w:val="008B7552"/>
    <w:rsid w:val="008B7748"/>
    <w:rsid w:val="008C15B8"/>
    <w:rsid w:val="008C5750"/>
    <w:rsid w:val="008D29F8"/>
    <w:rsid w:val="008E04D0"/>
    <w:rsid w:val="008E69E1"/>
    <w:rsid w:val="008F66AF"/>
    <w:rsid w:val="008F77A3"/>
    <w:rsid w:val="009071F1"/>
    <w:rsid w:val="00907BE9"/>
    <w:rsid w:val="00914C0E"/>
    <w:rsid w:val="00915551"/>
    <w:rsid w:val="00924E13"/>
    <w:rsid w:val="00925CFC"/>
    <w:rsid w:val="00926B6B"/>
    <w:rsid w:val="0092774D"/>
    <w:rsid w:val="00932802"/>
    <w:rsid w:val="0093310D"/>
    <w:rsid w:val="00940E56"/>
    <w:rsid w:val="009425A4"/>
    <w:rsid w:val="009473F8"/>
    <w:rsid w:val="00953593"/>
    <w:rsid w:val="00974CCF"/>
    <w:rsid w:val="00976957"/>
    <w:rsid w:val="009806AC"/>
    <w:rsid w:val="00980761"/>
    <w:rsid w:val="00980D1B"/>
    <w:rsid w:val="00992772"/>
    <w:rsid w:val="0099375B"/>
    <w:rsid w:val="009A3F26"/>
    <w:rsid w:val="009A7503"/>
    <w:rsid w:val="009A7609"/>
    <w:rsid w:val="009B094D"/>
    <w:rsid w:val="009B6A69"/>
    <w:rsid w:val="009D6C55"/>
    <w:rsid w:val="009E536A"/>
    <w:rsid w:val="009F2A92"/>
    <w:rsid w:val="009F4923"/>
    <w:rsid w:val="00A07F02"/>
    <w:rsid w:val="00A161F4"/>
    <w:rsid w:val="00A22F9E"/>
    <w:rsid w:val="00A30242"/>
    <w:rsid w:val="00A30E93"/>
    <w:rsid w:val="00A3749A"/>
    <w:rsid w:val="00A66E44"/>
    <w:rsid w:val="00A77A3F"/>
    <w:rsid w:val="00A8150E"/>
    <w:rsid w:val="00A84BE2"/>
    <w:rsid w:val="00A93A48"/>
    <w:rsid w:val="00A93A59"/>
    <w:rsid w:val="00A944C4"/>
    <w:rsid w:val="00A968C8"/>
    <w:rsid w:val="00AA2F39"/>
    <w:rsid w:val="00AB0760"/>
    <w:rsid w:val="00AB1842"/>
    <w:rsid w:val="00AC39F9"/>
    <w:rsid w:val="00AD2770"/>
    <w:rsid w:val="00AD52D5"/>
    <w:rsid w:val="00AF33D3"/>
    <w:rsid w:val="00B06D3C"/>
    <w:rsid w:val="00B07EEB"/>
    <w:rsid w:val="00B209EA"/>
    <w:rsid w:val="00B30951"/>
    <w:rsid w:val="00B31EC4"/>
    <w:rsid w:val="00B357FD"/>
    <w:rsid w:val="00B42471"/>
    <w:rsid w:val="00B45CCB"/>
    <w:rsid w:val="00B774B7"/>
    <w:rsid w:val="00B8741D"/>
    <w:rsid w:val="00B96DAE"/>
    <w:rsid w:val="00BA0DB3"/>
    <w:rsid w:val="00BB2328"/>
    <w:rsid w:val="00BB7CA8"/>
    <w:rsid w:val="00BD5C90"/>
    <w:rsid w:val="00BE4616"/>
    <w:rsid w:val="00C05AF1"/>
    <w:rsid w:val="00C10957"/>
    <w:rsid w:val="00C17BE7"/>
    <w:rsid w:val="00C24249"/>
    <w:rsid w:val="00C3480E"/>
    <w:rsid w:val="00C36C32"/>
    <w:rsid w:val="00C37C5B"/>
    <w:rsid w:val="00C404BB"/>
    <w:rsid w:val="00C420B1"/>
    <w:rsid w:val="00C47B5D"/>
    <w:rsid w:val="00C52E9B"/>
    <w:rsid w:val="00C52F0A"/>
    <w:rsid w:val="00C53FFF"/>
    <w:rsid w:val="00C65C21"/>
    <w:rsid w:val="00C85E19"/>
    <w:rsid w:val="00C8619D"/>
    <w:rsid w:val="00C90A32"/>
    <w:rsid w:val="00C9179A"/>
    <w:rsid w:val="00C9343C"/>
    <w:rsid w:val="00CC0AE0"/>
    <w:rsid w:val="00CD4DF9"/>
    <w:rsid w:val="00CD552A"/>
    <w:rsid w:val="00CE0C1D"/>
    <w:rsid w:val="00CE52D7"/>
    <w:rsid w:val="00CF6AA9"/>
    <w:rsid w:val="00D14EF9"/>
    <w:rsid w:val="00D154B4"/>
    <w:rsid w:val="00D166F2"/>
    <w:rsid w:val="00D17851"/>
    <w:rsid w:val="00D20147"/>
    <w:rsid w:val="00D20B39"/>
    <w:rsid w:val="00D36872"/>
    <w:rsid w:val="00D44934"/>
    <w:rsid w:val="00D44F53"/>
    <w:rsid w:val="00D56E97"/>
    <w:rsid w:val="00D63653"/>
    <w:rsid w:val="00D94B74"/>
    <w:rsid w:val="00D96BC6"/>
    <w:rsid w:val="00DA166C"/>
    <w:rsid w:val="00DA4B62"/>
    <w:rsid w:val="00DA6F60"/>
    <w:rsid w:val="00DB2E08"/>
    <w:rsid w:val="00DB7221"/>
    <w:rsid w:val="00DB7A2C"/>
    <w:rsid w:val="00DC35C0"/>
    <w:rsid w:val="00DC641D"/>
    <w:rsid w:val="00DC7568"/>
    <w:rsid w:val="00DD6956"/>
    <w:rsid w:val="00DE3F2A"/>
    <w:rsid w:val="00DE4F78"/>
    <w:rsid w:val="00DE5E0E"/>
    <w:rsid w:val="00DF00A2"/>
    <w:rsid w:val="00DF0B40"/>
    <w:rsid w:val="00DF267E"/>
    <w:rsid w:val="00DF2E61"/>
    <w:rsid w:val="00DF7907"/>
    <w:rsid w:val="00E01565"/>
    <w:rsid w:val="00E06C53"/>
    <w:rsid w:val="00E21ACD"/>
    <w:rsid w:val="00E27150"/>
    <w:rsid w:val="00E27474"/>
    <w:rsid w:val="00E35E62"/>
    <w:rsid w:val="00E37967"/>
    <w:rsid w:val="00E40195"/>
    <w:rsid w:val="00E46612"/>
    <w:rsid w:val="00E541AA"/>
    <w:rsid w:val="00E56159"/>
    <w:rsid w:val="00E60575"/>
    <w:rsid w:val="00E6561B"/>
    <w:rsid w:val="00E80A64"/>
    <w:rsid w:val="00E971D1"/>
    <w:rsid w:val="00EB0478"/>
    <w:rsid w:val="00EB3388"/>
    <w:rsid w:val="00EC284C"/>
    <w:rsid w:val="00EC7E8A"/>
    <w:rsid w:val="00ED1B92"/>
    <w:rsid w:val="00ED2369"/>
    <w:rsid w:val="00ED3865"/>
    <w:rsid w:val="00ED419C"/>
    <w:rsid w:val="00ED4290"/>
    <w:rsid w:val="00EE2D0E"/>
    <w:rsid w:val="00EF621C"/>
    <w:rsid w:val="00EF7559"/>
    <w:rsid w:val="00F04C25"/>
    <w:rsid w:val="00F12867"/>
    <w:rsid w:val="00F322F9"/>
    <w:rsid w:val="00F3280B"/>
    <w:rsid w:val="00F453B6"/>
    <w:rsid w:val="00F50A45"/>
    <w:rsid w:val="00F513AF"/>
    <w:rsid w:val="00F52617"/>
    <w:rsid w:val="00F71AA4"/>
    <w:rsid w:val="00F73339"/>
    <w:rsid w:val="00F74209"/>
    <w:rsid w:val="00F828AC"/>
    <w:rsid w:val="00FA0744"/>
    <w:rsid w:val="00FA2CAD"/>
    <w:rsid w:val="00FA7CA8"/>
    <w:rsid w:val="00FB089A"/>
    <w:rsid w:val="00FC2FBB"/>
    <w:rsid w:val="00FC3480"/>
    <w:rsid w:val="00FF5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048C"/>
  <w15:chartTrackingRefBased/>
  <w15:docId w15:val="{8890CB33-5B5B-284C-8995-6423C26C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 w:type="paragraph" w:styleId="BalloonText">
    <w:name w:val="Balloon Text"/>
    <w:basedOn w:val="Normal"/>
    <w:link w:val="BalloonTextChar"/>
    <w:uiPriority w:val="99"/>
    <w:semiHidden/>
    <w:unhideWhenUsed/>
    <w:rsid w:val="004D5B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B63"/>
    <w:rPr>
      <w:rFonts w:ascii="Times New Roman" w:hAnsi="Times New Roman" w:cs="Times New Roman"/>
      <w:sz w:val="18"/>
      <w:szCs w:val="18"/>
    </w:rPr>
  </w:style>
  <w:style w:type="paragraph" w:styleId="ListParagraph">
    <w:name w:val="List Paragraph"/>
    <w:basedOn w:val="Normal"/>
    <w:uiPriority w:val="34"/>
    <w:qFormat/>
    <w:rsid w:val="009B6A69"/>
    <w:pPr>
      <w:ind w:left="720"/>
      <w:contextualSpacing/>
    </w:pPr>
  </w:style>
  <w:style w:type="paragraph" w:styleId="Revision">
    <w:name w:val="Revision"/>
    <w:hidden/>
    <w:uiPriority w:val="99"/>
    <w:semiHidden/>
    <w:rsid w:val="00E06C53"/>
    <w:pPr>
      <w:spacing w:after="0" w:line="240" w:lineRule="auto"/>
    </w:pPr>
  </w:style>
  <w:style w:type="character" w:styleId="PlaceholderText">
    <w:name w:val="Placeholder Text"/>
    <w:basedOn w:val="DefaultParagraphFont"/>
    <w:uiPriority w:val="99"/>
    <w:semiHidden/>
    <w:rsid w:val="006203CC"/>
    <w:rPr>
      <w:color w:val="808080"/>
    </w:rPr>
  </w:style>
  <w:style w:type="paragraph" w:styleId="Date">
    <w:name w:val="Date"/>
    <w:basedOn w:val="Normal"/>
    <w:next w:val="Normal"/>
    <w:link w:val="DateChar"/>
    <w:uiPriority w:val="99"/>
    <w:semiHidden/>
    <w:unhideWhenUsed/>
    <w:rsid w:val="008016C5"/>
  </w:style>
  <w:style w:type="character" w:customStyle="1" w:styleId="DateChar">
    <w:name w:val="Date Char"/>
    <w:basedOn w:val="DefaultParagraphFont"/>
    <w:link w:val="Date"/>
    <w:uiPriority w:val="99"/>
    <w:semiHidden/>
    <w:rsid w:val="008016C5"/>
  </w:style>
  <w:style w:type="paragraph" w:styleId="Header">
    <w:name w:val="header"/>
    <w:basedOn w:val="Normal"/>
    <w:link w:val="HeaderChar"/>
    <w:uiPriority w:val="99"/>
    <w:unhideWhenUsed/>
    <w:rsid w:val="00980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6AC"/>
  </w:style>
  <w:style w:type="paragraph" w:styleId="Footer">
    <w:name w:val="footer"/>
    <w:basedOn w:val="Normal"/>
    <w:link w:val="FooterChar"/>
    <w:uiPriority w:val="99"/>
    <w:unhideWhenUsed/>
    <w:rsid w:val="00980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6AC"/>
  </w:style>
  <w:style w:type="character" w:styleId="CommentReference">
    <w:name w:val="annotation reference"/>
    <w:basedOn w:val="DefaultParagraphFont"/>
    <w:uiPriority w:val="99"/>
    <w:semiHidden/>
    <w:unhideWhenUsed/>
    <w:rsid w:val="00FF5921"/>
    <w:rPr>
      <w:sz w:val="16"/>
      <w:szCs w:val="16"/>
    </w:rPr>
  </w:style>
  <w:style w:type="paragraph" w:styleId="CommentText">
    <w:name w:val="annotation text"/>
    <w:basedOn w:val="Normal"/>
    <w:link w:val="CommentTextChar"/>
    <w:uiPriority w:val="99"/>
    <w:semiHidden/>
    <w:unhideWhenUsed/>
    <w:rsid w:val="00FF5921"/>
    <w:pPr>
      <w:spacing w:line="240" w:lineRule="auto"/>
    </w:pPr>
    <w:rPr>
      <w:sz w:val="20"/>
      <w:szCs w:val="20"/>
    </w:rPr>
  </w:style>
  <w:style w:type="character" w:customStyle="1" w:styleId="CommentTextChar">
    <w:name w:val="Comment Text Char"/>
    <w:basedOn w:val="DefaultParagraphFont"/>
    <w:link w:val="CommentText"/>
    <w:uiPriority w:val="99"/>
    <w:semiHidden/>
    <w:rsid w:val="00FF5921"/>
    <w:rPr>
      <w:sz w:val="20"/>
      <w:szCs w:val="20"/>
    </w:rPr>
  </w:style>
  <w:style w:type="paragraph" w:styleId="CommentSubject">
    <w:name w:val="annotation subject"/>
    <w:basedOn w:val="CommentText"/>
    <w:next w:val="CommentText"/>
    <w:link w:val="CommentSubjectChar"/>
    <w:uiPriority w:val="99"/>
    <w:semiHidden/>
    <w:unhideWhenUsed/>
    <w:rsid w:val="00FF5921"/>
    <w:rPr>
      <w:b/>
      <w:bCs/>
    </w:rPr>
  </w:style>
  <w:style w:type="character" w:customStyle="1" w:styleId="CommentSubjectChar">
    <w:name w:val="Comment Subject Char"/>
    <w:basedOn w:val="CommentTextChar"/>
    <w:link w:val="CommentSubject"/>
    <w:uiPriority w:val="99"/>
    <w:semiHidden/>
    <w:rsid w:val="00FF5921"/>
    <w:rPr>
      <w:b/>
      <w:bCs/>
      <w:sz w:val="20"/>
      <w:szCs w:val="20"/>
    </w:rPr>
  </w:style>
  <w:style w:type="table" w:styleId="TableGrid">
    <w:name w:val="Table Grid"/>
    <w:basedOn w:val="TableNormal"/>
    <w:uiPriority w:val="39"/>
    <w:rsid w:val="00420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A0DB3"/>
    <w:pPr>
      <w:spacing w:after="0"/>
      <w:jc w:val="center"/>
    </w:pPr>
    <w:rPr>
      <w:rFonts w:ascii="Times New Roman" w:hAnsi="Times New Roman" w:cs="Times New Roman"/>
      <w:sz w:val="24"/>
    </w:rPr>
  </w:style>
  <w:style w:type="character" w:customStyle="1" w:styleId="EndNoteBibliographyTitleChar">
    <w:name w:val="EndNote Bibliography Title Char"/>
    <w:basedOn w:val="DefaultParagraphFont"/>
    <w:link w:val="EndNoteBibliographyTitle"/>
    <w:rsid w:val="00BA0DB3"/>
    <w:rPr>
      <w:rFonts w:ascii="Times New Roman" w:hAnsi="Times New Roman" w:cs="Times New Roman"/>
      <w:sz w:val="24"/>
    </w:rPr>
  </w:style>
  <w:style w:type="paragraph" w:customStyle="1" w:styleId="EndNoteBibliography">
    <w:name w:val="EndNote Bibliography"/>
    <w:basedOn w:val="Normal"/>
    <w:link w:val="EndNoteBibliographyChar"/>
    <w:rsid w:val="00BA0DB3"/>
    <w:pPr>
      <w:spacing w:line="480" w:lineRule="auto"/>
    </w:pPr>
    <w:rPr>
      <w:rFonts w:ascii="Times New Roman" w:hAnsi="Times New Roman" w:cs="Times New Roman"/>
      <w:sz w:val="24"/>
    </w:rPr>
  </w:style>
  <w:style w:type="character" w:customStyle="1" w:styleId="EndNoteBibliographyChar">
    <w:name w:val="EndNote Bibliography Char"/>
    <w:basedOn w:val="DefaultParagraphFont"/>
    <w:link w:val="EndNoteBibliography"/>
    <w:rsid w:val="00BA0DB3"/>
    <w:rPr>
      <w:rFonts w:ascii="Times New Roman" w:hAnsi="Times New Roman" w:cs="Times New Roman"/>
      <w:sz w:val="24"/>
    </w:rPr>
  </w:style>
  <w:style w:type="character" w:styleId="PageNumber">
    <w:name w:val="page number"/>
    <w:basedOn w:val="DefaultParagraphFont"/>
    <w:uiPriority w:val="99"/>
    <w:semiHidden/>
    <w:unhideWhenUsed/>
    <w:rsid w:val="009A7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186685">
      <w:bodyDiv w:val="1"/>
      <w:marLeft w:val="0"/>
      <w:marRight w:val="0"/>
      <w:marTop w:val="0"/>
      <w:marBottom w:val="0"/>
      <w:divBdr>
        <w:top w:val="none" w:sz="0" w:space="0" w:color="auto"/>
        <w:left w:val="none" w:sz="0" w:space="0" w:color="auto"/>
        <w:bottom w:val="none" w:sz="0" w:space="0" w:color="auto"/>
        <w:right w:val="none" w:sz="0" w:space="0" w:color="auto"/>
      </w:divBdr>
      <w:divsChild>
        <w:div w:id="1342049972">
          <w:marLeft w:val="720"/>
          <w:marRight w:val="0"/>
          <w:marTop w:val="173"/>
          <w:marBottom w:val="120"/>
          <w:divBdr>
            <w:top w:val="none" w:sz="0" w:space="0" w:color="auto"/>
            <w:left w:val="none" w:sz="0" w:space="0" w:color="auto"/>
            <w:bottom w:val="none" w:sz="0" w:space="0" w:color="auto"/>
            <w:right w:val="none" w:sz="0" w:space="0" w:color="auto"/>
          </w:divBdr>
        </w:div>
      </w:divsChild>
    </w:div>
    <w:div w:id="1019047239">
      <w:bodyDiv w:val="1"/>
      <w:marLeft w:val="0"/>
      <w:marRight w:val="0"/>
      <w:marTop w:val="0"/>
      <w:marBottom w:val="0"/>
      <w:divBdr>
        <w:top w:val="none" w:sz="0" w:space="0" w:color="auto"/>
        <w:left w:val="none" w:sz="0" w:space="0" w:color="auto"/>
        <w:bottom w:val="none" w:sz="0" w:space="0" w:color="auto"/>
        <w:right w:val="none" w:sz="0" w:space="0" w:color="auto"/>
      </w:divBdr>
      <w:divsChild>
        <w:div w:id="1701971489">
          <w:marLeft w:val="720"/>
          <w:marRight w:val="0"/>
          <w:marTop w:val="173"/>
          <w:marBottom w:val="120"/>
          <w:divBdr>
            <w:top w:val="none" w:sz="0" w:space="0" w:color="auto"/>
            <w:left w:val="none" w:sz="0" w:space="0" w:color="auto"/>
            <w:bottom w:val="none" w:sz="0" w:space="0" w:color="auto"/>
            <w:right w:val="none" w:sz="0" w:space="0" w:color="auto"/>
          </w:divBdr>
        </w:div>
      </w:divsChild>
    </w:div>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20/9arg-9w56"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25820/9arg-9w56"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E30D4-58DA-1448-8A34-18A56C6D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23</Pages>
  <Words>6813</Words>
  <Characters>38840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Chantal Darquenne</cp:lastModifiedBy>
  <cp:revision>14</cp:revision>
  <cp:lastPrinted>2020-05-19T23:25:00Z</cp:lastPrinted>
  <dcterms:created xsi:type="dcterms:W3CDTF">2020-07-31T16:33:00Z</dcterms:created>
  <dcterms:modified xsi:type="dcterms:W3CDTF">2020-07-31T22:29:00Z</dcterms:modified>
</cp:coreProperties>
</file>