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BDB" w:rsidRDefault="00291BDB" w:rsidP="005C3A70">
      <w:pPr>
        <w:widowControl w:val="0"/>
        <w:tabs>
          <w:tab w:val="right" w:pos="10431"/>
        </w:tabs>
        <w:spacing w:line="235" w:lineRule="auto"/>
        <w:rPr>
          <w:sz w:val="17"/>
          <w:lang w:val="en-GB"/>
        </w:rPr>
      </w:pPr>
      <w:r>
        <w:rPr>
          <w:sz w:val="17"/>
          <w:lang w:val="en-GB"/>
        </w:rPr>
        <w:tab/>
      </w:r>
    </w:p>
    <w:p w:rsidR="00291BDB" w:rsidRPr="0064635D" w:rsidRDefault="00291BDB" w:rsidP="00BC4827">
      <w:pPr>
        <w:widowControl w:val="0"/>
        <w:pBdr>
          <w:top w:val="single" w:sz="6" w:space="6" w:color="000000"/>
          <w:left w:val="single" w:sz="6" w:space="6" w:color="000000"/>
          <w:bottom w:val="single" w:sz="6" w:space="0" w:color="000000"/>
          <w:right w:val="single" w:sz="6" w:space="6" w:color="000000"/>
        </w:pBdr>
        <w:spacing w:line="235" w:lineRule="auto"/>
        <w:rPr>
          <w:sz w:val="18"/>
          <w:lang w:val="en-GB"/>
        </w:rPr>
      </w:pPr>
      <w:r>
        <w:rPr>
          <w:sz w:val="22"/>
          <w:lang w:val="en-GB"/>
        </w:rPr>
        <w:t xml:space="preserve">OFFER TO PURCHASE VACANT LAND                                                                          </w:t>
      </w:r>
      <w:r w:rsidRPr="0064635D">
        <w:rPr>
          <w:sz w:val="18"/>
          <w:lang w:val="en-GB"/>
        </w:rPr>
        <w:t>P</w:t>
      </w:r>
      <w:r>
        <w:rPr>
          <w:sz w:val="18"/>
          <w:lang w:val="en-GB"/>
        </w:rPr>
        <w:t>.</w:t>
      </w:r>
      <w:r w:rsidRPr="0064635D">
        <w:rPr>
          <w:sz w:val="18"/>
          <w:lang w:val="en-GB"/>
        </w:rPr>
        <w:t xml:space="preserve">O </w:t>
      </w:r>
      <w:smartTag w:uri="urn:schemas-microsoft-com:office:smarttags" w:element="address">
        <w:smartTag w:uri="urn:schemas-microsoft-com:office:smarttags" w:element="Street">
          <w:smartTag w:uri="urn:schemas-microsoft-com:office:smarttags" w:element="address">
            <w:smartTag w:uri="urn:schemas-microsoft-com:office:smarttags" w:element="Street">
              <w:r w:rsidRPr="0064635D">
                <w:rPr>
                  <w:sz w:val="18"/>
                  <w:lang w:val="en-GB"/>
                </w:rPr>
                <w:t>BOX</w:t>
              </w:r>
            </w:smartTag>
          </w:smartTag>
          <w:r w:rsidRPr="0064635D">
            <w:rPr>
              <w:sz w:val="18"/>
              <w:lang w:val="en-GB"/>
            </w:rPr>
            <w:t xml:space="preserve"> 375</w:t>
          </w:r>
        </w:smartTag>
      </w:smartTag>
    </w:p>
    <w:p w:rsidR="00291BDB" w:rsidRDefault="00291BDB" w:rsidP="00BC4827">
      <w:pPr>
        <w:widowControl w:val="0"/>
        <w:pBdr>
          <w:top w:val="single" w:sz="6" w:space="6" w:color="000000"/>
          <w:left w:val="single" w:sz="6" w:space="6" w:color="000000"/>
          <w:bottom w:val="single" w:sz="6" w:space="0" w:color="000000"/>
          <w:right w:val="single" w:sz="6" w:space="6" w:color="000000"/>
        </w:pBdr>
        <w:spacing w:line="235" w:lineRule="auto"/>
        <w:rPr>
          <w:sz w:val="18"/>
          <w:lang w:val="en-GB"/>
        </w:rPr>
      </w:pPr>
      <w:r>
        <w:rPr>
          <w:sz w:val="18"/>
          <w:lang w:val="en-GB"/>
        </w:rPr>
        <w:t xml:space="preserve">                                                                                                                                                                                Sunninghill</w:t>
      </w:r>
    </w:p>
    <w:p w:rsidR="00291BDB" w:rsidRDefault="00291BDB" w:rsidP="00BC4827">
      <w:pPr>
        <w:widowControl w:val="0"/>
        <w:pBdr>
          <w:top w:val="single" w:sz="6" w:space="6" w:color="000000"/>
          <w:left w:val="single" w:sz="6" w:space="6" w:color="000000"/>
          <w:bottom w:val="single" w:sz="6" w:space="0" w:color="000000"/>
          <w:right w:val="single" w:sz="6" w:space="6" w:color="000000"/>
        </w:pBdr>
        <w:spacing w:line="235" w:lineRule="auto"/>
        <w:rPr>
          <w:sz w:val="18"/>
          <w:lang w:val="en-GB"/>
        </w:rPr>
      </w:pPr>
      <w:r>
        <w:rPr>
          <w:sz w:val="18"/>
          <w:lang w:val="en-GB"/>
        </w:rPr>
        <w:t xml:space="preserve">                                                                                                                                                                                </w:t>
      </w:r>
      <w:r w:rsidRPr="0064635D">
        <w:rPr>
          <w:sz w:val="18"/>
          <w:lang w:val="en-GB"/>
        </w:rPr>
        <w:t>2157</w:t>
      </w:r>
    </w:p>
    <w:p w:rsidR="00291BDB" w:rsidRPr="0064635D" w:rsidRDefault="00291BDB" w:rsidP="00BC4827">
      <w:pPr>
        <w:widowControl w:val="0"/>
        <w:pBdr>
          <w:top w:val="single" w:sz="6" w:space="6" w:color="000000"/>
          <w:left w:val="single" w:sz="6" w:space="6" w:color="000000"/>
          <w:bottom w:val="single" w:sz="6" w:space="0" w:color="000000"/>
          <w:right w:val="single" w:sz="6" w:space="6" w:color="000000"/>
        </w:pBdr>
        <w:spacing w:line="235" w:lineRule="auto"/>
        <w:rPr>
          <w:sz w:val="18"/>
          <w:lang w:val="en-GB"/>
        </w:rPr>
      </w:pPr>
      <w:r>
        <w:rPr>
          <w:sz w:val="18"/>
          <w:lang w:val="en-GB"/>
        </w:rPr>
        <w:t xml:space="preserve">                                                                                                                                                                                ckernot@vodamail.co.za</w:t>
      </w:r>
    </w:p>
    <w:p w:rsidR="00291BDB" w:rsidRPr="0064635D" w:rsidRDefault="00291BDB" w:rsidP="00BC4827">
      <w:pPr>
        <w:widowControl w:val="0"/>
        <w:pBdr>
          <w:top w:val="single" w:sz="6" w:space="6" w:color="000000"/>
          <w:left w:val="single" w:sz="6" w:space="6" w:color="000000"/>
          <w:bottom w:val="single" w:sz="6" w:space="0" w:color="000000"/>
          <w:right w:val="single" w:sz="6" w:space="6" w:color="000000"/>
        </w:pBdr>
        <w:spacing w:line="235" w:lineRule="auto"/>
        <w:rPr>
          <w:sz w:val="18"/>
          <w:lang w:val="en-GB"/>
        </w:rPr>
      </w:pPr>
      <w:r w:rsidRPr="0064635D">
        <w:rPr>
          <w:sz w:val="18"/>
          <w:lang w:val="en-GB"/>
        </w:rPr>
        <w:t xml:space="preserve">                                                                                                                                                </w:t>
      </w:r>
      <w:r>
        <w:rPr>
          <w:sz w:val="18"/>
          <w:lang w:val="en-GB"/>
        </w:rPr>
        <w:t xml:space="preserve">                                </w:t>
      </w:r>
      <w:r w:rsidRPr="0064635D">
        <w:rPr>
          <w:sz w:val="18"/>
          <w:lang w:val="en-GB"/>
        </w:rPr>
        <w:t>Tel (011)803- 8297</w:t>
      </w:r>
    </w:p>
    <w:p w:rsidR="00291BDB" w:rsidRPr="0064635D" w:rsidRDefault="00291BDB" w:rsidP="00BC4827">
      <w:pPr>
        <w:widowControl w:val="0"/>
        <w:pBdr>
          <w:top w:val="single" w:sz="6" w:space="6" w:color="000000"/>
          <w:left w:val="single" w:sz="6" w:space="6" w:color="000000"/>
          <w:bottom w:val="single" w:sz="6" w:space="0" w:color="000000"/>
          <w:right w:val="single" w:sz="6" w:space="6" w:color="000000"/>
        </w:pBdr>
        <w:spacing w:line="235" w:lineRule="auto"/>
        <w:rPr>
          <w:sz w:val="18"/>
          <w:lang w:val="en-GB"/>
        </w:rPr>
      </w:pPr>
      <w:r w:rsidRPr="0064635D">
        <w:rPr>
          <w:sz w:val="18"/>
          <w:lang w:val="en-GB"/>
        </w:rPr>
        <w:t xml:space="preserve">                                                                                                                                                </w:t>
      </w:r>
      <w:r>
        <w:rPr>
          <w:sz w:val="18"/>
          <w:lang w:val="en-GB"/>
        </w:rPr>
        <w:t xml:space="preserve">                                </w:t>
      </w:r>
      <w:r w:rsidRPr="0064635D">
        <w:rPr>
          <w:sz w:val="18"/>
          <w:lang w:val="en-GB"/>
        </w:rPr>
        <w:t>Fax 086 543-4987</w:t>
      </w:r>
    </w:p>
    <w:p w:rsidR="00291BDB" w:rsidRPr="00044A23" w:rsidRDefault="00291BDB" w:rsidP="00BC4827">
      <w:pPr>
        <w:widowControl w:val="0"/>
        <w:pBdr>
          <w:top w:val="single" w:sz="6" w:space="6" w:color="000000"/>
          <w:left w:val="single" w:sz="6" w:space="6" w:color="000000"/>
          <w:bottom w:val="single" w:sz="6" w:space="0" w:color="000000"/>
          <w:right w:val="single" w:sz="6" w:space="6" w:color="000000"/>
        </w:pBdr>
        <w:spacing w:line="235" w:lineRule="auto"/>
        <w:rPr>
          <w:sz w:val="18"/>
          <w:lang w:val="en-GB"/>
        </w:rPr>
      </w:pPr>
      <w:r w:rsidRPr="0064635D">
        <w:rPr>
          <w:sz w:val="18"/>
          <w:lang w:val="en-GB"/>
        </w:rPr>
        <w:t xml:space="preserve">                                                                                                                                                </w:t>
      </w:r>
      <w:r>
        <w:rPr>
          <w:sz w:val="18"/>
          <w:lang w:val="en-GB"/>
        </w:rPr>
        <w:t xml:space="preserve">                              </w:t>
      </w:r>
    </w:p>
    <w:p w:rsidR="00291BDB" w:rsidRDefault="00291BDB" w:rsidP="00BC4827">
      <w:pPr>
        <w:widowControl w:val="0"/>
        <w:pBdr>
          <w:top w:val="single" w:sz="6" w:space="6" w:color="000000"/>
          <w:left w:val="single" w:sz="6" w:space="6" w:color="000000"/>
          <w:bottom w:val="single" w:sz="6" w:space="0" w:color="000000"/>
          <w:right w:val="single" w:sz="6" w:space="6" w:color="000000"/>
        </w:pBdr>
        <w:spacing w:line="235" w:lineRule="auto"/>
        <w:rPr>
          <w:vanish/>
          <w:sz w:val="17"/>
          <w:lang w:val="en-GB"/>
        </w:rPr>
      </w:pPr>
      <w:r>
        <w:rPr>
          <w:vanish/>
          <w:sz w:val="17"/>
          <w:lang w:val="en-GB"/>
        </w:rPr>
        <w:fldChar w:fldCharType="begin"/>
      </w:r>
      <w:r>
        <w:rPr>
          <w:vanish/>
          <w:sz w:val="17"/>
          <w:lang w:val="en-GB"/>
        </w:rPr>
        <w:instrText xml:space="preserve"> SEQ CHAPTER \h \r 1</w:instrText>
      </w:r>
      <w:r>
        <w:rPr>
          <w:vanish/>
          <w:sz w:val="17"/>
          <w:lang w:val="en-GB"/>
        </w:rPr>
        <w:fldChar w:fldCharType="end"/>
      </w:r>
    </w:p>
    <w:p w:rsidR="00291BDB" w:rsidRDefault="00291BDB">
      <w:pPr>
        <w:widowControl w:val="0"/>
        <w:spacing w:line="235" w:lineRule="auto"/>
        <w:rPr>
          <w:sz w:val="20"/>
          <w:lang w:val="en-GB"/>
        </w:rPr>
      </w:pPr>
      <w:r w:rsidRPr="005C3A70">
        <w:rPr>
          <w:sz w:val="20"/>
          <w:lang w:val="en-GB"/>
        </w:rPr>
        <w:t xml:space="preserve">                                                              </w:t>
      </w:r>
    </w:p>
    <w:p w:rsidR="00291BDB" w:rsidRDefault="00291BDB">
      <w:pPr>
        <w:widowControl w:val="0"/>
        <w:spacing w:line="235" w:lineRule="auto"/>
        <w:rPr>
          <w:sz w:val="16"/>
          <w:szCs w:val="16"/>
          <w:lang w:val="en-GB"/>
        </w:rPr>
      </w:pPr>
    </w:p>
    <w:p w:rsidR="00291BDB" w:rsidRDefault="00291BDB">
      <w:pPr>
        <w:widowControl w:val="0"/>
        <w:spacing w:line="235" w:lineRule="auto"/>
        <w:rPr>
          <w:sz w:val="16"/>
          <w:szCs w:val="16"/>
          <w:lang w:val="en-GB"/>
        </w:rPr>
      </w:pPr>
    </w:p>
    <w:p w:rsidR="00291BDB" w:rsidRPr="00C426CE" w:rsidRDefault="00291BDB">
      <w:pPr>
        <w:widowControl w:val="0"/>
        <w:spacing w:line="235" w:lineRule="auto"/>
        <w:rPr>
          <w:sz w:val="16"/>
          <w:szCs w:val="16"/>
          <w:lang w:val="en-GB"/>
        </w:rPr>
      </w:pPr>
    </w:p>
    <w:p w:rsidR="00291BDB" w:rsidRPr="005C3A70" w:rsidRDefault="00291BDB" w:rsidP="005C3A70">
      <w:pPr>
        <w:widowControl w:val="0"/>
        <w:tabs>
          <w:tab w:val="right" w:pos="10431"/>
        </w:tabs>
        <w:spacing w:line="235" w:lineRule="auto"/>
        <w:rPr>
          <w:sz w:val="20"/>
          <w:lang w:val="en-GB"/>
        </w:rPr>
      </w:pPr>
      <w:r>
        <w:rPr>
          <w:sz w:val="20"/>
          <w:lang w:val="en-GB"/>
        </w:rPr>
        <w:t>To</w:t>
      </w:r>
      <w:r w:rsidRPr="005C3A70">
        <w:rPr>
          <w:sz w:val="20"/>
          <w:lang w:val="en-GB"/>
        </w:rPr>
        <w:t xml:space="preserve"> </w:t>
      </w:r>
      <w:r>
        <w:rPr>
          <w:sz w:val="20"/>
          <w:lang w:val="en-GB"/>
        </w:rPr>
        <w:t>Rowntree</w:t>
      </w:r>
      <w:r>
        <w:rPr>
          <w:color w:val="000000"/>
          <w:sz w:val="20"/>
          <w:lang w:val="en-ZA"/>
        </w:rPr>
        <w:t xml:space="preserve"> 1165 CC, Registration Number-</w:t>
      </w:r>
      <w:r w:rsidRPr="00FA6267">
        <w:rPr>
          <w:color w:val="000000"/>
          <w:sz w:val="20"/>
          <w:lang w:val="en-ZA"/>
        </w:rPr>
        <w:t>2004/075914/23</w:t>
      </w:r>
      <w:r w:rsidRPr="005C3A70">
        <w:rPr>
          <w:sz w:val="20"/>
          <w:lang w:val="en-GB"/>
        </w:rPr>
        <w:t>.......</w:t>
      </w:r>
      <w:r>
        <w:rPr>
          <w:sz w:val="20"/>
          <w:lang w:val="en-GB"/>
        </w:rPr>
        <w:t>...</w:t>
      </w:r>
      <w:r w:rsidRPr="005C3A70">
        <w:rPr>
          <w:sz w:val="20"/>
          <w:lang w:val="en-GB"/>
        </w:rPr>
        <w:t>.....</w:t>
      </w:r>
      <w:r>
        <w:rPr>
          <w:sz w:val="20"/>
          <w:lang w:val="en-GB"/>
        </w:rPr>
        <w:t>...</w:t>
      </w:r>
      <w:r w:rsidRPr="005C3A70">
        <w:rPr>
          <w:sz w:val="20"/>
          <w:lang w:val="en-GB"/>
        </w:rPr>
        <w:t>.................................................</w:t>
      </w:r>
      <w:r>
        <w:rPr>
          <w:sz w:val="20"/>
          <w:lang w:val="en-GB"/>
        </w:rPr>
        <w:t>.......................................</w:t>
      </w:r>
    </w:p>
    <w:p w:rsidR="00291BDB" w:rsidRPr="00012CEF" w:rsidRDefault="00291BDB">
      <w:pPr>
        <w:widowControl w:val="0"/>
        <w:spacing w:line="235" w:lineRule="auto"/>
        <w:rPr>
          <w:sz w:val="16"/>
          <w:szCs w:val="16"/>
          <w:lang w:val="en-GB"/>
        </w:rPr>
      </w:pPr>
      <w:r w:rsidRPr="005C3A70">
        <w:rPr>
          <w:sz w:val="20"/>
          <w:lang w:val="en-GB"/>
        </w:rPr>
        <w:t xml:space="preserve"> </w:t>
      </w:r>
    </w:p>
    <w:p w:rsidR="00291BDB" w:rsidRPr="005C3A70" w:rsidRDefault="00291BDB">
      <w:pPr>
        <w:widowControl w:val="0"/>
        <w:spacing w:line="235" w:lineRule="auto"/>
        <w:rPr>
          <w:sz w:val="20"/>
          <w:lang w:val="en-GB"/>
        </w:rPr>
      </w:pPr>
      <w:r w:rsidRPr="005C3A70">
        <w:rPr>
          <w:sz w:val="20"/>
          <w:lang w:val="en-GB"/>
        </w:rPr>
        <w:t xml:space="preserve"> of ..................</w:t>
      </w:r>
      <w:r>
        <w:rPr>
          <w:sz w:val="20"/>
          <w:lang w:val="en-GB"/>
        </w:rPr>
        <w:t>......</w:t>
      </w:r>
      <w:r w:rsidRPr="005C3A70">
        <w:rPr>
          <w:sz w:val="20"/>
          <w:lang w:val="en-GB"/>
        </w:rPr>
        <w:t>...................................................................................................................................................................................</w:t>
      </w:r>
    </w:p>
    <w:p w:rsidR="00291BDB" w:rsidRPr="00012CEF" w:rsidRDefault="00291BDB">
      <w:pPr>
        <w:widowControl w:val="0"/>
        <w:spacing w:line="235" w:lineRule="auto"/>
        <w:rPr>
          <w:sz w:val="16"/>
          <w:szCs w:val="16"/>
          <w:lang w:val="en-GB"/>
        </w:rPr>
      </w:pPr>
      <w:r w:rsidRPr="005C3A70">
        <w:rPr>
          <w:sz w:val="20"/>
          <w:lang w:val="en-GB"/>
        </w:rPr>
        <w:t xml:space="preserve"> </w:t>
      </w:r>
    </w:p>
    <w:p w:rsidR="00291BDB" w:rsidRPr="005C3A70" w:rsidRDefault="00291BDB">
      <w:pPr>
        <w:widowControl w:val="0"/>
        <w:spacing w:line="235" w:lineRule="auto"/>
        <w:rPr>
          <w:sz w:val="20"/>
          <w:lang w:val="en-GB"/>
        </w:rPr>
      </w:pPr>
      <w:r w:rsidRPr="005C3A70">
        <w:rPr>
          <w:sz w:val="20"/>
          <w:lang w:val="en-GB"/>
        </w:rPr>
        <w:t xml:space="preserve"> ..........................................................................................</w:t>
      </w:r>
      <w:r>
        <w:rPr>
          <w:sz w:val="20"/>
          <w:lang w:val="en-GB"/>
        </w:rPr>
        <w:t>.............................</w:t>
      </w:r>
      <w:r w:rsidRPr="005C3A70">
        <w:rPr>
          <w:sz w:val="20"/>
          <w:lang w:val="en-GB"/>
        </w:rPr>
        <w:t>......................... (hereinafter referred to as "the Seller")</w:t>
      </w:r>
    </w:p>
    <w:p w:rsidR="00291BDB" w:rsidRPr="00012CEF" w:rsidRDefault="00291BDB">
      <w:pPr>
        <w:widowControl w:val="0"/>
        <w:spacing w:line="235" w:lineRule="auto"/>
        <w:rPr>
          <w:sz w:val="16"/>
          <w:szCs w:val="16"/>
          <w:lang w:val="en-GB"/>
        </w:rPr>
      </w:pPr>
      <w:r w:rsidRPr="005C3A70">
        <w:rPr>
          <w:sz w:val="20"/>
          <w:lang w:val="en-GB"/>
        </w:rPr>
        <w:t xml:space="preserve"> </w:t>
      </w:r>
    </w:p>
    <w:p w:rsidR="00291BDB" w:rsidRDefault="00291BDB">
      <w:pPr>
        <w:widowControl w:val="0"/>
        <w:spacing w:line="235" w:lineRule="auto"/>
        <w:rPr>
          <w:sz w:val="20"/>
          <w:lang w:val="en-GB"/>
        </w:rPr>
      </w:pPr>
      <w:r>
        <w:rPr>
          <w:sz w:val="20"/>
          <w:lang w:val="en-GB"/>
        </w:rPr>
        <w:t xml:space="preserve"> I</w:t>
      </w:r>
      <w:r w:rsidRPr="005C3A70">
        <w:rPr>
          <w:sz w:val="20"/>
          <w:lang w:val="en-GB"/>
        </w:rPr>
        <w:t>/We, the undersigned...</w:t>
      </w:r>
      <w:r>
        <w:rPr>
          <w:sz w:val="20"/>
          <w:lang w:val="en-GB"/>
        </w:rPr>
        <w:t>,,,,,,,,,,,,,,,,,,,,,,,,,,,,,,,,,,,,,,,,,,,,,,,,…………………………</w:t>
      </w:r>
      <w:r w:rsidRPr="005C3A70">
        <w:rPr>
          <w:sz w:val="20"/>
          <w:lang w:val="en-GB"/>
        </w:rPr>
        <w:t>.............................................................................</w:t>
      </w:r>
    </w:p>
    <w:p w:rsidR="00291BDB" w:rsidRPr="00C426CE"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Pr>
          <w:sz w:val="20"/>
          <w:lang w:val="en-GB"/>
        </w:rPr>
        <w:t>of..........................................................................................................................................................................................................</w:t>
      </w:r>
    </w:p>
    <w:p w:rsidR="00291BDB" w:rsidRDefault="00291BDB">
      <w:pPr>
        <w:widowControl w:val="0"/>
        <w:spacing w:line="235" w:lineRule="auto"/>
        <w:rPr>
          <w:sz w:val="16"/>
          <w:szCs w:val="16"/>
          <w:lang w:val="en-GB"/>
        </w:rPr>
      </w:pPr>
      <w:r w:rsidRPr="005C3A70">
        <w:rPr>
          <w:sz w:val="20"/>
          <w:lang w:val="en-GB"/>
        </w:rPr>
        <w:t xml:space="preserve"> </w:t>
      </w:r>
    </w:p>
    <w:p w:rsidR="00291BDB" w:rsidRPr="00806137" w:rsidRDefault="00291BDB">
      <w:pPr>
        <w:widowControl w:val="0"/>
        <w:spacing w:line="235" w:lineRule="auto"/>
        <w:rPr>
          <w:sz w:val="16"/>
          <w:szCs w:val="16"/>
          <w:lang w:val="en-GB"/>
        </w:rPr>
      </w:pPr>
      <w:r w:rsidRPr="005C3A70">
        <w:rPr>
          <w:sz w:val="20"/>
          <w:lang w:val="en-GB"/>
        </w:rPr>
        <w:t xml:space="preserve"> </w:t>
      </w:r>
      <w:r>
        <w:rPr>
          <w:sz w:val="20"/>
          <w:lang w:val="en-GB"/>
        </w:rPr>
        <w:t>…</w:t>
      </w:r>
      <w:r w:rsidRPr="005C3A70">
        <w:rPr>
          <w:sz w:val="20"/>
          <w:lang w:val="en-GB"/>
        </w:rPr>
        <w:t>...................................................................................................................................... (hereinafter referred to as "the Purchaser") hereby  offer to purchase,</w:t>
      </w:r>
      <w:r>
        <w:rPr>
          <w:sz w:val="20"/>
          <w:lang w:val="en-GB"/>
        </w:rPr>
        <w:t xml:space="preserve"> through the  agency  of  Candice </w:t>
      </w:r>
      <w:r w:rsidRPr="005C3A70">
        <w:rPr>
          <w:sz w:val="20"/>
          <w:lang w:val="en-GB"/>
        </w:rPr>
        <w:t>Kernot  Real  Estate  (hereinafter referred to as "the Agent") the  following  property , namely :</w:t>
      </w:r>
    </w:p>
    <w:p w:rsidR="00291BDB" w:rsidRPr="00012CEF" w:rsidRDefault="00291BDB">
      <w:pPr>
        <w:widowControl w:val="0"/>
        <w:spacing w:line="235" w:lineRule="auto"/>
        <w:rPr>
          <w:sz w:val="16"/>
          <w:szCs w:val="16"/>
          <w:lang w:val="en-GB"/>
        </w:rPr>
      </w:pPr>
      <w:r w:rsidRPr="005C3A70">
        <w:rPr>
          <w:sz w:val="20"/>
          <w:lang w:val="en-GB"/>
        </w:rPr>
        <w:t xml:space="preserve"> </w:t>
      </w:r>
    </w:p>
    <w:p w:rsidR="00291BDB" w:rsidRPr="005C3A70" w:rsidRDefault="00291BDB">
      <w:pPr>
        <w:widowControl w:val="0"/>
        <w:spacing w:line="235" w:lineRule="auto"/>
        <w:rPr>
          <w:sz w:val="20"/>
          <w:lang w:val="en-GB"/>
        </w:rPr>
      </w:pPr>
      <w:r w:rsidRPr="005C3A70">
        <w:rPr>
          <w:sz w:val="20"/>
          <w:lang w:val="en-GB"/>
        </w:rPr>
        <w:t xml:space="preserve">  Stand No</w:t>
      </w:r>
      <w:r>
        <w:rPr>
          <w:sz w:val="20"/>
          <w:lang w:val="en-GB"/>
        </w:rPr>
        <w:t>.</w:t>
      </w:r>
      <w:r w:rsidRPr="00FA6267">
        <w:rPr>
          <w:color w:val="000000"/>
          <w:lang w:val="en-ZA"/>
        </w:rPr>
        <w:t xml:space="preserve"> </w:t>
      </w:r>
      <w:r>
        <w:rPr>
          <w:color w:val="000000"/>
          <w:sz w:val="20"/>
          <w:lang w:val="en-ZA"/>
        </w:rPr>
        <w:t>Proposed Portion 3</w:t>
      </w:r>
      <w:r w:rsidRPr="00FA6267">
        <w:rPr>
          <w:color w:val="000000"/>
          <w:sz w:val="20"/>
          <w:lang w:val="en-ZA"/>
        </w:rPr>
        <w:t xml:space="preserve"> of Erf 1512 Bryanston</w:t>
      </w:r>
      <w:r>
        <w:rPr>
          <w:sz w:val="20"/>
          <w:lang w:val="en-GB"/>
        </w:rPr>
        <w:t xml:space="preserve"> .....................</w:t>
      </w:r>
      <w:r w:rsidRPr="005C3A70">
        <w:rPr>
          <w:sz w:val="20"/>
          <w:lang w:val="en-GB"/>
        </w:rPr>
        <w:t>Township</w:t>
      </w:r>
      <w:r>
        <w:rPr>
          <w:sz w:val="20"/>
          <w:lang w:val="en-GB"/>
        </w:rPr>
        <w:t>.Bryanston................................................................</w:t>
      </w:r>
    </w:p>
    <w:p w:rsidR="00291BDB" w:rsidRPr="00012CEF" w:rsidRDefault="00291BDB">
      <w:pPr>
        <w:widowControl w:val="0"/>
        <w:spacing w:line="235" w:lineRule="auto"/>
        <w:rPr>
          <w:sz w:val="16"/>
          <w:szCs w:val="16"/>
          <w:lang w:val="en-GB"/>
        </w:rPr>
      </w:pPr>
      <w:r w:rsidRPr="005C3A70">
        <w:rPr>
          <w:sz w:val="20"/>
          <w:lang w:val="en-GB"/>
        </w:rPr>
        <w:t xml:space="preserve"> </w:t>
      </w:r>
    </w:p>
    <w:p w:rsidR="00291BDB" w:rsidRPr="005C3A70" w:rsidRDefault="00291BDB">
      <w:pPr>
        <w:widowControl w:val="0"/>
        <w:spacing w:line="235" w:lineRule="auto"/>
        <w:rPr>
          <w:sz w:val="20"/>
          <w:lang w:val="en-GB"/>
        </w:rPr>
      </w:pPr>
      <w:r w:rsidRPr="005C3A70">
        <w:rPr>
          <w:sz w:val="20"/>
          <w:lang w:val="en-GB"/>
        </w:rPr>
        <w:t xml:space="preserve">  District </w:t>
      </w:r>
      <w:r>
        <w:rPr>
          <w:sz w:val="20"/>
          <w:lang w:val="en-GB"/>
        </w:rPr>
        <w:t>Sandton……….</w:t>
      </w:r>
      <w:r w:rsidRPr="005C3A70">
        <w:rPr>
          <w:sz w:val="20"/>
          <w:lang w:val="en-GB"/>
        </w:rPr>
        <w:t>..............................</w:t>
      </w:r>
      <w:r>
        <w:rPr>
          <w:sz w:val="20"/>
          <w:lang w:val="en-GB"/>
        </w:rPr>
        <w:t xml:space="preserve">..................................... </w:t>
      </w:r>
      <w:r w:rsidRPr="005C3A70">
        <w:rPr>
          <w:sz w:val="20"/>
          <w:lang w:val="en-GB"/>
        </w:rPr>
        <w:t>Situated a</w:t>
      </w:r>
      <w:r>
        <w:rPr>
          <w:sz w:val="20"/>
          <w:lang w:val="en-GB"/>
        </w:rPr>
        <w:t>t......</w:t>
      </w:r>
      <w:smartTag w:uri="urn:schemas-microsoft-com:office:smarttags" w:element="Street">
        <w:smartTag w:uri="urn:schemas-microsoft-com:office:smarttags" w:element="address">
          <w:smartTag w:uri="urn:schemas-microsoft-com:office:smarttags" w:element="PersonName">
            <w:r>
              <w:rPr>
                <w:sz w:val="20"/>
                <w:lang w:val="en-GB"/>
              </w:rPr>
              <w:t>George</w:t>
            </w:r>
          </w:smartTag>
          <w:r>
            <w:rPr>
              <w:sz w:val="20"/>
              <w:lang w:val="en-GB"/>
            </w:rPr>
            <w:t xml:space="preserve"> Street</w:t>
          </w:r>
        </w:smartTag>
      </w:smartTag>
      <w:r>
        <w:rPr>
          <w:sz w:val="20"/>
          <w:lang w:val="en-GB"/>
        </w:rPr>
        <w:t>...................................................</w:t>
      </w:r>
    </w:p>
    <w:p w:rsidR="00291BDB" w:rsidRPr="005C3A70" w:rsidRDefault="00291BDB">
      <w:pPr>
        <w:widowControl w:val="0"/>
        <w:spacing w:line="235" w:lineRule="auto"/>
        <w:rPr>
          <w:sz w:val="20"/>
          <w:lang w:val="en-GB"/>
        </w:rPr>
      </w:pPr>
      <w:r w:rsidRPr="005C3A70">
        <w:rPr>
          <w:sz w:val="20"/>
          <w:lang w:val="en-GB"/>
        </w:rPr>
        <w:t xml:space="preserve">(hereinafter referred to as "the Property") subject to all the conditions and servitudes mentioned or referred to in the current and/or prior title deeds of the Property, and to all such other </w:t>
      </w:r>
      <w:r>
        <w:rPr>
          <w:sz w:val="20"/>
          <w:lang w:val="en-GB"/>
        </w:rPr>
        <w:t>conditions and servitudes which</w:t>
      </w:r>
      <w:r w:rsidRPr="005C3A70">
        <w:rPr>
          <w:sz w:val="20"/>
          <w:lang w:val="en-GB"/>
        </w:rPr>
        <w:t xml:space="preserve"> may exist in regard thereto, and in the condition and to the extent such as it now lies, voetstoots, upon the following terms and conditions:</w:t>
      </w:r>
    </w:p>
    <w:p w:rsidR="00291BDB" w:rsidRDefault="00291BDB">
      <w:pPr>
        <w:widowControl w:val="0"/>
        <w:spacing w:line="235" w:lineRule="auto"/>
        <w:rPr>
          <w:sz w:val="20"/>
          <w:lang w:val="en-GB"/>
        </w:rPr>
      </w:pPr>
    </w:p>
    <w:p w:rsidR="00291BDB" w:rsidRPr="005C3A70" w:rsidRDefault="00291BDB">
      <w:pPr>
        <w:widowControl w:val="0"/>
        <w:spacing w:line="235" w:lineRule="auto"/>
        <w:rPr>
          <w:sz w:val="20"/>
          <w:lang w:val="en-GB"/>
        </w:rPr>
      </w:pPr>
      <w:r w:rsidRPr="005C3A70">
        <w:rPr>
          <w:sz w:val="20"/>
          <w:lang w:val="en-GB"/>
        </w:rPr>
        <w:t>1.            PURCHASE PRICE</w:t>
      </w:r>
    </w:p>
    <w:p w:rsidR="00291BDB" w:rsidRPr="005C3A70" w:rsidRDefault="00291BDB">
      <w:pPr>
        <w:widowControl w:val="0"/>
        <w:spacing w:line="235" w:lineRule="auto"/>
        <w:rPr>
          <w:sz w:val="20"/>
          <w:lang w:val="en-GB"/>
        </w:rPr>
      </w:pPr>
      <w:r w:rsidRPr="005C3A70">
        <w:rPr>
          <w:sz w:val="20"/>
          <w:lang w:val="en-GB"/>
        </w:rPr>
        <w:t>The purchase price is the sum of R</w:t>
      </w:r>
      <w:r>
        <w:rPr>
          <w:sz w:val="20"/>
          <w:lang w:val="en-GB"/>
        </w:rPr>
        <w:t>…………................</w:t>
      </w:r>
      <w:r w:rsidRPr="005C3A70">
        <w:rPr>
          <w:sz w:val="20"/>
          <w:lang w:val="en-GB"/>
        </w:rPr>
        <w:t xml:space="preserve"> (</w:t>
      </w:r>
      <w:r>
        <w:rPr>
          <w:sz w:val="20"/>
          <w:lang w:val="en-GB"/>
        </w:rPr>
        <w:t>……………………………………………………………………………</w:t>
      </w:r>
    </w:p>
    <w:p w:rsidR="00291BDB" w:rsidRPr="00237FFC"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sidRPr="005C3A70">
        <w:rPr>
          <w:sz w:val="20"/>
          <w:lang w:val="en-GB"/>
        </w:rPr>
        <w:t xml:space="preserve"> ................................................................................</w:t>
      </w:r>
      <w:r>
        <w:rPr>
          <w:sz w:val="20"/>
          <w:lang w:val="en-GB"/>
        </w:rPr>
        <w:t>...</w:t>
      </w:r>
      <w:r w:rsidRPr="005C3A70">
        <w:rPr>
          <w:sz w:val="20"/>
          <w:lang w:val="en-GB"/>
        </w:rPr>
        <w:t>........................................................................................................................)</w:t>
      </w:r>
    </w:p>
    <w:p w:rsidR="00291BDB" w:rsidRPr="005C3A70" w:rsidRDefault="00291BDB">
      <w:pPr>
        <w:widowControl w:val="0"/>
        <w:spacing w:line="235" w:lineRule="auto"/>
        <w:rPr>
          <w:sz w:val="20"/>
          <w:lang w:val="en-GB"/>
        </w:rPr>
      </w:pPr>
      <w:r w:rsidRPr="005C3A70">
        <w:rPr>
          <w:sz w:val="20"/>
          <w:lang w:val="en-GB"/>
        </w:rPr>
        <w:t>which is to be paid or secured, in the following manner:</w:t>
      </w:r>
    </w:p>
    <w:p w:rsidR="00291BDB" w:rsidRPr="00C426CE"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sidRPr="005C3A70">
        <w:rPr>
          <w:sz w:val="20"/>
          <w:lang w:val="en-GB"/>
        </w:rPr>
        <w:t>(a)          (i)        R.................................. (...................................</w:t>
      </w:r>
      <w:r>
        <w:rPr>
          <w:sz w:val="20"/>
          <w:lang w:val="en-GB"/>
        </w:rPr>
        <w:t>...................................</w:t>
      </w:r>
      <w:r w:rsidRPr="005C3A70">
        <w:rPr>
          <w:sz w:val="20"/>
          <w:lang w:val="en-GB"/>
        </w:rPr>
        <w:t>.....................................................................)</w:t>
      </w:r>
    </w:p>
    <w:p w:rsidR="00291BDB" w:rsidRPr="005C3A70" w:rsidRDefault="00291BDB">
      <w:pPr>
        <w:widowControl w:val="0"/>
        <w:spacing w:line="235" w:lineRule="auto"/>
        <w:rPr>
          <w:sz w:val="20"/>
          <w:lang w:val="en-GB"/>
        </w:rPr>
      </w:pPr>
      <w:r w:rsidRPr="005C3A70">
        <w:rPr>
          <w:sz w:val="20"/>
          <w:lang w:val="en-GB"/>
        </w:rPr>
        <w:t xml:space="preserve">                           in cash to be paid to the </w:t>
      </w:r>
      <w:r>
        <w:rPr>
          <w:sz w:val="20"/>
          <w:lang w:val="en-GB"/>
        </w:rPr>
        <w:t>Conveyancer</w:t>
      </w:r>
      <w:r w:rsidRPr="005C3A70">
        <w:rPr>
          <w:sz w:val="20"/>
          <w:lang w:val="en-GB"/>
        </w:rPr>
        <w:t xml:space="preserve"> upon acceptance of this offer;</w:t>
      </w:r>
    </w:p>
    <w:p w:rsidR="00291BDB" w:rsidRPr="00C426CE"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Pr>
          <w:sz w:val="20"/>
          <w:lang w:val="en-GB"/>
        </w:rPr>
        <w:t xml:space="preserve">             </w:t>
      </w:r>
      <w:r w:rsidRPr="005C3A70">
        <w:rPr>
          <w:sz w:val="20"/>
          <w:lang w:val="en-GB"/>
        </w:rPr>
        <w:t xml:space="preserve"> </w:t>
      </w:r>
      <w:r>
        <w:rPr>
          <w:sz w:val="20"/>
          <w:lang w:val="en-GB"/>
        </w:rPr>
        <w:t xml:space="preserve"> </w:t>
      </w:r>
      <w:r w:rsidRPr="005C3A70">
        <w:rPr>
          <w:sz w:val="20"/>
          <w:lang w:val="en-GB"/>
        </w:rPr>
        <w:t>(ii)       R</w:t>
      </w:r>
      <w:r>
        <w:rPr>
          <w:sz w:val="20"/>
          <w:lang w:val="en-GB"/>
        </w:rPr>
        <w:t>……………..............</w:t>
      </w:r>
      <w:r w:rsidRPr="005C3A70">
        <w:rPr>
          <w:sz w:val="20"/>
          <w:lang w:val="en-GB"/>
        </w:rPr>
        <w:t xml:space="preserve"> (</w:t>
      </w:r>
      <w:r>
        <w:rPr>
          <w:sz w:val="20"/>
          <w:lang w:val="en-GB"/>
        </w:rPr>
        <w:t>………………………………………</w:t>
      </w:r>
      <w:r w:rsidRPr="005C3A70">
        <w:rPr>
          <w:sz w:val="20"/>
          <w:lang w:val="en-GB"/>
        </w:rPr>
        <w:t>...............</w:t>
      </w:r>
      <w:r>
        <w:rPr>
          <w:sz w:val="20"/>
          <w:lang w:val="en-GB"/>
        </w:rPr>
        <w:t>.........</w:t>
      </w:r>
      <w:r w:rsidRPr="005C3A70">
        <w:rPr>
          <w:sz w:val="20"/>
          <w:lang w:val="en-GB"/>
        </w:rPr>
        <w:t>...........</w:t>
      </w:r>
      <w:r>
        <w:rPr>
          <w:sz w:val="20"/>
          <w:lang w:val="en-GB"/>
        </w:rPr>
        <w:t>.................</w:t>
      </w:r>
      <w:r w:rsidRPr="005C3A70">
        <w:rPr>
          <w:sz w:val="20"/>
          <w:lang w:val="en-GB"/>
        </w:rPr>
        <w:t>......</w:t>
      </w:r>
      <w:r>
        <w:rPr>
          <w:sz w:val="20"/>
          <w:lang w:val="en-GB"/>
        </w:rPr>
        <w:t>...................</w:t>
      </w:r>
      <w:r w:rsidRPr="005C3A70">
        <w:rPr>
          <w:sz w:val="20"/>
          <w:lang w:val="en-GB"/>
        </w:rPr>
        <w:t>.)</w:t>
      </w:r>
    </w:p>
    <w:p w:rsidR="00291BDB" w:rsidRDefault="00291BDB">
      <w:pPr>
        <w:widowControl w:val="0"/>
        <w:spacing w:line="235" w:lineRule="auto"/>
        <w:rPr>
          <w:sz w:val="20"/>
          <w:lang w:val="en-GB"/>
        </w:rPr>
      </w:pPr>
      <w:r w:rsidRPr="005C3A70">
        <w:rPr>
          <w:sz w:val="20"/>
          <w:lang w:val="en-GB"/>
        </w:rPr>
        <w:t xml:space="preserve">                            in  cash  or  by  way  of an acceptable  bank  guarantee  in  favour  of  the  Seller or nominee, which  g</w:t>
      </w:r>
      <w:r>
        <w:rPr>
          <w:sz w:val="20"/>
          <w:lang w:val="en-GB"/>
        </w:rPr>
        <w:t xml:space="preserve">uarantees </w:t>
      </w:r>
    </w:p>
    <w:p w:rsidR="00291BDB" w:rsidRDefault="00291BDB">
      <w:pPr>
        <w:widowControl w:val="0"/>
        <w:spacing w:line="235" w:lineRule="auto"/>
        <w:rPr>
          <w:sz w:val="20"/>
          <w:lang w:val="en-GB"/>
        </w:rPr>
      </w:pPr>
      <w:r>
        <w:rPr>
          <w:sz w:val="20"/>
          <w:lang w:val="en-GB"/>
        </w:rPr>
        <w:t xml:space="preserve">                            </w:t>
      </w:r>
    </w:p>
    <w:p w:rsidR="00291BDB" w:rsidRPr="005C3A70" w:rsidRDefault="00291BDB">
      <w:pPr>
        <w:widowControl w:val="0"/>
        <w:spacing w:line="235" w:lineRule="auto"/>
        <w:rPr>
          <w:sz w:val="20"/>
          <w:lang w:val="en-GB"/>
        </w:rPr>
      </w:pPr>
      <w:r>
        <w:rPr>
          <w:sz w:val="20"/>
          <w:lang w:val="en-GB"/>
        </w:rPr>
        <w:t xml:space="preserve">                            shall be delivered or </w:t>
      </w:r>
      <w:r w:rsidRPr="005C3A70">
        <w:rPr>
          <w:sz w:val="20"/>
          <w:lang w:val="en-GB"/>
        </w:rPr>
        <w:t>cash paid to the Seller's conveyancers on or before......................................</w:t>
      </w:r>
    </w:p>
    <w:p w:rsidR="00291BDB" w:rsidRPr="00C426CE"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sidRPr="005C3A70">
        <w:rPr>
          <w:sz w:val="20"/>
          <w:lang w:val="en-GB"/>
        </w:rPr>
        <w:t xml:space="preserve">               (iii)      R</w:t>
      </w:r>
      <w:r>
        <w:rPr>
          <w:sz w:val="20"/>
          <w:lang w:val="en-GB"/>
        </w:rPr>
        <w:t>……………..............</w:t>
      </w:r>
      <w:r w:rsidRPr="005C3A70">
        <w:rPr>
          <w:sz w:val="20"/>
          <w:lang w:val="en-GB"/>
        </w:rPr>
        <w:t xml:space="preserve"> (</w:t>
      </w:r>
      <w:r>
        <w:rPr>
          <w:sz w:val="20"/>
          <w:lang w:val="en-GB"/>
        </w:rPr>
        <w:t>…………………………………………</w:t>
      </w:r>
      <w:r w:rsidRPr="005C3A70">
        <w:rPr>
          <w:sz w:val="20"/>
          <w:lang w:val="en-GB"/>
        </w:rPr>
        <w:t>.....................</w:t>
      </w:r>
      <w:r>
        <w:rPr>
          <w:sz w:val="20"/>
          <w:lang w:val="en-GB"/>
        </w:rPr>
        <w:t>..................................</w:t>
      </w:r>
      <w:r w:rsidRPr="005C3A70">
        <w:rPr>
          <w:sz w:val="20"/>
          <w:lang w:val="en-GB"/>
        </w:rPr>
        <w:t>...........</w:t>
      </w:r>
      <w:r>
        <w:rPr>
          <w:sz w:val="20"/>
          <w:lang w:val="en-GB"/>
        </w:rPr>
        <w:t>....</w:t>
      </w:r>
      <w:r w:rsidRPr="005C3A70">
        <w:rPr>
          <w:sz w:val="20"/>
          <w:lang w:val="en-GB"/>
        </w:rPr>
        <w:t>...)</w:t>
      </w:r>
    </w:p>
    <w:p w:rsidR="00291BDB" w:rsidRDefault="00291BDB">
      <w:pPr>
        <w:widowControl w:val="0"/>
        <w:spacing w:line="235" w:lineRule="auto"/>
        <w:rPr>
          <w:sz w:val="20"/>
          <w:lang w:val="en-GB"/>
        </w:rPr>
      </w:pPr>
      <w:r w:rsidRPr="005C3A70">
        <w:rPr>
          <w:sz w:val="20"/>
          <w:lang w:val="en-GB"/>
        </w:rPr>
        <w:t xml:space="preserve">                           by  way  of  an  acceptable bank  guarantee in  favour  of  the  Seller  or  nominee,  which  guarantee shall  be</w:t>
      </w:r>
      <w:r>
        <w:rPr>
          <w:sz w:val="20"/>
          <w:lang w:val="en-GB"/>
        </w:rPr>
        <w:t xml:space="preserve"> </w:t>
      </w:r>
    </w:p>
    <w:p w:rsidR="00291BDB" w:rsidRDefault="00291BDB">
      <w:pPr>
        <w:widowControl w:val="0"/>
        <w:spacing w:line="235" w:lineRule="auto"/>
        <w:rPr>
          <w:sz w:val="20"/>
          <w:lang w:val="en-GB"/>
        </w:rPr>
      </w:pPr>
      <w:r>
        <w:rPr>
          <w:sz w:val="20"/>
          <w:lang w:val="en-GB"/>
        </w:rPr>
        <w:t xml:space="preserve">                           </w:t>
      </w:r>
      <w:r w:rsidRPr="005C3A70">
        <w:rPr>
          <w:sz w:val="20"/>
          <w:lang w:val="en-GB"/>
        </w:rPr>
        <w:t>deliv</w:t>
      </w:r>
      <w:r>
        <w:rPr>
          <w:sz w:val="20"/>
          <w:lang w:val="en-GB"/>
        </w:rPr>
        <w:t xml:space="preserve">ered  to the </w:t>
      </w:r>
      <w:r w:rsidRPr="005C3A70">
        <w:rPr>
          <w:sz w:val="20"/>
          <w:lang w:val="en-GB"/>
        </w:rPr>
        <w:t xml:space="preserve">Seller's Conveyancers  within a  period  of  thirty  (30)  days  of  grant of the loan referred to in </w:t>
      </w:r>
      <w:r>
        <w:rPr>
          <w:sz w:val="20"/>
          <w:lang w:val="en-GB"/>
        </w:rPr>
        <w:t xml:space="preserve">    </w:t>
      </w:r>
    </w:p>
    <w:p w:rsidR="00291BDB" w:rsidRDefault="00291BDB">
      <w:pPr>
        <w:widowControl w:val="0"/>
        <w:spacing w:line="235" w:lineRule="auto"/>
        <w:rPr>
          <w:sz w:val="20"/>
          <w:lang w:val="en-GB"/>
        </w:rPr>
      </w:pPr>
      <w:r>
        <w:rPr>
          <w:sz w:val="20"/>
          <w:lang w:val="en-GB"/>
        </w:rPr>
        <w:t xml:space="preserve">                           Clause 2 hereof,</w:t>
      </w:r>
    </w:p>
    <w:p w:rsidR="00291BDB" w:rsidRPr="005C3A70" w:rsidRDefault="00291BDB">
      <w:pPr>
        <w:widowControl w:val="0"/>
        <w:spacing w:line="235" w:lineRule="auto"/>
        <w:rPr>
          <w:sz w:val="20"/>
          <w:lang w:val="en-GB"/>
        </w:rPr>
      </w:pPr>
      <w:r w:rsidRPr="005C3A70">
        <w:rPr>
          <w:sz w:val="20"/>
          <w:lang w:val="en-GB"/>
        </w:rPr>
        <w:t xml:space="preserve">(b)The deposit referred to in clause 1 (a) (i) shall be held in trust by the </w:t>
      </w:r>
      <w:r>
        <w:rPr>
          <w:sz w:val="20"/>
          <w:lang w:val="en-GB"/>
        </w:rPr>
        <w:t xml:space="preserve">Seller’s Conveyancer. </w:t>
      </w:r>
      <w:r w:rsidRPr="005C3A70">
        <w:rPr>
          <w:sz w:val="20"/>
          <w:lang w:val="en-GB"/>
        </w:rPr>
        <w:t>Any amount paid by the Purchaser in terms hereof shall be invested in an int</w:t>
      </w:r>
      <w:r>
        <w:rPr>
          <w:sz w:val="20"/>
          <w:lang w:val="en-GB"/>
        </w:rPr>
        <w:t xml:space="preserve">erest </w:t>
      </w:r>
      <w:r w:rsidRPr="005C3A70">
        <w:rPr>
          <w:sz w:val="20"/>
          <w:lang w:val="en-GB"/>
        </w:rPr>
        <w:t xml:space="preserve">bearing account for the benefit of the Purchaser. The Purchaser's </w:t>
      </w:r>
      <w:r w:rsidRPr="005C3A70">
        <w:rPr>
          <w:sz w:val="20"/>
          <w:szCs w:val="17"/>
          <w:lang w:val="en-GB"/>
        </w:rPr>
        <w:t>obligation</w:t>
      </w:r>
      <w:r w:rsidRPr="005C3A70">
        <w:rPr>
          <w:sz w:val="20"/>
          <w:lang w:val="en-GB"/>
        </w:rPr>
        <w:t xml:space="preserve"> to pay the deposit and the rights of the Seller should the Purchaser fail to do so shall not be dependant upon the fulfilment of any suspensive or resolutive condition contained in the offer.</w:t>
      </w:r>
    </w:p>
    <w:p w:rsidR="00291BDB" w:rsidRPr="005C3A70" w:rsidRDefault="00291BDB">
      <w:pPr>
        <w:widowControl w:val="0"/>
        <w:spacing w:line="235" w:lineRule="auto"/>
        <w:rPr>
          <w:sz w:val="20"/>
          <w:lang w:val="en-GB"/>
        </w:rPr>
      </w:pPr>
      <w:r w:rsidRPr="005C3A70">
        <w:rPr>
          <w:sz w:val="20"/>
          <w:lang w:val="en-GB"/>
        </w:rPr>
        <w:t xml:space="preserve">(c)The guarantees referred to in clauses 1 (a) (ii) and (iii) shall be payable upon registration of transfer of the property into the name </w:t>
      </w:r>
      <w:r>
        <w:rPr>
          <w:sz w:val="20"/>
          <w:lang w:val="en-GB"/>
        </w:rPr>
        <w:t xml:space="preserve">of the </w:t>
      </w:r>
      <w:r w:rsidRPr="005C3A70">
        <w:rPr>
          <w:sz w:val="20"/>
          <w:lang w:val="en-GB"/>
        </w:rPr>
        <w:t>Purchaser free of bank exchange or commission.</w:t>
      </w:r>
    </w:p>
    <w:p w:rsidR="00291BDB" w:rsidRPr="00237FFC"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sidRPr="005C3A70">
        <w:rPr>
          <w:sz w:val="20"/>
          <w:lang w:val="en-GB"/>
        </w:rPr>
        <w:t>2.           BOND FINANCE</w:t>
      </w:r>
    </w:p>
    <w:p w:rsidR="00291BDB" w:rsidRDefault="00291BDB" w:rsidP="00234C74">
      <w:pPr>
        <w:jc w:val="both"/>
        <w:rPr>
          <w:rFonts w:cs="Arial"/>
          <w:color w:val="000000"/>
          <w:sz w:val="20"/>
          <w:szCs w:val="17"/>
        </w:rPr>
      </w:pPr>
      <w:r w:rsidRPr="005C3A70">
        <w:rPr>
          <w:rFonts w:cs="Arial"/>
          <w:color w:val="000000"/>
          <w:sz w:val="20"/>
          <w:szCs w:val="17"/>
        </w:rPr>
        <w:t xml:space="preserve">The sale is conditional upon the purchaser being able to obtain a quotation as referred to in the National Credit Act from a </w:t>
      </w:r>
    </w:p>
    <w:p w:rsidR="00291BDB" w:rsidRPr="00B3472C" w:rsidRDefault="00291BDB" w:rsidP="00234C74">
      <w:pPr>
        <w:jc w:val="both"/>
        <w:rPr>
          <w:rFonts w:cs="Arial"/>
          <w:color w:val="000000"/>
          <w:sz w:val="16"/>
          <w:szCs w:val="16"/>
        </w:rPr>
      </w:pPr>
    </w:p>
    <w:p w:rsidR="00291BDB" w:rsidRDefault="00291BDB" w:rsidP="00234C74">
      <w:pPr>
        <w:jc w:val="both"/>
        <w:rPr>
          <w:rFonts w:cs="Arial"/>
          <w:color w:val="000000"/>
          <w:sz w:val="20"/>
          <w:szCs w:val="17"/>
        </w:rPr>
      </w:pPr>
      <w:r w:rsidRPr="005C3A70">
        <w:rPr>
          <w:rFonts w:cs="Arial"/>
          <w:color w:val="000000"/>
          <w:sz w:val="20"/>
          <w:szCs w:val="17"/>
        </w:rPr>
        <w:t>financial institution for a loan of R</w:t>
      </w:r>
      <w:r>
        <w:rPr>
          <w:rFonts w:cs="Arial"/>
          <w:color w:val="000000"/>
          <w:sz w:val="20"/>
          <w:szCs w:val="17"/>
        </w:rPr>
        <w:t xml:space="preserve">…………………………………………………………. </w:t>
      </w:r>
      <w:r w:rsidRPr="005C3A70">
        <w:rPr>
          <w:rFonts w:cs="Arial"/>
          <w:color w:val="000000"/>
          <w:sz w:val="20"/>
          <w:szCs w:val="17"/>
        </w:rPr>
        <w:t xml:space="preserve">at normal terms and conditions on the </w:t>
      </w:r>
    </w:p>
    <w:p w:rsidR="00291BDB" w:rsidRPr="00B3472C" w:rsidRDefault="00291BDB" w:rsidP="00234C74">
      <w:pPr>
        <w:jc w:val="both"/>
        <w:rPr>
          <w:rFonts w:cs="Arial"/>
          <w:color w:val="000000"/>
          <w:sz w:val="16"/>
          <w:szCs w:val="16"/>
        </w:rPr>
      </w:pPr>
    </w:p>
    <w:p w:rsidR="00291BDB" w:rsidRPr="00234C74" w:rsidRDefault="00291BDB" w:rsidP="00234C74">
      <w:pPr>
        <w:jc w:val="both"/>
        <w:rPr>
          <w:rFonts w:cs="Arial"/>
          <w:color w:val="000000"/>
          <w:sz w:val="20"/>
          <w:szCs w:val="17"/>
        </w:rPr>
      </w:pPr>
      <w:r w:rsidRPr="005C3A70">
        <w:rPr>
          <w:rFonts w:cs="Arial"/>
          <w:color w:val="000000"/>
          <w:sz w:val="20"/>
          <w:szCs w:val="17"/>
        </w:rPr>
        <w:t>security of the property, within (</w:t>
      </w:r>
      <w:r>
        <w:rPr>
          <w:rFonts w:cs="Arial"/>
          <w:color w:val="000000"/>
          <w:sz w:val="20"/>
          <w:szCs w:val="17"/>
        </w:rPr>
        <w:t>30</w:t>
      </w:r>
      <w:r w:rsidRPr="005C3A70">
        <w:rPr>
          <w:rFonts w:cs="Arial"/>
          <w:color w:val="000000"/>
          <w:sz w:val="20"/>
          <w:szCs w:val="17"/>
        </w:rPr>
        <w:t>)</w:t>
      </w:r>
      <w:r>
        <w:rPr>
          <w:rFonts w:cs="Arial"/>
          <w:color w:val="000000"/>
          <w:sz w:val="20"/>
          <w:szCs w:val="17"/>
        </w:rPr>
        <w:t xml:space="preserve"> thirty </w:t>
      </w:r>
      <w:r w:rsidRPr="005C3A70">
        <w:rPr>
          <w:rFonts w:cs="Arial"/>
          <w:color w:val="000000"/>
          <w:sz w:val="20"/>
          <w:szCs w:val="17"/>
        </w:rPr>
        <w:t>days of the signature hereof</w:t>
      </w:r>
      <w:r w:rsidRPr="005C3A70">
        <w:rPr>
          <w:sz w:val="20"/>
          <w:lang w:val="en-GB"/>
        </w:rPr>
        <w:t xml:space="preserve"> ( which time may be extended by the Seller at the Seller's sole option).</w:t>
      </w:r>
      <w:r w:rsidRPr="005C3A70">
        <w:rPr>
          <w:rFonts w:cs="Arial"/>
          <w:color w:val="000000"/>
          <w:sz w:val="20"/>
          <w:szCs w:val="17"/>
        </w:rPr>
        <w:t>The purchaser agrees and undertakes to complete, sign and submit to the agent a bond application for the grant of the bond within (7) seven days of signature hereof and subsequently on request by the agent, to complete all documents deemed necessary by the agent to facilitate transfer of the property, failing which the condition precedent referred to in this clause shall be deemed fulfilled but otherwise all the terms and conditions of this agreement shall remain in full force and effect.  The seller or agent shall be entitled but not obliged to arrange to obtain a quote as aforesaid on the purchaser’s behalf if the seller or agent deems it advisable.  The purchaser has the right to</w:t>
      </w:r>
      <w:r>
        <w:rPr>
          <w:rFonts w:cs="Arial"/>
          <w:color w:val="000000"/>
          <w:sz w:val="20"/>
          <w:szCs w:val="17"/>
        </w:rPr>
        <w:t xml:space="preserve"> accept a quotation for a lesser amount.</w:t>
      </w:r>
    </w:p>
    <w:p w:rsidR="00291BDB" w:rsidRDefault="00291BDB">
      <w:pPr>
        <w:widowControl w:val="0"/>
        <w:spacing w:line="235" w:lineRule="auto"/>
        <w:rPr>
          <w:sz w:val="20"/>
          <w:lang w:val="en-GB"/>
        </w:rPr>
      </w:pP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p>
    <w:p w:rsidR="00291BDB" w:rsidRPr="005C3A70" w:rsidRDefault="00291BDB">
      <w:pPr>
        <w:widowControl w:val="0"/>
        <w:spacing w:line="235" w:lineRule="auto"/>
        <w:rPr>
          <w:sz w:val="20"/>
          <w:lang w:val="en-GB"/>
        </w:rPr>
      </w:pPr>
      <w:r w:rsidRPr="005C3A70">
        <w:rPr>
          <w:sz w:val="20"/>
          <w:lang w:val="en-GB"/>
        </w:rPr>
        <w:t>3.         TRANSFER</w:t>
      </w:r>
    </w:p>
    <w:p w:rsidR="00291BDB" w:rsidRDefault="00291BDB">
      <w:pPr>
        <w:widowControl w:val="0"/>
        <w:spacing w:line="235" w:lineRule="auto"/>
        <w:rPr>
          <w:sz w:val="20"/>
          <w:lang w:val="en-GB"/>
        </w:rPr>
      </w:pPr>
      <w:r w:rsidRPr="005C3A70">
        <w:rPr>
          <w:sz w:val="20"/>
          <w:lang w:val="en-GB"/>
        </w:rPr>
        <w:t>Transfer of the property shall be eff</w:t>
      </w:r>
      <w:r>
        <w:rPr>
          <w:sz w:val="20"/>
          <w:lang w:val="en-GB"/>
        </w:rPr>
        <w:t>ected by the Sellers Conveyancers ………………………………………………………</w:t>
      </w:r>
    </w:p>
    <w:p w:rsidR="00291BDB" w:rsidRPr="005C3A70" w:rsidRDefault="00291BDB">
      <w:pPr>
        <w:widowControl w:val="0"/>
        <w:spacing w:line="235" w:lineRule="auto"/>
        <w:rPr>
          <w:sz w:val="20"/>
          <w:lang w:val="en-GB"/>
        </w:rPr>
      </w:pPr>
      <w:r>
        <w:rPr>
          <w:sz w:val="20"/>
          <w:lang w:val="en-GB"/>
        </w:rPr>
        <w:t>w</w:t>
      </w:r>
      <w:r w:rsidRPr="005C3A70">
        <w:rPr>
          <w:sz w:val="20"/>
          <w:lang w:val="en-GB"/>
        </w:rPr>
        <w:t>ithin a reasonable time after the Purchaser has complied with the terms of Clause 1 hereof and made payment to the said conveyancers of transfer duty, stamp duty, and all other costs of transfer for all of which the Purchaser shall be liable and obliged to make payment of on demand and to sign all the transfer and bond documents in order t</w:t>
      </w:r>
      <w:r>
        <w:rPr>
          <w:sz w:val="20"/>
          <w:lang w:val="en-GB"/>
        </w:rPr>
        <w:t>o give effect to this agreement on demand.</w:t>
      </w:r>
    </w:p>
    <w:p w:rsidR="00291BDB" w:rsidRPr="00D52EFF"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sidRPr="005C3A70">
        <w:rPr>
          <w:sz w:val="20"/>
          <w:lang w:val="en-GB"/>
        </w:rPr>
        <w:t xml:space="preserve"> 4.        COMMISSION</w:t>
      </w:r>
    </w:p>
    <w:p w:rsidR="00291BDB" w:rsidRPr="00AD4486" w:rsidRDefault="00291BDB" w:rsidP="00AD4486">
      <w:pPr>
        <w:rPr>
          <w:sz w:val="20"/>
        </w:rPr>
      </w:pPr>
      <w:r>
        <w:rPr>
          <w:sz w:val="20"/>
        </w:rPr>
        <w:t xml:space="preserve">(a) </w:t>
      </w:r>
      <w:r w:rsidRPr="00AD4486">
        <w:rPr>
          <w:sz w:val="20"/>
        </w:rPr>
        <w:t>The seller shall pay the agent's commission being</w:t>
      </w:r>
      <w:r>
        <w:rPr>
          <w:sz w:val="20"/>
        </w:rPr>
        <w:t xml:space="preserve"> R50 000, 00 (fifty thousand rands) </w:t>
      </w:r>
      <w:r w:rsidRPr="00AD4486">
        <w:rPr>
          <w:sz w:val="20"/>
        </w:rPr>
        <w:t xml:space="preserve">upon registration of transfer, which commission shall be deemed to have been earned upon signature of this agreement by the parties and fulfillment of the suspensive conditions contained herein, if any. </w:t>
      </w:r>
    </w:p>
    <w:p w:rsidR="00291BDB" w:rsidRDefault="00291BDB" w:rsidP="00AD4486">
      <w:pPr>
        <w:rPr>
          <w:rFonts w:ascii="Mongolian Baiti" w:hAnsi="Mongolian Baiti" w:cs="Mongolian Baiti"/>
          <w:i/>
          <w:sz w:val="20"/>
        </w:rPr>
      </w:pPr>
    </w:p>
    <w:p w:rsidR="00291BDB" w:rsidRPr="00AD4486" w:rsidRDefault="00291BDB" w:rsidP="00AD4486">
      <w:pPr>
        <w:rPr>
          <w:sz w:val="20"/>
        </w:rPr>
      </w:pPr>
      <w:r>
        <w:rPr>
          <w:sz w:val="20"/>
        </w:rPr>
        <w:t xml:space="preserve">(b) </w:t>
      </w:r>
      <w:r w:rsidRPr="00AD4486">
        <w:rPr>
          <w:sz w:val="20"/>
        </w:rPr>
        <w:t xml:space="preserve">The commission shall be a first charge against the deposit and/or the proceeds of this sale and the seller and purchaser irrevocably authorizes the conveyancer to pay the agent its commission in terms hereof from the deposit if a deposit is payable. </w:t>
      </w:r>
    </w:p>
    <w:p w:rsidR="00291BDB" w:rsidRDefault="00291BDB" w:rsidP="00AD4486">
      <w:pPr>
        <w:rPr>
          <w:sz w:val="20"/>
        </w:rPr>
      </w:pPr>
    </w:p>
    <w:p w:rsidR="00291BDB" w:rsidRPr="00AD4486" w:rsidRDefault="00291BDB" w:rsidP="00AD4486">
      <w:pPr>
        <w:rPr>
          <w:sz w:val="20"/>
        </w:rPr>
      </w:pPr>
      <w:r>
        <w:rPr>
          <w:sz w:val="20"/>
        </w:rPr>
        <w:t xml:space="preserve">(c) </w:t>
      </w:r>
      <w:r w:rsidRPr="00AD4486">
        <w:rPr>
          <w:sz w:val="20"/>
        </w:rPr>
        <w:t xml:space="preserve">Should the purchaser or seller fail to carry out any of their obligations herein, or should this agreement be cancelled unilaterally by either party or by mutual consent, the agent shall have the right to recover the full commission from the party committing such beach or cancelling the agreement and in the event of mutual consent, from either the seller or purchaser. </w:t>
      </w:r>
    </w:p>
    <w:p w:rsidR="00291BDB" w:rsidRDefault="00291BDB" w:rsidP="00AD4486">
      <w:pPr>
        <w:rPr>
          <w:sz w:val="20"/>
        </w:rPr>
      </w:pPr>
    </w:p>
    <w:p w:rsidR="00291BDB" w:rsidRPr="00AD4486" w:rsidRDefault="00291BDB" w:rsidP="00AD4486">
      <w:pPr>
        <w:rPr>
          <w:sz w:val="20"/>
        </w:rPr>
      </w:pPr>
      <w:r>
        <w:rPr>
          <w:sz w:val="20"/>
        </w:rPr>
        <w:t xml:space="preserve">(d) </w:t>
      </w:r>
      <w:r w:rsidRPr="00AD4486">
        <w:rPr>
          <w:sz w:val="20"/>
        </w:rPr>
        <w:t>The purchaser warrants that the agent introduced the property to him and that the agent is the effective cause of the sale.</w:t>
      </w:r>
    </w:p>
    <w:p w:rsidR="00291BDB" w:rsidRPr="00D52EFF"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sidRPr="005C3A70">
        <w:rPr>
          <w:sz w:val="20"/>
          <w:lang w:val="en-GB"/>
        </w:rPr>
        <w:t>5.        POSSESSION</w:t>
      </w:r>
    </w:p>
    <w:p w:rsidR="00291BDB" w:rsidRPr="005C3A70" w:rsidRDefault="00291BDB">
      <w:pPr>
        <w:widowControl w:val="0"/>
        <w:spacing w:line="235" w:lineRule="auto"/>
        <w:rPr>
          <w:sz w:val="20"/>
          <w:lang w:val="en-GB"/>
        </w:rPr>
      </w:pPr>
      <w:r w:rsidRPr="005C3A70">
        <w:rPr>
          <w:sz w:val="20"/>
          <w:lang w:val="en-GB"/>
        </w:rPr>
        <w:t xml:space="preserve"> Possession of </w:t>
      </w:r>
      <w:r>
        <w:rPr>
          <w:sz w:val="20"/>
          <w:lang w:val="en-GB"/>
        </w:rPr>
        <w:t>the Property shall be given to the Purchaser on</w:t>
      </w:r>
      <w:r w:rsidRPr="005C3A70">
        <w:rPr>
          <w:sz w:val="20"/>
          <w:lang w:val="en-GB"/>
        </w:rPr>
        <w:t xml:space="preserve"> date of registration of transfer.  From such date all benefits and risks of ownership in respect of the Property shall pass to the Purchaser including entitlement to the rents (if any) </w:t>
      </w:r>
      <w:r>
        <w:rPr>
          <w:sz w:val="20"/>
          <w:lang w:val="en-GB"/>
        </w:rPr>
        <w:t>there</w:t>
      </w:r>
      <w:r w:rsidRPr="005C3A70">
        <w:rPr>
          <w:sz w:val="20"/>
          <w:lang w:val="en-GB"/>
        </w:rPr>
        <w:t>from and the liability for any rates and taxes and other impos</w:t>
      </w:r>
      <w:r>
        <w:rPr>
          <w:sz w:val="20"/>
          <w:lang w:val="en-GB"/>
        </w:rPr>
        <w:t>ts levied thereupon</w:t>
      </w:r>
      <w:r w:rsidRPr="005C3A70">
        <w:rPr>
          <w:sz w:val="20"/>
          <w:lang w:val="en-GB"/>
        </w:rPr>
        <w:t xml:space="preserve">. Any rates and taxes and other imposts paid by the Seller for any period subsequent to the said date of registration shall be refunded </w:t>
      </w:r>
      <w:r>
        <w:rPr>
          <w:sz w:val="20"/>
          <w:lang w:val="en-GB"/>
        </w:rPr>
        <w:t>to the Seller by the local Authority by the Purchaser</w:t>
      </w:r>
      <w:r w:rsidRPr="005C3A70">
        <w:rPr>
          <w:sz w:val="20"/>
          <w:lang w:val="en-GB"/>
        </w:rPr>
        <w:t xml:space="preserve"> and any rents received by the Seller for any period subsequent to the said date of registration shall be refunded by the Seller to the Purchaser.</w:t>
      </w:r>
    </w:p>
    <w:p w:rsidR="00291BDB" w:rsidRPr="00450120"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sidRPr="005C3A70">
        <w:rPr>
          <w:sz w:val="20"/>
          <w:lang w:val="en-GB"/>
        </w:rPr>
        <w:t xml:space="preserve"> 6.       OCCUPATION AND OCCUPATIONAL RENT</w:t>
      </w:r>
    </w:p>
    <w:p w:rsidR="00291BDB" w:rsidRPr="005C3A70" w:rsidRDefault="00291BDB">
      <w:pPr>
        <w:widowControl w:val="0"/>
        <w:spacing w:line="235" w:lineRule="auto"/>
        <w:rPr>
          <w:sz w:val="20"/>
          <w:lang w:val="en-GB"/>
        </w:rPr>
      </w:pPr>
      <w:r w:rsidRPr="005C3A70">
        <w:rPr>
          <w:sz w:val="20"/>
          <w:lang w:val="en-GB"/>
        </w:rPr>
        <w:t>(a)</w:t>
      </w:r>
      <w:r>
        <w:rPr>
          <w:sz w:val="20"/>
          <w:lang w:val="en-GB"/>
        </w:rPr>
        <w:t xml:space="preserve"> </w:t>
      </w:r>
      <w:r w:rsidRPr="005C3A70">
        <w:rPr>
          <w:sz w:val="20"/>
          <w:lang w:val="en-GB"/>
        </w:rPr>
        <w:t xml:space="preserve">The Seller and all other occupants of the Property shall be bound and obliged to vacate the Property </w:t>
      </w:r>
      <w:r>
        <w:rPr>
          <w:sz w:val="20"/>
          <w:lang w:val="en-GB"/>
        </w:rPr>
        <w:t>on Registration of transfer</w:t>
      </w:r>
      <w:r w:rsidRPr="005C3A70">
        <w:rPr>
          <w:sz w:val="20"/>
          <w:lang w:val="en-GB"/>
        </w:rPr>
        <w:t xml:space="preserve"> </w:t>
      </w:r>
      <w:r>
        <w:rPr>
          <w:sz w:val="20"/>
          <w:lang w:val="en-GB"/>
        </w:rPr>
        <w:t xml:space="preserve">  </w:t>
      </w:r>
      <w:r w:rsidRPr="005C3A70">
        <w:rPr>
          <w:sz w:val="20"/>
          <w:lang w:val="en-GB"/>
        </w:rPr>
        <w:t>upon which date the Purchaser shall be bound to take occupation of the Property.</w:t>
      </w:r>
    </w:p>
    <w:p w:rsidR="00291BDB" w:rsidRPr="00D52EFF" w:rsidRDefault="00291BDB" w:rsidP="009C4373">
      <w:pPr>
        <w:widowControl w:val="0"/>
        <w:tabs>
          <w:tab w:val="left" w:pos="7508"/>
        </w:tabs>
        <w:spacing w:line="235" w:lineRule="auto"/>
        <w:rPr>
          <w:sz w:val="16"/>
          <w:szCs w:val="16"/>
          <w:lang w:val="en-GB"/>
        </w:rPr>
      </w:pPr>
      <w:r>
        <w:rPr>
          <w:sz w:val="16"/>
          <w:szCs w:val="16"/>
          <w:lang w:val="en-GB"/>
        </w:rPr>
        <w:tab/>
      </w:r>
    </w:p>
    <w:p w:rsidR="00291BDB" w:rsidRDefault="00291BDB">
      <w:pPr>
        <w:widowControl w:val="0"/>
        <w:spacing w:line="235" w:lineRule="auto"/>
        <w:rPr>
          <w:sz w:val="20"/>
          <w:lang w:val="en-GB"/>
        </w:rPr>
      </w:pPr>
      <w:r>
        <w:rPr>
          <w:sz w:val="20"/>
          <w:lang w:val="en-GB"/>
        </w:rPr>
        <w:t>(b</w:t>
      </w:r>
      <w:r w:rsidRPr="005C3A70">
        <w:rPr>
          <w:sz w:val="20"/>
          <w:lang w:val="en-GB"/>
        </w:rPr>
        <w:t>)</w:t>
      </w:r>
      <w:r>
        <w:rPr>
          <w:sz w:val="20"/>
          <w:lang w:val="en-GB"/>
        </w:rPr>
        <w:t xml:space="preserve"> </w:t>
      </w:r>
      <w:r w:rsidRPr="005C3A70">
        <w:rPr>
          <w:sz w:val="20"/>
          <w:lang w:val="en-GB"/>
        </w:rPr>
        <w:t>The Purchaser shall not be entitled to make any alterations to the Property before transfer without the prior written consent of the Seller.</w:t>
      </w:r>
      <w:r>
        <w:rPr>
          <w:sz w:val="20"/>
          <w:lang w:val="en-GB"/>
        </w:rPr>
        <w:t xml:space="preserve"> </w:t>
      </w:r>
      <w:r w:rsidRPr="005C3A70">
        <w:rPr>
          <w:sz w:val="20"/>
          <w:lang w:val="en-GB"/>
        </w:rPr>
        <w:t>Which consent shall be at the Seller's sole and absolute discretion</w:t>
      </w:r>
      <w:r>
        <w:rPr>
          <w:sz w:val="20"/>
          <w:lang w:val="en-GB"/>
        </w:rPr>
        <w:t>.</w:t>
      </w:r>
    </w:p>
    <w:p w:rsidR="00291BDB" w:rsidRPr="00D52EFF" w:rsidRDefault="00291BDB">
      <w:pPr>
        <w:widowControl w:val="0"/>
        <w:spacing w:line="235" w:lineRule="auto"/>
        <w:rPr>
          <w:sz w:val="16"/>
          <w:szCs w:val="16"/>
          <w:lang w:val="en-GB"/>
        </w:rPr>
      </w:pPr>
    </w:p>
    <w:p w:rsidR="00291BDB" w:rsidRPr="00D52EFF" w:rsidRDefault="00291BDB">
      <w:pPr>
        <w:widowControl w:val="0"/>
        <w:spacing w:line="235" w:lineRule="auto"/>
        <w:rPr>
          <w:sz w:val="16"/>
          <w:szCs w:val="16"/>
          <w:lang w:val="en-GB"/>
        </w:rPr>
      </w:pPr>
    </w:p>
    <w:p w:rsidR="00291BDB" w:rsidRPr="006C7052" w:rsidRDefault="00291BDB" w:rsidP="006C7052">
      <w:pPr>
        <w:tabs>
          <w:tab w:val="left" w:pos="360"/>
        </w:tabs>
        <w:jc w:val="both"/>
        <w:rPr>
          <w:sz w:val="20"/>
        </w:rPr>
      </w:pPr>
      <w:r>
        <w:rPr>
          <w:sz w:val="20"/>
        </w:rPr>
        <w:t>7</w:t>
      </w:r>
      <w:r w:rsidRPr="006C7052">
        <w:rPr>
          <w:sz w:val="20"/>
        </w:rPr>
        <w:t xml:space="preserve">. </w:t>
      </w:r>
      <w:r w:rsidRPr="006C7052">
        <w:rPr>
          <w:sz w:val="20"/>
        </w:rPr>
        <w:tab/>
        <w:t>BREACH</w:t>
      </w:r>
      <w:r w:rsidRPr="006C7052">
        <w:rPr>
          <w:sz w:val="20"/>
        </w:rPr>
        <w:tab/>
      </w:r>
    </w:p>
    <w:p w:rsidR="00291BDB" w:rsidRPr="006C7052" w:rsidRDefault="00291BDB" w:rsidP="006C7052">
      <w:pPr>
        <w:tabs>
          <w:tab w:val="left" w:pos="0"/>
        </w:tabs>
        <w:jc w:val="both"/>
        <w:rPr>
          <w:sz w:val="20"/>
        </w:rPr>
      </w:pPr>
      <w:r w:rsidRPr="006C7052">
        <w:rPr>
          <w:sz w:val="20"/>
        </w:rPr>
        <w:t>If either party is in breach of any terms or conditions hereof (the defaulting party) and fails to remedy such breach within ten (10) days after dispatch by pre-paid registered post or by hand delivery to the domicilium address, of a written notice given by the other party calling upon the defaulting party to remedy such breach, then the other party may:</w:t>
      </w:r>
    </w:p>
    <w:p w:rsidR="00291BDB" w:rsidRDefault="00291BDB" w:rsidP="006C7052">
      <w:pPr>
        <w:jc w:val="both"/>
        <w:rPr>
          <w:sz w:val="20"/>
        </w:rPr>
      </w:pPr>
    </w:p>
    <w:p w:rsidR="00291BDB" w:rsidRPr="006C7052" w:rsidRDefault="00291BDB" w:rsidP="006C7052">
      <w:pPr>
        <w:jc w:val="both"/>
        <w:rPr>
          <w:sz w:val="20"/>
        </w:rPr>
      </w:pPr>
      <w:r>
        <w:rPr>
          <w:sz w:val="20"/>
        </w:rPr>
        <w:t xml:space="preserve">(a) </w:t>
      </w:r>
      <w:r w:rsidRPr="006C7052">
        <w:rPr>
          <w:sz w:val="20"/>
        </w:rPr>
        <w:t>cancel the agreement and, if applicable, retain the deposit paid after deduction of agent’s commission, as well as all other amounts paid by the purchaser, either as a penalty, or as liquidated damages, or</w:t>
      </w:r>
    </w:p>
    <w:p w:rsidR="00291BDB" w:rsidRDefault="00291BDB" w:rsidP="006C7052">
      <w:pPr>
        <w:jc w:val="both"/>
        <w:rPr>
          <w:sz w:val="20"/>
        </w:rPr>
      </w:pPr>
    </w:p>
    <w:p w:rsidR="00291BDB" w:rsidRPr="006C7052" w:rsidRDefault="00291BDB" w:rsidP="006C7052">
      <w:pPr>
        <w:jc w:val="both"/>
        <w:rPr>
          <w:sz w:val="20"/>
        </w:rPr>
      </w:pPr>
      <w:r>
        <w:rPr>
          <w:sz w:val="20"/>
        </w:rPr>
        <w:t xml:space="preserve">(b) </w:t>
      </w:r>
      <w:r w:rsidRPr="006C7052">
        <w:rPr>
          <w:sz w:val="20"/>
        </w:rPr>
        <w:t>recover such damages as he may be able to prove he has sustained in lieu of th</w:t>
      </w:r>
      <w:r>
        <w:rPr>
          <w:sz w:val="20"/>
        </w:rPr>
        <w:t>e amount provided for in clause (a)</w:t>
      </w:r>
      <w:r w:rsidRPr="006C7052">
        <w:rPr>
          <w:sz w:val="20"/>
        </w:rPr>
        <w:t xml:space="preserve"> above, in which event he shall be entitled to have the deposit and payments referred to in clause</w:t>
      </w:r>
      <w:r>
        <w:rPr>
          <w:sz w:val="20"/>
        </w:rPr>
        <w:t xml:space="preserve"> (a)</w:t>
      </w:r>
      <w:r w:rsidRPr="006C7052">
        <w:rPr>
          <w:sz w:val="20"/>
        </w:rPr>
        <w:t xml:space="preserve"> retained in trust until the actual amount of damages has been determined by a Court and thereafter set off such damages against the aforesaid amounts in trust, or</w:t>
      </w:r>
    </w:p>
    <w:p w:rsidR="00291BDB" w:rsidRDefault="00291BDB" w:rsidP="006C7052">
      <w:pPr>
        <w:jc w:val="both"/>
        <w:rPr>
          <w:sz w:val="20"/>
        </w:rPr>
      </w:pPr>
    </w:p>
    <w:p w:rsidR="00291BDB" w:rsidRPr="006C7052" w:rsidRDefault="00291BDB" w:rsidP="006C7052">
      <w:pPr>
        <w:jc w:val="both"/>
        <w:rPr>
          <w:sz w:val="20"/>
        </w:rPr>
      </w:pPr>
      <w:r>
        <w:rPr>
          <w:sz w:val="20"/>
        </w:rPr>
        <w:t xml:space="preserve">(c) </w:t>
      </w:r>
      <w:r w:rsidRPr="006C7052">
        <w:rPr>
          <w:sz w:val="20"/>
        </w:rPr>
        <w:t>enforce performance of the terms hereof.</w:t>
      </w:r>
    </w:p>
    <w:p w:rsidR="00291BDB" w:rsidRPr="006C7052" w:rsidRDefault="00291BDB" w:rsidP="006C7052">
      <w:pPr>
        <w:jc w:val="both"/>
        <w:rPr>
          <w:sz w:val="20"/>
        </w:rPr>
      </w:pPr>
    </w:p>
    <w:p w:rsidR="00291BDB" w:rsidRPr="006C7052" w:rsidRDefault="00291BDB" w:rsidP="006C7052">
      <w:pPr>
        <w:tabs>
          <w:tab w:val="left" w:pos="360"/>
        </w:tabs>
        <w:jc w:val="both"/>
        <w:rPr>
          <w:sz w:val="20"/>
        </w:rPr>
      </w:pPr>
      <w:r>
        <w:rPr>
          <w:sz w:val="20"/>
        </w:rPr>
        <w:t xml:space="preserve">(d) </w:t>
      </w:r>
      <w:r w:rsidRPr="006C7052">
        <w:rPr>
          <w:sz w:val="20"/>
        </w:rPr>
        <w:t xml:space="preserve">Should there be a dispute as to the determination of the defaulting party, the conveyancer shall retain the deposit in trust under his control until such dispute is resolved, either by agreement between the purchaser and the seller or by order of a competent court. </w:t>
      </w:r>
    </w:p>
    <w:p w:rsidR="00291BDB" w:rsidRPr="006C7052" w:rsidRDefault="00291BDB" w:rsidP="006C7052">
      <w:pPr>
        <w:widowControl w:val="0"/>
        <w:spacing w:line="235" w:lineRule="auto"/>
        <w:rPr>
          <w:sz w:val="16"/>
          <w:szCs w:val="16"/>
          <w:lang w:val="en-GB"/>
        </w:rPr>
      </w:pPr>
    </w:p>
    <w:p w:rsidR="00291BDB" w:rsidRPr="005C3A70" w:rsidRDefault="00291BDB">
      <w:pPr>
        <w:widowControl w:val="0"/>
        <w:spacing w:line="235" w:lineRule="auto"/>
        <w:rPr>
          <w:sz w:val="20"/>
          <w:lang w:val="en-GB"/>
        </w:rPr>
      </w:pPr>
      <w:r>
        <w:rPr>
          <w:sz w:val="20"/>
          <w:lang w:val="en-GB"/>
        </w:rPr>
        <w:t xml:space="preserve"> 8</w:t>
      </w:r>
      <w:r w:rsidRPr="005C3A70">
        <w:rPr>
          <w:sz w:val="20"/>
          <w:lang w:val="en-GB"/>
        </w:rPr>
        <w:t>.        VARIATIONS</w:t>
      </w:r>
    </w:p>
    <w:p w:rsidR="00291BDB" w:rsidRPr="005C3A70" w:rsidRDefault="00291BDB">
      <w:pPr>
        <w:widowControl w:val="0"/>
        <w:spacing w:line="235" w:lineRule="auto"/>
        <w:rPr>
          <w:sz w:val="20"/>
          <w:lang w:val="en-GB"/>
        </w:rPr>
      </w:pPr>
      <w:r w:rsidRPr="005C3A70">
        <w:rPr>
          <w:sz w:val="20"/>
          <w:lang w:val="en-GB"/>
        </w:rPr>
        <w:t xml:space="preserve"> No indulgence or extension allowed by the Seller to the Purchaser shall operate as a waiver of any of the Seller's ri</w:t>
      </w:r>
      <w:r>
        <w:rPr>
          <w:sz w:val="20"/>
          <w:lang w:val="en-GB"/>
        </w:rPr>
        <w:t>ghts in terms of this Agreement</w:t>
      </w:r>
      <w:r w:rsidRPr="005C3A70">
        <w:rPr>
          <w:sz w:val="20"/>
          <w:lang w:val="en-GB"/>
        </w:rPr>
        <w:t xml:space="preserve"> and no variation of this Agreement shall be of any force or effect unless reduced to writing and signed by the parties.</w:t>
      </w:r>
    </w:p>
    <w:p w:rsidR="00291BDB" w:rsidRPr="005C3A70" w:rsidRDefault="00291BDB">
      <w:pPr>
        <w:widowControl w:val="0"/>
        <w:spacing w:line="235" w:lineRule="auto"/>
        <w:rPr>
          <w:sz w:val="20"/>
          <w:lang w:val="en-GB"/>
        </w:rPr>
      </w:pPr>
    </w:p>
    <w:p w:rsidR="00291BDB" w:rsidRDefault="00291BDB" w:rsidP="00663B9D">
      <w:pPr>
        <w:widowControl w:val="0"/>
        <w:spacing w:line="235" w:lineRule="auto"/>
        <w:rPr>
          <w:sz w:val="20"/>
          <w:lang w:val="en-GB"/>
        </w:rPr>
      </w:pPr>
    </w:p>
    <w:p w:rsidR="00291BDB" w:rsidRPr="005C3A70" w:rsidRDefault="00291BDB" w:rsidP="00663B9D">
      <w:pPr>
        <w:widowControl w:val="0"/>
        <w:spacing w:line="235" w:lineRule="auto"/>
        <w:rPr>
          <w:sz w:val="20"/>
          <w:lang w:val="en-GB"/>
        </w:rPr>
      </w:pPr>
      <w:r>
        <w:rPr>
          <w:sz w:val="20"/>
          <w:lang w:val="en-GB"/>
        </w:rPr>
        <w:t xml:space="preserve">  9</w:t>
      </w:r>
      <w:r w:rsidRPr="005C3A70">
        <w:rPr>
          <w:sz w:val="20"/>
          <w:lang w:val="en-GB"/>
        </w:rPr>
        <w:t xml:space="preserve">.       FIXTURES AND FITTING </w:t>
      </w:r>
    </w:p>
    <w:p w:rsidR="00291BDB" w:rsidRDefault="00291BDB" w:rsidP="00663B9D">
      <w:pPr>
        <w:widowControl w:val="0"/>
        <w:spacing w:line="235" w:lineRule="auto"/>
        <w:rPr>
          <w:sz w:val="20"/>
          <w:lang w:val="en-GB"/>
        </w:rPr>
      </w:pPr>
      <w:r w:rsidRPr="005C3A70">
        <w:rPr>
          <w:sz w:val="20"/>
          <w:lang w:val="en-GB"/>
        </w:rPr>
        <w:t>The Property is sold inclusive of all existing fixtures and fittings of a permanent nature</w:t>
      </w:r>
      <w:r>
        <w:rPr>
          <w:sz w:val="20"/>
          <w:lang w:val="en-GB"/>
        </w:rPr>
        <w:t xml:space="preserve"> including but not limited to </w:t>
      </w:r>
      <w:r w:rsidRPr="005C3A70">
        <w:rPr>
          <w:sz w:val="20"/>
          <w:lang w:val="en-GB"/>
        </w:rPr>
        <w:t>, fences, t</w:t>
      </w:r>
      <w:r>
        <w:rPr>
          <w:sz w:val="20"/>
          <w:lang w:val="en-GB"/>
        </w:rPr>
        <w:t>rees, shrubs,</w:t>
      </w:r>
      <w:r w:rsidRPr="005C3A70">
        <w:rPr>
          <w:sz w:val="20"/>
          <w:lang w:val="en-GB"/>
        </w:rPr>
        <w:t xml:space="preserve"> which the Seller warrants t</w:t>
      </w:r>
      <w:r>
        <w:rPr>
          <w:sz w:val="20"/>
          <w:lang w:val="en-GB"/>
        </w:rPr>
        <w:t xml:space="preserve">o be his exclusive property and </w:t>
      </w:r>
      <w:r w:rsidRPr="005C3A70">
        <w:rPr>
          <w:sz w:val="20"/>
          <w:lang w:val="en-GB"/>
        </w:rPr>
        <w:t>fully paid for.</w:t>
      </w:r>
    </w:p>
    <w:p w:rsidR="00291BDB" w:rsidRDefault="00291BDB">
      <w:pPr>
        <w:widowControl w:val="0"/>
        <w:spacing w:line="235" w:lineRule="auto"/>
        <w:rPr>
          <w:sz w:val="20"/>
          <w:lang w:val="en-GB"/>
        </w:rPr>
      </w:pPr>
    </w:p>
    <w:p w:rsidR="00291BDB" w:rsidRDefault="00291BDB">
      <w:pPr>
        <w:widowControl w:val="0"/>
        <w:spacing w:line="235" w:lineRule="auto"/>
        <w:rPr>
          <w:sz w:val="20"/>
          <w:lang w:val="en-GB"/>
        </w:rPr>
      </w:pPr>
    </w:p>
    <w:p w:rsidR="00291BDB" w:rsidRDefault="00291BDB">
      <w:pPr>
        <w:widowControl w:val="0"/>
        <w:spacing w:line="235" w:lineRule="auto"/>
        <w:rPr>
          <w:sz w:val="20"/>
          <w:lang w:val="en-GB"/>
        </w:rPr>
      </w:pPr>
    </w:p>
    <w:p w:rsidR="00291BDB" w:rsidRDefault="00291BDB">
      <w:pPr>
        <w:widowControl w:val="0"/>
        <w:spacing w:line="235" w:lineRule="auto"/>
        <w:rPr>
          <w:sz w:val="20"/>
          <w:lang w:val="en-GB"/>
        </w:rPr>
      </w:pPr>
    </w:p>
    <w:p w:rsidR="00291BDB" w:rsidRPr="005C3A70" w:rsidRDefault="00291BDB">
      <w:pPr>
        <w:widowControl w:val="0"/>
        <w:spacing w:line="235" w:lineRule="auto"/>
        <w:rPr>
          <w:sz w:val="20"/>
          <w:lang w:val="en-GB"/>
        </w:rPr>
      </w:pPr>
      <w:r>
        <w:rPr>
          <w:sz w:val="20"/>
          <w:lang w:val="en-GB"/>
        </w:rPr>
        <w:t xml:space="preserve"> 10</w:t>
      </w:r>
      <w:r w:rsidRPr="005C3A70">
        <w:rPr>
          <w:sz w:val="20"/>
          <w:lang w:val="en-GB"/>
        </w:rPr>
        <w:t>.       WARRANTIES AND REPRESENTATION</w:t>
      </w:r>
    </w:p>
    <w:p w:rsidR="00291BDB" w:rsidRPr="005C3A70" w:rsidRDefault="00291BDB">
      <w:pPr>
        <w:widowControl w:val="0"/>
        <w:spacing w:line="235" w:lineRule="auto"/>
        <w:rPr>
          <w:sz w:val="20"/>
          <w:lang w:val="en-GB"/>
        </w:rPr>
      </w:pPr>
      <w:r w:rsidRPr="005C3A70">
        <w:rPr>
          <w:sz w:val="20"/>
          <w:lang w:val="en-GB"/>
        </w:rPr>
        <w:t xml:space="preserve">This Agreement shall constitute the sole agreement between the parties and  neither  the Seller  nor the Agent  shall  be liable  to the Purchaser  for  any warranties representations, whether express or implied, promises or statements not specifically  herein contained. Neither the Seller nor the Agent gives any warranty or makes any representation to the Purchaser that the property is fit for the use intended by the Purchaser. The Purchaser shall be deemed to have  acquainted  himself  with any  laws or  by-laws of  the  relevant  local authority  and any  conditions of the townplanning scheme applicable to the property. </w:t>
      </w:r>
    </w:p>
    <w:p w:rsidR="00291BDB" w:rsidRDefault="00291BDB">
      <w:pPr>
        <w:widowControl w:val="0"/>
        <w:spacing w:line="235" w:lineRule="auto"/>
        <w:rPr>
          <w:sz w:val="20"/>
          <w:lang w:val="en-GB"/>
        </w:rPr>
      </w:pPr>
    </w:p>
    <w:p w:rsidR="00291BDB" w:rsidRPr="005C3A70" w:rsidRDefault="00291BDB">
      <w:pPr>
        <w:widowControl w:val="0"/>
        <w:spacing w:line="235" w:lineRule="auto"/>
        <w:rPr>
          <w:sz w:val="20"/>
          <w:lang w:val="en-GB"/>
        </w:rPr>
      </w:pPr>
      <w:r w:rsidRPr="005C3A70">
        <w:rPr>
          <w:sz w:val="20"/>
          <w:lang w:val="en-GB"/>
        </w:rPr>
        <w:t>Neither the Seller nor the Agent shall be obliged to point out any beacons or the boundaries demarcating the property but should they do so neither party shall be liable for any error in so doing. The Seller shall not be liable for any deficiency in extent which may be revealed on any resurvey nor shall the Seller benefit by any possible excess and if the Property has been erroneously described herein, such mistakes or errors shall not be binding on the Seller but the description of the Property as set out in the Seller's title deed shall apply and in such event, the parties agree to the rectification hereof to conform to the intention of the parties.</w:t>
      </w:r>
    </w:p>
    <w:p w:rsidR="00291BDB" w:rsidRPr="00D52EFF" w:rsidRDefault="00291BDB">
      <w:pPr>
        <w:widowControl w:val="0"/>
        <w:spacing w:line="235" w:lineRule="auto"/>
        <w:rPr>
          <w:sz w:val="16"/>
          <w:szCs w:val="16"/>
          <w:lang w:val="en-GB"/>
        </w:rPr>
      </w:pPr>
    </w:p>
    <w:p w:rsidR="00291BDB" w:rsidRPr="00CA4B3C" w:rsidRDefault="00291BDB" w:rsidP="00CA4B3C">
      <w:pPr>
        <w:tabs>
          <w:tab w:val="left" w:pos="426"/>
        </w:tabs>
        <w:jc w:val="both"/>
        <w:rPr>
          <w:sz w:val="20"/>
        </w:rPr>
      </w:pPr>
      <w:r>
        <w:rPr>
          <w:sz w:val="20"/>
        </w:rPr>
        <w:t>11</w:t>
      </w:r>
      <w:r w:rsidRPr="00CA4B3C">
        <w:rPr>
          <w:sz w:val="20"/>
        </w:rPr>
        <w:t>.</w:t>
      </w:r>
      <w:r w:rsidRPr="00CA4B3C">
        <w:rPr>
          <w:sz w:val="20"/>
        </w:rPr>
        <w:tab/>
        <w:t>VOETSTOOTS</w:t>
      </w:r>
    </w:p>
    <w:p w:rsidR="00291BDB" w:rsidRPr="00CA4B3C" w:rsidRDefault="00291BDB" w:rsidP="00CA4B3C">
      <w:pPr>
        <w:tabs>
          <w:tab w:val="left" w:pos="426"/>
        </w:tabs>
        <w:jc w:val="both"/>
        <w:rPr>
          <w:sz w:val="20"/>
          <w:lang w:val="en-ZA"/>
        </w:rPr>
      </w:pPr>
      <w:r w:rsidRPr="00CA4B3C">
        <w:rPr>
          <w:sz w:val="20"/>
        </w:rPr>
        <w:t>It i</w:t>
      </w:r>
      <w:r w:rsidRPr="00CA4B3C">
        <w:rPr>
          <w:sz w:val="20"/>
          <w:lang w:val="en-ZA"/>
        </w:rPr>
        <w:t>s expressly recorded (as provided for in Section 55(6) of the Consumer Protection Act) that:</w:t>
      </w:r>
    </w:p>
    <w:p w:rsidR="00291BDB" w:rsidRDefault="00291BDB" w:rsidP="00CA4B3C">
      <w:pPr>
        <w:tabs>
          <w:tab w:val="left" w:pos="0"/>
        </w:tabs>
        <w:jc w:val="both"/>
        <w:rPr>
          <w:sz w:val="20"/>
          <w:lang w:val="en-ZA"/>
        </w:rPr>
      </w:pPr>
    </w:p>
    <w:p w:rsidR="00291BDB" w:rsidRPr="00CA4B3C" w:rsidRDefault="00291BDB" w:rsidP="00CA4B3C">
      <w:pPr>
        <w:tabs>
          <w:tab w:val="left" w:pos="0"/>
        </w:tabs>
        <w:jc w:val="both"/>
        <w:rPr>
          <w:bCs/>
          <w:sz w:val="20"/>
          <w:lang w:val="en-ZA"/>
        </w:rPr>
      </w:pPr>
      <w:r>
        <w:rPr>
          <w:sz w:val="20"/>
          <w:lang w:val="en-ZA"/>
        </w:rPr>
        <w:t xml:space="preserve">(a) </w:t>
      </w:r>
      <w:r w:rsidRPr="00CA4B3C">
        <w:rPr>
          <w:bCs/>
          <w:sz w:val="20"/>
          <w:lang w:val="en-ZA"/>
        </w:rPr>
        <w:t>the purchaser has been expressly informed that the property is offered to the purchaser in the condition as it stands with certain patent (visible) defects and possible latent (invisible) defects and;</w:t>
      </w:r>
    </w:p>
    <w:p w:rsidR="00291BDB" w:rsidRDefault="00291BDB" w:rsidP="00CA4B3C">
      <w:pPr>
        <w:tabs>
          <w:tab w:val="left" w:pos="0"/>
        </w:tabs>
        <w:jc w:val="both"/>
        <w:rPr>
          <w:bCs/>
          <w:sz w:val="20"/>
          <w:lang w:val="en-ZA"/>
        </w:rPr>
      </w:pPr>
    </w:p>
    <w:p w:rsidR="00291BDB" w:rsidRPr="00CA4B3C" w:rsidRDefault="00291BDB" w:rsidP="00CA4B3C">
      <w:pPr>
        <w:tabs>
          <w:tab w:val="left" w:pos="0"/>
        </w:tabs>
        <w:jc w:val="both"/>
        <w:rPr>
          <w:sz w:val="20"/>
        </w:rPr>
      </w:pPr>
      <w:r>
        <w:rPr>
          <w:bCs/>
          <w:sz w:val="20"/>
          <w:lang w:val="en-ZA"/>
        </w:rPr>
        <w:t xml:space="preserve">(b) </w:t>
      </w:r>
      <w:r w:rsidRPr="00CA4B3C">
        <w:rPr>
          <w:bCs/>
          <w:sz w:val="20"/>
          <w:lang w:val="en-ZA"/>
        </w:rPr>
        <w:t>the seller has allowed the purchaser a reasonable opportunity to examine the property, that the purchaser has carefully inspected the property and hereby expressly agrees to accept the property in the condition that it stands</w:t>
      </w:r>
      <w:r w:rsidRPr="00CA4B3C">
        <w:rPr>
          <w:b/>
          <w:bCs/>
          <w:sz w:val="20"/>
          <w:lang w:val="en-ZA"/>
        </w:rPr>
        <w:t>.</w:t>
      </w:r>
    </w:p>
    <w:p w:rsidR="00291BDB" w:rsidRDefault="00291BDB" w:rsidP="006E6AE5">
      <w:pPr>
        <w:jc w:val="both"/>
        <w:rPr>
          <w:sz w:val="20"/>
          <w:lang w:val="en-GB"/>
        </w:rPr>
      </w:pPr>
    </w:p>
    <w:p w:rsidR="00291BDB" w:rsidRPr="00D52EFF"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Pr>
          <w:sz w:val="20"/>
          <w:lang w:val="en-GB"/>
        </w:rPr>
        <w:t>12</w:t>
      </w:r>
      <w:r w:rsidRPr="005C3A70">
        <w:rPr>
          <w:sz w:val="20"/>
          <w:lang w:val="en-GB"/>
        </w:rPr>
        <w:t>.        DOMICILIUM</w:t>
      </w:r>
    </w:p>
    <w:p w:rsidR="00291BDB" w:rsidRPr="005C3A70" w:rsidRDefault="00291BDB">
      <w:pPr>
        <w:widowControl w:val="0"/>
        <w:spacing w:line="235" w:lineRule="auto"/>
        <w:rPr>
          <w:sz w:val="20"/>
          <w:lang w:val="en-GB"/>
        </w:rPr>
      </w:pPr>
      <w:r w:rsidRPr="005C3A70">
        <w:rPr>
          <w:sz w:val="20"/>
          <w:lang w:val="en-GB"/>
        </w:rPr>
        <w:t>The parties hereby choose domicilium citandi et executandi for the delivery of all notices and/or processes arising herefrom at the address set out by them in the preamble hereto.</w:t>
      </w:r>
    </w:p>
    <w:p w:rsidR="00291BDB" w:rsidRPr="00D52EFF" w:rsidRDefault="00291BDB">
      <w:pPr>
        <w:widowControl w:val="0"/>
        <w:spacing w:line="235" w:lineRule="auto"/>
        <w:rPr>
          <w:sz w:val="16"/>
          <w:szCs w:val="16"/>
          <w:lang w:val="en-GB"/>
        </w:rPr>
      </w:pPr>
    </w:p>
    <w:p w:rsidR="00291BDB" w:rsidRPr="00FE4E26" w:rsidRDefault="00291BDB">
      <w:pPr>
        <w:widowControl w:val="0"/>
        <w:spacing w:line="235" w:lineRule="auto"/>
        <w:rPr>
          <w:sz w:val="20"/>
          <w:lang w:val="en-GB"/>
        </w:rPr>
      </w:pPr>
      <w:r>
        <w:rPr>
          <w:sz w:val="20"/>
          <w:lang w:val="en-GB"/>
        </w:rPr>
        <w:t>13</w:t>
      </w:r>
      <w:r w:rsidRPr="005C3A70">
        <w:rPr>
          <w:sz w:val="20"/>
          <w:lang w:val="en-GB"/>
        </w:rPr>
        <w:t>.       LIABILITY</w:t>
      </w:r>
    </w:p>
    <w:p w:rsidR="00291BDB" w:rsidRPr="005C3A70" w:rsidRDefault="00291BDB">
      <w:pPr>
        <w:widowControl w:val="0"/>
        <w:spacing w:line="235" w:lineRule="auto"/>
        <w:rPr>
          <w:sz w:val="20"/>
          <w:lang w:val="en-GB"/>
        </w:rPr>
      </w:pPr>
      <w:r>
        <w:rPr>
          <w:sz w:val="20"/>
          <w:lang w:val="en-GB"/>
        </w:rPr>
        <w:t>(a</w:t>
      </w:r>
      <w:r w:rsidRPr="005C3A70">
        <w:rPr>
          <w:sz w:val="20"/>
          <w:lang w:val="en-GB"/>
        </w:rPr>
        <w:t>)</w:t>
      </w:r>
      <w:r>
        <w:rPr>
          <w:sz w:val="20"/>
          <w:lang w:val="en-GB"/>
        </w:rPr>
        <w:t xml:space="preserve"> </w:t>
      </w:r>
      <w:r w:rsidRPr="005C3A70">
        <w:rPr>
          <w:sz w:val="20"/>
          <w:lang w:val="en-GB"/>
        </w:rPr>
        <w:t>In the event of the Purchaser acting in the capacity of an agent or trustee for a company or close corporation to be formed, the P</w:t>
      </w:r>
      <w:r>
        <w:rPr>
          <w:sz w:val="20"/>
          <w:lang w:val="en-GB"/>
        </w:rPr>
        <w:t xml:space="preserve">urchaser shall </w:t>
      </w:r>
      <w:r w:rsidRPr="005C3A70">
        <w:rPr>
          <w:sz w:val="20"/>
          <w:lang w:val="en-GB"/>
        </w:rPr>
        <w:t>be personally liable should such Company or Corporation not be formed, or if when it is formed, it does not ratify this Agreeme</w:t>
      </w:r>
      <w:r>
        <w:rPr>
          <w:sz w:val="20"/>
          <w:lang w:val="en-GB"/>
        </w:rPr>
        <w:t xml:space="preserve">nt. In addition, </w:t>
      </w:r>
      <w:r w:rsidRPr="005C3A70">
        <w:rPr>
          <w:sz w:val="20"/>
          <w:lang w:val="en-GB"/>
        </w:rPr>
        <w:t xml:space="preserve">the said Purchaser shall be deemed to have guaranteed the obligations of the Company or Corporation formed in terms of this </w:t>
      </w:r>
      <w:r>
        <w:rPr>
          <w:sz w:val="20"/>
          <w:lang w:val="en-GB"/>
        </w:rPr>
        <w:t xml:space="preserve">Agreement, as </w:t>
      </w:r>
      <w:r w:rsidRPr="005C3A70">
        <w:rPr>
          <w:sz w:val="20"/>
          <w:lang w:val="en-GB"/>
        </w:rPr>
        <w:t>surety and co-principal debtor.</w:t>
      </w:r>
    </w:p>
    <w:p w:rsidR="00291BDB" w:rsidRPr="00D52EFF"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Pr>
          <w:sz w:val="20"/>
          <w:lang w:val="en-GB"/>
        </w:rPr>
        <w:t>(b</w:t>
      </w:r>
      <w:r w:rsidRPr="005C3A70">
        <w:rPr>
          <w:sz w:val="20"/>
          <w:lang w:val="en-GB"/>
        </w:rPr>
        <w:t>)</w:t>
      </w:r>
      <w:r>
        <w:rPr>
          <w:sz w:val="20"/>
          <w:lang w:val="en-GB"/>
        </w:rPr>
        <w:t xml:space="preserve"> </w:t>
      </w:r>
      <w:r w:rsidRPr="005C3A70">
        <w:rPr>
          <w:sz w:val="20"/>
          <w:lang w:val="en-GB"/>
        </w:rPr>
        <w:t>In the event of there being more than one person defined as the Purchaser, the liability of the Purchaser in terms hereof and aris</w:t>
      </w:r>
      <w:r>
        <w:rPr>
          <w:sz w:val="20"/>
          <w:lang w:val="en-GB"/>
        </w:rPr>
        <w:t xml:space="preserve">ing herefrom, </w:t>
      </w:r>
      <w:r w:rsidRPr="005C3A70">
        <w:rPr>
          <w:sz w:val="20"/>
          <w:lang w:val="en-GB"/>
        </w:rPr>
        <w:t>shall be joint and several.</w:t>
      </w:r>
    </w:p>
    <w:p w:rsidR="00291BDB" w:rsidRPr="00D52EFF"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Pr>
          <w:sz w:val="20"/>
          <w:lang w:val="en-GB"/>
        </w:rPr>
        <w:t>(c</w:t>
      </w:r>
      <w:r w:rsidRPr="005C3A70">
        <w:rPr>
          <w:sz w:val="20"/>
          <w:lang w:val="en-GB"/>
        </w:rPr>
        <w:t>)</w:t>
      </w:r>
      <w:r>
        <w:rPr>
          <w:sz w:val="20"/>
          <w:lang w:val="en-GB"/>
        </w:rPr>
        <w:t xml:space="preserve"> </w:t>
      </w:r>
      <w:r w:rsidRPr="005C3A70">
        <w:rPr>
          <w:sz w:val="20"/>
          <w:lang w:val="en-GB"/>
        </w:rPr>
        <w:t>In the event of the Purchaser signing on behalf of a nominee and the nominee failing to accept nomination, then the signatory here</w:t>
      </w:r>
      <w:r>
        <w:rPr>
          <w:sz w:val="20"/>
          <w:lang w:val="en-GB"/>
        </w:rPr>
        <w:t xml:space="preserve">to binds </w:t>
      </w:r>
      <w:r w:rsidRPr="005C3A70">
        <w:rPr>
          <w:sz w:val="20"/>
          <w:lang w:val="en-GB"/>
        </w:rPr>
        <w:t>himself to be the Purchaser.</w:t>
      </w:r>
    </w:p>
    <w:p w:rsidR="00291BDB" w:rsidRPr="005C3A70" w:rsidRDefault="00291BDB">
      <w:pPr>
        <w:widowControl w:val="0"/>
        <w:tabs>
          <w:tab w:val="right" w:pos="10431"/>
        </w:tabs>
        <w:spacing w:line="235" w:lineRule="auto"/>
        <w:rPr>
          <w:sz w:val="20"/>
          <w:lang w:val="en-GB"/>
        </w:rPr>
      </w:pPr>
      <w:r w:rsidRPr="005C3A70">
        <w:rPr>
          <w:sz w:val="20"/>
          <w:lang w:val="en-GB"/>
        </w:rPr>
        <w:tab/>
      </w:r>
    </w:p>
    <w:p w:rsidR="00291BDB" w:rsidRPr="005C3A70" w:rsidRDefault="00291BDB">
      <w:pPr>
        <w:widowControl w:val="0"/>
        <w:spacing w:line="235" w:lineRule="auto"/>
        <w:rPr>
          <w:sz w:val="20"/>
          <w:lang w:val="en-GB"/>
        </w:rPr>
      </w:pPr>
      <w:r>
        <w:rPr>
          <w:sz w:val="20"/>
          <w:lang w:val="en-GB"/>
        </w:rPr>
        <w:t>14</w:t>
      </w:r>
      <w:r w:rsidRPr="005C3A70">
        <w:rPr>
          <w:sz w:val="20"/>
          <w:lang w:val="en-GB"/>
        </w:rPr>
        <w:t>.        EXPIRATION OF OFFER</w:t>
      </w:r>
      <w:r w:rsidRPr="005C3A70">
        <w:rPr>
          <w:sz w:val="20"/>
          <w:lang w:val="en-GB"/>
        </w:rPr>
        <w:tab/>
      </w:r>
      <w:r w:rsidRPr="005C3A70">
        <w:rPr>
          <w:sz w:val="20"/>
          <w:lang w:val="en-GB"/>
        </w:rPr>
        <w:tab/>
      </w:r>
      <w:r w:rsidRPr="005C3A70">
        <w:rPr>
          <w:sz w:val="20"/>
          <w:lang w:val="en-GB"/>
        </w:rPr>
        <w:tab/>
      </w:r>
      <w:r w:rsidRPr="005C3A70">
        <w:rPr>
          <w:sz w:val="20"/>
          <w:lang w:val="en-GB"/>
        </w:rPr>
        <w:tab/>
      </w:r>
      <w:r w:rsidRPr="005C3A70">
        <w:rPr>
          <w:sz w:val="20"/>
          <w:lang w:val="en-GB"/>
        </w:rPr>
        <w:tab/>
      </w:r>
      <w:r w:rsidRPr="005C3A70">
        <w:rPr>
          <w:sz w:val="20"/>
          <w:lang w:val="en-GB"/>
        </w:rPr>
        <w:tab/>
      </w:r>
      <w:r w:rsidRPr="005C3A70">
        <w:rPr>
          <w:sz w:val="20"/>
          <w:lang w:val="en-GB"/>
        </w:rPr>
        <w:tab/>
      </w:r>
      <w:r w:rsidRPr="005C3A70">
        <w:rPr>
          <w:sz w:val="20"/>
          <w:lang w:val="en-GB"/>
        </w:rPr>
        <w:tab/>
      </w:r>
      <w:r w:rsidRPr="005C3A70">
        <w:rPr>
          <w:sz w:val="20"/>
          <w:lang w:val="en-GB"/>
        </w:rPr>
        <w:tab/>
      </w:r>
      <w:r w:rsidRPr="005C3A70">
        <w:rPr>
          <w:sz w:val="20"/>
          <w:lang w:val="en-GB"/>
        </w:rPr>
        <w:tab/>
      </w:r>
      <w:r w:rsidRPr="005C3A70">
        <w:rPr>
          <w:sz w:val="20"/>
          <w:lang w:val="en-GB"/>
        </w:rPr>
        <w:tab/>
      </w:r>
    </w:p>
    <w:p w:rsidR="00291BDB" w:rsidRPr="005C3A70" w:rsidRDefault="00291BDB">
      <w:pPr>
        <w:widowControl w:val="0"/>
        <w:spacing w:line="235" w:lineRule="auto"/>
        <w:rPr>
          <w:sz w:val="20"/>
          <w:lang w:val="en-GB"/>
        </w:rPr>
      </w:pPr>
      <w:r w:rsidRPr="005C3A70">
        <w:rPr>
          <w:sz w:val="20"/>
          <w:lang w:val="en-GB"/>
        </w:rPr>
        <w:t>This offer is irrevocable until 10 p.m. on..........</w:t>
      </w:r>
      <w:r>
        <w:rPr>
          <w:sz w:val="20"/>
          <w:lang w:val="en-GB"/>
        </w:rPr>
        <w:t>.............</w:t>
      </w:r>
      <w:r w:rsidRPr="005C3A70">
        <w:rPr>
          <w:sz w:val="20"/>
          <w:lang w:val="en-GB"/>
        </w:rPr>
        <w:t>........</w:t>
      </w:r>
      <w:r>
        <w:rPr>
          <w:sz w:val="20"/>
          <w:lang w:val="en-GB"/>
        </w:rPr>
        <w:t>...................................</w:t>
      </w:r>
      <w:r w:rsidRPr="005C3A70">
        <w:rPr>
          <w:sz w:val="20"/>
          <w:lang w:val="en-GB"/>
        </w:rPr>
        <w:t xml:space="preserve"> (whereafter it may be deemed to have lapsed) and is binding upon acceptance at any time prior thereto irrespective of notification of acceptance to the Purchaser.</w:t>
      </w:r>
    </w:p>
    <w:p w:rsidR="00291BDB" w:rsidRPr="00D52EFF"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Pr>
          <w:sz w:val="20"/>
          <w:lang w:val="en-GB"/>
        </w:rPr>
        <w:t>15</w:t>
      </w:r>
      <w:r w:rsidRPr="005C3A70">
        <w:rPr>
          <w:sz w:val="20"/>
          <w:lang w:val="en-GB"/>
        </w:rPr>
        <w:t>.     ADDITIONAL CLAUSES</w:t>
      </w:r>
    </w:p>
    <w:p w:rsidR="00291BDB" w:rsidRDefault="00291BDB" w:rsidP="00FA6267">
      <w:pPr>
        <w:widowControl w:val="0"/>
        <w:tabs>
          <w:tab w:val="left" w:pos="9356"/>
          <w:tab w:val="left" w:pos="9498"/>
        </w:tabs>
        <w:spacing w:line="235" w:lineRule="auto"/>
        <w:rPr>
          <w:sz w:val="20"/>
          <w:lang w:val="en-GB"/>
        </w:rPr>
      </w:pPr>
      <w:r>
        <w:rPr>
          <w:sz w:val="20"/>
          <w:lang w:val="en-GB"/>
        </w:rPr>
        <w:t>1. The purchaser to wall the whole of portion 4, the front wall design will be sent to purchaser within 7 of acceptance, so that the purchaser to keep to design when building wall along George Street</w:t>
      </w:r>
    </w:p>
    <w:p w:rsidR="00291BDB" w:rsidRDefault="00291BDB" w:rsidP="00FA6267">
      <w:pPr>
        <w:widowControl w:val="0"/>
        <w:tabs>
          <w:tab w:val="left" w:pos="9356"/>
          <w:tab w:val="left" w:pos="9498"/>
        </w:tabs>
        <w:spacing w:line="235" w:lineRule="auto"/>
        <w:rPr>
          <w:rFonts w:ascii="Calibri" w:hAnsi="Calibri"/>
          <w:color w:val="000000"/>
          <w:sz w:val="20"/>
          <w:lang w:val="en-ZA" w:eastAsia="en-GB"/>
        </w:rPr>
      </w:pPr>
      <w:r>
        <w:rPr>
          <w:color w:val="000000"/>
          <w:sz w:val="20"/>
          <w:lang w:val="en-ZA" w:eastAsia="en-GB"/>
        </w:rPr>
        <w:t>2. The</w:t>
      </w:r>
      <w:r w:rsidRPr="00FA6267">
        <w:rPr>
          <w:color w:val="000000"/>
          <w:sz w:val="20"/>
          <w:lang w:val="en-ZA" w:eastAsia="en-GB"/>
        </w:rPr>
        <w:t xml:space="preserve"> Purchaser acknowledges that the proposed subdivision has as yet not been registered as a separate subdivision, however </w:t>
      </w:r>
      <w:r>
        <w:rPr>
          <w:color w:val="000000"/>
          <w:sz w:val="20"/>
          <w:lang w:val="en-ZA" w:eastAsia="en-GB"/>
        </w:rPr>
        <w:t xml:space="preserve">  </w:t>
      </w:r>
      <w:r w:rsidRPr="00FA6267">
        <w:rPr>
          <w:color w:val="000000"/>
          <w:sz w:val="20"/>
          <w:lang w:val="en-ZA" w:eastAsia="en-GB"/>
        </w:rPr>
        <w:t>consent to subdivide Erf 1512 Bryanston has been granted in terms of Section 92 of the Townships Planning and Townships Ordinance No. 15 of 1986, and that she purchases the property subject to the conditions imposed in granting approval to subdivide</w:t>
      </w:r>
      <w:r w:rsidRPr="00FA6267">
        <w:rPr>
          <w:rFonts w:ascii="Calibri" w:hAnsi="Calibri"/>
          <w:color w:val="000000"/>
          <w:sz w:val="20"/>
          <w:lang w:val="en-ZA" w:eastAsia="en-GB"/>
        </w:rPr>
        <w:t>.</w:t>
      </w:r>
    </w:p>
    <w:p w:rsidR="00291BDB" w:rsidRPr="00FA6267" w:rsidRDefault="00291BDB" w:rsidP="00FA6267">
      <w:pPr>
        <w:pStyle w:val="msolistparagraph0"/>
        <w:ind w:left="0"/>
        <w:rPr>
          <w:rFonts w:ascii="Times New Roman" w:hAnsi="Times New Roman"/>
          <w:color w:val="000000"/>
          <w:sz w:val="20"/>
          <w:szCs w:val="20"/>
          <w:lang w:val="en-ZA"/>
        </w:rPr>
      </w:pPr>
      <w:r>
        <w:rPr>
          <w:rFonts w:ascii="Times New Roman" w:hAnsi="Times New Roman"/>
          <w:sz w:val="20"/>
          <w:szCs w:val="20"/>
        </w:rPr>
        <w:t>3. Extent 718</w:t>
      </w:r>
      <w:r w:rsidRPr="00FA6267">
        <w:rPr>
          <w:rFonts w:ascii="Times New Roman" w:hAnsi="Times New Roman"/>
          <w:sz w:val="20"/>
          <w:szCs w:val="20"/>
        </w:rPr>
        <w:t xml:space="preserve"> square metres as depicted on Layout Plan annexed hereto as Annexure ‘A’”.</w:t>
      </w:r>
    </w:p>
    <w:p w:rsidR="00291BDB" w:rsidRDefault="00291BDB" w:rsidP="002A3472">
      <w:pPr>
        <w:widowControl w:val="0"/>
        <w:tabs>
          <w:tab w:val="left" w:pos="9356"/>
          <w:tab w:val="left" w:pos="9498"/>
        </w:tabs>
        <w:spacing w:line="235" w:lineRule="auto"/>
        <w:rPr>
          <w:sz w:val="20"/>
          <w:lang w:val="en-GB"/>
        </w:rPr>
      </w:pPr>
    </w:p>
    <w:p w:rsidR="00291BDB" w:rsidRPr="005C3A70" w:rsidRDefault="00291BDB" w:rsidP="002A3472">
      <w:pPr>
        <w:widowControl w:val="0"/>
        <w:tabs>
          <w:tab w:val="left" w:pos="9356"/>
          <w:tab w:val="left" w:pos="9498"/>
        </w:tabs>
        <w:spacing w:line="235" w:lineRule="auto"/>
        <w:rPr>
          <w:sz w:val="20"/>
          <w:lang w:val="en-GB"/>
        </w:rPr>
      </w:pPr>
      <w:r w:rsidRPr="005C3A70">
        <w:rPr>
          <w:sz w:val="20"/>
          <w:lang w:val="en-GB"/>
        </w:rPr>
        <w:t>THUS DONE AND SIGNED BY THE PURCHASER AT.............................................................................</w:t>
      </w:r>
      <w:r>
        <w:rPr>
          <w:sz w:val="20"/>
          <w:lang w:val="en-GB"/>
        </w:rPr>
        <w:t>.</w:t>
      </w:r>
      <w:r w:rsidRPr="005C3A70">
        <w:rPr>
          <w:sz w:val="20"/>
          <w:lang w:val="en-GB"/>
        </w:rPr>
        <w:t>..................................</w:t>
      </w:r>
    </w:p>
    <w:p w:rsidR="00291BDB" w:rsidRPr="004A6E0F" w:rsidRDefault="00291BDB">
      <w:pPr>
        <w:widowControl w:val="0"/>
        <w:spacing w:line="235" w:lineRule="auto"/>
        <w:rPr>
          <w:sz w:val="16"/>
          <w:szCs w:val="16"/>
          <w:lang w:val="en-GB"/>
        </w:rPr>
      </w:pPr>
    </w:p>
    <w:p w:rsidR="00291BDB" w:rsidRPr="005C3A70" w:rsidRDefault="00291BDB">
      <w:pPr>
        <w:widowControl w:val="0"/>
        <w:spacing w:line="235" w:lineRule="auto"/>
        <w:rPr>
          <w:sz w:val="20"/>
          <w:lang w:val="en-GB"/>
        </w:rPr>
      </w:pPr>
      <w:r w:rsidRPr="005C3A70">
        <w:rPr>
          <w:sz w:val="20"/>
          <w:lang w:val="en-GB"/>
        </w:rPr>
        <w:t>on this the.............................day of............................................................................................</w:t>
      </w:r>
      <w:r>
        <w:rPr>
          <w:sz w:val="20"/>
          <w:lang w:val="en-GB"/>
        </w:rPr>
        <w:t>............................2014</w:t>
      </w:r>
    </w:p>
    <w:p w:rsidR="00291BDB" w:rsidRPr="004A6E0F" w:rsidRDefault="00291BDB">
      <w:pPr>
        <w:widowControl w:val="0"/>
        <w:spacing w:line="235" w:lineRule="auto"/>
        <w:rPr>
          <w:sz w:val="16"/>
          <w:szCs w:val="16"/>
          <w:lang w:val="en-GB"/>
        </w:rPr>
      </w:pPr>
    </w:p>
    <w:p w:rsidR="00291BDB" w:rsidRDefault="00291BDB">
      <w:pPr>
        <w:widowControl w:val="0"/>
        <w:spacing w:line="235" w:lineRule="auto"/>
        <w:rPr>
          <w:sz w:val="20"/>
          <w:lang w:val="en-GB"/>
        </w:rPr>
      </w:pPr>
    </w:p>
    <w:p w:rsidR="00291BDB" w:rsidRPr="005C3A70" w:rsidRDefault="00291BDB">
      <w:pPr>
        <w:widowControl w:val="0"/>
        <w:spacing w:line="235" w:lineRule="auto"/>
        <w:rPr>
          <w:sz w:val="20"/>
          <w:lang w:val="en-GB"/>
        </w:rPr>
      </w:pPr>
      <w:r w:rsidRPr="005C3A70">
        <w:rPr>
          <w:sz w:val="20"/>
          <w:lang w:val="en-GB"/>
        </w:rPr>
        <w:t>AS WITNESS:</w:t>
      </w:r>
      <w:r>
        <w:rPr>
          <w:sz w:val="20"/>
          <w:lang w:val="en-GB"/>
        </w:rPr>
        <w:t xml:space="preserve">          PURCHASER</w:t>
      </w:r>
      <w:r w:rsidRPr="005C3A70">
        <w:rPr>
          <w:sz w:val="20"/>
          <w:lang w:val="en-GB"/>
        </w:rPr>
        <w:t>:</w:t>
      </w:r>
    </w:p>
    <w:p w:rsidR="00291BDB" w:rsidRPr="002A3472" w:rsidRDefault="00291BDB">
      <w:pPr>
        <w:widowControl w:val="0"/>
        <w:spacing w:line="235" w:lineRule="auto"/>
        <w:rPr>
          <w:sz w:val="16"/>
          <w:lang w:val="en-GB"/>
        </w:rPr>
      </w:pPr>
      <w:r>
        <w:rPr>
          <w:sz w:val="16"/>
          <w:lang w:val="en-GB"/>
        </w:rPr>
        <w:t xml:space="preserve">                                                                                                                        </w:t>
      </w:r>
    </w:p>
    <w:p w:rsidR="00291BDB" w:rsidRPr="005C3A70" w:rsidRDefault="00291BDB">
      <w:pPr>
        <w:widowControl w:val="0"/>
        <w:spacing w:line="235" w:lineRule="auto"/>
        <w:rPr>
          <w:sz w:val="20"/>
          <w:lang w:val="en-GB"/>
        </w:rPr>
      </w:pPr>
      <w:r>
        <w:rPr>
          <w:sz w:val="20"/>
          <w:lang w:val="en-GB"/>
        </w:rPr>
        <w:t xml:space="preserve">                                                                            </w:t>
      </w:r>
      <w:r w:rsidRPr="005C3A70">
        <w:rPr>
          <w:sz w:val="20"/>
          <w:lang w:val="en-GB"/>
        </w:rPr>
        <w:t xml:space="preserve">                                                                                        </w:t>
      </w:r>
      <w:r>
        <w:rPr>
          <w:sz w:val="20"/>
          <w:lang w:val="en-GB"/>
        </w:rPr>
        <w:t xml:space="preserve">   </w:t>
      </w:r>
      <w:r w:rsidRPr="005C3A70">
        <w:rPr>
          <w:sz w:val="20"/>
          <w:lang w:val="en-GB"/>
        </w:rPr>
        <w:t xml:space="preserve">  </w:t>
      </w:r>
    </w:p>
    <w:p w:rsidR="00291BDB" w:rsidRPr="005C3A70" w:rsidRDefault="00291BDB">
      <w:pPr>
        <w:widowControl w:val="0"/>
        <w:spacing w:line="235" w:lineRule="auto"/>
        <w:rPr>
          <w:sz w:val="20"/>
          <w:lang w:val="en-GB"/>
        </w:rPr>
      </w:pPr>
      <w:r w:rsidRPr="005C3A70">
        <w:rPr>
          <w:sz w:val="20"/>
          <w:lang w:val="en-GB"/>
        </w:rPr>
        <w:t>ACCEPTED BY THE SELLER AT......</w:t>
      </w:r>
      <w:r>
        <w:rPr>
          <w:sz w:val="20"/>
          <w:lang w:val="en-GB"/>
        </w:rPr>
        <w:t>.................</w:t>
      </w:r>
      <w:r w:rsidRPr="005C3A70">
        <w:rPr>
          <w:sz w:val="20"/>
          <w:lang w:val="en-GB"/>
        </w:rPr>
        <w:t>....................</w:t>
      </w:r>
      <w:r>
        <w:rPr>
          <w:sz w:val="20"/>
          <w:lang w:val="en-GB"/>
        </w:rPr>
        <w:t>............</w:t>
      </w:r>
      <w:r w:rsidRPr="005C3A70">
        <w:rPr>
          <w:sz w:val="20"/>
          <w:lang w:val="en-GB"/>
        </w:rPr>
        <w:t>.......................................................</w:t>
      </w:r>
      <w:r>
        <w:rPr>
          <w:sz w:val="20"/>
          <w:lang w:val="en-GB"/>
        </w:rPr>
        <w:t>......................................</w:t>
      </w:r>
    </w:p>
    <w:p w:rsidR="00291BDB" w:rsidRPr="004A6E0F" w:rsidRDefault="00291BDB">
      <w:pPr>
        <w:widowControl w:val="0"/>
        <w:spacing w:line="235" w:lineRule="auto"/>
        <w:rPr>
          <w:sz w:val="16"/>
          <w:szCs w:val="16"/>
          <w:lang w:val="en-GB"/>
        </w:rPr>
      </w:pPr>
      <w:r w:rsidRPr="005C3A70">
        <w:rPr>
          <w:sz w:val="20"/>
          <w:lang w:val="en-GB"/>
        </w:rPr>
        <w:t xml:space="preserve"> </w:t>
      </w:r>
    </w:p>
    <w:p w:rsidR="00291BDB" w:rsidRPr="005C3A70" w:rsidRDefault="00291BDB">
      <w:pPr>
        <w:widowControl w:val="0"/>
        <w:spacing w:line="235" w:lineRule="auto"/>
        <w:rPr>
          <w:sz w:val="20"/>
          <w:lang w:val="en-GB"/>
        </w:rPr>
      </w:pPr>
      <w:r w:rsidRPr="005C3A70">
        <w:rPr>
          <w:sz w:val="20"/>
          <w:lang w:val="en-GB"/>
        </w:rPr>
        <w:t>on this the........................... day of................................................................................................</w:t>
      </w:r>
      <w:r>
        <w:rPr>
          <w:sz w:val="20"/>
          <w:lang w:val="en-GB"/>
        </w:rPr>
        <w:t>........................... 2014</w:t>
      </w:r>
    </w:p>
    <w:p w:rsidR="00291BDB" w:rsidRPr="004A6E0F" w:rsidRDefault="00291BDB">
      <w:pPr>
        <w:widowControl w:val="0"/>
        <w:spacing w:line="235" w:lineRule="auto"/>
        <w:rPr>
          <w:sz w:val="16"/>
          <w:szCs w:val="16"/>
          <w:lang w:val="en-GB"/>
        </w:rPr>
      </w:pPr>
    </w:p>
    <w:p w:rsidR="00291BDB" w:rsidRDefault="00291BDB">
      <w:pPr>
        <w:widowControl w:val="0"/>
        <w:spacing w:line="235" w:lineRule="auto"/>
        <w:rPr>
          <w:sz w:val="20"/>
          <w:lang w:val="en-GB"/>
        </w:rPr>
      </w:pPr>
    </w:p>
    <w:p w:rsidR="00291BDB" w:rsidRPr="005C3A70" w:rsidRDefault="00291BDB">
      <w:pPr>
        <w:widowControl w:val="0"/>
        <w:spacing w:line="235" w:lineRule="auto"/>
        <w:rPr>
          <w:sz w:val="20"/>
          <w:lang w:val="en-GB"/>
        </w:rPr>
      </w:pPr>
      <w:r w:rsidRPr="005C3A70">
        <w:rPr>
          <w:sz w:val="20"/>
          <w:lang w:val="en-GB"/>
        </w:rPr>
        <w:t>AS WITNESS :............................</w:t>
      </w:r>
      <w:r>
        <w:rPr>
          <w:sz w:val="20"/>
          <w:lang w:val="en-GB"/>
        </w:rPr>
        <w:t>.........................</w:t>
      </w:r>
      <w:r w:rsidRPr="005C3A70">
        <w:rPr>
          <w:sz w:val="20"/>
          <w:lang w:val="en-GB"/>
        </w:rPr>
        <w:t>..........         SELLER:..............................................................</w:t>
      </w:r>
      <w:r>
        <w:rPr>
          <w:sz w:val="20"/>
          <w:lang w:val="en-GB"/>
        </w:rPr>
        <w:t>..........</w:t>
      </w:r>
    </w:p>
    <w:p w:rsidR="00291BDB" w:rsidRPr="004A6E0F" w:rsidRDefault="00291BDB">
      <w:pPr>
        <w:widowControl w:val="0"/>
        <w:spacing w:line="235" w:lineRule="auto"/>
        <w:rPr>
          <w:sz w:val="16"/>
          <w:szCs w:val="16"/>
          <w:lang w:val="en-GB"/>
        </w:rPr>
      </w:pPr>
    </w:p>
    <w:p w:rsidR="00291BDB" w:rsidRDefault="00291BDB" w:rsidP="00AE48AA">
      <w:pPr>
        <w:widowControl w:val="0"/>
        <w:spacing w:line="235" w:lineRule="auto"/>
        <w:ind w:left="142" w:right="225"/>
        <w:rPr>
          <w:sz w:val="16"/>
          <w:lang w:val="en-GB"/>
        </w:rPr>
      </w:pPr>
      <w:r w:rsidRPr="002A3472">
        <w:rPr>
          <w:sz w:val="16"/>
          <w:lang w:val="en-GB"/>
        </w:rPr>
        <w:t xml:space="preserve">The Agent accepts the benefits of this contract and is </w:t>
      </w:r>
      <w:r>
        <w:rPr>
          <w:sz w:val="16"/>
          <w:lang w:val="en-GB"/>
        </w:rPr>
        <w:t>a party thereto:</w:t>
      </w:r>
      <w:r w:rsidRPr="002A3472">
        <w:rPr>
          <w:sz w:val="16"/>
          <w:lang w:val="en-GB"/>
        </w:rPr>
        <w:t xml:space="preserve">  </w:t>
      </w:r>
      <w:r>
        <w:rPr>
          <w:sz w:val="16"/>
          <w:lang w:val="en-GB"/>
        </w:rPr>
        <w:t xml:space="preserve">          </w:t>
      </w:r>
    </w:p>
    <w:p w:rsidR="00291BDB" w:rsidRPr="002A3472" w:rsidRDefault="00291BDB">
      <w:pPr>
        <w:widowControl w:val="0"/>
        <w:spacing w:line="235" w:lineRule="auto"/>
        <w:rPr>
          <w:sz w:val="16"/>
          <w:lang w:val="en-GB"/>
        </w:rPr>
      </w:pPr>
      <w:r>
        <w:rPr>
          <w:sz w:val="16"/>
          <w:lang w:val="en-GB"/>
        </w:rPr>
        <w:t xml:space="preserve">    </w:t>
      </w:r>
      <w:r w:rsidRPr="002A3472">
        <w:rPr>
          <w:sz w:val="16"/>
          <w:lang w:val="en-GB"/>
        </w:rPr>
        <w:t>for</w:t>
      </w:r>
      <w:r w:rsidRPr="002A3472">
        <w:rPr>
          <w:sz w:val="16"/>
          <w:lang w:val="en-GB"/>
        </w:rPr>
        <w:tab/>
      </w:r>
    </w:p>
    <w:p w:rsidR="00291BDB" w:rsidRDefault="00291BDB" w:rsidP="004C4FBE">
      <w:pPr>
        <w:spacing w:line="360" w:lineRule="auto"/>
        <w:jc w:val="both"/>
        <w:rPr>
          <w:rFonts w:ascii="Arial" w:hAnsi="Arial" w:cs="Arial"/>
          <w:b/>
          <w:sz w:val="20"/>
        </w:rPr>
      </w:pPr>
    </w:p>
    <w:p w:rsidR="00291BDB" w:rsidRPr="0031111F" w:rsidRDefault="00291BDB" w:rsidP="004C4FBE">
      <w:pPr>
        <w:spacing w:line="360" w:lineRule="auto"/>
        <w:jc w:val="both"/>
        <w:rPr>
          <w:rFonts w:ascii="Arial" w:hAnsi="Arial" w:cs="Arial"/>
          <w:b/>
          <w:sz w:val="20"/>
        </w:rPr>
      </w:pPr>
    </w:p>
    <w:tbl>
      <w:tblPr>
        <w:tblpPr w:leftFromText="180" w:rightFromText="180" w:vertAnchor="text" w:horzAnchor="margin" w:tblpY="29"/>
        <w:tblW w:w="777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left w:w="30" w:type="dxa"/>
          <w:right w:w="30" w:type="dxa"/>
        </w:tblCellMar>
        <w:tblLook w:val="0000"/>
      </w:tblPr>
      <w:tblGrid>
        <w:gridCol w:w="7770"/>
      </w:tblGrid>
      <w:tr w:rsidR="00291BDB" w:rsidRPr="0031111F">
        <w:trPr>
          <w:trHeight w:val="485"/>
        </w:trPr>
        <w:tc>
          <w:tcPr>
            <w:tcW w:w="7770" w:type="dxa"/>
          </w:tcPr>
          <w:p w:rsidR="00291BDB" w:rsidRPr="00B84E7A" w:rsidRDefault="00291BDB" w:rsidP="004C4FBE">
            <w:pPr>
              <w:rPr>
                <w:rFonts w:ascii="Arial" w:hAnsi="Arial" w:cs="Arial"/>
                <w:b/>
                <w:snapToGrid w:val="0"/>
                <w:sz w:val="22"/>
                <w:szCs w:val="22"/>
              </w:rPr>
            </w:pPr>
            <w:r>
              <w:rPr>
                <w:rFonts w:ascii="Arial" w:hAnsi="Arial" w:cs="Arial"/>
                <w:b/>
                <w:snapToGrid w:val="0"/>
                <w:sz w:val="22"/>
                <w:szCs w:val="22"/>
              </w:rPr>
              <w:t>purchaser</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 xml:space="preserve">Full name of Purchaser </w:t>
            </w:r>
          </w:p>
        </w:tc>
      </w:tr>
      <w:tr w:rsidR="00291BDB" w:rsidRPr="0031111F">
        <w:trPr>
          <w:trHeight w:val="293"/>
        </w:trPr>
        <w:tc>
          <w:tcPr>
            <w:tcW w:w="7770" w:type="dxa"/>
          </w:tcPr>
          <w:p w:rsidR="00291BDB" w:rsidRPr="0031111F" w:rsidRDefault="00291BDB" w:rsidP="004C4FBE">
            <w:pPr>
              <w:jc w:val="right"/>
              <w:rPr>
                <w:rFonts w:ascii="Arial" w:hAnsi="Arial" w:cs="Arial"/>
                <w:b/>
                <w:snapToGrid w:val="0"/>
                <w:sz w:val="20"/>
              </w:rPr>
            </w:pP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Wife/husband's full name</w:t>
            </w:r>
          </w:p>
        </w:tc>
      </w:tr>
      <w:tr w:rsidR="00291BDB" w:rsidRPr="0031111F">
        <w:trPr>
          <w:trHeight w:val="293"/>
        </w:trPr>
        <w:tc>
          <w:tcPr>
            <w:tcW w:w="7770" w:type="dxa"/>
          </w:tcPr>
          <w:p w:rsidR="00291BDB" w:rsidRPr="0031111F" w:rsidRDefault="00291BDB" w:rsidP="004C4FBE">
            <w:pPr>
              <w:jc w:val="right"/>
              <w:rPr>
                <w:rFonts w:ascii="Arial" w:hAnsi="Arial" w:cs="Arial"/>
                <w:b/>
                <w:snapToGrid w:val="0"/>
                <w:sz w:val="20"/>
              </w:rPr>
            </w:pP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Maiden Name</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Marital status (MICP)                    (ANC)</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Date of marriage</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Place of marriage</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ID No. Mr</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ID No. Mrs</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Date of birth Mr</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Date of birth Mrs</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Current address</w:t>
            </w:r>
          </w:p>
        </w:tc>
      </w:tr>
      <w:tr w:rsidR="00291BDB" w:rsidRPr="0031111F">
        <w:trPr>
          <w:trHeight w:val="293"/>
        </w:trPr>
        <w:tc>
          <w:tcPr>
            <w:tcW w:w="7770" w:type="dxa"/>
          </w:tcPr>
          <w:p w:rsidR="00291BDB" w:rsidRPr="0031111F" w:rsidRDefault="00291BDB" w:rsidP="004C4FBE">
            <w:pPr>
              <w:jc w:val="right"/>
              <w:rPr>
                <w:rFonts w:ascii="Arial" w:hAnsi="Arial" w:cs="Arial"/>
                <w:b/>
                <w:snapToGrid w:val="0"/>
                <w:sz w:val="20"/>
              </w:rPr>
            </w:pP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Postal address</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e-mail address</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Tel no’s (home)</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Tel no’s Mr (w)                                 Mrs (w)</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 xml:space="preserve">Cell no’s Mr                                    </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 xml:space="preserve">Cell no’s Mrs                                     </w:t>
            </w:r>
          </w:p>
        </w:tc>
      </w:tr>
      <w:tr w:rsidR="00291BDB" w:rsidRPr="0031111F">
        <w:trPr>
          <w:trHeight w:val="293"/>
        </w:trPr>
        <w:tc>
          <w:tcPr>
            <w:tcW w:w="7770" w:type="dxa"/>
          </w:tcPr>
          <w:p w:rsidR="00291BDB" w:rsidRPr="0031111F" w:rsidRDefault="00291BDB" w:rsidP="004C4FBE">
            <w:pPr>
              <w:rPr>
                <w:rFonts w:ascii="Arial" w:hAnsi="Arial" w:cs="Arial"/>
                <w:b/>
                <w:snapToGrid w:val="0"/>
                <w:sz w:val="20"/>
              </w:rPr>
            </w:pPr>
            <w:r>
              <w:rPr>
                <w:rFonts w:ascii="Arial" w:hAnsi="Arial" w:cs="Arial"/>
                <w:b/>
                <w:snapToGrid w:val="0"/>
                <w:sz w:val="20"/>
              </w:rPr>
              <w:t>Tax Number Mr</w:t>
            </w:r>
          </w:p>
        </w:tc>
      </w:tr>
      <w:tr w:rsidR="00291BDB" w:rsidRPr="0031111F">
        <w:trPr>
          <w:trHeight w:val="293"/>
        </w:trPr>
        <w:tc>
          <w:tcPr>
            <w:tcW w:w="7770" w:type="dxa"/>
          </w:tcPr>
          <w:p w:rsidR="00291BDB" w:rsidRDefault="00291BDB" w:rsidP="004C4FBE">
            <w:pPr>
              <w:rPr>
                <w:rFonts w:ascii="Arial" w:hAnsi="Arial" w:cs="Arial"/>
                <w:b/>
                <w:snapToGrid w:val="0"/>
                <w:sz w:val="20"/>
              </w:rPr>
            </w:pPr>
            <w:r>
              <w:rPr>
                <w:rFonts w:ascii="Arial" w:hAnsi="Arial" w:cs="Arial"/>
                <w:b/>
                <w:snapToGrid w:val="0"/>
                <w:sz w:val="20"/>
              </w:rPr>
              <w:t>Tax Number Mrs</w:t>
            </w:r>
          </w:p>
        </w:tc>
      </w:tr>
    </w:tbl>
    <w:p w:rsidR="00291BDB" w:rsidRDefault="00291BDB" w:rsidP="004C4FBE">
      <w:pPr>
        <w:rPr>
          <w:rFonts w:ascii="Arial" w:hAnsi="Arial" w:cs="Arial"/>
          <w:b/>
          <w:color w:val="0000FF"/>
          <w:sz w:val="20"/>
        </w:rPr>
      </w:pPr>
    </w:p>
    <w:p w:rsidR="00291BDB" w:rsidRDefault="00291BDB" w:rsidP="004C4FBE">
      <w:pPr>
        <w:rPr>
          <w:rFonts w:ascii="Arial" w:hAnsi="Arial" w:cs="Arial"/>
          <w:b/>
          <w:color w:val="0000FF"/>
          <w:sz w:val="20"/>
        </w:rPr>
      </w:pPr>
    </w:p>
    <w:p w:rsidR="00291BDB" w:rsidRPr="0031111F" w:rsidRDefault="00291BDB" w:rsidP="004C4FBE">
      <w:pPr>
        <w:rPr>
          <w:rFonts w:ascii="Arial" w:hAnsi="Arial" w:cs="Arial"/>
          <w:b/>
          <w:sz w:val="20"/>
          <w:u w:val="single"/>
        </w:rPr>
      </w:pPr>
    </w:p>
    <w:p w:rsidR="00291BDB" w:rsidRPr="0031111F" w:rsidRDefault="00291BDB" w:rsidP="004C4FBE">
      <w:pPr>
        <w:rPr>
          <w:rFonts w:ascii="Arial" w:hAnsi="Arial" w:cs="Arial"/>
          <w:b/>
          <w:sz w:val="20"/>
          <w:u w:val="single"/>
        </w:rPr>
      </w:pPr>
    </w:p>
    <w:p w:rsidR="00291BDB" w:rsidRPr="0031111F" w:rsidRDefault="00291BDB" w:rsidP="004C4FBE">
      <w:pPr>
        <w:rPr>
          <w:rFonts w:ascii="Arial" w:hAnsi="Arial" w:cs="Arial"/>
          <w:b/>
          <w:sz w:val="20"/>
          <w:u w:val="single"/>
        </w:rPr>
      </w:pPr>
    </w:p>
    <w:p w:rsidR="00291BDB" w:rsidRPr="0031111F" w:rsidRDefault="00291BDB" w:rsidP="004C4FBE">
      <w:pPr>
        <w:rPr>
          <w:rFonts w:ascii="Arial" w:hAnsi="Arial" w:cs="Arial"/>
          <w:b/>
          <w:sz w:val="20"/>
          <w:u w:val="single"/>
        </w:rPr>
      </w:pPr>
    </w:p>
    <w:p w:rsidR="00291BDB" w:rsidRPr="0031111F" w:rsidRDefault="00291BDB" w:rsidP="004C4FBE">
      <w:pPr>
        <w:rPr>
          <w:rFonts w:ascii="Arial" w:hAnsi="Arial" w:cs="Arial"/>
          <w:b/>
          <w:sz w:val="20"/>
          <w:u w:val="single"/>
        </w:rPr>
      </w:pPr>
    </w:p>
    <w:p w:rsidR="00291BDB" w:rsidRPr="0031111F" w:rsidRDefault="00291BDB" w:rsidP="004C4FBE">
      <w:pPr>
        <w:rPr>
          <w:rFonts w:ascii="Arial" w:hAnsi="Arial" w:cs="Arial"/>
          <w:b/>
          <w:sz w:val="20"/>
          <w:u w:val="single"/>
        </w:rPr>
      </w:pPr>
    </w:p>
    <w:p w:rsidR="00291BDB" w:rsidRPr="0031111F" w:rsidRDefault="00291BDB" w:rsidP="004C4FBE">
      <w:pPr>
        <w:rPr>
          <w:rFonts w:ascii="Arial" w:hAnsi="Arial" w:cs="Arial"/>
          <w:b/>
          <w:sz w:val="20"/>
          <w:u w:val="single"/>
        </w:rPr>
      </w:pPr>
    </w:p>
    <w:p w:rsidR="00291BDB" w:rsidRPr="0031111F" w:rsidRDefault="00291BDB" w:rsidP="004C4FBE">
      <w:pPr>
        <w:rPr>
          <w:rFonts w:ascii="Arial" w:hAnsi="Arial" w:cs="Arial"/>
          <w:b/>
          <w:sz w:val="20"/>
          <w:u w:val="single"/>
        </w:rPr>
      </w:pPr>
    </w:p>
    <w:p w:rsidR="00291BDB" w:rsidRPr="0031111F" w:rsidRDefault="00291BDB" w:rsidP="004C4FBE">
      <w:pPr>
        <w:rPr>
          <w:rFonts w:ascii="Arial" w:hAnsi="Arial" w:cs="Arial"/>
          <w:b/>
          <w:sz w:val="20"/>
          <w:u w:val="single"/>
        </w:rPr>
      </w:pPr>
    </w:p>
    <w:p w:rsidR="00291BDB" w:rsidRPr="0031111F" w:rsidRDefault="00291BDB" w:rsidP="004C4FBE">
      <w:pPr>
        <w:rPr>
          <w:rFonts w:ascii="Arial" w:hAnsi="Arial" w:cs="Arial"/>
          <w:b/>
          <w:sz w:val="20"/>
          <w:u w:val="single"/>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tbl>
      <w:tblPr>
        <w:tblpPr w:leftFromText="180" w:rightFromText="180" w:vertAnchor="text" w:horzAnchor="margin" w:tblpY="29"/>
        <w:tblW w:w="8850" w:type="dxa"/>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Layout w:type="fixed"/>
        <w:tblCellMar>
          <w:left w:w="30" w:type="dxa"/>
          <w:right w:w="30" w:type="dxa"/>
        </w:tblCellMar>
        <w:tblLook w:val="0000"/>
      </w:tblPr>
      <w:tblGrid>
        <w:gridCol w:w="8850"/>
      </w:tblGrid>
      <w:tr w:rsidR="00291BDB" w:rsidRPr="0031111F">
        <w:trPr>
          <w:trHeight w:val="485"/>
        </w:trPr>
        <w:tc>
          <w:tcPr>
            <w:tcW w:w="8850" w:type="dxa"/>
          </w:tcPr>
          <w:p w:rsidR="00291BDB" w:rsidRPr="00274467" w:rsidRDefault="00291BDB" w:rsidP="004C4FBE">
            <w:pPr>
              <w:rPr>
                <w:rFonts w:ascii="Arial" w:hAnsi="Arial" w:cs="Arial"/>
                <w:b/>
                <w:snapToGrid w:val="0"/>
                <w:sz w:val="22"/>
                <w:szCs w:val="22"/>
              </w:rPr>
            </w:pPr>
            <w:r>
              <w:rPr>
                <w:rFonts w:ascii="Arial" w:hAnsi="Arial" w:cs="Arial"/>
                <w:b/>
                <w:snapToGrid w:val="0"/>
                <w:sz w:val="22"/>
                <w:szCs w:val="22"/>
              </w:rPr>
              <w:t>seller</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Full name of registered owner/s</w:t>
            </w:r>
          </w:p>
        </w:tc>
      </w:tr>
      <w:tr w:rsidR="00291BDB" w:rsidRPr="0031111F">
        <w:trPr>
          <w:trHeight w:val="293"/>
        </w:trPr>
        <w:tc>
          <w:tcPr>
            <w:tcW w:w="8850" w:type="dxa"/>
          </w:tcPr>
          <w:p w:rsidR="00291BDB" w:rsidRDefault="00291BDB" w:rsidP="004C4FBE">
            <w:pPr>
              <w:jc w:val="right"/>
              <w:rPr>
                <w:rFonts w:ascii="Arial" w:hAnsi="Arial" w:cs="Arial"/>
                <w:b/>
                <w:snapToGrid w:val="0"/>
                <w:sz w:val="20"/>
              </w:rPr>
            </w:pPr>
          </w:p>
          <w:p w:rsidR="00291BDB" w:rsidRPr="0031111F" w:rsidRDefault="00291BDB" w:rsidP="004C4FBE">
            <w:pPr>
              <w:jc w:val="right"/>
              <w:rPr>
                <w:rFonts w:ascii="Arial" w:hAnsi="Arial" w:cs="Arial"/>
                <w:b/>
                <w:snapToGrid w:val="0"/>
                <w:sz w:val="20"/>
              </w:rPr>
            </w:pP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Wife/husband's full name</w:t>
            </w:r>
          </w:p>
        </w:tc>
      </w:tr>
      <w:tr w:rsidR="00291BDB" w:rsidRPr="0031111F">
        <w:trPr>
          <w:trHeight w:val="293"/>
        </w:trPr>
        <w:tc>
          <w:tcPr>
            <w:tcW w:w="8850" w:type="dxa"/>
          </w:tcPr>
          <w:p w:rsidR="00291BDB" w:rsidRPr="0031111F" w:rsidRDefault="00291BDB" w:rsidP="004C4FBE">
            <w:pPr>
              <w:jc w:val="right"/>
              <w:rPr>
                <w:rFonts w:ascii="Arial" w:hAnsi="Arial" w:cs="Arial"/>
                <w:b/>
                <w:snapToGrid w:val="0"/>
                <w:sz w:val="20"/>
              </w:rPr>
            </w:pP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Maiden name</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Marital status (MICP)                    (ANC)</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Date of marriage</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Place of marriage</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ID No. Mr</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ID No. Mrs</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Date of birth Mr</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Date of birth Mrs</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Current address</w:t>
            </w:r>
          </w:p>
        </w:tc>
      </w:tr>
      <w:tr w:rsidR="00291BDB" w:rsidRPr="0031111F">
        <w:trPr>
          <w:trHeight w:val="293"/>
        </w:trPr>
        <w:tc>
          <w:tcPr>
            <w:tcW w:w="8850" w:type="dxa"/>
          </w:tcPr>
          <w:p w:rsidR="00291BDB" w:rsidRPr="0031111F" w:rsidRDefault="00291BDB" w:rsidP="004C4FBE">
            <w:pPr>
              <w:jc w:val="right"/>
              <w:rPr>
                <w:rFonts w:ascii="Arial" w:hAnsi="Arial" w:cs="Arial"/>
                <w:b/>
                <w:snapToGrid w:val="0"/>
                <w:sz w:val="20"/>
              </w:rPr>
            </w:pP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Postal address</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e-mail address</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Tel no’s (home)</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Tel no’s Mr (w)                                 Mrs (w)</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 xml:space="preserve">Cell no’s Mr                                    </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 xml:space="preserve">Cell no’s Mrs                                     </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Local Authority/Managing Agent</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Rates account No</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Present first mortgage bondholder</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Branch</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Bond account no</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Approx. amount outstanding</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Present second mortgage bondholder</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Branch</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Bond account no</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Approx. Balance R</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sidRPr="0031111F">
              <w:rPr>
                <w:rFonts w:ascii="Arial" w:hAnsi="Arial" w:cs="Arial"/>
                <w:b/>
                <w:snapToGrid w:val="0"/>
                <w:sz w:val="20"/>
              </w:rPr>
              <w:t>Conveyancing attorneys</w:t>
            </w:r>
          </w:p>
        </w:tc>
      </w:tr>
      <w:tr w:rsidR="00291BDB" w:rsidRPr="0031111F">
        <w:trPr>
          <w:trHeight w:val="293"/>
        </w:trPr>
        <w:tc>
          <w:tcPr>
            <w:tcW w:w="8850" w:type="dxa"/>
          </w:tcPr>
          <w:p w:rsidR="00291BDB" w:rsidRPr="0031111F" w:rsidRDefault="00291BDB" w:rsidP="004C4FBE">
            <w:pPr>
              <w:rPr>
                <w:rFonts w:ascii="Arial" w:hAnsi="Arial" w:cs="Arial"/>
                <w:b/>
                <w:snapToGrid w:val="0"/>
                <w:sz w:val="20"/>
              </w:rPr>
            </w:pPr>
            <w:r>
              <w:rPr>
                <w:rFonts w:ascii="Arial" w:hAnsi="Arial" w:cs="Arial"/>
                <w:b/>
                <w:snapToGrid w:val="0"/>
                <w:sz w:val="20"/>
              </w:rPr>
              <w:t>Tax Number Mr</w:t>
            </w:r>
          </w:p>
        </w:tc>
      </w:tr>
      <w:tr w:rsidR="00291BDB" w:rsidRPr="0031111F">
        <w:trPr>
          <w:trHeight w:val="293"/>
        </w:trPr>
        <w:tc>
          <w:tcPr>
            <w:tcW w:w="8850" w:type="dxa"/>
          </w:tcPr>
          <w:p w:rsidR="00291BDB" w:rsidRDefault="00291BDB" w:rsidP="004C4FBE">
            <w:pPr>
              <w:rPr>
                <w:rFonts w:ascii="Arial" w:hAnsi="Arial" w:cs="Arial"/>
                <w:b/>
                <w:snapToGrid w:val="0"/>
                <w:sz w:val="20"/>
              </w:rPr>
            </w:pPr>
            <w:r>
              <w:rPr>
                <w:rFonts w:ascii="Arial" w:hAnsi="Arial" w:cs="Arial"/>
                <w:b/>
                <w:snapToGrid w:val="0"/>
                <w:sz w:val="20"/>
              </w:rPr>
              <w:t>Tax Number Mrs</w:t>
            </w:r>
          </w:p>
        </w:tc>
      </w:tr>
    </w:tbl>
    <w:p w:rsidR="00291BDB" w:rsidRPr="0031111F" w:rsidRDefault="00291BDB" w:rsidP="004C4FBE">
      <w:pPr>
        <w:rPr>
          <w:rFonts w:ascii="Arial" w:hAnsi="Arial" w:cs="Arial"/>
          <w:sz w:val="20"/>
        </w:rPr>
      </w:pPr>
    </w:p>
    <w:p w:rsidR="00291BDB" w:rsidRPr="0031111F" w:rsidRDefault="00291BDB" w:rsidP="004C4FBE">
      <w:pPr>
        <w:rPr>
          <w:rFonts w:ascii="Arial" w:hAnsi="Arial" w:cs="Arial"/>
          <w:sz w:val="20"/>
        </w:rPr>
      </w:pPr>
    </w:p>
    <w:p w:rsidR="00291BDB" w:rsidRDefault="00291BDB">
      <w:pPr>
        <w:widowControl w:val="0"/>
        <w:spacing w:line="235" w:lineRule="auto"/>
        <w:rPr>
          <w:sz w:val="16"/>
          <w:lang w:val="en-GB"/>
        </w:rPr>
      </w:pPr>
    </w:p>
    <w:sectPr w:rsidR="00291BDB" w:rsidSect="00D76FBE">
      <w:footnotePr>
        <w:numFmt w:val="lowerLetter"/>
      </w:footnotePr>
      <w:endnotePr>
        <w:numFmt w:val="lowerLetter"/>
      </w:endnotePr>
      <w:type w:val="continuous"/>
      <w:pgSz w:w="11905" w:h="16837"/>
      <w:pgMar w:top="850" w:right="737" w:bottom="709" w:left="737" w:header="850" w:footer="85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stylePaneFormatFilter w:val="3F01"/>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Pr>
  <w:endnotePr>
    <w:numFmt w:val="lowerLetter"/>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0813"/>
    <w:rsid w:val="00010F89"/>
    <w:rsid w:val="00012CEF"/>
    <w:rsid w:val="00026145"/>
    <w:rsid w:val="00044A23"/>
    <w:rsid w:val="00077777"/>
    <w:rsid w:val="000D2B3B"/>
    <w:rsid w:val="000E04F3"/>
    <w:rsid w:val="001211C5"/>
    <w:rsid w:val="00133F98"/>
    <w:rsid w:val="00156514"/>
    <w:rsid w:val="00181994"/>
    <w:rsid w:val="00193D95"/>
    <w:rsid w:val="001A1B08"/>
    <w:rsid w:val="001B1307"/>
    <w:rsid w:val="001E3106"/>
    <w:rsid w:val="002169A5"/>
    <w:rsid w:val="00221BCF"/>
    <w:rsid w:val="00221F22"/>
    <w:rsid w:val="00226C83"/>
    <w:rsid w:val="002277C9"/>
    <w:rsid w:val="00234B3F"/>
    <w:rsid w:val="00234C74"/>
    <w:rsid w:val="00237FFC"/>
    <w:rsid w:val="00250813"/>
    <w:rsid w:val="00274467"/>
    <w:rsid w:val="00291BDB"/>
    <w:rsid w:val="002A317D"/>
    <w:rsid w:val="002A3472"/>
    <w:rsid w:val="002C55F2"/>
    <w:rsid w:val="002D06BA"/>
    <w:rsid w:val="0031111F"/>
    <w:rsid w:val="003363C0"/>
    <w:rsid w:val="003469C2"/>
    <w:rsid w:val="003A5339"/>
    <w:rsid w:val="003D1B17"/>
    <w:rsid w:val="003D4DCD"/>
    <w:rsid w:val="003E6957"/>
    <w:rsid w:val="0040430B"/>
    <w:rsid w:val="0044245E"/>
    <w:rsid w:val="00450120"/>
    <w:rsid w:val="004A6E0F"/>
    <w:rsid w:val="004C4FBE"/>
    <w:rsid w:val="005024AC"/>
    <w:rsid w:val="00554714"/>
    <w:rsid w:val="005728DE"/>
    <w:rsid w:val="005C18E6"/>
    <w:rsid w:val="005C3A70"/>
    <w:rsid w:val="00620F9C"/>
    <w:rsid w:val="00630406"/>
    <w:rsid w:val="0064635D"/>
    <w:rsid w:val="00663B9D"/>
    <w:rsid w:val="006C7052"/>
    <w:rsid w:val="006E6AE5"/>
    <w:rsid w:val="00714D33"/>
    <w:rsid w:val="00720C1A"/>
    <w:rsid w:val="00721175"/>
    <w:rsid w:val="00737F88"/>
    <w:rsid w:val="00774929"/>
    <w:rsid w:val="00783130"/>
    <w:rsid w:val="00783455"/>
    <w:rsid w:val="00793F5F"/>
    <w:rsid w:val="007A739D"/>
    <w:rsid w:val="007E73DE"/>
    <w:rsid w:val="007E77FB"/>
    <w:rsid w:val="007F4B93"/>
    <w:rsid w:val="00806137"/>
    <w:rsid w:val="00811AF8"/>
    <w:rsid w:val="00830E99"/>
    <w:rsid w:val="00912207"/>
    <w:rsid w:val="00960530"/>
    <w:rsid w:val="00991298"/>
    <w:rsid w:val="009B3827"/>
    <w:rsid w:val="009C4373"/>
    <w:rsid w:val="00A02BCB"/>
    <w:rsid w:val="00A1169D"/>
    <w:rsid w:val="00A33CDD"/>
    <w:rsid w:val="00A54C86"/>
    <w:rsid w:val="00A873EA"/>
    <w:rsid w:val="00AD3D78"/>
    <w:rsid w:val="00AD4486"/>
    <w:rsid w:val="00AE48AA"/>
    <w:rsid w:val="00B316CB"/>
    <w:rsid w:val="00B3472C"/>
    <w:rsid w:val="00B53A67"/>
    <w:rsid w:val="00B84E7A"/>
    <w:rsid w:val="00BB103C"/>
    <w:rsid w:val="00BB4337"/>
    <w:rsid w:val="00BC4827"/>
    <w:rsid w:val="00C05681"/>
    <w:rsid w:val="00C112FF"/>
    <w:rsid w:val="00C426CE"/>
    <w:rsid w:val="00C45DBE"/>
    <w:rsid w:val="00C84104"/>
    <w:rsid w:val="00CA36EF"/>
    <w:rsid w:val="00CA4B3C"/>
    <w:rsid w:val="00CB34C6"/>
    <w:rsid w:val="00D006DE"/>
    <w:rsid w:val="00D2748F"/>
    <w:rsid w:val="00D52EFF"/>
    <w:rsid w:val="00D63B30"/>
    <w:rsid w:val="00D71E89"/>
    <w:rsid w:val="00D76FBE"/>
    <w:rsid w:val="00D9035E"/>
    <w:rsid w:val="00DB7DC7"/>
    <w:rsid w:val="00DD2699"/>
    <w:rsid w:val="00DD4BD1"/>
    <w:rsid w:val="00E10578"/>
    <w:rsid w:val="00E2476E"/>
    <w:rsid w:val="00E253C8"/>
    <w:rsid w:val="00E42FAE"/>
    <w:rsid w:val="00E8543D"/>
    <w:rsid w:val="00EB1D1A"/>
    <w:rsid w:val="00EC23D2"/>
    <w:rsid w:val="00EC636C"/>
    <w:rsid w:val="00ED51DF"/>
    <w:rsid w:val="00F37858"/>
    <w:rsid w:val="00F74095"/>
    <w:rsid w:val="00F80AA8"/>
    <w:rsid w:val="00F83FAD"/>
    <w:rsid w:val="00F962D9"/>
    <w:rsid w:val="00FA6267"/>
    <w:rsid w:val="00FE4E26"/>
    <w:rsid w:val="00FF4E89"/>
  </w:rsids>
  <m:mathPr>
    <m:mathFont m:val="Cambria Math"/>
    <m:brkBin m:val="before"/>
    <m:brkBinSub m:val="--"/>
    <m:smallFrac m:val="off"/>
    <m:dispDef/>
    <m:lMargin m:val="0"/>
    <m:rMargin m:val="0"/>
    <m:defJc m:val="centerGroup"/>
    <m:wrapIndent m:val="1440"/>
    <m:intLim m:val="subSup"/>
    <m:naryLim m:val="undOvr"/>
  </m:mathPr>
  <w:uiCompat97To2003/>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D1"/>
    <w:rPr>
      <w:sz w:val="24"/>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B1D1A"/>
    <w:rPr>
      <w:rFonts w:ascii="Tahoma" w:hAnsi="Tahoma" w:cs="Tahoma"/>
      <w:sz w:val="16"/>
      <w:szCs w:val="16"/>
    </w:rPr>
  </w:style>
  <w:style w:type="character" w:customStyle="1" w:styleId="BalloonTextChar">
    <w:name w:val="Balloon Text Char"/>
    <w:basedOn w:val="DefaultParagraphFont"/>
    <w:link w:val="BalloonText"/>
    <w:uiPriority w:val="99"/>
    <w:semiHidden/>
    <w:rsid w:val="007C3894"/>
    <w:rPr>
      <w:sz w:val="0"/>
      <w:szCs w:val="0"/>
      <w:lang w:val="en-US" w:eastAsia="en-US"/>
    </w:rPr>
  </w:style>
  <w:style w:type="paragraph" w:customStyle="1" w:styleId="msolistparagraph0">
    <w:name w:val="msolistparagraph"/>
    <w:basedOn w:val="Normal"/>
    <w:uiPriority w:val="99"/>
    <w:rsid w:val="00FA6267"/>
    <w:pPr>
      <w:ind w:left="720"/>
    </w:pPr>
    <w:rPr>
      <w:rFonts w:ascii="Calibri" w:hAnsi="Calibri"/>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975838366">
      <w:marLeft w:val="0"/>
      <w:marRight w:val="0"/>
      <w:marTop w:val="0"/>
      <w:marBottom w:val="0"/>
      <w:divBdr>
        <w:top w:val="none" w:sz="0" w:space="0" w:color="auto"/>
        <w:left w:val="none" w:sz="0" w:space="0" w:color="auto"/>
        <w:bottom w:val="none" w:sz="0" w:space="0" w:color="auto"/>
        <w:right w:val="none" w:sz="0" w:space="0" w:color="auto"/>
      </w:divBdr>
    </w:div>
    <w:div w:id="9758383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5</Pages>
  <Words>2652</Words>
  <Characters>15123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TO PURCHASE</dc:title>
  <dc:subject/>
  <dc:creator>KERNOT</dc:creator>
  <cp:keywords/>
  <dc:description/>
  <cp:lastModifiedBy>Robert</cp:lastModifiedBy>
  <cp:revision>2</cp:revision>
  <cp:lastPrinted>2014-02-26T06:56:00Z</cp:lastPrinted>
  <dcterms:created xsi:type="dcterms:W3CDTF">2015-01-31T04:59:00Z</dcterms:created>
  <dcterms:modified xsi:type="dcterms:W3CDTF">2015-01-31T04:59:00Z</dcterms:modified>
</cp:coreProperties>
</file>