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E532" w14:textId="77777777" w:rsidR="00910841" w:rsidRPr="00910841" w:rsidRDefault="00910841" w:rsidP="00910841">
      <w:r w:rsidRPr="00910841">
        <w:t>Renewable energy has emerged as a cornerstone of sustainable development, offering a viable pathway towards reducing greenhouse gas emissions, enhancing energy security, and fostering economic prosperity. In the face of global challenges such as climate change, environmental degradation, and energy access disparities, renewable energy sources such as solar, wind, hydroelectric, and geothermal power play a pivotal role in reshaping the energy landscape and promoting a more sustainable future. This essay delves into the multifaceted role of renewable energy in sustainable development and explores the opportunities, challenges, and potential pathways for accelerating its adoption globally.</w:t>
      </w:r>
    </w:p>
    <w:p w14:paraId="6B925D18" w14:textId="77777777" w:rsidR="00910841" w:rsidRPr="00910841" w:rsidRDefault="00910841" w:rsidP="00910841">
      <w:r w:rsidRPr="00910841">
        <w:t>One of the primary drivers behind the rapid growth of renewable energy is its environmental benefits. Unlike fossil fuels, which emit carbon dioxide and other pollutants during combustion, renewable energy sources generate electricity with minimal or no emissions, contributing to cleaner air, reduced pollution, and mitigated climate change impacts. Solar photovoltaic (PV) systems harness sunlight to generate electricity, while wind turbines convert wind energy into usable power without depleting finite resources or causing environmental harm. By transitioning to renewable energy, countries can significantly reduce their carbon footprint and advance towards climate resilience and environmental sustainability.</w:t>
      </w:r>
    </w:p>
    <w:p w14:paraId="690A48D1" w14:textId="77777777" w:rsidR="00910841" w:rsidRPr="00910841" w:rsidRDefault="00910841" w:rsidP="00910841">
      <w:r w:rsidRPr="00910841">
        <w:t>Furthermore, renewable energy plays a crucial role in enhancing energy security and resilience. Unlike fossil fuels, which are subject to price volatility, supply disruptions, and geopolitical tensions, renewable energy sources are abundant, diverse, and locally available in many regions. Investing in renewable energy infrastructure, such as solar farms, wind turbines, and hydroelectric plants, diversifies the energy mix, reduces dependence on imported fuels, and strengthens energy independence. Additionally, decentralized renewable energy systems, such as rooftop solar panels and microgrids, enhance energy access in remote and underserved areas, empowering communities and improving quality of life.</w:t>
      </w:r>
    </w:p>
    <w:p w14:paraId="4A9877BB" w14:textId="77777777" w:rsidR="00910841" w:rsidRPr="00910841" w:rsidRDefault="00910841" w:rsidP="00910841">
      <w:r w:rsidRPr="00910841">
        <w:t>In addition to environmental and energy security benefits, renewable energy drives economic growth, job creation, and technological innovation. The renewable energy sector has become a significant source of employment, with opportunities spanning manufacturing, installation, maintenance, and research and development. Investments in renewable energy projects stimulate local economies, attract private capital, and catalyze innovation in clean energy technologies, driving down costs and enhancing competitiveness. Moreover, renewable energy deployment fosters a transition to a circular economy, promoting resource efficiency, waste reduction, and sustainable consumption and production patterns.</w:t>
      </w:r>
    </w:p>
    <w:p w14:paraId="563619CC" w14:textId="77777777" w:rsidR="00910841" w:rsidRPr="00910841" w:rsidRDefault="00910841" w:rsidP="00910841">
      <w:r w:rsidRPr="00910841">
        <w:t>Despite the numerous benefits of renewable energy, its widespread adoption faces challenges that require strategic interventions and collaborative efforts. One key challenge is the intermittency of some renewable sources, such as solar and wind power, which can lead to fluctuations in electricity supply and grid stability. Addressing this challenge requires advancements in energy storage technologies, grid modernization, demand-side management, and smart grid solutions to ensure reliable and resilient energy systems.</w:t>
      </w:r>
    </w:p>
    <w:p w14:paraId="74889148" w14:textId="77777777" w:rsidR="00910841" w:rsidRPr="00910841" w:rsidRDefault="00910841" w:rsidP="00910841">
      <w:r w:rsidRPr="00910841">
        <w:t>Furthermore, the transition to renewable energy requires supportive policy frameworks, regulatory incentives, and market mechanisms to accelerate investment, deployment, and uptake. Policies such as feed-in tariffs, renewable energy targets, tax incentives, and carbon pricing mechanisms can incentivize renewable energy adoption, attract investment, and create a level playing field for clean energy technologies. Public-private partnerships, international cooperation, and knowledge sharing also play a crucial role in scaling up renewable energy projects, transferring technology expertise, and building capacity in developing countries.</w:t>
      </w:r>
    </w:p>
    <w:p w14:paraId="363A5FC2" w14:textId="77777777" w:rsidR="00910841" w:rsidRPr="00910841" w:rsidRDefault="00910841" w:rsidP="00910841">
      <w:r w:rsidRPr="00910841">
        <w:lastRenderedPageBreak/>
        <w:t>Moreover, the equitable and inclusive deployment of renewable energy is essential to ensure that the benefits reach all segments of society, particularly marginalized communities and vulnerable populations. This includes addressing energy access disparities, promoting community-owned renewable energy projects, fostering energy democracy, and prioritizing social equity considerations in energy planning and decision-making processes.</w:t>
      </w:r>
    </w:p>
    <w:p w14:paraId="78785ED4" w14:textId="77777777" w:rsidR="00910841" w:rsidRPr="00910841" w:rsidRDefault="00910841" w:rsidP="00910841">
      <w:r w:rsidRPr="00910841">
        <w:t>In conclusion, renewable energy is a linchpin of sustainable development, offering a pathway towards a more resilient, equitable, and prosperous future. By harnessing the potential of renewable energy sources, countries can mitigate climate change, enhance energy security, create jobs, drive economic growth, and improve the well-being of communities. However, realizing the full potential of renewable energy requires a holistic and integrated approach that addresses technical, economic, social, and policy challenges. Collaborative action, innovation, and long-term commitment are essential to accelerating the global transition to renewable energy and achieving sustainable development goals for present and future generations.</w:t>
      </w:r>
    </w:p>
    <w:p w14:paraId="075D0F58"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41"/>
    <w:rsid w:val="00910841"/>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36F9"/>
  <w15:chartTrackingRefBased/>
  <w15:docId w15:val="{AC237BD2-B188-4BC4-BDF2-4793E87E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2024-03-18T12:28:00Z</dcterms:created>
  <dcterms:modified xsi:type="dcterms:W3CDTF">2024-03-18T12:28:00Z</dcterms:modified>
</cp:coreProperties>
</file>