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6D2B" w14:textId="77777777" w:rsidR="00EF1C44" w:rsidRPr="00E159FB" w:rsidRDefault="00852FDC"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Natalie Beecher</w:t>
      </w:r>
    </w:p>
    <w:p w14:paraId="4AA9C91C" w14:textId="77777777" w:rsidR="00852FDC" w:rsidRPr="00E159FB" w:rsidRDefault="00852FDC"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ENG 302</w:t>
      </w:r>
    </w:p>
    <w:p w14:paraId="6E9523BE" w14:textId="68772F62" w:rsidR="00852FDC" w:rsidRPr="00E159FB" w:rsidRDefault="00852FDC"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 xml:space="preserve">Dr. </w:t>
      </w:r>
      <w:proofErr w:type="spellStart"/>
      <w:r w:rsidRPr="00E159FB">
        <w:rPr>
          <w:rFonts w:ascii="Times New Roman" w:hAnsi="Times New Roman" w:cs="Times New Roman"/>
          <w:sz w:val="24"/>
          <w:szCs w:val="24"/>
        </w:rPr>
        <w:t>Sultzbach</w:t>
      </w:r>
      <w:proofErr w:type="spellEnd"/>
    </w:p>
    <w:p w14:paraId="3F61BD8F" w14:textId="65BA8FEA" w:rsidR="00852FDC" w:rsidRPr="00E159FB" w:rsidRDefault="00A118AA"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16 December</w:t>
      </w:r>
      <w:r w:rsidR="00852FDC" w:rsidRPr="00E159FB">
        <w:rPr>
          <w:rFonts w:ascii="Times New Roman" w:hAnsi="Times New Roman" w:cs="Times New Roman"/>
          <w:sz w:val="24"/>
          <w:szCs w:val="24"/>
        </w:rPr>
        <w:t xml:space="preserve"> 2019</w:t>
      </w:r>
    </w:p>
    <w:p w14:paraId="5928A968" w14:textId="682600B6" w:rsidR="00852FDC" w:rsidRPr="00E159FB" w:rsidRDefault="00A118AA" w:rsidP="00F61725">
      <w:pPr>
        <w:spacing w:line="480" w:lineRule="auto"/>
        <w:jc w:val="center"/>
        <w:rPr>
          <w:rFonts w:ascii="Times New Roman" w:hAnsi="Times New Roman" w:cs="Times New Roman"/>
          <w:sz w:val="24"/>
          <w:szCs w:val="24"/>
        </w:rPr>
      </w:pPr>
      <w:r w:rsidRPr="00E159FB">
        <w:rPr>
          <w:rFonts w:ascii="Times New Roman" w:hAnsi="Times New Roman" w:cs="Times New Roman"/>
          <w:sz w:val="24"/>
          <w:szCs w:val="24"/>
        </w:rPr>
        <w:t>Anthropocentrism, Ecocentrism, and the Concept of Nature</w:t>
      </w:r>
    </w:p>
    <w:p w14:paraId="52AA08C6" w14:textId="307834E8" w:rsidR="00D27D86" w:rsidRPr="00E159FB" w:rsidRDefault="00200CF6"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ab/>
        <w:t xml:space="preserve">In many ways, humanity has a </w:t>
      </w:r>
      <w:r w:rsidR="009C6804" w:rsidRPr="00E159FB">
        <w:rPr>
          <w:rFonts w:ascii="Times New Roman" w:hAnsi="Times New Roman" w:cs="Times New Roman"/>
          <w:sz w:val="24"/>
          <w:szCs w:val="24"/>
        </w:rPr>
        <w:t>complicated</w:t>
      </w:r>
      <w:r w:rsidRPr="00E159FB">
        <w:rPr>
          <w:rFonts w:ascii="Times New Roman" w:hAnsi="Times New Roman" w:cs="Times New Roman"/>
          <w:sz w:val="24"/>
          <w:szCs w:val="24"/>
        </w:rPr>
        <w:t xml:space="preserve"> relationship with Nature. </w:t>
      </w:r>
      <w:r w:rsidR="005D39BD" w:rsidRPr="00E159FB">
        <w:rPr>
          <w:rFonts w:ascii="Times New Roman" w:hAnsi="Times New Roman" w:cs="Times New Roman"/>
          <w:sz w:val="24"/>
          <w:szCs w:val="24"/>
        </w:rPr>
        <w:t xml:space="preserve">According to the Smithsonian, </w:t>
      </w:r>
      <w:r w:rsidR="0055492C" w:rsidRPr="00E159FB">
        <w:rPr>
          <w:rFonts w:ascii="Times New Roman" w:hAnsi="Times New Roman" w:cs="Times New Roman"/>
          <w:sz w:val="24"/>
          <w:szCs w:val="24"/>
        </w:rPr>
        <w:t>some experts are arguing for a new geological epoch, called the “Anthropocene”</w:t>
      </w:r>
      <w:r w:rsidR="00BD7A11" w:rsidRPr="00E159FB">
        <w:rPr>
          <w:rFonts w:ascii="Times New Roman" w:hAnsi="Times New Roman" w:cs="Times New Roman"/>
          <w:sz w:val="24"/>
          <w:szCs w:val="24"/>
        </w:rPr>
        <w:t xml:space="preserve"> (Stromberg).</w:t>
      </w:r>
      <w:r w:rsidR="0055492C" w:rsidRPr="00E159FB">
        <w:rPr>
          <w:rFonts w:ascii="Times New Roman" w:hAnsi="Times New Roman" w:cs="Times New Roman"/>
          <w:sz w:val="24"/>
          <w:szCs w:val="24"/>
        </w:rPr>
        <w:t xml:space="preserve"> This epoch is defined by the intervention and </w:t>
      </w:r>
      <w:r w:rsidR="009C6804" w:rsidRPr="00E159FB">
        <w:rPr>
          <w:rFonts w:ascii="Times New Roman" w:hAnsi="Times New Roman" w:cs="Times New Roman"/>
          <w:sz w:val="24"/>
          <w:szCs w:val="24"/>
        </w:rPr>
        <w:t>disruption</w:t>
      </w:r>
      <w:r w:rsidR="0055492C" w:rsidRPr="00E159FB">
        <w:rPr>
          <w:rFonts w:ascii="Times New Roman" w:hAnsi="Times New Roman" w:cs="Times New Roman"/>
          <w:sz w:val="24"/>
          <w:szCs w:val="24"/>
        </w:rPr>
        <w:t xml:space="preserve"> of the </w:t>
      </w:r>
      <w:r w:rsidR="009C6804" w:rsidRPr="00E159FB">
        <w:rPr>
          <w:rFonts w:ascii="Times New Roman" w:hAnsi="Times New Roman" w:cs="Times New Roman"/>
          <w:sz w:val="24"/>
          <w:szCs w:val="24"/>
        </w:rPr>
        <w:t>global environment</w:t>
      </w:r>
      <w:r w:rsidR="0055492C" w:rsidRPr="00E159FB">
        <w:rPr>
          <w:rFonts w:ascii="Times New Roman" w:hAnsi="Times New Roman" w:cs="Times New Roman"/>
          <w:sz w:val="24"/>
          <w:szCs w:val="24"/>
        </w:rPr>
        <w:t xml:space="preserve"> by human activity, and though it is not yet the official epoch according to the International Union of Geological Sciences (IUGS), the professional organization in charge of defining Earth’s time scale, </w:t>
      </w:r>
      <w:r w:rsidR="00ED39C9" w:rsidRPr="00E159FB">
        <w:rPr>
          <w:rFonts w:ascii="Times New Roman" w:hAnsi="Times New Roman" w:cs="Times New Roman"/>
          <w:sz w:val="24"/>
          <w:szCs w:val="24"/>
        </w:rPr>
        <w:t>the suggestion of this new Epoch implies important issues</w:t>
      </w:r>
      <w:r w:rsidR="0055492C" w:rsidRPr="00E159FB">
        <w:rPr>
          <w:rFonts w:ascii="Times New Roman" w:hAnsi="Times New Roman" w:cs="Times New Roman"/>
          <w:sz w:val="24"/>
          <w:szCs w:val="24"/>
        </w:rPr>
        <w:t xml:space="preserve"> in </w:t>
      </w:r>
      <w:r w:rsidR="00ED39C9" w:rsidRPr="00E159FB">
        <w:rPr>
          <w:rFonts w:ascii="Times New Roman" w:hAnsi="Times New Roman" w:cs="Times New Roman"/>
          <w:sz w:val="24"/>
          <w:szCs w:val="24"/>
        </w:rPr>
        <w:t xml:space="preserve">the </w:t>
      </w:r>
      <w:r w:rsidR="0055492C" w:rsidRPr="00E159FB">
        <w:rPr>
          <w:rFonts w:ascii="Times New Roman" w:hAnsi="Times New Roman" w:cs="Times New Roman"/>
          <w:sz w:val="24"/>
          <w:szCs w:val="24"/>
        </w:rPr>
        <w:t>context of climate change and environmental study</w:t>
      </w:r>
      <w:r w:rsidR="00BD7A11" w:rsidRPr="00E159FB">
        <w:rPr>
          <w:rFonts w:ascii="Times New Roman" w:hAnsi="Times New Roman" w:cs="Times New Roman"/>
          <w:sz w:val="24"/>
          <w:szCs w:val="24"/>
        </w:rPr>
        <w:t xml:space="preserve"> (Stromberg)</w:t>
      </w:r>
      <w:r w:rsidR="0055492C" w:rsidRPr="00E159FB">
        <w:rPr>
          <w:rFonts w:ascii="Times New Roman" w:hAnsi="Times New Roman" w:cs="Times New Roman"/>
          <w:sz w:val="24"/>
          <w:szCs w:val="24"/>
        </w:rPr>
        <w:t>.</w:t>
      </w:r>
      <w:r w:rsidR="00A64820" w:rsidRPr="00E159FB">
        <w:rPr>
          <w:rFonts w:ascii="Times New Roman" w:hAnsi="Times New Roman" w:cs="Times New Roman"/>
          <w:sz w:val="24"/>
          <w:szCs w:val="24"/>
        </w:rPr>
        <w:t xml:space="preserve"> </w:t>
      </w:r>
      <w:bookmarkStart w:id="0" w:name="_Hlk88225317"/>
      <w:r w:rsidR="00D27D86" w:rsidRPr="00E159FB">
        <w:rPr>
          <w:rFonts w:ascii="Times New Roman" w:hAnsi="Times New Roman" w:cs="Times New Roman"/>
          <w:sz w:val="24"/>
          <w:szCs w:val="24"/>
        </w:rPr>
        <w:t xml:space="preserve">To facilitate more effective legislature and policy created to protect the interests of Nature, we must consider the ways in which </w:t>
      </w:r>
      <w:r w:rsidR="009C6804" w:rsidRPr="00E159FB">
        <w:rPr>
          <w:rFonts w:ascii="Times New Roman" w:hAnsi="Times New Roman" w:cs="Times New Roman"/>
          <w:sz w:val="24"/>
          <w:szCs w:val="24"/>
        </w:rPr>
        <w:t xml:space="preserve">legal </w:t>
      </w:r>
      <w:r w:rsidR="00D27D86" w:rsidRPr="00E159FB">
        <w:rPr>
          <w:rFonts w:ascii="Times New Roman" w:hAnsi="Times New Roman" w:cs="Times New Roman"/>
          <w:sz w:val="24"/>
          <w:szCs w:val="24"/>
        </w:rPr>
        <w:t>texts approach the concept of Nature and environmentalism. These approaches range from anthropocentric to ecocentric</w:t>
      </w:r>
      <w:r w:rsidR="009C6804" w:rsidRPr="00E159FB">
        <w:rPr>
          <w:rFonts w:ascii="Times New Roman" w:hAnsi="Times New Roman" w:cs="Times New Roman"/>
          <w:sz w:val="24"/>
          <w:szCs w:val="24"/>
        </w:rPr>
        <w:t xml:space="preserve"> perspectives</w:t>
      </w:r>
      <w:r w:rsidR="00D27D86" w:rsidRPr="00E159FB">
        <w:rPr>
          <w:rFonts w:ascii="Times New Roman" w:hAnsi="Times New Roman" w:cs="Times New Roman"/>
          <w:sz w:val="24"/>
          <w:szCs w:val="24"/>
        </w:rPr>
        <w:t>, and</w:t>
      </w:r>
      <w:r w:rsidR="009C6804" w:rsidRPr="00E159FB">
        <w:rPr>
          <w:rFonts w:ascii="Times New Roman" w:hAnsi="Times New Roman" w:cs="Times New Roman"/>
          <w:sz w:val="24"/>
          <w:szCs w:val="24"/>
        </w:rPr>
        <w:t xml:space="preserve"> while</w:t>
      </w:r>
      <w:r w:rsidR="00D27D86" w:rsidRPr="00E159FB">
        <w:rPr>
          <w:rFonts w:ascii="Times New Roman" w:hAnsi="Times New Roman" w:cs="Times New Roman"/>
          <w:sz w:val="24"/>
          <w:szCs w:val="24"/>
        </w:rPr>
        <w:t xml:space="preserve"> each ha</w:t>
      </w:r>
      <w:r w:rsidR="00E32FD0" w:rsidRPr="00E159FB">
        <w:rPr>
          <w:rFonts w:ascii="Times New Roman" w:hAnsi="Times New Roman" w:cs="Times New Roman"/>
          <w:sz w:val="24"/>
          <w:szCs w:val="24"/>
        </w:rPr>
        <w:t>s</w:t>
      </w:r>
      <w:r w:rsidR="00D27D86" w:rsidRPr="00E159FB">
        <w:rPr>
          <w:rFonts w:ascii="Times New Roman" w:hAnsi="Times New Roman" w:cs="Times New Roman"/>
          <w:sz w:val="24"/>
          <w:szCs w:val="24"/>
        </w:rPr>
        <w:t xml:space="preserve"> both benefits and drawbacks, </w:t>
      </w:r>
      <w:r w:rsidR="00BD7A11" w:rsidRPr="00E159FB">
        <w:rPr>
          <w:rFonts w:ascii="Times New Roman" w:hAnsi="Times New Roman" w:cs="Times New Roman"/>
          <w:sz w:val="24"/>
          <w:szCs w:val="24"/>
        </w:rPr>
        <w:t xml:space="preserve">replacing some aspects of the existing anthropocentric laws with those from an ecocentric perspective </w:t>
      </w:r>
      <w:r w:rsidR="00ED39C9" w:rsidRPr="00E159FB">
        <w:rPr>
          <w:rFonts w:ascii="Times New Roman" w:hAnsi="Times New Roman" w:cs="Times New Roman"/>
          <w:sz w:val="24"/>
          <w:szCs w:val="24"/>
        </w:rPr>
        <w:t>is</w:t>
      </w:r>
      <w:r w:rsidR="00BD7A11" w:rsidRPr="00E159FB">
        <w:rPr>
          <w:rFonts w:ascii="Times New Roman" w:hAnsi="Times New Roman" w:cs="Times New Roman"/>
          <w:sz w:val="24"/>
          <w:szCs w:val="24"/>
        </w:rPr>
        <w:t xml:space="preserve"> important for environmental law and in the effort to prevent irreversible damage to the global climate.</w:t>
      </w:r>
      <w:bookmarkEnd w:id="0"/>
    </w:p>
    <w:p w14:paraId="70D7F539" w14:textId="3823F987" w:rsidR="00D44CC8" w:rsidRPr="00E159FB" w:rsidRDefault="00AD4C5A"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ab/>
        <w:t xml:space="preserve">In 2015, a group of youths filed a constitutional lawsuit against the United States of America for damages inflicted against the </w:t>
      </w:r>
      <w:r w:rsidR="00200CF6" w:rsidRPr="00E159FB">
        <w:rPr>
          <w:rFonts w:ascii="Times New Roman" w:hAnsi="Times New Roman" w:cs="Times New Roman"/>
          <w:sz w:val="24"/>
          <w:szCs w:val="24"/>
        </w:rPr>
        <w:t>environment</w:t>
      </w:r>
      <w:r w:rsidRPr="00E159FB">
        <w:rPr>
          <w:rFonts w:ascii="Times New Roman" w:hAnsi="Times New Roman" w:cs="Times New Roman"/>
          <w:sz w:val="24"/>
          <w:szCs w:val="24"/>
        </w:rPr>
        <w:t xml:space="preserve"> and the government’s role in </w:t>
      </w:r>
      <w:r w:rsidR="00200CF6" w:rsidRPr="00E159FB">
        <w:rPr>
          <w:rFonts w:ascii="Times New Roman" w:hAnsi="Times New Roman" w:cs="Times New Roman"/>
          <w:sz w:val="24"/>
          <w:szCs w:val="24"/>
        </w:rPr>
        <w:t xml:space="preserve">Climate Change. </w:t>
      </w:r>
      <w:r w:rsidR="00495EF0" w:rsidRPr="00E159FB">
        <w:rPr>
          <w:rFonts w:ascii="Times New Roman" w:hAnsi="Times New Roman" w:cs="Times New Roman"/>
          <w:sz w:val="24"/>
          <w:szCs w:val="24"/>
        </w:rPr>
        <w:t xml:space="preserve">Titled </w:t>
      </w:r>
      <w:r w:rsidR="00495EF0" w:rsidRPr="00E159FB">
        <w:rPr>
          <w:rFonts w:ascii="Times New Roman" w:hAnsi="Times New Roman" w:cs="Times New Roman"/>
          <w:i/>
          <w:iCs/>
          <w:sz w:val="24"/>
          <w:szCs w:val="24"/>
        </w:rPr>
        <w:t xml:space="preserve">Juliana v. </w:t>
      </w:r>
      <w:r w:rsidR="00A21BCB" w:rsidRPr="00E159FB">
        <w:rPr>
          <w:rFonts w:ascii="Times New Roman" w:hAnsi="Times New Roman" w:cs="Times New Roman"/>
          <w:i/>
          <w:iCs/>
          <w:sz w:val="24"/>
          <w:szCs w:val="24"/>
        </w:rPr>
        <w:t>United States</w:t>
      </w:r>
      <w:r w:rsidR="00495EF0" w:rsidRPr="00E159FB">
        <w:rPr>
          <w:rFonts w:ascii="Times New Roman" w:hAnsi="Times New Roman" w:cs="Times New Roman"/>
          <w:i/>
          <w:iCs/>
          <w:sz w:val="24"/>
          <w:szCs w:val="24"/>
        </w:rPr>
        <w:t>,</w:t>
      </w:r>
      <w:r w:rsidR="00495EF0" w:rsidRPr="00E159FB">
        <w:rPr>
          <w:rFonts w:ascii="Times New Roman" w:hAnsi="Times New Roman" w:cs="Times New Roman"/>
          <w:sz w:val="24"/>
          <w:szCs w:val="24"/>
        </w:rPr>
        <w:t xml:space="preserve"> the lawsuit’s goal is for the judicial system to force the United States’ federal government into action against ecological destruction. According to </w:t>
      </w:r>
      <w:r w:rsidR="00CF2193" w:rsidRPr="00E159FB">
        <w:rPr>
          <w:rFonts w:ascii="Times New Roman" w:hAnsi="Times New Roman" w:cs="Times New Roman"/>
          <w:sz w:val="24"/>
          <w:szCs w:val="24"/>
        </w:rPr>
        <w:t>the plaintiff team’s</w:t>
      </w:r>
      <w:r w:rsidR="00495EF0" w:rsidRPr="00E159FB">
        <w:rPr>
          <w:rFonts w:ascii="Times New Roman" w:hAnsi="Times New Roman" w:cs="Times New Roman"/>
          <w:sz w:val="24"/>
          <w:szCs w:val="24"/>
        </w:rPr>
        <w:t xml:space="preserve"> website, </w:t>
      </w:r>
      <w:r w:rsidR="00A21BCB" w:rsidRPr="00E159FB">
        <w:rPr>
          <w:rFonts w:ascii="Times New Roman" w:hAnsi="Times New Roman" w:cs="Times New Roman"/>
          <w:i/>
          <w:iCs/>
          <w:sz w:val="24"/>
          <w:szCs w:val="24"/>
        </w:rPr>
        <w:t>Ourchildrenstrust.org,</w:t>
      </w:r>
      <w:r w:rsidR="00A21BCB" w:rsidRPr="00E159FB">
        <w:rPr>
          <w:rFonts w:ascii="Times New Roman" w:hAnsi="Times New Roman" w:cs="Times New Roman"/>
          <w:sz w:val="24"/>
          <w:szCs w:val="24"/>
        </w:rPr>
        <w:t xml:space="preserve"> </w:t>
      </w:r>
      <w:r w:rsidR="00495EF0" w:rsidRPr="00E159FB">
        <w:rPr>
          <w:rFonts w:ascii="Times New Roman" w:hAnsi="Times New Roman" w:cs="Times New Roman"/>
          <w:sz w:val="24"/>
          <w:szCs w:val="24"/>
        </w:rPr>
        <w:t xml:space="preserve">their </w:t>
      </w:r>
      <w:r w:rsidR="00A21BCB" w:rsidRPr="00E159FB">
        <w:rPr>
          <w:rFonts w:ascii="Times New Roman" w:hAnsi="Times New Roman" w:cs="Times New Roman"/>
          <w:sz w:val="24"/>
          <w:szCs w:val="24"/>
        </w:rPr>
        <w:t>allegation</w:t>
      </w:r>
      <w:r w:rsidR="00495EF0" w:rsidRPr="00E159FB">
        <w:rPr>
          <w:rFonts w:ascii="Times New Roman" w:hAnsi="Times New Roman" w:cs="Times New Roman"/>
          <w:sz w:val="24"/>
          <w:szCs w:val="24"/>
        </w:rPr>
        <w:t xml:space="preserve"> against the government is that </w:t>
      </w:r>
      <w:r w:rsidR="00495EF0" w:rsidRPr="00E159FB">
        <w:rPr>
          <w:rFonts w:ascii="Times New Roman" w:hAnsi="Times New Roman" w:cs="Times New Roman"/>
          <w:sz w:val="24"/>
          <w:szCs w:val="24"/>
        </w:rPr>
        <w:lastRenderedPageBreak/>
        <w:t>“through the government's affirmative actions that cause climate change, it has violated the youngest generation’s constitutional rights to life, liberty, and property, as well as failed to protect essential public trust resources”</w:t>
      </w:r>
      <w:r w:rsidR="009F43C5" w:rsidRPr="00E159FB">
        <w:rPr>
          <w:rFonts w:ascii="Times New Roman" w:hAnsi="Times New Roman" w:cs="Times New Roman"/>
          <w:sz w:val="24"/>
          <w:szCs w:val="24"/>
        </w:rPr>
        <w:t xml:space="preserve"> (</w:t>
      </w:r>
      <w:r w:rsidR="006055E0" w:rsidRPr="00E159FB">
        <w:rPr>
          <w:rFonts w:ascii="Times New Roman" w:hAnsi="Times New Roman" w:cs="Times New Roman"/>
          <w:sz w:val="24"/>
          <w:szCs w:val="24"/>
        </w:rPr>
        <w:t>“</w:t>
      </w:r>
      <w:r w:rsidR="00A21BCB" w:rsidRPr="00E159FB">
        <w:rPr>
          <w:rFonts w:ascii="Times New Roman" w:hAnsi="Times New Roman" w:cs="Times New Roman"/>
          <w:sz w:val="24"/>
          <w:szCs w:val="24"/>
        </w:rPr>
        <w:t>Landmark U.S. Federal Climate Lawsuit</w:t>
      </w:r>
      <w:r w:rsidR="006055E0" w:rsidRPr="00E159FB">
        <w:rPr>
          <w:rFonts w:ascii="Times New Roman" w:hAnsi="Times New Roman" w:cs="Times New Roman"/>
          <w:sz w:val="24"/>
          <w:szCs w:val="24"/>
        </w:rPr>
        <w:t>”</w:t>
      </w:r>
      <w:r w:rsidR="00A21BCB" w:rsidRPr="00E159FB">
        <w:rPr>
          <w:rFonts w:ascii="Times New Roman" w:hAnsi="Times New Roman" w:cs="Times New Roman"/>
          <w:sz w:val="24"/>
          <w:szCs w:val="24"/>
        </w:rPr>
        <w:t>)</w:t>
      </w:r>
      <w:r w:rsidR="009F43C5" w:rsidRPr="00E159FB">
        <w:rPr>
          <w:rFonts w:ascii="Times New Roman" w:hAnsi="Times New Roman" w:cs="Times New Roman"/>
          <w:b/>
          <w:bCs/>
          <w:sz w:val="24"/>
          <w:szCs w:val="24"/>
        </w:rPr>
        <w:t>.</w:t>
      </w:r>
      <w:r w:rsidR="009F43C5" w:rsidRPr="00E159FB">
        <w:rPr>
          <w:rFonts w:ascii="Times New Roman" w:hAnsi="Times New Roman" w:cs="Times New Roman"/>
          <w:sz w:val="24"/>
          <w:szCs w:val="24"/>
        </w:rPr>
        <w:t xml:space="preserve"> Without even reading the </w:t>
      </w:r>
      <w:r w:rsidR="009F43C5" w:rsidRPr="00E159FB">
        <w:rPr>
          <w:rFonts w:ascii="Times New Roman" w:hAnsi="Times New Roman" w:cs="Times New Roman"/>
          <w:i/>
          <w:iCs/>
          <w:sz w:val="24"/>
          <w:szCs w:val="24"/>
        </w:rPr>
        <w:t>Juliana v</w:t>
      </w:r>
      <w:r w:rsidR="00A21BCB" w:rsidRPr="00E159FB">
        <w:rPr>
          <w:rFonts w:ascii="Times New Roman" w:hAnsi="Times New Roman" w:cs="Times New Roman"/>
          <w:i/>
          <w:iCs/>
          <w:sz w:val="24"/>
          <w:szCs w:val="24"/>
        </w:rPr>
        <w:t xml:space="preserve"> US</w:t>
      </w:r>
      <w:r w:rsidR="009F43C5" w:rsidRPr="00E159FB">
        <w:rPr>
          <w:rFonts w:ascii="Times New Roman" w:hAnsi="Times New Roman" w:cs="Times New Roman"/>
          <w:sz w:val="24"/>
          <w:szCs w:val="24"/>
        </w:rPr>
        <w:t xml:space="preserve"> Opinion and Order for the district of Oregon, in which Judge Ann Aiken upheld the court decision to grant the plaintiffs the ability to sue, a defining feature of the case becomes clear.</w:t>
      </w:r>
      <w:r w:rsidR="009B4B0A" w:rsidRPr="00E159FB">
        <w:rPr>
          <w:rFonts w:ascii="Times New Roman" w:hAnsi="Times New Roman" w:cs="Times New Roman"/>
          <w:sz w:val="24"/>
          <w:szCs w:val="24"/>
        </w:rPr>
        <w:t xml:space="preserve"> Although the plaintiffs are suing essentially on behalf of the environment, they are forced, because of the requirements in place by law, to focus their </w:t>
      </w:r>
      <w:r w:rsidR="00D44CC8" w:rsidRPr="00E159FB">
        <w:rPr>
          <w:rFonts w:ascii="Times New Roman" w:hAnsi="Times New Roman" w:cs="Times New Roman"/>
          <w:sz w:val="24"/>
          <w:szCs w:val="24"/>
        </w:rPr>
        <w:t>allegations</w:t>
      </w:r>
      <w:r w:rsidR="009B4B0A" w:rsidRPr="00E159FB">
        <w:rPr>
          <w:rFonts w:ascii="Times New Roman" w:hAnsi="Times New Roman" w:cs="Times New Roman"/>
          <w:sz w:val="24"/>
          <w:szCs w:val="24"/>
        </w:rPr>
        <w:t xml:space="preserve"> on human injury rather than ecological injury.</w:t>
      </w:r>
      <w:r w:rsidR="00455EC3" w:rsidRPr="00E159FB">
        <w:rPr>
          <w:rFonts w:ascii="Times New Roman" w:hAnsi="Times New Roman" w:cs="Times New Roman"/>
          <w:sz w:val="24"/>
          <w:szCs w:val="24"/>
        </w:rPr>
        <w:t xml:space="preserve"> To demonstrate standing, </w:t>
      </w:r>
      <w:bookmarkStart w:id="1" w:name="_Hlk88231028"/>
      <w:r w:rsidR="00455EC3" w:rsidRPr="00E159FB">
        <w:rPr>
          <w:rFonts w:ascii="Times New Roman" w:hAnsi="Times New Roman" w:cs="Times New Roman"/>
          <w:sz w:val="24"/>
          <w:szCs w:val="24"/>
        </w:rPr>
        <w:t xml:space="preserve">according to </w:t>
      </w:r>
      <w:r w:rsidR="00302337" w:rsidRPr="00E159FB">
        <w:rPr>
          <w:rFonts w:ascii="Times New Roman" w:hAnsi="Times New Roman" w:cs="Times New Roman"/>
          <w:sz w:val="24"/>
          <w:szCs w:val="24"/>
        </w:rPr>
        <w:t>J</w:t>
      </w:r>
      <w:r w:rsidR="00455EC3" w:rsidRPr="00E159FB">
        <w:rPr>
          <w:rFonts w:ascii="Times New Roman" w:hAnsi="Times New Roman" w:cs="Times New Roman"/>
          <w:sz w:val="24"/>
          <w:szCs w:val="24"/>
        </w:rPr>
        <w:t xml:space="preserve">udge Ann Aiken </w:t>
      </w:r>
      <w:r w:rsidR="0082232F" w:rsidRPr="00E159FB">
        <w:rPr>
          <w:rFonts w:ascii="Times New Roman" w:hAnsi="Times New Roman" w:cs="Times New Roman"/>
          <w:sz w:val="24"/>
          <w:szCs w:val="24"/>
        </w:rPr>
        <w:t>in</w:t>
      </w:r>
      <w:r w:rsidR="00455EC3" w:rsidRPr="00E159FB">
        <w:rPr>
          <w:rFonts w:ascii="Times New Roman" w:hAnsi="Times New Roman" w:cs="Times New Roman"/>
          <w:sz w:val="24"/>
          <w:szCs w:val="24"/>
        </w:rPr>
        <w:t xml:space="preserve"> </w:t>
      </w:r>
      <w:r w:rsidR="00455EC3" w:rsidRPr="00E159FB">
        <w:rPr>
          <w:rFonts w:ascii="Times New Roman" w:hAnsi="Times New Roman" w:cs="Times New Roman"/>
          <w:i/>
          <w:iCs/>
          <w:sz w:val="24"/>
          <w:szCs w:val="24"/>
        </w:rPr>
        <w:t>Juliana v. US</w:t>
      </w:r>
      <w:r w:rsidR="00455EC3" w:rsidRPr="00E159FB">
        <w:rPr>
          <w:rFonts w:ascii="Times New Roman" w:hAnsi="Times New Roman" w:cs="Times New Roman"/>
          <w:sz w:val="24"/>
          <w:szCs w:val="24"/>
        </w:rPr>
        <w:t>, “a plaintiff must show she suffered an injury in fact that is concrete, particularized, and actual or imminent” (9)</w:t>
      </w:r>
      <w:r w:rsidR="00EF4133" w:rsidRPr="00E159FB">
        <w:rPr>
          <w:rFonts w:ascii="Times New Roman" w:hAnsi="Times New Roman" w:cs="Times New Roman"/>
          <w:sz w:val="24"/>
          <w:szCs w:val="24"/>
        </w:rPr>
        <w:t xml:space="preserve">. </w:t>
      </w:r>
      <w:bookmarkEnd w:id="1"/>
      <w:r w:rsidR="00EF4133" w:rsidRPr="00E159FB">
        <w:rPr>
          <w:rFonts w:ascii="Times New Roman" w:hAnsi="Times New Roman" w:cs="Times New Roman"/>
          <w:sz w:val="24"/>
          <w:szCs w:val="24"/>
        </w:rPr>
        <w:t xml:space="preserve">This requirement is useful for almost all kinds of lawsuits; it prevents people from filing for frivolous lawsuits when no </w:t>
      </w:r>
      <w:r w:rsidR="00D44CC8" w:rsidRPr="00E159FB">
        <w:rPr>
          <w:rFonts w:ascii="Times New Roman" w:hAnsi="Times New Roman" w:cs="Times New Roman"/>
          <w:sz w:val="24"/>
          <w:szCs w:val="24"/>
        </w:rPr>
        <w:t>injury</w:t>
      </w:r>
      <w:r w:rsidR="00EF4133" w:rsidRPr="00E159FB">
        <w:rPr>
          <w:rFonts w:ascii="Times New Roman" w:hAnsi="Times New Roman" w:cs="Times New Roman"/>
          <w:sz w:val="24"/>
          <w:szCs w:val="24"/>
        </w:rPr>
        <w:t xml:space="preserve"> </w:t>
      </w:r>
      <w:r w:rsidR="00302337" w:rsidRPr="00E159FB">
        <w:rPr>
          <w:rFonts w:ascii="Times New Roman" w:hAnsi="Times New Roman" w:cs="Times New Roman"/>
          <w:sz w:val="24"/>
          <w:szCs w:val="24"/>
        </w:rPr>
        <w:t xml:space="preserve">or damage </w:t>
      </w:r>
      <w:r w:rsidR="00EF4133" w:rsidRPr="00E159FB">
        <w:rPr>
          <w:rFonts w:ascii="Times New Roman" w:hAnsi="Times New Roman" w:cs="Times New Roman"/>
          <w:sz w:val="24"/>
          <w:szCs w:val="24"/>
        </w:rPr>
        <w:t xml:space="preserve">has been </w:t>
      </w:r>
      <w:r w:rsidR="00D44CC8" w:rsidRPr="00E159FB">
        <w:rPr>
          <w:rFonts w:ascii="Times New Roman" w:hAnsi="Times New Roman" w:cs="Times New Roman"/>
          <w:sz w:val="24"/>
          <w:szCs w:val="24"/>
        </w:rPr>
        <w:t>committed</w:t>
      </w:r>
      <w:r w:rsidR="00EF4133" w:rsidRPr="00E159FB">
        <w:rPr>
          <w:rFonts w:ascii="Times New Roman" w:hAnsi="Times New Roman" w:cs="Times New Roman"/>
          <w:sz w:val="24"/>
          <w:szCs w:val="24"/>
        </w:rPr>
        <w:t xml:space="preserve">. But in environmental law, the requirement to have </w:t>
      </w:r>
      <w:bookmarkStart w:id="2" w:name="_Hlk88233073"/>
      <w:r w:rsidR="00EF4133" w:rsidRPr="00E159FB">
        <w:rPr>
          <w:rFonts w:ascii="Times New Roman" w:hAnsi="Times New Roman" w:cs="Times New Roman"/>
          <w:sz w:val="24"/>
          <w:szCs w:val="24"/>
        </w:rPr>
        <w:t>an occurrence of “concrete, particularized and actual or imminent” human injury makes it difficult to gain standing to sue</w:t>
      </w:r>
      <w:r w:rsidR="0082232F" w:rsidRPr="00E159FB">
        <w:rPr>
          <w:rFonts w:ascii="Times New Roman" w:hAnsi="Times New Roman" w:cs="Times New Roman"/>
          <w:sz w:val="24"/>
          <w:szCs w:val="24"/>
        </w:rPr>
        <w:t xml:space="preserve"> (</w:t>
      </w:r>
      <w:r w:rsidR="0082232F" w:rsidRPr="00E159FB">
        <w:rPr>
          <w:rFonts w:ascii="Times New Roman" w:hAnsi="Times New Roman" w:cs="Times New Roman"/>
          <w:i/>
          <w:iCs/>
          <w:sz w:val="24"/>
          <w:szCs w:val="24"/>
        </w:rPr>
        <w:t xml:space="preserve">Juliana v. U.S. </w:t>
      </w:r>
      <w:r w:rsidR="0082232F" w:rsidRPr="00E159FB">
        <w:rPr>
          <w:rFonts w:ascii="Times New Roman" w:hAnsi="Times New Roman" w:cs="Times New Roman"/>
          <w:sz w:val="24"/>
          <w:szCs w:val="24"/>
        </w:rPr>
        <w:t>9)</w:t>
      </w:r>
      <w:r w:rsidR="00EF4133" w:rsidRPr="00E159FB">
        <w:rPr>
          <w:rFonts w:ascii="Times New Roman" w:hAnsi="Times New Roman" w:cs="Times New Roman"/>
          <w:sz w:val="24"/>
          <w:szCs w:val="24"/>
        </w:rPr>
        <w:t>.</w:t>
      </w:r>
      <w:bookmarkEnd w:id="2"/>
      <w:r w:rsidR="003A04CB" w:rsidRPr="00E159FB">
        <w:rPr>
          <w:rFonts w:ascii="Times New Roman" w:hAnsi="Times New Roman" w:cs="Times New Roman"/>
          <w:sz w:val="24"/>
          <w:szCs w:val="24"/>
        </w:rPr>
        <w:t xml:space="preserve"> </w:t>
      </w:r>
      <w:bookmarkStart w:id="3" w:name="_Hlk88233101"/>
      <w:r w:rsidR="003A04CB" w:rsidRPr="00E159FB">
        <w:rPr>
          <w:rFonts w:ascii="Times New Roman" w:hAnsi="Times New Roman" w:cs="Times New Roman"/>
          <w:sz w:val="24"/>
          <w:szCs w:val="24"/>
        </w:rPr>
        <w:t>Judge Aiken articulates this barrier for environmental cases: “a plaintiff cannot demonstrate injury in fact merely by alleging injury to the environment; there must be an allegation that the challenged conduct is harming (or imminently will harm) the plaintiff” (</w:t>
      </w:r>
      <w:r w:rsidR="0082232F" w:rsidRPr="00E159FB">
        <w:rPr>
          <w:rFonts w:ascii="Times New Roman" w:hAnsi="Times New Roman" w:cs="Times New Roman"/>
          <w:i/>
          <w:iCs/>
          <w:sz w:val="24"/>
          <w:szCs w:val="24"/>
        </w:rPr>
        <w:t xml:space="preserve">Juliana v. U.S. </w:t>
      </w:r>
      <w:r w:rsidR="003A04CB" w:rsidRPr="00E159FB">
        <w:rPr>
          <w:rFonts w:ascii="Times New Roman" w:hAnsi="Times New Roman" w:cs="Times New Roman"/>
          <w:sz w:val="24"/>
          <w:szCs w:val="24"/>
        </w:rPr>
        <w:t>9).</w:t>
      </w:r>
      <w:bookmarkEnd w:id="3"/>
      <w:r w:rsidR="003A04CB" w:rsidRPr="00E159FB">
        <w:rPr>
          <w:rFonts w:ascii="Times New Roman" w:hAnsi="Times New Roman" w:cs="Times New Roman"/>
          <w:sz w:val="24"/>
          <w:szCs w:val="24"/>
        </w:rPr>
        <w:t xml:space="preserve"> </w:t>
      </w:r>
      <w:bookmarkStart w:id="4" w:name="_Hlk88233112"/>
      <w:r w:rsidR="009D3C44" w:rsidRPr="00E159FB">
        <w:rPr>
          <w:rFonts w:ascii="Times New Roman" w:hAnsi="Times New Roman" w:cs="Times New Roman"/>
          <w:sz w:val="24"/>
          <w:szCs w:val="24"/>
        </w:rPr>
        <w:t xml:space="preserve">This requirement for lawsuits exemplifies the current perspective that is </w:t>
      </w:r>
      <w:r w:rsidR="00D44CC8" w:rsidRPr="00E159FB">
        <w:rPr>
          <w:rFonts w:ascii="Times New Roman" w:hAnsi="Times New Roman" w:cs="Times New Roman"/>
          <w:sz w:val="24"/>
          <w:szCs w:val="24"/>
        </w:rPr>
        <w:t>customary</w:t>
      </w:r>
      <w:r w:rsidR="009D3C44" w:rsidRPr="00E159FB">
        <w:rPr>
          <w:rFonts w:ascii="Times New Roman" w:hAnsi="Times New Roman" w:cs="Times New Roman"/>
          <w:sz w:val="24"/>
          <w:szCs w:val="24"/>
        </w:rPr>
        <w:t xml:space="preserve"> in American law:</w:t>
      </w:r>
      <w:r w:rsidR="006055E0" w:rsidRPr="00E159FB">
        <w:rPr>
          <w:rFonts w:ascii="Times New Roman" w:hAnsi="Times New Roman" w:cs="Times New Roman"/>
          <w:sz w:val="24"/>
          <w:szCs w:val="24"/>
        </w:rPr>
        <w:t xml:space="preserve"> </w:t>
      </w:r>
      <w:r w:rsidR="009D3C44" w:rsidRPr="00E159FB">
        <w:rPr>
          <w:rFonts w:ascii="Times New Roman" w:hAnsi="Times New Roman" w:cs="Times New Roman"/>
          <w:sz w:val="24"/>
          <w:szCs w:val="24"/>
        </w:rPr>
        <w:t>anthropocentrism</w:t>
      </w:r>
      <w:bookmarkEnd w:id="4"/>
      <w:r w:rsidR="009D3C44" w:rsidRPr="00E159FB">
        <w:rPr>
          <w:rFonts w:ascii="Times New Roman" w:hAnsi="Times New Roman" w:cs="Times New Roman"/>
          <w:sz w:val="24"/>
          <w:szCs w:val="24"/>
        </w:rPr>
        <w:t xml:space="preserve">. Under this perspective, it is impossible to sue based solely because of the government’s role in damaging the environment, </w:t>
      </w:r>
      <w:r w:rsidR="006055E0" w:rsidRPr="00E159FB">
        <w:rPr>
          <w:rFonts w:ascii="Times New Roman" w:hAnsi="Times New Roman" w:cs="Times New Roman"/>
          <w:sz w:val="24"/>
          <w:szCs w:val="24"/>
        </w:rPr>
        <w:t>confronting</w:t>
      </w:r>
      <w:r w:rsidR="009D3C44" w:rsidRPr="00E159FB">
        <w:rPr>
          <w:rFonts w:ascii="Times New Roman" w:hAnsi="Times New Roman" w:cs="Times New Roman"/>
          <w:sz w:val="24"/>
          <w:szCs w:val="24"/>
        </w:rPr>
        <w:t xml:space="preserve"> those involved in </w:t>
      </w:r>
      <w:r w:rsidR="009D3C44" w:rsidRPr="00E159FB">
        <w:rPr>
          <w:rFonts w:ascii="Times New Roman" w:hAnsi="Times New Roman" w:cs="Times New Roman"/>
          <w:i/>
          <w:iCs/>
          <w:sz w:val="24"/>
          <w:szCs w:val="24"/>
        </w:rPr>
        <w:t xml:space="preserve">Juliana v. </w:t>
      </w:r>
      <w:r w:rsidR="006055E0" w:rsidRPr="00E159FB">
        <w:rPr>
          <w:rFonts w:ascii="Times New Roman" w:hAnsi="Times New Roman" w:cs="Times New Roman"/>
          <w:i/>
          <w:iCs/>
          <w:sz w:val="24"/>
          <w:szCs w:val="24"/>
        </w:rPr>
        <w:t>U.S.</w:t>
      </w:r>
      <w:r w:rsidR="009D3C44" w:rsidRPr="00E159FB">
        <w:rPr>
          <w:rFonts w:ascii="Times New Roman" w:hAnsi="Times New Roman" w:cs="Times New Roman"/>
          <w:sz w:val="24"/>
          <w:szCs w:val="24"/>
        </w:rPr>
        <w:t xml:space="preserve"> </w:t>
      </w:r>
      <w:r w:rsidR="006055E0" w:rsidRPr="00E159FB">
        <w:rPr>
          <w:rFonts w:ascii="Times New Roman" w:hAnsi="Times New Roman" w:cs="Times New Roman"/>
          <w:sz w:val="24"/>
          <w:szCs w:val="24"/>
        </w:rPr>
        <w:t xml:space="preserve">with </w:t>
      </w:r>
      <w:r w:rsidR="009D3C44" w:rsidRPr="00E159FB">
        <w:rPr>
          <w:rFonts w:ascii="Times New Roman" w:hAnsi="Times New Roman" w:cs="Times New Roman"/>
          <w:sz w:val="24"/>
          <w:szCs w:val="24"/>
        </w:rPr>
        <w:t xml:space="preserve">a </w:t>
      </w:r>
      <w:r w:rsidR="00302337" w:rsidRPr="00E159FB">
        <w:rPr>
          <w:rFonts w:ascii="Times New Roman" w:hAnsi="Times New Roman" w:cs="Times New Roman"/>
          <w:sz w:val="24"/>
          <w:szCs w:val="24"/>
        </w:rPr>
        <w:t xml:space="preserve">challenge in </w:t>
      </w:r>
      <w:r w:rsidR="009D3C44" w:rsidRPr="00E159FB">
        <w:rPr>
          <w:rFonts w:ascii="Times New Roman" w:hAnsi="Times New Roman" w:cs="Times New Roman"/>
          <w:sz w:val="24"/>
          <w:szCs w:val="24"/>
        </w:rPr>
        <w:t xml:space="preserve">how the case is to be </w:t>
      </w:r>
      <w:r w:rsidR="006C1D74" w:rsidRPr="00E159FB">
        <w:rPr>
          <w:rFonts w:ascii="Times New Roman" w:hAnsi="Times New Roman" w:cs="Times New Roman"/>
          <w:sz w:val="24"/>
          <w:szCs w:val="24"/>
        </w:rPr>
        <w:t>argued</w:t>
      </w:r>
      <w:r w:rsidR="009D3C44" w:rsidRPr="00E159FB">
        <w:rPr>
          <w:rFonts w:ascii="Times New Roman" w:hAnsi="Times New Roman" w:cs="Times New Roman"/>
          <w:sz w:val="24"/>
          <w:szCs w:val="24"/>
        </w:rPr>
        <w:t>.</w:t>
      </w:r>
      <w:r w:rsidR="006C1D74" w:rsidRPr="00E159FB">
        <w:rPr>
          <w:rFonts w:ascii="Times New Roman" w:hAnsi="Times New Roman" w:cs="Times New Roman"/>
          <w:sz w:val="24"/>
          <w:szCs w:val="24"/>
        </w:rPr>
        <w:t xml:space="preserve"> </w:t>
      </w:r>
      <w:r w:rsidR="006223AA" w:rsidRPr="00E159FB">
        <w:rPr>
          <w:rFonts w:ascii="Times New Roman" w:hAnsi="Times New Roman" w:cs="Times New Roman"/>
          <w:sz w:val="24"/>
          <w:szCs w:val="24"/>
        </w:rPr>
        <w:t xml:space="preserve">According to Judge Aiken’s Order and Opinion, </w:t>
      </w:r>
      <w:bookmarkStart w:id="5" w:name="_Hlk88233192"/>
      <w:r w:rsidR="006223AA" w:rsidRPr="00E159FB">
        <w:rPr>
          <w:rFonts w:ascii="Times New Roman" w:hAnsi="Times New Roman" w:cs="Times New Roman"/>
          <w:sz w:val="24"/>
          <w:szCs w:val="24"/>
        </w:rPr>
        <w:t xml:space="preserve">the plaintiffs ask the court to </w:t>
      </w:r>
      <w:r w:rsidR="006055E0" w:rsidRPr="00E159FB">
        <w:rPr>
          <w:rFonts w:ascii="Times New Roman" w:hAnsi="Times New Roman" w:cs="Times New Roman"/>
          <w:sz w:val="24"/>
          <w:szCs w:val="24"/>
        </w:rPr>
        <w:t>order the government</w:t>
      </w:r>
      <w:r w:rsidR="006223AA" w:rsidRPr="00E159FB">
        <w:rPr>
          <w:rFonts w:ascii="Times New Roman" w:hAnsi="Times New Roman" w:cs="Times New Roman"/>
          <w:sz w:val="24"/>
          <w:szCs w:val="24"/>
        </w:rPr>
        <w:t xml:space="preserve"> </w:t>
      </w:r>
      <w:r w:rsidR="006055E0" w:rsidRPr="00E159FB">
        <w:rPr>
          <w:rFonts w:ascii="Times New Roman" w:hAnsi="Times New Roman" w:cs="Times New Roman"/>
          <w:sz w:val="24"/>
          <w:szCs w:val="24"/>
        </w:rPr>
        <w:t>“</w:t>
      </w:r>
      <w:r w:rsidR="006223AA" w:rsidRPr="00E159FB">
        <w:rPr>
          <w:rFonts w:ascii="Times New Roman" w:hAnsi="Times New Roman" w:cs="Times New Roman"/>
          <w:sz w:val="24"/>
          <w:szCs w:val="24"/>
        </w:rPr>
        <w:t>to prepare and implement an enforceable national remedial plan to phase out fossil fuel emissions and draw down excess atmospheric CO</w:t>
      </w:r>
      <w:r w:rsidR="00A37232" w:rsidRPr="00E159FB">
        <w:rPr>
          <w:rFonts w:ascii="Times New Roman" w:hAnsi="Times New Roman" w:cs="Times New Roman"/>
          <w:sz w:val="24"/>
          <w:szCs w:val="24"/>
          <w:vertAlign w:val="subscript"/>
        </w:rPr>
        <w:t>2</w:t>
      </w:r>
      <w:r w:rsidR="00A37232" w:rsidRPr="00E159FB">
        <w:rPr>
          <w:rFonts w:ascii="Times New Roman" w:hAnsi="Times New Roman" w:cs="Times New Roman"/>
          <w:sz w:val="24"/>
          <w:szCs w:val="24"/>
        </w:rPr>
        <w:t>” (</w:t>
      </w:r>
      <w:r w:rsidR="0082232F" w:rsidRPr="00E159FB">
        <w:rPr>
          <w:rFonts w:ascii="Times New Roman" w:hAnsi="Times New Roman" w:cs="Times New Roman"/>
          <w:i/>
          <w:iCs/>
          <w:sz w:val="24"/>
          <w:szCs w:val="24"/>
        </w:rPr>
        <w:t xml:space="preserve">Juliana v. U.S. </w:t>
      </w:r>
      <w:r w:rsidR="00A37232" w:rsidRPr="00E159FB">
        <w:rPr>
          <w:rFonts w:ascii="Times New Roman" w:hAnsi="Times New Roman" w:cs="Times New Roman"/>
          <w:sz w:val="24"/>
          <w:szCs w:val="24"/>
        </w:rPr>
        <w:t>11).</w:t>
      </w:r>
      <w:bookmarkEnd w:id="5"/>
      <w:r w:rsidR="002F20B1" w:rsidRPr="00E159FB">
        <w:rPr>
          <w:rFonts w:ascii="Times New Roman" w:hAnsi="Times New Roman" w:cs="Times New Roman"/>
          <w:sz w:val="24"/>
          <w:szCs w:val="24"/>
        </w:rPr>
        <w:t xml:space="preserve"> To a degree, their goal focuses on the </w:t>
      </w:r>
      <w:r w:rsidR="002F20B1" w:rsidRPr="00E159FB">
        <w:rPr>
          <w:rFonts w:ascii="Times New Roman" w:hAnsi="Times New Roman" w:cs="Times New Roman"/>
          <w:sz w:val="24"/>
          <w:szCs w:val="24"/>
        </w:rPr>
        <w:lastRenderedPageBreak/>
        <w:t>welfare of the environment. Humanity stands to lose more than just economic opportunities if the climate warms pas</w:t>
      </w:r>
      <w:r w:rsidR="006055E0" w:rsidRPr="00E159FB">
        <w:rPr>
          <w:rFonts w:ascii="Times New Roman" w:hAnsi="Times New Roman" w:cs="Times New Roman"/>
          <w:sz w:val="24"/>
          <w:szCs w:val="24"/>
        </w:rPr>
        <w:t>t</w:t>
      </w:r>
      <w:r w:rsidR="002F20B1" w:rsidRPr="00E159FB">
        <w:rPr>
          <w:rFonts w:ascii="Times New Roman" w:hAnsi="Times New Roman" w:cs="Times New Roman"/>
          <w:sz w:val="24"/>
          <w:szCs w:val="24"/>
        </w:rPr>
        <w:t xml:space="preserve"> the point of no return. </w:t>
      </w:r>
      <w:r w:rsidR="006C1D74" w:rsidRPr="00E159FB">
        <w:rPr>
          <w:rFonts w:ascii="Times New Roman" w:hAnsi="Times New Roman" w:cs="Times New Roman"/>
          <w:sz w:val="24"/>
          <w:szCs w:val="24"/>
        </w:rPr>
        <w:t>Because they cannot argue directly on behalf of the environment,</w:t>
      </w:r>
      <w:r w:rsidR="00D44CC8" w:rsidRPr="00E159FB">
        <w:rPr>
          <w:rFonts w:ascii="Times New Roman" w:hAnsi="Times New Roman" w:cs="Times New Roman"/>
          <w:sz w:val="24"/>
          <w:szCs w:val="24"/>
        </w:rPr>
        <w:t xml:space="preserve"> </w:t>
      </w:r>
      <w:r w:rsidR="002F20B1" w:rsidRPr="00E159FB">
        <w:rPr>
          <w:rFonts w:ascii="Times New Roman" w:hAnsi="Times New Roman" w:cs="Times New Roman"/>
          <w:sz w:val="24"/>
          <w:szCs w:val="24"/>
        </w:rPr>
        <w:t xml:space="preserve">however, </w:t>
      </w:r>
      <w:r w:rsidR="006C1D74" w:rsidRPr="00E159FB">
        <w:rPr>
          <w:rFonts w:ascii="Times New Roman" w:hAnsi="Times New Roman" w:cs="Times New Roman"/>
          <w:sz w:val="24"/>
          <w:szCs w:val="24"/>
        </w:rPr>
        <w:t>the youth plaintiffs include individuals who have a</w:t>
      </w:r>
      <w:r w:rsidR="006223AA" w:rsidRPr="00E159FB">
        <w:rPr>
          <w:rFonts w:ascii="Times New Roman" w:hAnsi="Times New Roman" w:cs="Times New Roman"/>
          <w:sz w:val="24"/>
          <w:szCs w:val="24"/>
        </w:rPr>
        <w:t>llegations of personal injury</w:t>
      </w:r>
      <w:r w:rsidR="002F20B1" w:rsidRPr="00E159FB">
        <w:rPr>
          <w:rFonts w:ascii="Times New Roman" w:hAnsi="Times New Roman" w:cs="Times New Roman"/>
          <w:sz w:val="24"/>
          <w:szCs w:val="24"/>
        </w:rPr>
        <w:t>, and these allegations are argued in the anthropocentric perspective that the law expects and requires. If that requirement allowed for the youths to sue on behalf of the welfare of Nature’s future as well, this case might have been argued in more of a balanced perspective</w:t>
      </w:r>
      <w:r w:rsidR="00822A6A" w:rsidRPr="00E159FB">
        <w:rPr>
          <w:rFonts w:ascii="Times New Roman" w:hAnsi="Times New Roman" w:cs="Times New Roman"/>
          <w:sz w:val="24"/>
          <w:szCs w:val="24"/>
        </w:rPr>
        <w:t>, rather than entirely anthropocentric.</w:t>
      </w:r>
    </w:p>
    <w:p w14:paraId="5565C598" w14:textId="1402EAC7" w:rsidR="00822A6A" w:rsidRPr="00E159FB" w:rsidRDefault="00822A6A"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 xml:space="preserve">In comparison with the laws that shaped the nature of </w:t>
      </w:r>
      <w:r w:rsidRPr="00E159FB">
        <w:rPr>
          <w:rFonts w:ascii="Times New Roman" w:hAnsi="Times New Roman" w:cs="Times New Roman"/>
          <w:i/>
          <w:iCs/>
          <w:sz w:val="24"/>
          <w:szCs w:val="24"/>
        </w:rPr>
        <w:t>Juliana v. United States,</w:t>
      </w:r>
      <w:r w:rsidR="00CC5118" w:rsidRPr="00E159FB">
        <w:rPr>
          <w:rFonts w:ascii="Times New Roman" w:hAnsi="Times New Roman" w:cs="Times New Roman"/>
          <w:sz w:val="24"/>
          <w:szCs w:val="24"/>
        </w:rPr>
        <w:t xml:space="preserve"> the “World Charter for Nature,” the </w:t>
      </w:r>
      <w:r w:rsidR="00302337" w:rsidRPr="00E159FB">
        <w:rPr>
          <w:rFonts w:ascii="Times New Roman" w:hAnsi="Times New Roman" w:cs="Times New Roman"/>
          <w:sz w:val="24"/>
          <w:szCs w:val="24"/>
        </w:rPr>
        <w:t>United Nations</w:t>
      </w:r>
      <w:r w:rsidR="00CC5118" w:rsidRPr="00E159FB">
        <w:rPr>
          <w:rFonts w:ascii="Times New Roman" w:hAnsi="Times New Roman" w:cs="Times New Roman"/>
          <w:sz w:val="24"/>
          <w:szCs w:val="24"/>
        </w:rPr>
        <w:t xml:space="preserve"> attempted to create a single, balanced policy to protect the environment. </w:t>
      </w:r>
      <w:r w:rsidR="00B313CA" w:rsidRPr="00E159FB">
        <w:rPr>
          <w:rFonts w:ascii="Times New Roman" w:hAnsi="Times New Roman" w:cs="Times New Roman"/>
          <w:sz w:val="24"/>
          <w:szCs w:val="24"/>
        </w:rPr>
        <w:t xml:space="preserve">In many of the </w:t>
      </w:r>
      <w:r w:rsidR="006055E0" w:rsidRPr="00E159FB">
        <w:rPr>
          <w:rFonts w:ascii="Times New Roman" w:hAnsi="Times New Roman" w:cs="Times New Roman"/>
          <w:sz w:val="24"/>
          <w:szCs w:val="24"/>
        </w:rPr>
        <w:t>principles and functions</w:t>
      </w:r>
      <w:r w:rsidR="00B313CA" w:rsidRPr="00E159FB">
        <w:rPr>
          <w:rFonts w:ascii="Times New Roman" w:hAnsi="Times New Roman" w:cs="Times New Roman"/>
          <w:sz w:val="24"/>
          <w:szCs w:val="24"/>
        </w:rPr>
        <w:t xml:space="preserve"> outlined, there seems to be a goal of </w:t>
      </w:r>
      <w:r w:rsidR="00F54986" w:rsidRPr="00E159FB">
        <w:rPr>
          <w:rFonts w:ascii="Times New Roman" w:hAnsi="Times New Roman" w:cs="Times New Roman"/>
          <w:sz w:val="24"/>
          <w:szCs w:val="24"/>
        </w:rPr>
        <w:t xml:space="preserve">restricting the exploitation of Nature, which would seem to be attempting to move away from an anthropocentric perspective. For example, the first General Principle listed mandates that “Nature shall be </w:t>
      </w:r>
      <w:proofErr w:type="gramStart"/>
      <w:r w:rsidR="00F54986" w:rsidRPr="00E159FB">
        <w:rPr>
          <w:rFonts w:ascii="Times New Roman" w:hAnsi="Times New Roman" w:cs="Times New Roman"/>
          <w:sz w:val="24"/>
          <w:szCs w:val="24"/>
        </w:rPr>
        <w:t>respected</w:t>
      </w:r>
      <w:proofErr w:type="gramEnd"/>
      <w:r w:rsidR="00F54986" w:rsidRPr="00E159FB">
        <w:rPr>
          <w:rFonts w:ascii="Times New Roman" w:hAnsi="Times New Roman" w:cs="Times New Roman"/>
          <w:sz w:val="24"/>
          <w:szCs w:val="24"/>
        </w:rPr>
        <w:t xml:space="preserve"> and its essential processes shall not be disrupted”</w:t>
      </w:r>
      <w:r w:rsidR="00302337" w:rsidRPr="00E159FB">
        <w:rPr>
          <w:rFonts w:ascii="Times New Roman" w:hAnsi="Times New Roman" w:cs="Times New Roman"/>
          <w:sz w:val="24"/>
          <w:szCs w:val="24"/>
        </w:rPr>
        <w:t xml:space="preserve"> (</w:t>
      </w:r>
      <w:r w:rsidR="0082232F" w:rsidRPr="00E159FB">
        <w:rPr>
          <w:rFonts w:ascii="Times New Roman" w:hAnsi="Times New Roman" w:cs="Times New Roman"/>
          <w:sz w:val="24"/>
          <w:szCs w:val="24"/>
        </w:rPr>
        <w:t>“</w:t>
      </w:r>
      <w:r w:rsidR="00302337" w:rsidRPr="00E159FB">
        <w:rPr>
          <w:rFonts w:ascii="Times New Roman" w:hAnsi="Times New Roman" w:cs="Times New Roman"/>
          <w:sz w:val="24"/>
          <w:szCs w:val="24"/>
        </w:rPr>
        <w:t>World Charter for Nature</w:t>
      </w:r>
      <w:r w:rsidR="0082232F" w:rsidRPr="00E159FB">
        <w:rPr>
          <w:rFonts w:ascii="Times New Roman" w:hAnsi="Times New Roman" w:cs="Times New Roman"/>
          <w:sz w:val="24"/>
          <w:szCs w:val="24"/>
        </w:rPr>
        <w:t>”</w:t>
      </w:r>
      <w:r w:rsidR="00302337" w:rsidRPr="00E159FB">
        <w:rPr>
          <w:rFonts w:ascii="Times New Roman" w:hAnsi="Times New Roman" w:cs="Times New Roman"/>
          <w:sz w:val="24"/>
          <w:szCs w:val="24"/>
        </w:rPr>
        <w:t>).</w:t>
      </w:r>
      <w:r w:rsidR="00F54986" w:rsidRPr="00E159FB">
        <w:rPr>
          <w:rFonts w:ascii="Times New Roman" w:hAnsi="Times New Roman" w:cs="Times New Roman"/>
          <w:sz w:val="24"/>
          <w:szCs w:val="24"/>
        </w:rPr>
        <w:t xml:space="preserve"> A significant factor </w:t>
      </w:r>
      <w:r w:rsidR="00302337" w:rsidRPr="00E159FB">
        <w:rPr>
          <w:rFonts w:ascii="Times New Roman" w:hAnsi="Times New Roman" w:cs="Times New Roman"/>
          <w:sz w:val="24"/>
          <w:szCs w:val="24"/>
        </w:rPr>
        <w:t xml:space="preserve">to consider </w:t>
      </w:r>
      <w:r w:rsidR="00F54986" w:rsidRPr="00E159FB">
        <w:rPr>
          <w:rFonts w:ascii="Times New Roman" w:hAnsi="Times New Roman" w:cs="Times New Roman"/>
          <w:sz w:val="24"/>
          <w:szCs w:val="24"/>
        </w:rPr>
        <w:t>in this document is the way tha</w:t>
      </w:r>
      <w:r w:rsidR="00326164" w:rsidRPr="00E159FB">
        <w:rPr>
          <w:rFonts w:ascii="Times New Roman" w:hAnsi="Times New Roman" w:cs="Times New Roman"/>
          <w:sz w:val="24"/>
          <w:szCs w:val="24"/>
        </w:rPr>
        <w:t xml:space="preserve">t the </w:t>
      </w:r>
      <w:r w:rsidR="0082220E" w:rsidRPr="00E159FB">
        <w:rPr>
          <w:rFonts w:ascii="Times New Roman" w:hAnsi="Times New Roman" w:cs="Times New Roman"/>
          <w:sz w:val="24"/>
          <w:szCs w:val="24"/>
        </w:rPr>
        <w:t>word</w:t>
      </w:r>
      <w:r w:rsidR="00326164" w:rsidRPr="00E159FB">
        <w:rPr>
          <w:rFonts w:ascii="Times New Roman" w:hAnsi="Times New Roman" w:cs="Times New Roman"/>
          <w:sz w:val="24"/>
          <w:szCs w:val="24"/>
        </w:rPr>
        <w:t xml:space="preserve"> Nature is </w:t>
      </w:r>
      <w:r w:rsidR="0082220E" w:rsidRPr="00E159FB">
        <w:rPr>
          <w:rFonts w:ascii="Times New Roman" w:hAnsi="Times New Roman" w:cs="Times New Roman"/>
          <w:sz w:val="24"/>
          <w:szCs w:val="24"/>
        </w:rPr>
        <w:t xml:space="preserve">used. In </w:t>
      </w:r>
      <w:r w:rsidRPr="00E159FB">
        <w:rPr>
          <w:rFonts w:ascii="Times New Roman" w:hAnsi="Times New Roman" w:cs="Times New Roman"/>
          <w:sz w:val="24"/>
          <w:szCs w:val="24"/>
        </w:rPr>
        <w:t xml:space="preserve">that </w:t>
      </w:r>
      <w:r w:rsidR="006055E0" w:rsidRPr="00E159FB">
        <w:rPr>
          <w:rFonts w:ascii="Times New Roman" w:hAnsi="Times New Roman" w:cs="Times New Roman"/>
          <w:sz w:val="24"/>
          <w:szCs w:val="24"/>
        </w:rPr>
        <w:t>p</w:t>
      </w:r>
      <w:r w:rsidR="0082220E" w:rsidRPr="00E159FB">
        <w:rPr>
          <w:rFonts w:ascii="Times New Roman" w:hAnsi="Times New Roman" w:cs="Times New Roman"/>
          <w:sz w:val="24"/>
          <w:szCs w:val="24"/>
        </w:rPr>
        <w:t>rinciple</w:t>
      </w:r>
      <w:r w:rsidRPr="00E159FB">
        <w:rPr>
          <w:rFonts w:ascii="Times New Roman" w:hAnsi="Times New Roman" w:cs="Times New Roman"/>
          <w:sz w:val="24"/>
          <w:szCs w:val="24"/>
        </w:rPr>
        <w:t>,</w:t>
      </w:r>
      <w:r w:rsidR="0082220E" w:rsidRPr="00E159FB">
        <w:rPr>
          <w:rFonts w:ascii="Times New Roman" w:hAnsi="Times New Roman" w:cs="Times New Roman"/>
          <w:sz w:val="24"/>
          <w:szCs w:val="24"/>
        </w:rPr>
        <w:t xml:space="preserve"> Nature seems almost to be an entity on its own, a single force to avoid disturbing, </w:t>
      </w:r>
      <w:r w:rsidR="006055E0" w:rsidRPr="00E159FB">
        <w:rPr>
          <w:rFonts w:ascii="Times New Roman" w:hAnsi="Times New Roman" w:cs="Times New Roman"/>
          <w:sz w:val="24"/>
          <w:szCs w:val="24"/>
        </w:rPr>
        <w:t xml:space="preserve">all but referencing </w:t>
      </w:r>
      <w:r w:rsidR="0082220E" w:rsidRPr="00E159FB">
        <w:rPr>
          <w:rFonts w:ascii="Times New Roman" w:hAnsi="Times New Roman" w:cs="Times New Roman"/>
          <w:sz w:val="24"/>
          <w:szCs w:val="24"/>
        </w:rPr>
        <w:t xml:space="preserve">Mother Nature. </w:t>
      </w:r>
      <w:r w:rsidR="003D6ABF" w:rsidRPr="00E159FB">
        <w:rPr>
          <w:rFonts w:ascii="Times New Roman" w:hAnsi="Times New Roman" w:cs="Times New Roman"/>
          <w:sz w:val="24"/>
          <w:szCs w:val="24"/>
        </w:rPr>
        <w:t xml:space="preserve">This presents a problem that would apply to any legislation or policy that might be implemented in the future. Because the UN uses the word “Nature” in this broad, undefined way, they </w:t>
      </w:r>
      <w:r w:rsidR="00302337" w:rsidRPr="00E159FB">
        <w:rPr>
          <w:rFonts w:ascii="Times New Roman" w:hAnsi="Times New Roman" w:cs="Times New Roman"/>
          <w:sz w:val="24"/>
          <w:szCs w:val="24"/>
        </w:rPr>
        <w:t xml:space="preserve">might have the ability to </w:t>
      </w:r>
      <w:r w:rsidR="003D6ABF" w:rsidRPr="00E159FB">
        <w:rPr>
          <w:rFonts w:ascii="Times New Roman" w:hAnsi="Times New Roman" w:cs="Times New Roman"/>
          <w:sz w:val="24"/>
          <w:szCs w:val="24"/>
        </w:rPr>
        <w:t xml:space="preserve">apply their policies to </w:t>
      </w:r>
      <w:r w:rsidR="00302337" w:rsidRPr="00E159FB">
        <w:rPr>
          <w:rFonts w:ascii="Times New Roman" w:hAnsi="Times New Roman" w:cs="Times New Roman"/>
          <w:sz w:val="24"/>
          <w:szCs w:val="24"/>
        </w:rPr>
        <w:t>encompass a wide variety of situations</w:t>
      </w:r>
      <w:r w:rsidR="00823BB7" w:rsidRPr="00E159FB">
        <w:rPr>
          <w:rFonts w:ascii="Times New Roman" w:hAnsi="Times New Roman" w:cs="Times New Roman"/>
          <w:sz w:val="24"/>
          <w:szCs w:val="24"/>
        </w:rPr>
        <w:t>, leaving them to interpret on a case-by-case basis if need be</w:t>
      </w:r>
      <w:r w:rsidR="00302337" w:rsidRPr="00E159FB">
        <w:rPr>
          <w:rFonts w:ascii="Times New Roman" w:hAnsi="Times New Roman" w:cs="Times New Roman"/>
          <w:sz w:val="24"/>
          <w:szCs w:val="24"/>
        </w:rPr>
        <w:t>.</w:t>
      </w:r>
      <w:r w:rsidR="003D6ABF" w:rsidRPr="00E159FB">
        <w:rPr>
          <w:rFonts w:ascii="Times New Roman" w:hAnsi="Times New Roman" w:cs="Times New Roman"/>
          <w:b/>
          <w:bCs/>
          <w:sz w:val="24"/>
          <w:szCs w:val="24"/>
        </w:rPr>
        <w:t xml:space="preserve"> </w:t>
      </w:r>
      <w:r w:rsidR="003D6ABF" w:rsidRPr="00E159FB">
        <w:rPr>
          <w:rFonts w:ascii="Times New Roman" w:hAnsi="Times New Roman" w:cs="Times New Roman"/>
          <w:sz w:val="24"/>
          <w:szCs w:val="24"/>
        </w:rPr>
        <w:t>But where is the line between Nature and Human? The UN seeks to limit human intervention in Nature, but they do not define the terms they use</w:t>
      </w:r>
      <w:r w:rsidRPr="00E159FB">
        <w:rPr>
          <w:rFonts w:ascii="Times New Roman" w:hAnsi="Times New Roman" w:cs="Times New Roman"/>
          <w:sz w:val="24"/>
          <w:szCs w:val="24"/>
        </w:rPr>
        <w:t>, leaving their policies open to interpretation that could diminish their enforceabilit</w:t>
      </w:r>
      <w:r w:rsidR="00823BB7" w:rsidRPr="00E159FB">
        <w:rPr>
          <w:rFonts w:ascii="Times New Roman" w:hAnsi="Times New Roman" w:cs="Times New Roman"/>
          <w:sz w:val="24"/>
          <w:szCs w:val="24"/>
        </w:rPr>
        <w:t>y.</w:t>
      </w:r>
    </w:p>
    <w:p w14:paraId="43A0A772" w14:textId="338A65F6" w:rsidR="00E711F5" w:rsidRPr="00E159FB" w:rsidRDefault="00822A6A"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lastRenderedPageBreak/>
        <w:t xml:space="preserve">This instability in the </w:t>
      </w:r>
      <w:r w:rsidR="00CF685E" w:rsidRPr="00E159FB">
        <w:rPr>
          <w:rFonts w:ascii="Times New Roman" w:hAnsi="Times New Roman" w:cs="Times New Roman"/>
          <w:sz w:val="24"/>
          <w:szCs w:val="24"/>
        </w:rPr>
        <w:t xml:space="preserve">interpretation of the word Nature could be elucidated by Derrida’s </w:t>
      </w:r>
      <w:r w:rsidR="00823BB7" w:rsidRPr="00E159FB">
        <w:rPr>
          <w:rFonts w:ascii="Times New Roman" w:hAnsi="Times New Roman" w:cs="Times New Roman"/>
          <w:sz w:val="24"/>
          <w:szCs w:val="24"/>
        </w:rPr>
        <w:t>method of literary analysis, deconstruction</w:t>
      </w:r>
      <w:r w:rsidR="00583C65" w:rsidRPr="00E159FB">
        <w:rPr>
          <w:rFonts w:ascii="Times New Roman" w:hAnsi="Times New Roman" w:cs="Times New Roman"/>
          <w:sz w:val="24"/>
          <w:szCs w:val="24"/>
        </w:rPr>
        <w:t>.</w:t>
      </w:r>
      <w:r w:rsidR="00327D45" w:rsidRPr="00E159FB">
        <w:rPr>
          <w:rFonts w:ascii="Times New Roman" w:hAnsi="Times New Roman" w:cs="Times New Roman"/>
          <w:sz w:val="24"/>
          <w:szCs w:val="24"/>
        </w:rPr>
        <w:t xml:space="preserve"> Derrida </w:t>
      </w:r>
      <w:r w:rsidR="00823BB7" w:rsidRPr="00E159FB">
        <w:rPr>
          <w:rFonts w:ascii="Times New Roman" w:hAnsi="Times New Roman" w:cs="Times New Roman"/>
          <w:sz w:val="24"/>
          <w:szCs w:val="24"/>
        </w:rPr>
        <w:t>wrote</w:t>
      </w:r>
      <w:r w:rsidR="00327D45" w:rsidRPr="00E159FB">
        <w:rPr>
          <w:rFonts w:ascii="Times New Roman" w:hAnsi="Times New Roman" w:cs="Times New Roman"/>
          <w:sz w:val="24"/>
          <w:szCs w:val="24"/>
        </w:rPr>
        <w:t xml:space="preserve"> that</w:t>
      </w:r>
      <w:r w:rsidR="00327D45" w:rsidRPr="00E159FB">
        <w:rPr>
          <w:rFonts w:ascii="Times New Roman" w:hAnsi="Times New Roman" w:cs="Times New Roman"/>
          <w:b/>
          <w:bCs/>
          <w:sz w:val="24"/>
          <w:szCs w:val="24"/>
        </w:rPr>
        <w:t xml:space="preserve"> </w:t>
      </w:r>
      <w:r w:rsidR="00327D45" w:rsidRPr="00E159FB">
        <w:rPr>
          <w:rFonts w:ascii="Times New Roman" w:hAnsi="Times New Roman" w:cs="Times New Roman"/>
          <w:sz w:val="24"/>
          <w:szCs w:val="24"/>
        </w:rPr>
        <w:t xml:space="preserve">language </w:t>
      </w:r>
      <w:r w:rsidR="00823BB7" w:rsidRPr="00E159FB">
        <w:rPr>
          <w:rFonts w:ascii="Times New Roman" w:hAnsi="Times New Roman" w:cs="Times New Roman"/>
          <w:sz w:val="24"/>
          <w:szCs w:val="24"/>
        </w:rPr>
        <w:t xml:space="preserve">systems are </w:t>
      </w:r>
      <w:r w:rsidR="00E32FD0" w:rsidRPr="00E159FB">
        <w:rPr>
          <w:rFonts w:ascii="Times New Roman" w:hAnsi="Times New Roman" w:cs="Times New Roman"/>
          <w:sz w:val="24"/>
          <w:szCs w:val="24"/>
        </w:rPr>
        <w:t>u</w:t>
      </w:r>
      <w:r w:rsidR="00327D45" w:rsidRPr="00E159FB">
        <w:rPr>
          <w:rFonts w:ascii="Times New Roman" w:hAnsi="Times New Roman" w:cs="Times New Roman"/>
          <w:sz w:val="24"/>
          <w:szCs w:val="24"/>
        </w:rPr>
        <w:t xml:space="preserve">nstable and that on </w:t>
      </w:r>
      <w:r w:rsidR="00CF685E" w:rsidRPr="00E159FB">
        <w:rPr>
          <w:rFonts w:ascii="Times New Roman" w:hAnsi="Times New Roman" w:cs="Times New Roman"/>
          <w:sz w:val="24"/>
          <w:szCs w:val="24"/>
        </w:rPr>
        <w:t>their</w:t>
      </w:r>
      <w:r w:rsidR="00327D45" w:rsidRPr="00E159FB">
        <w:rPr>
          <w:rFonts w:ascii="Times New Roman" w:hAnsi="Times New Roman" w:cs="Times New Roman"/>
          <w:sz w:val="24"/>
          <w:szCs w:val="24"/>
        </w:rPr>
        <w:t xml:space="preserve"> own</w:t>
      </w:r>
      <w:r w:rsidR="00CF685E" w:rsidRPr="00E159FB">
        <w:rPr>
          <w:rFonts w:ascii="Times New Roman" w:hAnsi="Times New Roman" w:cs="Times New Roman"/>
          <w:sz w:val="24"/>
          <w:szCs w:val="24"/>
        </w:rPr>
        <w:t>, words</w:t>
      </w:r>
      <w:r w:rsidR="00327D45" w:rsidRPr="00E159FB">
        <w:rPr>
          <w:rFonts w:ascii="Times New Roman" w:hAnsi="Times New Roman" w:cs="Times New Roman"/>
          <w:sz w:val="24"/>
          <w:szCs w:val="24"/>
        </w:rPr>
        <w:t xml:space="preserve"> hold no</w:t>
      </w:r>
      <w:r w:rsidR="00CF685E" w:rsidRPr="00E159FB">
        <w:rPr>
          <w:rFonts w:ascii="Times New Roman" w:hAnsi="Times New Roman" w:cs="Times New Roman"/>
          <w:sz w:val="24"/>
          <w:szCs w:val="24"/>
        </w:rPr>
        <w:t xml:space="preserve"> inherent</w:t>
      </w:r>
      <w:r w:rsidR="00327D45" w:rsidRPr="00E159FB">
        <w:rPr>
          <w:rFonts w:ascii="Times New Roman" w:hAnsi="Times New Roman" w:cs="Times New Roman"/>
          <w:sz w:val="24"/>
          <w:szCs w:val="24"/>
        </w:rPr>
        <w:t xml:space="preserve"> meaning outside of the contexts the words are used in</w:t>
      </w:r>
      <w:r w:rsidR="0082232F" w:rsidRPr="00E159FB">
        <w:rPr>
          <w:rFonts w:ascii="Times New Roman" w:hAnsi="Times New Roman" w:cs="Times New Roman"/>
          <w:sz w:val="24"/>
          <w:szCs w:val="24"/>
        </w:rPr>
        <w:t xml:space="preserve"> (Reynolds)</w:t>
      </w:r>
      <w:r w:rsidR="00327D45" w:rsidRPr="00E159FB">
        <w:rPr>
          <w:rFonts w:ascii="Times New Roman" w:hAnsi="Times New Roman" w:cs="Times New Roman"/>
          <w:sz w:val="24"/>
          <w:szCs w:val="24"/>
        </w:rPr>
        <w:t xml:space="preserve">. Words hold meaning, according to his theory of “Différance,” only in comparison to everything they do </w:t>
      </w:r>
      <w:r w:rsidR="00327D45" w:rsidRPr="00E159FB">
        <w:rPr>
          <w:rFonts w:ascii="Times New Roman" w:hAnsi="Times New Roman" w:cs="Times New Roman"/>
          <w:i/>
          <w:iCs/>
          <w:sz w:val="24"/>
          <w:szCs w:val="24"/>
        </w:rPr>
        <w:t xml:space="preserve">not </w:t>
      </w:r>
      <w:r w:rsidR="00327D45" w:rsidRPr="00E159FB">
        <w:rPr>
          <w:rFonts w:ascii="Times New Roman" w:hAnsi="Times New Roman" w:cs="Times New Roman"/>
          <w:sz w:val="24"/>
          <w:szCs w:val="24"/>
        </w:rPr>
        <w:t>mean</w:t>
      </w:r>
      <w:r w:rsidR="0082232F" w:rsidRPr="00E159FB">
        <w:rPr>
          <w:rFonts w:ascii="Times New Roman" w:hAnsi="Times New Roman" w:cs="Times New Roman"/>
          <w:sz w:val="24"/>
          <w:szCs w:val="24"/>
        </w:rPr>
        <w:t xml:space="preserve"> (Reynolds)</w:t>
      </w:r>
      <w:r w:rsidR="00327D45" w:rsidRPr="00E159FB">
        <w:rPr>
          <w:rFonts w:ascii="Times New Roman" w:hAnsi="Times New Roman" w:cs="Times New Roman"/>
          <w:sz w:val="24"/>
          <w:szCs w:val="24"/>
        </w:rPr>
        <w:t xml:space="preserve">. For example, the word “tree” holds meaning because it </w:t>
      </w:r>
      <w:r w:rsidR="00223355" w:rsidRPr="00E159FB">
        <w:rPr>
          <w:rFonts w:ascii="Times New Roman" w:hAnsi="Times New Roman" w:cs="Times New Roman"/>
          <w:sz w:val="24"/>
          <w:szCs w:val="24"/>
        </w:rPr>
        <w:t>does</w:t>
      </w:r>
      <w:r w:rsidR="00327D45" w:rsidRPr="00E159FB">
        <w:rPr>
          <w:rFonts w:ascii="Times New Roman" w:hAnsi="Times New Roman" w:cs="Times New Roman"/>
          <w:sz w:val="24"/>
          <w:szCs w:val="24"/>
        </w:rPr>
        <w:t xml:space="preserve"> not </w:t>
      </w:r>
      <w:r w:rsidR="00223355" w:rsidRPr="00E159FB">
        <w:rPr>
          <w:rFonts w:ascii="Times New Roman" w:hAnsi="Times New Roman" w:cs="Times New Roman"/>
          <w:sz w:val="24"/>
          <w:szCs w:val="24"/>
        </w:rPr>
        <w:t xml:space="preserve">mean </w:t>
      </w:r>
      <w:r w:rsidR="00327D45" w:rsidRPr="00E159FB">
        <w:rPr>
          <w:rFonts w:ascii="Times New Roman" w:hAnsi="Times New Roman" w:cs="Times New Roman"/>
          <w:sz w:val="24"/>
          <w:szCs w:val="24"/>
        </w:rPr>
        <w:t>“flower” or “bush.”</w:t>
      </w:r>
      <w:r w:rsidR="00223355" w:rsidRPr="00E159FB">
        <w:rPr>
          <w:rFonts w:ascii="Times New Roman" w:hAnsi="Times New Roman" w:cs="Times New Roman"/>
          <w:sz w:val="24"/>
          <w:szCs w:val="24"/>
        </w:rPr>
        <w:t xml:space="preserve"> </w:t>
      </w:r>
      <w:r w:rsidR="009D4D24" w:rsidRPr="00E159FB">
        <w:rPr>
          <w:rFonts w:ascii="Times New Roman" w:hAnsi="Times New Roman" w:cs="Times New Roman"/>
          <w:sz w:val="24"/>
          <w:szCs w:val="24"/>
        </w:rPr>
        <w:t>If Derrida’s theory was applied to the UN’s “World Charter for Nature,” the meaning</w:t>
      </w:r>
      <w:r w:rsidR="00823BB7" w:rsidRPr="00E159FB">
        <w:rPr>
          <w:rFonts w:ascii="Times New Roman" w:hAnsi="Times New Roman" w:cs="Times New Roman"/>
          <w:sz w:val="24"/>
          <w:szCs w:val="24"/>
        </w:rPr>
        <w:t>s</w:t>
      </w:r>
      <w:r w:rsidR="009D4D24" w:rsidRPr="00E159FB">
        <w:rPr>
          <w:rFonts w:ascii="Times New Roman" w:hAnsi="Times New Roman" w:cs="Times New Roman"/>
          <w:sz w:val="24"/>
          <w:szCs w:val="24"/>
        </w:rPr>
        <w:t xml:space="preserve"> of the </w:t>
      </w:r>
      <w:r w:rsidR="00CF685E" w:rsidRPr="00E159FB">
        <w:rPr>
          <w:rFonts w:ascii="Times New Roman" w:hAnsi="Times New Roman" w:cs="Times New Roman"/>
          <w:sz w:val="24"/>
          <w:szCs w:val="24"/>
        </w:rPr>
        <w:t xml:space="preserve">passages </w:t>
      </w:r>
      <w:proofErr w:type="gramStart"/>
      <w:r w:rsidR="00823BB7" w:rsidRPr="00E159FB">
        <w:rPr>
          <w:rFonts w:ascii="Times New Roman" w:hAnsi="Times New Roman" w:cs="Times New Roman"/>
          <w:sz w:val="24"/>
          <w:szCs w:val="24"/>
        </w:rPr>
        <w:t>begins</w:t>
      </w:r>
      <w:proofErr w:type="gramEnd"/>
      <w:r w:rsidR="00CF685E" w:rsidRPr="00E159FB">
        <w:rPr>
          <w:rFonts w:ascii="Times New Roman" w:hAnsi="Times New Roman" w:cs="Times New Roman"/>
          <w:sz w:val="24"/>
          <w:szCs w:val="24"/>
        </w:rPr>
        <w:t xml:space="preserve"> to raise more questions.</w:t>
      </w:r>
      <w:r w:rsidR="009D4D24" w:rsidRPr="00E159FB">
        <w:rPr>
          <w:rFonts w:ascii="Times New Roman" w:hAnsi="Times New Roman" w:cs="Times New Roman"/>
          <w:sz w:val="24"/>
          <w:szCs w:val="24"/>
        </w:rPr>
        <w:t xml:space="preserve"> </w:t>
      </w:r>
      <w:r w:rsidR="008A4FB0" w:rsidRPr="00E159FB">
        <w:rPr>
          <w:rFonts w:ascii="Times New Roman" w:hAnsi="Times New Roman" w:cs="Times New Roman"/>
          <w:sz w:val="24"/>
          <w:szCs w:val="24"/>
        </w:rPr>
        <w:t>T</w:t>
      </w:r>
      <w:r w:rsidR="009D4D24" w:rsidRPr="00E159FB">
        <w:rPr>
          <w:rFonts w:ascii="Times New Roman" w:hAnsi="Times New Roman" w:cs="Times New Roman"/>
          <w:sz w:val="24"/>
          <w:szCs w:val="24"/>
        </w:rPr>
        <w:t>he writers didn’t define what they believe constitutes “Nature,”</w:t>
      </w:r>
      <w:r w:rsidR="008A4FB0" w:rsidRPr="00E159FB">
        <w:rPr>
          <w:rFonts w:ascii="Times New Roman" w:hAnsi="Times New Roman" w:cs="Times New Roman"/>
          <w:sz w:val="24"/>
          <w:szCs w:val="24"/>
        </w:rPr>
        <w:t xml:space="preserve"> and</w:t>
      </w:r>
      <w:r w:rsidR="009D4D24" w:rsidRPr="00E159FB">
        <w:rPr>
          <w:rFonts w:ascii="Times New Roman" w:hAnsi="Times New Roman" w:cs="Times New Roman"/>
          <w:sz w:val="24"/>
          <w:szCs w:val="24"/>
        </w:rPr>
        <w:t xml:space="preserve"> it isn’t clear, in some of the passages, where </w:t>
      </w:r>
      <w:r w:rsidR="008A4FB0" w:rsidRPr="00E159FB">
        <w:rPr>
          <w:rFonts w:ascii="Times New Roman" w:hAnsi="Times New Roman" w:cs="Times New Roman"/>
          <w:sz w:val="24"/>
          <w:szCs w:val="24"/>
        </w:rPr>
        <w:t>the line should be drawn between the natural and unnatural, the natural and human</w:t>
      </w:r>
      <w:r w:rsidR="009D4D24" w:rsidRPr="00E159FB">
        <w:rPr>
          <w:rFonts w:ascii="Times New Roman" w:hAnsi="Times New Roman" w:cs="Times New Roman"/>
          <w:sz w:val="24"/>
          <w:szCs w:val="24"/>
        </w:rPr>
        <w:t xml:space="preserve">. When the </w:t>
      </w:r>
      <w:r w:rsidR="0082232F" w:rsidRPr="00E159FB">
        <w:rPr>
          <w:rFonts w:ascii="Times New Roman" w:hAnsi="Times New Roman" w:cs="Times New Roman"/>
          <w:sz w:val="24"/>
          <w:szCs w:val="24"/>
        </w:rPr>
        <w:t xml:space="preserve">“World </w:t>
      </w:r>
      <w:r w:rsidR="009D4D24" w:rsidRPr="00E159FB">
        <w:rPr>
          <w:rFonts w:ascii="Times New Roman" w:hAnsi="Times New Roman" w:cs="Times New Roman"/>
          <w:sz w:val="24"/>
          <w:szCs w:val="24"/>
        </w:rPr>
        <w:t>Charter</w:t>
      </w:r>
      <w:r w:rsidR="0082232F" w:rsidRPr="00E159FB">
        <w:rPr>
          <w:rFonts w:ascii="Times New Roman" w:hAnsi="Times New Roman" w:cs="Times New Roman"/>
          <w:sz w:val="24"/>
          <w:szCs w:val="24"/>
        </w:rPr>
        <w:t xml:space="preserve"> for Nature”</w:t>
      </w:r>
      <w:r w:rsidR="009D4D24" w:rsidRPr="00E159FB">
        <w:rPr>
          <w:rFonts w:ascii="Times New Roman" w:hAnsi="Times New Roman" w:cs="Times New Roman"/>
          <w:sz w:val="24"/>
          <w:szCs w:val="24"/>
        </w:rPr>
        <w:t xml:space="preserve"> mentions in </w:t>
      </w:r>
      <w:r w:rsidR="00CF685E" w:rsidRPr="00E159FB">
        <w:rPr>
          <w:rFonts w:ascii="Times New Roman" w:hAnsi="Times New Roman" w:cs="Times New Roman"/>
          <w:sz w:val="24"/>
          <w:szCs w:val="24"/>
        </w:rPr>
        <w:t>Function 11(c)</w:t>
      </w:r>
      <w:r w:rsidR="009D4D24" w:rsidRPr="00E159FB">
        <w:rPr>
          <w:rFonts w:ascii="Times New Roman" w:hAnsi="Times New Roman" w:cs="Times New Roman"/>
          <w:sz w:val="24"/>
          <w:szCs w:val="24"/>
        </w:rPr>
        <w:t xml:space="preserve"> “</w:t>
      </w:r>
      <w:r w:rsidR="00CF685E" w:rsidRPr="00E159FB">
        <w:rPr>
          <w:rFonts w:ascii="Times New Roman" w:hAnsi="Times New Roman" w:cs="Times New Roman"/>
          <w:sz w:val="24"/>
          <w:szCs w:val="24"/>
        </w:rPr>
        <w:t>Activities which may disturb Nature</w:t>
      </w:r>
      <w:r w:rsidR="009D4D24" w:rsidRPr="00E159FB">
        <w:rPr>
          <w:rFonts w:ascii="Times New Roman" w:hAnsi="Times New Roman" w:cs="Times New Roman"/>
          <w:sz w:val="24"/>
          <w:szCs w:val="24"/>
        </w:rPr>
        <w:t>,</w:t>
      </w:r>
      <w:r w:rsidR="002A5445" w:rsidRPr="00E159FB">
        <w:rPr>
          <w:rFonts w:ascii="Times New Roman" w:hAnsi="Times New Roman" w:cs="Times New Roman"/>
          <w:sz w:val="24"/>
          <w:szCs w:val="24"/>
        </w:rPr>
        <w:t>”</w:t>
      </w:r>
      <w:r w:rsidR="009D4D24" w:rsidRPr="00E159FB">
        <w:rPr>
          <w:rFonts w:ascii="Times New Roman" w:hAnsi="Times New Roman" w:cs="Times New Roman"/>
          <w:sz w:val="24"/>
          <w:szCs w:val="24"/>
        </w:rPr>
        <w:t xml:space="preserve"> </w:t>
      </w:r>
      <w:r w:rsidR="00CF685E" w:rsidRPr="00E159FB">
        <w:rPr>
          <w:rFonts w:ascii="Times New Roman" w:hAnsi="Times New Roman" w:cs="Times New Roman"/>
          <w:sz w:val="24"/>
          <w:szCs w:val="24"/>
        </w:rPr>
        <w:t>it is unclear what situations the writers intend to apply this policy to. M</w:t>
      </w:r>
      <w:r w:rsidR="009D4D24" w:rsidRPr="00E159FB">
        <w:rPr>
          <w:rFonts w:ascii="Times New Roman" w:hAnsi="Times New Roman" w:cs="Times New Roman"/>
          <w:sz w:val="24"/>
          <w:szCs w:val="24"/>
        </w:rPr>
        <w:t xml:space="preserve">ight </w:t>
      </w:r>
      <w:r w:rsidR="00CF685E" w:rsidRPr="00E159FB">
        <w:rPr>
          <w:rFonts w:ascii="Times New Roman" w:hAnsi="Times New Roman" w:cs="Times New Roman"/>
          <w:sz w:val="24"/>
          <w:szCs w:val="24"/>
        </w:rPr>
        <w:t>the protections extend to</w:t>
      </w:r>
      <w:r w:rsidR="009D4D24" w:rsidRPr="00E159FB">
        <w:rPr>
          <w:rFonts w:ascii="Times New Roman" w:hAnsi="Times New Roman" w:cs="Times New Roman"/>
          <w:sz w:val="24"/>
          <w:szCs w:val="24"/>
        </w:rPr>
        <w:t xml:space="preserve"> places </w:t>
      </w:r>
      <w:r w:rsidR="008A4FB0" w:rsidRPr="00E159FB">
        <w:rPr>
          <w:rFonts w:ascii="Times New Roman" w:hAnsi="Times New Roman" w:cs="Times New Roman"/>
          <w:sz w:val="24"/>
          <w:szCs w:val="24"/>
        </w:rPr>
        <w:t xml:space="preserve">like </w:t>
      </w:r>
      <w:r w:rsidR="00CF685E" w:rsidRPr="00E159FB">
        <w:rPr>
          <w:rFonts w:ascii="Times New Roman" w:hAnsi="Times New Roman" w:cs="Times New Roman"/>
          <w:sz w:val="24"/>
          <w:szCs w:val="24"/>
        </w:rPr>
        <w:t>a</w:t>
      </w:r>
      <w:r w:rsidR="009D4D24" w:rsidRPr="00E159FB">
        <w:rPr>
          <w:rFonts w:ascii="Times New Roman" w:hAnsi="Times New Roman" w:cs="Times New Roman"/>
          <w:sz w:val="24"/>
          <w:szCs w:val="24"/>
        </w:rPr>
        <w:t xml:space="preserve"> vacant lot in the middle of a </w:t>
      </w:r>
      <w:r w:rsidR="00CF685E" w:rsidRPr="00E159FB">
        <w:rPr>
          <w:rFonts w:ascii="Times New Roman" w:hAnsi="Times New Roman" w:cs="Times New Roman"/>
          <w:sz w:val="24"/>
          <w:szCs w:val="24"/>
        </w:rPr>
        <w:t xml:space="preserve">highly populated </w:t>
      </w:r>
      <w:r w:rsidR="009D4D24" w:rsidRPr="00E159FB">
        <w:rPr>
          <w:rFonts w:ascii="Times New Roman" w:hAnsi="Times New Roman" w:cs="Times New Roman"/>
          <w:sz w:val="24"/>
          <w:szCs w:val="24"/>
        </w:rPr>
        <w:t xml:space="preserve">suburban area that happens to be home to a family of ground squirrels? </w:t>
      </w:r>
    </w:p>
    <w:p w14:paraId="2974C7C2" w14:textId="4F159913" w:rsidR="009D3C44" w:rsidRPr="00E159FB" w:rsidRDefault="009D4D24"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 xml:space="preserve">If the word “Nature” only holds meaning because of what it is not, what does it exclude? The “World Charter for Nature” seems to exclude </w:t>
      </w:r>
      <w:r w:rsidR="00CF685E" w:rsidRPr="00E159FB">
        <w:rPr>
          <w:rFonts w:ascii="Times New Roman" w:hAnsi="Times New Roman" w:cs="Times New Roman"/>
          <w:sz w:val="24"/>
          <w:szCs w:val="24"/>
        </w:rPr>
        <w:t xml:space="preserve">from their conception of Nature </w:t>
      </w:r>
      <w:r w:rsidR="00F57F8E" w:rsidRPr="00E159FB">
        <w:rPr>
          <w:rFonts w:ascii="Times New Roman" w:hAnsi="Times New Roman" w:cs="Times New Roman"/>
          <w:sz w:val="24"/>
          <w:szCs w:val="24"/>
        </w:rPr>
        <w:t>anything</w:t>
      </w:r>
      <w:r w:rsidRPr="00E159FB">
        <w:rPr>
          <w:rFonts w:ascii="Times New Roman" w:hAnsi="Times New Roman" w:cs="Times New Roman"/>
          <w:sz w:val="24"/>
          <w:szCs w:val="24"/>
        </w:rPr>
        <w:t xml:space="preserve"> that humans change about the world’s original</w:t>
      </w:r>
      <w:r w:rsidR="00CF685E" w:rsidRPr="00E159FB">
        <w:rPr>
          <w:rFonts w:ascii="Times New Roman" w:hAnsi="Times New Roman" w:cs="Times New Roman"/>
          <w:sz w:val="24"/>
          <w:szCs w:val="24"/>
        </w:rPr>
        <w:t xml:space="preserve"> and wild</w:t>
      </w:r>
      <w:r w:rsidRPr="00E159FB">
        <w:rPr>
          <w:rFonts w:ascii="Times New Roman" w:hAnsi="Times New Roman" w:cs="Times New Roman"/>
          <w:sz w:val="24"/>
          <w:szCs w:val="24"/>
        </w:rPr>
        <w:t xml:space="preserve"> </w:t>
      </w:r>
      <w:r w:rsidR="00CF685E" w:rsidRPr="00E159FB">
        <w:rPr>
          <w:rFonts w:ascii="Times New Roman" w:hAnsi="Times New Roman" w:cs="Times New Roman"/>
          <w:sz w:val="24"/>
          <w:szCs w:val="24"/>
        </w:rPr>
        <w:t>features</w:t>
      </w:r>
      <w:r w:rsidRPr="00E159FB">
        <w:rPr>
          <w:rFonts w:ascii="Times New Roman" w:hAnsi="Times New Roman" w:cs="Times New Roman"/>
          <w:sz w:val="24"/>
          <w:szCs w:val="24"/>
        </w:rPr>
        <w:t xml:space="preserve">. </w:t>
      </w:r>
      <w:r w:rsidR="00F57F8E" w:rsidRPr="00E159FB">
        <w:rPr>
          <w:rFonts w:ascii="Times New Roman" w:hAnsi="Times New Roman" w:cs="Times New Roman"/>
          <w:sz w:val="24"/>
          <w:szCs w:val="24"/>
        </w:rPr>
        <w:t>For example, Function 7 declares that “In the planning and implementation of social and economic development activities, due account shall be taken of the fa</w:t>
      </w:r>
      <w:r w:rsidR="00E32FD0" w:rsidRPr="00E159FB">
        <w:rPr>
          <w:rFonts w:ascii="Times New Roman" w:hAnsi="Times New Roman" w:cs="Times New Roman"/>
          <w:sz w:val="24"/>
          <w:szCs w:val="24"/>
        </w:rPr>
        <w:t>c</w:t>
      </w:r>
      <w:r w:rsidR="00F57F8E" w:rsidRPr="00E159FB">
        <w:rPr>
          <w:rFonts w:ascii="Times New Roman" w:hAnsi="Times New Roman" w:cs="Times New Roman"/>
          <w:sz w:val="24"/>
          <w:szCs w:val="24"/>
        </w:rPr>
        <w:t>t that the conservation of Nature is an integral facet of those activities” (</w:t>
      </w:r>
      <w:r w:rsidR="0082232F" w:rsidRPr="00E159FB">
        <w:rPr>
          <w:rFonts w:ascii="Times New Roman" w:hAnsi="Times New Roman" w:cs="Times New Roman"/>
          <w:sz w:val="24"/>
          <w:szCs w:val="24"/>
        </w:rPr>
        <w:t>“</w:t>
      </w:r>
      <w:r w:rsidR="00F57F8E" w:rsidRPr="00E159FB">
        <w:rPr>
          <w:rFonts w:ascii="Times New Roman" w:hAnsi="Times New Roman" w:cs="Times New Roman"/>
          <w:sz w:val="24"/>
          <w:szCs w:val="24"/>
        </w:rPr>
        <w:t>World Charter for Nature</w:t>
      </w:r>
      <w:r w:rsidR="0082232F" w:rsidRPr="00E159FB">
        <w:rPr>
          <w:rFonts w:ascii="Times New Roman" w:hAnsi="Times New Roman" w:cs="Times New Roman"/>
          <w:sz w:val="24"/>
          <w:szCs w:val="24"/>
        </w:rPr>
        <w:t>”</w:t>
      </w:r>
      <w:r w:rsidR="00F57F8E" w:rsidRPr="00E159FB">
        <w:rPr>
          <w:rFonts w:ascii="Times New Roman" w:hAnsi="Times New Roman" w:cs="Times New Roman"/>
          <w:sz w:val="24"/>
          <w:szCs w:val="24"/>
        </w:rPr>
        <w:t>). The Charter aims to protect natural systems against the intervention of human activity, not by prohibiting development altogether, but by mandating careful planning and consideration for the health of the local ecosystems.</w:t>
      </w:r>
      <w:r w:rsidR="008011A0" w:rsidRPr="00E159FB">
        <w:rPr>
          <w:rFonts w:ascii="Times New Roman" w:hAnsi="Times New Roman" w:cs="Times New Roman"/>
          <w:sz w:val="24"/>
          <w:szCs w:val="24"/>
        </w:rPr>
        <w:t xml:space="preserve"> In this way, the Charter still holds some aspects of the anthropocentric perspective; it views Nature from the perspective of a human society which depends on it for resources, both those which are harvested for human </w:t>
      </w:r>
      <w:r w:rsidR="008011A0" w:rsidRPr="00E159FB">
        <w:rPr>
          <w:rFonts w:ascii="Times New Roman" w:hAnsi="Times New Roman" w:cs="Times New Roman"/>
          <w:sz w:val="24"/>
          <w:szCs w:val="24"/>
        </w:rPr>
        <w:lastRenderedPageBreak/>
        <w:t>use and affected by other areas of human development. The Charter attempts to create a middle ground between ecocentrism and anthropocentrism, but while doing so, it also overlooks some areas of non-human life which highlight the document’s instability in meaning.</w:t>
      </w:r>
      <w:r w:rsidR="00E711F5" w:rsidRPr="00E159FB">
        <w:rPr>
          <w:rFonts w:ascii="Times New Roman" w:hAnsi="Times New Roman" w:cs="Times New Roman"/>
          <w:sz w:val="24"/>
          <w:szCs w:val="24"/>
        </w:rPr>
        <w:t xml:space="preserve"> For example, h</w:t>
      </w:r>
      <w:r w:rsidR="00BD58A9" w:rsidRPr="00E159FB">
        <w:rPr>
          <w:rFonts w:ascii="Times New Roman" w:hAnsi="Times New Roman" w:cs="Times New Roman"/>
          <w:sz w:val="24"/>
          <w:szCs w:val="24"/>
        </w:rPr>
        <w:t xml:space="preserve">ow would </w:t>
      </w:r>
      <w:r w:rsidR="00BB138C" w:rsidRPr="00E159FB">
        <w:rPr>
          <w:rFonts w:ascii="Times New Roman" w:hAnsi="Times New Roman" w:cs="Times New Roman"/>
          <w:sz w:val="24"/>
          <w:szCs w:val="24"/>
        </w:rPr>
        <w:t>the “World Charter for Nature”</w:t>
      </w:r>
      <w:r w:rsidR="008011A0" w:rsidRPr="00E159FB">
        <w:rPr>
          <w:rFonts w:ascii="Times New Roman" w:hAnsi="Times New Roman" w:cs="Times New Roman"/>
          <w:sz w:val="24"/>
          <w:szCs w:val="24"/>
        </w:rPr>
        <w:t xml:space="preserve">, </w:t>
      </w:r>
      <w:r w:rsidR="00BD58A9" w:rsidRPr="00E159FB">
        <w:rPr>
          <w:rFonts w:ascii="Times New Roman" w:hAnsi="Times New Roman" w:cs="Times New Roman"/>
          <w:sz w:val="24"/>
          <w:szCs w:val="24"/>
        </w:rPr>
        <w:t>which require</w:t>
      </w:r>
      <w:r w:rsidR="00BB138C" w:rsidRPr="00E159FB">
        <w:rPr>
          <w:rFonts w:ascii="Times New Roman" w:hAnsi="Times New Roman" w:cs="Times New Roman"/>
          <w:sz w:val="24"/>
          <w:szCs w:val="24"/>
        </w:rPr>
        <w:t>s</w:t>
      </w:r>
      <w:r w:rsidR="00BD58A9" w:rsidRPr="00E159FB">
        <w:rPr>
          <w:rFonts w:ascii="Times New Roman" w:hAnsi="Times New Roman" w:cs="Times New Roman"/>
          <w:sz w:val="24"/>
          <w:szCs w:val="24"/>
        </w:rPr>
        <w:t xml:space="preserve"> that “the conservation of Nature is an integral facet</w:t>
      </w:r>
      <w:r w:rsidR="008A4FB0" w:rsidRPr="00E159FB">
        <w:rPr>
          <w:rFonts w:ascii="Times New Roman" w:hAnsi="Times New Roman" w:cs="Times New Roman"/>
          <w:sz w:val="24"/>
          <w:szCs w:val="24"/>
        </w:rPr>
        <w:t xml:space="preserve"> of [human] activities”</w:t>
      </w:r>
      <w:r w:rsidR="00BB138C" w:rsidRPr="00E159FB">
        <w:rPr>
          <w:rFonts w:ascii="Times New Roman" w:hAnsi="Times New Roman" w:cs="Times New Roman"/>
          <w:sz w:val="24"/>
          <w:szCs w:val="24"/>
        </w:rPr>
        <w:t xml:space="preserve"> (Function 7),</w:t>
      </w:r>
      <w:r w:rsidR="00BD58A9" w:rsidRPr="00E159FB">
        <w:rPr>
          <w:rFonts w:ascii="Times New Roman" w:hAnsi="Times New Roman" w:cs="Times New Roman"/>
          <w:sz w:val="24"/>
          <w:szCs w:val="24"/>
        </w:rPr>
        <w:t xml:space="preserve"> apply to the animals and other non-human life thriving within urban areas, such as the </w:t>
      </w:r>
      <w:r w:rsidR="00FF48FD" w:rsidRPr="00E159FB">
        <w:rPr>
          <w:rFonts w:ascii="Times New Roman" w:hAnsi="Times New Roman" w:cs="Times New Roman"/>
          <w:sz w:val="24"/>
          <w:szCs w:val="24"/>
        </w:rPr>
        <w:t>large populations of peregrine falcons, rats, opossums, ra</w:t>
      </w:r>
      <w:r w:rsidR="00E32FD0" w:rsidRPr="00E159FB">
        <w:rPr>
          <w:rFonts w:ascii="Times New Roman" w:hAnsi="Times New Roman" w:cs="Times New Roman"/>
          <w:sz w:val="24"/>
          <w:szCs w:val="24"/>
        </w:rPr>
        <w:t>c</w:t>
      </w:r>
      <w:r w:rsidR="00FF48FD" w:rsidRPr="00E159FB">
        <w:rPr>
          <w:rFonts w:ascii="Times New Roman" w:hAnsi="Times New Roman" w:cs="Times New Roman"/>
          <w:sz w:val="24"/>
          <w:szCs w:val="24"/>
        </w:rPr>
        <w:t>coons, and pigeons that have flourished</w:t>
      </w:r>
      <w:r w:rsidR="00BD58A9" w:rsidRPr="00E159FB">
        <w:rPr>
          <w:rFonts w:ascii="Times New Roman" w:hAnsi="Times New Roman" w:cs="Times New Roman"/>
          <w:sz w:val="24"/>
          <w:szCs w:val="24"/>
        </w:rPr>
        <w:t xml:space="preserve"> in New York City</w:t>
      </w:r>
      <w:r w:rsidR="00FF48FD" w:rsidRPr="00E159FB">
        <w:rPr>
          <w:rFonts w:ascii="Times New Roman" w:hAnsi="Times New Roman" w:cs="Times New Roman"/>
          <w:sz w:val="24"/>
          <w:szCs w:val="24"/>
        </w:rPr>
        <w:t xml:space="preserve">? When creating </w:t>
      </w:r>
      <w:r w:rsidR="00E32FD0" w:rsidRPr="00E159FB">
        <w:rPr>
          <w:rFonts w:ascii="Times New Roman" w:hAnsi="Times New Roman" w:cs="Times New Roman"/>
          <w:sz w:val="24"/>
          <w:szCs w:val="24"/>
        </w:rPr>
        <w:t xml:space="preserve">a </w:t>
      </w:r>
      <w:r w:rsidR="00FF48FD" w:rsidRPr="00E159FB">
        <w:rPr>
          <w:rFonts w:ascii="Times New Roman" w:hAnsi="Times New Roman" w:cs="Times New Roman"/>
          <w:sz w:val="24"/>
          <w:szCs w:val="24"/>
        </w:rPr>
        <w:t xml:space="preserve">policy that </w:t>
      </w:r>
      <w:r w:rsidR="008A4FB0" w:rsidRPr="00E159FB">
        <w:rPr>
          <w:rFonts w:ascii="Times New Roman" w:hAnsi="Times New Roman" w:cs="Times New Roman"/>
          <w:sz w:val="24"/>
          <w:szCs w:val="24"/>
        </w:rPr>
        <w:t>strives</w:t>
      </w:r>
      <w:r w:rsidR="00FF48FD" w:rsidRPr="00E159FB">
        <w:rPr>
          <w:rFonts w:ascii="Times New Roman" w:hAnsi="Times New Roman" w:cs="Times New Roman"/>
          <w:sz w:val="24"/>
          <w:szCs w:val="24"/>
        </w:rPr>
        <w:t xml:space="preserve"> to protect the health and interests of Nature, it is important to consider how intertwined humanity already is with it. Using a broad, vague term like “Nature” might work to protect areas from </w:t>
      </w:r>
      <w:r w:rsidR="00FF48FD" w:rsidRPr="00E159FB">
        <w:rPr>
          <w:rFonts w:ascii="Times New Roman" w:hAnsi="Times New Roman" w:cs="Times New Roman"/>
          <w:i/>
          <w:iCs/>
          <w:sz w:val="24"/>
          <w:szCs w:val="24"/>
        </w:rPr>
        <w:t>new</w:t>
      </w:r>
      <w:r w:rsidR="00FF48FD" w:rsidRPr="00E159FB">
        <w:rPr>
          <w:rFonts w:ascii="Times New Roman" w:hAnsi="Times New Roman" w:cs="Times New Roman"/>
          <w:sz w:val="24"/>
          <w:szCs w:val="24"/>
        </w:rPr>
        <w:t xml:space="preserve"> human exploitation, such as in places like the </w:t>
      </w:r>
      <w:r w:rsidR="00BD58A9" w:rsidRPr="00E159FB">
        <w:rPr>
          <w:rFonts w:ascii="Times New Roman" w:hAnsi="Times New Roman" w:cs="Times New Roman"/>
          <w:sz w:val="24"/>
          <w:szCs w:val="24"/>
        </w:rPr>
        <w:t xml:space="preserve">inner </w:t>
      </w:r>
      <w:r w:rsidR="00FF48FD" w:rsidRPr="00E159FB">
        <w:rPr>
          <w:rFonts w:ascii="Times New Roman" w:hAnsi="Times New Roman" w:cs="Times New Roman"/>
          <w:sz w:val="24"/>
          <w:szCs w:val="24"/>
        </w:rPr>
        <w:t xml:space="preserve">Amazon rainforest, but how would this term contend with environments that have been subjected to human influence for so long that </w:t>
      </w:r>
      <w:r w:rsidR="00BD58A9" w:rsidRPr="00E159FB">
        <w:rPr>
          <w:rFonts w:ascii="Times New Roman" w:hAnsi="Times New Roman" w:cs="Times New Roman"/>
          <w:sz w:val="24"/>
          <w:szCs w:val="24"/>
        </w:rPr>
        <w:t xml:space="preserve">it is difficult to determine what parts are considered </w:t>
      </w:r>
      <w:r w:rsidR="008A4FB0" w:rsidRPr="00E159FB">
        <w:rPr>
          <w:rFonts w:ascii="Times New Roman" w:hAnsi="Times New Roman" w:cs="Times New Roman"/>
          <w:sz w:val="24"/>
          <w:szCs w:val="24"/>
        </w:rPr>
        <w:t xml:space="preserve">part of </w:t>
      </w:r>
      <w:r w:rsidR="00BD58A9" w:rsidRPr="00E159FB">
        <w:rPr>
          <w:rFonts w:ascii="Times New Roman" w:hAnsi="Times New Roman" w:cs="Times New Roman"/>
          <w:sz w:val="24"/>
          <w:szCs w:val="24"/>
        </w:rPr>
        <w:t>Nature?</w:t>
      </w:r>
    </w:p>
    <w:p w14:paraId="10DBF903" w14:textId="3E8306E5" w:rsidR="00D859E8" w:rsidRPr="00E159FB" w:rsidRDefault="00133C19"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 xml:space="preserve">Broad terms without stable definitions are commonly used in law because of the wide possibilities for application; terms like “liberty” and “justice” are examples of this. </w:t>
      </w:r>
      <w:r w:rsidR="00BD58A9" w:rsidRPr="00E159FB">
        <w:rPr>
          <w:rFonts w:ascii="Times New Roman" w:hAnsi="Times New Roman" w:cs="Times New Roman"/>
          <w:sz w:val="24"/>
          <w:szCs w:val="24"/>
        </w:rPr>
        <w:t xml:space="preserve">Derrida’s theory of language argues that these words don’t have inherent value or meaning, and it is impossible to </w:t>
      </w:r>
      <w:r w:rsidR="008A4FB0" w:rsidRPr="00E159FB">
        <w:rPr>
          <w:rFonts w:ascii="Times New Roman" w:hAnsi="Times New Roman" w:cs="Times New Roman"/>
          <w:sz w:val="24"/>
          <w:szCs w:val="24"/>
        </w:rPr>
        <w:t>analyze</w:t>
      </w:r>
      <w:r w:rsidR="00BD58A9" w:rsidRPr="00E159FB">
        <w:rPr>
          <w:rFonts w:ascii="Times New Roman" w:hAnsi="Times New Roman" w:cs="Times New Roman"/>
          <w:sz w:val="24"/>
          <w:szCs w:val="24"/>
        </w:rPr>
        <w:t xml:space="preserve"> any words </w:t>
      </w:r>
      <w:r w:rsidR="00CA01D6" w:rsidRPr="00E159FB">
        <w:rPr>
          <w:rFonts w:ascii="Times New Roman" w:hAnsi="Times New Roman" w:cs="Times New Roman"/>
          <w:sz w:val="24"/>
          <w:szCs w:val="24"/>
        </w:rPr>
        <w:t>without comparing them to the meaning</w:t>
      </w:r>
      <w:r w:rsidR="008A4FB0" w:rsidRPr="00E159FB">
        <w:rPr>
          <w:rFonts w:ascii="Times New Roman" w:hAnsi="Times New Roman" w:cs="Times New Roman"/>
          <w:sz w:val="24"/>
          <w:szCs w:val="24"/>
        </w:rPr>
        <w:t>s</w:t>
      </w:r>
      <w:r w:rsidR="00CA01D6" w:rsidRPr="00E159FB">
        <w:rPr>
          <w:rFonts w:ascii="Times New Roman" w:hAnsi="Times New Roman" w:cs="Times New Roman"/>
          <w:sz w:val="24"/>
          <w:szCs w:val="24"/>
        </w:rPr>
        <w:t xml:space="preserve"> of other words</w:t>
      </w:r>
      <w:r w:rsidR="008A4FB0" w:rsidRPr="00E159FB">
        <w:rPr>
          <w:rFonts w:ascii="Times New Roman" w:hAnsi="Times New Roman" w:cs="Times New Roman"/>
          <w:sz w:val="24"/>
          <w:szCs w:val="24"/>
        </w:rPr>
        <w:t>, describing them using other words that carry other meanings</w:t>
      </w:r>
      <w:r w:rsidR="00BB138C" w:rsidRPr="00E159FB">
        <w:rPr>
          <w:rFonts w:ascii="Times New Roman" w:hAnsi="Times New Roman" w:cs="Times New Roman"/>
          <w:sz w:val="24"/>
          <w:szCs w:val="24"/>
        </w:rPr>
        <w:t xml:space="preserve"> (Reynolds)</w:t>
      </w:r>
      <w:r w:rsidR="00CA01D6" w:rsidRPr="00E159FB">
        <w:rPr>
          <w:rFonts w:ascii="Times New Roman" w:hAnsi="Times New Roman" w:cs="Times New Roman"/>
          <w:sz w:val="24"/>
          <w:szCs w:val="24"/>
        </w:rPr>
        <w:t xml:space="preserve">. </w:t>
      </w:r>
      <w:r w:rsidRPr="00E159FB">
        <w:rPr>
          <w:rFonts w:ascii="Times New Roman" w:hAnsi="Times New Roman" w:cs="Times New Roman"/>
          <w:sz w:val="24"/>
          <w:szCs w:val="24"/>
        </w:rPr>
        <w:t xml:space="preserve">The </w:t>
      </w:r>
      <w:r w:rsidR="00CA01D6" w:rsidRPr="00E159FB">
        <w:rPr>
          <w:rFonts w:ascii="Times New Roman" w:hAnsi="Times New Roman" w:cs="Times New Roman"/>
          <w:sz w:val="24"/>
          <w:szCs w:val="24"/>
        </w:rPr>
        <w:t xml:space="preserve">instability of the </w:t>
      </w:r>
      <w:r w:rsidR="00E32FD0" w:rsidRPr="00E159FB">
        <w:rPr>
          <w:rFonts w:ascii="Times New Roman" w:hAnsi="Times New Roman" w:cs="Times New Roman"/>
          <w:sz w:val="24"/>
          <w:szCs w:val="24"/>
        </w:rPr>
        <w:t>meanings of terms</w:t>
      </w:r>
      <w:r w:rsidRPr="00E159FB">
        <w:rPr>
          <w:rFonts w:ascii="Times New Roman" w:hAnsi="Times New Roman" w:cs="Times New Roman"/>
          <w:sz w:val="24"/>
          <w:szCs w:val="24"/>
        </w:rPr>
        <w:t xml:space="preserve"> like this in legislature has led to a history of controversy and debate, </w:t>
      </w:r>
      <w:r w:rsidR="00912479" w:rsidRPr="00E159FB">
        <w:rPr>
          <w:rFonts w:ascii="Times New Roman" w:hAnsi="Times New Roman" w:cs="Times New Roman"/>
          <w:sz w:val="24"/>
          <w:szCs w:val="24"/>
        </w:rPr>
        <w:t xml:space="preserve">including much controversy about approaches to interpreting the </w:t>
      </w:r>
      <w:r w:rsidRPr="00E159FB">
        <w:rPr>
          <w:rFonts w:ascii="Times New Roman" w:hAnsi="Times New Roman" w:cs="Times New Roman"/>
          <w:sz w:val="24"/>
          <w:szCs w:val="24"/>
        </w:rPr>
        <w:t>U</w:t>
      </w:r>
      <w:r w:rsidR="00BB138C" w:rsidRPr="00E159FB">
        <w:rPr>
          <w:rFonts w:ascii="Times New Roman" w:hAnsi="Times New Roman" w:cs="Times New Roman"/>
          <w:sz w:val="24"/>
          <w:szCs w:val="24"/>
        </w:rPr>
        <w:t>.</w:t>
      </w:r>
      <w:r w:rsidRPr="00E159FB">
        <w:rPr>
          <w:rFonts w:ascii="Times New Roman" w:hAnsi="Times New Roman" w:cs="Times New Roman"/>
          <w:sz w:val="24"/>
          <w:szCs w:val="24"/>
        </w:rPr>
        <w:t>S</w:t>
      </w:r>
      <w:r w:rsidR="00BB138C" w:rsidRPr="00E159FB">
        <w:rPr>
          <w:rFonts w:ascii="Times New Roman" w:hAnsi="Times New Roman" w:cs="Times New Roman"/>
          <w:sz w:val="24"/>
          <w:szCs w:val="24"/>
        </w:rPr>
        <w:t>.</w:t>
      </w:r>
      <w:r w:rsidRPr="00E159FB">
        <w:rPr>
          <w:rFonts w:ascii="Times New Roman" w:hAnsi="Times New Roman" w:cs="Times New Roman"/>
          <w:sz w:val="24"/>
          <w:szCs w:val="24"/>
        </w:rPr>
        <w:t xml:space="preserve"> Constitution. </w:t>
      </w:r>
      <w:r w:rsidR="00CA01D6" w:rsidRPr="00E159FB">
        <w:rPr>
          <w:rFonts w:ascii="Times New Roman" w:hAnsi="Times New Roman" w:cs="Times New Roman"/>
          <w:sz w:val="24"/>
          <w:szCs w:val="24"/>
        </w:rPr>
        <w:t>The everlasting debate</w:t>
      </w:r>
      <w:r w:rsidR="00E711F5" w:rsidRPr="00E159FB">
        <w:rPr>
          <w:rFonts w:ascii="Times New Roman" w:hAnsi="Times New Roman" w:cs="Times New Roman"/>
          <w:sz w:val="24"/>
          <w:szCs w:val="24"/>
        </w:rPr>
        <w:t>, however,</w:t>
      </w:r>
      <w:r w:rsidRPr="00E159FB">
        <w:rPr>
          <w:rFonts w:ascii="Times New Roman" w:hAnsi="Times New Roman" w:cs="Times New Roman"/>
          <w:sz w:val="24"/>
          <w:szCs w:val="24"/>
        </w:rPr>
        <w:t xml:space="preserve"> </w:t>
      </w:r>
      <w:r w:rsidR="00CA01D6" w:rsidRPr="00E159FB">
        <w:rPr>
          <w:rFonts w:ascii="Times New Roman" w:hAnsi="Times New Roman" w:cs="Times New Roman"/>
          <w:sz w:val="24"/>
          <w:szCs w:val="24"/>
        </w:rPr>
        <w:t>doesn’t significantly hinder the functions of</w:t>
      </w:r>
      <w:r w:rsidRPr="00E159FB">
        <w:rPr>
          <w:rFonts w:ascii="Times New Roman" w:hAnsi="Times New Roman" w:cs="Times New Roman"/>
          <w:sz w:val="24"/>
          <w:szCs w:val="24"/>
        </w:rPr>
        <w:t xml:space="preserve"> the </w:t>
      </w:r>
      <w:r w:rsidR="00CA01D6" w:rsidRPr="00E159FB">
        <w:rPr>
          <w:rFonts w:ascii="Times New Roman" w:hAnsi="Times New Roman" w:cs="Times New Roman"/>
          <w:sz w:val="24"/>
          <w:szCs w:val="24"/>
        </w:rPr>
        <w:t>United States</w:t>
      </w:r>
      <w:r w:rsidRPr="00E159FB">
        <w:rPr>
          <w:rFonts w:ascii="Times New Roman" w:hAnsi="Times New Roman" w:cs="Times New Roman"/>
          <w:sz w:val="24"/>
          <w:szCs w:val="24"/>
        </w:rPr>
        <w:t xml:space="preserve"> because of the considerable power that government </w:t>
      </w:r>
      <w:r w:rsidR="002A5445" w:rsidRPr="00E159FB">
        <w:rPr>
          <w:rFonts w:ascii="Times New Roman" w:hAnsi="Times New Roman" w:cs="Times New Roman"/>
          <w:sz w:val="24"/>
          <w:szCs w:val="24"/>
        </w:rPr>
        <w:t>systems hold</w:t>
      </w:r>
      <w:r w:rsidR="00CA01D6" w:rsidRPr="00E159FB">
        <w:rPr>
          <w:rFonts w:ascii="Times New Roman" w:hAnsi="Times New Roman" w:cs="Times New Roman"/>
          <w:sz w:val="24"/>
          <w:szCs w:val="24"/>
        </w:rPr>
        <w:t xml:space="preserve">, </w:t>
      </w:r>
      <w:r w:rsidRPr="00E159FB">
        <w:rPr>
          <w:rFonts w:ascii="Times New Roman" w:hAnsi="Times New Roman" w:cs="Times New Roman"/>
          <w:sz w:val="24"/>
          <w:szCs w:val="24"/>
        </w:rPr>
        <w:t xml:space="preserve">allowing the </w:t>
      </w:r>
      <w:r w:rsidR="00E711F5" w:rsidRPr="00E159FB">
        <w:rPr>
          <w:rFonts w:ascii="Times New Roman" w:hAnsi="Times New Roman" w:cs="Times New Roman"/>
          <w:sz w:val="24"/>
          <w:szCs w:val="24"/>
        </w:rPr>
        <w:t>dominant</w:t>
      </w:r>
      <w:r w:rsidRPr="00E159FB">
        <w:rPr>
          <w:rFonts w:ascii="Times New Roman" w:hAnsi="Times New Roman" w:cs="Times New Roman"/>
          <w:sz w:val="24"/>
          <w:szCs w:val="24"/>
        </w:rPr>
        <w:t xml:space="preserve"> interpretation to become precedent and enabling the </w:t>
      </w:r>
      <w:r w:rsidR="00CA01D6" w:rsidRPr="00E159FB">
        <w:rPr>
          <w:rFonts w:ascii="Times New Roman" w:hAnsi="Times New Roman" w:cs="Times New Roman"/>
          <w:sz w:val="24"/>
          <w:szCs w:val="24"/>
        </w:rPr>
        <w:t xml:space="preserve">consistent </w:t>
      </w:r>
      <w:r w:rsidRPr="00E159FB">
        <w:rPr>
          <w:rFonts w:ascii="Times New Roman" w:hAnsi="Times New Roman" w:cs="Times New Roman"/>
          <w:sz w:val="24"/>
          <w:szCs w:val="24"/>
        </w:rPr>
        <w:t xml:space="preserve">enforcement of laws. The broad interpretations of these laws, especially </w:t>
      </w:r>
      <w:r w:rsidR="002A5445" w:rsidRPr="00E159FB">
        <w:rPr>
          <w:rFonts w:ascii="Times New Roman" w:hAnsi="Times New Roman" w:cs="Times New Roman"/>
          <w:sz w:val="24"/>
          <w:szCs w:val="24"/>
        </w:rPr>
        <w:t>constitutional</w:t>
      </w:r>
      <w:r w:rsidRPr="00E159FB">
        <w:rPr>
          <w:rFonts w:ascii="Times New Roman" w:hAnsi="Times New Roman" w:cs="Times New Roman"/>
          <w:sz w:val="24"/>
          <w:szCs w:val="24"/>
        </w:rPr>
        <w:t xml:space="preserve"> ones, </w:t>
      </w:r>
      <w:r w:rsidR="00CA01D6" w:rsidRPr="00E159FB">
        <w:rPr>
          <w:rFonts w:ascii="Times New Roman" w:hAnsi="Times New Roman" w:cs="Times New Roman"/>
          <w:sz w:val="24"/>
          <w:szCs w:val="24"/>
        </w:rPr>
        <w:t>are</w:t>
      </w:r>
      <w:r w:rsidRPr="00E159FB">
        <w:rPr>
          <w:rFonts w:ascii="Times New Roman" w:hAnsi="Times New Roman" w:cs="Times New Roman"/>
          <w:sz w:val="24"/>
          <w:szCs w:val="24"/>
        </w:rPr>
        <w:t xml:space="preserve"> why cases like </w:t>
      </w:r>
      <w:r w:rsidRPr="00E159FB">
        <w:rPr>
          <w:rFonts w:ascii="Times New Roman" w:hAnsi="Times New Roman" w:cs="Times New Roman"/>
          <w:i/>
          <w:iCs/>
          <w:sz w:val="24"/>
          <w:szCs w:val="24"/>
        </w:rPr>
        <w:t xml:space="preserve">Juliana v </w:t>
      </w:r>
      <w:r w:rsidR="00CA01D6" w:rsidRPr="00E159FB">
        <w:rPr>
          <w:rFonts w:ascii="Times New Roman" w:hAnsi="Times New Roman" w:cs="Times New Roman"/>
          <w:i/>
          <w:iCs/>
          <w:sz w:val="24"/>
          <w:szCs w:val="24"/>
        </w:rPr>
        <w:t>United States</w:t>
      </w:r>
      <w:r w:rsidRPr="00E159FB">
        <w:rPr>
          <w:rFonts w:ascii="Times New Roman" w:hAnsi="Times New Roman" w:cs="Times New Roman"/>
          <w:sz w:val="24"/>
          <w:szCs w:val="24"/>
        </w:rPr>
        <w:t xml:space="preserve"> </w:t>
      </w:r>
      <w:proofErr w:type="gramStart"/>
      <w:r w:rsidRPr="00E159FB">
        <w:rPr>
          <w:rFonts w:ascii="Times New Roman" w:hAnsi="Times New Roman" w:cs="Times New Roman"/>
          <w:sz w:val="24"/>
          <w:szCs w:val="24"/>
        </w:rPr>
        <w:t>are able to</w:t>
      </w:r>
      <w:proofErr w:type="gramEnd"/>
      <w:r w:rsidRPr="00E159FB">
        <w:rPr>
          <w:rFonts w:ascii="Times New Roman" w:hAnsi="Times New Roman" w:cs="Times New Roman"/>
          <w:sz w:val="24"/>
          <w:szCs w:val="24"/>
        </w:rPr>
        <w:t xml:space="preserve"> </w:t>
      </w:r>
      <w:r w:rsidRPr="00E159FB">
        <w:rPr>
          <w:rFonts w:ascii="Times New Roman" w:hAnsi="Times New Roman" w:cs="Times New Roman"/>
          <w:sz w:val="24"/>
          <w:szCs w:val="24"/>
        </w:rPr>
        <w:lastRenderedPageBreak/>
        <w:t xml:space="preserve">appear in court. There is </w:t>
      </w:r>
      <w:r w:rsidR="00BD58A9" w:rsidRPr="00E159FB">
        <w:rPr>
          <w:rFonts w:ascii="Times New Roman" w:hAnsi="Times New Roman" w:cs="Times New Roman"/>
          <w:sz w:val="24"/>
          <w:szCs w:val="24"/>
        </w:rPr>
        <w:t>little</w:t>
      </w:r>
      <w:r w:rsidRPr="00E159FB">
        <w:rPr>
          <w:rFonts w:ascii="Times New Roman" w:hAnsi="Times New Roman" w:cs="Times New Roman"/>
          <w:sz w:val="24"/>
          <w:szCs w:val="24"/>
        </w:rPr>
        <w:t xml:space="preserve"> precedent for plaintiffs suing the government for climate change</w:t>
      </w:r>
      <w:r w:rsidR="00E711F5" w:rsidRPr="00E159FB">
        <w:rPr>
          <w:rFonts w:ascii="Times New Roman" w:hAnsi="Times New Roman" w:cs="Times New Roman"/>
          <w:sz w:val="24"/>
          <w:szCs w:val="24"/>
        </w:rPr>
        <w:t xml:space="preserve">, </w:t>
      </w:r>
      <w:r w:rsidRPr="00E159FB">
        <w:rPr>
          <w:rFonts w:ascii="Times New Roman" w:hAnsi="Times New Roman" w:cs="Times New Roman"/>
          <w:sz w:val="24"/>
          <w:szCs w:val="24"/>
        </w:rPr>
        <w:t>so the existing laws in the constitution and other precedent</w:t>
      </w:r>
      <w:r w:rsidR="00E32FD0" w:rsidRPr="00E159FB">
        <w:rPr>
          <w:rFonts w:ascii="Times New Roman" w:hAnsi="Times New Roman" w:cs="Times New Roman"/>
          <w:sz w:val="24"/>
          <w:szCs w:val="24"/>
        </w:rPr>
        <w:t>s</w:t>
      </w:r>
      <w:r w:rsidRPr="00E159FB">
        <w:rPr>
          <w:rFonts w:ascii="Times New Roman" w:hAnsi="Times New Roman" w:cs="Times New Roman"/>
          <w:sz w:val="24"/>
          <w:szCs w:val="24"/>
        </w:rPr>
        <w:t xml:space="preserve"> are used in new ways to apply to </w:t>
      </w:r>
      <w:r w:rsidR="00CA01D6" w:rsidRPr="00E159FB">
        <w:rPr>
          <w:rFonts w:ascii="Times New Roman" w:hAnsi="Times New Roman" w:cs="Times New Roman"/>
          <w:sz w:val="24"/>
          <w:szCs w:val="24"/>
        </w:rPr>
        <w:t>the</w:t>
      </w:r>
      <w:r w:rsidRPr="00E159FB">
        <w:rPr>
          <w:rFonts w:ascii="Times New Roman" w:hAnsi="Times New Roman" w:cs="Times New Roman"/>
          <w:sz w:val="24"/>
          <w:szCs w:val="24"/>
        </w:rPr>
        <w:t xml:space="preserve"> new situation</w:t>
      </w:r>
      <w:r w:rsidR="00912479" w:rsidRPr="00E159FB">
        <w:rPr>
          <w:rFonts w:ascii="Times New Roman" w:hAnsi="Times New Roman" w:cs="Times New Roman"/>
          <w:sz w:val="24"/>
          <w:szCs w:val="24"/>
        </w:rPr>
        <w:t xml:space="preserve">. </w:t>
      </w:r>
      <w:r w:rsidR="00CA01D6" w:rsidRPr="00E159FB">
        <w:rPr>
          <w:rFonts w:ascii="Times New Roman" w:hAnsi="Times New Roman" w:cs="Times New Roman"/>
          <w:sz w:val="24"/>
          <w:szCs w:val="24"/>
        </w:rPr>
        <w:t xml:space="preserve">For example, Judge Aiken rejected </w:t>
      </w:r>
      <w:r w:rsidR="007B4E58" w:rsidRPr="00E159FB">
        <w:rPr>
          <w:rFonts w:ascii="Times New Roman" w:hAnsi="Times New Roman" w:cs="Times New Roman"/>
          <w:sz w:val="24"/>
          <w:szCs w:val="24"/>
        </w:rPr>
        <w:t xml:space="preserve">the US government’s attempt to argue for </w:t>
      </w:r>
      <w:r w:rsidR="00CA01D6" w:rsidRPr="00E159FB">
        <w:rPr>
          <w:rFonts w:ascii="Times New Roman" w:hAnsi="Times New Roman" w:cs="Times New Roman"/>
          <w:sz w:val="24"/>
          <w:szCs w:val="24"/>
        </w:rPr>
        <w:t>the application of precedent from</w:t>
      </w:r>
      <w:r w:rsidR="00D859E8" w:rsidRPr="00E159FB">
        <w:rPr>
          <w:rFonts w:ascii="Times New Roman" w:hAnsi="Times New Roman" w:cs="Times New Roman"/>
          <w:i/>
          <w:iCs/>
          <w:sz w:val="24"/>
          <w:szCs w:val="24"/>
        </w:rPr>
        <w:t xml:space="preserve"> Washington Environmental Council v.</w:t>
      </w:r>
      <w:r w:rsidR="00CA01D6" w:rsidRPr="00E159FB">
        <w:rPr>
          <w:rFonts w:ascii="Times New Roman" w:hAnsi="Times New Roman" w:cs="Times New Roman"/>
          <w:sz w:val="24"/>
          <w:szCs w:val="24"/>
        </w:rPr>
        <w:t xml:space="preserve"> </w:t>
      </w:r>
      <w:proofErr w:type="spellStart"/>
      <w:r w:rsidR="00CA01D6" w:rsidRPr="00E159FB">
        <w:rPr>
          <w:rFonts w:ascii="Times New Roman" w:hAnsi="Times New Roman" w:cs="Times New Roman"/>
          <w:i/>
          <w:iCs/>
          <w:sz w:val="24"/>
          <w:szCs w:val="24"/>
        </w:rPr>
        <w:t>Bel</w:t>
      </w:r>
      <w:r w:rsidR="00D859E8" w:rsidRPr="00E159FB">
        <w:rPr>
          <w:rFonts w:ascii="Times New Roman" w:hAnsi="Times New Roman" w:cs="Times New Roman"/>
          <w:i/>
          <w:iCs/>
          <w:sz w:val="24"/>
          <w:szCs w:val="24"/>
        </w:rPr>
        <w:t>l</w:t>
      </w:r>
      <w:r w:rsidR="00CA01D6" w:rsidRPr="00E159FB">
        <w:rPr>
          <w:rFonts w:ascii="Times New Roman" w:hAnsi="Times New Roman" w:cs="Times New Roman"/>
          <w:i/>
          <w:iCs/>
          <w:sz w:val="24"/>
          <w:szCs w:val="24"/>
        </w:rPr>
        <w:t>on</w:t>
      </w:r>
      <w:proofErr w:type="spellEnd"/>
      <w:r w:rsidR="007B4E58" w:rsidRPr="00E159FB">
        <w:rPr>
          <w:rFonts w:ascii="Times New Roman" w:hAnsi="Times New Roman" w:cs="Times New Roman"/>
          <w:i/>
          <w:iCs/>
          <w:sz w:val="24"/>
          <w:szCs w:val="24"/>
        </w:rPr>
        <w:t>—</w:t>
      </w:r>
      <w:r w:rsidR="007B4E58" w:rsidRPr="00E159FB">
        <w:rPr>
          <w:rFonts w:ascii="Times New Roman" w:hAnsi="Times New Roman" w:cs="Times New Roman"/>
          <w:sz w:val="24"/>
          <w:szCs w:val="24"/>
        </w:rPr>
        <w:t>I</w:t>
      </w:r>
      <w:r w:rsidR="00CA01D6" w:rsidRPr="00E159FB">
        <w:rPr>
          <w:rFonts w:ascii="Times New Roman" w:hAnsi="Times New Roman" w:cs="Times New Roman"/>
          <w:sz w:val="24"/>
          <w:szCs w:val="24"/>
        </w:rPr>
        <w:t>n which</w:t>
      </w:r>
      <w:r w:rsidR="007B4E58" w:rsidRPr="00E159FB">
        <w:rPr>
          <w:rFonts w:ascii="Times New Roman" w:hAnsi="Times New Roman" w:cs="Times New Roman"/>
          <w:sz w:val="24"/>
          <w:szCs w:val="24"/>
        </w:rPr>
        <w:t xml:space="preserve"> </w:t>
      </w:r>
      <w:r w:rsidR="00912479" w:rsidRPr="00E159FB">
        <w:rPr>
          <w:rFonts w:ascii="Times New Roman" w:hAnsi="Times New Roman" w:cs="Times New Roman"/>
          <w:sz w:val="24"/>
          <w:szCs w:val="24"/>
        </w:rPr>
        <w:t>the plaintiffs</w:t>
      </w:r>
      <w:r w:rsidR="007B4E58" w:rsidRPr="00E159FB">
        <w:rPr>
          <w:rFonts w:ascii="Times New Roman" w:hAnsi="Times New Roman" w:cs="Times New Roman"/>
          <w:sz w:val="24"/>
          <w:szCs w:val="24"/>
        </w:rPr>
        <w:t xml:space="preserve"> </w:t>
      </w:r>
      <w:r w:rsidR="00912479" w:rsidRPr="00E159FB">
        <w:rPr>
          <w:rFonts w:ascii="Times New Roman" w:hAnsi="Times New Roman" w:cs="Times New Roman"/>
          <w:sz w:val="24"/>
          <w:szCs w:val="24"/>
        </w:rPr>
        <w:t>“</w:t>
      </w:r>
      <w:r w:rsidR="007B4E58" w:rsidRPr="00E159FB">
        <w:rPr>
          <w:rFonts w:ascii="Times New Roman" w:hAnsi="Times New Roman" w:cs="Times New Roman"/>
          <w:sz w:val="24"/>
          <w:szCs w:val="24"/>
        </w:rPr>
        <w:t>sought to compel the Washington State Department of Ecology…to regulate greenhouse gas emissions from five oil refineries” and were denied standing to sue based on inadequate causation—by arguing that the cases differed in important aspects, and deciding that the youth plaintiffs had adequately argued for causation</w:t>
      </w:r>
      <w:r w:rsidR="00912479" w:rsidRPr="00E159FB">
        <w:rPr>
          <w:rFonts w:ascii="Times New Roman" w:hAnsi="Times New Roman" w:cs="Times New Roman"/>
          <w:sz w:val="24"/>
          <w:szCs w:val="24"/>
        </w:rPr>
        <w:t xml:space="preserve"> (</w:t>
      </w:r>
      <w:r w:rsidR="00912479" w:rsidRPr="00E159FB">
        <w:rPr>
          <w:rFonts w:ascii="Times New Roman" w:hAnsi="Times New Roman" w:cs="Times New Roman"/>
          <w:i/>
          <w:iCs/>
          <w:sz w:val="24"/>
          <w:szCs w:val="24"/>
        </w:rPr>
        <w:t xml:space="preserve">Juliana v. U.S. </w:t>
      </w:r>
      <w:r w:rsidR="00912479" w:rsidRPr="00E159FB">
        <w:rPr>
          <w:rFonts w:ascii="Times New Roman" w:hAnsi="Times New Roman" w:cs="Times New Roman"/>
          <w:sz w:val="24"/>
          <w:szCs w:val="24"/>
        </w:rPr>
        <w:t>10)</w:t>
      </w:r>
      <w:r w:rsidR="002A5445" w:rsidRPr="00E159FB">
        <w:rPr>
          <w:rFonts w:ascii="Times New Roman" w:hAnsi="Times New Roman" w:cs="Times New Roman"/>
          <w:sz w:val="24"/>
          <w:szCs w:val="24"/>
        </w:rPr>
        <w:t>.</w:t>
      </w:r>
      <w:r w:rsidRPr="00E159FB">
        <w:rPr>
          <w:rFonts w:ascii="Times New Roman" w:hAnsi="Times New Roman" w:cs="Times New Roman"/>
          <w:sz w:val="24"/>
          <w:szCs w:val="24"/>
        </w:rPr>
        <w:t xml:space="preserve"> </w:t>
      </w:r>
      <w:r w:rsidR="00D859E8" w:rsidRPr="00E159FB">
        <w:rPr>
          <w:rFonts w:ascii="Times New Roman" w:hAnsi="Times New Roman" w:cs="Times New Roman"/>
          <w:sz w:val="24"/>
          <w:szCs w:val="24"/>
        </w:rPr>
        <w:t xml:space="preserve">The comparison of </w:t>
      </w:r>
      <w:proofErr w:type="spellStart"/>
      <w:r w:rsidR="00912479" w:rsidRPr="00E159FB">
        <w:rPr>
          <w:rFonts w:ascii="Times New Roman" w:hAnsi="Times New Roman" w:cs="Times New Roman"/>
          <w:i/>
          <w:iCs/>
          <w:sz w:val="24"/>
          <w:szCs w:val="24"/>
        </w:rPr>
        <w:t>Bellon</w:t>
      </w:r>
      <w:proofErr w:type="spellEnd"/>
      <w:r w:rsidR="00912479" w:rsidRPr="00E159FB">
        <w:rPr>
          <w:rFonts w:ascii="Times New Roman" w:hAnsi="Times New Roman" w:cs="Times New Roman"/>
          <w:i/>
          <w:iCs/>
          <w:sz w:val="24"/>
          <w:szCs w:val="24"/>
        </w:rPr>
        <w:t xml:space="preserve"> </w:t>
      </w:r>
      <w:r w:rsidR="00912479" w:rsidRPr="00E159FB">
        <w:rPr>
          <w:rFonts w:ascii="Times New Roman" w:hAnsi="Times New Roman" w:cs="Times New Roman"/>
          <w:sz w:val="24"/>
          <w:szCs w:val="24"/>
        </w:rPr>
        <w:t xml:space="preserve">to </w:t>
      </w:r>
      <w:r w:rsidR="00D859E8" w:rsidRPr="00E159FB">
        <w:rPr>
          <w:rFonts w:ascii="Times New Roman" w:hAnsi="Times New Roman" w:cs="Times New Roman"/>
          <w:i/>
          <w:iCs/>
          <w:sz w:val="24"/>
          <w:szCs w:val="24"/>
        </w:rPr>
        <w:t>Juliana v. US</w:t>
      </w:r>
      <w:r w:rsidR="00D859E8" w:rsidRPr="00E159FB">
        <w:rPr>
          <w:rFonts w:ascii="Times New Roman" w:hAnsi="Times New Roman" w:cs="Times New Roman"/>
          <w:sz w:val="24"/>
          <w:szCs w:val="24"/>
        </w:rPr>
        <w:t xml:space="preserve"> was important to include in Judge Aiken’s ruling because it allowed her to highlight important aspects of the youth plaintiffs’ argument that showed that their allegations met the requirements of the laws.</w:t>
      </w:r>
    </w:p>
    <w:p w14:paraId="7A26C556" w14:textId="7BB84795" w:rsidR="007B4E58" w:rsidRPr="00E159FB" w:rsidRDefault="00133C19"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The UN, however, is very different</w:t>
      </w:r>
      <w:r w:rsidR="002A5445" w:rsidRPr="00E159FB">
        <w:rPr>
          <w:rFonts w:ascii="Times New Roman" w:hAnsi="Times New Roman" w:cs="Times New Roman"/>
          <w:sz w:val="24"/>
          <w:szCs w:val="24"/>
        </w:rPr>
        <w:t xml:space="preserve"> from the US government</w:t>
      </w:r>
      <w:r w:rsidR="00D859E8" w:rsidRPr="00E159FB">
        <w:rPr>
          <w:rFonts w:ascii="Times New Roman" w:hAnsi="Times New Roman" w:cs="Times New Roman"/>
          <w:sz w:val="24"/>
          <w:szCs w:val="24"/>
        </w:rPr>
        <w:t xml:space="preserve"> and must contend with </w:t>
      </w:r>
      <w:r w:rsidR="00E32FD0" w:rsidRPr="00E159FB">
        <w:rPr>
          <w:rFonts w:ascii="Times New Roman" w:hAnsi="Times New Roman" w:cs="Times New Roman"/>
          <w:sz w:val="24"/>
          <w:szCs w:val="24"/>
        </w:rPr>
        <w:t>the difficulty</w:t>
      </w:r>
      <w:r w:rsidR="00D859E8" w:rsidRPr="00E159FB">
        <w:rPr>
          <w:rFonts w:ascii="Times New Roman" w:hAnsi="Times New Roman" w:cs="Times New Roman"/>
          <w:sz w:val="24"/>
          <w:szCs w:val="24"/>
        </w:rPr>
        <w:t xml:space="preserve"> of enforcement</w:t>
      </w:r>
      <w:r w:rsidR="002A5445" w:rsidRPr="00E159FB">
        <w:rPr>
          <w:rFonts w:ascii="Times New Roman" w:hAnsi="Times New Roman" w:cs="Times New Roman"/>
          <w:sz w:val="24"/>
          <w:szCs w:val="24"/>
        </w:rPr>
        <w:t>.</w:t>
      </w:r>
      <w:r w:rsidR="004B3F89" w:rsidRPr="00E159FB">
        <w:rPr>
          <w:rFonts w:ascii="Times New Roman" w:hAnsi="Times New Roman" w:cs="Times New Roman"/>
          <w:sz w:val="24"/>
          <w:szCs w:val="24"/>
        </w:rPr>
        <w:t xml:space="preserve"> </w:t>
      </w:r>
      <w:r w:rsidR="007B4E58" w:rsidRPr="00E159FB">
        <w:rPr>
          <w:rFonts w:ascii="Times New Roman" w:hAnsi="Times New Roman" w:cs="Times New Roman"/>
          <w:sz w:val="24"/>
          <w:szCs w:val="24"/>
        </w:rPr>
        <w:t>In the “World Charter for Nature,” t</w:t>
      </w:r>
      <w:r w:rsidR="004B3F89" w:rsidRPr="00E159FB">
        <w:rPr>
          <w:rFonts w:ascii="Times New Roman" w:hAnsi="Times New Roman" w:cs="Times New Roman"/>
          <w:sz w:val="24"/>
          <w:szCs w:val="24"/>
        </w:rPr>
        <w:t>he UN is trying to create policies that could be very expensive to comply with, such as</w:t>
      </w:r>
      <w:r w:rsidR="007B4E58" w:rsidRPr="00E159FB">
        <w:rPr>
          <w:rFonts w:ascii="Times New Roman" w:hAnsi="Times New Roman" w:cs="Times New Roman"/>
          <w:sz w:val="24"/>
          <w:szCs w:val="24"/>
        </w:rPr>
        <w:t xml:space="preserve"> Function 11(b), which declares that </w:t>
      </w:r>
    </w:p>
    <w:p w14:paraId="4F0C62B0" w14:textId="6645911F" w:rsidR="007B4E58" w:rsidRPr="00E159FB" w:rsidRDefault="007B4E58" w:rsidP="00F61725">
      <w:pPr>
        <w:spacing w:line="480" w:lineRule="auto"/>
        <w:ind w:left="720"/>
        <w:rPr>
          <w:rFonts w:ascii="Times New Roman" w:hAnsi="Times New Roman" w:cs="Times New Roman"/>
          <w:i/>
          <w:iCs/>
          <w:sz w:val="24"/>
          <w:szCs w:val="24"/>
        </w:rPr>
      </w:pPr>
      <w:r w:rsidRPr="00E159FB">
        <w:rPr>
          <w:rFonts w:ascii="Times New Roman" w:hAnsi="Times New Roman" w:cs="Times New Roman"/>
          <w:sz w:val="24"/>
          <w:szCs w:val="24"/>
        </w:rPr>
        <w:t>“Activities which are likely to pose a significant risk to Nature shall be preceded by an exhaustive examination; their proponents shall demonstrate that expected benefits outweigh potential damage to Nature, and where potential adverse effects are not fully understood, the activities should not proceed” (</w:t>
      </w:r>
      <w:r w:rsidR="00912479" w:rsidRPr="00E159FB">
        <w:rPr>
          <w:rFonts w:ascii="Times New Roman" w:hAnsi="Times New Roman" w:cs="Times New Roman"/>
          <w:sz w:val="24"/>
          <w:szCs w:val="24"/>
        </w:rPr>
        <w:t>“</w:t>
      </w:r>
      <w:r w:rsidRPr="00E159FB">
        <w:rPr>
          <w:rFonts w:ascii="Times New Roman" w:hAnsi="Times New Roman" w:cs="Times New Roman"/>
          <w:sz w:val="24"/>
          <w:szCs w:val="24"/>
        </w:rPr>
        <w:t>World Charter for Nature</w:t>
      </w:r>
      <w:r w:rsidR="00912479" w:rsidRPr="00E159FB">
        <w:rPr>
          <w:rFonts w:ascii="Times New Roman" w:hAnsi="Times New Roman" w:cs="Times New Roman"/>
          <w:sz w:val="24"/>
          <w:szCs w:val="24"/>
        </w:rPr>
        <w:t>”</w:t>
      </w:r>
      <w:r w:rsidRPr="00E159FB">
        <w:rPr>
          <w:rFonts w:ascii="Times New Roman" w:hAnsi="Times New Roman" w:cs="Times New Roman"/>
          <w:sz w:val="24"/>
          <w:szCs w:val="24"/>
        </w:rPr>
        <w:t>).</w:t>
      </w:r>
    </w:p>
    <w:p w14:paraId="6DD19266" w14:textId="55409ACF" w:rsidR="00BB138C" w:rsidRPr="00E159FB" w:rsidRDefault="00D859E8" w:rsidP="00F61725">
      <w:pPr>
        <w:spacing w:line="480" w:lineRule="auto"/>
        <w:rPr>
          <w:rFonts w:ascii="Times New Roman" w:hAnsi="Times New Roman" w:cs="Times New Roman"/>
          <w:sz w:val="24"/>
          <w:szCs w:val="24"/>
        </w:rPr>
      </w:pPr>
      <w:r w:rsidRPr="00E159FB">
        <w:rPr>
          <w:rFonts w:ascii="Times New Roman" w:hAnsi="Times New Roman" w:cs="Times New Roman"/>
          <w:sz w:val="24"/>
          <w:szCs w:val="24"/>
        </w:rPr>
        <w:t>Those that might be affected by the constrain</w:t>
      </w:r>
      <w:r w:rsidR="00E32FD0" w:rsidRPr="00E159FB">
        <w:rPr>
          <w:rFonts w:ascii="Times New Roman" w:hAnsi="Times New Roman" w:cs="Times New Roman"/>
          <w:sz w:val="24"/>
          <w:szCs w:val="24"/>
        </w:rPr>
        <w:t>t</w:t>
      </w:r>
      <w:r w:rsidRPr="00E159FB">
        <w:rPr>
          <w:rFonts w:ascii="Times New Roman" w:hAnsi="Times New Roman" w:cs="Times New Roman"/>
          <w:sz w:val="24"/>
          <w:szCs w:val="24"/>
        </w:rPr>
        <w:t>s of the “World Charter for Nature,” especially business</w:t>
      </w:r>
      <w:r w:rsidR="00912479" w:rsidRPr="00E159FB">
        <w:rPr>
          <w:rFonts w:ascii="Times New Roman" w:hAnsi="Times New Roman" w:cs="Times New Roman"/>
          <w:sz w:val="24"/>
          <w:szCs w:val="24"/>
        </w:rPr>
        <w:t>es</w:t>
      </w:r>
      <w:r w:rsidRPr="00E159FB">
        <w:rPr>
          <w:rFonts w:ascii="Times New Roman" w:hAnsi="Times New Roman" w:cs="Times New Roman"/>
          <w:sz w:val="24"/>
          <w:szCs w:val="24"/>
        </w:rPr>
        <w:t xml:space="preserve">, might not be very keen to </w:t>
      </w:r>
      <w:r w:rsidR="00912479" w:rsidRPr="00E159FB">
        <w:rPr>
          <w:rFonts w:ascii="Times New Roman" w:hAnsi="Times New Roman" w:cs="Times New Roman"/>
          <w:sz w:val="24"/>
          <w:szCs w:val="24"/>
        </w:rPr>
        <w:t>comply with</w:t>
      </w:r>
      <w:r w:rsidRPr="00E159FB">
        <w:rPr>
          <w:rFonts w:ascii="Times New Roman" w:hAnsi="Times New Roman" w:cs="Times New Roman"/>
          <w:sz w:val="24"/>
          <w:szCs w:val="24"/>
        </w:rPr>
        <w:t xml:space="preserve"> the expensive requirements of passages like this. </w:t>
      </w:r>
      <w:r w:rsidR="0080711D" w:rsidRPr="00E159FB">
        <w:rPr>
          <w:rFonts w:ascii="Times New Roman" w:hAnsi="Times New Roman" w:cs="Times New Roman"/>
          <w:sz w:val="24"/>
          <w:szCs w:val="24"/>
        </w:rPr>
        <w:t xml:space="preserve">Additionally, the UN does not discuss what a “significant risk to Nature” would look like, giving any signers the opportunity to interpret the passages </w:t>
      </w:r>
      <w:r w:rsidR="00912479" w:rsidRPr="00E159FB">
        <w:rPr>
          <w:rFonts w:ascii="Times New Roman" w:hAnsi="Times New Roman" w:cs="Times New Roman"/>
          <w:sz w:val="24"/>
          <w:szCs w:val="24"/>
        </w:rPr>
        <w:t>using whatever methods</w:t>
      </w:r>
      <w:r w:rsidR="0080711D" w:rsidRPr="00E159FB">
        <w:rPr>
          <w:rFonts w:ascii="Times New Roman" w:hAnsi="Times New Roman" w:cs="Times New Roman"/>
          <w:sz w:val="24"/>
          <w:szCs w:val="24"/>
        </w:rPr>
        <w:t xml:space="preserve"> that might </w:t>
      </w:r>
      <w:r w:rsidR="00BB138C" w:rsidRPr="00E159FB">
        <w:rPr>
          <w:rFonts w:ascii="Times New Roman" w:hAnsi="Times New Roman" w:cs="Times New Roman"/>
          <w:sz w:val="24"/>
          <w:szCs w:val="24"/>
        </w:rPr>
        <w:t xml:space="preserve">successfully </w:t>
      </w:r>
      <w:r w:rsidR="0080711D" w:rsidRPr="00E159FB">
        <w:rPr>
          <w:rFonts w:ascii="Times New Roman" w:hAnsi="Times New Roman" w:cs="Times New Roman"/>
          <w:sz w:val="24"/>
          <w:szCs w:val="24"/>
        </w:rPr>
        <w:t>benefit them</w:t>
      </w:r>
      <w:r w:rsidRPr="00E159FB">
        <w:rPr>
          <w:rFonts w:ascii="Times New Roman" w:hAnsi="Times New Roman" w:cs="Times New Roman"/>
          <w:sz w:val="24"/>
          <w:szCs w:val="24"/>
        </w:rPr>
        <w:t xml:space="preserve">. </w:t>
      </w:r>
      <w:r w:rsidR="0080711D" w:rsidRPr="00E159FB">
        <w:rPr>
          <w:rFonts w:ascii="Times New Roman" w:hAnsi="Times New Roman" w:cs="Times New Roman"/>
          <w:sz w:val="24"/>
          <w:szCs w:val="24"/>
        </w:rPr>
        <w:t xml:space="preserve">Furthermore, there are no </w:t>
      </w:r>
      <w:r w:rsidR="004B3F89" w:rsidRPr="00E159FB">
        <w:rPr>
          <w:rFonts w:ascii="Times New Roman" w:hAnsi="Times New Roman" w:cs="Times New Roman"/>
          <w:sz w:val="24"/>
          <w:szCs w:val="24"/>
        </w:rPr>
        <w:t xml:space="preserve">passages that outline the possible </w:t>
      </w:r>
      <w:r w:rsidR="004B3F89" w:rsidRPr="00E159FB">
        <w:rPr>
          <w:rFonts w:ascii="Times New Roman" w:hAnsi="Times New Roman" w:cs="Times New Roman"/>
          <w:sz w:val="24"/>
          <w:szCs w:val="24"/>
        </w:rPr>
        <w:lastRenderedPageBreak/>
        <w:t xml:space="preserve">enforcement of their policies. </w:t>
      </w:r>
      <w:r w:rsidR="00075CE4" w:rsidRPr="00E159FB">
        <w:rPr>
          <w:rFonts w:ascii="Times New Roman" w:hAnsi="Times New Roman" w:cs="Times New Roman"/>
          <w:sz w:val="24"/>
          <w:szCs w:val="24"/>
        </w:rPr>
        <w:t xml:space="preserve">Although the Charter attempts to make the signers responsible for the environment through their actions, there are no </w:t>
      </w:r>
      <w:r w:rsidR="00912479" w:rsidRPr="00E159FB">
        <w:rPr>
          <w:rFonts w:ascii="Times New Roman" w:hAnsi="Times New Roman" w:cs="Times New Roman"/>
          <w:sz w:val="24"/>
          <w:szCs w:val="24"/>
        </w:rPr>
        <w:t xml:space="preserve">written </w:t>
      </w:r>
      <w:r w:rsidR="00075CE4" w:rsidRPr="00E159FB">
        <w:rPr>
          <w:rFonts w:ascii="Times New Roman" w:hAnsi="Times New Roman" w:cs="Times New Roman"/>
          <w:sz w:val="24"/>
          <w:szCs w:val="24"/>
        </w:rPr>
        <w:t xml:space="preserve">consequences should any of these people shirk their responsibilities. </w:t>
      </w:r>
      <w:r w:rsidR="00912479" w:rsidRPr="00E159FB">
        <w:rPr>
          <w:rFonts w:ascii="Times New Roman" w:hAnsi="Times New Roman" w:cs="Times New Roman"/>
          <w:sz w:val="24"/>
          <w:szCs w:val="24"/>
        </w:rPr>
        <w:t xml:space="preserve">A </w:t>
      </w:r>
      <w:r w:rsidR="003D7848" w:rsidRPr="00E159FB">
        <w:rPr>
          <w:rFonts w:ascii="Times New Roman" w:hAnsi="Times New Roman" w:cs="Times New Roman"/>
          <w:sz w:val="24"/>
          <w:szCs w:val="24"/>
        </w:rPr>
        <w:t xml:space="preserve">document such as the “World Charter for Nature,” when enforced, would affect the everyday business practices of private (and public) companies. </w:t>
      </w:r>
      <w:r w:rsidR="00912479" w:rsidRPr="00E159FB">
        <w:rPr>
          <w:rFonts w:ascii="Times New Roman" w:hAnsi="Times New Roman" w:cs="Times New Roman"/>
          <w:sz w:val="24"/>
          <w:szCs w:val="24"/>
        </w:rPr>
        <w:t>W</w:t>
      </w:r>
      <w:r w:rsidR="003D7848" w:rsidRPr="00E159FB">
        <w:rPr>
          <w:rFonts w:ascii="Times New Roman" w:hAnsi="Times New Roman" w:cs="Times New Roman"/>
          <w:sz w:val="24"/>
          <w:szCs w:val="24"/>
        </w:rPr>
        <w:t xml:space="preserve">ho would be </w:t>
      </w:r>
      <w:r w:rsidR="00912479" w:rsidRPr="00E159FB">
        <w:rPr>
          <w:rFonts w:ascii="Times New Roman" w:hAnsi="Times New Roman" w:cs="Times New Roman"/>
          <w:sz w:val="24"/>
          <w:szCs w:val="24"/>
        </w:rPr>
        <w:t>capable of enforcing this policy</w:t>
      </w:r>
      <w:r w:rsidR="003D7848" w:rsidRPr="00E159FB">
        <w:rPr>
          <w:rFonts w:ascii="Times New Roman" w:hAnsi="Times New Roman" w:cs="Times New Roman"/>
          <w:sz w:val="24"/>
          <w:szCs w:val="24"/>
        </w:rPr>
        <w:t xml:space="preserve">? </w:t>
      </w:r>
      <w:r w:rsidR="00075CE4" w:rsidRPr="00E159FB">
        <w:rPr>
          <w:rFonts w:ascii="Times New Roman" w:hAnsi="Times New Roman" w:cs="Times New Roman"/>
          <w:sz w:val="24"/>
          <w:szCs w:val="24"/>
        </w:rPr>
        <w:t xml:space="preserve">The UN is </w:t>
      </w:r>
      <w:r w:rsidR="0080711D" w:rsidRPr="00E159FB">
        <w:rPr>
          <w:rFonts w:ascii="Times New Roman" w:hAnsi="Times New Roman" w:cs="Times New Roman"/>
          <w:sz w:val="24"/>
          <w:szCs w:val="24"/>
        </w:rPr>
        <w:t>most likely not powerful</w:t>
      </w:r>
      <w:r w:rsidR="00075CE4" w:rsidRPr="00E159FB">
        <w:rPr>
          <w:rFonts w:ascii="Times New Roman" w:hAnsi="Times New Roman" w:cs="Times New Roman"/>
          <w:sz w:val="24"/>
          <w:szCs w:val="24"/>
        </w:rPr>
        <w:t xml:space="preserve"> or </w:t>
      </w:r>
      <w:r w:rsidR="00BB138C" w:rsidRPr="00E159FB">
        <w:rPr>
          <w:rFonts w:ascii="Times New Roman" w:hAnsi="Times New Roman" w:cs="Times New Roman"/>
          <w:sz w:val="24"/>
          <w:szCs w:val="24"/>
        </w:rPr>
        <w:t>wealthy</w:t>
      </w:r>
      <w:r w:rsidR="00075CE4" w:rsidRPr="00E159FB">
        <w:rPr>
          <w:rFonts w:ascii="Times New Roman" w:hAnsi="Times New Roman" w:cs="Times New Roman"/>
          <w:sz w:val="24"/>
          <w:szCs w:val="24"/>
        </w:rPr>
        <w:t xml:space="preserve"> enough </w:t>
      </w:r>
      <w:r w:rsidR="003D7848" w:rsidRPr="00E159FB">
        <w:rPr>
          <w:rFonts w:ascii="Times New Roman" w:hAnsi="Times New Roman" w:cs="Times New Roman"/>
          <w:sz w:val="24"/>
          <w:szCs w:val="24"/>
        </w:rPr>
        <w:t>to hold the signers accountable</w:t>
      </w:r>
      <w:r w:rsidR="00912479" w:rsidRPr="00E159FB">
        <w:rPr>
          <w:rFonts w:ascii="Times New Roman" w:hAnsi="Times New Roman" w:cs="Times New Roman"/>
          <w:sz w:val="24"/>
          <w:szCs w:val="24"/>
        </w:rPr>
        <w:t xml:space="preserve"> in every aspect of the Charter</w:t>
      </w:r>
      <w:r w:rsidR="00075CE4" w:rsidRPr="00E159FB">
        <w:rPr>
          <w:rFonts w:ascii="Times New Roman" w:hAnsi="Times New Roman" w:cs="Times New Roman"/>
          <w:sz w:val="24"/>
          <w:szCs w:val="24"/>
        </w:rPr>
        <w:t xml:space="preserve">. </w:t>
      </w:r>
      <w:r w:rsidR="00BB138C" w:rsidRPr="00E159FB">
        <w:rPr>
          <w:rFonts w:ascii="Times New Roman" w:hAnsi="Times New Roman" w:cs="Times New Roman"/>
          <w:sz w:val="24"/>
          <w:szCs w:val="24"/>
        </w:rPr>
        <w:t xml:space="preserve">A section in documents such as the “World Charter for Nature” which outlines plans for enforcement is necessary for the policy to carry any strength. </w:t>
      </w:r>
    </w:p>
    <w:p w14:paraId="5345103A" w14:textId="081E095D" w:rsidR="000D0EC8" w:rsidRPr="00E159FB" w:rsidRDefault="00075CE4" w:rsidP="00AC23FD">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The problems with enforcement are not unique to the UN “Charter for World Nature</w:t>
      </w:r>
      <w:r w:rsidR="00BB138C" w:rsidRPr="00E159FB">
        <w:rPr>
          <w:rFonts w:ascii="Times New Roman" w:hAnsi="Times New Roman" w:cs="Times New Roman"/>
          <w:sz w:val="24"/>
          <w:szCs w:val="24"/>
        </w:rPr>
        <w:t>,</w:t>
      </w:r>
      <w:r w:rsidRPr="00E159FB">
        <w:rPr>
          <w:rFonts w:ascii="Times New Roman" w:hAnsi="Times New Roman" w:cs="Times New Roman"/>
          <w:sz w:val="24"/>
          <w:szCs w:val="24"/>
        </w:rPr>
        <w:t>”</w:t>
      </w:r>
      <w:r w:rsidR="00BB138C" w:rsidRPr="00E159FB">
        <w:rPr>
          <w:rFonts w:ascii="Times New Roman" w:hAnsi="Times New Roman" w:cs="Times New Roman"/>
          <w:sz w:val="24"/>
          <w:szCs w:val="24"/>
        </w:rPr>
        <w:t xml:space="preserve"> but other government bodies have employed </w:t>
      </w:r>
      <w:r w:rsidR="00AC23FD" w:rsidRPr="00E159FB">
        <w:rPr>
          <w:rFonts w:ascii="Times New Roman" w:hAnsi="Times New Roman" w:cs="Times New Roman"/>
          <w:sz w:val="24"/>
          <w:szCs w:val="24"/>
        </w:rPr>
        <w:t xml:space="preserve">methods that the Charter doesn’t. One method some have used </w:t>
      </w:r>
      <w:r w:rsidR="003C4D25" w:rsidRPr="00E159FB">
        <w:rPr>
          <w:rFonts w:ascii="Times New Roman" w:hAnsi="Times New Roman" w:cs="Times New Roman"/>
          <w:sz w:val="24"/>
          <w:szCs w:val="24"/>
        </w:rPr>
        <w:t xml:space="preserve">to </w:t>
      </w:r>
      <w:r w:rsidR="00AC23FD" w:rsidRPr="00E159FB">
        <w:rPr>
          <w:rFonts w:ascii="Times New Roman" w:hAnsi="Times New Roman" w:cs="Times New Roman"/>
          <w:sz w:val="24"/>
          <w:szCs w:val="24"/>
        </w:rPr>
        <w:t>mitigate</w:t>
      </w:r>
      <w:r w:rsidR="003C4D25" w:rsidRPr="00E159FB">
        <w:rPr>
          <w:rFonts w:ascii="Times New Roman" w:hAnsi="Times New Roman" w:cs="Times New Roman"/>
          <w:sz w:val="24"/>
          <w:szCs w:val="24"/>
        </w:rPr>
        <w:t xml:space="preserve"> the problem of enforcement is by giving groups of people </w:t>
      </w:r>
      <w:r w:rsidR="00AC23FD" w:rsidRPr="00E159FB">
        <w:rPr>
          <w:rFonts w:ascii="Times New Roman" w:hAnsi="Times New Roman" w:cs="Times New Roman"/>
          <w:sz w:val="24"/>
          <w:szCs w:val="24"/>
        </w:rPr>
        <w:t>the ability</w:t>
      </w:r>
      <w:r w:rsidR="003C4D25" w:rsidRPr="00E159FB">
        <w:rPr>
          <w:rFonts w:ascii="Times New Roman" w:hAnsi="Times New Roman" w:cs="Times New Roman"/>
          <w:sz w:val="24"/>
          <w:szCs w:val="24"/>
        </w:rPr>
        <w:t xml:space="preserve"> to sue on behalf of a natural body, such as a river. In American law, plaintiffs are only able to sue on the behalf of themselves or that of a dependent, having to prove “injury in fact” to gain standing to sue</w:t>
      </w:r>
      <w:r w:rsidR="00AC23FD" w:rsidRPr="00E159FB">
        <w:rPr>
          <w:rFonts w:ascii="Times New Roman" w:hAnsi="Times New Roman" w:cs="Times New Roman"/>
          <w:sz w:val="24"/>
          <w:szCs w:val="24"/>
        </w:rPr>
        <w:t xml:space="preserve"> (</w:t>
      </w:r>
      <w:r w:rsidR="00AC23FD" w:rsidRPr="00E159FB">
        <w:rPr>
          <w:rFonts w:ascii="Times New Roman" w:hAnsi="Times New Roman" w:cs="Times New Roman"/>
          <w:i/>
          <w:iCs/>
          <w:sz w:val="24"/>
          <w:szCs w:val="24"/>
        </w:rPr>
        <w:t>Juliana v. U.S.</w:t>
      </w:r>
      <w:r w:rsidR="00AC23FD" w:rsidRPr="00E159FB">
        <w:rPr>
          <w:rFonts w:ascii="Times New Roman" w:hAnsi="Times New Roman" w:cs="Times New Roman"/>
          <w:sz w:val="24"/>
          <w:szCs w:val="24"/>
        </w:rPr>
        <w:t>)</w:t>
      </w:r>
      <w:r w:rsidR="003C4D25" w:rsidRPr="00E159FB">
        <w:rPr>
          <w:rFonts w:ascii="Times New Roman" w:hAnsi="Times New Roman" w:cs="Times New Roman"/>
          <w:sz w:val="24"/>
          <w:szCs w:val="24"/>
        </w:rPr>
        <w:t xml:space="preserve">. </w:t>
      </w:r>
      <w:r w:rsidR="0073611A" w:rsidRPr="00E159FB">
        <w:rPr>
          <w:rFonts w:ascii="Times New Roman" w:hAnsi="Times New Roman" w:cs="Times New Roman"/>
          <w:sz w:val="24"/>
          <w:szCs w:val="24"/>
        </w:rPr>
        <w:t>But a</w:t>
      </w:r>
      <w:r w:rsidR="003D7848" w:rsidRPr="00E159FB">
        <w:rPr>
          <w:rFonts w:ascii="Times New Roman" w:hAnsi="Times New Roman" w:cs="Times New Roman"/>
          <w:sz w:val="24"/>
          <w:szCs w:val="24"/>
        </w:rPr>
        <w:t>ccording to</w:t>
      </w:r>
      <w:r w:rsidR="003C4D25" w:rsidRPr="00E159FB">
        <w:rPr>
          <w:rFonts w:ascii="Times New Roman" w:hAnsi="Times New Roman" w:cs="Times New Roman"/>
          <w:sz w:val="24"/>
          <w:szCs w:val="24"/>
        </w:rPr>
        <w:t xml:space="preserve"> </w:t>
      </w:r>
      <w:r w:rsidR="0000521C" w:rsidRPr="00E159FB">
        <w:rPr>
          <w:rFonts w:ascii="Times New Roman" w:hAnsi="Times New Roman" w:cs="Times New Roman"/>
          <w:sz w:val="24"/>
          <w:szCs w:val="24"/>
        </w:rPr>
        <w:t xml:space="preserve">Ashley </w:t>
      </w:r>
      <w:proofErr w:type="spellStart"/>
      <w:r w:rsidR="0000521C" w:rsidRPr="00E159FB">
        <w:rPr>
          <w:rFonts w:ascii="Times New Roman" w:hAnsi="Times New Roman" w:cs="Times New Roman"/>
          <w:sz w:val="24"/>
          <w:szCs w:val="24"/>
        </w:rPr>
        <w:t>Westerman</w:t>
      </w:r>
      <w:proofErr w:type="spellEnd"/>
      <w:r w:rsidR="0000521C" w:rsidRPr="00E159FB">
        <w:rPr>
          <w:rFonts w:ascii="Times New Roman" w:hAnsi="Times New Roman" w:cs="Times New Roman"/>
          <w:sz w:val="24"/>
          <w:szCs w:val="24"/>
        </w:rPr>
        <w:t>, writing for NPR</w:t>
      </w:r>
      <w:r w:rsidR="003D7848" w:rsidRPr="00E159FB">
        <w:rPr>
          <w:rFonts w:ascii="Times New Roman" w:hAnsi="Times New Roman" w:cs="Times New Roman"/>
          <w:sz w:val="24"/>
          <w:szCs w:val="24"/>
        </w:rPr>
        <w:t xml:space="preserve"> in the article “Should Rivers Have Same Legal Rights </w:t>
      </w:r>
      <w:proofErr w:type="gramStart"/>
      <w:r w:rsidR="003D7848" w:rsidRPr="00E159FB">
        <w:rPr>
          <w:rFonts w:ascii="Times New Roman" w:hAnsi="Times New Roman" w:cs="Times New Roman"/>
          <w:sz w:val="24"/>
          <w:szCs w:val="24"/>
        </w:rPr>
        <w:t>As</w:t>
      </w:r>
      <w:proofErr w:type="gramEnd"/>
      <w:r w:rsidR="003D7848" w:rsidRPr="00E159FB">
        <w:rPr>
          <w:rFonts w:ascii="Times New Roman" w:hAnsi="Times New Roman" w:cs="Times New Roman"/>
          <w:sz w:val="24"/>
          <w:szCs w:val="24"/>
        </w:rPr>
        <w:t xml:space="preserve"> Humans? A Growing Number of Voices Say Yes</w:t>
      </w:r>
      <w:r w:rsidR="0000521C" w:rsidRPr="00E159FB">
        <w:rPr>
          <w:rFonts w:ascii="Times New Roman" w:hAnsi="Times New Roman" w:cs="Times New Roman"/>
          <w:sz w:val="24"/>
          <w:szCs w:val="24"/>
        </w:rPr>
        <w:t>,</w:t>
      </w:r>
      <w:r w:rsidR="003D7848" w:rsidRPr="00E159FB">
        <w:rPr>
          <w:rFonts w:ascii="Times New Roman" w:hAnsi="Times New Roman" w:cs="Times New Roman"/>
          <w:sz w:val="24"/>
          <w:szCs w:val="24"/>
        </w:rPr>
        <w:t>”</w:t>
      </w:r>
      <w:r w:rsidR="0000521C" w:rsidRPr="00E159FB">
        <w:rPr>
          <w:rFonts w:ascii="Times New Roman" w:hAnsi="Times New Roman" w:cs="Times New Roman"/>
          <w:sz w:val="24"/>
          <w:szCs w:val="24"/>
        </w:rPr>
        <w:t xml:space="preserve"> </w:t>
      </w:r>
      <w:r w:rsidR="003C4D25" w:rsidRPr="00E159FB">
        <w:rPr>
          <w:rFonts w:ascii="Times New Roman" w:hAnsi="Times New Roman" w:cs="Times New Roman"/>
          <w:sz w:val="24"/>
          <w:szCs w:val="24"/>
        </w:rPr>
        <w:t>Ecuador granted legal rights to nature in their constitution</w:t>
      </w:r>
      <w:r w:rsidR="0000521C" w:rsidRPr="00E159FB">
        <w:rPr>
          <w:rFonts w:ascii="Times New Roman" w:hAnsi="Times New Roman" w:cs="Times New Roman"/>
          <w:sz w:val="24"/>
          <w:szCs w:val="24"/>
        </w:rPr>
        <w:t xml:space="preserve"> in 2008</w:t>
      </w:r>
      <w:r w:rsidR="003C4D25" w:rsidRPr="00E159FB">
        <w:rPr>
          <w:rFonts w:ascii="Times New Roman" w:hAnsi="Times New Roman" w:cs="Times New Roman"/>
          <w:sz w:val="24"/>
          <w:szCs w:val="24"/>
        </w:rPr>
        <w:t xml:space="preserve">, </w:t>
      </w:r>
      <w:r w:rsidR="00B76DB0" w:rsidRPr="00E159FB">
        <w:rPr>
          <w:rFonts w:ascii="Times New Roman" w:hAnsi="Times New Roman" w:cs="Times New Roman"/>
          <w:sz w:val="24"/>
          <w:szCs w:val="24"/>
        </w:rPr>
        <w:t xml:space="preserve">granting </w:t>
      </w:r>
      <w:r w:rsidR="0073611A" w:rsidRPr="00E159FB">
        <w:rPr>
          <w:rFonts w:ascii="Times New Roman" w:hAnsi="Times New Roman" w:cs="Times New Roman"/>
          <w:sz w:val="24"/>
          <w:szCs w:val="24"/>
        </w:rPr>
        <w:t xml:space="preserve">appointed guardians </w:t>
      </w:r>
      <w:r w:rsidR="0000521C" w:rsidRPr="00E159FB">
        <w:rPr>
          <w:rFonts w:ascii="Times New Roman" w:hAnsi="Times New Roman" w:cs="Times New Roman"/>
          <w:sz w:val="24"/>
          <w:szCs w:val="24"/>
        </w:rPr>
        <w:t xml:space="preserve">the right to sue on behalf of a natural </w:t>
      </w:r>
      <w:r w:rsidR="0073611A" w:rsidRPr="00E159FB">
        <w:rPr>
          <w:rFonts w:ascii="Times New Roman" w:hAnsi="Times New Roman" w:cs="Times New Roman"/>
          <w:sz w:val="24"/>
          <w:szCs w:val="24"/>
        </w:rPr>
        <w:t>feature</w:t>
      </w:r>
      <w:r w:rsidR="003C4D25" w:rsidRPr="00E159FB">
        <w:rPr>
          <w:rFonts w:ascii="Times New Roman" w:hAnsi="Times New Roman" w:cs="Times New Roman"/>
          <w:sz w:val="24"/>
          <w:szCs w:val="24"/>
        </w:rPr>
        <w:t>.</w:t>
      </w:r>
      <w:r w:rsidR="0000521C" w:rsidRPr="00E159FB">
        <w:rPr>
          <w:rFonts w:ascii="Times New Roman" w:hAnsi="Times New Roman" w:cs="Times New Roman"/>
          <w:sz w:val="24"/>
          <w:szCs w:val="24"/>
        </w:rPr>
        <w:t xml:space="preserve"> These guardians could be anyone,</w:t>
      </w:r>
      <w:r w:rsidR="00E32FD0" w:rsidRPr="00E159FB">
        <w:rPr>
          <w:rFonts w:ascii="Times New Roman" w:hAnsi="Times New Roman" w:cs="Times New Roman"/>
          <w:sz w:val="24"/>
          <w:szCs w:val="24"/>
        </w:rPr>
        <w:t xml:space="preserve"> </w:t>
      </w:r>
      <w:r w:rsidR="0000521C" w:rsidRPr="00E159FB">
        <w:rPr>
          <w:rFonts w:ascii="Times New Roman" w:hAnsi="Times New Roman" w:cs="Times New Roman"/>
          <w:sz w:val="24"/>
          <w:szCs w:val="24"/>
        </w:rPr>
        <w:t xml:space="preserve">even </w:t>
      </w:r>
      <w:r w:rsidR="00AC23FD" w:rsidRPr="00E159FB">
        <w:rPr>
          <w:rFonts w:ascii="Times New Roman" w:hAnsi="Times New Roman" w:cs="Times New Roman"/>
          <w:sz w:val="24"/>
          <w:szCs w:val="24"/>
        </w:rPr>
        <w:t>a government body,</w:t>
      </w:r>
      <w:r w:rsidR="0000521C" w:rsidRPr="00E159FB">
        <w:rPr>
          <w:rFonts w:ascii="Times New Roman" w:hAnsi="Times New Roman" w:cs="Times New Roman"/>
          <w:sz w:val="24"/>
          <w:szCs w:val="24"/>
        </w:rPr>
        <w:t xml:space="preserve"> which</w:t>
      </w:r>
      <w:r w:rsidR="00AC23FD" w:rsidRPr="00E159FB">
        <w:rPr>
          <w:rFonts w:ascii="Times New Roman" w:hAnsi="Times New Roman" w:cs="Times New Roman"/>
          <w:sz w:val="24"/>
          <w:szCs w:val="24"/>
        </w:rPr>
        <w:t xml:space="preserve">, </w:t>
      </w:r>
      <w:proofErr w:type="spellStart"/>
      <w:r w:rsidR="00AC23FD" w:rsidRPr="00E159FB">
        <w:rPr>
          <w:rFonts w:ascii="Times New Roman" w:hAnsi="Times New Roman" w:cs="Times New Roman"/>
          <w:sz w:val="24"/>
          <w:szCs w:val="24"/>
        </w:rPr>
        <w:t>Westerman</w:t>
      </w:r>
      <w:proofErr w:type="spellEnd"/>
      <w:r w:rsidR="00AC23FD" w:rsidRPr="00E159FB">
        <w:rPr>
          <w:rFonts w:ascii="Times New Roman" w:hAnsi="Times New Roman" w:cs="Times New Roman"/>
          <w:sz w:val="24"/>
          <w:szCs w:val="24"/>
        </w:rPr>
        <w:t xml:space="preserve"> noted,</w:t>
      </w:r>
      <w:r w:rsidR="0000521C" w:rsidRPr="00E159FB">
        <w:rPr>
          <w:rFonts w:ascii="Times New Roman" w:hAnsi="Times New Roman" w:cs="Times New Roman"/>
          <w:sz w:val="24"/>
          <w:szCs w:val="24"/>
        </w:rPr>
        <w:t xml:space="preserve"> “may have chosen not to participate in environmentally friendly practices in the past</w:t>
      </w:r>
      <w:r w:rsidR="00AC23FD" w:rsidRPr="00E159FB">
        <w:rPr>
          <w:rFonts w:ascii="Times New Roman" w:hAnsi="Times New Roman" w:cs="Times New Roman"/>
          <w:sz w:val="24"/>
          <w:szCs w:val="24"/>
        </w:rPr>
        <w:t xml:space="preserve">.” </w:t>
      </w:r>
      <w:proofErr w:type="spellStart"/>
      <w:r w:rsidR="003D7848" w:rsidRPr="00E159FB">
        <w:rPr>
          <w:rFonts w:ascii="Times New Roman" w:hAnsi="Times New Roman" w:cs="Times New Roman"/>
          <w:sz w:val="24"/>
          <w:szCs w:val="24"/>
        </w:rPr>
        <w:t>Westerman</w:t>
      </w:r>
      <w:proofErr w:type="spellEnd"/>
      <w:r w:rsidR="003D7848" w:rsidRPr="00E159FB">
        <w:rPr>
          <w:rFonts w:ascii="Times New Roman" w:hAnsi="Times New Roman" w:cs="Times New Roman"/>
          <w:sz w:val="24"/>
          <w:szCs w:val="24"/>
        </w:rPr>
        <w:t xml:space="preserve"> uses the example of when</w:t>
      </w:r>
      <w:r w:rsidR="003C4D25" w:rsidRPr="00E159FB">
        <w:rPr>
          <w:rFonts w:ascii="Times New Roman" w:hAnsi="Times New Roman" w:cs="Times New Roman"/>
          <w:sz w:val="24"/>
          <w:szCs w:val="24"/>
        </w:rPr>
        <w:t xml:space="preserve"> </w:t>
      </w:r>
      <w:proofErr w:type="gramStart"/>
      <w:r w:rsidR="0073611A" w:rsidRPr="00E159FB">
        <w:rPr>
          <w:rFonts w:ascii="Times New Roman" w:hAnsi="Times New Roman" w:cs="Times New Roman"/>
          <w:sz w:val="24"/>
          <w:szCs w:val="24"/>
        </w:rPr>
        <w:t>a</w:t>
      </w:r>
      <w:proofErr w:type="gramEnd"/>
      <w:r w:rsidR="0073611A" w:rsidRPr="00E159FB">
        <w:rPr>
          <w:rFonts w:ascii="Times New Roman" w:hAnsi="Times New Roman" w:cs="Times New Roman"/>
          <w:sz w:val="24"/>
          <w:szCs w:val="24"/>
        </w:rPr>
        <w:t xml:space="preserve"> NGO</w:t>
      </w:r>
      <w:r w:rsidR="003C4D25" w:rsidRPr="00E159FB">
        <w:rPr>
          <w:rFonts w:ascii="Times New Roman" w:hAnsi="Times New Roman" w:cs="Times New Roman"/>
          <w:sz w:val="24"/>
          <w:szCs w:val="24"/>
        </w:rPr>
        <w:t xml:space="preserve"> </w:t>
      </w:r>
      <w:r w:rsidR="0073611A" w:rsidRPr="00E159FB">
        <w:rPr>
          <w:rFonts w:ascii="Times New Roman" w:hAnsi="Times New Roman" w:cs="Times New Roman"/>
          <w:sz w:val="24"/>
          <w:szCs w:val="24"/>
        </w:rPr>
        <w:t>“</w:t>
      </w:r>
      <w:r w:rsidR="003C4D25" w:rsidRPr="00E159FB">
        <w:rPr>
          <w:rFonts w:ascii="Times New Roman" w:hAnsi="Times New Roman" w:cs="Times New Roman"/>
          <w:sz w:val="24"/>
          <w:szCs w:val="24"/>
        </w:rPr>
        <w:t xml:space="preserve">sued a construction company trying to build a road across the </w:t>
      </w:r>
      <w:proofErr w:type="spellStart"/>
      <w:r w:rsidR="00B76DB0" w:rsidRPr="00E159FB">
        <w:rPr>
          <w:rFonts w:ascii="Times New Roman" w:hAnsi="Times New Roman" w:cs="Times New Roman"/>
          <w:sz w:val="24"/>
          <w:szCs w:val="24"/>
        </w:rPr>
        <w:t>Vilcabamba</w:t>
      </w:r>
      <w:proofErr w:type="spellEnd"/>
      <w:r w:rsidR="00B76DB0" w:rsidRPr="00E159FB">
        <w:rPr>
          <w:rFonts w:ascii="Times New Roman" w:hAnsi="Times New Roman" w:cs="Times New Roman"/>
          <w:sz w:val="24"/>
          <w:szCs w:val="24"/>
        </w:rPr>
        <w:t xml:space="preserve"> River and initially won in court</w:t>
      </w:r>
      <w:r w:rsidR="00AC23FD" w:rsidRPr="00E159FB">
        <w:rPr>
          <w:rFonts w:ascii="Times New Roman" w:hAnsi="Times New Roman" w:cs="Times New Roman"/>
          <w:sz w:val="24"/>
          <w:szCs w:val="24"/>
        </w:rPr>
        <w:t xml:space="preserve">.” </w:t>
      </w:r>
      <w:r w:rsidR="00B76DB0" w:rsidRPr="00E159FB">
        <w:rPr>
          <w:rFonts w:ascii="Times New Roman" w:hAnsi="Times New Roman" w:cs="Times New Roman"/>
          <w:sz w:val="24"/>
          <w:szCs w:val="24"/>
        </w:rPr>
        <w:t>But when the construction company proceeded with their plans for the bridge anyway, “the NGO could not afford to run a second case</w:t>
      </w:r>
      <w:r w:rsidR="00CA1F5A" w:rsidRPr="00E159FB">
        <w:rPr>
          <w:rFonts w:ascii="Times New Roman" w:hAnsi="Times New Roman" w:cs="Times New Roman"/>
          <w:sz w:val="24"/>
          <w:szCs w:val="24"/>
        </w:rPr>
        <w:t>,</w:t>
      </w:r>
      <w:r w:rsidR="00B76DB0" w:rsidRPr="00E159FB">
        <w:rPr>
          <w:rFonts w:ascii="Times New Roman" w:hAnsi="Times New Roman" w:cs="Times New Roman"/>
          <w:sz w:val="24"/>
          <w:szCs w:val="24"/>
        </w:rPr>
        <w:t>”</w:t>
      </w:r>
      <w:r w:rsidR="00CA1F5A" w:rsidRPr="00E159FB">
        <w:rPr>
          <w:rFonts w:ascii="Times New Roman" w:hAnsi="Times New Roman" w:cs="Times New Roman"/>
          <w:sz w:val="24"/>
          <w:szCs w:val="24"/>
        </w:rPr>
        <w:t xml:space="preserve"> according to a 2018 study by Erin O’Donnell</w:t>
      </w:r>
      <w:r w:rsidR="00B76DB0" w:rsidRPr="00E159FB">
        <w:rPr>
          <w:rFonts w:ascii="Times New Roman" w:hAnsi="Times New Roman" w:cs="Times New Roman"/>
          <w:sz w:val="24"/>
          <w:szCs w:val="24"/>
        </w:rPr>
        <w:t xml:space="preserve"> (</w:t>
      </w:r>
      <w:r w:rsidR="00CA1F5A" w:rsidRPr="00E159FB">
        <w:rPr>
          <w:rFonts w:ascii="Times New Roman" w:hAnsi="Times New Roman" w:cs="Times New Roman"/>
          <w:sz w:val="24"/>
          <w:szCs w:val="24"/>
        </w:rPr>
        <w:t xml:space="preserve">qtd. in </w:t>
      </w:r>
      <w:proofErr w:type="spellStart"/>
      <w:r w:rsidR="00CA1F5A" w:rsidRPr="00E159FB">
        <w:rPr>
          <w:rFonts w:ascii="Times New Roman" w:hAnsi="Times New Roman" w:cs="Times New Roman"/>
          <w:sz w:val="24"/>
          <w:szCs w:val="24"/>
        </w:rPr>
        <w:t>Westerman</w:t>
      </w:r>
      <w:proofErr w:type="spellEnd"/>
      <w:r w:rsidR="00B76DB0" w:rsidRPr="00E159FB">
        <w:rPr>
          <w:rFonts w:ascii="Times New Roman" w:hAnsi="Times New Roman" w:cs="Times New Roman"/>
          <w:sz w:val="24"/>
          <w:szCs w:val="24"/>
        </w:rPr>
        <w:t xml:space="preserve">). </w:t>
      </w:r>
      <w:r w:rsidR="00AC23FD" w:rsidRPr="00E159FB">
        <w:rPr>
          <w:rFonts w:ascii="Times New Roman" w:hAnsi="Times New Roman" w:cs="Times New Roman"/>
          <w:sz w:val="24"/>
          <w:szCs w:val="24"/>
        </w:rPr>
        <w:t>The new environmental laws in Ecuador’s constitution</w:t>
      </w:r>
      <w:r w:rsidR="00AD351E" w:rsidRPr="00E159FB">
        <w:rPr>
          <w:rFonts w:ascii="Times New Roman" w:hAnsi="Times New Roman" w:cs="Times New Roman"/>
          <w:sz w:val="24"/>
          <w:szCs w:val="24"/>
        </w:rPr>
        <w:t xml:space="preserve"> open</w:t>
      </w:r>
      <w:r w:rsidR="0000521C" w:rsidRPr="00E159FB">
        <w:rPr>
          <w:rFonts w:ascii="Times New Roman" w:hAnsi="Times New Roman" w:cs="Times New Roman"/>
          <w:sz w:val="24"/>
          <w:szCs w:val="24"/>
        </w:rPr>
        <w:t>ed</w:t>
      </w:r>
      <w:r w:rsidR="00AD351E" w:rsidRPr="00E159FB">
        <w:rPr>
          <w:rFonts w:ascii="Times New Roman" w:hAnsi="Times New Roman" w:cs="Times New Roman"/>
          <w:sz w:val="24"/>
          <w:szCs w:val="24"/>
        </w:rPr>
        <w:t xml:space="preserve"> </w:t>
      </w:r>
      <w:r w:rsidR="00AD351E" w:rsidRPr="00E159FB">
        <w:rPr>
          <w:rFonts w:ascii="Times New Roman" w:hAnsi="Times New Roman" w:cs="Times New Roman"/>
          <w:sz w:val="24"/>
          <w:szCs w:val="24"/>
        </w:rPr>
        <w:lastRenderedPageBreak/>
        <w:t xml:space="preserve">the possibility for groups to sue for </w:t>
      </w:r>
      <w:r w:rsidR="00CA1F5A" w:rsidRPr="00E159FB">
        <w:rPr>
          <w:rFonts w:ascii="Times New Roman" w:hAnsi="Times New Roman" w:cs="Times New Roman"/>
          <w:sz w:val="24"/>
          <w:szCs w:val="24"/>
        </w:rPr>
        <w:t>specific business practices that harm the environment</w:t>
      </w:r>
      <w:r w:rsidR="00AC23FD" w:rsidRPr="00E159FB">
        <w:rPr>
          <w:rFonts w:ascii="Times New Roman" w:hAnsi="Times New Roman" w:cs="Times New Roman"/>
          <w:sz w:val="24"/>
          <w:szCs w:val="24"/>
        </w:rPr>
        <w:t>,</w:t>
      </w:r>
      <w:r w:rsidR="00AD351E" w:rsidRPr="00E159FB">
        <w:rPr>
          <w:rFonts w:ascii="Times New Roman" w:hAnsi="Times New Roman" w:cs="Times New Roman"/>
          <w:sz w:val="24"/>
          <w:szCs w:val="24"/>
        </w:rPr>
        <w:t xml:space="preserve"> </w:t>
      </w:r>
      <w:r w:rsidR="00AC23FD" w:rsidRPr="00E159FB">
        <w:rPr>
          <w:rFonts w:ascii="Times New Roman" w:hAnsi="Times New Roman" w:cs="Times New Roman"/>
          <w:sz w:val="24"/>
          <w:szCs w:val="24"/>
        </w:rPr>
        <w:t>b</w:t>
      </w:r>
      <w:r w:rsidR="00CA1F5A" w:rsidRPr="00E159FB">
        <w:rPr>
          <w:rFonts w:ascii="Times New Roman" w:hAnsi="Times New Roman" w:cs="Times New Roman"/>
          <w:sz w:val="24"/>
          <w:szCs w:val="24"/>
        </w:rPr>
        <w:t xml:space="preserve">ut this method of protecting the environment is not unflawed. </w:t>
      </w:r>
      <w:r w:rsidR="008B6F98" w:rsidRPr="00E159FB">
        <w:rPr>
          <w:rFonts w:ascii="Times New Roman" w:hAnsi="Times New Roman" w:cs="Times New Roman"/>
          <w:sz w:val="24"/>
          <w:szCs w:val="24"/>
        </w:rPr>
        <w:t xml:space="preserve">One drawback of this </w:t>
      </w:r>
      <w:r w:rsidR="00AD351E" w:rsidRPr="00E159FB">
        <w:rPr>
          <w:rFonts w:ascii="Times New Roman" w:hAnsi="Times New Roman" w:cs="Times New Roman"/>
          <w:sz w:val="24"/>
          <w:szCs w:val="24"/>
        </w:rPr>
        <w:t xml:space="preserve">method, exemplified in the </w:t>
      </w:r>
      <w:r w:rsidR="0000521C" w:rsidRPr="00E159FB">
        <w:rPr>
          <w:rFonts w:ascii="Times New Roman" w:hAnsi="Times New Roman" w:cs="Times New Roman"/>
          <w:sz w:val="24"/>
          <w:szCs w:val="24"/>
        </w:rPr>
        <w:t>event</w:t>
      </w:r>
      <w:r w:rsidR="00AD351E" w:rsidRPr="00E159FB">
        <w:rPr>
          <w:rFonts w:ascii="Times New Roman" w:hAnsi="Times New Roman" w:cs="Times New Roman"/>
          <w:sz w:val="24"/>
          <w:szCs w:val="24"/>
        </w:rPr>
        <w:t xml:space="preserve"> of the NGO running out of the funds to be able to sue, </w:t>
      </w:r>
      <w:r w:rsidR="008B6F98" w:rsidRPr="00E159FB">
        <w:rPr>
          <w:rFonts w:ascii="Times New Roman" w:hAnsi="Times New Roman" w:cs="Times New Roman"/>
          <w:sz w:val="24"/>
          <w:szCs w:val="24"/>
        </w:rPr>
        <w:t>is the fact that the</w:t>
      </w:r>
      <w:r w:rsidR="00CA1F5A" w:rsidRPr="00E159FB">
        <w:rPr>
          <w:rFonts w:ascii="Times New Roman" w:hAnsi="Times New Roman" w:cs="Times New Roman"/>
          <w:sz w:val="24"/>
          <w:szCs w:val="24"/>
        </w:rPr>
        <w:t xml:space="preserve"> ability to pursue a lawsuit is dependent on the </w:t>
      </w:r>
      <w:r w:rsidR="00AC23FD" w:rsidRPr="00E159FB">
        <w:rPr>
          <w:rFonts w:ascii="Times New Roman" w:hAnsi="Times New Roman" w:cs="Times New Roman"/>
          <w:sz w:val="24"/>
          <w:szCs w:val="24"/>
        </w:rPr>
        <w:t>funding</w:t>
      </w:r>
      <w:r w:rsidR="00CA1F5A" w:rsidRPr="00E159FB">
        <w:rPr>
          <w:rFonts w:ascii="Times New Roman" w:hAnsi="Times New Roman" w:cs="Times New Roman"/>
          <w:sz w:val="24"/>
          <w:szCs w:val="24"/>
        </w:rPr>
        <w:t xml:space="preserve"> of the designated guardian, </w:t>
      </w:r>
      <w:r w:rsidR="008B6F98" w:rsidRPr="00E159FB">
        <w:rPr>
          <w:rFonts w:ascii="Times New Roman" w:hAnsi="Times New Roman" w:cs="Times New Roman"/>
          <w:sz w:val="24"/>
          <w:szCs w:val="24"/>
        </w:rPr>
        <w:t>but</w:t>
      </w:r>
      <w:r w:rsidR="00CA1F5A" w:rsidRPr="00E159FB">
        <w:rPr>
          <w:rFonts w:ascii="Times New Roman" w:hAnsi="Times New Roman" w:cs="Times New Roman"/>
          <w:sz w:val="24"/>
          <w:szCs w:val="24"/>
        </w:rPr>
        <w:t xml:space="preserve"> those appointed may not have the ability to </w:t>
      </w:r>
      <w:r w:rsidR="006055E0" w:rsidRPr="00E159FB">
        <w:rPr>
          <w:rFonts w:ascii="Times New Roman" w:hAnsi="Times New Roman" w:cs="Times New Roman"/>
          <w:sz w:val="24"/>
          <w:szCs w:val="24"/>
        </w:rPr>
        <w:t xml:space="preserve">quickly </w:t>
      </w:r>
      <w:r w:rsidR="00CA1F5A" w:rsidRPr="00E159FB">
        <w:rPr>
          <w:rFonts w:ascii="Times New Roman" w:hAnsi="Times New Roman" w:cs="Times New Roman"/>
          <w:sz w:val="24"/>
          <w:szCs w:val="24"/>
        </w:rPr>
        <w:t>fund such endeavors.</w:t>
      </w:r>
      <w:r w:rsidR="008B6F98" w:rsidRPr="00E159FB">
        <w:rPr>
          <w:rFonts w:ascii="Times New Roman" w:hAnsi="Times New Roman" w:cs="Times New Roman"/>
          <w:sz w:val="24"/>
          <w:szCs w:val="24"/>
        </w:rPr>
        <w:t xml:space="preserve"> </w:t>
      </w:r>
      <w:r w:rsidR="003329BE" w:rsidRPr="00E159FB">
        <w:rPr>
          <w:rFonts w:ascii="Times New Roman" w:hAnsi="Times New Roman" w:cs="Times New Roman"/>
          <w:sz w:val="24"/>
          <w:szCs w:val="24"/>
        </w:rPr>
        <w:t xml:space="preserve">Additionally, these groups appointed to these natural bodies </w:t>
      </w:r>
      <w:proofErr w:type="gramStart"/>
      <w:r w:rsidR="003329BE" w:rsidRPr="00E159FB">
        <w:rPr>
          <w:rFonts w:ascii="Times New Roman" w:hAnsi="Times New Roman" w:cs="Times New Roman"/>
          <w:sz w:val="24"/>
          <w:szCs w:val="24"/>
        </w:rPr>
        <w:t>are able to</w:t>
      </w:r>
      <w:proofErr w:type="gramEnd"/>
      <w:r w:rsidR="003329BE" w:rsidRPr="00E159FB">
        <w:rPr>
          <w:rFonts w:ascii="Times New Roman" w:hAnsi="Times New Roman" w:cs="Times New Roman"/>
          <w:sz w:val="24"/>
          <w:szCs w:val="24"/>
        </w:rPr>
        <w:t xml:space="preserve"> sue at their own discretion; if one group, such as the </w:t>
      </w:r>
      <w:r w:rsidR="008B6F98" w:rsidRPr="00E159FB">
        <w:rPr>
          <w:rFonts w:ascii="Times New Roman" w:hAnsi="Times New Roman" w:cs="Times New Roman"/>
          <w:sz w:val="24"/>
          <w:szCs w:val="24"/>
        </w:rPr>
        <w:t xml:space="preserve">Ecuadorian </w:t>
      </w:r>
      <w:r w:rsidR="003329BE" w:rsidRPr="00E159FB">
        <w:rPr>
          <w:rFonts w:ascii="Times New Roman" w:hAnsi="Times New Roman" w:cs="Times New Roman"/>
          <w:sz w:val="24"/>
          <w:szCs w:val="24"/>
        </w:rPr>
        <w:t>government</w:t>
      </w:r>
      <w:r w:rsidR="008B6F98" w:rsidRPr="00E159FB">
        <w:rPr>
          <w:rFonts w:ascii="Times New Roman" w:hAnsi="Times New Roman" w:cs="Times New Roman"/>
          <w:sz w:val="24"/>
          <w:szCs w:val="24"/>
        </w:rPr>
        <w:t>,</w:t>
      </w:r>
      <w:r w:rsidR="003329BE" w:rsidRPr="00E159FB">
        <w:rPr>
          <w:rFonts w:ascii="Times New Roman" w:hAnsi="Times New Roman" w:cs="Times New Roman"/>
          <w:sz w:val="24"/>
          <w:szCs w:val="24"/>
        </w:rPr>
        <w:t xml:space="preserve"> was not </w:t>
      </w:r>
      <w:r w:rsidR="0073611A" w:rsidRPr="00E159FB">
        <w:rPr>
          <w:rFonts w:ascii="Times New Roman" w:hAnsi="Times New Roman" w:cs="Times New Roman"/>
          <w:sz w:val="24"/>
          <w:szCs w:val="24"/>
        </w:rPr>
        <w:t xml:space="preserve">environmentally </w:t>
      </w:r>
      <w:r w:rsidR="003329BE" w:rsidRPr="00E159FB">
        <w:rPr>
          <w:rFonts w:ascii="Times New Roman" w:hAnsi="Times New Roman" w:cs="Times New Roman"/>
          <w:sz w:val="24"/>
          <w:szCs w:val="24"/>
        </w:rPr>
        <w:t>inclined, there would be no legal requirement to pursue these issues. Because lawsuits can be very expensive, f</w:t>
      </w:r>
      <w:r w:rsidR="000D0EC8" w:rsidRPr="00E159FB">
        <w:rPr>
          <w:rFonts w:ascii="Times New Roman" w:hAnsi="Times New Roman" w:cs="Times New Roman"/>
          <w:sz w:val="24"/>
          <w:szCs w:val="24"/>
        </w:rPr>
        <w:t>ew people are willing to involve themselves in the legal systems of the world without a personal injury being involved</w:t>
      </w:r>
      <w:r w:rsidR="003329BE" w:rsidRPr="00E159FB">
        <w:rPr>
          <w:rFonts w:ascii="Times New Roman" w:hAnsi="Times New Roman" w:cs="Times New Roman"/>
          <w:sz w:val="24"/>
          <w:szCs w:val="24"/>
        </w:rPr>
        <w:t>. Because of this, w</w:t>
      </w:r>
      <w:r w:rsidR="000D0EC8" w:rsidRPr="00E159FB">
        <w:rPr>
          <w:rFonts w:ascii="Times New Roman" w:hAnsi="Times New Roman" w:cs="Times New Roman"/>
          <w:sz w:val="24"/>
          <w:szCs w:val="24"/>
        </w:rPr>
        <w:t xml:space="preserve">hen the legal protection of the environment is delegated to </w:t>
      </w:r>
      <w:r w:rsidR="003329BE" w:rsidRPr="00E159FB">
        <w:rPr>
          <w:rFonts w:ascii="Times New Roman" w:hAnsi="Times New Roman" w:cs="Times New Roman"/>
          <w:i/>
          <w:iCs/>
          <w:sz w:val="24"/>
          <w:szCs w:val="24"/>
        </w:rPr>
        <w:t>anyone</w:t>
      </w:r>
      <w:r w:rsidR="000D0EC8" w:rsidRPr="00E159FB">
        <w:rPr>
          <w:rFonts w:ascii="Times New Roman" w:hAnsi="Times New Roman" w:cs="Times New Roman"/>
          <w:i/>
          <w:iCs/>
          <w:sz w:val="24"/>
          <w:szCs w:val="24"/>
        </w:rPr>
        <w:t>,</w:t>
      </w:r>
      <w:r w:rsidR="000D0EC8" w:rsidRPr="00E159FB">
        <w:rPr>
          <w:rFonts w:ascii="Times New Roman" w:hAnsi="Times New Roman" w:cs="Times New Roman"/>
          <w:sz w:val="24"/>
          <w:szCs w:val="24"/>
        </w:rPr>
        <w:t xml:space="preserve"> it also </w:t>
      </w:r>
      <w:r w:rsidR="008B6F98" w:rsidRPr="00E159FB">
        <w:rPr>
          <w:rFonts w:ascii="Times New Roman" w:hAnsi="Times New Roman" w:cs="Times New Roman"/>
          <w:sz w:val="24"/>
          <w:szCs w:val="24"/>
        </w:rPr>
        <w:t>remains</w:t>
      </w:r>
      <w:r w:rsidR="000D0EC8" w:rsidRPr="00E159FB">
        <w:rPr>
          <w:rFonts w:ascii="Times New Roman" w:hAnsi="Times New Roman" w:cs="Times New Roman"/>
          <w:sz w:val="24"/>
          <w:szCs w:val="24"/>
        </w:rPr>
        <w:t xml:space="preserve"> the</w:t>
      </w:r>
      <w:r w:rsidR="008B6F98" w:rsidRPr="00E159FB">
        <w:rPr>
          <w:rFonts w:ascii="Times New Roman" w:hAnsi="Times New Roman" w:cs="Times New Roman"/>
          <w:sz w:val="24"/>
          <w:szCs w:val="24"/>
        </w:rPr>
        <w:t xml:space="preserve"> actual</w:t>
      </w:r>
      <w:r w:rsidR="000D0EC8" w:rsidRPr="00E159FB">
        <w:rPr>
          <w:rFonts w:ascii="Times New Roman" w:hAnsi="Times New Roman" w:cs="Times New Roman"/>
          <w:sz w:val="24"/>
          <w:szCs w:val="24"/>
        </w:rPr>
        <w:t xml:space="preserve"> responsibility of </w:t>
      </w:r>
      <w:r w:rsidR="003329BE" w:rsidRPr="00E159FB">
        <w:rPr>
          <w:rFonts w:ascii="Times New Roman" w:hAnsi="Times New Roman" w:cs="Times New Roman"/>
          <w:i/>
          <w:iCs/>
          <w:sz w:val="24"/>
          <w:szCs w:val="24"/>
        </w:rPr>
        <w:t>no one</w:t>
      </w:r>
      <w:r w:rsidR="000D0EC8" w:rsidRPr="00E159FB">
        <w:rPr>
          <w:rFonts w:ascii="Times New Roman" w:hAnsi="Times New Roman" w:cs="Times New Roman"/>
          <w:sz w:val="24"/>
          <w:szCs w:val="24"/>
        </w:rPr>
        <w:t xml:space="preserve">. This method of protecting the environment </w:t>
      </w:r>
      <w:r w:rsidR="003329BE" w:rsidRPr="00E159FB">
        <w:rPr>
          <w:rFonts w:ascii="Times New Roman" w:hAnsi="Times New Roman" w:cs="Times New Roman"/>
          <w:sz w:val="24"/>
          <w:szCs w:val="24"/>
        </w:rPr>
        <w:t>is a</w:t>
      </w:r>
      <w:r w:rsidR="00C21189" w:rsidRPr="00E159FB">
        <w:rPr>
          <w:rFonts w:ascii="Times New Roman" w:hAnsi="Times New Roman" w:cs="Times New Roman"/>
          <w:sz w:val="24"/>
          <w:szCs w:val="24"/>
        </w:rPr>
        <w:t xml:space="preserve"> very important gateway for </w:t>
      </w:r>
      <w:r w:rsidR="003329BE" w:rsidRPr="00E159FB">
        <w:rPr>
          <w:rFonts w:ascii="Times New Roman" w:hAnsi="Times New Roman" w:cs="Times New Roman"/>
          <w:sz w:val="24"/>
          <w:szCs w:val="24"/>
        </w:rPr>
        <w:t>groups</w:t>
      </w:r>
      <w:r w:rsidR="00C21189" w:rsidRPr="00E159FB">
        <w:rPr>
          <w:rFonts w:ascii="Times New Roman" w:hAnsi="Times New Roman" w:cs="Times New Roman"/>
          <w:sz w:val="24"/>
          <w:szCs w:val="24"/>
        </w:rPr>
        <w:t xml:space="preserve"> to hold others responsible for their actions against the environment, but it does not add</w:t>
      </w:r>
      <w:r w:rsidR="0073611A" w:rsidRPr="00E159FB">
        <w:rPr>
          <w:rFonts w:ascii="Times New Roman" w:hAnsi="Times New Roman" w:cs="Times New Roman"/>
          <w:sz w:val="24"/>
          <w:szCs w:val="24"/>
        </w:rPr>
        <w:t xml:space="preserve"> binding</w:t>
      </w:r>
      <w:r w:rsidR="00C21189" w:rsidRPr="00E159FB">
        <w:rPr>
          <w:rFonts w:ascii="Times New Roman" w:hAnsi="Times New Roman" w:cs="Times New Roman"/>
          <w:sz w:val="24"/>
          <w:szCs w:val="24"/>
        </w:rPr>
        <w:t xml:space="preserve"> personal </w:t>
      </w:r>
      <w:r w:rsidR="0073611A" w:rsidRPr="00E159FB">
        <w:rPr>
          <w:rFonts w:ascii="Times New Roman" w:hAnsi="Times New Roman" w:cs="Times New Roman"/>
          <w:sz w:val="24"/>
          <w:szCs w:val="24"/>
        </w:rPr>
        <w:t>obligation</w:t>
      </w:r>
      <w:r w:rsidR="00C21189" w:rsidRPr="00E159FB">
        <w:rPr>
          <w:rFonts w:ascii="Times New Roman" w:hAnsi="Times New Roman" w:cs="Times New Roman"/>
          <w:sz w:val="24"/>
          <w:szCs w:val="24"/>
        </w:rPr>
        <w:t xml:space="preserve"> to the equation, </w:t>
      </w:r>
      <w:r w:rsidR="0000521C" w:rsidRPr="00E159FB">
        <w:rPr>
          <w:rFonts w:ascii="Times New Roman" w:hAnsi="Times New Roman" w:cs="Times New Roman"/>
          <w:sz w:val="24"/>
          <w:szCs w:val="24"/>
        </w:rPr>
        <w:t>and the issue of enforcement falls on those who have the</w:t>
      </w:r>
      <w:r w:rsidR="00AC23FD" w:rsidRPr="00E159FB">
        <w:rPr>
          <w:rFonts w:ascii="Times New Roman" w:hAnsi="Times New Roman" w:cs="Times New Roman"/>
          <w:sz w:val="24"/>
          <w:szCs w:val="24"/>
        </w:rPr>
        <w:t xml:space="preserve"> inclination and</w:t>
      </w:r>
      <w:r w:rsidR="0000521C" w:rsidRPr="00E159FB">
        <w:rPr>
          <w:rFonts w:ascii="Times New Roman" w:hAnsi="Times New Roman" w:cs="Times New Roman"/>
          <w:sz w:val="24"/>
          <w:szCs w:val="24"/>
        </w:rPr>
        <w:t xml:space="preserve"> </w:t>
      </w:r>
      <w:r w:rsidR="00E84FD8" w:rsidRPr="00E159FB">
        <w:rPr>
          <w:rFonts w:ascii="Times New Roman" w:hAnsi="Times New Roman" w:cs="Times New Roman"/>
          <w:sz w:val="24"/>
          <w:szCs w:val="24"/>
        </w:rPr>
        <w:t>proper funding</w:t>
      </w:r>
      <w:r w:rsidR="003329BE" w:rsidRPr="00E159FB">
        <w:rPr>
          <w:rFonts w:ascii="Times New Roman" w:hAnsi="Times New Roman" w:cs="Times New Roman"/>
          <w:sz w:val="24"/>
          <w:szCs w:val="24"/>
        </w:rPr>
        <w:t xml:space="preserve"> to run a lawsuit.</w:t>
      </w:r>
    </w:p>
    <w:p w14:paraId="4BE48331" w14:textId="27E1E93E" w:rsidR="00EE40E7" w:rsidRPr="00E159FB" w:rsidRDefault="000D0EC8"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 xml:space="preserve">One way that </w:t>
      </w:r>
      <w:r w:rsidR="00AC23FD" w:rsidRPr="00E159FB">
        <w:rPr>
          <w:rFonts w:ascii="Times New Roman" w:hAnsi="Times New Roman" w:cs="Times New Roman"/>
          <w:sz w:val="24"/>
          <w:szCs w:val="24"/>
        </w:rPr>
        <w:t>these problems were</w:t>
      </w:r>
      <w:r w:rsidRPr="00E159FB">
        <w:rPr>
          <w:rFonts w:ascii="Times New Roman" w:hAnsi="Times New Roman" w:cs="Times New Roman"/>
          <w:sz w:val="24"/>
          <w:szCs w:val="24"/>
        </w:rPr>
        <w:t xml:space="preserve"> mitigated was by assigning the legal protections of a river to </w:t>
      </w:r>
      <w:r w:rsidR="003329BE" w:rsidRPr="00E159FB">
        <w:rPr>
          <w:rFonts w:ascii="Times New Roman" w:hAnsi="Times New Roman" w:cs="Times New Roman"/>
          <w:sz w:val="24"/>
          <w:szCs w:val="24"/>
        </w:rPr>
        <w:t>two specific groups</w:t>
      </w:r>
      <w:r w:rsidRPr="00E159FB">
        <w:rPr>
          <w:rFonts w:ascii="Times New Roman" w:hAnsi="Times New Roman" w:cs="Times New Roman"/>
          <w:sz w:val="24"/>
          <w:szCs w:val="24"/>
        </w:rPr>
        <w:t>.</w:t>
      </w:r>
      <w:r w:rsidR="00156A59" w:rsidRPr="00E159FB">
        <w:rPr>
          <w:rFonts w:ascii="Times New Roman" w:hAnsi="Times New Roman" w:cs="Times New Roman"/>
          <w:sz w:val="24"/>
          <w:szCs w:val="24"/>
        </w:rPr>
        <w:t xml:space="preserve"> According to </w:t>
      </w:r>
      <w:r w:rsidR="008B6F98" w:rsidRPr="00E159FB">
        <w:rPr>
          <w:rFonts w:ascii="Times New Roman" w:hAnsi="Times New Roman" w:cs="Times New Roman"/>
          <w:sz w:val="24"/>
          <w:szCs w:val="24"/>
        </w:rPr>
        <w:t xml:space="preserve">Ashley </w:t>
      </w:r>
      <w:proofErr w:type="spellStart"/>
      <w:r w:rsidR="008B6F98" w:rsidRPr="00E159FB">
        <w:rPr>
          <w:rFonts w:ascii="Times New Roman" w:hAnsi="Times New Roman" w:cs="Times New Roman"/>
          <w:sz w:val="24"/>
          <w:szCs w:val="24"/>
        </w:rPr>
        <w:t>Westerman’s</w:t>
      </w:r>
      <w:proofErr w:type="spellEnd"/>
      <w:r w:rsidR="008B6F98" w:rsidRPr="00E159FB">
        <w:rPr>
          <w:rFonts w:ascii="Times New Roman" w:hAnsi="Times New Roman" w:cs="Times New Roman"/>
          <w:sz w:val="24"/>
          <w:szCs w:val="24"/>
        </w:rPr>
        <w:t xml:space="preserve"> article for NPR,</w:t>
      </w:r>
      <w:r w:rsidR="008B6F98" w:rsidRPr="00E159FB">
        <w:rPr>
          <w:rFonts w:ascii="Times New Roman" w:hAnsi="Times New Roman" w:cs="Times New Roman"/>
          <w:b/>
          <w:bCs/>
          <w:sz w:val="24"/>
          <w:szCs w:val="24"/>
        </w:rPr>
        <w:t xml:space="preserve"> </w:t>
      </w:r>
      <w:r w:rsidR="00156A59" w:rsidRPr="00E159FB">
        <w:rPr>
          <w:rFonts w:ascii="Times New Roman" w:hAnsi="Times New Roman" w:cs="Times New Roman"/>
          <w:sz w:val="24"/>
          <w:szCs w:val="24"/>
        </w:rPr>
        <w:t xml:space="preserve">New Zealand granted the </w:t>
      </w:r>
      <w:proofErr w:type="spellStart"/>
      <w:proofErr w:type="gramStart"/>
      <w:r w:rsidR="00156A59" w:rsidRPr="00E159FB">
        <w:rPr>
          <w:rFonts w:ascii="Times New Roman" w:hAnsi="Times New Roman" w:cs="Times New Roman"/>
          <w:sz w:val="24"/>
          <w:szCs w:val="24"/>
        </w:rPr>
        <w:t>Te</w:t>
      </w:r>
      <w:proofErr w:type="spellEnd"/>
      <w:r w:rsidR="00156A59" w:rsidRPr="00E159FB">
        <w:rPr>
          <w:rFonts w:ascii="Times New Roman" w:hAnsi="Times New Roman" w:cs="Times New Roman"/>
          <w:sz w:val="24"/>
          <w:szCs w:val="24"/>
        </w:rPr>
        <w:t xml:space="preserve"> Awa </w:t>
      </w:r>
      <w:proofErr w:type="spellStart"/>
      <w:r w:rsidR="00156A59" w:rsidRPr="00E159FB">
        <w:rPr>
          <w:rFonts w:ascii="Times New Roman" w:hAnsi="Times New Roman" w:cs="Times New Roman"/>
          <w:sz w:val="24"/>
          <w:szCs w:val="24"/>
        </w:rPr>
        <w:t>Tupua</w:t>
      </w:r>
      <w:proofErr w:type="spellEnd"/>
      <w:r w:rsidR="00156A59" w:rsidRPr="00E159FB">
        <w:rPr>
          <w:rFonts w:ascii="Times New Roman" w:hAnsi="Times New Roman" w:cs="Times New Roman"/>
          <w:sz w:val="24"/>
          <w:szCs w:val="24"/>
        </w:rPr>
        <w:t xml:space="preserve"> river</w:t>
      </w:r>
      <w:proofErr w:type="gramEnd"/>
      <w:r w:rsidR="00156A59" w:rsidRPr="00E159FB">
        <w:rPr>
          <w:rFonts w:ascii="Times New Roman" w:hAnsi="Times New Roman" w:cs="Times New Roman"/>
          <w:sz w:val="24"/>
          <w:szCs w:val="24"/>
        </w:rPr>
        <w:t xml:space="preserve"> the same legal rights as a person</w:t>
      </w:r>
      <w:r w:rsidR="008B6F98" w:rsidRPr="00E159FB">
        <w:rPr>
          <w:rFonts w:ascii="Times New Roman" w:hAnsi="Times New Roman" w:cs="Times New Roman"/>
          <w:sz w:val="24"/>
          <w:szCs w:val="24"/>
        </w:rPr>
        <w:t xml:space="preserve"> after the “settlement of the country’s longest-running case” (qtd. in </w:t>
      </w:r>
      <w:proofErr w:type="spellStart"/>
      <w:r w:rsidR="008B6F98" w:rsidRPr="00E159FB">
        <w:rPr>
          <w:rFonts w:ascii="Times New Roman" w:hAnsi="Times New Roman" w:cs="Times New Roman"/>
          <w:sz w:val="24"/>
          <w:szCs w:val="24"/>
        </w:rPr>
        <w:t>Westerman</w:t>
      </w:r>
      <w:proofErr w:type="spellEnd"/>
      <w:r w:rsidR="008B6F98" w:rsidRPr="00E159FB">
        <w:rPr>
          <w:rFonts w:ascii="Times New Roman" w:hAnsi="Times New Roman" w:cs="Times New Roman"/>
          <w:sz w:val="24"/>
          <w:szCs w:val="24"/>
        </w:rPr>
        <w:t>)</w:t>
      </w:r>
      <w:r w:rsidR="00156A59" w:rsidRPr="00E159FB">
        <w:rPr>
          <w:rFonts w:ascii="Times New Roman" w:hAnsi="Times New Roman" w:cs="Times New Roman"/>
          <w:sz w:val="24"/>
          <w:szCs w:val="24"/>
        </w:rPr>
        <w:t>. “They did this,” said</w:t>
      </w:r>
      <w:r w:rsidR="008B6F98" w:rsidRPr="00E159FB">
        <w:rPr>
          <w:rFonts w:ascii="Times New Roman" w:hAnsi="Times New Roman" w:cs="Times New Roman"/>
          <w:sz w:val="24"/>
          <w:szCs w:val="24"/>
        </w:rPr>
        <w:t xml:space="preserve"> </w:t>
      </w:r>
      <w:proofErr w:type="spellStart"/>
      <w:r w:rsidR="00554BEC" w:rsidRPr="00E159FB">
        <w:rPr>
          <w:rFonts w:ascii="Times New Roman" w:hAnsi="Times New Roman" w:cs="Times New Roman"/>
          <w:sz w:val="24"/>
          <w:szCs w:val="24"/>
        </w:rPr>
        <w:t>Westerman</w:t>
      </w:r>
      <w:proofErr w:type="spellEnd"/>
      <w:r w:rsidR="00554BEC" w:rsidRPr="00E159FB">
        <w:rPr>
          <w:rFonts w:ascii="Times New Roman" w:hAnsi="Times New Roman" w:cs="Times New Roman"/>
          <w:sz w:val="24"/>
          <w:szCs w:val="24"/>
        </w:rPr>
        <w:t>,</w:t>
      </w:r>
      <w:r w:rsidR="00156A59" w:rsidRPr="00E159FB">
        <w:rPr>
          <w:rFonts w:ascii="Times New Roman" w:hAnsi="Times New Roman" w:cs="Times New Roman"/>
          <w:sz w:val="24"/>
          <w:szCs w:val="24"/>
        </w:rPr>
        <w:t xml:space="preserve"> “by recognizing it as an ancestor of the local Maori tribes, the Whanganui.</w:t>
      </w:r>
      <w:r w:rsidR="00554BEC" w:rsidRPr="00E159FB">
        <w:rPr>
          <w:rFonts w:ascii="Times New Roman" w:hAnsi="Times New Roman" w:cs="Times New Roman"/>
          <w:sz w:val="24"/>
          <w:szCs w:val="24"/>
        </w:rPr>
        <w:t>”</w:t>
      </w:r>
      <w:r w:rsidR="00156A59" w:rsidRPr="00E159FB">
        <w:rPr>
          <w:rFonts w:ascii="Times New Roman" w:hAnsi="Times New Roman" w:cs="Times New Roman"/>
          <w:sz w:val="24"/>
          <w:szCs w:val="24"/>
        </w:rPr>
        <w:t xml:space="preserve"> The law appointed </w:t>
      </w:r>
      <w:r w:rsidR="00E32FD0" w:rsidRPr="00E159FB">
        <w:rPr>
          <w:rFonts w:ascii="Times New Roman" w:hAnsi="Times New Roman" w:cs="Times New Roman"/>
          <w:sz w:val="24"/>
          <w:szCs w:val="24"/>
        </w:rPr>
        <w:t xml:space="preserve">responsibility for the river to </w:t>
      </w:r>
      <w:r w:rsidR="00156A59" w:rsidRPr="00E159FB">
        <w:rPr>
          <w:rFonts w:ascii="Times New Roman" w:hAnsi="Times New Roman" w:cs="Times New Roman"/>
          <w:sz w:val="24"/>
          <w:szCs w:val="24"/>
        </w:rPr>
        <w:t>two groups</w:t>
      </w:r>
      <w:r w:rsidR="00E32FD0" w:rsidRPr="00E159FB">
        <w:rPr>
          <w:rFonts w:ascii="Times New Roman" w:hAnsi="Times New Roman" w:cs="Times New Roman"/>
          <w:sz w:val="24"/>
          <w:szCs w:val="24"/>
        </w:rPr>
        <w:t xml:space="preserve"> of people</w:t>
      </w:r>
      <w:r w:rsidR="00156A59" w:rsidRPr="00E159FB">
        <w:rPr>
          <w:rFonts w:ascii="Times New Roman" w:hAnsi="Times New Roman" w:cs="Times New Roman"/>
          <w:sz w:val="24"/>
          <w:szCs w:val="24"/>
        </w:rPr>
        <w:t>, one from the New Zealand government, and the other from the Whanganui tribe</w:t>
      </w:r>
      <w:r w:rsidR="0073611A" w:rsidRPr="00E159FB">
        <w:rPr>
          <w:rFonts w:ascii="Times New Roman" w:hAnsi="Times New Roman" w:cs="Times New Roman"/>
          <w:sz w:val="24"/>
          <w:szCs w:val="24"/>
        </w:rPr>
        <w:t xml:space="preserve"> (</w:t>
      </w:r>
      <w:proofErr w:type="spellStart"/>
      <w:r w:rsidR="0073611A" w:rsidRPr="00E159FB">
        <w:rPr>
          <w:rFonts w:ascii="Times New Roman" w:hAnsi="Times New Roman" w:cs="Times New Roman"/>
          <w:sz w:val="24"/>
          <w:szCs w:val="24"/>
        </w:rPr>
        <w:t>Westerman</w:t>
      </w:r>
      <w:proofErr w:type="spellEnd"/>
      <w:r w:rsidR="0073611A" w:rsidRPr="00E159FB">
        <w:rPr>
          <w:rFonts w:ascii="Times New Roman" w:hAnsi="Times New Roman" w:cs="Times New Roman"/>
          <w:sz w:val="24"/>
          <w:szCs w:val="24"/>
        </w:rPr>
        <w:t>)</w:t>
      </w:r>
      <w:r w:rsidR="00156A59" w:rsidRPr="00E159FB">
        <w:rPr>
          <w:rFonts w:ascii="Times New Roman" w:hAnsi="Times New Roman" w:cs="Times New Roman"/>
          <w:sz w:val="24"/>
          <w:szCs w:val="24"/>
        </w:rPr>
        <w:t xml:space="preserve">. </w:t>
      </w:r>
      <w:r w:rsidR="003329BE" w:rsidRPr="00E159FB">
        <w:rPr>
          <w:rFonts w:ascii="Times New Roman" w:hAnsi="Times New Roman" w:cs="Times New Roman"/>
          <w:sz w:val="24"/>
          <w:szCs w:val="24"/>
        </w:rPr>
        <w:t xml:space="preserve">Although the guardianship of the river in Ecuador was similarly assigned to a specific group, </w:t>
      </w:r>
      <w:r w:rsidR="0041016D" w:rsidRPr="00E159FB">
        <w:rPr>
          <w:rFonts w:ascii="Times New Roman" w:hAnsi="Times New Roman" w:cs="Times New Roman"/>
          <w:sz w:val="24"/>
          <w:szCs w:val="24"/>
        </w:rPr>
        <w:t xml:space="preserve">there is an important difference between these methods. </w:t>
      </w:r>
      <w:r w:rsidR="00AC23FD" w:rsidRPr="00E159FB">
        <w:rPr>
          <w:rFonts w:ascii="Times New Roman" w:hAnsi="Times New Roman" w:cs="Times New Roman"/>
          <w:sz w:val="24"/>
          <w:szCs w:val="24"/>
        </w:rPr>
        <w:t>One difference</w:t>
      </w:r>
      <w:r w:rsidR="0041016D" w:rsidRPr="00E159FB">
        <w:rPr>
          <w:rFonts w:ascii="Times New Roman" w:hAnsi="Times New Roman" w:cs="Times New Roman"/>
          <w:sz w:val="24"/>
          <w:szCs w:val="24"/>
        </w:rPr>
        <w:t xml:space="preserve"> is the level of importance the river holds to the Whanganui people </w:t>
      </w:r>
      <w:r w:rsidR="0041016D" w:rsidRPr="00E159FB">
        <w:rPr>
          <w:rFonts w:ascii="Times New Roman" w:hAnsi="Times New Roman" w:cs="Times New Roman"/>
          <w:sz w:val="24"/>
          <w:szCs w:val="24"/>
        </w:rPr>
        <w:lastRenderedPageBreak/>
        <w:t xml:space="preserve">in New Zealand. If a group </w:t>
      </w:r>
      <w:r w:rsidR="00E32FD0" w:rsidRPr="00E159FB">
        <w:rPr>
          <w:rFonts w:ascii="Times New Roman" w:hAnsi="Times New Roman" w:cs="Times New Roman"/>
          <w:sz w:val="24"/>
          <w:szCs w:val="24"/>
        </w:rPr>
        <w:t>that</w:t>
      </w:r>
      <w:r w:rsidR="0041016D" w:rsidRPr="00E159FB">
        <w:rPr>
          <w:rFonts w:ascii="Times New Roman" w:hAnsi="Times New Roman" w:cs="Times New Roman"/>
          <w:sz w:val="24"/>
          <w:szCs w:val="24"/>
        </w:rPr>
        <w:t xml:space="preserve"> doesn’t hold any </w:t>
      </w:r>
      <w:proofErr w:type="gramStart"/>
      <w:r w:rsidR="0041016D" w:rsidRPr="00E159FB">
        <w:rPr>
          <w:rFonts w:ascii="Times New Roman" w:hAnsi="Times New Roman" w:cs="Times New Roman"/>
          <w:sz w:val="24"/>
          <w:szCs w:val="24"/>
        </w:rPr>
        <w:t>particular connection</w:t>
      </w:r>
      <w:proofErr w:type="gramEnd"/>
      <w:r w:rsidR="0041016D" w:rsidRPr="00E159FB">
        <w:rPr>
          <w:rFonts w:ascii="Times New Roman" w:hAnsi="Times New Roman" w:cs="Times New Roman"/>
          <w:sz w:val="24"/>
          <w:szCs w:val="24"/>
        </w:rPr>
        <w:t xml:space="preserve"> to a river is assigned to its guardianship, it might not feel the same level of personal responsibility in their role. Ecuador’s laws </w:t>
      </w:r>
      <w:r w:rsidR="0073611A" w:rsidRPr="00E159FB">
        <w:rPr>
          <w:rFonts w:ascii="Times New Roman" w:hAnsi="Times New Roman" w:cs="Times New Roman"/>
          <w:sz w:val="24"/>
          <w:szCs w:val="24"/>
        </w:rPr>
        <w:t xml:space="preserve">could have </w:t>
      </w:r>
      <w:r w:rsidR="0041016D" w:rsidRPr="00E159FB">
        <w:rPr>
          <w:rFonts w:ascii="Times New Roman" w:hAnsi="Times New Roman" w:cs="Times New Roman"/>
          <w:sz w:val="24"/>
          <w:szCs w:val="24"/>
        </w:rPr>
        <w:t>allowed for the guardianshi</w:t>
      </w:r>
      <w:r w:rsidR="0073611A" w:rsidRPr="00E159FB">
        <w:rPr>
          <w:rFonts w:ascii="Times New Roman" w:hAnsi="Times New Roman" w:cs="Times New Roman"/>
          <w:sz w:val="24"/>
          <w:szCs w:val="24"/>
        </w:rPr>
        <w:t>p</w:t>
      </w:r>
      <w:r w:rsidR="0041016D" w:rsidRPr="00E159FB">
        <w:rPr>
          <w:rFonts w:ascii="Times New Roman" w:hAnsi="Times New Roman" w:cs="Times New Roman"/>
          <w:sz w:val="24"/>
          <w:szCs w:val="24"/>
        </w:rPr>
        <w:t xml:space="preserve"> to be assigned to parties that might not be so interested in environmentalism</w:t>
      </w:r>
      <w:r w:rsidR="00F63A76" w:rsidRPr="00E159FB">
        <w:rPr>
          <w:rFonts w:ascii="Times New Roman" w:hAnsi="Times New Roman" w:cs="Times New Roman"/>
          <w:sz w:val="24"/>
          <w:szCs w:val="24"/>
        </w:rPr>
        <w:t xml:space="preserve">, including </w:t>
      </w:r>
      <w:r w:rsidR="0073611A" w:rsidRPr="00E159FB">
        <w:rPr>
          <w:rFonts w:ascii="Times New Roman" w:hAnsi="Times New Roman" w:cs="Times New Roman"/>
          <w:sz w:val="24"/>
          <w:szCs w:val="24"/>
        </w:rPr>
        <w:t>a governmental body</w:t>
      </w:r>
      <w:r w:rsidR="0041016D" w:rsidRPr="00E159FB">
        <w:rPr>
          <w:rFonts w:ascii="Times New Roman" w:hAnsi="Times New Roman" w:cs="Times New Roman"/>
          <w:sz w:val="24"/>
          <w:szCs w:val="24"/>
        </w:rPr>
        <w:t xml:space="preserve">. The Maori group, in contrast, feels a close spiritual relationship with the </w:t>
      </w:r>
      <w:proofErr w:type="spellStart"/>
      <w:proofErr w:type="gramStart"/>
      <w:r w:rsidR="0041016D" w:rsidRPr="00E159FB">
        <w:rPr>
          <w:rFonts w:ascii="Times New Roman" w:hAnsi="Times New Roman" w:cs="Times New Roman"/>
          <w:sz w:val="24"/>
          <w:szCs w:val="24"/>
        </w:rPr>
        <w:t>Te</w:t>
      </w:r>
      <w:proofErr w:type="spellEnd"/>
      <w:r w:rsidR="0041016D" w:rsidRPr="00E159FB">
        <w:rPr>
          <w:rFonts w:ascii="Times New Roman" w:hAnsi="Times New Roman" w:cs="Times New Roman"/>
          <w:sz w:val="24"/>
          <w:szCs w:val="24"/>
        </w:rPr>
        <w:t xml:space="preserve"> Awa </w:t>
      </w:r>
      <w:proofErr w:type="spellStart"/>
      <w:r w:rsidR="0041016D" w:rsidRPr="00E159FB">
        <w:rPr>
          <w:rFonts w:ascii="Times New Roman" w:hAnsi="Times New Roman" w:cs="Times New Roman"/>
          <w:sz w:val="24"/>
          <w:szCs w:val="24"/>
        </w:rPr>
        <w:t>Tupua</w:t>
      </w:r>
      <w:proofErr w:type="spellEnd"/>
      <w:r w:rsidR="0041016D" w:rsidRPr="00E159FB">
        <w:rPr>
          <w:rFonts w:ascii="Times New Roman" w:hAnsi="Times New Roman" w:cs="Times New Roman"/>
          <w:sz w:val="24"/>
          <w:szCs w:val="24"/>
        </w:rPr>
        <w:t xml:space="preserve"> river</w:t>
      </w:r>
      <w:proofErr w:type="gramEnd"/>
      <w:r w:rsidR="0041016D" w:rsidRPr="00E159FB">
        <w:rPr>
          <w:rFonts w:ascii="Times New Roman" w:hAnsi="Times New Roman" w:cs="Times New Roman"/>
          <w:sz w:val="24"/>
          <w:szCs w:val="24"/>
        </w:rPr>
        <w:t>, and the law assigning the river to the group reflect</w:t>
      </w:r>
      <w:r w:rsidR="007F5AED" w:rsidRPr="00E159FB">
        <w:rPr>
          <w:rFonts w:ascii="Times New Roman" w:hAnsi="Times New Roman" w:cs="Times New Roman"/>
          <w:sz w:val="24"/>
          <w:szCs w:val="24"/>
        </w:rPr>
        <w:t>s</w:t>
      </w:r>
      <w:r w:rsidR="0041016D" w:rsidRPr="00E159FB">
        <w:rPr>
          <w:rFonts w:ascii="Times New Roman" w:hAnsi="Times New Roman" w:cs="Times New Roman"/>
          <w:sz w:val="24"/>
          <w:szCs w:val="24"/>
        </w:rPr>
        <w:t xml:space="preserve"> this. </w:t>
      </w:r>
      <w:proofErr w:type="spellStart"/>
      <w:r w:rsidR="0041016D" w:rsidRPr="00E159FB">
        <w:rPr>
          <w:rFonts w:ascii="Times New Roman" w:hAnsi="Times New Roman" w:cs="Times New Roman"/>
          <w:sz w:val="24"/>
          <w:szCs w:val="24"/>
        </w:rPr>
        <w:t>Westerman</w:t>
      </w:r>
      <w:proofErr w:type="spellEnd"/>
      <w:r w:rsidR="0041016D" w:rsidRPr="00E159FB">
        <w:rPr>
          <w:rFonts w:ascii="Times New Roman" w:hAnsi="Times New Roman" w:cs="Times New Roman"/>
          <w:sz w:val="24"/>
          <w:szCs w:val="24"/>
        </w:rPr>
        <w:t xml:space="preserve"> wrote that under this law, “harming the river is tantamount to harming the tribe itself.” </w:t>
      </w:r>
      <w:r w:rsidR="0073611A" w:rsidRPr="00E159FB">
        <w:rPr>
          <w:rFonts w:ascii="Times New Roman" w:hAnsi="Times New Roman" w:cs="Times New Roman"/>
          <w:sz w:val="24"/>
          <w:szCs w:val="24"/>
        </w:rPr>
        <w:t>Additionally, t</w:t>
      </w:r>
      <w:r w:rsidR="007F5AED" w:rsidRPr="00E159FB">
        <w:rPr>
          <w:rFonts w:ascii="Times New Roman" w:hAnsi="Times New Roman" w:cs="Times New Roman"/>
          <w:sz w:val="24"/>
          <w:szCs w:val="24"/>
        </w:rPr>
        <w:t xml:space="preserve">he guardianship </w:t>
      </w:r>
      <w:r w:rsidR="0073611A" w:rsidRPr="00E159FB">
        <w:rPr>
          <w:rFonts w:ascii="Times New Roman" w:hAnsi="Times New Roman" w:cs="Times New Roman"/>
          <w:sz w:val="24"/>
          <w:szCs w:val="24"/>
        </w:rPr>
        <w:t xml:space="preserve">of the </w:t>
      </w:r>
      <w:proofErr w:type="spellStart"/>
      <w:proofErr w:type="gramStart"/>
      <w:r w:rsidR="0073611A" w:rsidRPr="00E159FB">
        <w:rPr>
          <w:rFonts w:ascii="Times New Roman" w:hAnsi="Times New Roman" w:cs="Times New Roman"/>
          <w:sz w:val="24"/>
          <w:szCs w:val="24"/>
        </w:rPr>
        <w:t>Te</w:t>
      </w:r>
      <w:proofErr w:type="spellEnd"/>
      <w:r w:rsidR="0073611A" w:rsidRPr="00E159FB">
        <w:rPr>
          <w:rFonts w:ascii="Times New Roman" w:hAnsi="Times New Roman" w:cs="Times New Roman"/>
          <w:sz w:val="24"/>
          <w:szCs w:val="24"/>
        </w:rPr>
        <w:t xml:space="preserve"> Awa </w:t>
      </w:r>
      <w:proofErr w:type="spellStart"/>
      <w:r w:rsidR="0073611A" w:rsidRPr="00E159FB">
        <w:rPr>
          <w:rFonts w:ascii="Times New Roman" w:hAnsi="Times New Roman" w:cs="Times New Roman"/>
          <w:sz w:val="24"/>
          <w:szCs w:val="24"/>
        </w:rPr>
        <w:t>Tupua</w:t>
      </w:r>
      <w:proofErr w:type="spellEnd"/>
      <w:r w:rsidR="0073611A" w:rsidRPr="00E159FB">
        <w:rPr>
          <w:rFonts w:ascii="Times New Roman" w:hAnsi="Times New Roman" w:cs="Times New Roman"/>
          <w:sz w:val="24"/>
          <w:szCs w:val="24"/>
        </w:rPr>
        <w:t xml:space="preserve"> river</w:t>
      </w:r>
      <w:proofErr w:type="gramEnd"/>
      <w:r w:rsidR="0073611A" w:rsidRPr="00E159FB">
        <w:rPr>
          <w:rFonts w:ascii="Times New Roman" w:hAnsi="Times New Roman" w:cs="Times New Roman"/>
          <w:sz w:val="24"/>
          <w:szCs w:val="24"/>
        </w:rPr>
        <w:t xml:space="preserve"> </w:t>
      </w:r>
      <w:r w:rsidR="007F5AED" w:rsidRPr="00E159FB">
        <w:rPr>
          <w:rFonts w:ascii="Times New Roman" w:hAnsi="Times New Roman" w:cs="Times New Roman"/>
          <w:sz w:val="24"/>
          <w:szCs w:val="24"/>
        </w:rPr>
        <w:t xml:space="preserve">is shared by the New Zealand government, which </w:t>
      </w:r>
      <w:r w:rsidR="00466E3E" w:rsidRPr="00E159FB">
        <w:rPr>
          <w:rFonts w:ascii="Times New Roman" w:hAnsi="Times New Roman" w:cs="Times New Roman"/>
          <w:sz w:val="24"/>
          <w:szCs w:val="24"/>
        </w:rPr>
        <w:t>could</w:t>
      </w:r>
      <w:r w:rsidR="007F5AED" w:rsidRPr="00E159FB">
        <w:rPr>
          <w:rFonts w:ascii="Times New Roman" w:hAnsi="Times New Roman" w:cs="Times New Roman"/>
          <w:sz w:val="24"/>
          <w:szCs w:val="24"/>
        </w:rPr>
        <w:t xml:space="preserve"> </w:t>
      </w:r>
      <w:r w:rsidR="00466E3E" w:rsidRPr="00E159FB">
        <w:rPr>
          <w:rFonts w:ascii="Times New Roman" w:hAnsi="Times New Roman" w:cs="Times New Roman"/>
          <w:sz w:val="24"/>
          <w:szCs w:val="24"/>
        </w:rPr>
        <w:t xml:space="preserve">decide to provide supplementary </w:t>
      </w:r>
      <w:r w:rsidR="007F5AED" w:rsidRPr="00E159FB">
        <w:rPr>
          <w:rFonts w:ascii="Times New Roman" w:hAnsi="Times New Roman" w:cs="Times New Roman"/>
          <w:sz w:val="24"/>
          <w:szCs w:val="24"/>
        </w:rPr>
        <w:t xml:space="preserve">funding </w:t>
      </w:r>
      <w:r w:rsidR="00466E3E" w:rsidRPr="00E159FB">
        <w:rPr>
          <w:rFonts w:ascii="Times New Roman" w:hAnsi="Times New Roman" w:cs="Times New Roman"/>
          <w:sz w:val="24"/>
          <w:szCs w:val="24"/>
        </w:rPr>
        <w:t xml:space="preserve">for </w:t>
      </w:r>
      <w:r w:rsidR="007F5AED" w:rsidRPr="00E159FB">
        <w:rPr>
          <w:rFonts w:ascii="Times New Roman" w:hAnsi="Times New Roman" w:cs="Times New Roman"/>
          <w:sz w:val="24"/>
          <w:szCs w:val="24"/>
        </w:rPr>
        <w:t>lawsuits.</w:t>
      </w:r>
      <w:r w:rsidR="003B102D" w:rsidRPr="00E159FB">
        <w:rPr>
          <w:rFonts w:ascii="Times New Roman" w:hAnsi="Times New Roman" w:cs="Times New Roman"/>
          <w:sz w:val="24"/>
          <w:szCs w:val="24"/>
        </w:rPr>
        <w:t xml:space="preserve"> New Zealand, by </w:t>
      </w:r>
      <w:r w:rsidR="00701DDE" w:rsidRPr="00E159FB">
        <w:rPr>
          <w:rFonts w:ascii="Times New Roman" w:hAnsi="Times New Roman" w:cs="Times New Roman"/>
          <w:sz w:val="24"/>
          <w:szCs w:val="24"/>
        </w:rPr>
        <w:t>essentially giving this river the legal protections of a person, adopts an ecocentric perspective.</w:t>
      </w:r>
      <w:r w:rsidR="00AD1573" w:rsidRPr="00E159FB">
        <w:rPr>
          <w:rFonts w:ascii="Times New Roman" w:hAnsi="Times New Roman" w:cs="Times New Roman"/>
          <w:sz w:val="24"/>
          <w:szCs w:val="24"/>
        </w:rPr>
        <w:t xml:space="preserve"> </w:t>
      </w:r>
    </w:p>
    <w:p w14:paraId="31E9C4BB" w14:textId="6B1A664F" w:rsidR="00AD1573" w:rsidRPr="00E159FB" w:rsidRDefault="00AD1573" w:rsidP="00623F19">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The law</w:t>
      </w:r>
      <w:r w:rsidR="00EE40E7" w:rsidRPr="00E159FB">
        <w:rPr>
          <w:rFonts w:ascii="Times New Roman" w:hAnsi="Times New Roman" w:cs="Times New Roman"/>
          <w:sz w:val="24"/>
          <w:szCs w:val="24"/>
        </w:rPr>
        <w:t>s in Ecuador and New Zealand</w:t>
      </w:r>
      <w:r w:rsidRPr="00E159FB">
        <w:rPr>
          <w:rFonts w:ascii="Times New Roman" w:hAnsi="Times New Roman" w:cs="Times New Roman"/>
          <w:sz w:val="24"/>
          <w:szCs w:val="24"/>
        </w:rPr>
        <w:t xml:space="preserve"> allowing these people to go to court on behalf of the environment—in these examples, rivers—contrasts sharply with the laws that come into play with the </w:t>
      </w:r>
      <w:r w:rsidRPr="00E159FB">
        <w:rPr>
          <w:rFonts w:ascii="Times New Roman" w:hAnsi="Times New Roman" w:cs="Times New Roman"/>
          <w:i/>
          <w:iCs/>
          <w:sz w:val="24"/>
          <w:szCs w:val="24"/>
        </w:rPr>
        <w:t>Juliana v. U</w:t>
      </w:r>
      <w:r w:rsidR="00EE40E7" w:rsidRPr="00E159FB">
        <w:rPr>
          <w:rFonts w:ascii="Times New Roman" w:hAnsi="Times New Roman" w:cs="Times New Roman"/>
          <w:i/>
          <w:iCs/>
          <w:sz w:val="24"/>
          <w:szCs w:val="24"/>
        </w:rPr>
        <w:t>.</w:t>
      </w:r>
      <w:r w:rsidRPr="00E159FB">
        <w:rPr>
          <w:rFonts w:ascii="Times New Roman" w:hAnsi="Times New Roman" w:cs="Times New Roman"/>
          <w:i/>
          <w:iCs/>
          <w:sz w:val="24"/>
          <w:szCs w:val="24"/>
        </w:rPr>
        <w:t>S</w:t>
      </w:r>
      <w:r w:rsidR="00EE40E7" w:rsidRPr="00E159FB">
        <w:rPr>
          <w:rFonts w:ascii="Times New Roman" w:hAnsi="Times New Roman" w:cs="Times New Roman"/>
          <w:i/>
          <w:iCs/>
          <w:sz w:val="24"/>
          <w:szCs w:val="24"/>
        </w:rPr>
        <w:t>.</w:t>
      </w:r>
      <w:r w:rsidRPr="00E159FB">
        <w:rPr>
          <w:rFonts w:ascii="Times New Roman" w:hAnsi="Times New Roman" w:cs="Times New Roman"/>
          <w:sz w:val="24"/>
          <w:szCs w:val="24"/>
        </w:rPr>
        <w:t xml:space="preserve"> case. Each plaintiff was required to provide an example of personal injuries that have occurred because of climate change, including the lead plaintiff, Kelsey Juliana, who alleged that “algae blooms harm the water she drinks, and low water levels caused by drought kill the wild salmon she eats” as well as other </w:t>
      </w:r>
      <w:r w:rsidR="00A2570D" w:rsidRPr="00E159FB">
        <w:rPr>
          <w:rFonts w:ascii="Times New Roman" w:hAnsi="Times New Roman" w:cs="Times New Roman"/>
          <w:sz w:val="24"/>
          <w:szCs w:val="24"/>
        </w:rPr>
        <w:t xml:space="preserve">plaintiff’s </w:t>
      </w:r>
      <w:r w:rsidRPr="00E159FB">
        <w:rPr>
          <w:rFonts w:ascii="Times New Roman" w:hAnsi="Times New Roman" w:cs="Times New Roman"/>
          <w:sz w:val="24"/>
          <w:szCs w:val="24"/>
        </w:rPr>
        <w:t>allegations along the same trend (</w:t>
      </w:r>
      <w:r w:rsidR="00EE40E7" w:rsidRPr="00E159FB">
        <w:rPr>
          <w:rFonts w:ascii="Times New Roman" w:hAnsi="Times New Roman" w:cs="Times New Roman"/>
          <w:i/>
          <w:iCs/>
          <w:sz w:val="24"/>
          <w:szCs w:val="24"/>
        </w:rPr>
        <w:t xml:space="preserve">Juliana v. U.S. </w:t>
      </w:r>
      <w:r w:rsidRPr="00E159FB">
        <w:rPr>
          <w:rFonts w:ascii="Times New Roman" w:hAnsi="Times New Roman" w:cs="Times New Roman"/>
          <w:sz w:val="24"/>
          <w:szCs w:val="24"/>
        </w:rPr>
        <w:t>9).</w:t>
      </w:r>
      <w:r w:rsidR="00554BEC" w:rsidRPr="00E159FB">
        <w:rPr>
          <w:rFonts w:ascii="Times New Roman" w:hAnsi="Times New Roman" w:cs="Times New Roman"/>
          <w:sz w:val="24"/>
          <w:szCs w:val="24"/>
        </w:rPr>
        <w:t xml:space="preserve"> </w:t>
      </w:r>
      <w:r w:rsidR="00623F19" w:rsidRPr="00E159FB">
        <w:rPr>
          <w:rFonts w:ascii="Times New Roman" w:hAnsi="Times New Roman" w:cs="Times New Roman"/>
          <w:sz w:val="24"/>
          <w:szCs w:val="24"/>
        </w:rPr>
        <w:t xml:space="preserve">New Zealand, in contrast, gave the </w:t>
      </w:r>
      <w:proofErr w:type="spellStart"/>
      <w:proofErr w:type="gramStart"/>
      <w:r w:rsidR="00623F19" w:rsidRPr="00E159FB">
        <w:rPr>
          <w:rFonts w:ascii="Times New Roman" w:hAnsi="Times New Roman" w:cs="Times New Roman"/>
          <w:sz w:val="24"/>
          <w:szCs w:val="24"/>
        </w:rPr>
        <w:t>Te</w:t>
      </w:r>
      <w:proofErr w:type="spellEnd"/>
      <w:r w:rsidR="00623F19" w:rsidRPr="00E159FB">
        <w:rPr>
          <w:rFonts w:ascii="Times New Roman" w:hAnsi="Times New Roman" w:cs="Times New Roman"/>
          <w:sz w:val="24"/>
          <w:szCs w:val="24"/>
        </w:rPr>
        <w:t xml:space="preserve"> Awa </w:t>
      </w:r>
      <w:proofErr w:type="spellStart"/>
      <w:r w:rsidR="00623F19" w:rsidRPr="00E159FB">
        <w:rPr>
          <w:rFonts w:ascii="Times New Roman" w:hAnsi="Times New Roman" w:cs="Times New Roman"/>
          <w:sz w:val="24"/>
          <w:szCs w:val="24"/>
        </w:rPr>
        <w:t>Tupua</w:t>
      </w:r>
      <w:proofErr w:type="spellEnd"/>
      <w:r w:rsidR="00623F19" w:rsidRPr="00E159FB">
        <w:rPr>
          <w:rFonts w:ascii="Times New Roman" w:hAnsi="Times New Roman" w:cs="Times New Roman"/>
          <w:sz w:val="24"/>
          <w:szCs w:val="24"/>
        </w:rPr>
        <w:t xml:space="preserve"> river</w:t>
      </w:r>
      <w:proofErr w:type="gramEnd"/>
      <w:r w:rsidR="00623F19" w:rsidRPr="00E159FB">
        <w:rPr>
          <w:rFonts w:ascii="Times New Roman" w:hAnsi="Times New Roman" w:cs="Times New Roman"/>
          <w:sz w:val="24"/>
          <w:szCs w:val="24"/>
        </w:rPr>
        <w:t xml:space="preserve"> environmental personhood, elevating its protections to that of a human, and lawsuits that are pursued on behalf of the river would not require proof of human injury. T</w:t>
      </w:r>
      <w:r w:rsidR="00554BEC" w:rsidRPr="00E159FB">
        <w:rPr>
          <w:rFonts w:ascii="Times New Roman" w:hAnsi="Times New Roman" w:cs="Times New Roman"/>
          <w:sz w:val="24"/>
          <w:szCs w:val="24"/>
        </w:rPr>
        <w:t>he law allows for the individual protection of the river based on its own fundamental rights rather than based on whatever human injuries are indirectly caused.</w:t>
      </w:r>
    </w:p>
    <w:p w14:paraId="05B4BDA3" w14:textId="1E31E223" w:rsidR="00554BEC" w:rsidRPr="00E159FB" w:rsidRDefault="00554BEC"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 xml:space="preserve">Not every natural resource or structure </w:t>
      </w:r>
      <w:r w:rsidR="00E32FD0" w:rsidRPr="00E159FB">
        <w:rPr>
          <w:rFonts w:ascii="Times New Roman" w:hAnsi="Times New Roman" w:cs="Times New Roman"/>
          <w:sz w:val="24"/>
          <w:szCs w:val="24"/>
        </w:rPr>
        <w:t>is</w:t>
      </w:r>
      <w:r w:rsidRPr="00E159FB">
        <w:rPr>
          <w:rFonts w:ascii="Times New Roman" w:hAnsi="Times New Roman" w:cs="Times New Roman"/>
          <w:sz w:val="24"/>
          <w:szCs w:val="24"/>
        </w:rPr>
        <w:t xml:space="preserve"> going to have </w:t>
      </w:r>
      <w:r w:rsidR="00B009E8" w:rsidRPr="00E159FB">
        <w:rPr>
          <w:rFonts w:ascii="Times New Roman" w:hAnsi="Times New Roman" w:cs="Times New Roman"/>
          <w:sz w:val="24"/>
          <w:szCs w:val="24"/>
        </w:rPr>
        <w:t>a group</w:t>
      </w:r>
      <w:r w:rsidRPr="00E159FB">
        <w:rPr>
          <w:rFonts w:ascii="Times New Roman" w:hAnsi="Times New Roman" w:cs="Times New Roman"/>
          <w:sz w:val="24"/>
          <w:szCs w:val="24"/>
        </w:rPr>
        <w:t xml:space="preserve"> that </w:t>
      </w:r>
      <w:r w:rsidR="00E32FD0" w:rsidRPr="00E159FB">
        <w:rPr>
          <w:rFonts w:ascii="Times New Roman" w:hAnsi="Times New Roman" w:cs="Times New Roman"/>
          <w:sz w:val="24"/>
          <w:szCs w:val="24"/>
        </w:rPr>
        <w:t>has</w:t>
      </w:r>
      <w:r w:rsidRPr="00E159FB">
        <w:rPr>
          <w:rFonts w:ascii="Times New Roman" w:hAnsi="Times New Roman" w:cs="Times New Roman"/>
          <w:sz w:val="24"/>
          <w:szCs w:val="24"/>
        </w:rPr>
        <w:t xml:space="preserve"> a </w:t>
      </w:r>
      <w:r w:rsidR="00B009E8" w:rsidRPr="00E159FB">
        <w:rPr>
          <w:rFonts w:ascii="Times New Roman" w:hAnsi="Times New Roman" w:cs="Times New Roman"/>
          <w:sz w:val="24"/>
          <w:szCs w:val="24"/>
        </w:rPr>
        <w:t>personal</w:t>
      </w:r>
      <w:r w:rsidRPr="00E159FB">
        <w:rPr>
          <w:rFonts w:ascii="Times New Roman" w:hAnsi="Times New Roman" w:cs="Times New Roman"/>
          <w:sz w:val="24"/>
          <w:szCs w:val="24"/>
        </w:rPr>
        <w:t xml:space="preserve"> connection to it, as the Maori do. But the examples of the river in Ecuador and in New Zealand </w:t>
      </w:r>
      <w:r w:rsidRPr="00E159FB">
        <w:rPr>
          <w:rFonts w:ascii="Times New Roman" w:hAnsi="Times New Roman" w:cs="Times New Roman"/>
          <w:sz w:val="24"/>
          <w:szCs w:val="24"/>
        </w:rPr>
        <w:lastRenderedPageBreak/>
        <w:t xml:space="preserve">highlight two </w:t>
      </w:r>
      <w:r w:rsidR="00B009E8" w:rsidRPr="00E159FB">
        <w:rPr>
          <w:rFonts w:ascii="Times New Roman" w:hAnsi="Times New Roman" w:cs="Times New Roman"/>
          <w:sz w:val="24"/>
          <w:szCs w:val="24"/>
        </w:rPr>
        <w:t>aspects</w:t>
      </w:r>
      <w:r w:rsidRPr="00E159FB">
        <w:rPr>
          <w:rFonts w:ascii="Times New Roman" w:hAnsi="Times New Roman" w:cs="Times New Roman"/>
          <w:sz w:val="24"/>
          <w:szCs w:val="24"/>
        </w:rPr>
        <w:t xml:space="preserve"> that might be most important to consider when applying an ecocentric law such as these. First, </w:t>
      </w:r>
      <w:r w:rsidR="00B009E8" w:rsidRPr="00E159FB">
        <w:rPr>
          <w:rFonts w:ascii="Times New Roman" w:hAnsi="Times New Roman" w:cs="Times New Roman"/>
          <w:sz w:val="24"/>
          <w:szCs w:val="24"/>
        </w:rPr>
        <w:t>to</w:t>
      </w:r>
      <w:r w:rsidRPr="00E159FB">
        <w:rPr>
          <w:rFonts w:ascii="Times New Roman" w:hAnsi="Times New Roman" w:cs="Times New Roman"/>
          <w:sz w:val="24"/>
          <w:szCs w:val="24"/>
        </w:rPr>
        <w:t xml:space="preserve"> choos</w:t>
      </w:r>
      <w:r w:rsidR="00B009E8" w:rsidRPr="00E159FB">
        <w:rPr>
          <w:rFonts w:ascii="Times New Roman" w:hAnsi="Times New Roman" w:cs="Times New Roman"/>
          <w:sz w:val="24"/>
          <w:szCs w:val="24"/>
        </w:rPr>
        <w:t>e</w:t>
      </w:r>
      <w:r w:rsidRPr="00E159FB">
        <w:rPr>
          <w:rFonts w:ascii="Times New Roman" w:hAnsi="Times New Roman" w:cs="Times New Roman"/>
          <w:sz w:val="24"/>
          <w:szCs w:val="24"/>
        </w:rPr>
        <w:t xml:space="preserve"> groups for guardianship that are environmentally conscious and likely to keep </w:t>
      </w:r>
      <w:r w:rsidR="00B009E8" w:rsidRPr="00E159FB">
        <w:rPr>
          <w:rFonts w:ascii="Times New Roman" w:hAnsi="Times New Roman" w:cs="Times New Roman"/>
          <w:sz w:val="24"/>
          <w:szCs w:val="24"/>
        </w:rPr>
        <w:t xml:space="preserve">the best interests of their assigned charges at the forefront. Second, to have an adequate system for funding; the </w:t>
      </w:r>
      <w:proofErr w:type="gramStart"/>
      <w:r w:rsidR="00B009E8" w:rsidRPr="00E159FB">
        <w:rPr>
          <w:rFonts w:ascii="Times New Roman" w:hAnsi="Times New Roman" w:cs="Times New Roman"/>
          <w:sz w:val="24"/>
          <w:szCs w:val="24"/>
        </w:rPr>
        <w:t>New Zealand river</w:t>
      </w:r>
      <w:proofErr w:type="gramEnd"/>
      <w:r w:rsidR="00B009E8" w:rsidRPr="00E159FB">
        <w:rPr>
          <w:rFonts w:ascii="Times New Roman" w:hAnsi="Times New Roman" w:cs="Times New Roman"/>
          <w:sz w:val="24"/>
          <w:szCs w:val="24"/>
        </w:rPr>
        <w:t xml:space="preserve"> was assigned to both the Maori group and the government itself, which might be ideal: one group to bring the lawsuit forward (the Maori), and the other to supplement the funding of the lawsuit and enforce the decision (the government).</w:t>
      </w:r>
    </w:p>
    <w:p w14:paraId="01DE2C33" w14:textId="7DF82DE7" w:rsidR="001C7E71" w:rsidRPr="00E159FB" w:rsidRDefault="00AD1573" w:rsidP="00F61725">
      <w:pPr>
        <w:spacing w:line="480" w:lineRule="auto"/>
        <w:ind w:firstLine="720"/>
        <w:rPr>
          <w:rFonts w:ascii="Times New Roman" w:hAnsi="Times New Roman" w:cs="Times New Roman"/>
          <w:sz w:val="24"/>
          <w:szCs w:val="24"/>
        </w:rPr>
      </w:pPr>
      <w:r w:rsidRPr="00E159FB">
        <w:rPr>
          <w:rFonts w:ascii="Times New Roman" w:hAnsi="Times New Roman" w:cs="Times New Roman"/>
          <w:sz w:val="24"/>
          <w:szCs w:val="24"/>
        </w:rPr>
        <w:t>Considering the idea of environmental personhood might be a vital step in adapting laws to the recent political and social relationship with the fight against climate change.</w:t>
      </w:r>
      <w:r w:rsidR="00A2570D" w:rsidRPr="00E159FB">
        <w:rPr>
          <w:rFonts w:ascii="Times New Roman" w:hAnsi="Times New Roman" w:cs="Times New Roman"/>
          <w:sz w:val="24"/>
          <w:szCs w:val="24"/>
        </w:rPr>
        <w:t xml:space="preserve"> The United States government, in response to the allegations of the plaintiffs, argued that “these injuries are not particular to the plaintiffs because they are caused by climate change, which broadly affects the entire planet (and all people on it) in some way,” saying that this renders the plaintiff’s injuries “nonjusticiable generalized grievances” (</w:t>
      </w:r>
      <w:r w:rsidR="00EE40E7" w:rsidRPr="00E159FB">
        <w:rPr>
          <w:rFonts w:ascii="Times New Roman" w:hAnsi="Times New Roman" w:cs="Times New Roman"/>
          <w:i/>
          <w:iCs/>
          <w:sz w:val="24"/>
          <w:szCs w:val="24"/>
        </w:rPr>
        <w:t xml:space="preserve">Juliana v. U.S. </w:t>
      </w:r>
      <w:r w:rsidR="00A2570D" w:rsidRPr="00E159FB">
        <w:rPr>
          <w:rFonts w:ascii="Times New Roman" w:hAnsi="Times New Roman" w:cs="Times New Roman"/>
          <w:sz w:val="24"/>
          <w:szCs w:val="24"/>
        </w:rPr>
        <w:t xml:space="preserve">9). Judge Aiken </w:t>
      </w:r>
      <w:r w:rsidR="00EE40E7" w:rsidRPr="00E159FB">
        <w:rPr>
          <w:rFonts w:ascii="Times New Roman" w:hAnsi="Times New Roman" w:cs="Times New Roman"/>
          <w:sz w:val="24"/>
          <w:szCs w:val="24"/>
        </w:rPr>
        <w:t>discards</w:t>
      </w:r>
      <w:r w:rsidR="00A2570D" w:rsidRPr="00E159FB">
        <w:rPr>
          <w:rFonts w:ascii="Times New Roman" w:hAnsi="Times New Roman" w:cs="Times New Roman"/>
          <w:sz w:val="24"/>
          <w:szCs w:val="24"/>
        </w:rPr>
        <w:t xml:space="preserve"> this argument, but the implications of “nonjusticiable generalized grievances” are interesting in </w:t>
      </w:r>
      <w:r w:rsidR="00E32FD0" w:rsidRPr="00E159FB">
        <w:rPr>
          <w:rFonts w:ascii="Times New Roman" w:hAnsi="Times New Roman" w:cs="Times New Roman"/>
          <w:sz w:val="24"/>
          <w:szCs w:val="24"/>
        </w:rPr>
        <w:t xml:space="preserve">the </w:t>
      </w:r>
      <w:r w:rsidR="00A2570D" w:rsidRPr="00E159FB">
        <w:rPr>
          <w:rFonts w:ascii="Times New Roman" w:hAnsi="Times New Roman" w:cs="Times New Roman"/>
          <w:sz w:val="24"/>
          <w:szCs w:val="24"/>
        </w:rPr>
        <w:t>context of the anthropocentric and ecocentric perspectives</w:t>
      </w:r>
      <w:r w:rsidR="00EE40E7" w:rsidRPr="00E159FB">
        <w:rPr>
          <w:rFonts w:ascii="Times New Roman" w:hAnsi="Times New Roman" w:cs="Times New Roman"/>
          <w:sz w:val="24"/>
          <w:szCs w:val="24"/>
        </w:rPr>
        <w:t xml:space="preserve">. </w:t>
      </w:r>
      <w:r w:rsidR="00623F19" w:rsidRPr="00E159FB">
        <w:rPr>
          <w:rFonts w:ascii="Times New Roman" w:hAnsi="Times New Roman" w:cs="Times New Roman"/>
          <w:sz w:val="24"/>
          <w:szCs w:val="24"/>
        </w:rPr>
        <w:t>The plaintiffs</w:t>
      </w:r>
      <w:r w:rsidR="000F7191" w:rsidRPr="00E159FB">
        <w:rPr>
          <w:rFonts w:ascii="Times New Roman" w:hAnsi="Times New Roman" w:cs="Times New Roman"/>
          <w:sz w:val="24"/>
          <w:szCs w:val="24"/>
        </w:rPr>
        <w:t xml:space="preserve"> </w:t>
      </w:r>
      <w:r w:rsidR="00EE40E7" w:rsidRPr="00E159FB">
        <w:rPr>
          <w:rFonts w:ascii="Times New Roman" w:hAnsi="Times New Roman" w:cs="Times New Roman"/>
          <w:sz w:val="24"/>
          <w:szCs w:val="24"/>
        </w:rPr>
        <w:t xml:space="preserve">chose to </w:t>
      </w:r>
      <w:r w:rsidR="000F7191" w:rsidRPr="00E159FB">
        <w:rPr>
          <w:rFonts w:ascii="Times New Roman" w:hAnsi="Times New Roman" w:cs="Times New Roman"/>
          <w:sz w:val="24"/>
          <w:szCs w:val="24"/>
        </w:rPr>
        <w:t xml:space="preserve">utilize the anthropocentric perspective which is written into the legal system and laws. </w:t>
      </w:r>
      <w:r w:rsidR="00EE40E7" w:rsidRPr="00E159FB">
        <w:rPr>
          <w:rFonts w:ascii="Times New Roman" w:hAnsi="Times New Roman" w:cs="Times New Roman"/>
          <w:sz w:val="24"/>
          <w:szCs w:val="24"/>
        </w:rPr>
        <w:t>To do this,</w:t>
      </w:r>
      <w:r w:rsidR="00490AEB" w:rsidRPr="00E159FB">
        <w:rPr>
          <w:rFonts w:ascii="Times New Roman" w:hAnsi="Times New Roman" w:cs="Times New Roman"/>
          <w:sz w:val="24"/>
          <w:szCs w:val="24"/>
        </w:rPr>
        <w:t xml:space="preserve"> they argue along a chain of causatio</w:t>
      </w:r>
      <w:r w:rsidR="00EE40E7" w:rsidRPr="00E159FB">
        <w:rPr>
          <w:rFonts w:ascii="Times New Roman" w:hAnsi="Times New Roman" w:cs="Times New Roman"/>
          <w:sz w:val="24"/>
          <w:szCs w:val="24"/>
        </w:rPr>
        <w:t>n</w:t>
      </w:r>
      <w:r w:rsidR="00623F19" w:rsidRPr="00E159FB">
        <w:rPr>
          <w:rFonts w:ascii="Times New Roman" w:hAnsi="Times New Roman" w:cs="Times New Roman"/>
          <w:sz w:val="24"/>
          <w:szCs w:val="24"/>
        </w:rPr>
        <w:t xml:space="preserve">: </w:t>
      </w:r>
      <w:r w:rsidR="00490AEB" w:rsidRPr="00E159FB">
        <w:rPr>
          <w:rFonts w:ascii="Times New Roman" w:hAnsi="Times New Roman" w:cs="Times New Roman"/>
          <w:sz w:val="24"/>
          <w:szCs w:val="24"/>
        </w:rPr>
        <w:t>the government has contributed to climate change on a “catastrophic level” and if left to continue unchecked, will</w:t>
      </w:r>
      <w:r w:rsidR="00E32FD0" w:rsidRPr="00E159FB">
        <w:rPr>
          <w:rFonts w:ascii="Times New Roman" w:hAnsi="Times New Roman" w:cs="Times New Roman"/>
          <w:sz w:val="24"/>
          <w:szCs w:val="24"/>
        </w:rPr>
        <w:t>, therefore,</w:t>
      </w:r>
      <w:r w:rsidR="00490AEB" w:rsidRPr="00E159FB">
        <w:rPr>
          <w:rFonts w:ascii="Times New Roman" w:hAnsi="Times New Roman" w:cs="Times New Roman"/>
          <w:sz w:val="24"/>
          <w:szCs w:val="24"/>
        </w:rPr>
        <w:t xml:space="preserve"> cause irreversible damage to the plaintiffs’ property, health, opportunities, and livelihood (</w:t>
      </w:r>
      <w:r w:rsidR="00EE40E7" w:rsidRPr="00E159FB">
        <w:rPr>
          <w:rFonts w:ascii="Times New Roman" w:hAnsi="Times New Roman" w:cs="Times New Roman"/>
          <w:i/>
          <w:iCs/>
          <w:sz w:val="24"/>
          <w:szCs w:val="24"/>
        </w:rPr>
        <w:t xml:space="preserve">Juliana v. U.S. </w:t>
      </w:r>
      <w:r w:rsidR="00490AEB" w:rsidRPr="00E159FB">
        <w:rPr>
          <w:rFonts w:ascii="Times New Roman" w:hAnsi="Times New Roman" w:cs="Times New Roman"/>
          <w:sz w:val="24"/>
          <w:szCs w:val="24"/>
        </w:rPr>
        <w:t>13).</w:t>
      </w:r>
      <w:r w:rsidR="00B009E8" w:rsidRPr="00E159FB">
        <w:rPr>
          <w:rFonts w:ascii="Times New Roman" w:hAnsi="Times New Roman" w:cs="Times New Roman"/>
          <w:sz w:val="24"/>
          <w:szCs w:val="24"/>
        </w:rPr>
        <w:t xml:space="preserve"> The implied injury in </w:t>
      </w:r>
      <w:r w:rsidR="00EE40E7" w:rsidRPr="00E159FB">
        <w:rPr>
          <w:rFonts w:ascii="Times New Roman" w:hAnsi="Times New Roman" w:cs="Times New Roman"/>
          <w:i/>
          <w:iCs/>
          <w:sz w:val="24"/>
          <w:szCs w:val="24"/>
        </w:rPr>
        <w:t>Juliana v. U.S.</w:t>
      </w:r>
      <w:r w:rsidR="00B009E8" w:rsidRPr="00E159FB">
        <w:rPr>
          <w:rFonts w:ascii="Times New Roman" w:hAnsi="Times New Roman" w:cs="Times New Roman"/>
          <w:sz w:val="24"/>
          <w:szCs w:val="24"/>
        </w:rPr>
        <w:t xml:space="preserve"> was </w:t>
      </w:r>
      <w:r w:rsidR="00265DF5" w:rsidRPr="00E159FB">
        <w:rPr>
          <w:rFonts w:ascii="Times New Roman" w:hAnsi="Times New Roman" w:cs="Times New Roman"/>
          <w:sz w:val="24"/>
          <w:szCs w:val="24"/>
        </w:rPr>
        <w:t xml:space="preserve">against </w:t>
      </w:r>
      <w:r w:rsidR="00B009E8" w:rsidRPr="00E159FB">
        <w:rPr>
          <w:rFonts w:ascii="Times New Roman" w:hAnsi="Times New Roman" w:cs="Times New Roman"/>
          <w:sz w:val="24"/>
          <w:szCs w:val="24"/>
        </w:rPr>
        <w:t xml:space="preserve">the environment, </w:t>
      </w:r>
      <w:r w:rsidR="00265DF5" w:rsidRPr="00E159FB">
        <w:rPr>
          <w:rFonts w:ascii="Times New Roman" w:hAnsi="Times New Roman" w:cs="Times New Roman"/>
          <w:sz w:val="24"/>
          <w:szCs w:val="24"/>
        </w:rPr>
        <w:t xml:space="preserve">and therefore the actions of the government </w:t>
      </w:r>
      <w:r w:rsidR="00F67E50" w:rsidRPr="00E159FB">
        <w:rPr>
          <w:rFonts w:ascii="Times New Roman" w:hAnsi="Times New Roman" w:cs="Times New Roman"/>
          <w:sz w:val="24"/>
          <w:szCs w:val="24"/>
        </w:rPr>
        <w:t xml:space="preserve">only indirectly </w:t>
      </w:r>
      <w:r w:rsidR="00265DF5" w:rsidRPr="00E159FB">
        <w:rPr>
          <w:rFonts w:ascii="Times New Roman" w:hAnsi="Times New Roman" w:cs="Times New Roman"/>
          <w:sz w:val="24"/>
          <w:szCs w:val="24"/>
        </w:rPr>
        <w:t xml:space="preserve">caused injury to </w:t>
      </w:r>
      <w:r w:rsidR="00F67E50" w:rsidRPr="00E159FB">
        <w:rPr>
          <w:rFonts w:ascii="Times New Roman" w:hAnsi="Times New Roman" w:cs="Times New Roman"/>
          <w:sz w:val="24"/>
          <w:szCs w:val="24"/>
        </w:rPr>
        <w:t>the plaintiffs</w:t>
      </w:r>
      <w:r w:rsidR="00B009E8" w:rsidRPr="00E159FB">
        <w:rPr>
          <w:rFonts w:ascii="Times New Roman" w:hAnsi="Times New Roman" w:cs="Times New Roman"/>
          <w:sz w:val="24"/>
          <w:szCs w:val="24"/>
        </w:rPr>
        <w:t>.</w:t>
      </w:r>
      <w:r w:rsidR="001C7E71" w:rsidRPr="00E159FB">
        <w:rPr>
          <w:rFonts w:ascii="Times New Roman" w:hAnsi="Times New Roman" w:cs="Times New Roman"/>
          <w:sz w:val="24"/>
          <w:szCs w:val="24"/>
        </w:rPr>
        <w:t xml:space="preserve"> Judge Aiken decided that the youth plaintiffs had “adequately alleged a ca</w:t>
      </w:r>
      <w:r w:rsidR="00E32FD0" w:rsidRPr="00E159FB">
        <w:rPr>
          <w:rFonts w:ascii="Times New Roman" w:hAnsi="Times New Roman" w:cs="Times New Roman"/>
          <w:sz w:val="24"/>
          <w:szCs w:val="24"/>
        </w:rPr>
        <w:t>us</w:t>
      </w:r>
      <w:r w:rsidR="001C7E71" w:rsidRPr="00E159FB">
        <w:rPr>
          <w:rFonts w:ascii="Times New Roman" w:hAnsi="Times New Roman" w:cs="Times New Roman"/>
          <w:sz w:val="24"/>
          <w:szCs w:val="24"/>
        </w:rPr>
        <w:t>al link between [the United States government’s] conduct and the asserted injuries” (</w:t>
      </w:r>
      <w:r w:rsidR="00265DF5" w:rsidRPr="00E159FB">
        <w:rPr>
          <w:rFonts w:ascii="Times New Roman" w:hAnsi="Times New Roman" w:cs="Times New Roman"/>
          <w:i/>
          <w:iCs/>
          <w:sz w:val="24"/>
          <w:szCs w:val="24"/>
        </w:rPr>
        <w:t xml:space="preserve">Juliana v. U.S. </w:t>
      </w:r>
      <w:r w:rsidR="001C7E71" w:rsidRPr="00E159FB">
        <w:rPr>
          <w:rFonts w:ascii="Times New Roman" w:hAnsi="Times New Roman" w:cs="Times New Roman"/>
          <w:sz w:val="24"/>
          <w:szCs w:val="24"/>
        </w:rPr>
        <w:t xml:space="preserve">11). This suggests that, if the plaintiffs were </w:t>
      </w:r>
      <w:r w:rsidR="001C7E71" w:rsidRPr="00E159FB">
        <w:rPr>
          <w:rFonts w:ascii="Times New Roman" w:hAnsi="Times New Roman" w:cs="Times New Roman"/>
          <w:sz w:val="24"/>
          <w:szCs w:val="24"/>
        </w:rPr>
        <w:lastRenderedPageBreak/>
        <w:t xml:space="preserve">able to argue on behalf of the environment itself, </w:t>
      </w:r>
      <w:r w:rsidR="00012555" w:rsidRPr="00E159FB">
        <w:rPr>
          <w:rFonts w:ascii="Times New Roman" w:hAnsi="Times New Roman" w:cs="Times New Roman"/>
          <w:sz w:val="24"/>
          <w:szCs w:val="24"/>
        </w:rPr>
        <w:t xml:space="preserve">they </w:t>
      </w:r>
      <w:r w:rsidR="00265DF5" w:rsidRPr="00E159FB">
        <w:rPr>
          <w:rFonts w:ascii="Times New Roman" w:hAnsi="Times New Roman" w:cs="Times New Roman"/>
          <w:sz w:val="24"/>
          <w:szCs w:val="24"/>
        </w:rPr>
        <w:t>could</w:t>
      </w:r>
      <w:r w:rsidR="00012555" w:rsidRPr="00E159FB">
        <w:rPr>
          <w:rFonts w:ascii="Times New Roman" w:hAnsi="Times New Roman" w:cs="Times New Roman"/>
          <w:sz w:val="24"/>
          <w:szCs w:val="24"/>
        </w:rPr>
        <w:t xml:space="preserve"> have had a</w:t>
      </w:r>
      <w:r w:rsidR="001C7E71" w:rsidRPr="00E159FB">
        <w:rPr>
          <w:rFonts w:ascii="Times New Roman" w:hAnsi="Times New Roman" w:cs="Times New Roman"/>
          <w:sz w:val="24"/>
          <w:szCs w:val="24"/>
        </w:rPr>
        <w:t xml:space="preserve"> causational chain between the government’s policies and the damage to the climate. This could open the </w:t>
      </w:r>
      <w:r w:rsidR="00265DF5" w:rsidRPr="00E159FB">
        <w:rPr>
          <w:rFonts w:ascii="Times New Roman" w:hAnsi="Times New Roman" w:cs="Times New Roman"/>
          <w:sz w:val="24"/>
          <w:szCs w:val="24"/>
        </w:rPr>
        <w:t>door</w:t>
      </w:r>
      <w:r w:rsidR="001C7E71" w:rsidRPr="00E159FB">
        <w:rPr>
          <w:rFonts w:ascii="Times New Roman" w:hAnsi="Times New Roman" w:cs="Times New Roman"/>
          <w:sz w:val="24"/>
          <w:szCs w:val="24"/>
        </w:rPr>
        <w:t xml:space="preserve"> for an even more dramatic decision, depending on the </w:t>
      </w:r>
      <w:r w:rsidR="00012555" w:rsidRPr="00E159FB">
        <w:rPr>
          <w:rFonts w:ascii="Times New Roman" w:hAnsi="Times New Roman" w:cs="Times New Roman"/>
          <w:sz w:val="24"/>
          <w:szCs w:val="24"/>
        </w:rPr>
        <w:t xml:space="preserve">outcome of the completed </w:t>
      </w:r>
      <w:r w:rsidR="001C7E71" w:rsidRPr="00E159FB">
        <w:rPr>
          <w:rFonts w:ascii="Times New Roman" w:hAnsi="Times New Roman" w:cs="Times New Roman"/>
          <w:sz w:val="24"/>
          <w:szCs w:val="24"/>
        </w:rPr>
        <w:t>lawsuit</w:t>
      </w:r>
      <w:r w:rsidR="00265DF5" w:rsidRPr="00E159FB">
        <w:rPr>
          <w:rFonts w:ascii="Times New Roman" w:hAnsi="Times New Roman" w:cs="Times New Roman"/>
          <w:sz w:val="24"/>
          <w:szCs w:val="24"/>
        </w:rPr>
        <w:t>, and could theoretically force the federal government to accept responsibility for their part in contributing to climate change</w:t>
      </w:r>
      <w:r w:rsidR="001C7E71" w:rsidRPr="00E159FB">
        <w:rPr>
          <w:rFonts w:ascii="Times New Roman" w:hAnsi="Times New Roman" w:cs="Times New Roman"/>
          <w:sz w:val="24"/>
          <w:szCs w:val="24"/>
        </w:rPr>
        <w:t xml:space="preserve">. </w:t>
      </w:r>
      <w:r w:rsidR="00B009E8" w:rsidRPr="00E159FB">
        <w:rPr>
          <w:rFonts w:ascii="Times New Roman" w:hAnsi="Times New Roman" w:cs="Times New Roman"/>
          <w:sz w:val="24"/>
          <w:szCs w:val="24"/>
        </w:rPr>
        <w:t xml:space="preserve">If the United States could expand legal protections to the environment in a step—even a small one—toward environmental personhood, </w:t>
      </w:r>
      <w:r w:rsidR="00012555" w:rsidRPr="00E159FB">
        <w:rPr>
          <w:rFonts w:ascii="Times New Roman" w:hAnsi="Times New Roman" w:cs="Times New Roman"/>
          <w:sz w:val="24"/>
          <w:szCs w:val="24"/>
        </w:rPr>
        <w:t xml:space="preserve">it </w:t>
      </w:r>
      <w:r w:rsidR="00F67E50" w:rsidRPr="00E159FB">
        <w:rPr>
          <w:rFonts w:ascii="Times New Roman" w:hAnsi="Times New Roman" w:cs="Times New Roman"/>
          <w:sz w:val="24"/>
          <w:szCs w:val="24"/>
        </w:rPr>
        <w:t xml:space="preserve">could have a significant impact on making progress toward environmental accountability and </w:t>
      </w:r>
      <w:r w:rsidR="00FF5164" w:rsidRPr="00E159FB">
        <w:rPr>
          <w:rFonts w:ascii="Times New Roman" w:hAnsi="Times New Roman" w:cs="Times New Roman"/>
          <w:sz w:val="24"/>
          <w:szCs w:val="24"/>
        </w:rPr>
        <w:t>toward making progress in</w:t>
      </w:r>
      <w:r w:rsidR="00F67E50" w:rsidRPr="00E159FB">
        <w:rPr>
          <w:rFonts w:ascii="Times New Roman" w:hAnsi="Times New Roman" w:cs="Times New Roman"/>
          <w:sz w:val="24"/>
          <w:szCs w:val="24"/>
        </w:rPr>
        <w:t xml:space="preserve"> the struggle against climate change.</w:t>
      </w:r>
      <w:r w:rsidR="001C7E71" w:rsidRPr="00E159FB">
        <w:rPr>
          <w:rFonts w:ascii="Times New Roman" w:hAnsi="Times New Roman" w:cs="Times New Roman"/>
          <w:sz w:val="24"/>
          <w:szCs w:val="24"/>
        </w:rPr>
        <w:t xml:space="preserve"> </w:t>
      </w:r>
    </w:p>
    <w:p w14:paraId="71B092FA" w14:textId="173F8BE0" w:rsidR="00E32FD0" w:rsidRPr="00E159FB" w:rsidRDefault="001C7E71" w:rsidP="00DF5CDD">
      <w:pPr>
        <w:spacing w:line="480" w:lineRule="auto"/>
        <w:ind w:firstLine="720"/>
        <w:rPr>
          <w:rFonts w:ascii="Times New Roman" w:hAnsi="Times New Roman" w:cs="Times New Roman"/>
          <w:sz w:val="24"/>
          <w:szCs w:val="24"/>
        </w:rPr>
      </w:pPr>
      <w:r w:rsidRPr="00E159FB">
        <w:rPr>
          <w:rFonts w:ascii="Times New Roman" w:hAnsi="Times New Roman" w:cs="Times New Roman"/>
          <w:i/>
          <w:iCs/>
          <w:sz w:val="24"/>
          <w:szCs w:val="24"/>
        </w:rPr>
        <w:t>Juliana v. United States</w:t>
      </w:r>
      <w:r w:rsidRPr="00E159FB">
        <w:rPr>
          <w:rFonts w:ascii="Times New Roman" w:hAnsi="Times New Roman" w:cs="Times New Roman"/>
          <w:sz w:val="24"/>
          <w:szCs w:val="24"/>
        </w:rPr>
        <w:t xml:space="preserve"> could lead to extraordinary changes in the government’s role in mitigating the causes of climate change, and despite the restrictions in the kinds of arguments that are allowed in the </w:t>
      </w:r>
      <w:r w:rsidR="00012555" w:rsidRPr="00E159FB">
        <w:rPr>
          <w:rFonts w:ascii="Times New Roman" w:hAnsi="Times New Roman" w:cs="Times New Roman"/>
          <w:sz w:val="24"/>
          <w:szCs w:val="24"/>
        </w:rPr>
        <w:t xml:space="preserve">court system, there is hope that, through fresh interpretations of the language </w:t>
      </w:r>
      <w:r w:rsidR="00265DF5" w:rsidRPr="00E159FB">
        <w:rPr>
          <w:rFonts w:ascii="Times New Roman" w:hAnsi="Times New Roman" w:cs="Times New Roman"/>
          <w:sz w:val="24"/>
          <w:szCs w:val="24"/>
        </w:rPr>
        <w:t>in the</w:t>
      </w:r>
      <w:r w:rsidR="00012555" w:rsidRPr="00E159FB">
        <w:rPr>
          <w:rFonts w:ascii="Times New Roman" w:hAnsi="Times New Roman" w:cs="Times New Roman"/>
          <w:sz w:val="24"/>
          <w:szCs w:val="24"/>
        </w:rPr>
        <w:t xml:space="preserve"> laws, the first</w:t>
      </w:r>
      <w:r w:rsidR="00265DF5" w:rsidRPr="00E159FB">
        <w:rPr>
          <w:rFonts w:ascii="Times New Roman" w:hAnsi="Times New Roman" w:cs="Times New Roman"/>
          <w:sz w:val="24"/>
          <w:szCs w:val="24"/>
        </w:rPr>
        <w:t xml:space="preserve"> </w:t>
      </w:r>
      <w:r w:rsidR="00012555" w:rsidRPr="00E159FB">
        <w:rPr>
          <w:rFonts w:ascii="Times New Roman" w:hAnsi="Times New Roman" w:cs="Times New Roman"/>
          <w:sz w:val="24"/>
          <w:szCs w:val="24"/>
        </w:rPr>
        <w:t xml:space="preserve">steps toward ecocentrism could be made. </w:t>
      </w:r>
      <w:proofErr w:type="gramStart"/>
      <w:r w:rsidR="00577722" w:rsidRPr="00E159FB">
        <w:rPr>
          <w:rFonts w:ascii="Times New Roman" w:hAnsi="Times New Roman" w:cs="Times New Roman"/>
          <w:sz w:val="24"/>
          <w:szCs w:val="24"/>
        </w:rPr>
        <w:t>In order to</w:t>
      </w:r>
      <w:proofErr w:type="gramEnd"/>
      <w:r w:rsidR="00577722" w:rsidRPr="00E159FB">
        <w:rPr>
          <w:rFonts w:ascii="Times New Roman" w:hAnsi="Times New Roman" w:cs="Times New Roman"/>
          <w:sz w:val="24"/>
          <w:szCs w:val="24"/>
        </w:rPr>
        <w:t xml:space="preserve"> protect our Earth and all societies that inhabit it, and in order to adapt to the changing climate—both political and </w:t>
      </w:r>
      <w:r w:rsidR="00F61725" w:rsidRPr="00E159FB">
        <w:rPr>
          <w:rFonts w:ascii="Times New Roman" w:hAnsi="Times New Roman" w:cs="Times New Roman"/>
          <w:sz w:val="24"/>
          <w:szCs w:val="24"/>
        </w:rPr>
        <w:t>scientific</w:t>
      </w:r>
      <w:r w:rsidR="00577722" w:rsidRPr="00E159FB">
        <w:rPr>
          <w:rFonts w:ascii="Times New Roman" w:hAnsi="Times New Roman" w:cs="Times New Roman"/>
          <w:sz w:val="24"/>
          <w:szCs w:val="24"/>
        </w:rPr>
        <w:t xml:space="preserve">—the methods and language we </w:t>
      </w:r>
      <w:r w:rsidR="00265DF5" w:rsidRPr="00E159FB">
        <w:rPr>
          <w:rFonts w:ascii="Times New Roman" w:hAnsi="Times New Roman" w:cs="Times New Roman"/>
          <w:sz w:val="24"/>
          <w:szCs w:val="24"/>
        </w:rPr>
        <w:t>utilize</w:t>
      </w:r>
      <w:r w:rsidR="00577722" w:rsidRPr="00E159FB">
        <w:rPr>
          <w:rFonts w:ascii="Times New Roman" w:hAnsi="Times New Roman" w:cs="Times New Roman"/>
          <w:sz w:val="24"/>
          <w:szCs w:val="24"/>
        </w:rPr>
        <w:t xml:space="preserve"> need to adapt accordingly.</w:t>
      </w:r>
      <w:r w:rsidR="00844E68" w:rsidRPr="00E159FB">
        <w:rPr>
          <w:rFonts w:ascii="Times New Roman" w:hAnsi="Times New Roman" w:cs="Times New Roman"/>
          <w:sz w:val="24"/>
          <w:szCs w:val="24"/>
        </w:rPr>
        <w:t xml:space="preserve"> When creating polic</w:t>
      </w:r>
      <w:r w:rsidR="00E32FD0" w:rsidRPr="00E159FB">
        <w:rPr>
          <w:rFonts w:ascii="Times New Roman" w:hAnsi="Times New Roman" w:cs="Times New Roman"/>
          <w:sz w:val="24"/>
          <w:szCs w:val="24"/>
        </w:rPr>
        <w:t>ies</w:t>
      </w:r>
      <w:r w:rsidR="00844E68" w:rsidRPr="00E159FB">
        <w:rPr>
          <w:rFonts w:ascii="Times New Roman" w:hAnsi="Times New Roman" w:cs="Times New Roman"/>
          <w:sz w:val="24"/>
          <w:szCs w:val="24"/>
        </w:rPr>
        <w:t xml:space="preserve"> for the protection of Nature, the writers need to consider what, exactly, they are trying to protect. </w:t>
      </w:r>
      <w:r w:rsidR="00222166" w:rsidRPr="00E159FB">
        <w:rPr>
          <w:rFonts w:ascii="Times New Roman" w:hAnsi="Times New Roman" w:cs="Times New Roman"/>
          <w:sz w:val="24"/>
          <w:szCs w:val="24"/>
        </w:rPr>
        <w:t>“</w:t>
      </w:r>
      <w:r w:rsidR="00844E68" w:rsidRPr="00E159FB">
        <w:rPr>
          <w:rFonts w:ascii="Times New Roman" w:hAnsi="Times New Roman" w:cs="Times New Roman"/>
          <w:sz w:val="24"/>
          <w:szCs w:val="24"/>
        </w:rPr>
        <w:t>Nature</w:t>
      </w:r>
      <w:r w:rsidR="00222166" w:rsidRPr="00E159FB">
        <w:rPr>
          <w:rFonts w:ascii="Times New Roman" w:hAnsi="Times New Roman" w:cs="Times New Roman"/>
          <w:sz w:val="24"/>
          <w:szCs w:val="24"/>
        </w:rPr>
        <w:t>”</w:t>
      </w:r>
      <w:r w:rsidR="00844E68" w:rsidRPr="00E159FB">
        <w:rPr>
          <w:rFonts w:ascii="Times New Roman" w:hAnsi="Times New Roman" w:cs="Times New Roman"/>
          <w:sz w:val="24"/>
          <w:szCs w:val="24"/>
        </w:rPr>
        <w:t xml:space="preserve"> might not hold</w:t>
      </w:r>
      <w:r w:rsidR="00222166" w:rsidRPr="00E159FB">
        <w:rPr>
          <w:rFonts w:ascii="Times New Roman" w:hAnsi="Times New Roman" w:cs="Times New Roman"/>
          <w:sz w:val="24"/>
          <w:szCs w:val="24"/>
        </w:rPr>
        <w:t xml:space="preserve"> </w:t>
      </w:r>
      <w:r w:rsidR="00844E68" w:rsidRPr="00E159FB">
        <w:rPr>
          <w:rFonts w:ascii="Times New Roman" w:hAnsi="Times New Roman" w:cs="Times New Roman"/>
          <w:sz w:val="24"/>
          <w:szCs w:val="24"/>
        </w:rPr>
        <w:t xml:space="preserve">meaning alone, but alongside a collection of related </w:t>
      </w:r>
      <w:r w:rsidR="00DF5CDD" w:rsidRPr="00E159FB">
        <w:rPr>
          <w:rFonts w:ascii="Times New Roman" w:hAnsi="Times New Roman" w:cs="Times New Roman"/>
          <w:sz w:val="24"/>
          <w:szCs w:val="24"/>
        </w:rPr>
        <w:t>texts</w:t>
      </w:r>
      <w:r w:rsidR="00844E68" w:rsidRPr="00E159FB">
        <w:rPr>
          <w:rFonts w:ascii="Times New Roman" w:hAnsi="Times New Roman" w:cs="Times New Roman"/>
          <w:sz w:val="24"/>
          <w:szCs w:val="24"/>
        </w:rPr>
        <w:t xml:space="preserve"> and precedent, terms like Nature </w:t>
      </w:r>
      <w:r w:rsidR="00823BB7" w:rsidRPr="00E159FB">
        <w:rPr>
          <w:rFonts w:ascii="Times New Roman" w:hAnsi="Times New Roman" w:cs="Times New Roman"/>
          <w:sz w:val="24"/>
          <w:szCs w:val="24"/>
        </w:rPr>
        <w:t>may gain</w:t>
      </w:r>
      <w:r w:rsidR="00DF5CDD" w:rsidRPr="00E159FB">
        <w:rPr>
          <w:rFonts w:ascii="Times New Roman" w:hAnsi="Times New Roman" w:cs="Times New Roman"/>
          <w:sz w:val="24"/>
          <w:szCs w:val="24"/>
        </w:rPr>
        <w:t xml:space="preserve"> </w:t>
      </w:r>
      <w:r w:rsidR="00823BB7" w:rsidRPr="00E159FB">
        <w:rPr>
          <w:rFonts w:ascii="Times New Roman" w:hAnsi="Times New Roman" w:cs="Times New Roman"/>
          <w:sz w:val="24"/>
          <w:szCs w:val="24"/>
        </w:rPr>
        <w:t>consistency</w:t>
      </w:r>
      <w:r w:rsidR="00DF5CDD" w:rsidRPr="00E159FB">
        <w:rPr>
          <w:rFonts w:ascii="Times New Roman" w:hAnsi="Times New Roman" w:cs="Times New Roman"/>
          <w:sz w:val="24"/>
          <w:szCs w:val="24"/>
        </w:rPr>
        <w:t>—though not stable meaning—i</w:t>
      </w:r>
      <w:r w:rsidR="00823BB7" w:rsidRPr="00E159FB">
        <w:rPr>
          <w:rFonts w:ascii="Times New Roman" w:hAnsi="Times New Roman" w:cs="Times New Roman"/>
          <w:sz w:val="24"/>
          <w:szCs w:val="24"/>
        </w:rPr>
        <w:t xml:space="preserve">n </w:t>
      </w:r>
      <w:r w:rsidR="00DF5CDD" w:rsidRPr="00E159FB">
        <w:rPr>
          <w:rFonts w:ascii="Times New Roman" w:hAnsi="Times New Roman" w:cs="Times New Roman"/>
          <w:sz w:val="24"/>
          <w:szCs w:val="24"/>
        </w:rPr>
        <w:t>their</w:t>
      </w:r>
      <w:r w:rsidR="00823BB7" w:rsidRPr="00E159FB">
        <w:rPr>
          <w:rFonts w:ascii="Times New Roman" w:hAnsi="Times New Roman" w:cs="Times New Roman"/>
          <w:sz w:val="24"/>
          <w:szCs w:val="24"/>
        </w:rPr>
        <w:t xml:space="preserve"> use in environmental law and literature.</w:t>
      </w:r>
      <w:r w:rsidR="00577722" w:rsidRPr="00E159FB">
        <w:rPr>
          <w:rFonts w:ascii="Times New Roman" w:hAnsi="Times New Roman" w:cs="Times New Roman"/>
          <w:sz w:val="24"/>
          <w:szCs w:val="24"/>
        </w:rPr>
        <w:t xml:space="preserve"> We are limited by viewing the Earth from a single, anthropocentric perspective, and if we wish to preserve the climate and </w:t>
      </w:r>
      <w:r w:rsidR="00844E68" w:rsidRPr="00E159FB">
        <w:rPr>
          <w:rFonts w:ascii="Times New Roman" w:hAnsi="Times New Roman" w:cs="Times New Roman"/>
          <w:sz w:val="24"/>
          <w:szCs w:val="24"/>
        </w:rPr>
        <w:t xml:space="preserve">creatures whose </w:t>
      </w:r>
      <w:r w:rsidR="00577722" w:rsidRPr="00E159FB">
        <w:rPr>
          <w:rFonts w:ascii="Times New Roman" w:hAnsi="Times New Roman" w:cs="Times New Roman"/>
          <w:sz w:val="24"/>
          <w:szCs w:val="24"/>
        </w:rPr>
        <w:t>lives</w:t>
      </w:r>
      <w:r w:rsidR="00844E68" w:rsidRPr="00E159FB">
        <w:rPr>
          <w:rFonts w:ascii="Times New Roman" w:hAnsi="Times New Roman" w:cs="Times New Roman"/>
          <w:sz w:val="24"/>
          <w:szCs w:val="24"/>
        </w:rPr>
        <w:t xml:space="preserve"> are </w:t>
      </w:r>
      <w:r w:rsidR="00577722" w:rsidRPr="00E159FB">
        <w:rPr>
          <w:rFonts w:ascii="Times New Roman" w:hAnsi="Times New Roman" w:cs="Times New Roman"/>
          <w:sz w:val="24"/>
          <w:szCs w:val="24"/>
        </w:rPr>
        <w:t xml:space="preserve">even more delicate than our own, </w:t>
      </w:r>
      <w:r w:rsidR="00F61725" w:rsidRPr="00E159FB">
        <w:rPr>
          <w:rFonts w:ascii="Times New Roman" w:hAnsi="Times New Roman" w:cs="Times New Roman"/>
          <w:sz w:val="24"/>
          <w:szCs w:val="24"/>
        </w:rPr>
        <w:t>refocusing the concern for human interests to include those of Nature (all non-human life and the ecosystems they depend on) is the first step.</w:t>
      </w:r>
      <w:r w:rsidR="00E32FD0" w:rsidRPr="00E159FB">
        <w:rPr>
          <w:rFonts w:ascii="Times New Roman" w:hAnsi="Times New Roman" w:cs="Times New Roman"/>
          <w:sz w:val="24"/>
          <w:szCs w:val="24"/>
        </w:rPr>
        <w:br w:type="page"/>
      </w:r>
    </w:p>
    <w:p w14:paraId="722EFCF8" w14:textId="28596DE8" w:rsidR="00E32FD0" w:rsidRPr="00E159FB" w:rsidRDefault="00E32FD0" w:rsidP="00F61725">
      <w:pPr>
        <w:spacing w:line="480" w:lineRule="auto"/>
        <w:jc w:val="center"/>
        <w:rPr>
          <w:rFonts w:ascii="Times New Roman" w:hAnsi="Times New Roman" w:cs="Times New Roman"/>
          <w:sz w:val="24"/>
          <w:szCs w:val="24"/>
        </w:rPr>
      </w:pPr>
      <w:r w:rsidRPr="00E159FB">
        <w:rPr>
          <w:rFonts w:ascii="Times New Roman" w:hAnsi="Times New Roman" w:cs="Times New Roman"/>
          <w:sz w:val="24"/>
          <w:szCs w:val="24"/>
        </w:rPr>
        <w:lastRenderedPageBreak/>
        <w:t>Works Cited</w:t>
      </w:r>
    </w:p>
    <w:p w14:paraId="69768D5D" w14:textId="77777777" w:rsidR="00E32FD0" w:rsidRPr="00E159FB" w:rsidRDefault="00E32FD0" w:rsidP="00F61725">
      <w:pPr>
        <w:spacing w:line="480" w:lineRule="auto"/>
        <w:ind w:left="720" w:hanging="720"/>
        <w:rPr>
          <w:rFonts w:ascii="Times New Roman" w:hAnsi="Times New Roman" w:cs="Times New Roman"/>
          <w:color w:val="333333"/>
          <w:sz w:val="24"/>
          <w:szCs w:val="24"/>
          <w:shd w:val="clear" w:color="auto" w:fill="FFFFFF"/>
        </w:rPr>
      </w:pPr>
    </w:p>
    <w:p w14:paraId="775349BB" w14:textId="5B5342F0" w:rsidR="00E32FD0" w:rsidRPr="00E159FB" w:rsidRDefault="00E32FD0" w:rsidP="00E84FD8">
      <w:pPr>
        <w:spacing w:line="480" w:lineRule="auto"/>
        <w:ind w:left="720" w:hanging="720"/>
        <w:rPr>
          <w:rFonts w:ascii="Times New Roman" w:hAnsi="Times New Roman" w:cs="Times New Roman"/>
          <w:color w:val="333333"/>
          <w:sz w:val="24"/>
          <w:szCs w:val="24"/>
          <w:shd w:val="clear" w:color="auto" w:fill="FFFFFF"/>
        </w:rPr>
      </w:pPr>
      <w:r w:rsidRPr="00E159FB">
        <w:rPr>
          <w:rFonts w:ascii="Times New Roman" w:hAnsi="Times New Roman" w:cs="Times New Roman"/>
          <w:color w:val="333333"/>
          <w:sz w:val="24"/>
          <w:szCs w:val="24"/>
          <w:shd w:val="clear" w:color="auto" w:fill="FFFFFF"/>
        </w:rPr>
        <w:t>“Landmark U.S. Federal Climate Lawsuit.” </w:t>
      </w:r>
      <w:r w:rsidRPr="00E159FB">
        <w:rPr>
          <w:rFonts w:ascii="Times New Roman" w:hAnsi="Times New Roman" w:cs="Times New Roman"/>
          <w:i/>
          <w:iCs/>
          <w:color w:val="333333"/>
          <w:sz w:val="24"/>
          <w:szCs w:val="24"/>
        </w:rPr>
        <w:t>Our Children's Trust</w:t>
      </w:r>
      <w:r w:rsidRPr="00E159FB">
        <w:rPr>
          <w:rFonts w:ascii="Times New Roman" w:hAnsi="Times New Roman" w:cs="Times New Roman"/>
          <w:color w:val="333333"/>
          <w:sz w:val="24"/>
          <w:szCs w:val="24"/>
          <w:shd w:val="clear" w:color="auto" w:fill="FFFFFF"/>
        </w:rPr>
        <w:t xml:space="preserve">, </w:t>
      </w:r>
      <w:hyperlink r:id="rId8" w:history="1">
        <w:r w:rsidRPr="00E159FB">
          <w:rPr>
            <w:rStyle w:val="Hyperlink"/>
            <w:rFonts w:ascii="Times New Roman" w:hAnsi="Times New Roman" w:cs="Times New Roman"/>
            <w:sz w:val="24"/>
            <w:szCs w:val="24"/>
            <w:shd w:val="clear" w:color="auto" w:fill="FFFFFF"/>
          </w:rPr>
          <w:t>https://www.ourchildrenstrust.org/juliana-v-us</w:t>
        </w:r>
      </w:hyperlink>
      <w:r w:rsidRPr="00E159FB">
        <w:rPr>
          <w:rFonts w:ascii="Times New Roman" w:hAnsi="Times New Roman" w:cs="Times New Roman"/>
          <w:color w:val="333333"/>
          <w:sz w:val="24"/>
          <w:szCs w:val="24"/>
          <w:shd w:val="clear" w:color="auto" w:fill="FFFFFF"/>
        </w:rPr>
        <w:t xml:space="preserve">. </w:t>
      </w:r>
    </w:p>
    <w:p w14:paraId="243BC928" w14:textId="7D54C12F" w:rsidR="00E84FD8" w:rsidRPr="00E159FB" w:rsidRDefault="00E84FD8" w:rsidP="00E84FD8">
      <w:pPr>
        <w:pStyle w:val="NormalWeb"/>
        <w:spacing w:line="480" w:lineRule="auto"/>
        <w:ind w:left="567" w:hanging="567"/>
      </w:pPr>
      <w:r w:rsidRPr="00E159FB">
        <w:t xml:space="preserve">Reynolds, Jack. “Jacques Derrida (1930-2004).” </w:t>
      </w:r>
      <w:r w:rsidRPr="00E159FB">
        <w:rPr>
          <w:i/>
          <w:iCs/>
        </w:rPr>
        <w:t>Internet Encyclopedia of Philosophy</w:t>
      </w:r>
      <w:r w:rsidRPr="00E159FB">
        <w:t xml:space="preserve">, </w:t>
      </w:r>
      <w:hyperlink r:id="rId9" w:anchor="SH3c" w:history="1">
        <w:r w:rsidRPr="00E159FB">
          <w:rPr>
            <w:rStyle w:val="Hyperlink"/>
          </w:rPr>
          <w:t>www.iep.utm.edu/derrida/#SH3c</w:t>
        </w:r>
      </w:hyperlink>
      <w:r w:rsidRPr="00E159FB">
        <w:t xml:space="preserve">. </w:t>
      </w:r>
    </w:p>
    <w:p w14:paraId="6906C82A" w14:textId="10877F04" w:rsidR="00DE56CC" w:rsidRPr="00E159FB" w:rsidRDefault="00DE56CC" w:rsidP="00E84FD8">
      <w:pPr>
        <w:pStyle w:val="NormalWeb"/>
        <w:spacing w:after="160" w:afterAutospacing="0" w:line="480" w:lineRule="auto"/>
        <w:ind w:left="567" w:hanging="567"/>
      </w:pPr>
      <w:r w:rsidRPr="00E159FB">
        <w:t xml:space="preserve">Stromberg, Joseph. “What Is the Anthropocene and Are We in It?” </w:t>
      </w:r>
      <w:r w:rsidRPr="00E159FB">
        <w:rPr>
          <w:i/>
          <w:iCs/>
        </w:rPr>
        <w:t>Smithsonian.com</w:t>
      </w:r>
      <w:r w:rsidRPr="00E159FB">
        <w:t xml:space="preserve">, Smithsonian Institution, 1 Jan. 2013, </w:t>
      </w:r>
      <w:hyperlink r:id="rId10" w:history="1">
        <w:r w:rsidR="00E84FD8" w:rsidRPr="00E159FB">
          <w:rPr>
            <w:rStyle w:val="Hyperlink"/>
          </w:rPr>
          <w:t>www.smithsonianmag.com/science-nature/what-is-the-anthropocene-and-are-we-in-it-164801414/</w:t>
        </w:r>
      </w:hyperlink>
      <w:r w:rsidRPr="00E159FB">
        <w:t>.</w:t>
      </w:r>
      <w:r w:rsidR="00E84FD8" w:rsidRPr="00E159FB">
        <w:t xml:space="preserve"> </w:t>
      </w:r>
    </w:p>
    <w:p w14:paraId="59038893" w14:textId="097B5623" w:rsidR="004A29EC" w:rsidRPr="00E159FB" w:rsidRDefault="004A29EC" w:rsidP="00E84FD8">
      <w:pPr>
        <w:pStyle w:val="NormalWeb"/>
        <w:spacing w:after="160" w:afterAutospacing="0" w:line="480" w:lineRule="auto"/>
        <w:ind w:left="567" w:hanging="567"/>
      </w:pPr>
      <w:r w:rsidRPr="00E159FB">
        <w:t xml:space="preserve">United States District Court for the District of Oregon, Eugene Division. </w:t>
      </w:r>
      <w:r w:rsidRPr="00E159FB">
        <w:rPr>
          <w:i/>
          <w:iCs/>
        </w:rPr>
        <w:t>Kelsey Cascadia Rose Juliana, Et Al., Plaintiffs, v. United States of America, Et Al., Defendants</w:t>
      </w:r>
      <w:r w:rsidRPr="00E159FB">
        <w:t>. no. 6:15-cv-01517-TC, 10 Nov. 2016.</w:t>
      </w:r>
    </w:p>
    <w:p w14:paraId="09DA1C73" w14:textId="09BB1BE8" w:rsidR="00E32FD0" w:rsidRPr="00E159FB" w:rsidRDefault="00E32FD0" w:rsidP="00E84FD8">
      <w:pPr>
        <w:spacing w:line="480" w:lineRule="auto"/>
        <w:ind w:left="720" w:hanging="720"/>
        <w:rPr>
          <w:rFonts w:ascii="Times New Roman" w:hAnsi="Times New Roman" w:cs="Times New Roman"/>
          <w:color w:val="333333"/>
          <w:sz w:val="24"/>
          <w:szCs w:val="24"/>
          <w:shd w:val="clear" w:color="auto" w:fill="FFFFFF"/>
        </w:rPr>
      </w:pPr>
      <w:proofErr w:type="spellStart"/>
      <w:r w:rsidRPr="00E159FB">
        <w:rPr>
          <w:rFonts w:ascii="Times New Roman" w:hAnsi="Times New Roman" w:cs="Times New Roman"/>
          <w:color w:val="333333"/>
          <w:sz w:val="24"/>
          <w:szCs w:val="24"/>
          <w:shd w:val="clear" w:color="auto" w:fill="FFFFFF"/>
        </w:rPr>
        <w:t>Westerman</w:t>
      </w:r>
      <w:proofErr w:type="spellEnd"/>
      <w:r w:rsidRPr="00E159FB">
        <w:rPr>
          <w:rFonts w:ascii="Times New Roman" w:hAnsi="Times New Roman" w:cs="Times New Roman"/>
          <w:color w:val="333333"/>
          <w:sz w:val="24"/>
          <w:szCs w:val="24"/>
          <w:shd w:val="clear" w:color="auto" w:fill="FFFFFF"/>
        </w:rPr>
        <w:t xml:space="preserve">, Ashley. “Should Rivers Have Same Legal Rights </w:t>
      </w:r>
      <w:proofErr w:type="gramStart"/>
      <w:r w:rsidRPr="00E159FB">
        <w:rPr>
          <w:rFonts w:ascii="Times New Roman" w:hAnsi="Times New Roman" w:cs="Times New Roman"/>
          <w:color w:val="333333"/>
          <w:sz w:val="24"/>
          <w:szCs w:val="24"/>
          <w:shd w:val="clear" w:color="auto" w:fill="FFFFFF"/>
        </w:rPr>
        <w:t>As</w:t>
      </w:r>
      <w:proofErr w:type="gramEnd"/>
      <w:r w:rsidRPr="00E159FB">
        <w:rPr>
          <w:rFonts w:ascii="Times New Roman" w:hAnsi="Times New Roman" w:cs="Times New Roman"/>
          <w:color w:val="333333"/>
          <w:sz w:val="24"/>
          <w:szCs w:val="24"/>
          <w:shd w:val="clear" w:color="auto" w:fill="FFFFFF"/>
        </w:rPr>
        <w:t xml:space="preserve"> Humans? A Growing Number </w:t>
      </w:r>
      <w:proofErr w:type="gramStart"/>
      <w:r w:rsidRPr="00E159FB">
        <w:rPr>
          <w:rFonts w:ascii="Times New Roman" w:hAnsi="Times New Roman" w:cs="Times New Roman"/>
          <w:color w:val="333333"/>
          <w:sz w:val="24"/>
          <w:szCs w:val="24"/>
          <w:shd w:val="clear" w:color="auto" w:fill="FFFFFF"/>
        </w:rPr>
        <w:t>Of</w:t>
      </w:r>
      <w:proofErr w:type="gramEnd"/>
      <w:r w:rsidRPr="00E159FB">
        <w:rPr>
          <w:rFonts w:ascii="Times New Roman" w:hAnsi="Times New Roman" w:cs="Times New Roman"/>
          <w:color w:val="333333"/>
          <w:sz w:val="24"/>
          <w:szCs w:val="24"/>
          <w:shd w:val="clear" w:color="auto" w:fill="FFFFFF"/>
        </w:rPr>
        <w:t xml:space="preserve"> Voices Say Yes.” </w:t>
      </w:r>
      <w:r w:rsidRPr="00E159FB">
        <w:rPr>
          <w:rFonts w:ascii="Times New Roman" w:hAnsi="Times New Roman" w:cs="Times New Roman"/>
          <w:i/>
          <w:iCs/>
          <w:color w:val="333333"/>
          <w:sz w:val="24"/>
          <w:szCs w:val="24"/>
        </w:rPr>
        <w:t>NPR</w:t>
      </w:r>
      <w:r w:rsidRPr="00E159FB">
        <w:rPr>
          <w:rFonts w:ascii="Times New Roman" w:hAnsi="Times New Roman" w:cs="Times New Roman"/>
          <w:color w:val="333333"/>
          <w:sz w:val="24"/>
          <w:szCs w:val="24"/>
          <w:shd w:val="clear" w:color="auto" w:fill="FFFFFF"/>
        </w:rPr>
        <w:t xml:space="preserve">, NPR, 3 Aug. 2019, </w:t>
      </w:r>
      <w:hyperlink r:id="rId11" w:history="1">
        <w:r w:rsidRPr="00E159FB">
          <w:rPr>
            <w:rStyle w:val="Hyperlink"/>
            <w:rFonts w:ascii="Times New Roman" w:hAnsi="Times New Roman" w:cs="Times New Roman"/>
            <w:sz w:val="24"/>
            <w:szCs w:val="24"/>
            <w:shd w:val="clear" w:color="auto" w:fill="FFFFFF"/>
          </w:rPr>
          <w:t>https://www.npr.org/2019/08/03/740604142/should-rivers-have-same-legal-rights-as-humans-a-growing-number-of-voices-say-ye</w:t>
        </w:r>
      </w:hyperlink>
      <w:r w:rsidRPr="00E159FB">
        <w:rPr>
          <w:rFonts w:ascii="Times New Roman" w:hAnsi="Times New Roman" w:cs="Times New Roman"/>
          <w:color w:val="333333"/>
          <w:sz w:val="24"/>
          <w:szCs w:val="24"/>
          <w:shd w:val="clear" w:color="auto" w:fill="FFFFFF"/>
        </w:rPr>
        <w:t xml:space="preserve">. </w:t>
      </w:r>
    </w:p>
    <w:p w14:paraId="25BED5FB" w14:textId="77777777" w:rsidR="00DE56CC" w:rsidRPr="00E159FB" w:rsidRDefault="00DE56CC" w:rsidP="00E84FD8">
      <w:pPr>
        <w:pStyle w:val="NormalWeb"/>
        <w:spacing w:after="160" w:afterAutospacing="0" w:line="480" w:lineRule="auto"/>
        <w:ind w:left="567" w:hanging="567"/>
      </w:pPr>
      <w:r w:rsidRPr="00E159FB">
        <w:t xml:space="preserve">“World Charter for Nature.” </w:t>
      </w:r>
      <w:r w:rsidRPr="00E159FB">
        <w:rPr>
          <w:i/>
          <w:iCs/>
        </w:rPr>
        <w:t>Environmental Conservation</w:t>
      </w:r>
      <w:r w:rsidRPr="00E159FB">
        <w:t xml:space="preserve">, vol. 10, no. 1, 1983, pp. 67–68. </w:t>
      </w:r>
      <w:r w:rsidRPr="00E159FB">
        <w:rPr>
          <w:i/>
          <w:iCs/>
        </w:rPr>
        <w:t>Spring 1983</w:t>
      </w:r>
      <w:r w:rsidRPr="00E159FB">
        <w:t>.</w:t>
      </w:r>
    </w:p>
    <w:p w14:paraId="6A2A4914" w14:textId="77777777" w:rsidR="00DE56CC" w:rsidRPr="00E159FB" w:rsidRDefault="00DE56CC" w:rsidP="00E84FD8">
      <w:pPr>
        <w:spacing w:line="480" w:lineRule="auto"/>
        <w:ind w:left="720" w:hanging="720"/>
        <w:rPr>
          <w:rFonts w:ascii="Times New Roman" w:hAnsi="Times New Roman" w:cs="Times New Roman"/>
          <w:sz w:val="24"/>
          <w:szCs w:val="24"/>
        </w:rPr>
      </w:pPr>
    </w:p>
    <w:p w14:paraId="1A801163" w14:textId="77777777" w:rsidR="00D27D86" w:rsidRPr="00E159FB" w:rsidRDefault="00D27D86" w:rsidP="00E84FD8">
      <w:pPr>
        <w:spacing w:line="480" w:lineRule="auto"/>
        <w:rPr>
          <w:rFonts w:ascii="Times New Roman" w:hAnsi="Times New Roman" w:cs="Times New Roman"/>
          <w:sz w:val="24"/>
          <w:szCs w:val="24"/>
        </w:rPr>
      </w:pPr>
    </w:p>
    <w:sectPr w:rsidR="00D27D86" w:rsidRPr="00E159F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F77D" w14:textId="77777777" w:rsidR="0074019A" w:rsidRDefault="0074019A" w:rsidP="00A118AA">
      <w:pPr>
        <w:spacing w:after="0" w:line="240" w:lineRule="auto"/>
      </w:pPr>
      <w:r>
        <w:separator/>
      </w:r>
    </w:p>
  </w:endnote>
  <w:endnote w:type="continuationSeparator" w:id="0">
    <w:p w14:paraId="0E230F3A" w14:textId="77777777" w:rsidR="0074019A" w:rsidRDefault="0074019A" w:rsidP="00A1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29DF" w14:textId="77777777" w:rsidR="0074019A" w:rsidRDefault="0074019A" w:rsidP="00A118AA">
      <w:pPr>
        <w:spacing w:after="0" w:line="240" w:lineRule="auto"/>
      </w:pPr>
      <w:r>
        <w:separator/>
      </w:r>
    </w:p>
  </w:footnote>
  <w:footnote w:type="continuationSeparator" w:id="0">
    <w:p w14:paraId="4A5B386F" w14:textId="77777777" w:rsidR="0074019A" w:rsidRDefault="0074019A" w:rsidP="00A1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255573"/>
      <w:docPartObj>
        <w:docPartGallery w:val="Page Numbers (Top of Page)"/>
        <w:docPartUnique/>
      </w:docPartObj>
    </w:sdtPr>
    <w:sdtEndPr>
      <w:rPr>
        <w:noProof/>
      </w:rPr>
    </w:sdtEndPr>
    <w:sdtContent>
      <w:p w14:paraId="2A242366" w14:textId="01C40237" w:rsidR="00A118AA" w:rsidRDefault="00A11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F7C73F" w14:textId="77777777" w:rsidR="00A118AA" w:rsidRDefault="00A11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0101"/>
    <w:multiLevelType w:val="hybridMultilevel"/>
    <w:tmpl w:val="5B067DC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1B9E243D"/>
    <w:multiLevelType w:val="hybridMultilevel"/>
    <w:tmpl w:val="850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1197E"/>
    <w:multiLevelType w:val="hybridMultilevel"/>
    <w:tmpl w:val="6284C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94259"/>
    <w:multiLevelType w:val="hybridMultilevel"/>
    <w:tmpl w:val="18B07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MDcwMTQwMjY0MjZR0lEKTi0uzszPAymwrAUAqZoyHywAAAA="/>
  </w:docVars>
  <w:rsids>
    <w:rsidRoot w:val="00852FDC"/>
    <w:rsid w:val="0000521C"/>
    <w:rsid w:val="00012555"/>
    <w:rsid w:val="00075CE4"/>
    <w:rsid w:val="000D0EC8"/>
    <w:rsid w:val="000F7191"/>
    <w:rsid w:val="00133C19"/>
    <w:rsid w:val="00134978"/>
    <w:rsid w:val="00156A59"/>
    <w:rsid w:val="001708E6"/>
    <w:rsid w:val="001C7E71"/>
    <w:rsid w:val="00200CF6"/>
    <w:rsid w:val="002051A5"/>
    <w:rsid w:val="00222166"/>
    <w:rsid w:val="00223355"/>
    <w:rsid w:val="00265DF5"/>
    <w:rsid w:val="002A5445"/>
    <w:rsid w:val="002F20B1"/>
    <w:rsid w:val="00302337"/>
    <w:rsid w:val="00326164"/>
    <w:rsid w:val="00327D45"/>
    <w:rsid w:val="003329BE"/>
    <w:rsid w:val="003A04CB"/>
    <w:rsid w:val="003B102D"/>
    <w:rsid w:val="003C4D25"/>
    <w:rsid w:val="003D6ABF"/>
    <w:rsid w:val="003D7848"/>
    <w:rsid w:val="003E6887"/>
    <w:rsid w:val="0041016D"/>
    <w:rsid w:val="00455EC3"/>
    <w:rsid w:val="00466E3E"/>
    <w:rsid w:val="00490AEB"/>
    <w:rsid w:val="004938BB"/>
    <w:rsid w:val="00495EF0"/>
    <w:rsid w:val="004A29EC"/>
    <w:rsid w:val="004B3F89"/>
    <w:rsid w:val="0055492C"/>
    <w:rsid w:val="00554BEC"/>
    <w:rsid w:val="00577722"/>
    <w:rsid w:val="00582651"/>
    <w:rsid w:val="00583C65"/>
    <w:rsid w:val="005D39BD"/>
    <w:rsid w:val="005D4C3F"/>
    <w:rsid w:val="006055E0"/>
    <w:rsid w:val="006223AA"/>
    <w:rsid w:val="00623F19"/>
    <w:rsid w:val="00662866"/>
    <w:rsid w:val="00673E9D"/>
    <w:rsid w:val="006819F2"/>
    <w:rsid w:val="006C1D74"/>
    <w:rsid w:val="00701DDE"/>
    <w:rsid w:val="0073611A"/>
    <w:rsid w:val="0074019A"/>
    <w:rsid w:val="00744F39"/>
    <w:rsid w:val="007A2C80"/>
    <w:rsid w:val="007B4E58"/>
    <w:rsid w:val="007F5AED"/>
    <w:rsid w:val="008011A0"/>
    <w:rsid w:val="0080711D"/>
    <w:rsid w:val="0082220E"/>
    <w:rsid w:val="0082232F"/>
    <w:rsid w:val="00822A6A"/>
    <w:rsid w:val="00823BB7"/>
    <w:rsid w:val="00844E68"/>
    <w:rsid w:val="00852FDC"/>
    <w:rsid w:val="0089540B"/>
    <w:rsid w:val="008A4FB0"/>
    <w:rsid w:val="008B6F98"/>
    <w:rsid w:val="00912479"/>
    <w:rsid w:val="009B4B0A"/>
    <w:rsid w:val="009C6804"/>
    <w:rsid w:val="009D3C44"/>
    <w:rsid w:val="009D4D24"/>
    <w:rsid w:val="009F43C5"/>
    <w:rsid w:val="00A118AA"/>
    <w:rsid w:val="00A21BCB"/>
    <w:rsid w:val="00A2570D"/>
    <w:rsid w:val="00A37232"/>
    <w:rsid w:val="00A64820"/>
    <w:rsid w:val="00AC23FD"/>
    <w:rsid w:val="00AD1573"/>
    <w:rsid w:val="00AD351E"/>
    <w:rsid w:val="00AD4C5A"/>
    <w:rsid w:val="00B009E8"/>
    <w:rsid w:val="00B313CA"/>
    <w:rsid w:val="00B76DB0"/>
    <w:rsid w:val="00BB138C"/>
    <w:rsid w:val="00BD58A9"/>
    <w:rsid w:val="00BD7A11"/>
    <w:rsid w:val="00C21189"/>
    <w:rsid w:val="00CA01D6"/>
    <w:rsid w:val="00CA1F5A"/>
    <w:rsid w:val="00CC5118"/>
    <w:rsid w:val="00CE4D11"/>
    <w:rsid w:val="00CF2193"/>
    <w:rsid w:val="00CF685E"/>
    <w:rsid w:val="00D24B71"/>
    <w:rsid w:val="00D27D86"/>
    <w:rsid w:val="00D44CC8"/>
    <w:rsid w:val="00D859E8"/>
    <w:rsid w:val="00DE56CC"/>
    <w:rsid w:val="00DF5CDD"/>
    <w:rsid w:val="00E159FB"/>
    <w:rsid w:val="00E32FD0"/>
    <w:rsid w:val="00E43F8A"/>
    <w:rsid w:val="00E711F5"/>
    <w:rsid w:val="00E84FD8"/>
    <w:rsid w:val="00ED39C9"/>
    <w:rsid w:val="00EE40E7"/>
    <w:rsid w:val="00EF1C44"/>
    <w:rsid w:val="00EF3C8E"/>
    <w:rsid w:val="00EF4133"/>
    <w:rsid w:val="00F54986"/>
    <w:rsid w:val="00F57F8E"/>
    <w:rsid w:val="00F61725"/>
    <w:rsid w:val="00F63A76"/>
    <w:rsid w:val="00F67E50"/>
    <w:rsid w:val="00FD60FF"/>
    <w:rsid w:val="00FF48F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B965"/>
  <w15:chartTrackingRefBased/>
  <w15:docId w15:val="{4CD8797F-B3F8-4666-90F0-865AC718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78"/>
    <w:pPr>
      <w:ind w:left="720"/>
      <w:contextualSpacing/>
    </w:pPr>
  </w:style>
  <w:style w:type="character" w:styleId="Hyperlink">
    <w:name w:val="Hyperlink"/>
    <w:basedOn w:val="DefaultParagraphFont"/>
    <w:uiPriority w:val="99"/>
    <w:unhideWhenUsed/>
    <w:rsid w:val="00E32FD0"/>
    <w:rPr>
      <w:color w:val="0563C1" w:themeColor="hyperlink"/>
      <w:u w:val="single"/>
    </w:rPr>
  </w:style>
  <w:style w:type="character" w:styleId="UnresolvedMention">
    <w:name w:val="Unresolved Mention"/>
    <w:basedOn w:val="DefaultParagraphFont"/>
    <w:uiPriority w:val="99"/>
    <w:semiHidden/>
    <w:unhideWhenUsed/>
    <w:rsid w:val="00E32FD0"/>
    <w:rPr>
      <w:color w:val="605E5C"/>
      <w:shd w:val="clear" w:color="auto" w:fill="E1DFDD"/>
    </w:rPr>
  </w:style>
  <w:style w:type="paragraph" w:styleId="NormalWeb">
    <w:name w:val="Normal (Web)"/>
    <w:basedOn w:val="Normal"/>
    <w:uiPriority w:val="99"/>
    <w:unhideWhenUsed/>
    <w:rsid w:val="004A29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8AA"/>
  </w:style>
  <w:style w:type="paragraph" w:styleId="Footer">
    <w:name w:val="footer"/>
    <w:basedOn w:val="Normal"/>
    <w:link w:val="FooterChar"/>
    <w:uiPriority w:val="99"/>
    <w:unhideWhenUsed/>
    <w:rsid w:val="00A1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709">
      <w:bodyDiv w:val="1"/>
      <w:marLeft w:val="0"/>
      <w:marRight w:val="0"/>
      <w:marTop w:val="0"/>
      <w:marBottom w:val="0"/>
      <w:divBdr>
        <w:top w:val="none" w:sz="0" w:space="0" w:color="auto"/>
        <w:left w:val="none" w:sz="0" w:space="0" w:color="auto"/>
        <w:bottom w:val="none" w:sz="0" w:space="0" w:color="auto"/>
        <w:right w:val="none" w:sz="0" w:space="0" w:color="auto"/>
      </w:divBdr>
    </w:div>
    <w:div w:id="187986959">
      <w:bodyDiv w:val="1"/>
      <w:marLeft w:val="0"/>
      <w:marRight w:val="0"/>
      <w:marTop w:val="0"/>
      <w:marBottom w:val="0"/>
      <w:divBdr>
        <w:top w:val="none" w:sz="0" w:space="0" w:color="auto"/>
        <w:left w:val="none" w:sz="0" w:space="0" w:color="auto"/>
        <w:bottom w:val="none" w:sz="0" w:space="0" w:color="auto"/>
        <w:right w:val="none" w:sz="0" w:space="0" w:color="auto"/>
      </w:divBdr>
    </w:div>
    <w:div w:id="337854762">
      <w:bodyDiv w:val="1"/>
      <w:marLeft w:val="0"/>
      <w:marRight w:val="0"/>
      <w:marTop w:val="0"/>
      <w:marBottom w:val="0"/>
      <w:divBdr>
        <w:top w:val="none" w:sz="0" w:space="0" w:color="auto"/>
        <w:left w:val="none" w:sz="0" w:space="0" w:color="auto"/>
        <w:bottom w:val="none" w:sz="0" w:space="0" w:color="auto"/>
        <w:right w:val="none" w:sz="0" w:space="0" w:color="auto"/>
      </w:divBdr>
    </w:div>
    <w:div w:id="440806016">
      <w:bodyDiv w:val="1"/>
      <w:marLeft w:val="0"/>
      <w:marRight w:val="0"/>
      <w:marTop w:val="0"/>
      <w:marBottom w:val="0"/>
      <w:divBdr>
        <w:top w:val="none" w:sz="0" w:space="0" w:color="auto"/>
        <w:left w:val="none" w:sz="0" w:space="0" w:color="auto"/>
        <w:bottom w:val="none" w:sz="0" w:space="0" w:color="auto"/>
        <w:right w:val="none" w:sz="0" w:space="0" w:color="auto"/>
      </w:divBdr>
    </w:div>
    <w:div w:id="1080755723">
      <w:bodyDiv w:val="1"/>
      <w:marLeft w:val="0"/>
      <w:marRight w:val="0"/>
      <w:marTop w:val="0"/>
      <w:marBottom w:val="0"/>
      <w:divBdr>
        <w:top w:val="none" w:sz="0" w:space="0" w:color="auto"/>
        <w:left w:val="none" w:sz="0" w:space="0" w:color="auto"/>
        <w:bottom w:val="none" w:sz="0" w:space="0" w:color="auto"/>
        <w:right w:val="none" w:sz="0" w:space="0" w:color="auto"/>
      </w:divBdr>
    </w:div>
    <w:div w:id="20124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rchildrenstrust.org/juliana-v-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2019/08/03/740604142/should-rivers-have-same-legal-rights-as-humans-a-growing-number-of-voices-say-ye" TargetMode="External"/><Relationship Id="rId5" Type="http://schemas.openxmlformats.org/officeDocument/2006/relationships/webSettings" Target="webSettings.xml"/><Relationship Id="rId10" Type="http://schemas.openxmlformats.org/officeDocument/2006/relationships/hyperlink" Target="http://www.smithsonianmag.com/science-nature/what-is-the-anthropocene-and-are-we-in-it-164801414/" TargetMode="External"/><Relationship Id="rId4" Type="http://schemas.openxmlformats.org/officeDocument/2006/relationships/settings" Target="settings.xml"/><Relationship Id="rId9" Type="http://schemas.openxmlformats.org/officeDocument/2006/relationships/hyperlink" Target="http://www.iep.utm.edu/derri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724C-B319-401B-93A3-33E05B94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9343</TotalTime>
  <Pages>12</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7</cp:revision>
  <dcterms:created xsi:type="dcterms:W3CDTF">2019-11-24T22:10:00Z</dcterms:created>
  <dcterms:modified xsi:type="dcterms:W3CDTF">2021-11-19T23:05:00Z</dcterms:modified>
</cp:coreProperties>
</file>