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44D7" w:rsidRPr="006B44D7" w:rsidRDefault="006B44D7" w:rsidP="006B44D7">
      <w:r w:rsidRPr="006B44D7">
        <w:t>The 1930s in New York City were a period marked by the Great Depression, which left a significant imprint on the fabric of American life, particularly for the children growing up in the inner cities. The children of New York during this decade faced a myriad of struggles, shaped by economic hardship, social upheaval, and urban challenges. This essay explores the conditions faced by inner-city children in 1930s New York, examining the economic, social, and environmental factors that defined their daily lives and long-term opportunities.</w:t>
      </w:r>
    </w:p>
    <w:p w:rsidR="006B44D7" w:rsidRPr="006B44D7" w:rsidRDefault="006B44D7" w:rsidP="006B44D7">
      <w:r w:rsidRPr="006B44D7">
        <w:rPr>
          <w:b/>
          <w:bCs/>
        </w:rPr>
        <w:t>Economic Hardship</w:t>
      </w:r>
    </w:p>
    <w:p w:rsidR="006B44D7" w:rsidRPr="006B44D7" w:rsidRDefault="006B44D7" w:rsidP="006B44D7">
      <w:r w:rsidRPr="006B44D7">
        <w:t>The Great Depression, which began with the stock market crash in 1929, led to unprecedented levels of unemployment and poverty across the United States. In New York City, many families found themselves struggling to make ends meet, with breadwinners losing their jobs or facing significant wage cuts. For children, this economic hardship meant living in families that were often unable to provide adequate nutrition, clothing, or housing. Malnutrition was rampant among the poorer segments of the population, affecting children's physical development and health. Moreover, the lack of financial resources often forced children to enter the workforce at a young age, some in extremely exploitative conditions, to help support their families.</w:t>
      </w:r>
    </w:p>
    <w:p w:rsidR="006B44D7" w:rsidRPr="006B44D7" w:rsidRDefault="006B44D7" w:rsidP="006B44D7">
      <w:r w:rsidRPr="006B44D7">
        <w:rPr>
          <w:b/>
          <w:bCs/>
        </w:rPr>
        <w:t>Overcrowding and Housing</w:t>
      </w:r>
    </w:p>
    <w:p w:rsidR="006B44D7" w:rsidRPr="006B44D7" w:rsidRDefault="006B44D7" w:rsidP="006B44D7">
      <w:r w:rsidRPr="006B44D7">
        <w:t>Housing during the 1930s in New York City was characterized by overcrowding and substandard living conditions, especially in the lower-income neighborhoods predominantly found in the inner city. Many children lived in tenements—multi-family units that were poorly maintained and lacked essential amenities such as proper sanitation and ventilation. These conditions contributed not only to the physical discomfort but also to health problems among children, including respiratory diseases and infections. The cramped living conditions also offered little space for play or study, severely affecting the mental and emotional well-being of young inhabitants.</w:t>
      </w:r>
    </w:p>
    <w:p w:rsidR="006B44D7" w:rsidRPr="006B44D7" w:rsidRDefault="006B44D7" w:rsidP="006B44D7">
      <w:r w:rsidRPr="006B44D7">
        <w:rPr>
          <w:b/>
          <w:bCs/>
        </w:rPr>
        <w:t>Education and Opportunities</w:t>
      </w:r>
    </w:p>
    <w:p w:rsidR="006B44D7" w:rsidRPr="006B44D7" w:rsidRDefault="006B44D7" w:rsidP="006B44D7">
      <w:r w:rsidRPr="006B44D7">
        <w:t>Educational opportunities for inner-city children in the 1930s were severely limited. Public schools were often underfunded and overcrowded, with limited resources that hindered effective teaching and learning. Additionally, the economic pressures to contribute financially meant that many children either did not enroll in school or dropped out at an early age to work. The lack of education limited their future job opportunities, perpetuating a cycle of poverty. For those who could attend school, the quality of education could not always overcome the barriers posed by their impoverished conditions.</w:t>
      </w:r>
    </w:p>
    <w:p w:rsidR="006B44D7" w:rsidRPr="006B44D7" w:rsidRDefault="006B44D7" w:rsidP="006B44D7">
      <w:r w:rsidRPr="006B44D7">
        <w:rPr>
          <w:b/>
          <w:bCs/>
        </w:rPr>
        <w:t>Social Environment and Crime</w:t>
      </w:r>
    </w:p>
    <w:p w:rsidR="006B44D7" w:rsidRPr="006B44D7" w:rsidRDefault="006B44D7" w:rsidP="006B44D7">
      <w:r w:rsidRPr="006B44D7">
        <w:t>The social environment of New York's inner cities during the 1930s was often harsh and marked by high rates of crime and violence. Children growing up in these areas were frequently exposed to criminal activities and sometimes drawn into gangs as a means of survival or belonging. The prevalence of crime and the absence of adequate recreational facilities or programs left many children vulnerable to negative influences without access to positive role models or extracurricular activities that could provide alternatives to street life.</w:t>
      </w:r>
    </w:p>
    <w:p w:rsidR="006B44D7" w:rsidRPr="006B44D7" w:rsidRDefault="006B44D7" w:rsidP="006B44D7">
      <w:r w:rsidRPr="006B44D7">
        <w:rPr>
          <w:b/>
          <w:bCs/>
        </w:rPr>
        <w:t>Community and Resilience</w:t>
      </w:r>
    </w:p>
    <w:p w:rsidR="006B44D7" w:rsidRPr="006B44D7" w:rsidRDefault="006B44D7" w:rsidP="006B44D7">
      <w:r w:rsidRPr="006B44D7">
        <w:lastRenderedPageBreak/>
        <w:t>Despite these adversities, communities in 1930s New York exhibited remarkable resilience. Churches, synagogues, and community centers often stepped in to provide services and support where government provisions were lacking. Programs like the New Deal provided some relief and employment opportunities, although their reach and impact were often limited. Within these struggling communities, there were stories of resilience and solidarity as families and neighbors supported one another through the most challenging times.</w:t>
      </w:r>
    </w:p>
    <w:p w:rsidR="006B44D7" w:rsidRPr="006B44D7" w:rsidRDefault="006B44D7" w:rsidP="006B44D7">
      <w:r w:rsidRPr="006B44D7">
        <w:t>In conclusion, the struggles faced by inner-city children in 1930s New York were profound and multi-faceted, shaped by the economic impact of the Great Depression and compounded by inadequate housing, limited educational opportunities, and a challenging social environment. These conditions not only defined their childhood experiences but also shaped their prospects for the future. The era is a poignant reminder of the critical importance of economic stability, education, and community support in shaping the lives of young individuals.</w:t>
      </w:r>
    </w:p>
    <w:p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D7"/>
    <w:rsid w:val="006B44D7"/>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0318D-1D56-41AA-9BAC-A07C291F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96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2024-04-22T18:48:00Z</dcterms:created>
  <dcterms:modified xsi:type="dcterms:W3CDTF">2024-04-22T18:48:00Z</dcterms:modified>
</cp:coreProperties>
</file>