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27C23" w14:textId="77777777" w:rsidR="00B6784F" w:rsidRPr="003914AF" w:rsidRDefault="00B6784F" w:rsidP="00B6784F">
      <w:pPr>
        <w:rPr>
          <w:lang w:val="es-ES_tradnl"/>
        </w:r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Pr>
          <w:noProof/>
          <w:lang w:val="en-US"/>
        </w:rPr>
        <mc:AlternateContent>
          <mc:Choice Requires="wps">
            <w:drawing>
              <wp:anchor distT="0" distB="0" distL="114300" distR="114300" simplePos="0" relativeHeight="251665408" behindDoc="0" locked="0" layoutInCell="1" allowOverlap="1" wp14:anchorId="59850DD8" wp14:editId="60710636">
                <wp:simplePos x="0" y="0"/>
                <wp:positionH relativeFrom="margin">
                  <wp:posOffset>170815</wp:posOffset>
                </wp:positionH>
                <wp:positionV relativeFrom="paragraph">
                  <wp:posOffset>2642870</wp:posOffset>
                </wp:positionV>
                <wp:extent cx="5581650"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0" cy="5608320"/>
                        </a:xfrm>
                        <a:prstGeom prst="rect">
                          <a:avLst/>
                        </a:prstGeom>
                        <a:noFill/>
                        <a:ln w="25400" cap="flat" cmpd="sng" algn="ctr">
                          <a:noFill/>
                          <a:prstDash val="solid"/>
                        </a:ln>
                        <a:effectLst/>
                      </wps:spPr>
                      <wps:txbx>
                        <w:txbxContent>
                          <w:p w14:paraId="78FD4638" w14:textId="77777777" w:rsidR="00DA077D" w:rsidRPr="003656AD" w:rsidRDefault="000C7F8C"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277BC43D" w14:textId="77777777" w:rsidR="00DA077D" w:rsidRDefault="000C7F8C" w:rsidP="00B6784F">
                            <w:pPr>
                              <w:jc w:val="center"/>
                              <w:rPr>
                                <w:sz w:val="44"/>
                                <w:szCs w:val="44"/>
                              </w:rPr>
                            </w:pPr>
                            <w:r>
                              <w:rPr>
                                <w:sz w:val="44"/>
                                <w:szCs w:val="44"/>
                              </w:rPr>
                              <w:t>ESPECIFICACIÓN DE REQUERIMIENTOS DE SOFTWARE DEL SISTEMA INTEGRAL DE GESTIÓN HOSPITALARIA (SIGH)</w:t>
                            </w:r>
                          </w:p>
                          <w:p w14:paraId="52240F3B" w14:textId="77777777" w:rsidR="00DA077D" w:rsidRPr="003A28DA" w:rsidRDefault="000C7F8C" w:rsidP="00B6784F">
                            <w:pPr>
                              <w:jc w:val="center"/>
                              <w:rPr>
                                <w:rFonts w:eastAsia="Adobe Fangsong Std R" w:cstheme="minorHAnsi"/>
                                <w:b/>
                                <w:bCs/>
                                <w:color w:val="000000"/>
                                <w:sz w:val="36"/>
                                <w:szCs w:val="36"/>
                                <w:lang w:eastAsia="es-EC"/>
                              </w:rPr>
                            </w:pPr>
                          </w:p>
                          <w:p w14:paraId="4C6937AE" w14:textId="77777777" w:rsidR="00DA077D" w:rsidRPr="00A22123" w:rsidRDefault="000C7F8C"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Autores</w:t>
                            </w:r>
                          </w:p>
                          <w:p w14:paraId="7B89E19A" w14:textId="77777777" w:rsidR="00DA077D" w:rsidRPr="00850009" w:rsidRDefault="000C7F8C" w:rsidP="0085688E">
                            <w:pPr>
                              <w:spacing w:before="0"/>
                              <w:jc w:val="center"/>
                            </w:pPr>
                            <w:r>
                              <w:t>Esteban Recalde</w:t>
                            </w:r>
                          </w:p>
                          <w:p w14:paraId="73A0D784" w14:textId="77777777" w:rsidR="00DA077D" w:rsidRDefault="000C7F8C" w:rsidP="0085688E">
                            <w:pPr>
                              <w:spacing w:before="0"/>
                              <w:jc w:val="center"/>
                            </w:pPr>
                            <w:r>
                              <w:t xml:space="preserve">Andy </w:t>
                            </w:r>
                            <w:r>
                              <w:t>Conterón</w:t>
                            </w:r>
                          </w:p>
                          <w:p w14:paraId="7C78C57B" w14:textId="77777777" w:rsidR="00DA077D" w:rsidRDefault="000C7F8C" w:rsidP="0085688E">
                            <w:pPr>
                              <w:spacing w:before="0"/>
                              <w:jc w:val="center"/>
                            </w:pPr>
                            <w:r>
                              <w:t>Cristian Lisintuña</w:t>
                            </w:r>
                          </w:p>
                          <w:p w14:paraId="403CFA7E" w14:textId="77777777" w:rsidR="00DA077D" w:rsidRDefault="000C7F8C" w:rsidP="00B6784F">
                            <w:pPr>
                              <w:jc w:val="center"/>
                              <w:rPr>
                                <w:rFonts w:eastAsia="Adobe Fangsong Std R" w:cstheme="minorHAnsi"/>
                                <w:b/>
                                <w:color w:val="000000"/>
                                <w:sz w:val="32"/>
                                <w:szCs w:val="28"/>
                                <w:lang w:eastAsia="es-EC"/>
                              </w:rPr>
                            </w:pPr>
                          </w:p>
                          <w:p w14:paraId="7E628285" w14:textId="77777777" w:rsidR="00DA077D" w:rsidRPr="0044197C" w:rsidRDefault="000C7F8C" w:rsidP="00B6784F">
                            <w:pPr>
                              <w:jc w:val="center"/>
                              <w:rPr>
                                <w:lang w:eastAsia="es-EC"/>
                              </w:rPr>
                            </w:pPr>
                            <w:r>
                              <w:rPr>
                                <w:rFonts w:eastAsia="Adobe Fangsong Std R" w:cstheme="minorHAnsi"/>
                                <w:b/>
                                <w:color w:val="000000"/>
                                <w:sz w:val="32"/>
                                <w:szCs w:val="28"/>
                                <w:lang w:eastAsia="es-EC"/>
                              </w:rPr>
                              <w:t>Tutor</w:t>
                            </w:r>
                          </w:p>
                          <w:p w14:paraId="243624D9" w14:textId="77777777" w:rsidR="00DA077D" w:rsidRPr="003E28A7" w:rsidRDefault="000C7F8C" w:rsidP="00B6784F">
                            <w:pPr>
                              <w:jc w:val="center"/>
                            </w:pPr>
                            <w:r>
                              <w:t>Ing. Eduardo Mauricio Campaña Ortega</w:t>
                            </w:r>
                          </w:p>
                          <w:p w14:paraId="4C306E7A" w14:textId="77777777" w:rsidR="00DA077D" w:rsidRPr="003E28A7" w:rsidRDefault="000C7F8C" w:rsidP="00B6784F">
                            <w:pPr>
                              <w:jc w:val="center"/>
                            </w:pPr>
                            <w:r>
                              <w:t>MIS.MDU.CCNA.CCIA.</w:t>
                            </w:r>
                          </w:p>
                          <w:p w14:paraId="790B0965" w14:textId="77777777" w:rsidR="00DA077D" w:rsidRPr="003E28A7" w:rsidRDefault="000C7F8C" w:rsidP="00B6784F">
                            <w:pPr>
                              <w:jc w:val="center"/>
                            </w:pPr>
                            <w:r>
                              <w:t>PhD. (c) Ingeniería de Software PhD. (c) Seguridad Información</w:t>
                            </w:r>
                          </w:p>
                          <w:p w14:paraId="3774680B" w14:textId="77777777" w:rsidR="00DA077D" w:rsidRDefault="000C7F8C" w:rsidP="00B6784F">
                            <w:pPr>
                              <w:jc w:val="center"/>
                              <w:rPr>
                                <w:rFonts w:eastAsia="Adobe Fangsong Std R" w:cstheme="minorHAnsi"/>
                                <w:b/>
                                <w:color w:val="000000"/>
                                <w:sz w:val="32"/>
                                <w:szCs w:val="28"/>
                                <w:lang w:eastAsia="es-EC"/>
                              </w:rPr>
                            </w:pPr>
                          </w:p>
                          <w:p w14:paraId="07C84DAF" w14:textId="77777777" w:rsidR="00DA077D" w:rsidRDefault="000C7F8C"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Fecha</w:t>
                            </w:r>
                          </w:p>
                          <w:p w14:paraId="2A58E454" w14:textId="77777777" w:rsidR="00DA077D" w:rsidRPr="003656AD" w:rsidRDefault="000C7F8C"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2845BE">
                              <w:rPr>
                                <w:rFonts w:eastAsia="Adobe Fangsong Std R" w:cstheme="minorHAnsi"/>
                                <w:b/>
                                <w:noProof/>
                                <w:color w:val="000000"/>
                                <w:sz w:val="32"/>
                                <w:szCs w:val="28"/>
                                <w:lang w:eastAsia="es-EC"/>
                              </w:rPr>
                              <w:t>20/10/2026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9850DD8" id="Rectángulo 1" o:spid="_x0000_s1026" style="position:absolute;left:0;text-align:left;margin-left:13.45pt;margin-top:208.1pt;width:439.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" filled="f" stroked="f" strokeweight="2pt">
                <v:textbox>
                  <w:txbxContent>
                    <w:p w14:paraId="78FD4638" w14:textId="77777777" w:rsidR="00DA077D" w:rsidRPr="003656AD" w:rsidRDefault="000C7F8C"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277BC43D" w14:textId="77777777" w:rsidR="00DA077D" w:rsidRDefault="000C7F8C" w:rsidP="00B6784F">
                      <w:pPr>
                        <w:jc w:val="center"/>
                        <w:rPr>
                          <w:sz w:val="44"/>
                          <w:szCs w:val="44"/>
                        </w:rPr>
                      </w:pPr>
                      <w:r>
                        <w:rPr>
                          <w:sz w:val="44"/>
                          <w:szCs w:val="44"/>
                        </w:rPr>
                        <w:t>ESPECIFICACIÓN DE REQUERIMIENTOS DE SOFTWARE DEL SISTEMA INTEGRAL DE GESTIÓN HOSPITALARIA (SIGH)</w:t>
                      </w:r>
                    </w:p>
                    <w:p w14:paraId="52240F3B" w14:textId="77777777" w:rsidR="00DA077D" w:rsidRPr="003A28DA" w:rsidRDefault="000C7F8C" w:rsidP="00B6784F">
                      <w:pPr>
                        <w:jc w:val="center"/>
                        <w:rPr>
                          <w:rFonts w:eastAsia="Adobe Fangsong Std R" w:cstheme="minorHAnsi"/>
                          <w:b/>
                          <w:bCs/>
                          <w:color w:val="000000"/>
                          <w:sz w:val="36"/>
                          <w:szCs w:val="36"/>
                          <w:lang w:eastAsia="es-EC"/>
                        </w:rPr>
                      </w:pPr>
                    </w:p>
                    <w:p w14:paraId="4C6937AE" w14:textId="77777777" w:rsidR="00DA077D" w:rsidRPr="00A22123" w:rsidRDefault="000C7F8C"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Autores</w:t>
                      </w:r>
                    </w:p>
                    <w:p w14:paraId="7B89E19A" w14:textId="77777777" w:rsidR="00DA077D" w:rsidRPr="00850009" w:rsidRDefault="000C7F8C" w:rsidP="0085688E">
                      <w:pPr>
                        <w:spacing w:before="0"/>
                        <w:jc w:val="center"/>
                      </w:pPr>
                      <w:r>
                        <w:t>Esteban Recalde</w:t>
                      </w:r>
                    </w:p>
                    <w:p w14:paraId="73A0D784" w14:textId="77777777" w:rsidR="00DA077D" w:rsidRDefault="000C7F8C" w:rsidP="0085688E">
                      <w:pPr>
                        <w:spacing w:before="0"/>
                        <w:jc w:val="center"/>
                      </w:pPr>
                      <w:r>
                        <w:t xml:space="preserve">Andy </w:t>
                      </w:r>
                      <w:r>
                        <w:t>Conterón</w:t>
                      </w:r>
                    </w:p>
                    <w:p w14:paraId="7C78C57B" w14:textId="77777777" w:rsidR="00DA077D" w:rsidRDefault="000C7F8C" w:rsidP="0085688E">
                      <w:pPr>
                        <w:spacing w:before="0"/>
                        <w:jc w:val="center"/>
                      </w:pPr>
                      <w:r>
                        <w:t>Cristian Lisintuña</w:t>
                      </w:r>
                    </w:p>
                    <w:p w14:paraId="403CFA7E" w14:textId="77777777" w:rsidR="00DA077D" w:rsidRDefault="000C7F8C" w:rsidP="00B6784F">
                      <w:pPr>
                        <w:jc w:val="center"/>
                        <w:rPr>
                          <w:rFonts w:eastAsia="Adobe Fangsong Std R" w:cstheme="minorHAnsi"/>
                          <w:b/>
                          <w:color w:val="000000"/>
                          <w:sz w:val="32"/>
                          <w:szCs w:val="28"/>
                          <w:lang w:eastAsia="es-EC"/>
                        </w:rPr>
                      </w:pPr>
                    </w:p>
                    <w:p w14:paraId="7E628285" w14:textId="77777777" w:rsidR="00DA077D" w:rsidRPr="0044197C" w:rsidRDefault="000C7F8C" w:rsidP="00B6784F">
                      <w:pPr>
                        <w:jc w:val="center"/>
                        <w:rPr>
                          <w:lang w:eastAsia="es-EC"/>
                        </w:rPr>
                      </w:pPr>
                      <w:r>
                        <w:rPr>
                          <w:rFonts w:eastAsia="Adobe Fangsong Std R" w:cstheme="minorHAnsi"/>
                          <w:b/>
                          <w:color w:val="000000"/>
                          <w:sz w:val="32"/>
                          <w:szCs w:val="28"/>
                          <w:lang w:eastAsia="es-EC"/>
                        </w:rPr>
                        <w:t>Tutor</w:t>
                      </w:r>
                    </w:p>
                    <w:p w14:paraId="243624D9" w14:textId="77777777" w:rsidR="00DA077D" w:rsidRPr="003E28A7" w:rsidRDefault="000C7F8C" w:rsidP="00B6784F">
                      <w:pPr>
                        <w:jc w:val="center"/>
                      </w:pPr>
                      <w:r>
                        <w:t>Ing. Eduardo Mauricio Campaña Ortega</w:t>
                      </w:r>
                    </w:p>
                    <w:p w14:paraId="4C306E7A" w14:textId="77777777" w:rsidR="00DA077D" w:rsidRPr="003E28A7" w:rsidRDefault="000C7F8C" w:rsidP="00B6784F">
                      <w:pPr>
                        <w:jc w:val="center"/>
                      </w:pPr>
                      <w:r>
                        <w:t>MIS.MDU.CCNA.CCIA.</w:t>
                      </w:r>
                    </w:p>
                    <w:p w14:paraId="790B0965" w14:textId="77777777" w:rsidR="00DA077D" w:rsidRPr="003E28A7" w:rsidRDefault="000C7F8C" w:rsidP="00B6784F">
                      <w:pPr>
                        <w:jc w:val="center"/>
                      </w:pPr>
                      <w:r>
                        <w:t>PhD. (c) Ingeniería de Software PhD. (c) Seguridad Información</w:t>
                      </w:r>
                    </w:p>
                    <w:p w14:paraId="3774680B" w14:textId="77777777" w:rsidR="00DA077D" w:rsidRDefault="000C7F8C" w:rsidP="00B6784F">
                      <w:pPr>
                        <w:jc w:val="center"/>
                        <w:rPr>
                          <w:rFonts w:eastAsia="Adobe Fangsong Std R" w:cstheme="minorHAnsi"/>
                          <w:b/>
                          <w:color w:val="000000"/>
                          <w:sz w:val="32"/>
                          <w:szCs w:val="28"/>
                          <w:lang w:eastAsia="es-EC"/>
                        </w:rPr>
                      </w:pPr>
                    </w:p>
                    <w:p w14:paraId="07C84DAF" w14:textId="77777777" w:rsidR="00DA077D" w:rsidRDefault="000C7F8C"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Fecha</w:t>
                      </w:r>
                    </w:p>
                    <w:p w14:paraId="2A58E454" w14:textId="77777777" w:rsidR="00DA077D" w:rsidRPr="003656AD" w:rsidRDefault="000C7F8C"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2845BE">
                        <w:rPr>
                          <w:rFonts w:eastAsia="Adobe Fangsong Std R" w:cstheme="minorHAnsi"/>
                          <w:b/>
                          <w:noProof/>
                          <w:color w:val="000000"/>
                          <w:sz w:val="32"/>
                          <w:szCs w:val="28"/>
                          <w:lang w:eastAsia="es-EC"/>
                        </w:rPr>
                        <w:t>20/10/2026</w:t>
                      </w:r>
                      <w:r>
                        <w:rPr>
                          <w:rFonts w:eastAsia="Adobe Fangsong Std R" w:cstheme="minorHAnsi"/>
                          <w:b/>
                          <w:color w:val="000000"/>
                          <w:sz w:val="32"/>
                          <w:szCs w:val="28"/>
                          <w:lang w:eastAsia="es-EC"/>
                        </w:rPr>
                        <w:fldChar w:fldCharType="end"/>
                      </w:r>
                    </w:p>
                  </w:txbxContent>
                </v:textbox>
                <w10:wrap anchorx="margin"/>
              </v:rect>
            </w:pict>
          </mc:Fallback>
        </mc:AlternateContent>
      </w:r>
      <w:r>
        <w:rPr>
          <w:noProof/>
          <w:lang w:val="en-US"/>
        </w:rPr>
        <w:drawing>
          <wp:anchor distT="0" distB="0" distL="114300" distR="114300" simplePos="0" relativeHeight="251666432" behindDoc="0" locked="0" layoutInCell="1" allowOverlap="1" wp14:anchorId="6B083149" wp14:editId="3457BE66">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lang w:val="en-US"/>
        </w:rPr>
        <mc:AlternateContent>
          <mc:Choice Requires="wpg">
            <w:drawing>
              <wp:anchor distT="0" distB="0" distL="114300" distR="114300" simplePos="0" relativeHeight="251664384" behindDoc="1" locked="0" layoutInCell="1" allowOverlap="1" wp14:anchorId="253012B8" wp14:editId="404AD12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33D84299" w14:textId="77777777" w:rsidR="00DA077D" w:rsidRDefault="000C7F8C"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53012B8"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33D84299" w14:textId="77777777" w:rsidR="00DA077D" w:rsidRDefault="000C7F8C"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4411F15" w14:textId="77777777" w:rsidR="00C41158" w:rsidRDefault="000C7F8C">
      <w:pPr>
        <w:pStyle w:val="Ttulo1"/>
      </w:pPr>
      <w:bookmarkStart w:id="0" w:name="_Toc9005001"/>
      <w:bookmarkStart w:id="1" w:name="_Toc77700001"/>
      <w:r>
        <w:lastRenderedPageBreak/>
        <w:t xml:space="preserve">ESPECIFICACIÓN DE REQUERIMIENTOS DEL </w:t>
      </w:r>
      <w:r>
        <w:t>SISTEMA INTEGRAL DE GESTIÓN HOSPITALARIA – SIGH</w:t>
      </w:r>
      <w:bookmarkEnd w:id="0"/>
      <w:bookmarkEnd w:id="1"/>
    </w:p>
    <w:sdt>
      <w:sdtPr>
        <w:id w:val="2134673449"/>
        <w:docPartObj>
          <w:docPartGallery w:val="Table of Contents"/>
          <w:docPartUnique/>
        </w:docPartObj>
      </w:sdtPr>
      <w:sdtEndPr/>
      <w:sdtContent>
        <w:p w14:paraId="315256B3" w14:textId="77777777" w:rsidR="00420BCE" w:rsidRDefault="000C7F8C">
          <w:r>
            <w:t>ÍNDICE DE CONTENIDOS</w:t>
          </w:r>
        </w:p>
        <w:p w14:paraId="3ED4E459" w14:textId="77777777" w:rsidR="00420BCE" w:rsidRDefault="000C7F8C">
          <w:pPr>
            <w:pStyle w:val="TDC1"/>
            <w:tabs>
              <w:tab w:val="right" w:leader="dot" w:pos="9020"/>
            </w:tabs>
            <w:ind w:left="0" w:firstLine="0"/>
            <w:rPr>
              <w:noProof/>
            </w:rPr>
          </w:pPr>
          <w:r>
            <w:fldChar w:fldCharType="begin"/>
          </w:r>
          <w:r>
            <w:instrText xml:space="preserve"> TOC \o "1-3" \h \z \u </w:instrText>
          </w:r>
          <w:r>
            <w:fldChar w:fldCharType="separate"/>
          </w:r>
          <w:hyperlink w:anchor="_Toc77700001" w:history="1">
            <w:r>
              <w:rPr>
                <w:rStyle w:val="Hipervnculo"/>
                <w:noProof/>
              </w:rPr>
              <w:t>ESPECIFICACIÓN DE REQUERIMIENTOS DEL SISTEMA INTEGRAL DE GESTIÓN HOSPITALARIA – SIGH</w:t>
            </w:r>
            <w:r>
              <w:rPr>
                <w:noProof/>
                <w:webHidden/>
              </w:rPr>
              <w:tab/>
            </w:r>
            <w:r>
              <w:rPr>
                <w:noProof/>
                <w:webHidden/>
              </w:rPr>
              <w:fldChar w:fldCharType="begin"/>
            </w:r>
            <w:r>
              <w:rPr>
                <w:noProof/>
                <w:webHidden/>
              </w:rPr>
              <w:instrText xml:space="preserve"> PAGEREF _Toc77700001 \h </w:instrText>
            </w:r>
            <w:r>
              <w:rPr>
                <w:noProof/>
                <w:webHidden/>
              </w:rPr>
            </w:r>
            <w:r>
              <w:rPr>
                <w:noProof/>
                <w:webHidden/>
              </w:rPr>
              <w:fldChar w:fldCharType="separate"/>
            </w:r>
            <w:r>
              <w:rPr>
                <w:noProof/>
                <w:webHidden/>
              </w:rPr>
              <w:t>1</w:t>
            </w:r>
            <w:r>
              <w:rPr>
                <w:noProof/>
                <w:webHidden/>
              </w:rPr>
              <w:fldChar w:fldCharType="end"/>
            </w:r>
          </w:hyperlink>
        </w:p>
        <w:p w14:paraId="08490393" w14:textId="77777777" w:rsidR="00420BCE" w:rsidRDefault="000C7F8C">
          <w:pPr>
            <w:pStyle w:val="TDC1"/>
            <w:tabs>
              <w:tab w:val="right" w:leader="dot" w:pos="9020"/>
            </w:tabs>
            <w:ind w:left="0" w:firstLine="0"/>
            <w:rPr>
              <w:noProof/>
            </w:rPr>
          </w:pPr>
          <w:hyperlink w:anchor="_Toc77700002" w:history="1">
            <w:r>
              <w:rPr>
                <w:rStyle w:val="Hipervnculo"/>
                <w:noProof/>
              </w:rPr>
              <w:t>CASO DE ESTUDIO</w:t>
            </w:r>
            <w:r>
              <w:rPr>
                <w:noProof/>
                <w:webHidden/>
              </w:rPr>
              <w:tab/>
            </w:r>
            <w:r>
              <w:rPr>
                <w:noProof/>
                <w:webHidden/>
              </w:rPr>
              <w:fldChar w:fldCharType="begin"/>
            </w:r>
            <w:r>
              <w:rPr>
                <w:noProof/>
                <w:webHidden/>
              </w:rPr>
              <w:instrText xml:space="preserve"> PAGEREF _Toc77700002 \h </w:instrText>
            </w:r>
            <w:r>
              <w:rPr>
                <w:noProof/>
                <w:webHidden/>
              </w:rPr>
            </w:r>
            <w:r>
              <w:rPr>
                <w:noProof/>
                <w:webHidden/>
              </w:rPr>
              <w:fldChar w:fldCharType="separate"/>
            </w:r>
            <w:r>
              <w:rPr>
                <w:noProof/>
                <w:webHidden/>
              </w:rPr>
              <w:t>7</w:t>
            </w:r>
            <w:r>
              <w:rPr>
                <w:noProof/>
                <w:webHidden/>
              </w:rPr>
              <w:fldChar w:fldCharType="end"/>
            </w:r>
          </w:hyperlink>
        </w:p>
        <w:p w14:paraId="741ADEB0" w14:textId="77777777" w:rsidR="00420BCE" w:rsidRDefault="000C7F8C">
          <w:pPr>
            <w:pStyle w:val="TDC1"/>
            <w:tabs>
              <w:tab w:val="right" w:leader="dot" w:pos="9020"/>
            </w:tabs>
            <w:ind w:left="0" w:firstLine="0"/>
            <w:rPr>
              <w:noProof/>
            </w:rPr>
          </w:pPr>
          <w:hyperlink w:anchor="_Toc77700003" w:history="1">
            <w:r>
              <w:rPr>
                <w:rStyle w:val="Hipervnculo"/>
                <w:noProof/>
              </w:rPr>
              <w:t>1. INTRODUCCIÓN</w:t>
            </w:r>
            <w:r>
              <w:rPr>
                <w:noProof/>
                <w:webHidden/>
              </w:rPr>
              <w:tab/>
            </w:r>
            <w:r>
              <w:rPr>
                <w:noProof/>
                <w:webHidden/>
              </w:rPr>
              <w:fldChar w:fldCharType="begin"/>
            </w:r>
            <w:r>
              <w:rPr>
                <w:noProof/>
                <w:webHidden/>
              </w:rPr>
              <w:instrText xml:space="preserve"> PAGEREF _Toc77700003 \h </w:instrText>
            </w:r>
            <w:r>
              <w:rPr>
                <w:noProof/>
                <w:webHidden/>
              </w:rPr>
            </w:r>
            <w:r>
              <w:rPr>
                <w:noProof/>
                <w:webHidden/>
              </w:rPr>
              <w:fldChar w:fldCharType="separate"/>
            </w:r>
            <w:r>
              <w:rPr>
                <w:noProof/>
                <w:webHidden/>
              </w:rPr>
              <w:t>8</w:t>
            </w:r>
            <w:r>
              <w:rPr>
                <w:noProof/>
                <w:webHidden/>
              </w:rPr>
              <w:fldChar w:fldCharType="end"/>
            </w:r>
          </w:hyperlink>
        </w:p>
        <w:p w14:paraId="45DE004C" w14:textId="77777777" w:rsidR="00420BCE" w:rsidRDefault="000C7F8C">
          <w:pPr>
            <w:pStyle w:val="TDC1"/>
            <w:tabs>
              <w:tab w:val="right" w:leader="dot" w:pos="9020"/>
            </w:tabs>
            <w:ind w:left="0" w:firstLine="0"/>
            <w:rPr>
              <w:noProof/>
            </w:rPr>
          </w:pPr>
          <w:hyperlink w:anchor="_Toc77700004" w:history="1">
            <w:r>
              <w:rPr>
                <w:rStyle w:val="Hipervnculo"/>
                <w:noProof/>
              </w:rPr>
              <w:t>2. PROPÓSITO</w:t>
            </w:r>
            <w:r>
              <w:rPr>
                <w:noProof/>
                <w:webHidden/>
              </w:rPr>
              <w:tab/>
            </w:r>
            <w:r>
              <w:rPr>
                <w:noProof/>
                <w:webHidden/>
              </w:rPr>
              <w:fldChar w:fldCharType="begin"/>
            </w:r>
            <w:r>
              <w:rPr>
                <w:noProof/>
                <w:webHidden/>
              </w:rPr>
              <w:instrText xml:space="preserve"> PAGE</w:instrText>
            </w:r>
            <w:r>
              <w:rPr>
                <w:noProof/>
                <w:webHidden/>
              </w:rPr>
              <w:instrText xml:space="preserve">REF _Toc77700004 \h </w:instrText>
            </w:r>
            <w:r>
              <w:rPr>
                <w:noProof/>
                <w:webHidden/>
              </w:rPr>
            </w:r>
            <w:r>
              <w:rPr>
                <w:noProof/>
                <w:webHidden/>
              </w:rPr>
              <w:fldChar w:fldCharType="separate"/>
            </w:r>
            <w:r>
              <w:rPr>
                <w:noProof/>
                <w:webHidden/>
              </w:rPr>
              <w:t>8</w:t>
            </w:r>
            <w:r>
              <w:rPr>
                <w:noProof/>
                <w:webHidden/>
              </w:rPr>
              <w:fldChar w:fldCharType="end"/>
            </w:r>
          </w:hyperlink>
        </w:p>
        <w:p w14:paraId="70BE2EE9" w14:textId="77777777" w:rsidR="00420BCE" w:rsidRDefault="000C7F8C">
          <w:pPr>
            <w:pStyle w:val="TDC1"/>
            <w:tabs>
              <w:tab w:val="right" w:leader="dot" w:pos="9020"/>
            </w:tabs>
            <w:ind w:left="0" w:firstLine="0"/>
            <w:rPr>
              <w:noProof/>
            </w:rPr>
          </w:pPr>
          <w:hyperlink w:anchor="_Toc77700005" w:history="1">
            <w:r>
              <w:rPr>
                <w:rStyle w:val="Hipervnculo"/>
                <w:noProof/>
              </w:rPr>
              <w:t>3. ALCANCE</w:t>
            </w:r>
            <w:r>
              <w:rPr>
                <w:noProof/>
                <w:webHidden/>
              </w:rPr>
              <w:tab/>
            </w:r>
            <w:r>
              <w:rPr>
                <w:noProof/>
                <w:webHidden/>
              </w:rPr>
              <w:fldChar w:fldCharType="begin"/>
            </w:r>
            <w:r>
              <w:rPr>
                <w:noProof/>
                <w:webHidden/>
              </w:rPr>
              <w:instrText xml:space="preserve"> PAGEREF _Toc77700005 \h </w:instrText>
            </w:r>
            <w:r>
              <w:rPr>
                <w:noProof/>
                <w:webHidden/>
              </w:rPr>
            </w:r>
            <w:r>
              <w:rPr>
                <w:noProof/>
                <w:webHidden/>
              </w:rPr>
              <w:fldChar w:fldCharType="separate"/>
            </w:r>
            <w:r>
              <w:rPr>
                <w:noProof/>
                <w:webHidden/>
              </w:rPr>
              <w:t>8</w:t>
            </w:r>
            <w:r>
              <w:rPr>
                <w:noProof/>
                <w:webHidden/>
              </w:rPr>
              <w:fldChar w:fldCharType="end"/>
            </w:r>
          </w:hyperlink>
        </w:p>
        <w:p w14:paraId="4B1A8F8A" w14:textId="77777777" w:rsidR="00420BCE" w:rsidRDefault="000C7F8C">
          <w:pPr>
            <w:pStyle w:val="TDC2"/>
            <w:tabs>
              <w:tab w:val="right" w:leader="dot" w:pos="9020"/>
            </w:tabs>
            <w:ind w:left="300"/>
            <w:rPr>
              <w:noProof/>
            </w:rPr>
          </w:pPr>
          <w:hyperlink w:anchor="_Toc77700006" w:history="1">
            <w:r>
              <w:rPr>
                <w:rStyle w:val="Hipervnculo"/>
                <w:noProof/>
              </w:rPr>
              <w:t>3.1. DESCRIPCIÓN GENERAL DEL ALCANCE</w:t>
            </w:r>
            <w:r>
              <w:rPr>
                <w:noProof/>
                <w:webHidden/>
              </w:rPr>
              <w:tab/>
            </w:r>
            <w:r>
              <w:rPr>
                <w:noProof/>
                <w:webHidden/>
              </w:rPr>
              <w:fldChar w:fldCharType="begin"/>
            </w:r>
            <w:r>
              <w:rPr>
                <w:noProof/>
                <w:webHidden/>
              </w:rPr>
              <w:instrText xml:space="preserve"> PAGEREF _Toc77700006 \h </w:instrText>
            </w:r>
            <w:r>
              <w:rPr>
                <w:noProof/>
                <w:webHidden/>
              </w:rPr>
            </w:r>
            <w:r>
              <w:rPr>
                <w:noProof/>
                <w:webHidden/>
              </w:rPr>
              <w:fldChar w:fldCharType="separate"/>
            </w:r>
            <w:r>
              <w:rPr>
                <w:noProof/>
                <w:webHidden/>
              </w:rPr>
              <w:t>9</w:t>
            </w:r>
            <w:r>
              <w:rPr>
                <w:noProof/>
                <w:webHidden/>
              </w:rPr>
              <w:fldChar w:fldCharType="end"/>
            </w:r>
          </w:hyperlink>
        </w:p>
        <w:p w14:paraId="55017461" w14:textId="77777777" w:rsidR="00420BCE" w:rsidRDefault="000C7F8C">
          <w:pPr>
            <w:pStyle w:val="TDC2"/>
            <w:tabs>
              <w:tab w:val="right" w:leader="dot" w:pos="9020"/>
            </w:tabs>
            <w:ind w:left="300"/>
            <w:rPr>
              <w:noProof/>
            </w:rPr>
          </w:pPr>
          <w:hyperlink w:anchor="_Toc77700007" w:history="1">
            <w:r>
              <w:rPr>
                <w:rStyle w:val="Hipervnculo"/>
                <w:noProof/>
              </w:rPr>
              <w:t>3.2. OBJETIVO DEL ALCANCE</w:t>
            </w:r>
            <w:r>
              <w:rPr>
                <w:noProof/>
                <w:webHidden/>
              </w:rPr>
              <w:tab/>
            </w:r>
            <w:r>
              <w:rPr>
                <w:noProof/>
                <w:webHidden/>
              </w:rPr>
              <w:fldChar w:fldCharType="begin"/>
            </w:r>
            <w:r>
              <w:rPr>
                <w:noProof/>
                <w:webHidden/>
              </w:rPr>
              <w:instrText xml:space="preserve"> PAGEREF _Toc77700007 \h </w:instrText>
            </w:r>
            <w:r>
              <w:rPr>
                <w:noProof/>
                <w:webHidden/>
              </w:rPr>
            </w:r>
            <w:r>
              <w:rPr>
                <w:noProof/>
                <w:webHidden/>
              </w:rPr>
              <w:fldChar w:fldCharType="separate"/>
            </w:r>
            <w:r>
              <w:rPr>
                <w:noProof/>
                <w:webHidden/>
              </w:rPr>
              <w:t>9</w:t>
            </w:r>
            <w:r>
              <w:rPr>
                <w:noProof/>
                <w:webHidden/>
              </w:rPr>
              <w:fldChar w:fldCharType="end"/>
            </w:r>
          </w:hyperlink>
        </w:p>
        <w:p w14:paraId="33DA7F83" w14:textId="77777777" w:rsidR="00420BCE" w:rsidRDefault="000C7F8C">
          <w:pPr>
            <w:pStyle w:val="TDC2"/>
            <w:tabs>
              <w:tab w:val="right" w:leader="dot" w:pos="9020"/>
            </w:tabs>
            <w:ind w:left="300"/>
            <w:rPr>
              <w:noProof/>
            </w:rPr>
          </w:pPr>
          <w:hyperlink w:anchor="_Toc77700008" w:history="1">
            <w:r>
              <w:rPr>
                <w:rStyle w:val="Hipervnculo"/>
                <w:noProof/>
              </w:rPr>
              <w:t>3.3. ALCANCE FUNCIONAL: LO QUE SÍ HARÁ EL SIGHO</w:t>
            </w:r>
            <w:r>
              <w:rPr>
                <w:noProof/>
                <w:webHidden/>
              </w:rPr>
              <w:tab/>
            </w:r>
            <w:r>
              <w:rPr>
                <w:noProof/>
                <w:webHidden/>
              </w:rPr>
              <w:fldChar w:fldCharType="begin"/>
            </w:r>
            <w:r>
              <w:rPr>
                <w:noProof/>
                <w:webHidden/>
              </w:rPr>
              <w:instrText xml:space="preserve"> PAGEREF _Toc77700008 \h </w:instrText>
            </w:r>
            <w:r>
              <w:rPr>
                <w:noProof/>
                <w:webHidden/>
              </w:rPr>
            </w:r>
            <w:r>
              <w:rPr>
                <w:noProof/>
                <w:webHidden/>
              </w:rPr>
              <w:fldChar w:fldCharType="separate"/>
            </w:r>
            <w:r>
              <w:rPr>
                <w:noProof/>
                <w:webHidden/>
              </w:rPr>
              <w:t>9</w:t>
            </w:r>
            <w:r>
              <w:rPr>
                <w:noProof/>
                <w:webHidden/>
              </w:rPr>
              <w:fldChar w:fldCharType="end"/>
            </w:r>
          </w:hyperlink>
        </w:p>
        <w:p w14:paraId="605A88FF" w14:textId="77777777" w:rsidR="00420BCE" w:rsidRDefault="000C7F8C">
          <w:pPr>
            <w:pStyle w:val="TDC2"/>
            <w:tabs>
              <w:tab w:val="right" w:leader="dot" w:pos="9020"/>
            </w:tabs>
            <w:ind w:left="300"/>
            <w:rPr>
              <w:noProof/>
            </w:rPr>
          </w:pPr>
          <w:hyperlink w:anchor="_Toc77700009" w:history="1">
            <w:r>
              <w:rPr>
                <w:rStyle w:val="Hipervnculo"/>
                <w:noProof/>
              </w:rPr>
              <w:t>3.4. ALCANCE NEGATIVO: LO QUE NO HARÁ EL SIGHO</w:t>
            </w:r>
            <w:r>
              <w:rPr>
                <w:noProof/>
                <w:webHidden/>
              </w:rPr>
              <w:tab/>
            </w:r>
            <w:r>
              <w:rPr>
                <w:noProof/>
                <w:webHidden/>
              </w:rPr>
              <w:fldChar w:fldCharType="begin"/>
            </w:r>
            <w:r>
              <w:rPr>
                <w:noProof/>
                <w:webHidden/>
              </w:rPr>
              <w:instrText xml:space="preserve"> PAGEREF _Toc77700009 \h </w:instrText>
            </w:r>
            <w:r>
              <w:rPr>
                <w:noProof/>
                <w:webHidden/>
              </w:rPr>
            </w:r>
            <w:r>
              <w:rPr>
                <w:noProof/>
                <w:webHidden/>
              </w:rPr>
              <w:fldChar w:fldCharType="separate"/>
            </w:r>
            <w:r>
              <w:rPr>
                <w:noProof/>
                <w:webHidden/>
              </w:rPr>
              <w:t>15</w:t>
            </w:r>
            <w:r>
              <w:rPr>
                <w:noProof/>
                <w:webHidden/>
              </w:rPr>
              <w:fldChar w:fldCharType="end"/>
            </w:r>
          </w:hyperlink>
        </w:p>
        <w:p w14:paraId="0C4698A0" w14:textId="77777777" w:rsidR="00420BCE" w:rsidRDefault="000C7F8C">
          <w:pPr>
            <w:pStyle w:val="TDC2"/>
            <w:tabs>
              <w:tab w:val="right" w:leader="dot" w:pos="9020"/>
            </w:tabs>
            <w:ind w:left="300"/>
            <w:rPr>
              <w:noProof/>
            </w:rPr>
          </w:pPr>
          <w:hyperlink w:anchor="_Toc77700014" w:history="1">
            <w:r>
              <w:rPr>
                <w:rStyle w:val="Hipervnculo"/>
                <w:noProof/>
              </w:rPr>
              <w:t>3.5. LÍMITES ENTRE EL SIGH Y SU ENTORNO</w:t>
            </w:r>
            <w:r>
              <w:rPr>
                <w:noProof/>
                <w:webHidden/>
              </w:rPr>
              <w:tab/>
            </w:r>
            <w:r>
              <w:rPr>
                <w:noProof/>
                <w:webHidden/>
              </w:rPr>
              <w:fldChar w:fldCharType="begin"/>
            </w:r>
            <w:r>
              <w:rPr>
                <w:noProof/>
                <w:webHidden/>
              </w:rPr>
              <w:instrText xml:space="preserve"> PAGEREF _Toc77700014 \h </w:instrText>
            </w:r>
            <w:r>
              <w:rPr>
                <w:noProof/>
                <w:webHidden/>
              </w:rPr>
            </w:r>
            <w:r>
              <w:rPr>
                <w:noProof/>
                <w:webHidden/>
              </w:rPr>
              <w:fldChar w:fldCharType="separate"/>
            </w:r>
            <w:r>
              <w:rPr>
                <w:noProof/>
                <w:webHidden/>
              </w:rPr>
              <w:t>20</w:t>
            </w:r>
            <w:r>
              <w:rPr>
                <w:noProof/>
                <w:webHidden/>
              </w:rPr>
              <w:fldChar w:fldCharType="end"/>
            </w:r>
          </w:hyperlink>
        </w:p>
        <w:p w14:paraId="0B59DA84" w14:textId="77777777" w:rsidR="00420BCE" w:rsidRDefault="000C7F8C">
          <w:pPr>
            <w:pStyle w:val="TDC2"/>
            <w:tabs>
              <w:tab w:val="right" w:leader="dot" w:pos="9020"/>
            </w:tabs>
            <w:ind w:left="300"/>
            <w:rPr>
              <w:noProof/>
            </w:rPr>
          </w:pPr>
          <w:hyperlink w:anchor="_Toc77700016" w:history="1">
            <w:r>
              <w:rPr>
                <w:rStyle w:val="Hipervnculo"/>
                <w:noProof/>
              </w:rPr>
              <w:t>3.6. ALCANCE DE LOS DATOS</w:t>
            </w:r>
            <w:r>
              <w:rPr>
                <w:noProof/>
                <w:webHidden/>
              </w:rPr>
              <w:tab/>
            </w:r>
            <w:r>
              <w:rPr>
                <w:noProof/>
                <w:webHidden/>
              </w:rPr>
              <w:fldChar w:fldCharType="begin"/>
            </w:r>
            <w:r>
              <w:rPr>
                <w:noProof/>
                <w:webHidden/>
              </w:rPr>
              <w:instrText xml:space="preserve"> PAGEREF _Toc77700016 \h </w:instrText>
            </w:r>
            <w:r>
              <w:rPr>
                <w:noProof/>
                <w:webHidden/>
              </w:rPr>
            </w:r>
            <w:r>
              <w:rPr>
                <w:noProof/>
                <w:webHidden/>
              </w:rPr>
              <w:fldChar w:fldCharType="separate"/>
            </w:r>
            <w:r>
              <w:rPr>
                <w:noProof/>
                <w:webHidden/>
              </w:rPr>
              <w:t>20</w:t>
            </w:r>
            <w:r>
              <w:rPr>
                <w:noProof/>
                <w:webHidden/>
              </w:rPr>
              <w:fldChar w:fldCharType="end"/>
            </w:r>
          </w:hyperlink>
        </w:p>
        <w:p w14:paraId="1120A9C3" w14:textId="77777777" w:rsidR="00420BCE" w:rsidRDefault="000C7F8C">
          <w:pPr>
            <w:pStyle w:val="TDC2"/>
            <w:tabs>
              <w:tab w:val="right" w:leader="dot" w:pos="9020"/>
            </w:tabs>
            <w:ind w:left="300"/>
            <w:rPr>
              <w:noProof/>
            </w:rPr>
          </w:pPr>
          <w:hyperlink w:anchor="_Toc77700017" w:history="1">
            <w:r>
              <w:rPr>
                <w:rStyle w:val="Hipervnculo"/>
                <w:noProof/>
              </w:rPr>
              <w:t>3.7. ALCANCE TÉCNICO Y OPERATIVO</w:t>
            </w:r>
            <w:r>
              <w:rPr>
                <w:noProof/>
                <w:webHidden/>
              </w:rPr>
              <w:tab/>
            </w:r>
            <w:r>
              <w:rPr>
                <w:noProof/>
                <w:webHidden/>
              </w:rPr>
              <w:fldChar w:fldCharType="begin"/>
            </w:r>
            <w:r>
              <w:rPr>
                <w:noProof/>
                <w:webHidden/>
              </w:rPr>
              <w:instrText xml:space="preserve"> PAGEREF _Toc77700017 \h </w:instrText>
            </w:r>
            <w:r>
              <w:rPr>
                <w:noProof/>
                <w:webHidden/>
              </w:rPr>
            </w:r>
            <w:r>
              <w:rPr>
                <w:noProof/>
                <w:webHidden/>
              </w:rPr>
              <w:fldChar w:fldCharType="separate"/>
            </w:r>
            <w:r>
              <w:rPr>
                <w:noProof/>
                <w:webHidden/>
              </w:rPr>
              <w:t>21</w:t>
            </w:r>
            <w:r>
              <w:rPr>
                <w:noProof/>
                <w:webHidden/>
              </w:rPr>
              <w:fldChar w:fldCharType="end"/>
            </w:r>
          </w:hyperlink>
        </w:p>
        <w:p w14:paraId="2D1D4CF9" w14:textId="77777777" w:rsidR="00420BCE" w:rsidRDefault="000C7F8C">
          <w:pPr>
            <w:pStyle w:val="TDC2"/>
            <w:tabs>
              <w:tab w:val="right" w:leader="dot" w:pos="9020"/>
            </w:tabs>
            <w:ind w:left="300"/>
            <w:rPr>
              <w:noProof/>
            </w:rPr>
          </w:pPr>
          <w:hyperlink w:anchor="_Toc77700019" w:history="1">
            <w:r>
              <w:rPr>
                <w:rStyle w:val="Hipervnculo"/>
                <w:noProof/>
              </w:rPr>
              <w:t>3.8. SUPUESTOS Y DEPENDENCIAS</w:t>
            </w:r>
            <w:r>
              <w:rPr>
                <w:noProof/>
                <w:webHidden/>
              </w:rPr>
              <w:tab/>
            </w:r>
            <w:r>
              <w:rPr>
                <w:noProof/>
                <w:webHidden/>
              </w:rPr>
              <w:fldChar w:fldCharType="begin"/>
            </w:r>
            <w:r>
              <w:rPr>
                <w:noProof/>
                <w:webHidden/>
              </w:rPr>
              <w:instrText xml:space="preserve"> PAGEREF _Toc77700019 \h </w:instrText>
            </w:r>
            <w:r>
              <w:rPr>
                <w:noProof/>
                <w:webHidden/>
              </w:rPr>
            </w:r>
            <w:r>
              <w:rPr>
                <w:noProof/>
                <w:webHidden/>
              </w:rPr>
              <w:fldChar w:fldCharType="separate"/>
            </w:r>
            <w:r>
              <w:rPr>
                <w:noProof/>
                <w:webHidden/>
              </w:rPr>
              <w:t>22</w:t>
            </w:r>
            <w:r>
              <w:rPr>
                <w:noProof/>
                <w:webHidden/>
              </w:rPr>
              <w:fldChar w:fldCharType="end"/>
            </w:r>
          </w:hyperlink>
        </w:p>
        <w:p w14:paraId="581EA999" w14:textId="77777777" w:rsidR="00420BCE" w:rsidRDefault="000C7F8C">
          <w:pPr>
            <w:pStyle w:val="TDC2"/>
            <w:tabs>
              <w:tab w:val="right" w:leader="dot" w:pos="9020"/>
            </w:tabs>
            <w:ind w:left="300"/>
            <w:rPr>
              <w:noProof/>
            </w:rPr>
          </w:pPr>
          <w:hyperlink w:anchor="_Toc77700020" w:history="1">
            <w:r>
              <w:rPr>
                <w:rStyle w:val="Hipervnculo"/>
                <w:noProof/>
              </w:rPr>
              <w:t>3.9. CRITERIOS PARA DETERMINAR SI UNA FUNCIONALIDAD ESTÁ DENTRO O FUERA DEL ALCANCE</w:t>
            </w:r>
            <w:r>
              <w:rPr>
                <w:noProof/>
                <w:webHidden/>
              </w:rPr>
              <w:tab/>
            </w:r>
            <w:r>
              <w:rPr>
                <w:noProof/>
                <w:webHidden/>
              </w:rPr>
              <w:fldChar w:fldCharType="begin"/>
            </w:r>
            <w:r>
              <w:rPr>
                <w:noProof/>
                <w:webHidden/>
              </w:rPr>
              <w:instrText xml:space="preserve"> PAGEREF _Toc77700020 \h </w:instrText>
            </w:r>
            <w:r>
              <w:rPr>
                <w:noProof/>
                <w:webHidden/>
              </w:rPr>
            </w:r>
            <w:r>
              <w:rPr>
                <w:noProof/>
                <w:webHidden/>
              </w:rPr>
              <w:fldChar w:fldCharType="separate"/>
            </w:r>
            <w:r>
              <w:rPr>
                <w:noProof/>
                <w:webHidden/>
              </w:rPr>
              <w:t>22</w:t>
            </w:r>
            <w:r>
              <w:rPr>
                <w:noProof/>
                <w:webHidden/>
              </w:rPr>
              <w:fldChar w:fldCharType="end"/>
            </w:r>
          </w:hyperlink>
        </w:p>
        <w:p w14:paraId="2B5D34D1" w14:textId="77777777" w:rsidR="00420BCE" w:rsidRDefault="000C7F8C">
          <w:pPr>
            <w:pStyle w:val="TDC2"/>
            <w:tabs>
              <w:tab w:val="right" w:leader="dot" w:pos="9020"/>
            </w:tabs>
            <w:ind w:left="300"/>
            <w:rPr>
              <w:noProof/>
            </w:rPr>
          </w:pPr>
          <w:hyperlink w:anchor="_Toc77700021" w:history="1">
            <w:r>
              <w:rPr>
                <w:rStyle w:val="Hipervnculo"/>
                <w:noProof/>
              </w:rPr>
              <w:t>3.10. CRITERIOS DE ACEPTACIÓN DEL ALCANCE</w:t>
            </w:r>
            <w:r>
              <w:rPr>
                <w:noProof/>
                <w:webHidden/>
              </w:rPr>
              <w:tab/>
            </w:r>
            <w:r>
              <w:rPr>
                <w:noProof/>
                <w:webHidden/>
              </w:rPr>
              <w:fldChar w:fldCharType="begin"/>
            </w:r>
            <w:r>
              <w:rPr>
                <w:noProof/>
                <w:webHidden/>
              </w:rPr>
              <w:instrText xml:space="preserve"> PAGEREF _Toc77700021 \h </w:instrText>
            </w:r>
            <w:r>
              <w:rPr>
                <w:noProof/>
                <w:webHidden/>
              </w:rPr>
            </w:r>
            <w:r>
              <w:rPr>
                <w:noProof/>
                <w:webHidden/>
              </w:rPr>
              <w:fldChar w:fldCharType="separate"/>
            </w:r>
            <w:r>
              <w:rPr>
                <w:noProof/>
                <w:webHidden/>
              </w:rPr>
              <w:t>23</w:t>
            </w:r>
            <w:r>
              <w:rPr>
                <w:noProof/>
                <w:webHidden/>
              </w:rPr>
              <w:fldChar w:fldCharType="end"/>
            </w:r>
          </w:hyperlink>
        </w:p>
        <w:p w14:paraId="31BFEE6C" w14:textId="77777777" w:rsidR="00420BCE" w:rsidRDefault="000C7F8C">
          <w:pPr>
            <w:pStyle w:val="TDC1"/>
            <w:tabs>
              <w:tab w:val="right" w:leader="dot" w:pos="9020"/>
            </w:tabs>
            <w:ind w:left="0" w:firstLine="0"/>
            <w:rPr>
              <w:noProof/>
            </w:rPr>
          </w:pPr>
          <w:hyperlink w:anchor="_Toc77700022" w:history="1">
            <w:r>
              <w:rPr>
                <w:rStyle w:val="Hipervnculo"/>
                <w:noProof/>
              </w:rPr>
              <w:t>4. DEFINICIONES, ACRÓNIMOS Y ABREVIATU</w:t>
            </w:r>
            <w:r>
              <w:rPr>
                <w:rStyle w:val="Hipervnculo"/>
                <w:noProof/>
              </w:rPr>
              <w:t>RAS</w:t>
            </w:r>
            <w:r>
              <w:rPr>
                <w:noProof/>
                <w:webHidden/>
              </w:rPr>
              <w:tab/>
            </w:r>
            <w:r>
              <w:rPr>
                <w:noProof/>
                <w:webHidden/>
              </w:rPr>
              <w:fldChar w:fldCharType="begin"/>
            </w:r>
            <w:r>
              <w:rPr>
                <w:noProof/>
                <w:webHidden/>
              </w:rPr>
              <w:instrText xml:space="preserve"> PAGEREF _Toc77700022 \h </w:instrText>
            </w:r>
            <w:r>
              <w:rPr>
                <w:noProof/>
                <w:webHidden/>
              </w:rPr>
            </w:r>
            <w:r>
              <w:rPr>
                <w:noProof/>
                <w:webHidden/>
              </w:rPr>
              <w:fldChar w:fldCharType="separate"/>
            </w:r>
            <w:r>
              <w:rPr>
                <w:noProof/>
                <w:webHidden/>
              </w:rPr>
              <w:t>23</w:t>
            </w:r>
            <w:r>
              <w:rPr>
                <w:noProof/>
                <w:webHidden/>
              </w:rPr>
              <w:fldChar w:fldCharType="end"/>
            </w:r>
          </w:hyperlink>
        </w:p>
        <w:p w14:paraId="2B2A7D6D" w14:textId="77777777" w:rsidR="00420BCE" w:rsidRDefault="000C7F8C">
          <w:pPr>
            <w:pStyle w:val="TDC2"/>
            <w:tabs>
              <w:tab w:val="right" w:leader="dot" w:pos="9020"/>
            </w:tabs>
            <w:ind w:left="300"/>
            <w:rPr>
              <w:noProof/>
            </w:rPr>
          </w:pPr>
          <w:hyperlink w:anchor="_Toc77700023" w:history="1">
            <w:r>
              <w:rPr>
                <w:rStyle w:val="Hipervnculo"/>
                <w:noProof/>
              </w:rPr>
              <w:t>4.1. DEFINICIONES</w:t>
            </w:r>
            <w:r>
              <w:rPr>
                <w:noProof/>
                <w:webHidden/>
              </w:rPr>
              <w:tab/>
            </w:r>
            <w:r>
              <w:rPr>
                <w:noProof/>
                <w:webHidden/>
              </w:rPr>
              <w:fldChar w:fldCharType="begin"/>
            </w:r>
            <w:r>
              <w:rPr>
                <w:noProof/>
                <w:webHidden/>
              </w:rPr>
              <w:instrText xml:space="preserve"> PAGEREF _Toc77700023 \h </w:instrText>
            </w:r>
            <w:r>
              <w:rPr>
                <w:noProof/>
                <w:webHidden/>
              </w:rPr>
            </w:r>
            <w:r>
              <w:rPr>
                <w:noProof/>
                <w:webHidden/>
              </w:rPr>
              <w:fldChar w:fldCharType="separate"/>
            </w:r>
            <w:r>
              <w:rPr>
                <w:noProof/>
                <w:webHidden/>
              </w:rPr>
              <w:t>23</w:t>
            </w:r>
            <w:r>
              <w:rPr>
                <w:noProof/>
                <w:webHidden/>
              </w:rPr>
              <w:fldChar w:fldCharType="end"/>
            </w:r>
          </w:hyperlink>
        </w:p>
        <w:p w14:paraId="181A906C" w14:textId="77777777" w:rsidR="00420BCE" w:rsidRDefault="000C7F8C">
          <w:pPr>
            <w:pStyle w:val="TDC2"/>
            <w:tabs>
              <w:tab w:val="right" w:leader="dot" w:pos="9020"/>
            </w:tabs>
            <w:ind w:left="300"/>
            <w:rPr>
              <w:noProof/>
            </w:rPr>
          </w:pPr>
          <w:hyperlink w:anchor="_Toc77700037" w:history="1">
            <w:r>
              <w:rPr>
                <w:rStyle w:val="Hipervnculo"/>
                <w:noProof/>
              </w:rPr>
              <w:t>4.2. 14. Acrónimos y abreviaturas</w:t>
            </w:r>
            <w:r>
              <w:rPr>
                <w:noProof/>
                <w:webHidden/>
              </w:rPr>
              <w:tab/>
            </w:r>
            <w:r>
              <w:rPr>
                <w:noProof/>
                <w:webHidden/>
              </w:rPr>
              <w:fldChar w:fldCharType="begin"/>
            </w:r>
            <w:r>
              <w:rPr>
                <w:noProof/>
                <w:webHidden/>
              </w:rPr>
              <w:instrText xml:space="preserve"> PAGEREF _Toc77700037 \h </w:instrText>
            </w:r>
            <w:r>
              <w:rPr>
                <w:noProof/>
                <w:webHidden/>
              </w:rPr>
            </w:r>
            <w:r>
              <w:rPr>
                <w:noProof/>
                <w:webHidden/>
              </w:rPr>
              <w:fldChar w:fldCharType="separate"/>
            </w:r>
            <w:r>
              <w:rPr>
                <w:noProof/>
                <w:webHidden/>
              </w:rPr>
              <w:t>40</w:t>
            </w:r>
            <w:r>
              <w:rPr>
                <w:noProof/>
                <w:webHidden/>
              </w:rPr>
              <w:fldChar w:fldCharType="end"/>
            </w:r>
          </w:hyperlink>
        </w:p>
        <w:p w14:paraId="4E234032" w14:textId="77777777" w:rsidR="00420BCE" w:rsidRDefault="000C7F8C">
          <w:pPr>
            <w:pStyle w:val="TDC2"/>
            <w:tabs>
              <w:tab w:val="right" w:leader="dot" w:pos="9020"/>
            </w:tabs>
            <w:ind w:left="300"/>
            <w:rPr>
              <w:noProof/>
            </w:rPr>
          </w:pPr>
          <w:hyperlink w:anchor="_Toc77700039" w:history="1">
            <w:r>
              <w:rPr>
                <w:rStyle w:val="Hipervnculo"/>
                <w:noProof/>
              </w:rPr>
              <w:t>4.2 Acrónimos y abreviaturas</w:t>
            </w:r>
            <w:r>
              <w:rPr>
                <w:noProof/>
                <w:webHidden/>
              </w:rPr>
              <w:tab/>
            </w:r>
            <w:r>
              <w:rPr>
                <w:noProof/>
                <w:webHidden/>
              </w:rPr>
              <w:fldChar w:fldCharType="begin"/>
            </w:r>
            <w:r>
              <w:rPr>
                <w:noProof/>
                <w:webHidden/>
              </w:rPr>
              <w:instrText xml:space="preserve"> PAGEREF _Toc77700039 \h </w:instrText>
            </w:r>
            <w:r>
              <w:rPr>
                <w:noProof/>
                <w:webHidden/>
              </w:rPr>
            </w:r>
            <w:r>
              <w:rPr>
                <w:noProof/>
                <w:webHidden/>
              </w:rPr>
              <w:fldChar w:fldCharType="separate"/>
            </w:r>
            <w:r>
              <w:rPr>
                <w:noProof/>
                <w:webHidden/>
              </w:rPr>
              <w:t>41</w:t>
            </w:r>
            <w:r>
              <w:rPr>
                <w:noProof/>
                <w:webHidden/>
              </w:rPr>
              <w:fldChar w:fldCharType="end"/>
            </w:r>
          </w:hyperlink>
        </w:p>
        <w:p w14:paraId="3962AA83" w14:textId="77777777" w:rsidR="00420BCE" w:rsidRDefault="000C7F8C">
          <w:pPr>
            <w:pStyle w:val="TDC1"/>
            <w:tabs>
              <w:tab w:val="right" w:leader="dot" w:pos="9020"/>
            </w:tabs>
            <w:ind w:left="0" w:firstLine="0"/>
            <w:rPr>
              <w:noProof/>
            </w:rPr>
          </w:pPr>
          <w:hyperlink w:anchor="_Toc77700041" w:history="1">
            <w:r>
              <w:rPr>
                <w:rStyle w:val="Hipervnculo"/>
                <w:noProof/>
              </w:rPr>
              <w:t>5. Referencias</w:t>
            </w:r>
            <w:r>
              <w:rPr>
                <w:noProof/>
                <w:webHidden/>
              </w:rPr>
              <w:tab/>
            </w:r>
            <w:r>
              <w:rPr>
                <w:noProof/>
                <w:webHidden/>
              </w:rPr>
              <w:fldChar w:fldCharType="begin"/>
            </w:r>
            <w:r>
              <w:rPr>
                <w:noProof/>
                <w:webHidden/>
              </w:rPr>
              <w:instrText xml:space="preserve"> PAGEREF _Toc77700041 \h </w:instrText>
            </w:r>
            <w:r>
              <w:rPr>
                <w:noProof/>
                <w:webHidden/>
              </w:rPr>
            </w:r>
            <w:r>
              <w:rPr>
                <w:noProof/>
                <w:webHidden/>
              </w:rPr>
              <w:fldChar w:fldCharType="separate"/>
            </w:r>
            <w:r>
              <w:rPr>
                <w:noProof/>
                <w:webHidden/>
              </w:rPr>
              <w:t>43</w:t>
            </w:r>
            <w:r>
              <w:rPr>
                <w:noProof/>
                <w:webHidden/>
              </w:rPr>
              <w:fldChar w:fldCharType="end"/>
            </w:r>
          </w:hyperlink>
        </w:p>
        <w:p w14:paraId="19343018" w14:textId="77777777" w:rsidR="00420BCE" w:rsidRDefault="000C7F8C">
          <w:pPr>
            <w:pStyle w:val="TDC1"/>
            <w:tabs>
              <w:tab w:val="right" w:leader="dot" w:pos="9020"/>
            </w:tabs>
            <w:ind w:left="0" w:firstLine="0"/>
            <w:rPr>
              <w:noProof/>
            </w:rPr>
          </w:pPr>
          <w:hyperlink w:anchor="_Toc77700043" w:history="1">
            <w:r>
              <w:rPr>
                <w:rStyle w:val="Hipervnculo"/>
                <w:noProof/>
              </w:rPr>
              <w:t>6. Visión General del Documento</w:t>
            </w:r>
            <w:r>
              <w:rPr>
                <w:noProof/>
                <w:webHidden/>
              </w:rPr>
              <w:tab/>
            </w:r>
            <w:r>
              <w:rPr>
                <w:noProof/>
                <w:webHidden/>
              </w:rPr>
              <w:fldChar w:fldCharType="begin"/>
            </w:r>
            <w:r>
              <w:rPr>
                <w:noProof/>
                <w:webHidden/>
              </w:rPr>
              <w:instrText xml:space="preserve"> PAGEREF _Toc77700043 \h </w:instrText>
            </w:r>
            <w:r>
              <w:rPr>
                <w:noProof/>
                <w:webHidden/>
              </w:rPr>
            </w:r>
            <w:r>
              <w:rPr>
                <w:noProof/>
                <w:webHidden/>
              </w:rPr>
              <w:fldChar w:fldCharType="separate"/>
            </w:r>
            <w:r>
              <w:rPr>
                <w:noProof/>
                <w:webHidden/>
              </w:rPr>
              <w:t>43</w:t>
            </w:r>
            <w:r>
              <w:rPr>
                <w:noProof/>
                <w:webHidden/>
              </w:rPr>
              <w:fldChar w:fldCharType="end"/>
            </w:r>
          </w:hyperlink>
        </w:p>
        <w:p w14:paraId="0225CDA8" w14:textId="77777777" w:rsidR="00420BCE" w:rsidRDefault="000C7F8C">
          <w:pPr>
            <w:pStyle w:val="TDC1"/>
            <w:tabs>
              <w:tab w:val="right" w:leader="dot" w:pos="9020"/>
            </w:tabs>
            <w:ind w:left="0" w:firstLine="0"/>
            <w:rPr>
              <w:noProof/>
            </w:rPr>
          </w:pPr>
          <w:hyperlink w:anchor="_Toc77700044" w:history="1">
            <w:r>
              <w:rPr>
                <w:rStyle w:val="Hipervnculo"/>
                <w:noProof/>
              </w:rPr>
              <w:t>7.</w:t>
            </w:r>
            <w:r>
              <w:rPr>
                <w:rStyle w:val="Hipervnculo"/>
                <w:noProof/>
              </w:rPr>
              <w:t xml:space="preserve"> Descripción General</w:t>
            </w:r>
            <w:r>
              <w:rPr>
                <w:noProof/>
                <w:webHidden/>
              </w:rPr>
              <w:tab/>
            </w:r>
            <w:r>
              <w:rPr>
                <w:noProof/>
                <w:webHidden/>
              </w:rPr>
              <w:fldChar w:fldCharType="begin"/>
            </w:r>
            <w:r>
              <w:rPr>
                <w:noProof/>
                <w:webHidden/>
              </w:rPr>
              <w:instrText xml:space="preserve"> PAGEREF _Toc77700044 \h </w:instrText>
            </w:r>
            <w:r>
              <w:rPr>
                <w:noProof/>
                <w:webHidden/>
              </w:rPr>
            </w:r>
            <w:r>
              <w:rPr>
                <w:noProof/>
                <w:webHidden/>
              </w:rPr>
              <w:fldChar w:fldCharType="separate"/>
            </w:r>
            <w:r>
              <w:rPr>
                <w:noProof/>
                <w:webHidden/>
              </w:rPr>
              <w:t>43</w:t>
            </w:r>
            <w:r>
              <w:rPr>
                <w:noProof/>
                <w:webHidden/>
              </w:rPr>
              <w:fldChar w:fldCharType="end"/>
            </w:r>
          </w:hyperlink>
        </w:p>
        <w:p w14:paraId="7F4F5DB3" w14:textId="77777777" w:rsidR="00420BCE" w:rsidRDefault="000C7F8C">
          <w:pPr>
            <w:pStyle w:val="TDC2"/>
            <w:tabs>
              <w:tab w:val="right" w:leader="dot" w:pos="9020"/>
            </w:tabs>
            <w:ind w:left="300"/>
            <w:rPr>
              <w:noProof/>
            </w:rPr>
          </w:pPr>
          <w:hyperlink w:anchor="_Toc77700045" w:history="1">
            <w:r>
              <w:rPr>
                <w:rStyle w:val="Hipervnculo"/>
                <w:noProof/>
              </w:rPr>
              <w:t>7.1 Perspectiva del Producto</w:t>
            </w:r>
            <w:r>
              <w:rPr>
                <w:noProof/>
                <w:webHidden/>
              </w:rPr>
              <w:tab/>
            </w:r>
            <w:r>
              <w:rPr>
                <w:noProof/>
                <w:webHidden/>
              </w:rPr>
              <w:fldChar w:fldCharType="begin"/>
            </w:r>
            <w:r>
              <w:rPr>
                <w:noProof/>
                <w:webHidden/>
              </w:rPr>
              <w:instrText xml:space="preserve"> PAGEREF _Toc77700045 \h </w:instrText>
            </w:r>
            <w:r>
              <w:rPr>
                <w:noProof/>
                <w:webHidden/>
              </w:rPr>
            </w:r>
            <w:r>
              <w:rPr>
                <w:noProof/>
                <w:webHidden/>
              </w:rPr>
              <w:fldChar w:fldCharType="separate"/>
            </w:r>
            <w:r>
              <w:rPr>
                <w:noProof/>
                <w:webHidden/>
              </w:rPr>
              <w:t>44</w:t>
            </w:r>
            <w:r>
              <w:rPr>
                <w:noProof/>
                <w:webHidden/>
              </w:rPr>
              <w:fldChar w:fldCharType="end"/>
            </w:r>
          </w:hyperlink>
        </w:p>
        <w:p w14:paraId="22CA9AA9" w14:textId="77777777" w:rsidR="00420BCE" w:rsidRDefault="000C7F8C">
          <w:pPr>
            <w:pStyle w:val="TDC2"/>
            <w:tabs>
              <w:tab w:val="right" w:leader="dot" w:pos="9020"/>
            </w:tabs>
            <w:ind w:left="300"/>
            <w:rPr>
              <w:noProof/>
            </w:rPr>
          </w:pPr>
          <w:hyperlink w:anchor="_Toc77700046" w:history="1">
            <w:r>
              <w:rPr>
                <w:rStyle w:val="Hipervnculo"/>
                <w:noProof/>
              </w:rPr>
              <w:t>7.2 Funciones del Producto (software)</w:t>
            </w:r>
            <w:r>
              <w:rPr>
                <w:noProof/>
                <w:webHidden/>
              </w:rPr>
              <w:tab/>
            </w:r>
            <w:r>
              <w:rPr>
                <w:noProof/>
                <w:webHidden/>
              </w:rPr>
              <w:fldChar w:fldCharType="begin"/>
            </w:r>
            <w:r>
              <w:rPr>
                <w:noProof/>
                <w:webHidden/>
              </w:rPr>
              <w:instrText xml:space="preserve"> PAGEREF _Toc77700046 \h </w:instrText>
            </w:r>
            <w:r>
              <w:rPr>
                <w:noProof/>
                <w:webHidden/>
              </w:rPr>
            </w:r>
            <w:r>
              <w:rPr>
                <w:noProof/>
                <w:webHidden/>
              </w:rPr>
              <w:fldChar w:fldCharType="separate"/>
            </w:r>
            <w:r>
              <w:rPr>
                <w:noProof/>
                <w:webHidden/>
              </w:rPr>
              <w:t>44</w:t>
            </w:r>
            <w:r>
              <w:rPr>
                <w:noProof/>
                <w:webHidden/>
              </w:rPr>
              <w:fldChar w:fldCharType="end"/>
            </w:r>
          </w:hyperlink>
        </w:p>
        <w:p w14:paraId="519C0EE6" w14:textId="77777777" w:rsidR="00420BCE" w:rsidRDefault="000C7F8C">
          <w:pPr>
            <w:pStyle w:val="TDC3"/>
            <w:tabs>
              <w:tab w:val="right" w:leader="dot" w:pos="9020"/>
            </w:tabs>
            <w:ind w:left="600" w:firstLine="0"/>
            <w:rPr>
              <w:noProof/>
            </w:rPr>
          </w:pPr>
          <w:hyperlink w:anchor="_Toc77700047" w:history="1">
            <w:r>
              <w:rPr>
                <w:rStyle w:val="Hipervnculo"/>
                <w:noProof/>
              </w:rPr>
              <w:t>7.2.1 Casos de uso de Nivel 0</w:t>
            </w:r>
            <w:r>
              <w:rPr>
                <w:noProof/>
                <w:webHidden/>
              </w:rPr>
              <w:tab/>
            </w:r>
            <w:r>
              <w:rPr>
                <w:noProof/>
                <w:webHidden/>
              </w:rPr>
              <w:fldChar w:fldCharType="begin"/>
            </w:r>
            <w:r>
              <w:rPr>
                <w:noProof/>
                <w:webHidden/>
              </w:rPr>
              <w:instrText xml:space="preserve"> PAGEREF _Toc7</w:instrText>
            </w:r>
            <w:r>
              <w:rPr>
                <w:noProof/>
                <w:webHidden/>
              </w:rPr>
              <w:instrText xml:space="preserve">7700047 \h </w:instrText>
            </w:r>
            <w:r>
              <w:rPr>
                <w:noProof/>
                <w:webHidden/>
              </w:rPr>
            </w:r>
            <w:r>
              <w:rPr>
                <w:noProof/>
                <w:webHidden/>
              </w:rPr>
              <w:fldChar w:fldCharType="separate"/>
            </w:r>
            <w:r>
              <w:rPr>
                <w:noProof/>
                <w:webHidden/>
              </w:rPr>
              <w:t>45</w:t>
            </w:r>
            <w:r>
              <w:rPr>
                <w:noProof/>
                <w:webHidden/>
              </w:rPr>
              <w:fldChar w:fldCharType="end"/>
            </w:r>
          </w:hyperlink>
        </w:p>
        <w:p w14:paraId="6AF46EA9" w14:textId="77777777" w:rsidR="00420BCE" w:rsidRDefault="000C7F8C">
          <w:pPr>
            <w:pStyle w:val="TDC2"/>
            <w:tabs>
              <w:tab w:val="right" w:leader="dot" w:pos="9020"/>
            </w:tabs>
            <w:ind w:left="300"/>
            <w:rPr>
              <w:noProof/>
            </w:rPr>
          </w:pPr>
          <w:hyperlink w:anchor="_Toc77700050" w:history="1">
            <w:r>
              <w:rPr>
                <w:rStyle w:val="Hipervnculo"/>
                <w:noProof/>
              </w:rPr>
              <w:t>7.3 Condiciones del Entorno</w:t>
            </w:r>
            <w:r>
              <w:rPr>
                <w:noProof/>
                <w:webHidden/>
              </w:rPr>
              <w:tab/>
            </w:r>
            <w:r>
              <w:rPr>
                <w:noProof/>
                <w:webHidden/>
              </w:rPr>
              <w:fldChar w:fldCharType="begin"/>
            </w:r>
            <w:r>
              <w:rPr>
                <w:noProof/>
                <w:webHidden/>
              </w:rPr>
              <w:instrText xml:space="preserve"> PAGEREF _Toc77700050 \h </w:instrText>
            </w:r>
            <w:r>
              <w:rPr>
                <w:noProof/>
                <w:webHidden/>
              </w:rPr>
            </w:r>
            <w:r>
              <w:rPr>
                <w:noProof/>
                <w:webHidden/>
              </w:rPr>
              <w:fldChar w:fldCharType="separate"/>
            </w:r>
            <w:r>
              <w:rPr>
                <w:noProof/>
                <w:webHidden/>
              </w:rPr>
              <w:t>47</w:t>
            </w:r>
            <w:r>
              <w:rPr>
                <w:noProof/>
                <w:webHidden/>
              </w:rPr>
              <w:fldChar w:fldCharType="end"/>
            </w:r>
          </w:hyperlink>
        </w:p>
        <w:p w14:paraId="3E4632D2" w14:textId="77777777" w:rsidR="00420BCE" w:rsidRDefault="000C7F8C">
          <w:pPr>
            <w:pStyle w:val="TDC2"/>
            <w:tabs>
              <w:tab w:val="right" w:leader="dot" w:pos="9020"/>
            </w:tabs>
            <w:ind w:left="300"/>
            <w:rPr>
              <w:noProof/>
            </w:rPr>
          </w:pPr>
          <w:hyperlink w:anchor="_Toc77700051" w:history="1">
            <w:r>
              <w:rPr>
                <w:rStyle w:val="Hipervnculo"/>
                <w:noProof/>
              </w:rPr>
              <w:t>7.4 Características de los Usuarios</w:t>
            </w:r>
            <w:r>
              <w:rPr>
                <w:noProof/>
                <w:webHidden/>
              </w:rPr>
              <w:tab/>
            </w:r>
            <w:r>
              <w:rPr>
                <w:noProof/>
                <w:webHidden/>
              </w:rPr>
              <w:fldChar w:fldCharType="begin"/>
            </w:r>
            <w:r>
              <w:rPr>
                <w:noProof/>
                <w:webHidden/>
              </w:rPr>
              <w:instrText xml:space="preserve"> PAGEREF _Toc77700051 \h </w:instrText>
            </w:r>
            <w:r>
              <w:rPr>
                <w:noProof/>
                <w:webHidden/>
              </w:rPr>
            </w:r>
            <w:r>
              <w:rPr>
                <w:noProof/>
                <w:webHidden/>
              </w:rPr>
              <w:fldChar w:fldCharType="separate"/>
            </w:r>
            <w:r>
              <w:rPr>
                <w:noProof/>
                <w:webHidden/>
              </w:rPr>
              <w:t>47</w:t>
            </w:r>
            <w:r>
              <w:rPr>
                <w:noProof/>
                <w:webHidden/>
              </w:rPr>
              <w:fldChar w:fldCharType="end"/>
            </w:r>
          </w:hyperlink>
        </w:p>
        <w:p w14:paraId="26186BA5" w14:textId="77777777" w:rsidR="00420BCE" w:rsidRDefault="000C7F8C">
          <w:pPr>
            <w:pStyle w:val="TDC2"/>
            <w:tabs>
              <w:tab w:val="right" w:leader="dot" w:pos="9020"/>
            </w:tabs>
            <w:ind w:left="300"/>
            <w:rPr>
              <w:noProof/>
            </w:rPr>
          </w:pPr>
          <w:hyperlink w:anchor="_Toc77700063" w:history="1">
            <w:r>
              <w:rPr>
                <w:rStyle w:val="Hipervnculo"/>
                <w:noProof/>
              </w:rPr>
              <w:t>7.5 Interfaces Externas</w:t>
            </w:r>
            <w:r>
              <w:rPr>
                <w:noProof/>
                <w:webHidden/>
              </w:rPr>
              <w:tab/>
            </w:r>
            <w:r>
              <w:rPr>
                <w:noProof/>
                <w:webHidden/>
              </w:rPr>
              <w:fldChar w:fldCharType="begin"/>
            </w:r>
            <w:r>
              <w:rPr>
                <w:noProof/>
                <w:webHidden/>
              </w:rPr>
              <w:instrText xml:space="preserve"> PAGEREF _Toc77700063 \h </w:instrText>
            </w:r>
            <w:r>
              <w:rPr>
                <w:noProof/>
                <w:webHidden/>
              </w:rPr>
            </w:r>
            <w:r>
              <w:rPr>
                <w:noProof/>
                <w:webHidden/>
              </w:rPr>
              <w:fldChar w:fldCharType="separate"/>
            </w:r>
            <w:r>
              <w:rPr>
                <w:noProof/>
                <w:webHidden/>
              </w:rPr>
              <w:t>50</w:t>
            </w:r>
            <w:r>
              <w:rPr>
                <w:noProof/>
                <w:webHidden/>
              </w:rPr>
              <w:fldChar w:fldCharType="end"/>
            </w:r>
          </w:hyperlink>
        </w:p>
        <w:p w14:paraId="11E66C1D" w14:textId="77777777" w:rsidR="00420BCE" w:rsidRDefault="000C7F8C">
          <w:pPr>
            <w:pStyle w:val="TDC2"/>
            <w:tabs>
              <w:tab w:val="right" w:leader="dot" w:pos="9020"/>
            </w:tabs>
            <w:ind w:left="300"/>
            <w:rPr>
              <w:noProof/>
            </w:rPr>
          </w:pPr>
          <w:hyperlink w:anchor="_Toc77700064" w:history="1">
            <w:r>
              <w:rPr>
                <w:rStyle w:val="Hipervnculo"/>
                <w:noProof/>
              </w:rPr>
              <w:t>7.6 Restricciones</w:t>
            </w:r>
            <w:r>
              <w:rPr>
                <w:noProof/>
                <w:webHidden/>
              </w:rPr>
              <w:tab/>
            </w:r>
            <w:r>
              <w:rPr>
                <w:noProof/>
                <w:webHidden/>
              </w:rPr>
              <w:fldChar w:fldCharType="begin"/>
            </w:r>
            <w:r>
              <w:rPr>
                <w:noProof/>
                <w:webHidden/>
              </w:rPr>
              <w:instrText xml:space="preserve"> PAGEREF _Toc77700064 \h </w:instrText>
            </w:r>
            <w:r>
              <w:rPr>
                <w:noProof/>
                <w:webHidden/>
              </w:rPr>
            </w:r>
            <w:r>
              <w:rPr>
                <w:noProof/>
                <w:webHidden/>
              </w:rPr>
              <w:fldChar w:fldCharType="separate"/>
            </w:r>
            <w:r>
              <w:rPr>
                <w:noProof/>
                <w:webHidden/>
              </w:rPr>
              <w:t>50</w:t>
            </w:r>
            <w:r>
              <w:rPr>
                <w:noProof/>
                <w:webHidden/>
              </w:rPr>
              <w:fldChar w:fldCharType="end"/>
            </w:r>
          </w:hyperlink>
        </w:p>
        <w:p w14:paraId="4FCE5FD6" w14:textId="77777777" w:rsidR="00420BCE" w:rsidRDefault="000C7F8C">
          <w:pPr>
            <w:pStyle w:val="TDC2"/>
            <w:tabs>
              <w:tab w:val="right" w:leader="dot" w:pos="9020"/>
            </w:tabs>
            <w:ind w:left="300"/>
            <w:rPr>
              <w:noProof/>
            </w:rPr>
          </w:pPr>
          <w:hyperlink w:anchor="_Toc77700065" w:history="1">
            <w:r>
              <w:rPr>
                <w:rStyle w:val="Hipervnculo"/>
                <w:noProof/>
              </w:rPr>
              <w:t>7.7 Suposiciones y Dependencias</w:t>
            </w:r>
            <w:r>
              <w:rPr>
                <w:noProof/>
                <w:webHidden/>
              </w:rPr>
              <w:tab/>
            </w:r>
            <w:r>
              <w:rPr>
                <w:noProof/>
                <w:webHidden/>
              </w:rPr>
              <w:fldChar w:fldCharType="begin"/>
            </w:r>
            <w:r>
              <w:rPr>
                <w:noProof/>
                <w:webHidden/>
              </w:rPr>
              <w:instrText xml:space="preserve"> PAGEREF _Toc77700065 \h </w:instrText>
            </w:r>
            <w:r>
              <w:rPr>
                <w:noProof/>
                <w:webHidden/>
              </w:rPr>
            </w:r>
            <w:r>
              <w:rPr>
                <w:noProof/>
                <w:webHidden/>
              </w:rPr>
              <w:fldChar w:fldCharType="separate"/>
            </w:r>
            <w:r>
              <w:rPr>
                <w:noProof/>
                <w:webHidden/>
              </w:rPr>
              <w:t>50</w:t>
            </w:r>
            <w:r>
              <w:rPr>
                <w:noProof/>
                <w:webHidden/>
              </w:rPr>
              <w:fldChar w:fldCharType="end"/>
            </w:r>
          </w:hyperlink>
        </w:p>
        <w:p w14:paraId="3B3F83A3" w14:textId="77777777" w:rsidR="00420BCE" w:rsidRDefault="000C7F8C">
          <w:pPr>
            <w:pStyle w:val="TDC1"/>
            <w:tabs>
              <w:tab w:val="right" w:leader="dot" w:pos="9020"/>
            </w:tabs>
            <w:ind w:left="0" w:firstLine="0"/>
            <w:rPr>
              <w:noProof/>
            </w:rPr>
          </w:pPr>
          <w:hyperlink w:anchor="_Toc77700066" w:history="1">
            <w:r>
              <w:rPr>
                <w:rStyle w:val="Hipervnculo"/>
                <w:noProof/>
              </w:rPr>
              <w:t>8. Especificación de Requerimientos</w:t>
            </w:r>
            <w:r>
              <w:rPr>
                <w:noProof/>
                <w:webHidden/>
              </w:rPr>
              <w:tab/>
            </w:r>
            <w:r>
              <w:rPr>
                <w:noProof/>
                <w:webHidden/>
              </w:rPr>
              <w:fldChar w:fldCharType="begin"/>
            </w:r>
            <w:r>
              <w:rPr>
                <w:noProof/>
                <w:webHidden/>
              </w:rPr>
              <w:instrText xml:space="preserve"> PAGEREF _Toc77700066 </w:instrText>
            </w:r>
            <w:r>
              <w:rPr>
                <w:noProof/>
                <w:webHidden/>
              </w:rPr>
              <w:instrText xml:space="preserve">\h </w:instrText>
            </w:r>
            <w:r>
              <w:rPr>
                <w:noProof/>
                <w:webHidden/>
              </w:rPr>
            </w:r>
            <w:r>
              <w:rPr>
                <w:noProof/>
                <w:webHidden/>
              </w:rPr>
              <w:fldChar w:fldCharType="separate"/>
            </w:r>
            <w:r>
              <w:rPr>
                <w:noProof/>
                <w:webHidden/>
              </w:rPr>
              <w:t>51</w:t>
            </w:r>
            <w:r>
              <w:rPr>
                <w:noProof/>
                <w:webHidden/>
              </w:rPr>
              <w:fldChar w:fldCharType="end"/>
            </w:r>
          </w:hyperlink>
        </w:p>
        <w:p w14:paraId="0EA9D777" w14:textId="77777777" w:rsidR="00420BCE" w:rsidRDefault="000C7F8C">
          <w:pPr>
            <w:pStyle w:val="TDC2"/>
            <w:tabs>
              <w:tab w:val="right" w:leader="dot" w:pos="9020"/>
            </w:tabs>
            <w:ind w:left="300"/>
            <w:rPr>
              <w:noProof/>
            </w:rPr>
          </w:pPr>
          <w:hyperlink w:anchor="_Toc77700067" w:history="1">
            <w:r>
              <w:rPr>
                <w:rStyle w:val="Hipervnculo"/>
                <w:noProof/>
              </w:rPr>
              <w:t>8.1 Requisitos comunes de las interfaces</w:t>
            </w:r>
            <w:r>
              <w:rPr>
                <w:noProof/>
                <w:webHidden/>
              </w:rPr>
              <w:tab/>
            </w:r>
            <w:r>
              <w:rPr>
                <w:noProof/>
                <w:webHidden/>
              </w:rPr>
              <w:fldChar w:fldCharType="begin"/>
            </w:r>
            <w:r>
              <w:rPr>
                <w:noProof/>
                <w:webHidden/>
              </w:rPr>
              <w:instrText xml:space="preserve"> PAGEREF _Toc77700067 \h </w:instrText>
            </w:r>
            <w:r>
              <w:rPr>
                <w:noProof/>
                <w:webHidden/>
              </w:rPr>
            </w:r>
            <w:r>
              <w:rPr>
                <w:noProof/>
                <w:webHidden/>
              </w:rPr>
              <w:fldChar w:fldCharType="separate"/>
            </w:r>
            <w:r>
              <w:rPr>
                <w:noProof/>
                <w:webHidden/>
              </w:rPr>
              <w:t>51</w:t>
            </w:r>
            <w:r>
              <w:rPr>
                <w:noProof/>
                <w:webHidden/>
              </w:rPr>
              <w:fldChar w:fldCharType="end"/>
            </w:r>
          </w:hyperlink>
        </w:p>
        <w:p w14:paraId="24BB9C24" w14:textId="77777777" w:rsidR="00420BCE" w:rsidRDefault="000C7F8C">
          <w:pPr>
            <w:pStyle w:val="TDC3"/>
            <w:tabs>
              <w:tab w:val="right" w:leader="dot" w:pos="9020"/>
            </w:tabs>
            <w:ind w:left="600" w:firstLine="0"/>
            <w:rPr>
              <w:noProof/>
            </w:rPr>
          </w:pPr>
          <w:hyperlink w:anchor="_Toc77700068" w:history="1">
            <w:r>
              <w:rPr>
                <w:rStyle w:val="Hipervnculo"/>
                <w:noProof/>
              </w:rPr>
              <w:t>8.1.1 Interfaces de usuario</w:t>
            </w:r>
            <w:r>
              <w:rPr>
                <w:noProof/>
                <w:webHidden/>
              </w:rPr>
              <w:tab/>
            </w:r>
            <w:r>
              <w:rPr>
                <w:noProof/>
                <w:webHidden/>
              </w:rPr>
              <w:fldChar w:fldCharType="begin"/>
            </w:r>
            <w:r>
              <w:rPr>
                <w:noProof/>
                <w:webHidden/>
              </w:rPr>
              <w:instrText xml:space="preserve"> PAGEREF _Toc77700068 \h </w:instrText>
            </w:r>
            <w:r>
              <w:rPr>
                <w:noProof/>
                <w:webHidden/>
              </w:rPr>
            </w:r>
            <w:r>
              <w:rPr>
                <w:noProof/>
                <w:webHidden/>
              </w:rPr>
              <w:fldChar w:fldCharType="separate"/>
            </w:r>
            <w:r>
              <w:rPr>
                <w:noProof/>
                <w:webHidden/>
              </w:rPr>
              <w:t>51</w:t>
            </w:r>
            <w:r>
              <w:rPr>
                <w:noProof/>
                <w:webHidden/>
              </w:rPr>
              <w:fldChar w:fldCharType="end"/>
            </w:r>
          </w:hyperlink>
        </w:p>
        <w:p w14:paraId="4C61D57D" w14:textId="77777777" w:rsidR="00420BCE" w:rsidRDefault="000C7F8C">
          <w:pPr>
            <w:pStyle w:val="TDC3"/>
            <w:tabs>
              <w:tab w:val="right" w:leader="dot" w:pos="9020"/>
            </w:tabs>
            <w:ind w:left="600" w:firstLine="0"/>
            <w:rPr>
              <w:noProof/>
            </w:rPr>
          </w:pPr>
          <w:hyperlink w:anchor="_Toc77700069" w:history="1">
            <w:r>
              <w:rPr>
                <w:rStyle w:val="Hipervnculo"/>
                <w:noProof/>
              </w:rPr>
              <w:t xml:space="preserve">8.1.2 </w:t>
            </w:r>
            <w:r>
              <w:rPr>
                <w:rStyle w:val="Hipervnculo"/>
                <w:noProof/>
              </w:rPr>
              <w:t>Interfaces de hardware</w:t>
            </w:r>
            <w:r>
              <w:rPr>
                <w:noProof/>
                <w:webHidden/>
              </w:rPr>
              <w:tab/>
            </w:r>
            <w:r>
              <w:rPr>
                <w:noProof/>
                <w:webHidden/>
              </w:rPr>
              <w:fldChar w:fldCharType="begin"/>
            </w:r>
            <w:r>
              <w:rPr>
                <w:noProof/>
                <w:webHidden/>
              </w:rPr>
              <w:instrText xml:space="preserve"> PAGEREF _Toc77700069 \h </w:instrText>
            </w:r>
            <w:r>
              <w:rPr>
                <w:noProof/>
                <w:webHidden/>
              </w:rPr>
            </w:r>
            <w:r>
              <w:rPr>
                <w:noProof/>
                <w:webHidden/>
              </w:rPr>
              <w:fldChar w:fldCharType="separate"/>
            </w:r>
            <w:r>
              <w:rPr>
                <w:noProof/>
                <w:webHidden/>
              </w:rPr>
              <w:t>51</w:t>
            </w:r>
            <w:r>
              <w:rPr>
                <w:noProof/>
                <w:webHidden/>
              </w:rPr>
              <w:fldChar w:fldCharType="end"/>
            </w:r>
          </w:hyperlink>
        </w:p>
        <w:p w14:paraId="6047F007" w14:textId="77777777" w:rsidR="00420BCE" w:rsidRDefault="000C7F8C">
          <w:pPr>
            <w:pStyle w:val="TDC3"/>
            <w:tabs>
              <w:tab w:val="right" w:leader="dot" w:pos="9020"/>
            </w:tabs>
            <w:ind w:left="600" w:firstLine="0"/>
            <w:rPr>
              <w:noProof/>
            </w:rPr>
          </w:pPr>
          <w:hyperlink w:anchor="_Toc77700071" w:history="1">
            <w:r>
              <w:rPr>
                <w:rStyle w:val="Hipervnculo"/>
                <w:noProof/>
              </w:rPr>
              <w:t>8.1.3 Interfaces de software</w:t>
            </w:r>
            <w:r>
              <w:rPr>
                <w:noProof/>
                <w:webHidden/>
              </w:rPr>
              <w:tab/>
            </w:r>
            <w:r>
              <w:rPr>
                <w:noProof/>
                <w:webHidden/>
              </w:rPr>
              <w:fldChar w:fldCharType="begin"/>
            </w:r>
            <w:r>
              <w:rPr>
                <w:noProof/>
                <w:webHidden/>
              </w:rPr>
              <w:instrText xml:space="preserve"> PAGEREF _Toc77700071 \h </w:instrText>
            </w:r>
            <w:r>
              <w:rPr>
                <w:noProof/>
                <w:webHidden/>
              </w:rPr>
            </w:r>
            <w:r>
              <w:rPr>
                <w:noProof/>
                <w:webHidden/>
              </w:rPr>
              <w:fldChar w:fldCharType="separate"/>
            </w:r>
            <w:r>
              <w:rPr>
                <w:noProof/>
                <w:webHidden/>
              </w:rPr>
              <w:t>51</w:t>
            </w:r>
            <w:r>
              <w:rPr>
                <w:noProof/>
                <w:webHidden/>
              </w:rPr>
              <w:fldChar w:fldCharType="end"/>
            </w:r>
          </w:hyperlink>
        </w:p>
        <w:p w14:paraId="42D031A8" w14:textId="77777777" w:rsidR="00420BCE" w:rsidRDefault="000C7F8C">
          <w:pPr>
            <w:pStyle w:val="TDC3"/>
            <w:tabs>
              <w:tab w:val="right" w:leader="dot" w:pos="9020"/>
            </w:tabs>
            <w:ind w:left="600" w:firstLine="0"/>
            <w:rPr>
              <w:noProof/>
            </w:rPr>
          </w:pPr>
          <w:hyperlink w:anchor="_Toc77700073" w:history="1">
            <w:r>
              <w:rPr>
                <w:rStyle w:val="Hipervnculo"/>
                <w:noProof/>
              </w:rPr>
              <w:t>8.1.4 Interfaces de comunicación</w:t>
            </w:r>
            <w:r>
              <w:rPr>
                <w:noProof/>
                <w:webHidden/>
              </w:rPr>
              <w:tab/>
            </w:r>
            <w:r>
              <w:rPr>
                <w:noProof/>
                <w:webHidden/>
              </w:rPr>
              <w:fldChar w:fldCharType="begin"/>
            </w:r>
            <w:r>
              <w:rPr>
                <w:noProof/>
                <w:webHidden/>
              </w:rPr>
              <w:instrText xml:space="preserve"> PAGEREF _Toc77700073 \h </w:instrText>
            </w:r>
            <w:r>
              <w:rPr>
                <w:noProof/>
                <w:webHidden/>
              </w:rPr>
            </w:r>
            <w:r>
              <w:rPr>
                <w:noProof/>
                <w:webHidden/>
              </w:rPr>
              <w:fldChar w:fldCharType="separate"/>
            </w:r>
            <w:r>
              <w:rPr>
                <w:noProof/>
                <w:webHidden/>
              </w:rPr>
              <w:t>52</w:t>
            </w:r>
            <w:r>
              <w:rPr>
                <w:noProof/>
                <w:webHidden/>
              </w:rPr>
              <w:fldChar w:fldCharType="end"/>
            </w:r>
          </w:hyperlink>
        </w:p>
        <w:p w14:paraId="480DD033" w14:textId="77777777" w:rsidR="00420BCE" w:rsidRDefault="000C7F8C">
          <w:pPr>
            <w:pStyle w:val="TDC2"/>
            <w:tabs>
              <w:tab w:val="right" w:leader="dot" w:pos="9020"/>
            </w:tabs>
            <w:ind w:left="300"/>
            <w:rPr>
              <w:noProof/>
            </w:rPr>
          </w:pPr>
          <w:hyperlink w:anchor="_Toc77700074" w:history="1">
            <w:r>
              <w:rPr>
                <w:rStyle w:val="Hipervnculo"/>
                <w:noProof/>
              </w:rPr>
              <w:t>8.2 Requisitos Funcionales</w:t>
            </w:r>
            <w:r>
              <w:rPr>
                <w:noProof/>
                <w:webHidden/>
              </w:rPr>
              <w:tab/>
            </w:r>
            <w:r>
              <w:rPr>
                <w:noProof/>
                <w:webHidden/>
              </w:rPr>
              <w:fldChar w:fldCharType="begin"/>
            </w:r>
            <w:r>
              <w:rPr>
                <w:noProof/>
                <w:webHidden/>
              </w:rPr>
              <w:instrText xml:space="preserve"> PAGEREF _Toc77700074 \h </w:instrText>
            </w:r>
            <w:r>
              <w:rPr>
                <w:noProof/>
                <w:webHidden/>
              </w:rPr>
            </w:r>
            <w:r>
              <w:rPr>
                <w:noProof/>
                <w:webHidden/>
              </w:rPr>
              <w:fldChar w:fldCharType="separate"/>
            </w:r>
            <w:r>
              <w:rPr>
                <w:noProof/>
                <w:webHidden/>
              </w:rPr>
              <w:t>52</w:t>
            </w:r>
            <w:r>
              <w:rPr>
                <w:noProof/>
                <w:webHidden/>
              </w:rPr>
              <w:fldChar w:fldCharType="end"/>
            </w:r>
          </w:hyperlink>
        </w:p>
        <w:p w14:paraId="54F90A05" w14:textId="77777777" w:rsidR="00420BCE" w:rsidRDefault="000C7F8C">
          <w:pPr>
            <w:pStyle w:val="TDC3"/>
            <w:tabs>
              <w:tab w:val="right" w:leader="dot" w:pos="9020"/>
            </w:tabs>
            <w:ind w:left="600" w:firstLine="0"/>
            <w:rPr>
              <w:noProof/>
            </w:rPr>
          </w:pPr>
          <w:hyperlink w:anchor="_Toc77700075" w:history="1">
            <w:r>
              <w:rPr>
                <w:rStyle w:val="Hipervnculo"/>
                <w:noProof/>
              </w:rPr>
              <w:t>8.2.1 Objetivo General</w:t>
            </w:r>
            <w:r>
              <w:rPr>
                <w:noProof/>
                <w:webHidden/>
              </w:rPr>
              <w:tab/>
            </w:r>
            <w:r>
              <w:rPr>
                <w:noProof/>
                <w:webHidden/>
              </w:rPr>
              <w:fldChar w:fldCharType="begin"/>
            </w:r>
            <w:r>
              <w:rPr>
                <w:noProof/>
                <w:webHidden/>
              </w:rPr>
              <w:instrText xml:space="preserve"> PAGEREF _Toc77700075 \h </w:instrText>
            </w:r>
            <w:r>
              <w:rPr>
                <w:noProof/>
                <w:webHidden/>
              </w:rPr>
            </w:r>
            <w:r>
              <w:rPr>
                <w:noProof/>
                <w:webHidden/>
              </w:rPr>
              <w:fldChar w:fldCharType="separate"/>
            </w:r>
            <w:r>
              <w:rPr>
                <w:noProof/>
                <w:webHidden/>
              </w:rPr>
              <w:t>52</w:t>
            </w:r>
            <w:r>
              <w:rPr>
                <w:noProof/>
                <w:webHidden/>
              </w:rPr>
              <w:fldChar w:fldCharType="end"/>
            </w:r>
          </w:hyperlink>
        </w:p>
        <w:p w14:paraId="71024552" w14:textId="77777777" w:rsidR="00420BCE" w:rsidRDefault="000C7F8C">
          <w:pPr>
            <w:pStyle w:val="TDC3"/>
            <w:tabs>
              <w:tab w:val="right" w:leader="dot" w:pos="9020"/>
            </w:tabs>
            <w:ind w:left="600" w:firstLine="0"/>
            <w:rPr>
              <w:noProof/>
            </w:rPr>
          </w:pPr>
          <w:hyperlink w:anchor="_Toc77700076" w:history="1">
            <w:r>
              <w:rPr>
                <w:rStyle w:val="Hipervnculo"/>
                <w:noProof/>
              </w:rPr>
              <w:t>8.2.2 Objetivos Específicos</w:t>
            </w:r>
            <w:r>
              <w:rPr>
                <w:noProof/>
                <w:webHidden/>
              </w:rPr>
              <w:tab/>
            </w:r>
            <w:r>
              <w:rPr>
                <w:noProof/>
                <w:webHidden/>
              </w:rPr>
              <w:fldChar w:fldCharType="begin"/>
            </w:r>
            <w:r>
              <w:rPr>
                <w:noProof/>
                <w:webHidden/>
              </w:rPr>
              <w:instrText xml:space="preserve"> PAGEREF _Toc77700076 \h </w:instrText>
            </w:r>
            <w:r>
              <w:rPr>
                <w:noProof/>
                <w:webHidden/>
              </w:rPr>
            </w:r>
            <w:r>
              <w:rPr>
                <w:noProof/>
                <w:webHidden/>
              </w:rPr>
              <w:fldChar w:fldCharType="separate"/>
            </w:r>
            <w:r>
              <w:rPr>
                <w:noProof/>
                <w:webHidden/>
              </w:rPr>
              <w:t>53</w:t>
            </w:r>
            <w:r>
              <w:rPr>
                <w:noProof/>
                <w:webHidden/>
              </w:rPr>
              <w:fldChar w:fldCharType="end"/>
            </w:r>
          </w:hyperlink>
        </w:p>
        <w:p w14:paraId="7F2A3D04" w14:textId="77777777" w:rsidR="00420BCE" w:rsidRDefault="000C7F8C">
          <w:pPr>
            <w:pStyle w:val="TDC3"/>
            <w:tabs>
              <w:tab w:val="right" w:leader="dot" w:pos="9020"/>
            </w:tabs>
            <w:ind w:left="600" w:firstLine="0"/>
            <w:rPr>
              <w:noProof/>
            </w:rPr>
          </w:pPr>
          <w:hyperlink w:anchor="_Toc77700078" w:history="1">
            <w:r>
              <w:rPr>
                <w:rStyle w:val="Hipervnculo"/>
                <w:noProof/>
              </w:rPr>
              <w:t xml:space="preserve">8.2.3 </w:t>
            </w:r>
            <w:r>
              <w:rPr>
                <w:rStyle w:val="Hipervnculo"/>
                <w:noProof/>
              </w:rPr>
              <w:t>Actores</w:t>
            </w:r>
            <w:r>
              <w:rPr>
                <w:noProof/>
                <w:webHidden/>
              </w:rPr>
              <w:tab/>
            </w:r>
            <w:r>
              <w:rPr>
                <w:noProof/>
                <w:webHidden/>
              </w:rPr>
              <w:fldChar w:fldCharType="begin"/>
            </w:r>
            <w:r>
              <w:rPr>
                <w:noProof/>
                <w:webHidden/>
              </w:rPr>
              <w:instrText xml:space="preserve"> PAGEREF _Toc77700078 \h </w:instrText>
            </w:r>
            <w:r>
              <w:rPr>
                <w:noProof/>
                <w:webHidden/>
              </w:rPr>
            </w:r>
            <w:r>
              <w:rPr>
                <w:noProof/>
                <w:webHidden/>
              </w:rPr>
              <w:fldChar w:fldCharType="separate"/>
            </w:r>
            <w:r>
              <w:rPr>
                <w:noProof/>
                <w:webHidden/>
              </w:rPr>
              <w:t>53</w:t>
            </w:r>
            <w:r>
              <w:rPr>
                <w:noProof/>
                <w:webHidden/>
              </w:rPr>
              <w:fldChar w:fldCharType="end"/>
            </w:r>
          </w:hyperlink>
        </w:p>
        <w:p w14:paraId="1273C7C1" w14:textId="77777777" w:rsidR="00420BCE" w:rsidRDefault="000C7F8C">
          <w:pPr>
            <w:pStyle w:val="TDC3"/>
            <w:tabs>
              <w:tab w:val="right" w:leader="dot" w:pos="9020"/>
            </w:tabs>
            <w:ind w:left="600" w:firstLine="0"/>
            <w:rPr>
              <w:noProof/>
            </w:rPr>
          </w:pPr>
          <w:hyperlink w:anchor="_Toc77700080" w:history="1">
            <w:r>
              <w:rPr>
                <w:rStyle w:val="Hipervnculo"/>
                <w:noProof/>
              </w:rPr>
              <w:t>8.2.4 Lista de requisitos funcionales</w:t>
            </w:r>
            <w:r>
              <w:rPr>
                <w:noProof/>
                <w:webHidden/>
              </w:rPr>
              <w:tab/>
            </w:r>
            <w:r>
              <w:rPr>
                <w:noProof/>
                <w:webHidden/>
              </w:rPr>
              <w:fldChar w:fldCharType="begin"/>
            </w:r>
            <w:r>
              <w:rPr>
                <w:noProof/>
                <w:webHidden/>
              </w:rPr>
              <w:instrText xml:space="preserve"> PAGEREF _Toc77700080 \h </w:instrText>
            </w:r>
            <w:r>
              <w:rPr>
                <w:noProof/>
                <w:webHidden/>
              </w:rPr>
            </w:r>
            <w:r>
              <w:rPr>
                <w:noProof/>
                <w:webHidden/>
              </w:rPr>
              <w:fldChar w:fldCharType="separate"/>
            </w:r>
            <w:r>
              <w:rPr>
                <w:noProof/>
                <w:webHidden/>
              </w:rPr>
              <w:t>54</w:t>
            </w:r>
            <w:r>
              <w:rPr>
                <w:noProof/>
                <w:webHidden/>
              </w:rPr>
              <w:fldChar w:fldCharType="end"/>
            </w:r>
          </w:hyperlink>
        </w:p>
        <w:p w14:paraId="7EC2EFFB" w14:textId="77777777" w:rsidR="00420BCE" w:rsidRDefault="000C7F8C">
          <w:pPr>
            <w:pStyle w:val="TDC3"/>
            <w:tabs>
              <w:tab w:val="right" w:leader="dot" w:pos="9020"/>
            </w:tabs>
            <w:ind w:left="600" w:firstLine="0"/>
            <w:rPr>
              <w:noProof/>
            </w:rPr>
          </w:pPr>
          <w:hyperlink w:anchor="_Toc77700082" w:history="1">
            <w:r>
              <w:rPr>
                <w:rStyle w:val="Hipervnculo"/>
                <w:noProof/>
              </w:rPr>
              <w:t>8.2.5 Requisitos Funcionales</w:t>
            </w:r>
            <w:r>
              <w:rPr>
                <w:noProof/>
                <w:webHidden/>
              </w:rPr>
              <w:tab/>
            </w:r>
            <w:r>
              <w:rPr>
                <w:noProof/>
                <w:webHidden/>
              </w:rPr>
              <w:fldChar w:fldCharType="begin"/>
            </w:r>
            <w:r>
              <w:rPr>
                <w:noProof/>
                <w:webHidden/>
              </w:rPr>
              <w:instrText xml:space="preserve"> PAGEREF _Toc77700082 \h </w:instrText>
            </w:r>
            <w:r>
              <w:rPr>
                <w:noProof/>
                <w:webHidden/>
              </w:rPr>
            </w:r>
            <w:r>
              <w:rPr>
                <w:noProof/>
                <w:webHidden/>
              </w:rPr>
              <w:fldChar w:fldCharType="separate"/>
            </w:r>
            <w:r>
              <w:rPr>
                <w:noProof/>
                <w:webHidden/>
              </w:rPr>
              <w:t>58</w:t>
            </w:r>
            <w:r>
              <w:rPr>
                <w:noProof/>
                <w:webHidden/>
              </w:rPr>
              <w:fldChar w:fldCharType="end"/>
            </w:r>
          </w:hyperlink>
        </w:p>
        <w:p w14:paraId="177D6B38" w14:textId="77777777" w:rsidR="00420BCE" w:rsidRDefault="000C7F8C">
          <w:pPr>
            <w:pStyle w:val="TDC3"/>
            <w:tabs>
              <w:tab w:val="right" w:leader="dot" w:pos="9020"/>
            </w:tabs>
            <w:ind w:left="600" w:firstLine="0"/>
            <w:rPr>
              <w:noProof/>
            </w:rPr>
          </w:pPr>
          <w:hyperlink w:anchor="_Toc77700121" w:history="1">
            <w:r>
              <w:rPr>
                <w:rStyle w:val="Hipervnculo"/>
                <w:noProof/>
              </w:rPr>
              <w:t>8.2.6 Reglas de negocio</w:t>
            </w:r>
            <w:r>
              <w:rPr>
                <w:noProof/>
                <w:webHidden/>
              </w:rPr>
              <w:tab/>
            </w:r>
            <w:r>
              <w:rPr>
                <w:noProof/>
                <w:webHidden/>
              </w:rPr>
              <w:fldChar w:fldCharType="begin"/>
            </w:r>
            <w:r>
              <w:rPr>
                <w:noProof/>
                <w:webHidden/>
              </w:rPr>
              <w:instrText xml:space="preserve"> PAGEREF _Toc77700121 \h </w:instrText>
            </w:r>
            <w:r>
              <w:rPr>
                <w:noProof/>
                <w:webHidden/>
              </w:rPr>
            </w:r>
            <w:r>
              <w:rPr>
                <w:noProof/>
                <w:webHidden/>
              </w:rPr>
              <w:fldChar w:fldCharType="separate"/>
            </w:r>
            <w:r>
              <w:rPr>
                <w:noProof/>
                <w:webHidden/>
              </w:rPr>
              <w:t>71</w:t>
            </w:r>
            <w:r>
              <w:rPr>
                <w:noProof/>
                <w:webHidden/>
              </w:rPr>
              <w:fldChar w:fldCharType="end"/>
            </w:r>
          </w:hyperlink>
        </w:p>
        <w:p w14:paraId="418700B6" w14:textId="77777777" w:rsidR="00420BCE" w:rsidRDefault="000C7F8C">
          <w:pPr>
            <w:pStyle w:val="TDC3"/>
            <w:tabs>
              <w:tab w:val="right" w:leader="dot" w:pos="9020"/>
            </w:tabs>
            <w:ind w:left="600" w:firstLine="0"/>
            <w:rPr>
              <w:noProof/>
            </w:rPr>
          </w:pPr>
          <w:hyperlink w:anchor="_Toc77700123" w:history="1">
            <w:r>
              <w:rPr>
                <w:rStyle w:val="Hipervnculo"/>
                <w:noProof/>
              </w:rPr>
              <w:t>8.2.7 Matriz de trazabilidad y criterios de aceptación</w:t>
            </w:r>
            <w:r>
              <w:rPr>
                <w:noProof/>
                <w:webHidden/>
              </w:rPr>
              <w:tab/>
            </w:r>
            <w:r>
              <w:rPr>
                <w:noProof/>
                <w:webHidden/>
              </w:rPr>
              <w:fldChar w:fldCharType="begin"/>
            </w:r>
            <w:r>
              <w:rPr>
                <w:noProof/>
                <w:webHidden/>
              </w:rPr>
              <w:instrText xml:space="preserve"> PAGEREF _Toc77700123 \h </w:instrText>
            </w:r>
            <w:r>
              <w:rPr>
                <w:noProof/>
                <w:webHidden/>
              </w:rPr>
            </w:r>
            <w:r>
              <w:rPr>
                <w:noProof/>
                <w:webHidden/>
              </w:rPr>
              <w:fldChar w:fldCharType="separate"/>
            </w:r>
            <w:r>
              <w:rPr>
                <w:noProof/>
                <w:webHidden/>
              </w:rPr>
              <w:t>71</w:t>
            </w:r>
            <w:r>
              <w:rPr>
                <w:noProof/>
                <w:webHidden/>
              </w:rPr>
              <w:fldChar w:fldCharType="end"/>
            </w:r>
          </w:hyperlink>
        </w:p>
        <w:p w14:paraId="733316E3" w14:textId="77777777" w:rsidR="00420BCE" w:rsidRDefault="000C7F8C">
          <w:pPr>
            <w:pStyle w:val="TDC2"/>
            <w:tabs>
              <w:tab w:val="right" w:leader="dot" w:pos="9020"/>
            </w:tabs>
            <w:ind w:left="300"/>
            <w:rPr>
              <w:noProof/>
            </w:rPr>
          </w:pPr>
          <w:hyperlink w:anchor="_Toc77700125" w:history="1">
            <w:r>
              <w:rPr>
                <w:rStyle w:val="Hipervnculo"/>
                <w:noProof/>
              </w:rPr>
              <w:t>8.3 Requisitos No Funcionales</w:t>
            </w:r>
            <w:r>
              <w:rPr>
                <w:noProof/>
                <w:webHidden/>
              </w:rPr>
              <w:tab/>
            </w:r>
            <w:r>
              <w:rPr>
                <w:noProof/>
                <w:webHidden/>
              </w:rPr>
              <w:fldChar w:fldCharType="begin"/>
            </w:r>
            <w:r>
              <w:rPr>
                <w:noProof/>
                <w:webHidden/>
              </w:rPr>
              <w:instrText xml:space="preserve"> PAGEREF _Toc77700125 \h </w:instrText>
            </w:r>
            <w:r>
              <w:rPr>
                <w:noProof/>
                <w:webHidden/>
              </w:rPr>
            </w:r>
            <w:r>
              <w:rPr>
                <w:noProof/>
                <w:webHidden/>
              </w:rPr>
              <w:fldChar w:fldCharType="separate"/>
            </w:r>
            <w:r>
              <w:rPr>
                <w:noProof/>
                <w:webHidden/>
              </w:rPr>
              <w:t>73</w:t>
            </w:r>
            <w:r>
              <w:rPr>
                <w:noProof/>
                <w:webHidden/>
              </w:rPr>
              <w:fldChar w:fldCharType="end"/>
            </w:r>
          </w:hyperlink>
        </w:p>
        <w:p w14:paraId="0A01FB54" w14:textId="77777777" w:rsidR="00420BCE" w:rsidRDefault="000C7F8C">
          <w:pPr>
            <w:pStyle w:val="TDC3"/>
            <w:tabs>
              <w:tab w:val="right" w:leader="dot" w:pos="9020"/>
            </w:tabs>
            <w:ind w:left="600" w:firstLine="0"/>
            <w:rPr>
              <w:noProof/>
            </w:rPr>
          </w:pPr>
          <w:hyperlink w:anchor="_Toc77700126" w:history="1">
            <w:r>
              <w:rPr>
                <w:rStyle w:val="Hipervnculo"/>
                <w:noProof/>
              </w:rPr>
              <w:t>8.3.</w:t>
            </w:r>
            <w:r>
              <w:rPr>
                <w:rStyle w:val="Hipervnculo"/>
                <w:noProof/>
              </w:rPr>
              <w:t>1 Objetivo General</w:t>
            </w:r>
            <w:r>
              <w:rPr>
                <w:noProof/>
                <w:webHidden/>
              </w:rPr>
              <w:tab/>
            </w:r>
            <w:r>
              <w:rPr>
                <w:noProof/>
                <w:webHidden/>
              </w:rPr>
              <w:fldChar w:fldCharType="begin"/>
            </w:r>
            <w:r>
              <w:rPr>
                <w:noProof/>
                <w:webHidden/>
              </w:rPr>
              <w:instrText xml:space="preserve"> PAGEREF _Toc77700126 \h </w:instrText>
            </w:r>
            <w:r>
              <w:rPr>
                <w:noProof/>
                <w:webHidden/>
              </w:rPr>
            </w:r>
            <w:r>
              <w:rPr>
                <w:noProof/>
                <w:webHidden/>
              </w:rPr>
              <w:fldChar w:fldCharType="separate"/>
            </w:r>
            <w:r>
              <w:rPr>
                <w:noProof/>
                <w:webHidden/>
              </w:rPr>
              <w:t>73</w:t>
            </w:r>
            <w:r>
              <w:rPr>
                <w:noProof/>
                <w:webHidden/>
              </w:rPr>
              <w:fldChar w:fldCharType="end"/>
            </w:r>
          </w:hyperlink>
        </w:p>
        <w:p w14:paraId="0913788C" w14:textId="77777777" w:rsidR="00420BCE" w:rsidRDefault="000C7F8C">
          <w:pPr>
            <w:pStyle w:val="TDC2"/>
            <w:tabs>
              <w:tab w:val="right" w:leader="dot" w:pos="9020"/>
            </w:tabs>
            <w:ind w:left="300"/>
            <w:rPr>
              <w:noProof/>
            </w:rPr>
          </w:pPr>
          <w:hyperlink w:anchor="_Toc77700137" w:history="1">
            <w:r>
              <w:rPr>
                <w:rStyle w:val="Hipervnculo"/>
                <w:noProof/>
              </w:rPr>
              <w:t>8.4 Otros Requerimientos</w:t>
            </w:r>
            <w:r>
              <w:rPr>
                <w:noProof/>
                <w:webHidden/>
              </w:rPr>
              <w:tab/>
            </w:r>
            <w:r>
              <w:rPr>
                <w:noProof/>
                <w:webHidden/>
              </w:rPr>
              <w:fldChar w:fldCharType="begin"/>
            </w:r>
            <w:r>
              <w:rPr>
                <w:noProof/>
                <w:webHidden/>
              </w:rPr>
              <w:instrText xml:space="preserve"> PAGEREF _Toc77700137 \h </w:instrText>
            </w:r>
            <w:r>
              <w:rPr>
                <w:noProof/>
                <w:webHidden/>
              </w:rPr>
            </w:r>
            <w:r>
              <w:rPr>
                <w:noProof/>
                <w:webHidden/>
              </w:rPr>
              <w:fldChar w:fldCharType="separate"/>
            </w:r>
            <w:r>
              <w:rPr>
                <w:noProof/>
                <w:webHidden/>
              </w:rPr>
              <w:t>75</w:t>
            </w:r>
            <w:r>
              <w:rPr>
                <w:noProof/>
                <w:webHidden/>
              </w:rPr>
              <w:fldChar w:fldCharType="end"/>
            </w:r>
          </w:hyperlink>
        </w:p>
        <w:p w14:paraId="4B043AB9" w14:textId="77777777" w:rsidR="00420BCE" w:rsidRDefault="000C7F8C">
          <w:pPr>
            <w:pStyle w:val="TDC3"/>
            <w:tabs>
              <w:tab w:val="right" w:leader="dot" w:pos="9020"/>
            </w:tabs>
            <w:ind w:left="600" w:firstLine="0"/>
            <w:rPr>
              <w:noProof/>
            </w:rPr>
          </w:pPr>
          <w:hyperlink w:anchor="_Toc77700138" w:history="1">
            <w:r>
              <w:rPr>
                <w:rStyle w:val="Hipervnculo"/>
                <w:noProof/>
              </w:rPr>
              <w:t>8.4.1 Restricciones de Diseño</w:t>
            </w:r>
            <w:r>
              <w:rPr>
                <w:noProof/>
                <w:webHidden/>
              </w:rPr>
              <w:tab/>
            </w:r>
            <w:r>
              <w:rPr>
                <w:noProof/>
                <w:webHidden/>
              </w:rPr>
              <w:fldChar w:fldCharType="begin"/>
            </w:r>
            <w:r>
              <w:rPr>
                <w:noProof/>
                <w:webHidden/>
              </w:rPr>
              <w:instrText xml:space="preserve"> PAGEREF _Toc77700138 \h </w:instrText>
            </w:r>
            <w:r>
              <w:rPr>
                <w:noProof/>
                <w:webHidden/>
              </w:rPr>
            </w:r>
            <w:r>
              <w:rPr>
                <w:noProof/>
                <w:webHidden/>
              </w:rPr>
              <w:fldChar w:fldCharType="separate"/>
            </w:r>
            <w:r>
              <w:rPr>
                <w:noProof/>
                <w:webHidden/>
              </w:rPr>
              <w:t>75</w:t>
            </w:r>
            <w:r>
              <w:rPr>
                <w:noProof/>
                <w:webHidden/>
              </w:rPr>
              <w:fldChar w:fldCharType="end"/>
            </w:r>
          </w:hyperlink>
        </w:p>
        <w:p w14:paraId="7C4D96F5" w14:textId="77777777" w:rsidR="00420BCE" w:rsidRDefault="000C7F8C">
          <w:pPr>
            <w:pStyle w:val="TDC3"/>
            <w:tabs>
              <w:tab w:val="right" w:leader="dot" w:pos="9020"/>
            </w:tabs>
            <w:ind w:left="600" w:firstLine="0"/>
            <w:rPr>
              <w:noProof/>
            </w:rPr>
          </w:pPr>
          <w:hyperlink w:anchor="_Toc77700139" w:history="1">
            <w:r>
              <w:rPr>
                <w:rStyle w:val="Hipervnculo"/>
                <w:noProof/>
              </w:rPr>
              <w:t>8.4.2 Atributos de calidad</w:t>
            </w:r>
            <w:r>
              <w:rPr>
                <w:noProof/>
                <w:webHidden/>
              </w:rPr>
              <w:tab/>
            </w:r>
            <w:r>
              <w:rPr>
                <w:noProof/>
                <w:webHidden/>
              </w:rPr>
              <w:fldChar w:fldCharType="begin"/>
            </w:r>
            <w:r>
              <w:rPr>
                <w:noProof/>
                <w:webHidden/>
              </w:rPr>
              <w:instrText xml:space="preserve"> PAGEREF _Toc77700139 \h </w:instrText>
            </w:r>
            <w:r>
              <w:rPr>
                <w:noProof/>
                <w:webHidden/>
              </w:rPr>
            </w:r>
            <w:r>
              <w:rPr>
                <w:noProof/>
                <w:webHidden/>
              </w:rPr>
              <w:fldChar w:fldCharType="separate"/>
            </w:r>
            <w:r>
              <w:rPr>
                <w:noProof/>
                <w:webHidden/>
              </w:rPr>
              <w:t>76</w:t>
            </w:r>
            <w:r>
              <w:rPr>
                <w:noProof/>
                <w:webHidden/>
              </w:rPr>
              <w:fldChar w:fldCharType="end"/>
            </w:r>
          </w:hyperlink>
        </w:p>
        <w:p w14:paraId="47A52758" w14:textId="77777777" w:rsidR="00420BCE" w:rsidRDefault="000C7F8C">
          <w:pPr>
            <w:pStyle w:val="TDC3"/>
            <w:tabs>
              <w:tab w:val="right" w:leader="dot" w:pos="9020"/>
            </w:tabs>
            <w:ind w:left="600" w:firstLine="0"/>
            <w:rPr>
              <w:noProof/>
            </w:rPr>
          </w:pPr>
          <w:hyperlink w:anchor="_Toc77700140" w:history="1">
            <w:r>
              <w:rPr>
                <w:rStyle w:val="Hipervnculo"/>
                <w:noProof/>
              </w:rPr>
              <w:t>8.4.3 Base de Datos</w:t>
            </w:r>
            <w:r>
              <w:rPr>
                <w:noProof/>
                <w:webHidden/>
              </w:rPr>
              <w:tab/>
            </w:r>
            <w:r>
              <w:rPr>
                <w:noProof/>
                <w:webHidden/>
              </w:rPr>
              <w:fldChar w:fldCharType="begin"/>
            </w:r>
            <w:r>
              <w:rPr>
                <w:noProof/>
                <w:webHidden/>
              </w:rPr>
              <w:instrText xml:space="preserve"> PAGEREF _Toc77700140 \h </w:instrText>
            </w:r>
            <w:r>
              <w:rPr>
                <w:noProof/>
                <w:webHidden/>
              </w:rPr>
            </w:r>
            <w:r>
              <w:rPr>
                <w:noProof/>
                <w:webHidden/>
              </w:rPr>
              <w:fldChar w:fldCharType="separate"/>
            </w:r>
            <w:r>
              <w:rPr>
                <w:noProof/>
                <w:webHidden/>
              </w:rPr>
              <w:t>76</w:t>
            </w:r>
            <w:r>
              <w:rPr>
                <w:noProof/>
                <w:webHidden/>
              </w:rPr>
              <w:fldChar w:fldCharType="end"/>
            </w:r>
          </w:hyperlink>
          <w:r>
            <w:fldChar w:fldCharType="end"/>
          </w:r>
        </w:p>
      </w:sdtContent>
    </w:sdt>
    <w:p w14:paraId="25E33C01" w14:textId="77777777"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1981AE75" w14:textId="77777777" w:rsidR="0060558D" w:rsidRPr="00850009" w:rsidRDefault="0027461D" w:rsidP="006141C5">
      <w:pPr>
        <w:pStyle w:val="TtuloTDC"/>
      </w:pPr>
      <w:r w:rsidRPr="00850009">
        <w:lastRenderedPageBreak/>
        <w:t>ÍNDICE</w:t>
      </w:r>
      <w:r w:rsidR="0060558D" w:rsidRPr="00850009">
        <w:t xml:space="preserve"> DE ILUSTRACIONES</w:t>
      </w:r>
    </w:p>
    <w:p w14:paraId="1F0E8BE8" w14:textId="77777777" w:rsidR="00420BCE" w:rsidRDefault="000C7F8C">
      <w:pPr>
        <w:pStyle w:val="Tabladeilustraciones"/>
        <w:tabs>
          <w:tab w:val="right" w:leader="dot" w:pos="9020"/>
        </w:tabs>
        <w:rPr>
          <w:noProof/>
        </w:rPr>
      </w:pPr>
      <w:hyperlink w:anchor="_Toc77700049" w:history="1">
        <w:r>
          <w:rPr>
            <w:rStyle w:val="Hipervnculo"/>
            <w:noProof/>
          </w:rPr>
          <w:t>Ilustración 1. Diagrama de casos de uso de Nivel 0 – SIGH</w:t>
        </w:r>
        <w:r>
          <w:rPr>
            <w:noProof/>
            <w:webHidden/>
          </w:rPr>
          <w:tab/>
        </w:r>
        <w:r>
          <w:rPr>
            <w:noProof/>
            <w:webHidden/>
          </w:rPr>
          <w:fldChar w:fldCharType="begin"/>
        </w:r>
        <w:r>
          <w:rPr>
            <w:noProof/>
            <w:webHidden/>
          </w:rPr>
          <w:instrText xml:space="preserve"> PA</w:instrText>
        </w:r>
        <w:r>
          <w:rPr>
            <w:noProof/>
            <w:webHidden/>
          </w:rPr>
          <w:instrText xml:space="preserve">GEREF _Toc77700049 \h </w:instrText>
        </w:r>
        <w:r>
          <w:rPr>
            <w:noProof/>
            <w:webHidden/>
          </w:rPr>
        </w:r>
        <w:r>
          <w:rPr>
            <w:noProof/>
            <w:webHidden/>
          </w:rPr>
          <w:fldChar w:fldCharType="separate"/>
        </w:r>
        <w:r>
          <w:rPr>
            <w:noProof/>
            <w:webHidden/>
          </w:rPr>
          <w:t>47</w:t>
        </w:r>
        <w:r>
          <w:rPr>
            <w:noProof/>
            <w:webHidden/>
          </w:rPr>
          <w:fldChar w:fldCharType="end"/>
        </w:r>
      </w:hyperlink>
    </w:p>
    <w:p w14:paraId="0C1A0F1D" w14:textId="77777777" w:rsidR="0027461D" w:rsidRPr="00850009" w:rsidRDefault="0027461D" w:rsidP="00850009"/>
    <w:p w14:paraId="5EC2781E" w14:textId="77777777" w:rsidR="00AB15AB" w:rsidRDefault="00AB15AB">
      <w:pPr>
        <w:spacing w:before="0" w:after="0"/>
        <w:jc w:val="left"/>
        <w:rPr>
          <w:rFonts w:asciiTheme="majorHAnsi" w:eastAsiaTheme="majorEastAsia" w:hAnsiTheme="majorHAnsi" w:cstheme="majorBidi"/>
          <w:color w:val="365F91" w:themeColor="accent1" w:themeShade="BF"/>
          <w:sz w:val="32"/>
          <w:szCs w:val="32"/>
          <w:lang w:val="es-MX" w:eastAsia="es-MX"/>
        </w:rPr>
      </w:pPr>
      <w:r>
        <w:br w:type="page"/>
      </w:r>
    </w:p>
    <w:p w14:paraId="6586F3A8" w14:textId="77777777" w:rsidR="0060558D" w:rsidRPr="00850009" w:rsidRDefault="0027199A" w:rsidP="006141C5">
      <w:pPr>
        <w:pStyle w:val="TtuloTDC"/>
      </w:pPr>
      <w:r w:rsidRPr="00850009">
        <w:lastRenderedPageBreak/>
        <w:t>ÍNDICE</w:t>
      </w:r>
      <w:r w:rsidR="0060558D" w:rsidRPr="00850009">
        <w:t xml:space="preserve"> DE TABLAS</w:t>
      </w:r>
    </w:p>
    <w:p w14:paraId="053E6F4B" w14:textId="77777777" w:rsidR="00420BCE" w:rsidRDefault="000C7F8C">
      <w:pPr>
        <w:pStyle w:val="Tabladeilustraciones"/>
        <w:tabs>
          <w:tab w:val="right" w:leader="dot" w:pos="9020"/>
        </w:tabs>
        <w:rPr>
          <w:noProof/>
        </w:rPr>
      </w:pPr>
      <w:hyperlink w:anchor="_Toc77700010" w:history="1">
        <w:r>
          <w:rPr>
            <w:rStyle w:val="Hipervnculo"/>
            <w:noProof/>
          </w:rPr>
          <w:t>Tabla 1. Exclusiones relacionadas con el diagnóstico y las decisiones médicas.</w:t>
        </w:r>
        <w:r>
          <w:rPr>
            <w:noProof/>
            <w:webHidden/>
          </w:rPr>
          <w:tab/>
        </w:r>
        <w:r>
          <w:rPr>
            <w:noProof/>
            <w:webHidden/>
          </w:rPr>
          <w:fldChar w:fldCharType="begin"/>
        </w:r>
        <w:r>
          <w:rPr>
            <w:noProof/>
            <w:webHidden/>
          </w:rPr>
          <w:instrText xml:space="preserve"> PAGEREF _Toc77700010 \h </w:instrText>
        </w:r>
        <w:r>
          <w:rPr>
            <w:noProof/>
            <w:webHidden/>
          </w:rPr>
        </w:r>
        <w:r>
          <w:rPr>
            <w:noProof/>
            <w:webHidden/>
          </w:rPr>
          <w:fldChar w:fldCharType="separate"/>
        </w:r>
        <w:r>
          <w:rPr>
            <w:noProof/>
            <w:webHidden/>
          </w:rPr>
          <w:t>15</w:t>
        </w:r>
        <w:r>
          <w:rPr>
            <w:noProof/>
            <w:webHidden/>
          </w:rPr>
          <w:fldChar w:fldCharType="end"/>
        </w:r>
      </w:hyperlink>
    </w:p>
    <w:p w14:paraId="47403C01" w14:textId="77777777" w:rsidR="00420BCE" w:rsidRDefault="000C7F8C">
      <w:pPr>
        <w:pStyle w:val="Tabladeilustraciones"/>
        <w:tabs>
          <w:tab w:val="right" w:leader="dot" w:pos="9020"/>
        </w:tabs>
        <w:rPr>
          <w:noProof/>
        </w:rPr>
      </w:pPr>
      <w:hyperlink w:anchor="_Toc77700011" w:history="1">
        <w:r>
          <w:rPr>
            <w:rStyle w:val="Hipervnculo"/>
            <w:noProof/>
          </w:rPr>
          <w:t>Tabla 2. Exclusiones relacionadas con procedimientos y actividades físicas.</w:t>
        </w:r>
        <w:r>
          <w:rPr>
            <w:noProof/>
            <w:webHidden/>
          </w:rPr>
          <w:tab/>
        </w:r>
        <w:r>
          <w:rPr>
            <w:noProof/>
            <w:webHidden/>
          </w:rPr>
          <w:fldChar w:fldCharType="begin"/>
        </w:r>
        <w:r>
          <w:rPr>
            <w:noProof/>
            <w:webHidden/>
          </w:rPr>
          <w:instrText xml:space="preserve"> PAGEREF _Toc77700011 \h </w:instrText>
        </w:r>
        <w:r>
          <w:rPr>
            <w:noProof/>
            <w:webHidden/>
          </w:rPr>
        </w:r>
        <w:r>
          <w:rPr>
            <w:noProof/>
            <w:webHidden/>
          </w:rPr>
          <w:fldChar w:fldCharType="separate"/>
        </w:r>
        <w:r>
          <w:rPr>
            <w:noProof/>
            <w:webHidden/>
          </w:rPr>
          <w:t>16</w:t>
        </w:r>
        <w:r>
          <w:rPr>
            <w:noProof/>
            <w:webHidden/>
          </w:rPr>
          <w:fldChar w:fldCharType="end"/>
        </w:r>
      </w:hyperlink>
    </w:p>
    <w:p w14:paraId="064ACF34" w14:textId="77777777" w:rsidR="00420BCE" w:rsidRDefault="000C7F8C">
      <w:pPr>
        <w:pStyle w:val="Tabladeilustraciones"/>
        <w:tabs>
          <w:tab w:val="right" w:leader="dot" w:pos="9020"/>
        </w:tabs>
        <w:rPr>
          <w:noProof/>
        </w:rPr>
      </w:pPr>
      <w:hyperlink w:anchor="_Toc77700012" w:history="1">
        <w:r>
          <w:rPr>
            <w:rStyle w:val="Hipervnculo"/>
            <w:noProof/>
          </w:rPr>
          <w:t>Tabla 3. Exclusiones relacionadas con la administración hospitalaria.</w:t>
        </w:r>
        <w:r>
          <w:rPr>
            <w:noProof/>
            <w:webHidden/>
          </w:rPr>
          <w:tab/>
        </w:r>
        <w:r>
          <w:rPr>
            <w:noProof/>
            <w:webHidden/>
          </w:rPr>
          <w:fldChar w:fldCharType="begin"/>
        </w:r>
        <w:r>
          <w:rPr>
            <w:noProof/>
            <w:webHidden/>
          </w:rPr>
          <w:instrText xml:space="preserve"> PAGEREF _Toc77700012 \h </w:instrText>
        </w:r>
        <w:r>
          <w:rPr>
            <w:noProof/>
            <w:webHidden/>
          </w:rPr>
        </w:r>
        <w:r>
          <w:rPr>
            <w:noProof/>
            <w:webHidden/>
          </w:rPr>
          <w:fldChar w:fldCharType="separate"/>
        </w:r>
        <w:r>
          <w:rPr>
            <w:noProof/>
            <w:webHidden/>
          </w:rPr>
          <w:t>17</w:t>
        </w:r>
        <w:r>
          <w:rPr>
            <w:noProof/>
            <w:webHidden/>
          </w:rPr>
          <w:fldChar w:fldCharType="end"/>
        </w:r>
      </w:hyperlink>
    </w:p>
    <w:p w14:paraId="7EFBB363" w14:textId="77777777" w:rsidR="00420BCE" w:rsidRDefault="000C7F8C">
      <w:pPr>
        <w:pStyle w:val="Tabladeilustraciones"/>
        <w:tabs>
          <w:tab w:val="right" w:leader="dot" w:pos="9020"/>
        </w:tabs>
        <w:rPr>
          <w:noProof/>
        </w:rPr>
      </w:pPr>
      <w:hyperlink w:anchor="_Toc77700013" w:history="1">
        <w:r>
          <w:rPr>
            <w:rStyle w:val="Hipervnculo"/>
            <w:noProof/>
          </w:rPr>
          <w:t>Tabla 4. Exclusion</w:t>
        </w:r>
        <w:r>
          <w:rPr>
            <w:rStyle w:val="Hipervnculo"/>
            <w:noProof/>
          </w:rPr>
          <w:t>es relacionadas con sistemas externos e interoperabilidad.</w:t>
        </w:r>
        <w:r>
          <w:rPr>
            <w:noProof/>
            <w:webHidden/>
          </w:rPr>
          <w:tab/>
        </w:r>
        <w:r>
          <w:rPr>
            <w:noProof/>
            <w:webHidden/>
          </w:rPr>
          <w:fldChar w:fldCharType="begin"/>
        </w:r>
        <w:r>
          <w:rPr>
            <w:noProof/>
            <w:webHidden/>
          </w:rPr>
          <w:instrText xml:space="preserve"> PAGEREF _Toc77700013 \h </w:instrText>
        </w:r>
        <w:r>
          <w:rPr>
            <w:noProof/>
            <w:webHidden/>
          </w:rPr>
        </w:r>
        <w:r>
          <w:rPr>
            <w:noProof/>
            <w:webHidden/>
          </w:rPr>
          <w:fldChar w:fldCharType="separate"/>
        </w:r>
        <w:r>
          <w:rPr>
            <w:noProof/>
            <w:webHidden/>
          </w:rPr>
          <w:t>17</w:t>
        </w:r>
        <w:r>
          <w:rPr>
            <w:noProof/>
            <w:webHidden/>
          </w:rPr>
          <w:fldChar w:fldCharType="end"/>
        </w:r>
      </w:hyperlink>
    </w:p>
    <w:p w14:paraId="191DD155" w14:textId="77777777" w:rsidR="00420BCE" w:rsidRDefault="000C7F8C">
      <w:pPr>
        <w:pStyle w:val="Tabladeilustraciones"/>
        <w:tabs>
          <w:tab w:val="right" w:leader="dot" w:pos="9020"/>
        </w:tabs>
        <w:rPr>
          <w:noProof/>
        </w:rPr>
      </w:pPr>
      <w:hyperlink w:anchor="_Toc77700015" w:history="1">
        <w:r>
          <w:rPr>
            <w:rStyle w:val="Hipervnculo"/>
            <w:noProof/>
          </w:rPr>
          <w:t>Tabla 5. Límites entre el SIGH y su entorno.</w:t>
        </w:r>
        <w:r>
          <w:rPr>
            <w:noProof/>
            <w:webHidden/>
          </w:rPr>
          <w:tab/>
        </w:r>
        <w:r>
          <w:rPr>
            <w:noProof/>
            <w:webHidden/>
          </w:rPr>
          <w:fldChar w:fldCharType="begin"/>
        </w:r>
        <w:r>
          <w:rPr>
            <w:noProof/>
            <w:webHidden/>
          </w:rPr>
          <w:instrText xml:space="preserve"> PAGEREF _Toc77700015 \h </w:instrText>
        </w:r>
        <w:r>
          <w:rPr>
            <w:noProof/>
            <w:webHidden/>
          </w:rPr>
        </w:r>
        <w:r>
          <w:rPr>
            <w:noProof/>
            <w:webHidden/>
          </w:rPr>
          <w:fldChar w:fldCharType="separate"/>
        </w:r>
        <w:r>
          <w:rPr>
            <w:noProof/>
            <w:webHidden/>
          </w:rPr>
          <w:t>20</w:t>
        </w:r>
        <w:r>
          <w:rPr>
            <w:noProof/>
            <w:webHidden/>
          </w:rPr>
          <w:fldChar w:fldCharType="end"/>
        </w:r>
      </w:hyperlink>
    </w:p>
    <w:p w14:paraId="27F460CE" w14:textId="77777777" w:rsidR="00420BCE" w:rsidRDefault="000C7F8C">
      <w:pPr>
        <w:pStyle w:val="Tabladeilustraciones"/>
        <w:tabs>
          <w:tab w:val="right" w:leader="dot" w:pos="9020"/>
        </w:tabs>
        <w:rPr>
          <w:noProof/>
        </w:rPr>
      </w:pPr>
      <w:hyperlink w:anchor="_Toc77700018" w:history="1">
        <w:r>
          <w:rPr>
            <w:rStyle w:val="Hipervnculo"/>
            <w:noProof/>
          </w:rPr>
          <w:t>Tabla 6. Alcance técnico y operativo.</w:t>
        </w:r>
        <w:r>
          <w:rPr>
            <w:noProof/>
            <w:webHidden/>
          </w:rPr>
          <w:tab/>
        </w:r>
        <w:r>
          <w:rPr>
            <w:noProof/>
            <w:webHidden/>
          </w:rPr>
          <w:fldChar w:fldCharType="begin"/>
        </w:r>
        <w:r>
          <w:rPr>
            <w:noProof/>
            <w:webHidden/>
          </w:rPr>
          <w:instrText xml:space="preserve"> PAGEREF _Toc77700018 \h </w:instrText>
        </w:r>
        <w:r>
          <w:rPr>
            <w:noProof/>
            <w:webHidden/>
          </w:rPr>
        </w:r>
        <w:r>
          <w:rPr>
            <w:noProof/>
            <w:webHidden/>
          </w:rPr>
          <w:fldChar w:fldCharType="separate"/>
        </w:r>
        <w:r>
          <w:rPr>
            <w:noProof/>
            <w:webHidden/>
          </w:rPr>
          <w:t>21</w:t>
        </w:r>
        <w:r>
          <w:rPr>
            <w:noProof/>
            <w:webHidden/>
          </w:rPr>
          <w:fldChar w:fldCharType="end"/>
        </w:r>
      </w:hyperlink>
    </w:p>
    <w:p w14:paraId="653277C8" w14:textId="77777777" w:rsidR="00420BCE" w:rsidRDefault="000C7F8C">
      <w:pPr>
        <w:pStyle w:val="Tabladeilustraciones"/>
        <w:tabs>
          <w:tab w:val="right" w:leader="dot" w:pos="9020"/>
        </w:tabs>
        <w:rPr>
          <w:noProof/>
        </w:rPr>
      </w:pPr>
      <w:hyperlink w:anchor="_Toc77700024" w:history="1">
        <w:r>
          <w:rPr>
            <w:rStyle w:val="Hipervnculo"/>
            <w:noProof/>
          </w:rPr>
          <w:t>Tabla 7. Definiciones generales del proyecto</w:t>
        </w:r>
        <w:r>
          <w:rPr>
            <w:noProof/>
            <w:webHidden/>
          </w:rPr>
          <w:tab/>
        </w:r>
        <w:r>
          <w:rPr>
            <w:noProof/>
            <w:webHidden/>
          </w:rPr>
          <w:fldChar w:fldCharType="begin"/>
        </w:r>
        <w:r>
          <w:rPr>
            <w:noProof/>
            <w:webHidden/>
          </w:rPr>
          <w:instrText xml:space="preserve"> PAGEREF _Toc77700024 \h </w:instrText>
        </w:r>
        <w:r>
          <w:rPr>
            <w:noProof/>
            <w:webHidden/>
          </w:rPr>
        </w:r>
        <w:r>
          <w:rPr>
            <w:noProof/>
            <w:webHidden/>
          </w:rPr>
          <w:fldChar w:fldCharType="separate"/>
        </w:r>
        <w:r>
          <w:rPr>
            <w:noProof/>
            <w:webHidden/>
          </w:rPr>
          <w:t>23</w:t>
        </w:r>
        <w:r>
          <w:rPr>
            <w:noProof/>
            <w:webHidden/>
          </w:rPr>
          <w:fldChar w:fldCharType="end"/>
        </w:r>
      </w:hyperlink>
    </w:p>
    <w:p w14:paraId="5C2A0F4B" w14:textId="77777777" w:rsidR="00420BCE" w:rsidRDefault="000C7F8C">
      <w:pPr>
        <w:pStyle w:val="Tabladeilustraciones"/>
        <w:tabs>
          <w:tab w:val="right" w:leader="dot" w:pos="9020"/>
        </w:tabs>
        <w:rPr>
          <w:noProof/>
        </w:rPr>
      </w:pPr>
      <w:hyperlink w:anchor="_Toc77700025" w:history="1">
        <w:r>
          <w:rPr>
            <w:rStyle w:val="Hipervnculo"/>
            <w:noProof/>
          </w:rPr>
          <w:t>Tabla 8. Definiciones de usuarios, perfiles y responsabilidades</w:t>
        </w:r>
        <w:r>
          <w:rPr>
            <w:noProof/>
            <w:webHidden/>
          </w:rPr>
          <w:tab/>
        </w:r>
        <w:r>
          <w:rPr>
            <w:noProof/>
            <w:webHidden/>
          </w:rPr>
          <w:fldChar w:fldCharType="begin"/>
        </w:r>
        <w:r>
          <w:rPr>
            <w:noProof/>
            <w:webHidden/>
          </w:rPr>
          <w:instrText xml:space="preserve"> PAGEREF _Toc77700025 \h </w:instrText>
        </w:r>
        <w:r>
          <w:rPr>
            <w:noProof/>
            <w:webHidden/>
          </w:rPr>
        </w:r>
        <w:r>
          <w:rPr>
            <w:noProof/>
            <w:webHidden/>
          </w:rPr>
          <w:fldChar w:fldCharType="separate"/>
        </w:r>
        <w:r>
          <w:rPr>
            <w:noProof/>
            <w:webHidden/>
          </w:rPr>
          <w:t>25</w:t>
        </w:r>
        <w:r>
          <w:rPr>
            <w:noProof/>
            <w:webHidden/>
          </w:rPr>
          <w:fldChar w:fldCharType="end"/>
        </w:r>
      </w:hyperlink>
    </w:p>
    <w:p w14:paraId="54998FB4" w14:textId="77777777" w:rsidR="00420BCE" w:rsidRDefault="000C7F8C">
      <w:pPr>
        <w:pStyle w:val="Tabladeilustraciones"/>
        <w:tabs>
          <w:tab w:val="right" w:leader="dot" w:pos="9020"/>
        </w:tabs>
        <w:rPr>
          <w:noProof/>
        </w:rPr>
      </w:pPr>
      <w:hyperlink w:anchor="_Toc77700026" w:history="1">
        <w:r>
          <w:rPr>
            <w:rStyle w:val="Hipervnculo"/>
            <w:noProof/>
          </w:rPr>
          <w:t>Tabla 9. Definiciones relacionadas con pacientes y atención médica</w:t>
        </w:r>
        <w:r>
          <w:rPr>
            <w:rStyle w:val="Hipervnculo"/>
            <w:noProof/>
          </w:rPr>
          <w:t>.</w:t>
        </w:r>
        <w:r>
          <w:rPr>
            <w:noProof/>
            <w:webHidden/>
          </w:rPr>
          <w:tab/>
        </w:r>
        <w:r>
          <w:rPr>
            <w:noProof/>
            <w:webHidden/>
          </w:rPr>
          <w:fldChar w:fldCharType="begin"/>
        </w:r>
        <w:r>
          <w:rPr>
            <w:noProof/>
            <w:webHidden/>
          </w:rPr>
          <w:instrText xml:space="preserve"> PAGEREF _Toc77700026 \h </w:instrText>
        </w:r>
        <w:r>
          <w:rPr>
            <w:noProof/>
            <w:webHidden/>
          </w:rPr>
        </w:r>
        <w:r>
          <w:rPr>
            <w:noProof/>
            <w:webHidden/>
          </w:rPr>
          <w:fldChar w:fldCharType="separate"/>
        </w:r>
        <w:r>
          <w:rPr>
            <w:noProof/>
            <w:webHidden/>
          </w:rPr>
          <w:t>26</w:t>
        </w:r>
        <w:r>
          <w:rPr>
            <w:noProof/>
            <w:webHidden/>
          </w:rPr>
          <w:fldChar w:fldCharType="end"/>
        </w:r>
      </w:hyperlink>
    </w:p>
    <w:p w14:paraId="222AD5F7" w14:textId="77777777" w:rsidR="00420BCE" w:rsidRDefault="000C7F8C">
      <w:pPr>
        <w:pStyle w:val="Tabladeilustraciones"/>
        <w:tabs>
          <w:tab w:val="right" w:leader="dot" w:pos="9020"/>
        </w:tabs>
        <w:rPr>
          <w:noProof/>
        </w:rPr>
      </w:pPr>
      <w:hyperlink w:anchor="_Toc77700027" w:history="1">
        <w:r>
          <w:rPr>
            <w:rStyle w:val="Hipervnculo"/>
            <w:noProof/>
          </w:rPr>
          <w:t>Tabla 10. Definiciones relacionadas con citas, admisión y hospitalización.</w:t>
        </w:r>
        <w:r>
          <w:rPr>
            <w:noProof/>
            <w:webHidden/>
          </w:rPr>
          <w:tab/>
        </w:r>
        <w:r>
          <w:rPr>
            <w:noProof/>
            <w:webHidden/>
          </w:rPr>
          <w:fldChar w:fldCharType="begin"/>
        </w:r>
        <w:r>
          <w:rPr>
            <w:noProof/>
            <w:webHidden/>
          </w:rPr>
          <w:instrText xml:space="preserve"> PAGEREF _Toc77700027 \h </w:instrText>
        </w:r>
        <w:r>
          <w:rPr>
            <w:noProof/>
            <w:webHidden/>
          </w:rPr>
        </w:r>
        <w:r>
          <w:rPr>
            <w:noProof/>
            <w:webHidden/>
          </w:rPr>
          <w:fldChar w:fldCharType="separate"/>
        </w:r>
        <w:r>
          <w:rPr>
            <w:noProof/>
            <w:webHidden/>
          </w:rPr>
          <w:t>28</w:t>
        </w:r>
        <w:r>
          <w:rPr>
            <w:noProof/>
            <w:webHidden/>
          </w:rPr>
          <w:fldChar w:fldCharType="end"/>
        </w:r>
      </w:hyperlink>
    </w:p>
    <w:p w14:paraId="605F3BF2" w14:textId="77777777" w:rsidR="00420BCE" w:rsidRDefault="000C7F8C">
      <w:pPr>
        <w:pStyle w:val="Tabladeilustraciones"/>
        <w:tabs>
          <w:tab w:val="right" w:leader="dot" w:pos="9020"/>
        </w:tabs>
        <w:rPr>
          <w:noProof/>
        </w:rPr>
      </w:pPr>
      <w:hyperlink w:anchor="_Toc77700028" w:history="1">
        <w:r>
          <w:rPr>
            <w:rStyle w:val="Hipervnculo"/>
            <w:noProof/>
          </w:rPr>
          <w:t>Tabla 11. Definiciones relacionadas laboratorio, imagenología y procedimientos clínicos.</w:t>
        </w:r>
        <w:r>
          <w:rPr>
            <w:noProof/>
            <w:webHidden/>
          </w:rPr>
          <w:tab/>
        </w:r>
        <w:r>
          <w:rPr>
            <w:noProof/>
            <w:webHidden/>
          </w:rPr>
          <w:fldChar w:fldCharType="begin"/>
        </w:r>
        <w:r>
          <w:rPr>
            <w:noProof/>
            <w:webHidden/>
          </w:rPr>
          <w:instrText xml:space="preserve"> PAGEREF _Toc77700028 \h </w:instrText>
        </w:r>
        <w:r>
          <w:rPr>
            <w:noProof/>
            <w:webHidden/>
          </w:rPr>
        </w:r>
        <w:r>
          <w:rPr>
            <w:noProof/>
            <w:webHidden/>
          </w:rPr>
          <w:fldChar w:fldCharType="separate"/>
        </w:r>
        <w:r>
          <w:rPr>
            <w:noProof/>
            <w:webHidden/>
          </w:rPr>
          <w:t>29</w:t>
        </w:r>
        <w:r>
          <w:rPr>
            <w:noProof/>
            <w:webHidden/>
          </w:rPr>
          <w:fldChar w:fldCharType="end"/>
        </w:r>
      </w:hyperlink>
    </w:p>
    <w:p w14:paraId="408B9D3D" w14:textId="77777777" w:rsidR="00420BCE" w:rsidRDefault="000C7F8C">
      <w:pPr>
        <w:pStyle w:val="Tabladeilustraciones"/>
        <w:tabs>
          <w:tab w:val="right" w:leader="dot" w:pos="9020"/>
        </w:tabs>
        <w:rPr>
          <w:noProof/>
        </w:rPr>
      </w:pPr>
      <w:hyperlink w:anchor="_Toc77700029" w:history="1">
        <w:r>
          <w:rPr>
            <w:rStyle w:val="Hipervnculo"/>
            <w:noProof/>
          </w:rPr>
          <w:t>Tabla 12. Definiciones relacionadas con farmacia, medicamentos e inventario</w:t>
        </w:r>
        <w:r>
          <w:rPr>
            <w:noProof/>
            <w:webHidden/>
          </w:rPr>
          <w:tab/>
        </w:r>
        <w:r>
          <w:rPr>
            <w:noProof/>
            <w:webHidden/>
          </w:rPr>
          <w:fldChar w:fldCharType="begin"/>
        </w:r>
        <w:r>
          <w:rPr>
            <w:noProof/>
            <w:webHidden/>
          </w:rPr>
          <w:instrText xml:space="preserve"> PAGEREF _Toc77700029 \h </w:instrText>
        </w:r>
        <w:r>
          <w:rPr>
            <w:noProof/>
            <w:webHidden/>
          </w:rPr>
        </w:r>
        <w:r>
          <w:rPr>
            <w:noProof/>
            <w:webHidden/>
          </w:rPr>
          <w:fldChar w:fldCharType="separate"/>
        </w:r>
        <w:r>
          <w:rPr>
            <w:noProof/>
            <w:webHidden/>
          </w:rPr>
          <w:t>30</w:t>
        </w:r>
        <w:r>
          <w:rPr>
            <w:noProof/>
            <w:webHidden/>
          </w:rPr>
          <w:fldChar w:fldCharType="end"/>
        </w:r>
      </w:hyperlink>
    </w:p>
    <w:p w14:paraId="471BFD55" w14:textId="77777777" w:rsidR="00420BCE" w:rsidRDefault="000C7F8C">
      <w:pPr>
        <w:pStyle w:val="Tabladeilustraciones"/>
        <w:tabs>
          <w:tab w:val="right" w:leader="dot" w:pos="9020"/>
        </w:tabs>
        <w:rPr>
          <w:noProof/>
        </w:rPr>
      </w:pPr>
      <w:hyperlink w:anchor="_Toc77700030" w:history="1">
        <w:r>
          <w:rPr>
            <w:rStyle w:val="Hipervnculo"/>
            <w:noProof/>
          </w:rPr>
          <w:t>Tabla 13. Definicion</w:t>
        </w:r>
        <w:r>
          <w:rPr>
            <w:rStyle w:val="Hipervnculo"/>
            <w:noProof/>
          </w:rPr>
          <w:t>es relacionadas con facturación, pagos y gestión administrativa.</w:t>
        </w:r>
        <w:r>
          <w:rPr>
            <w:noProof/>
            <w:webHidden/>
          </w:rPr>
          <w:tab/>
        </w:r>
        <w:r>
          <w:rPr>
            <w:noProof/>
            <w:webHidden/>
          </w:rPr>
          <w:fldChar w:fldCharType="begin"/>
        </w:r>
        <w:r>
          <w:rPr>
            <w:noProof/>
            <w:webHidden/>
          </w:rPr>
          <w:instrText xml:space="preserve"> PAGEREF _Toc77700030 \h </w:instrText>
        </w:r>
        <w:r>
          <w:rPr>
            <w:noProof/>
            <w:webHidden/>
          </w:rPr>
        </w:r>
        <w:r>
          <w:rPr>
            <w:noProof/>
            <w:webHidden/>
          </w:rPr>
          <w:fldChar w:fldCharType="separate"/>
        </w:r>
        <w:r>
          <w:rPr>
            <w:noProof/>
            <w:webHidden/>
          </w:rPr>
          <w:t>31</w:t>
        </w:r>
        <w:r>
          <w:rPr>
            <w:noProof/>
            <w:webHidden/>
          </w:rPr>
          <w:fldChar w:fldCharType="end"/>
        </w:r>
      </w:hyperlink>
    </w:p>
    <w:p w14:paraId="17D28D5C" w14:textId="77777777" w:rsidR="00420BCE" w:rsidRDefault="000C7F8C">
      <w:pPr>
        <w:pStyle w:val="Tabladeilustraciones"/>
        <w:tabs>
          <w:tab w:val="right" w:leader="dot" w:pos="9020"/>
        </w:tabs>
        <w:rPr>
          <w:noProof/>
        </w:rPr>
      </w:pPr>
      <w:hyperlink w:anchor="_Toc77700031" w:history="1">
        <w:r>
          <w:rPr>
            <w:rStyle w:val="Hipervnculo"/>
            <w:noProof/>
          </w:rPr>
          <w:t>Tabla 14. Definiciones de datos, base de datos e integridad.</w:t>
        </w:r>
        <w:r>
          <w:rPr>
            <w:noProof/>
            <w:webHidden/>
          </w:rPr>
          <w:tab/>
        </w:r>
        <w:r>
          <w:rPr>
            <w:noProof/>
            <w:webHidden/>
          </w:rPr>
          <w:fldChar w:fldCharType="begin"/>
        </w:r>
        <w:r>
          <w:rPr>
            <w:noProof/>
            <w:webHidden/>
          </w:rPr>
          <w:instrText xml:space="preserve"> PAGEREF _Toc77700031 \h </w:instrText>
        </w:r>
        <w:r>
          <w:rPr>
            <w:noProof/>
            <w:webHidden/>
          </w:rPr>
        </w:r>
        <w:r>
          <w:rPr>
            <w:noProof/>
            <w:webHidden/>
          </w:rPr>
          <w:fldChar w:fldCharType="separate"/>
        </w:r>
        <w:r>
          <w:rPr>
            <w:noProof/>
            <w:webHidden/>
          </w:rPr>
          <w:t>32</w:t>
        </w:r>
        <w:r>
          <w:rPr>
            <w:noProof/>
            <w:webHidden/>
          </w:rPr>
          <w:fldChar w:fldCharType="end"/>
        </w:r>
      </w:hyperlink>
    </w:p>
    <w:p w14:paraId="0385AFFB" w14:textId="77777777" w:rsidR="00420BCE" w:rsidRDefault="000C7F8C">
      <w:pPr>
        <w:pStyle w:val="Tabladeilustraciones"/>
        <w:tabs>
          <w:tab w:val="right" w:leader="dot" w:pos="9020"/>
        </w:tabs>
        <w:rPr>
          <w:noProof/>
        </w:rPr>
      </w:pPr>
      <w:hyperlink w:anchor="_Toc77700032" w:history="1">
        <w:r>
          <w:rPr>
            <w:rStyle w:val="Hipervnculo"/>
            <w:noProof/>
          </w:rPr>
          <w:t>Tabla 15. Definiciones de seguridad, privacidad y auditoría</w:t>
        </w:r>
        <w:r>
          <w:rPr>
            <w:noProof/>
            <w:webHidden/>
          </w:rPr>
          <w:tab/>
        </w:r>
        <w:r>
          <w:rPr>
            <w:noProof/>
            <w:webHidden/>
          </w:rPr>
          <w:fldChar w:fldCharType="begin"/>
        </w:r>
        <w:r>
          <w:rPr>
            <w:noProof/>
            <w:webHidden/>
          </w:rPr>
          <w:instrText xml:space="preserve"> PAGEREF</w:instrText>
        </w:r>
        <w:r>
          <w:rPr>
            <w:noProof/>
            <w:webHidden/>
          </w:rPr>
          <w:instrText xml:space="preserve"> _Toc77700032 \h </w:instrText>
        </w:r>
        <w:r>
          <w:rPr>
            <w:noProof/>
            <w:webHidden/>
          </w:rPr>
        </w:r>
        <w:r>
          <w:rPr>
            <w:noProof/>
            <w:webHidden/>
          </w:rPr>
          <w:fldChar w:fldCharType="separate"/>
        </w:r>
        <w:r>
          <w:rPr>
            <w:noProof/>
            <w:webHidden/>
          </w:rPr>
          <w:t>34</w:t>
        </w:r>
        <w:r>
          <w:rPr>
            <w:noProof/>
            <w:webHidden/>
          </w:rPr>
          <w:fldChar w:fldCharType="end"/>
        </w:r>
      </w:hyperlink>
    </w:p>
    <w:p w14:paraId="3ABCF472" w14:textId="77777777" w:rsidR="00420BCE" w:rsidRDefault="000C7F8C">
      <w:pPr>
        <w:pStyle w:val="Tabladeilustraciones"/>
        <w:tabs>
          <w:tab w:val="right" w:leader="dot" w:pos="9020"/>
        </w:tabs>
        <w:rPr>
          <w:noProof/>
        </w:rPr>
      </w:pPr>
      <w:hyperlink w:anchor="_Toc77700033" w:history="1">
        <w:r>
          <w:rPr>
            <w:rStyle w:val="Hipervnculo"/>
            <w:noProof/>
          </w:rPr>
          <w:t>Tabla 16. Definiciones de arquitectura, interfaces e interoperabilidad.</w:t>
        </w:r>
        <w:r>
          <w:rPr>
            <w:noProof/>
            <w:webHidden/>
          </w:rPr>
          <w:tab/>
        </w:r>
        <w:r>
          <w:rPr>
            <w:noProof/>
            <w:webHidden/>
          </w:rPr>
          <w:fldChar w:fldCharType="begin"/>
        </w:r>
        <w:r>
          <w:rPr>
            <w:noProof/>
            <w:webHidden/>
          </w:rPr>
          <w:instrText xml:space="preserve"> PAGEREF _Toc77700033 \h </w:instrText>
        </w:r>
        <w:r>
          <w:rPr>
            <w:noProof/>
            <w:webHidden/>
          </w:rPr>
        </w:r>
        <w:r>
          <w:rPr>
            <w:noProof/>
            <w:webHidden/>
          </w:rPr>
          <w:fldChar w:fldCharType="separate"/>
        </w:r>
        <w:r>
          <w:rPr>
            <w:noProof/>
            <w:webHidden/>
          </w:rPr>
          <w:t>35</w:t>
        </w:r>
        <w:r>
          <w:rPr>
            <w:noProof/>
            <w:webHidden/>
          </w:rPr>
          <w:fldChar w:fldCharType="end"/>
        </w:r>
      </w:hyperlink>
    </w:p>
    <w:p w14:paraId="7DFA7F18" w14:textId="77777777" w:rsidR="00420BCE" w:rsidRDefault="000C7F8C">
      <w:pPr>
        <w:pStyle w:val="Tabladeilustraciones"/>
        <w:tabs>
          <w:tab w:val="right" w:leader="dot" w:pos="9020"/>
        </w:tabs>
        <w:rPr>
          <w:noProof/>
        </w:rPr>
      </w:pPr>
      <w:hyperlink w:anchor="_Toc77700034" w:history="1">
        <w:r>
          <w:rPr>
            <w:rStyle w:val="Hipervnculo"/>
            <w:noProof/>
          </w:rPr>
          <w:t>Tabla 17. Definiciones de calidad, rendimiento y continuidad operativa.</w:t>
        </w:r>
        <w:r>
          <w:rPr>
            <w:noProof/>
            <w:webHidden/>
          </w:rPr>
          <w:tab/>
        </w:r>
        <w:r>
          <w:rPr>
            <w:noProof/>
            <w:webHidden/>
          </w:rPr>
          <w:fldChar w:fldCharType="begin"/>
        </w:r>
        <w:r>
          <w:rPr>
            <w:noProof/>
            <w:webHidden/>
          </w:rPr>
          <w:instrText xml:space="preserve"> PAGEREF _Toc77700034 \h </w:instrText>
        </w:r>
        <w:r>
          <w:rPr>
            <w:noProof/>
            <w:webHidden/>
          </w:rPr>
        </w:r>
        <w:r>
          <w:rPr>
            <w:noProof/>
            <w:webHidden/>
          </w:rPr>
          <w:fldChar w:fldCharType="separate"/>
        </w:r>
        <w:r>
          <w:rPr>
            <w:noProof/>
            <w:webHidden/>
          </w:rPr>
          <w:t>37</w:t>
        </w:r>
        <w:r>
          <w:rPr>
            <w:noProof/>
            <w:webHidden/>
          </w:rPr>
          <w:fldChar w:fldCharType="end"/>
        </w:r>
      </w:hyperlink>
    </w:p>
    <w:p w14:paraId="0DEAB914" w14:textId="77777777" w:rsidR="00420BCE" w:rsidRDefault="000C7F8C">
      <w:pPr>
        <w:pStyle w:val="Tabladeilustraciones"/>
        <w:tabs>
          <w:tab w:val="right" w:leader="dot" w:pos="9020"/>
        </w:tabs>
        <w:rPr>
          <w:noProof/>
        </w:rPr>
      </w:pPr>
      <w:hyperlink w:anchor="_Toc77700035" w:history="1">
        <w:r>
          <w:rPr>
            <w:rStyle w:val="Hipervnculo"/>
            <w:noProof/>
          </w:rPr>
          <w:t>Tabla 18. Definiciones de pruebas y verificación del sistema de gestión hospitalaria.</w:t>
        </w:r>
        <w:r>
          <w:rPr>
            <w:noProof/>
            <w:webHidden/>
          </w:rPr>
          <w:tab/>
        </w:r>
        <w:r>
          <w:rPr>
            <w:noProof/>
            <w:webHidden/>
          </w:rPr>
          <w:fldChar w:fldCharType="begin"/>
        </w:r>
        <w:r>
          <w:rPr>
            <w:noProof/>
            <w:webHidden/>
          </w:rPr>
          <w:instrText xml:space="preserve"> PAGEREF _Toc77700035 \h </w:instrText>
        </w:r>
        <w:r>
          <w:rPr>
            <w:noProof/>
            <w:webHidden/>
          </w:rPr>
        </w:r>
        <w:r>
          <w:rPr>
            <w:noProof/>
            <w:webHidden/>
          </w:rPr>
          <w:fldChar w:fldCharType="separate"/>
        </w:r>
        <w:r>
          <w:rPr>
            <w:noProof/>
            <w:webHidden/>
          </w:rPr>
          <w:t>38</w:t>
        </w:r>
        <w:r>
          <w:rPr>
            <w:noProof/>
            <w:webHidden/>
          </w:rPr>
          <w:fldChar w:fldCharType="end"/>
        </w:r>
      </w:hyperlink>
    </w:p>
    <w:p w14:paraId="00CAE366" w14:textId="77777777" w:rsidR="00420BCE" w:rsidRDefault="000C7F8C">
      <w:pPr>
        <w:pStyle w:val="Tabladeilustraciones"/>
        <w:tabs>
          <w:tab w:val="right" w:leader="dot" w:pos="9020"/>
        </w:tabs>
        <w:rPr>
          <w:noProof/>
        </w:rPr>
      </w:pPr>
      <w:hyperlink w:anchor="_Toc77700036" w:history="1">
        <w:r>
          <w:rPr>
            <w:rStyle w:val="Hipervnculo"/>
            <w:noProof/>
          </w:rPr>
          <w:t>Tabla 19. Definiciones de normas, estándar</w:t>
        </w:r>
        <w:r>
          <w:rPr>
            <w:rStyle w:val="Hipervnculo"/>
            <w:noProof/>
          </w:rPr>
          <w:t>es y documentación.</w:t>
        </w:r>
        <w:r>
          <w:rPr>
            <w:noProof/>
            <w:webHidden/>
          </w:rPr>
          <w:tab/>
        </w:r>
        <w:r>
          <w:rPr>
            <w:noProof/>
            <w:webHidden/>
          </w:rPr>
          <w:fldChar w:fldCharType="begin"/>
        </w:r>
        <w:r>
          <w:rPr>
            <w:noProof/>
            <w:webHidden/>
          </w:rPr>
          <w:instrText xml:space="preserve"> PAGEREF _Toc77700036 \h </w:instrText>
        </w:r>
        <w:r>
          <w:rPr>
            <w:noProof/>
            <w:webHidden/>
          </w:rPr>
        </w:r>
        <w:r>
          <w:rPr>
            <w:noProof/>
            <w:webHidden/>
          </w:rPr>
          <w:fldChar w:fldCharType="separate"/>
        </w:r>
        <w:r>
          <w:rPr>
            <w:noProof/>
            <w:webHidden/>
          </w:rPr>
          <w:t>39</w:t>
        </w:r>
        <w:r>
          <w:rPr>
            <w:noProof/>
            <w:webHidden/>
          </w:rPr>
          <w:fldChar w:fldCharType="end"/>
        </w:r>
      </w:hyperlink>
    </w:p>
    <w:p w14:paraId="02827D33" w14:textId="77777777" w:rsidR="00420BCE" w:rsidRDefault="000C7F8C">
      <w:pPr>
        <w:pStyle w:val="Tabladeilustraciones"/>
        <w:tabs>
          <w:tab w:val="right" w:leader="dot" w:pos="9020"/>
        </w:tabs>
        <w:rPr>
          <w:noProof/>
        </w:rPr>
      </w:pPr>
      <w:hyperlink w:anchor="_Toc77700038" w:history="1">
        <w:r>
          <w:rPr>
            <w:rStyle w:val="Hipervnculo"/>
            <w:noProof/>
          </w:rPr>
          <w:t>Tabla 20. Definiciones de acrónimos y abreviaturas .</w:t>
        </w:r>
        <w:r>
          <w:rPr>
            <w:noProof/>
            <w:webHidden/>
          </w:rPr>
          <w:tab/>
        </w:r>
        <w:r>
          <w:rPr>
            <w:noProof/>
            <w:webHidden/>
          </w:rPr>
          <w:fldChar w:fldCharType="begin"/>
        </w:r>
        <w:r>
          <w:rPr>
            <w:noProof/>
            <w:webHidden/>
          </w:rPr>
          <w:instrText xml:space="preserve"> PAGEREF _Toc77700038 \h </w:instrText>
        </w:r>
        <w:r>
          <w:rPr>
            <w:noProof/>
            <w:webHidden/>
          </w:rPr>
        </w:r>
        <w:r>
          <w:rPr>
            <w:noProof/>
            <w:webHidden/>
          </w:rPr>
          <w:fldChar w:fldCharType="separate"/>
        </w:r>
        <w:r>
          <w:rPr>
            <w:noProof/>
            <w:webHidden/>
          </w:rPr>
          <w:t>40</w:t>
        </w:r>
        <w:r>
          <w:rPr>
            <w:noProof/>
            <w:webHidden/>
          </w:rPr>
          <w:fldChar w:fldCharType="end"/>
        </w:r>
      </w:hyperlink>
    </w:p>
    <w:p w14:paraId="6309C965" w14:textId="77777777" w:rsidR="00420BCE" w:rsidRDefault="000C7F8C">
      <w:pPr>
        <w:pStyle w:val="Tabladeilustraciones"/>
        <w:tabs>
          <w:tab w:val="right" w:leader="dot" w:pos="9020"/>
        </w:tabs>
        <w:rPr>
          <w:noProof/>
        </w:rPr>
      </w:pPr>
      <w:hyperlink w:anchor="_Toc77700040" w:history="1">
        <w:r>
          <w:rPr>
            <w:rStyle w:val="Hipervnculo"/>
            <w:noProof/>
          </w:rPr>
          <w:t>Tabla 2. Acrónimo y abreviaturas</w:t>
        </w:r>
        <w:r>
          <w:rPr>
            <w:noProof/>
            <w:webHidden/>
          </w:rPr>
          <w:tab/>
        </w:r>
        <w:r>
          <w:rPr>
            <w:noProof/>
            <w:webHidden/>
          </w:rPr>
          <w:fldChar w:fldCharType="begin"/>
        </w:r>
        <w:r>
          <w:rPr>
            <w:noProof/>
            <w:webHidden/>
          </w:rPr>
          <w:instrText xml:space="preserve"> PAGEREF _Toc77700040 \h </w:instrText>
        </w:r>
        <w:r>
          <w:rPr>
            <w:noProof/>
            <w:webHidden/>
          </w:rPr>
        </w:r>
        <w:r>
          <w:rPr>
            <w:noProof/>
            <w:webHidden/>
          </w:rPr>
          <w:fldChar w:fldCharType="separate"/>
        </w:r>
        <w:r>
          <w:rPr>
            <w:noProof/>
            <w:webHidden/>
          </w:rPr>
          <w:t>41</w:t>
        </w:r>
        <w:r>
          <w:rPr>
            <w:noProof/>
            <w:webHidden/>
          </w:rPr>
          <w:fldChar w:fldCharType="end"/>
        </w:r>
      </w:hyperlink>
    </w:p>
    <w:p w14:paraId="0980120E" w14:textId="77777777" w:rsidR="00420BCE" w:rsidRDefault="000C7F8C">
      <w:pPr>
        <w:pStyle w:val="Tabladeilustraciones"/>
        <w:tabs>
          <w:tab w:val="right" w:leader="dot" w:pos="9020"/>
        </w:tabs>
        <w:rPr>
          <w:noProof/>
        </w:rPr>
      </w:pPr>
      <w:hyperlink w:anchor="_Toc77700042" w:history="1">
        <w:r>
          <w:rPr>
            <w:rStyle w:val="Hipervnculo"/>
            <w:noProof/>
          </w:rPr>
          <w:t>Tabla 21. Referencias</w:t>
        </w:r>
        <w:r>
          <w:rPr>
            <w:noProof/>
            <w:webHidden/>
          </w:rPr>
          <w:tab/>
        </w:r>
        <w:r>
          <w:rPr>
            <w:noProof/>
            <w:webHidden/>
          </w:rPr>
          <w:fldChar w:fldCharType="begin"/>
        </w:r>
        <w:r>
          <w:rPr>
            <w:noProof/>
            <w:webHidden/>
          </w:rPr>
          <w:instrText xml:space="preserve"> PAGEREF _Toc77700042 \h </w:instrText>
        </w:r>
        <w:r>
          <w:rPr>
            <w:noProof/>
            <w:webHidden/>
          </w:rPr>
        </w:r>
        <w:r>
          <w:rPr>
            <w:noProof/>
            <w:webHidden/>
          </w:rPr>
          <w:fldChar w:fldCharType="separate"/>
        </w:r>
        <w:r>
          <w:rPr>
            <w:noProof/>
            <w:webHidden/>
          </w:rPr>
          <w:t>43</w:t>
        </w:r>
        <w:r>
          <w:rPr>
            <w:noProof/>
            <w:webHidden/>
          </w:rPr>
          <w:fldChar w:fldCharType="end"/>
        </w:r>
      </w:hyperlink>
    </w:p>
    <w:p w14:paraId="11414C99" w14:textId="77777777" w:rsidR="00420BCE" w:rsidRDefault="000C7F8C">
      <w:pPr>
        <w:pStyle w:val="Tabladeilustraciones"/>
        <w:tabs>
          <w:tab w:val="right" w:leader="dot" w:pos="9020"/>
        </w:tabs>
        <w:rPr>
          <w:noProof/>
        </w:rPr>
      </w:pPr>
      <w:hyperlink w:anchor="_Toc77700048" w:history="1">
        <w:r>
          <w:rPr>
            <w:rStyle w:val="Hipervnculo"/>
            <w:noProof/>
          </w:rPr>
          <w:t>Tabla 22. Casos de uso de Nivel 0</w:t>
        </w:r>
        <w:r>
          <w:rPr>
            <w:noProof/>
            <w:webHidden/>
          </w:rPr>
          <w:tab/>
        </w:r>
        <w:r>
          <w:rPr>
            <w:noProof/>
            <w:webHidden/>
          </w:rPr>
          <w:fldChar w:fldCharType="begin"/>
        </w:r>
        <w:r>
          <w:rPr>
            <w:noProof/>
            <w:webHidden/>
          </w:rPr>
          <w:instrText xml:space="preserve"> PAGEREF _Toc77700048 \h </w:instrText>
        </w:r>
        <w:r>
          <w:rPr>
            <w:noProof/>
            <w:webHidden/>
          </w:rPr>
        </w:r>
        <w:r>
          <w:rPr>
            <w:noProof/>
            <w:webHidden/>
          </w:rPr>
          <w:fldChar w:fldCharType="separate"/>
        </w:r>
        <w:r>
          <w:rPr>
            <w:noProof/>
            <w:webHidden/>
          </w:rPr>
          <w:t>45</w:t>
        </w:r>
        <w:r>
          <w:rPr>
            <w:noProof/>
            <w:webHidden/>
          </w:rPr>
          <w:fldChar w:fldCharType="end"/>
        </w:r>
      </w:hyperlink>
    </w:p>
    <w:p w14:paraId="11245530" w14:textId="77777777" w:rsidR="00420BCE" w:rsidRDefault="000C7F8C">
      <w:pPr>
        <w:pStyle w:val="Tabladeilustraciones"/>
        <w:tabs>
          <w:tab w:val="right" w:leader="dot" w:pos="9020"/>
        </w:tabs>
        <w:rPr>
          <w:noProof/>
        </w:rPr>
      </w:pPr>
      <w:hyperlink w:anchor="_Toc77700052" w:history="1">
        <w:r>
          <w:rPr>
            <w:rStyle w:val="Hipervnculo"/>
            <w:noProof/>
          </w:rPr>
          <w:t>Tabla 23. Usuario Administrador del sistema</w:t>
        </w:r>
        <w:r>
          <w:rPr>
            <w:noProof/>
            <w:webHidden/>
          </w:rPr>
          <w:tab/>
        </w:r>
        <w:r>
          <w:rPr>
            <w:noProof/>
            <w:webHidden/>
          </w:rPr>
          <w:fldChar w:fldCharType="begin"/>
        </w:r>
        <w:r>
          <w:rPr>
            <w:noProof/>
            <w:webHidden/>
          </w:rPr>
          <w:instrText xml:space="preserve"> PAGEREF _Toc77700052 \h </w:instrText>
        </w:r>
        <w:r>
          <w:rPr>
            <w:noProof/>
            <w:webHidden/>
          </w:rPr>
        </w:r>
        <w:r>
          <w:rPr>
            <w:noProof/>
            <w:webHidden/>
          </w:rPr>
          <w:fldChar w:fldCharType="separate"/>
        </w:r>
        <w:r>
          <w:rPr>
            <w:noProof/>
            <w:webHidden/>
          </w:rPr>
          <w:t>48</w:t>
        </w:r>
        <w:r>
          <w:rPr>
            <w:noProof/>
            <w:webHidden/>
          </w:rPr>
          <w:fldChar w:fldCharType="end"/>
        </w:r>
      </w:hyperlink>
    </w:p>
    <w:p w14:paraId="39E4D07B" w14:textId="77777777" w:rsidR="00420BCE" w:rsidRDefault="000C7F8C">
      <w:pPr>
        <w:pStyle w:val="Tabladeilustraciones"/>
        <w:tabs>
          <w:tab w:val="right" w:leader="dot" w:pos="9020"/>
        </w:tabs>
        <w:rPr>
          <w:noProof/>
        </w:rPr>
      </w:pPr>
      <w:hyperlink w:anchor="_Toc77700053" w:history="1">
        <w:r>
          <w:rPr>
            <w:rStyle w:val="Hipervnculo"/>
            <w:noProof/>
          </w:rPr>
          <w:t>Tabla 24. Usuario Recepcionista</w:t>
        </w:r>
        <w:r>
          <w:rPr>
            <w:noProof/>
            <w:webHidden/>
          </w:rPr>
          <w:tab/>
        </w:r>
        <w:r>
          <w:rPr>
            <w:noProof/>
            <w:webHidden/>
          </w:rPr>
          <w:fldChar w:fldCharType="begin"/>
        </w:r>
        <w:r>
          <w:rPr>
            <w:noProof/>
            <w:webHidden/>
          </w:rPr>
          <w:instrText xml:space="preserve"> P</w:instrText>
        </w:r>
        <w:r>
          <w:rPr>
            <w:noProof/>
            <w:webHidden/>
          </w:rPr>
          <w:instrText xml:space="preserve">AGEREF _Toc77700053 \h </w:instrText>
        </w:r>
        <w:r>
          <w:rPr>
            <w:noProof/>
            <w:webHidden/>
          </w:rPr>
        </w:r>
        <w:r>
          <w:rPr>
            <w:noProof/>
            <w:webHidden/>
          </w:rPr>
          <w:fldChar w:fldCharType="separate"/>
        </w:r>
        <w:r>
          <w:rPr>
            <w:noProof/>
            <w:webHidden/>
          </w:rPr>
          <w:t>48</w:t>
        </w:r>
        <w:r>
          <w:rPr>
            <w:noProof/>
            <w:webHidden/>
          </w:rPr>
          <w:fldChar w:fldCharType="end"/>
        </w:r>
      </w:hyperlink>
    </w:p>
    <w:p w14:paraId="1A1EC173" w14:textId="77777777" w:rsidR="00420BCE" w:rsidRDefault="000C7F8C">
      <w:pPr>
        <w:pStyle w:val="Tabladeilustraciones"/>
        <w:tabs>
          <w:tab w:val="right" w:leader="dot" w:pos="9020"/>
        </w:tabs>
        <w:rPr>
          <w:noProof/>
        </w:rPr>
      </w:pPr>
      <w:hyperlink w:anchor="_Toc77700054" w:history="1">
        <w:r>
          <w:rPr>
            <w:rStyle w:val="Hipervnculo"/>
            <w:noProof/>
          </w:rPr>
          <w:t>Tabla 25. Usuario Médico</w:t>
        </w:r>
        <w:r>
          <w:rPr>
            <w:noProof/>
            <w:webHidden/>
          </w:rPr>
          <w:tab/>
        </w:r>
        <w:r>
          <w:rPr>
            <w:noProof/>
            <w:webHidden/>
          </w:rPr>
          <w:fldChar w:fldCharType="begin"/>
        </w:r>
        <w:r>
          <w:rPr>
            <w:noProof/>
            <w:webHidden/>
          </w:rPr>
          <w:instrText xml:space="preserve"> PAGEREF _Toc77700054 \h </w:instrText>
        </w:r>
        <w:r>
          <w:rPr>
            <w:noProof/>
            <w:webHidden/>
          </w:rPr>
        </w:r>
        <w:r>
          <w:rPr>
            <w:noProof/>
            <w:webHidden/>
          </w:rPr>
          <w:fldChar w:fldCharType="separate"/>
        </w:r>
        <w:r>
          <w:rPr>
            <w:noProof/>
            <w:webHidden/>
          </w:rPr>
          <w:t>48</w:t>
        </w:r>
        <w:r>
          <w:rPr>
            <w:noProof/>
            <w:webHidden/>
          </w:rPr>
          <w:fldChar w:fldCharType="end"/>
        </w:r>
      </w:hyperlink>
    </w:p>
    <w:p w14:paraId="28F00630" w14:textId="77777777" w:rsidR="00420BCE" w:rsidRDefault="000C7F8C">
      <w:pPr>
        <w:pStyle w:val="Tabladeilustraciones"/>
        <w:tabs>
          <w:tab w:val="right" w:leader="dot" w:pos="9020"/>
        </w:tabs>
        <w:rPr>
          <w:noProof/>
        </w:rPr>
      </w:pPr>
      <w:hyperlink w:anchor="_Toc77700055" w:history="1">
        <w:r>
          <w:rPr>
            <w:rStyle w:val="Hipervnculo"/>
            <w:noProof/>
          </w:rPr>
          <w:t>Tabla 26. Usuario Enfermero/a</w:t>
        </w:r>
        <w:r>
          <w:rPr>
            <w:noProof/>
            <w:webHidden/>
          </w:rPr>
          <w:tab/>
        </w:r>
        <w:r>
          <w:rPr>
            <w:noProof/>
            <w:webHidden/>
          </w:rPr>
          <w:fldChar w:fldCharType="begin"/>
        </w:r>
        <w:r>
          <w:rPr>
            <w:noProof/>
            <w:webHidden/>
          </w:rPr>
          <w:instrText xml:space="preserve"> PAGEREF _Toc77700055 \h </w:instrText>
        </w:r>
        <w:r>
          <w:rPr>
            <w:noProof/>
            <w:webHidden/>
          </w:rPr>
        </w:r>
        <w:r>
          <w:rPr>
            <w:noProof/>
            <w:webHidden/>
          </w:rPr>
          <w:fldChar w:fldCharType="separate"/>
        </w:r>
        <w:r>
          <w:rPr>
            <w:noProof/>
            <w:webHidden/>
          </w:rPr>
          <w:t>48</w:t>
        </w:r>
        <w:r>
          <w:rPr>
            <w:noProof/>
            <w:webHidden/>
          </w:rPr>
          <w:fldChar w:fldCharType="end"/>
        </w:r>
      </w:hyperlink>
    </w:p>
    <w:p w14:paraId="1B2A15C3" w14:textId="77777777" w:rsidR="00420BCE" w:rsidRDefault="000C7F8C">
      <w:pPr>
        <w:pStyle w:val="Tabladeilustraciones"/>
        <w:tabs>
          <w:tab w:val="right" w:leader="dot" w:pos="9020"/>
        </w:tabs>
        <w:rPr>
          <w:noProof/>
        </w:rPr>
      </w:pPr>
      <w:hyperlink w:anchor="_Toc77700056" w:history="1">
        <w:r>
          <w:rPr>
            <w:rStyle w:val="Hipervnculo"/>
            <w:noProof/>
          </w:rPr>
          <w:t>Tabl</w:t>
        </w:r>
        <w:r>
          <w:rPr>
            <w:rStyle w:val="Hipervnculo"/>
            <w:noProof/>
          </w:rPr>
          <w:t>a 27. Usuario Personal de laboratorio</w:t>
        </w:r>
        <w:r>
          <w:rPr>
            <w:noProof/>
            <w:webHidden/>
          </w:rPr>
          <w:tab/>
        </w:r>
        <w:r>
          <w:rPr>
            <w:noProof/>
            <w:webHidden/>
          </w:rPr>
          <w:fldChar w:fldCharType="begin"/>
        </w:r>
        <w:r>
          <w:rPr>
            <w:noProof/>
            <w:webHidden/>
          </w:rPr>
          <w:instrText xml:space="preserve"> PAGEREF _Toc77700056 \h </w:instrText>
        </w:r>
        <w:r>
          <w:rPr>
            <w:noProof/>
            <w:webHidden/>
          </w:rPr>
        </w:r>
        <w:r>
          <w:rPr>
            <w:noProof/>
            <w:webHidden/>
          </w:rPr>
          <w:fldChar w:fldCharType="separate"/>
        </w:r>
        <w:r>
          <w:rPr>
            <w:noProof/>
            <w:webHidden/>
          </w:rPr>
          <w:t>48</w:t>
        </w:r>
        <w:r>
          <w:rPr>
            <w:noProof/>
            <w:webHidden/>
          </w:rPr>
          <w:fldChar w:fldCharType="end"/>
        </w:r>
      </w:hyperlink>
    </w:p>
    <w:p w14:paraId="3891A7C4" w14:textId="77777777" w:rsidR="00420BCE" w:rsidRDefault="000C7F8C">
      <w:pPr>
        <w:pStyle w:val="Tabladeilustraciones"/>
        <w:tabs>
          <w:tab w:val="right" w:leader="dot" w:pos="9020"/>
        </w:tabs>
        <w:rPr>
          <w:noProof/>
        </w:rPr>
      </w:pPr>
      <w:hyperlink w:anchor="_Toc77700057" w:history="1">
        <w:r>
          <w:rPr>
            <w:rStyle w:val="Hipervnculo"/>
            <w:noProof/>
          </w:rPr>
          <w:t>Tabla 28. Usuario Personal de imagenología</w:t>
        </w:r>
        <w:r>
          <w:rPr>
            <w:noProof/>
            <w:webHidden/>
          </w:rPr>
          <w:tab/>
        </w:r>
        <w:r>
          <w:rPr>
            <w:noProof/>
            <w:webHidden/>
          </w:rPr>
          <w:fldChar w:fldCharType="begin"/>
        </w:r>
        <w:r>
          <w:rPr>
            <w:noProof/>
            <w:webHidden/>
          </w:rPr>
          <w:instrText xml:space="preserve"> PAGEREF _Toc77700057 \h </w:instrText>
        </w:r>
        <w:r>
          <w:rPr>
            <w:noProof/>
            <w:webHidden/>
          </w:rPr>
        </w:r>
        <w:r>
          <w:rPr>
            <w:noProof/>
            <w:webHidden/>
          </w:rPr>
          <w:fldChar w:fldCharType="separate"/>
        </w:r>
        <w:r>
          <w:rPr>
            <w:noProof/>
            <w:webHidden/>
          </w:rPr>
          <w:t>49</w:t>
        </w:r>
        <w:r>
          <w:rPr>
            <w:noProof/>
            <w:webHidden/>
          </w:rPr>
          <w:fldChar w:fldCharType="end"/>
        </w:r>
      </w:hyperlink>
    </w:p>
    <w:p w14:paraId="46DDE072" w14:textId="77777777" w:rsidR="00420BCE" w:rsidRDefault="000C7F8C">
      <w:pPr>
        <w:pStyle w:val="Tabladeilustraciones"/>
        <w:tabs>
          <w:tab w:val="right" w:leader="dot" w:pos="9020"/>
        </w:tabs>
        <w:rPr>
          <w:noProof/>
        </w:rPr>
      </w:pPr>
      <w:hyperlink w:anchor="_Toc77700058" w:history="1">
        <w:r>
          <w:rPr>
            <w:rStyle w:val="Hipervnculo"/>
            <w:noProof/>
          </w:rPr>
          <w:t>Tabla 29. Usuario Farmacéutico/a</w:t>
        </w:r>
        <w:r>
          <w:rPr>
            <w:noProof/>
            <w:webHidden/>
          </w:rPr>
          <w:tab/>
        </w:r>
        <w:r>
          <w:rPr>
            <w:noProof/>
            <w:webHidden/>
          </w:rPr>
          <w:fldChar w:fldCharType="begin"/>
        </w:r>
        <w:r>
          <w:rPr>
            <w:noProof/>
            <w:webHidden/>
          </w:rPr>
          <w:instrText xml:space="preserve"> PAGEREF _Toc77700058 \h </w:instrText>
        </w:r>
        <w:r>
          <w:rPr>
            <w:noProof/>
            <w:webHidden/>
          </w:rPr>
        </w:r>
        <w:r>
          <w:rPr>
            <w:noProof/>
            <w:webHidden/>
          </w:rPr>
          <w:fldChar w:fldCharType="separate"/>
        </w:r>
        <w:r>
          <w:rPr>
            <w:noProof/>
            <w:webHidden/>
          </w:rPr>
          <w:t>49</w:t>
        </w:r>
        <w:r>
          <w:rPr>
            <w:noProof/>
            <w:webHidden/>
          </w:rPr>
          <w:fldChar w:fldCharType="end"/>
        </w:r>
      </w:hyperlink>
    </w:p>
    <w:p w14:paraId="48F851E0" w14:textId="77777777" w:rsidR="00420BCE" w:rsidRDefault="000C7F8C">
      <w:pPr>
        <w:pStyle w:val="Tabladeilustraciones"/>
        <w:tabs>
          <w:tab w:val="right" w:leader="dot" w:pos="9020"/>
        </w:tabs>
        <w:rPr>
          <w:noProof/>
        </w:rPr>
      </w:pPr>
      <w:hyperlink w:anchor="_Toc77700059" w:history="1">
        <w:r>
          <w:rPr>
            <w:rStyle w:val="Hipervnculo"/>
            <w:noProof/>
          </w:rPr>
          <w:t xml:space="preserve">Tabla 30. Usuario </w:t>
        </w:r>
        <w:r>
          <w:rPr>
            <w:rStyle w:val="Hipervnculo"/>
            <w:noProof/>
          </w:rPr>
          <w:t>Personal de hospitalización</w:t>
        </w:r>
        <w:r>
          <w:rPr>
            <w:noProof/>
            <w:webHidden/>
          </w:rPr>
          <w:tab/>
        </w:r>
        <w:r>
          <w:rPr>
            <w:noProof/>
            <w:webHidden/>
          </w:rPr>
          <w:fldChar w:fldCharType="begin"/>
        </w:r>
        <w:r>
          <w:rPr>
            <w:noProof/>
            <w:webHidden/>
          </w:rPr>
          <w:instrText xml:space="preserve"> PAGEREF _Toc77700059 \h </w:instrText>
        </w:r>
        <w:r>
          <w:rPr>
            <w:noProof/>
            <w:webHidden/>
          </w:rPr>
        </w:r>
        <w:r>
          <w:rPr>
            <w:noProof/>
            <w:webHidden/>
          </w:rPr>
          <w:fldChar w:fldCharType="separate"/>
        </w:r>
        <w:r>
          <w:rPr>
            <w:noProof/>
            <w:webHidden/>
          </w:rPr>
          <w:t>49</w:t>
        </w:r>
        <w:r>
          <w:rPr>
            <w:noProof/>
            <w:webHidden/>
          </w:rPr>
          <w:fldChar w:fldCharType="end"/>
        </w:r>
      </w:hyperlink>
    </w:p>
    <w:p w14:paraId="7969DDC1" w14:textId="77777777" w:rsidR="00420BCE" w:rsidRDefault="000C7F8C">
      <w:pPr>
        <w:pStyle w:val="Tabladeilustraciones"/>
        <w:tabs>
          <w:tab w:val="right" w:leader="dot" w:pos="9020"/>
        </w:tabs>
        <w:rPr>
          <w:noProof/>
        </w:rPr>
      </w:pPr>
      <w:hyperlink w:anchor="_Toc77700060" w:history="1">
        <w:r>
          <w:rPr>
            <w:rStyle w:val="Hipervnculo"/>
            <w:noProof/>
          </w:rPr>
          <w:t>Tabla 31. Usuario Personal de quirófano</w:t>
        </w:r>
        <w:r>
          <w:rPr>
            <w:noProof/>
            <w:webHidden/>
          </w:rPr>
          <w:tab/>
        </w:r>
        <w:r>
          <w:rPr>
            <w:noProof/>
            <w:webHidden/>
          </w:rPr>
          <w:fldChar w:fldCharType="begin"/>
        </w:r>
        <w:r>
          <w:rPr>
            <w:noProof/>
            <w:webHidden/>
          </w:rPr>
          <w:instrText xml:space="preserve"> PAGEREF _Toc77700060 \h </w:instrText>
        </w:r>
        <w:r>
          <w:rPr>
            <w:noProof/>
            <w:webHidden/>
          </w:rPr>
        </w:r>
        <w:r>
          <w:rPr>
            <w:noProof/>
            <w:webHidden/>
          </w:rPr>
          <w:fldChar w:fldCharType="separate"/>
        </w:r>
        <w:r>
          <w:rPr>
            <w:noProof/>
            <w:webHidden/>
          </w:rPr>
          <w:t>49</w:t>
        </w:r>
        <w:r>
          <w:rPr>
            <w:noProof/>
            <w:webHidden/>
          </w:rPr>
          <w:fldChar w:fldCharType="end"/>
        </w:r>
      </w:hyperlink>
    </w:p>
    <w:p w14:paraId="6D6D3E14" w14:textId="77777777" w:rsidR="00420BCE" w:rsidRDefault="000C7F8C">
      <w:pPr>
        <w:pStyle w:val="Tabladeilustraciones"/>
        <w:tabs>
          <w:tab w:val="right" w:leader="dot" w:pos="9020"/>
        </w:tabs>
        <w:rPr>
          <w:noProof/>
        </w:rPr>
      </w:pPr>
      <w:hyperlink w:anchor="_Toc77700061" w:history="1">
        <w:r>
          <w:rPr>
            <w:rStyle w:val="Hipervnculo"/>
            <w:noProof/>
          </w:rPr>
          <w:t>Tabla 32. Usuario Cajero/a o facturador/a</w:t>
        </w:r>
        <w:r>
          <w:rPr>
            <w:noProof/>
            <w:webHidden/>
          </w:rPr>
          <w:tab/>
        </w:r>
        <w:r>
          <w:rPr>
            <w:noProof/>
            <w:webHidden/>
          </w:rPr>
          <w:fldChar w:fldCharType="begin"/>
        </w:r>
        <w:r>
          <w:rPr>
            <w:noProof/>
            <w:webHidden/>
          </w:rPr>
          <w:instrText xml:space="preserve"> PAGEREF _Toc77700061 \h </w:instrText>
        </w:r>
        <w:r>
          <w:rPr>
            <w:noProof/>
            <w:webHidden/>
          </w:rPr>
        </w:r>
        <w:r>
          <w:rPr>
            <w:noProof/>
            <w:webHidden/>
          </w:rPr>
          <w:fldChar w:fldCharType="separate"/>
        </w:r>
        <w:r>
          <w:rPr>
            <w:noProof/>
            <w:webHidden/>
          </w:rPr>
          <w:t>49</w:t>
        </w:r>
        <w:r>
          <w:rPr>
            <w:noProof/>
            <w:webHidden/>
          </w:rPr>
          <w:fldChar w:fldCharType="end"/>
        </w:r>
      </w:hyperlink>
    </w:p>
    <w:p w14:paraId="12F386F8" w14:textId="77777777" w:rsidR="00420BCE" w:rsidRDefault="000C7F8C">
      <w:pPr>
        <w:pStyle w:val="Tabladeilustraciones"/>
        <w:tabs>
          <w:tab w:val="right" w:leader="dot" w:pos="9020"/>
        </w:tabs>
        <w:rPr>
          <w:noProof/>
        </w:rPr>
      </w:pPr>
      <w:hyperlink w:anchor="_Toc77700062" w:history="1">
        <w:r>
          <w:rPr>
            <w:rStyle w:val="Hipervnculo"/>
            <w:noProof/>
          </w:rPr>
          <w:t>Tabla 33. Usuario Gerente o directivo</w:t>
        </w:r>
        <w:r>
          <w:rPr>
            <w:noProof/>
            <w:webHidden/>
          </w:rPr>
          <w:tab/>
        </w:r>
        <w:r>
          <w:rPr>
            <w:noProof/>
            <w:webHidden/>
          </w:rPr>
          <w:fldChar w:fldCharType="begin"/>
        </w:r>
        <w:r>
          <w:rPr>
            <w:noProof/>
            <w:webHidden/>
          </w:rPr>
          <w:instrText xml:space="preserve"> PAGEREF _Toc77700062 \h </w:instrText>
        </w:r>
        <w:r>
          <w:rPr>
            <w:noProof/>
            <w:webHidden/>
          </w:rPr>
        </w:r>
        <w:r>
          <w:rPr>
            <w:noProof/>
            <w:webHidden/>
          </w:rPr>
          <w:fldChar w:fldCharType="separate"/>
        </w:r>
        <w:r>
          <w:rPr>
            <w:noProof/>
            <w:webHidden/>
          </w:rPr>
          <w:t>49</w:t>
        </w:r>
        <w:r>
          <w:rPr>
            <w:noProof/>
            <w:webHidden/>
          </w:rPr>
          <w:fldChar w:fldCharType="end"/>
        </w:r>
      </w:hyperlink>
    </w:p>
    <w:p w14:paraId="238D9BC2" w14:textId="77777777" w:rsidR="00420BCE" w:rsidRDefault="000C7F8C">
      <w:pPr>
        <w:pStyle w:val="Tabladeilustraciones"/>
        <w:tabs>
          <w:tab w:val="right" w:leader="dot" w:pos="9020"/>
        </w:tabs>
        <w:rPr>
          <w:noProof/>
        </w:rPr>
      </w:pPr>
      <w:hyperlink w:anchor="_Toc77700070" w:history="1">
        <w:r>
          <w:rPr>
            <w:rStyle w:val="Hipervnculo"/>
            <w:noProof/>
          </w:rPr>
          <w:t>Tabla 34. Requisitos de interfaces de hardware</w:t>
        </w:r>
        <w:r>
          <w:rPr>
            <w:noProof/>
            <w:webHidden/>
          </w:rPr>
          <w:tab/>
        </w:r>
        <w:r>
          <w:rPr>
            <w:noProof/>
            <w:webHidden/>
          </w:rPr>
          <w:fldChar w:fldCharType="begin"/>
        </w:r>
        <w:r>
          <w:rPr>
            <w:noProof/>
            <w:webHidden/>
          </w:rPr>
          <w:instrText xml:space="preserve"> PAGEREF _Toc77700070 \h </w:instrText>
        </w:r>
        <w:r>
          <w:rPr>
            <w:noProof/>
            <w:webHidden/>
          </w:rPr>
        </w:r>
        <w:r>
          <w:rPr>
            <w:noProof/>
            <w:webHidden/>
          </w:rPr>
          <w:fldChar w:fldCharType="separate"/>
        </w:r>
        <w:r>
          <w:rPr>
            <w:noProof/>
            <w:webHidden/>
          </w:rPr>
          <w:t>51</w:t>
        </w:r>
        <w:r>
          <w:rPr>
            <w:noProof/>
            <w:webHidden/>
          </w:rPr>
          <w:fldChar w:fldCharType="end"/>
        </w:r>
      </w:hyperlink>
    </w:p>
    <w:p w14:paraId="0A9D15C8" w14:textId="77777777" w:rsidR="00420BCE" w:rsidRDefault="000C7F8C">
      <w:pPr>
        <w:pStyle w:val="Tabladeilustraciones"/>
        <w:tabs>
          <w:tab w:val="right" w:leader="dot" w:pos="9020"/>
        </w:tabs>
        <w:rPr>
          <w:noProof/>
        </w:rPr>
      </w:pPr>
      <w:hyperlink w:anchor="_Toc77700072" w:history="1">
        <w:r>
          <w:rPr>
            <w:rStyle w:val="Hipervnculo"/>
            <w:noProof/>
          </w:rPr>
          <w:t>Tabla 35. Interfaces de software</w:t>
        </w:r>
        <w:r>
          <w:rPr>
            <w:noProof/>
            <w:webHidden/>
          </w:rPr>
          <w:tab/>
        </w:r>
        <w:r>
          <w:rPr>
            <w:noProof/>
            <w:webHidden/>
          </w:rPr>
          <w:fldChar w:fldCharType="begin"/>
        </w:r>
        <w:r>
          <w:rPr>
            <w:noProof/>
            <w:webHidden/>
          </w:rPr>
          <w:instrText xml:space="preserve"> PAGEREF _Toc77700072 \h </w:instrText>
        </w:r>
        <w:r>
          <w:rPr>
            <w:noProof/>
            <w:webHidden/>
          </w:rPr>
        </w:r>
        <w:r>
          <w:rPr>
            <w:noProof/>
            <w:webHidden/>
          </w:rPr>
          <w:fldChar w:fldCharType="separate"/>
        </w:r>
        <w:r>
          <w:rPr>
            <w:noProof/>
            <w:webHidden/>
          </w:rPr>
          <w:t>52</w:t>
        </w:r>
        <w:r>
          <w:rPr>
            <w:noProof/>
            <w:webHidden/>
          </w:rPr>
          <w:fldChar w:fldCharType="end"/>
        </w:r>
      </w:hyperlink>
    </w:p>
    <w:p w14:paraId="475944E4" w14:textId="77777777" w:rsidR="00420BCE" w:rsidRDefault="000C7F8C">
      <w:pPr>
        <w:pStyle w:val="Tabladeilustraciones"/>
        <w:tabs>
          <w:tab w:val="right" w:leader="dot" w:pos="9020"/>
        </w:tabs>
        <w:rPr>
          <w:noProof/>
        </w:rPr>
      </w:pPr>
      <w:hyperlink w:anchor="_Toc77700077" w:history="1">
        <w:r>
          <w:rPr>
            <w:rStyle w:val="Hipervnculo"/>
            <w:noProof/>
          </w:rPr>
          <w:t xml:space="preserve">Tabla </w:t>
        </w:r>
        <w:r>
          <w:rPr>
            <w:rStyle w:val="Hipervnculo"/>
            <w:noProof/>
          </w:rPr>
          <w:t>36. Objetivos específicos</w:t>
        </w:r>
        <w:r>
          <w:rPr>
            <w:noProof/>
            <w:webHidden/>
          </w:rPr>
          <w:tab/>
        </w:r>
        <w:r>
          <w:rPr>
            <w:noProof/>
            <w:webHidden/>
          </w:rPr>
          <w:fldChar w:fldCharType="begin"/>
        </w:r>
        <w:r>
          <w:rPr>
            <w:noProof/>
            <w:webHidden/>
          </w:rPr>
          <w:instrText xml:space="preserve"> PAGEREF _Toc77700077 \h </w:instrText>
        </w:r>
        <w:r>
          <w:rPr>
            <w:noProof/>
            <w:webHidden/>
          </w:rPr>
        </w:r>
        <w:r>
          <w:rPr>
            <w:noProof/>
            <w:webHidden/>
          </w:rPr>
          <w:fldChar w:fldCharType="separate"/>
        </w:r>
        <w:r>
          <w:rPr>
            <w:noProof/>
            <w:webHidden/>
          </w:rPr>
          <w:t>53</w:t>
        </w:r>
        <w:r>
          <w:rPr>
            <w:noProof/>
            <w:webHidden/>
          </w:rPr>
          <w:fldChar w:fldCharType="end"/>
        </w:r>
      </w:hyperlink>
    </w:p>
    <w:p w14:paraId="46B4B140" w14:textId="77777777" w:rsidR="00420BCE" w:rsidRDefault="000C7F8C">
      <w:pPr>
        <w:pStyle w:val="Tabladeilustraciones"/>
        <w:tabs>
          <w:tab w:val="right" w:leader="dot" w:pos="9020"/>
        </w:tabs>
        <w:rPr>
          <w:noProof/>
        </w:rPr>
      </w:pPr>
      <w:hyperlink w:anchor="_Toc77700079" w:history="1">
        <w:r>
          <w:rPr>
            <w:rStyle w:val="Hipervnculo"/>
            <w:noProof/>
          </w:rPr>
          <w:t>Tabla 37. Actores del sistema</w:t>
        </w:r>
        <w:r>
          <w:rPr>
            <w:noProof/>
            <w:webHidden/>
          </w:rPr>
          <w:tab/>
        </w:r>
        <w:r>
          <w:rPr>
            <w:noProof/>
            <w:webHidden/>
          </w:rPr>
          <w:fldChar w:fldCharType="begin"/>
        </w:r>
        <w:r>
          <w:rPr>
            <w:noProof/>
            <w:webHidden/>
          </w:rPr>
          <w:instrText xml:space="preserve"> PAGEREF _Toc77700079 \h </w:instrText>
        </w:r>
        <w:r>
          <w:rPr>
            <w:noProof/>
            <w:webHidden/>
          </w:rPr>
        </w:r>
        <w:r>
          <w:rPr>
            <w:noProof/>
            <w:webHidden/>
          </w:rPr>
          <w:fldChar w:fldCharType="separate"/>
        </w:r>
        <w:r>
          <w:rPr>
            <w:noProof/>
            <w:webHidden/>
          </w:rPr>
          <w:t>53</w:t>
        </w:r>
        <w:r>
          <w:rPr>
            <w:noProof/>
            <w:webHidden/>
          </w:rPr>
          <w:fldChar w:fldCharType="end"/>
        </w:r>
      </w:hyperlink>
    </w:p>
    <w:p w14:paraId="1D00B699" w14:textId="77777777" w:rsidR="00420BCE" w:rsidRDefault="000C7F8C">
      <w:pPr>
        <w:pStyle w:val="Tabladeilustraciones"/>
        <w:tabs>
          <w:tab w:val="right" w:leader="dot" w:pos="9020"/>
        </w:tabs>
        <w:rPr>
          <w:noProof/>
        </w:rPr>
      </w:pPr>
      <w:hyperlink w:anchor="_Toc77700081" w:history="1">
        <w:r>
          <w:rPr>
            <w:rStyle w:val="Hipervnculo"/>
            <w:noProof/>
          </w:rPr>
          <w:t>Tabla 38. Lista de requisitos funcionales</w:t>
        </w:r>
        <w:r>
          <w:rPr>
            <w:noProof/>
            <w:webHidden/>
          </w:rPr>
          <w:tab/>
        </w:r>
        <w:r>
          <w:rPr>
            <w:noProof/>
            <w:webHidden/>
          </w:rPr>
          <w:fldChar w:fldCharType="begin"/>
        </w:r>
        <w:r>
          <w:rPr>
            <w:noProof/>
            <w:webHidden/>
          </w:rPr>
          <w:instrText xml:space="preserve"> PAGEREF _Toc77700081 \h </w:instrText>
        </w:r>
        <w:r>
          <w:rPr>
            <w:noProof/>
            <w:webHidden/>
          </w:rPr>
        </w:r>
        <w:r>
          <w:rPr>
            <w:noProof/>
            <w:webHidden/>
          </w:rPr>
          <w:fldChar w:fldCharType="separate"/>
        </w:r>
        <w:r>
          <w:rPr>
            <w:noProof/>
            <w:webHidden/>
          </w:rPr>
          <w:t>54</w:t>
        </w:r>
        <w:r>
          <w:rPr>
            <w:noProof/>
            <w:webHidden/>
          </w:rPr>
          <w:fldChar w:fldCharType="end"/>
        </w:r>
      </w:hyperlink>
    </w:p>
    <w:p w14:paraId="3F69D6F6" w14:textId="77777777" w:rsidR="00420BCE" w:rsidRDefault="000C7F8C">
      <w:pPr>
        <w:pStyle w:val="Tabladeilustraciones"/>
        <w:tabs>
          <w:tab w:val="right" w:leader="dot" w:pos="9020"/>
        </w:tabs>
        <w:rPr>
          <w:noProof/>
        </w:rPr>
      </w:pPr>
      <w:hyperlink w:anchor="_Toc77700083" w:history="1">
        <w:r>
          <w:rPr>
            <w:rStyle w:val="Hipervnculo"/>
            <w:noProof/>
          </w:rPr>
          <w:t>Tabla 39. Autenticar usuario</w:t>
        </w:r>
        <w:r>
          <w:rPr>
            <w:noProof/>
            <w:webHidden/>
          </w:rPr>
          <w:tab/>
        </w:r>
        <w:r>
          <w:rPr>
            <w:noProof/>
            <w:webHidden/>
          </w:rPr>
          <w:fldChar w:fldCharType="begin"/>
        </w:r>
        <w:r>
          <w:rPr>
            <w:noProof/>
            <w:webHidden/>
          </w:rPr>
          <w:instrText xml:space="preserve"> PAGEREF _Toc77700083 \h </w:instrText>
        </w:r>
        <w:r>
          <w:rPr>
            <w:noProof/>
            <w:webHidden/>
          </w:rPr>
        </w:r>
        <w:r>
          <w:rPr>
            <w:noProof/>
            <w:webHidden/>
          </w:rPr>
          <w:fldChar w:fldCharType="separate"/>
        </w:r>
        <w:r>
          <w:rPr>
            <w:noProof/>
            <w:webHidden/>
          </w:rPr>
          <w:t>59</w:t>
        </w:r>
        <w:r>
          <w:rPr>
            <w:noProof/>
            <w:webHidden/>
          </w:rPr>
          <w:fldChar w:fldCharType="end"/>
        </w:r>
      </w:hyperlink>
    </w:p>
    <w:p w14:paraId="5A686ADD" w14:textId="77777777" w:rsidR="00420BCE" w:rsidRDefault="000C7F8C">
      <w:pPr>
        <w:pStyle w:val="Tabladeilustraciones"/>
        <w:tabs>
          <w:tab w:val="right" w:leader="dot" w:pos="9020"/>
        </w:tabs>
        <w:rPr>
          <w:noProof/>
        </w:rPr>
      </w:pPr>
      <w:hyperlink w:anchor="_Toc77700084" w:history="1">
        <w:r>
          <w:rPr>
            <w:rStyle w:val="Hipervnculo"/>
            <w:noProof/>
          </w:rPr>
          <w:t>Tabla 40. Gestionar usuarios</w:t>
        </w:r>
        <w:r>
          <w:rPr>
            <w:noProof/>
            <w:webHidden/>
          </w:rPr>
          <w:tab/>
        </w:r>
        <w:r>
          <w:rPr>
            <w:noProof/>
            <w:webHidden/>
          </w:rPr>
          <w:fldChar w:fldCharType="begin"/>
        </w:r>
        <w:r>
          <w:rPr>
            <w:noProof/>
            <w:webHidden/>
          </w:rPr>
          <w:instrText xml:space="preserve"> PAGEREF _Toc77700084 \h </w:instrText>
        </w:r>
        <w:r>
          <w:rPr>
            <w:noProof/>
            <w:webHidden/>
          </w:rPr>
        </w:r>
        <w:r>
          <w:rPr>
            <w:noProof/>
            <w:webHidden/>
          </w:rPr>
          <w:fldChar w:fldCharType="separate"/>
        </w:r>
        <w:r>
          <w:rPr>
            <w:noProof/>
            <w:webHidden/>
          </w:rPr>
          <w:t>59</w:t>
        </w:r>
        <w:r>
          <w:rPr>
            <w:noProof/>
            <w:webHidden/>
          </w:rPr>
          <w:fldChar w:fldCharType="end"/>
        </w:r>
      </w:hyperlink>
    </w:p>
    <w:p w14:paraId="72D895C5" w14:textId="77777777" w:rsidR="00420BCE" w:rsidRDefault="000C7F8C">
      <w:pPr>
        <w:pStyle w:val="Tabladeilustraciones"/>
        <w:tabs>
          <w:tab w:val="right" w:leader="dot" w:pos="9020"/>
        </w:tabs>
        <w:rPr>
          <w:noProof/>
        </w:rPr>
      </w:pPr>
      <w:hyperlink w:anchor="_Toc77700085" w:history="1">
        <w:r>
          <w:rPr>
            <w:rStyle w:val="Hipervnculo"/>
            <w:noProof/>
          </w:rPr>
          <w:t>Tabla 41. Gestionar roles y permisos</w:t>
        </w:r>
        <w:r>
          <w:rPr>
            <w:noProof/>
            <w:webHidden/>
          </w:rPr>
          <w:tab/>
        </w:r>
        <w:r>
          <w:rPr>
            <w:noProof/>
            <w:webHidden/>
          </w:rPr>
          <w:fldChar w:fldCharType="begin"/>
        </w:r>
        <w:r>
          <w:rPr>
            <w:noProof/>
            <w:webHidden/>
          </w:rPr>
          <w:instrText xml:space="preserve"> PAGEREF _Toc77700085 \h </w:instrText>
        </w:r>
        <w:r>
          <w:rPr>
            <w:noProof/>
            <w:webHidden/>
          </w:rPr>
        </w:r>
        <w:r>
          <w:rPr>
            <w:noProof/>
            <w:webHidden/>
          </w:rPr>
          <w:fldChar w:fldCharType="separate"/>
        </w:r>
        <w:r>
          <w:rPr>
            <w:noProof/>
            <w:webHidden/>
          </w:rPr>
          <w:t>59</w:t>
        </w:r>
        <w:r>
          <w:rPr>
            <w:noProof/>
            <w:webHidden/>
          </w:rPr>
          <w:fldChar w:fldCharType="end"/>
        </w:r>
      </w:hyperlink>
    </w:p>
    <w:p w14:paraId="79F69F93" w14:textId="77777777" w:rsidR="00420BCE" w:rsidRDefault="000C7F8C">
      <w:pPr>
        <w:pStyle w:val="Tabladeilustraciones"/>
        <w:tabs>
          <w:tab w:val="right" w:leader="dot" w:pos="9020"/>
        </w:tabs>
        <w:rPr>
          <w:noProof/>
        </w:rPr>
      </w:pPr>
      <w:hyperlink w:anchor="_Toc77700086" w:history="1">
        <w:r>
          <w:rPr>
            <w:rStyle w:val="Hipervnculo"/>
            <w:noProof/>
          </w:rPr>
          <w:t>Tabla 42. Gestionar profesio</w:t>
        </w:r>
        <w:r>
          <w:rPr>
            <w:rStyle w:val="Hipervnculo"/>
            <w:noProof/>
          </w:rPr>
          <w:t>nales y agendas</w:t>
        </w:r>
        <w:r>
          <w:rPr>
            <w:noProof/>
            <w:webHidden/>
          </w:rPr>
          <w:tab/>
        </w:r>
        <w:r>
          <w:rPr>
            <w:noProof/>
            <w:webHidden/>
          </w:rPr>
          <w:fldChar w:fldCharType="begin"/>
        </w:r>
        <w:r>
          <w:rPr>
            <w:noProof/>
            <w:webHidden/>
          </w:rPr>
          <w:instrText xml:space="preserve"> PAGEREF _Toc77700086 \h </w:instrText>
        </w:r>
        <w:r>
          <w:rPr>
            <w:noProof/>
            <w:webHidden/>
          </w:rPr>
        </w:r>
        <w:r>
          <w:rPr>
            <w:noProof/>
            <w:webHidden/>
          </w:rPr>
          <w:fldChar w:fldCharType="separate"/>
        </w:r>
        <w:r>
          <w:rPr>
            <w:noProof/>
            <w:webHidden/>
          </w:rPr>
          <w:t>60</w:t>
        </w:r>
        <w:r>
          <w:rPr>
            <w:noProof/>
            <w:webHidden/>
          </w:rPr>
          <w:fldChar w:fldCharType="end"/>
        </w:r>
      </w:hyperlink>
    </w:p>
    <w:p w14:paraId="0554B1BB" w14:textId="77777777" w:rsidR="00420BCE" w:rsidRDefault="000C7F8C">
      <w:pPr>
        <w:pStyle w:val="Tabladeilustraciones"/>
        <w:tabs>
          <w:tab w:val="right" w:leader="dot" w:pos="9020"/>
        </w:tabs>
        <w:rPr>
          <w:noProof/>
        </w:rPr>
      </w:pPr>
      <w:hyperlink w:anchor="_Toc77700087" w:history="1">
        <w:r>
          <w:rPr>
            <w:rStyle w:val="Hipervnculo"/>
            <w:noProof/>
          </w:rPr>
          <w:t>Tabla 43. Buscar paciente</w:t>
        </w:r>
        <w:r>
          <w:rPr>
            <w:noProof/>
            <w:webHidden/>
          </w:rPr>
          <w:tab/>
        </w:r>
        <w:r>
          <w:rPr>
            <w:noProof/>
            <w:webHidden/>
          </w:rPr>
          <w:fldChar w:fldCharType="begin"/>
        </w:r>
        <w:r>
          <w:rPr>
            <w:noProof/>
            <w:webHidden/>
          </w:rPr>
          <w:instrText xml:space="preserve"> PAGEREF _Toc77700087 \h </w:instrText>
        </w:r>
        <w:r>
          <w:rPr>
            <w:noProof/>
            <w:webHidden/>
          </w:rPr>
        </w:r>
        <w:r>
          <w:rPr>
            <w:noProof/>
            <w:webHidden/>
          </w:rPr>
          <w:fldChar w:fldCharType="separate"/>
        </w:r>
        <w:r>
          <w:rPr>
            <w:noProof/>
            <w:webHidden/>
          </w:rPr>
          <w:t>60</w:t>
        </w:r>
        <w:r>
          <w:rPr>
            <w:noProof/>
            <w:webHidden/>
          </w:rPr>
          <w:fldChar w:fldCharType="end"/>
        </w:r>
      </w:hyperlink>
    </w:p>
    <w:p w14:paraId="1D3318FE" w14:textId="77777777" w:rsidR="00420BCE" w:rsidRDefault="000C7F8C">
      <w:pPr>
        <w:pStyle w:val="Tabladeilustraciones"/>
        <w:tabs>
          <w:tab w:val="right" w:leader="dot" w:pos="9020"/>
        </w:tabs>
        <w:rPr>
          <w:noProof/>
        </w:rPr>
      </w:pPr>
      <w:hyperlink w:anchor="_Toc77700088" w:history="1">
        <w:r>
          <w:rPr>
            <w:rStyle w:val="Hipervnculo"/>
            <w:noProof/>
          </w:rPr>
          <w:t>Tabla 44. Registrar y actualizar paciente</w:t>
        </w:r>
        <w:r>
          <w:rPr>
            <w:noProof/>
            <w:webHidden/>
          </w:rPr>
          <w:tab/>
        </w:r>
        <w:r>
          <w:rPr>
            <w:noProof/>
            <w:webHidden/>
          </w:rPr>
          <w:fldChar w:fldCharType="begin"/>
        </w:r>
        <w:r>
          <w:rPr>
            <w:noProof/>
            <w:webHidden/>
          </w:rPr>
          <w:instrText xml:space="preserve"> PAGEREF _Toc77700088 \h </w:instrText>
        </w:r>
        <w:r>
          <w:rPr>
            <w:noProof/>
            <w:webHidden/>
          </w:rPr>
        </w:r>
        <w:r>
          <w:rPr>
            <w:noProof/>
            <w:webHidden/>
          </w:rPr>
          <w:fldChar w:fldCharType="separate"/>
        </w:r>
        <w:r>
          <w:rPr>
            <w:noProof/>
            <w:webHidden/>
          </w:rPr>
          <w:t>60</w:t>
        </w:r>
        <w:r>
          <w:rPr>
            <w:noProof/>
            <w:webHidden/>
          </w:rPr>
          <w:fldChar w:fldCharType="end"/>
        </w:r>
      </w:hyperlink>
    </w:p>
    <w:p w14:paraId="4C529BBE" w14:textId="77777777" w:rsidR="00420BCE" w:rsidRDefault="000C7F8C">
      <w:pPr>
        <w:pStyle w:val="Tabladeilustraciones"/>
        <w:tabs>
          <w:tab w:val="right" w:leader="dot" w:pos="9020"/>
        </w:tabs>
        <w:rPr>
          <w:noProof/>
        </w:rPr>
      </w:pPr>
      <w:hyperlink w:anchor="_Toc77700089" w:history="1">
        <w:r>
          <w:rPr>
            <w:rStyle w:val="Hipervnculo"/>
            <w:noProof/>
          </w:rPr>
          <w:t>Tabla 45. Detectar posibles duplicados</w:t>
        </w:r>
        <w:r>
          <w:rPr>
            <w:noProof/>
            <w:webHidden/>
          </w:rPr>
          <w:tab/>
        </w:r>
        <w:r>
          <w:rPr>
            <w:noProof/>
            <w:webHidden/>
          </w:rPr>
          <w:fldChar w:fldCharType="begin"/>
        </w:r>
        <w:r>
          <w:rPr>
            <w:noProof/>
            <w:webHidden/>
          </w:rPr>
          <w:instrText xml:space="preserve"> PAGEREF _Toc77700089 \h </w:instrText>
        </w:r>
        <w:r>
          <w:rPr>
            <w:noProof/>
            <w:webHidden/>
          </w:rPr>
        </w:r>
        <w:r>
          <w:rPr>
            <w:noProof/>
            <w:webHidden/>
          </w:rPr>
          <w:fldChar w:fldCharType="separate"/>
        </w:r>
        <w:r>
          <w:rPr>
            <w:noProof/>
            <w:webHidden/>
          </w:rPr>
          <w:t>61</w:t>
        </w:r>
        <w:r>
          <w:rPr>
            <w:noProof/>
            <w:webHidden/>
          </w:rPr>
          <w:fldChar w:fldCharType="end"/>
        </w:r>
      </w:hyperlink>
    </w:p>
    <w:p w14:paraId="182DAF34" w14:textId="77777777" w:rsidR="00420BCE" w:rsidRDefault="000C7F8C">
      <w:pPr>
        <w:pStyle w:val="Tabladeilustraciones"/>
        <w:tabs>
          <w:tab w:val="right" w:leader="dot" w:pos="9020"/>
        </w:tabs>
        <w:rPr>
          <w:noProof/>
        </w:rPr>
      </w:pPr>
      <w:hyperlink w:anchor="_Toc77700090" w:history="1">
        <w:r>
          <w:rPr>
            <w:rStyle w:val="Hipervnculo"/>
            <w:noProof/>
          </w:rPr>
          <w:t>Tabla 46. Registrar llegada del paciente</w:t>
        </w:r>
        <w:r>
          <w:rPr>
            <w:noProof/>
            <w:webHidden/>
          </w:rPr>
          <w:tab/>
        </w:r>
        <w:r>
          <w:rPr>
            <w:noProof/>
            <w:webHidden/>
          </w:rPr>
          <w:fldChar w:fldCharType="begin"/>
        </w:r>
        <w:r>
          <w:rPr>
            <w:noProof/>
            <w:webHidden/>
          </w:rPr>
          <w:instrText xml:space="preserve"> PAGEREF _Toc77700090 \h </w:instrText>
        </w:r>
        <w:r>
          <w:rPr>
            <w:noProof/>
            <w:webHidden/>
          </w:rPr>
        </w:r>
        <w:r>
          <w:rPr>
            <w:noProof/>
            <w:webHidden/>
          </w:rPr>
          <w:fldChar w:fldCharType="separate"/>
        </w:r>
        <w:r>
          <w:rPr>
            <w:noProof/>
            <w:webHidden/>
          </w:rPr>
          <w:t>61</w:t>
        </w:r>
        <w:r>
          <w:rPr>
            <w:noProof/>
            <w:webHidden/>
          </w:rPr>
          <w:fldChar w:fldCharType="end"/>
        </w:r>
      </w:hyperlink>
    </w:p>
    <w:p w14:paraId="2BA715F0" w14:textId="77777777" w:rsidR="00420BCE" w:rsidRDefault="000C7F8C">
      <w:pPr>
        <w:pStyle w:val="Tabladeilustraciones"/>
        <w:tabs>
          <w:tab w:val="right" w:leader="dot" w:pos="9020"/>
        </w:tabs>
        <w:rPr>
          <w:noProof/>
        </w:rPr>
      </w:pPr>
      <w:hyperlink w:anchor="_Toc77700091" w:history="1">
        <w:r>
          <w:rPr>
            <w:rStyle w:val="Hipervnculo"/>
            <w:noProof/>
          </w:rPr>
          <w:t>Tabla 47. Programar cita</w:t>
        </w:r>
        <w:r>
          <w:rPr>
            <w:noProof/>
            <w:webHidden/>
          </w:rPr>
          <w:tab/>
        </w:r>
        <w:r>
          <w:rPr>
            <w:noProof/>
            <w:webHidden/>
          </w:rPr>
          <w:fldChar w:fldCharType="begin"/>
        </w:r>
        <w:r>
          <w:rPr>
            <w:noProof/>
            <w:webHidden/>
          </w:rPr>
          <w:instrText xml:space="preserve"> PAGEREF _Toc77700091 \h </w:instrText>
        </w:r>
        <w:r>
          <w:rPr>
            <w:noProof/>
            <w:webHidden/>
          </w:rPr>
        </w:r>
        <w:r>
          <w:rPr>
            <w:noProof/>
            <w:webHidden/>
          </w:rPr>
          <w:fldChar w:fldCharType="separate"/>
        </w:r>
        <w:r>
          <w:rPr>
            <w:noProof/>
            <w:webHidden/>
          </w:rPr>
          <w:t>61</w:t>
        </w:r>
        <w:r>
          <w:rPr>
            <w:noProof/>
            <w:webHidden/>
          </w:rPr>
          <w:fldChar w:fldCharType="end"/>
        </w:r>
      </w:hyperlink>
    </w:p>
    <w:p w14:paraId="44016CEE" w14:textId="77777777" w:rsidR="00420BCE" w:rsidRDefault="000C7F8C">
      <w:pPr>
        <w:pStyle w:val="Tabladeilustraciones"/>
        <w:tabs>
          <w:tab w:val="right" w:leader="dot" w:pos="9020"/>
        </w:tabs>
        <w:rPr>
          <w:noProof/>
        </w:rPr>
      </w:pPr>
      <w:hyperlink w:anchor="_Toc77700092" w:history="1">
        <w:r>
          <w:rPr>
            <w:rStyle w:val="Hipervnculo"/>
            <w:noProof/>
          </w:rPr>
          <w:t xml:space="preserve">Tabla 48. Cambiar </w:t>
        </w:r>
        <w:r>
          <w:rPr>
            <w:rStyle w:val="Hipervnculo"/>
            <w:noProof/>
          </w:rPr>
          <w:t>estado de cita</w:t>
        </w:r>
        <w:r>
          <w:rPr>
            <w:noProof/>
            <w:webHidden/>
          </w:rPr>
          <w:tab/>
        </w:r>
        <w:r>
          <w:rPr>
            <w:noProof/>
            <w:webHidden/>
          </w:rPr>
          <w:fldChar w:fldCharType="begin"/>
        </w:r>
        <w:r>
          <w:rPr>
            <w:noProof/>
            <w:webHidden/>
          </w:rPr>
          <w:instrText xml:space="preserve"> PAGEREF _Toc77700092 \h </w:instrText>
        </w:r>
        <w:r>
          <w:rPr>
            <w:noProof/>
            <w:webHidden/>
          </w:rPr>
        </w:r>
        <w:r>
          <w:rPr>
            <w:noProof/>
            <w:webHidden/>
          </w:rPr>
          <w:fldChar w:fldCharType="separate"/>
        </w:r>
        <w:r>
          <w:rPr>
            <w:noProof/>
            <w:webHidden/>
          </w:rPr>
          <w:t>62</w:t>
        </w:r>
        <w:r>
          <w:rPr>
            <w:noProof/>
            <w:webHidden/>
          </w:rPr>
          <w:fldChar w:fldCharType="end"/>
        </w:r>
      </w:hyperlink>
    </w:p>
    <w:p w14:paraId="05BCD103" w14:textId="77777777" w:rsidR="00420BCE" w:rsidRDefault="000C7F8C">
      <w:pPr>
        <w:pStyle w:val="Tabladeilustraciones"/>
        <w:tabs>
          <w:tab w:val="right" w:leader="dot" w:pos="9020"/>
        </w:tabs>
        <w:rPr>
          <w:noProof/>
        </w:rPr>
      </w:pPr>
      <w:hyperlink w:anchor="_Toc77700093" w:history="1">
        <w:r>
          <w:rPr>
            <w:rStyle w:val="Hipervnculo"/>
            <w:noProof/>
          </w:rPr>
          <w:t>Tabla 49. Consultar agendas y citas</w:t>
        </w:r>
        <w:r>
          <w:rPr>
            <w:noProof/>
            <w:webHidden/>
          </w:rPr>
          <w:tab/>
        </w:r>
        <w:r>
          <w:rPr>
            <w:noProof/>
            <w:webHidden/>
          </w:rPr>
          <w:fldChar w:fldCharType="begin"/>
        </w:r>
        <w:r>
          <w:rPr>
            <w:noProof/>
            <w:webHidden/>
          </w:rPr>
          <w:instrText xml:space="preserve"> PAGEREF _Toc77700093 \h </w:instrText>
        </w:r>
        <w:r>
          <w:rPr>
            <w:noProof/>
            <w:webHidden/>
          </w:rPr>
        </w:r>
        <w:r>
          <w:rPr>
            <w:noProof/>
            <w:webHidden/>
          </w:rPr>
          <w:fldChar w:fldCharType="separate"/>
        </w:r>
        <w:r>
          <w:rPr>
            <w:noProof/>
            <w:webHidden/>
          </w:rPr>
          <w:t>62</w:t>
        </w:r>
        <w:r>
          <w:rPr>
            <w:noProof/>
            <w:webHidden/>
          </w:rPr>
          <w:fldChar w:fldCharType="end"/>
        </w:r>
      </w:hyperlink>
    </w:p>
    <w:p w14:paraId="37AB1ECE" w14:textId="77777777" w:rsidR="00420BCE" w:rsidRDefault="000C7F8C">
      <w:pPr>
        <w:pStyle w:val="Tabladeilustraciones"/>
        <w:tabs>
          <w:tab w:val="right" w:leader="dot" w:pos="9020"/>
        </w:tabs>
        <w:rPr>
          <w:noProof/>
        </w:rPr>
      </w:pPr>
      <w:hyperlink w:anchor="_Toc77700094" w:history="1">
        <w:r>
          <w:rPr>
            <w:rStyle w:val="Hipervnculo"/>
            <w:noProof/>
          </w:rPr>
          <w:t>Tabla 50. Registrar atención en consulta externa</w:t>
        </w:r>
        <w:r>
          <w:rPr>
            <w:noProof/>
            <w:webHidden/>
          </w:rPr>
          <w:tab/>
        </w:r>
        <w:r>
          <w:rPr>
            <w:noProof/>
            <w:webHidden/>
          </w:rPr>
          <w:fldChar w:fldCharType="begin"/>
        </w:r>
        <w:r>
          <w:rPr>
            <w:noProof/>
            <w:webHidden/>
          </w:rPr>
          <w:instrText xml:space="preserve"> PAGEREF _Toc77700094 \h </w:instrText>
        </w:r>
        <w:r>
          <w:rPr>
            <w:noProof/>
            <w:webHidden/>
          </w:rPr>
        </w:r>
        <w:r>
          <w:rPr>
            <w:noProof/>
            <w:webHidden/>
          </w:rPr>
          <w:fldChar w:fldCharType="separate"/>
        </w:r>
        <w:r>
          <w:rPr>
            <w:noProof/>
            <w:webHidden/>
          </w:rPr>
          <w:t>62</w:t>
        </w:r>
        <w:r>
          <w:rPr>
            <w:noProof/>
            <w:webHidden/>
          </w:rPr>
          <w:fldChar w:fldCharType="end"/>
        </w:r>
      </w:hyperlink>
    </w:p>
    <w:p w14:paraId="3AC99FF3" w14:textId="77777777" w:rsidR="00420BCE" w:rsidRDefault="000C7F8C">
      <w:pPr>
        <w:pStyle w:val="Tabladeilustraciones"/>
        <w:tabs>
          <w:tab w:val="right" w:leader="dot" w:pos="9020"/>
        </w:tabs>
        <w:rPr>
          <w:noProof/>
        </w:rPr>
      </w:pPr>
      <w:hyperlink w:anchor="_Toc77700095" w:history="1">
        <w:r>
          <w:rPr>
            <w:rStyle w:val="Hipervnculo"/>
            <w:noProof/>
          </w:rPr>
          <w:t>Tabla 51. Registrar signos vitales y actividades de enfermería</w:t>
        </w:r>
        <w:r>
          <w:rPr>
            <w:noProof/>
            <w:webHidden/>
          </w:rPr>
          <w:tab/>
        </w:r>
        <w:r>
          <w:rPr>
            <w:noProof/>
            <w:webHidden/>
          </w:rPr>
          <w:fldChar w:fldCharType="begin"/>
        </w:r>
        <w:r>
          <w:rPr>
            <w:noProof/>
            <w:webHidden/>
          </w:rPr>
          <w:instrText xml:space="preserve"> PAGEREF _Toc77700095 \h </w:instrText>
        </w:r>
        <w:r>
          <w:rPr>
            <w:noProof/>
            <w:webHidden/>
          </w:rPr>
        </w:r>
        <w:r>
          <w:rPr>
            <w:noProof/>
            <w:webHidden/>
          </w:rPr>
          <w:fldChar w:fldCharType="separate"/>
        </w:r>
        <w:r>
          <w:rPr>
            <w:noProof/>
            <w:webHidden/>
          </w:rPr>
          <w:t>63</w:t>
        </w:r>
        <w:r>
          <w:rPr>
            <w:noProof/>
            <w:webHidden/>
          </w:rPr>
          <w:fldChar w:fldCharType="end"/>
        </w:r>
      </w:hyperlink>
    </w:p>
    <w:p w14:paraId="640A0252" w14:textId="77777777" w:rsidR="00420BCE" w:rsidRDefault="000C7F8C">
      <w:pPr>
        <w:pStyle w:val="Tabladeilustraciones"/>
        <w:tabs>
          <w:tab w:val="right" w:leader="dot" w:pos="9020"/>
        </w:tabs>
        <w:rPr>
          <w:noProof/>
        </w:rPr>
      </w:pPr>
      <w:hyperlink w:anchor="_Toc77700096" w:history="1">
        <w:r>
          <w:rPr>
            <w:rStyle w:val="Hipervnculo"/>
            <w:noProof/>
          </w:rPr>
          <w:t>Tabla 52. Registrar atención de emergencia</w:t>
        </w:r>
        <w:r>
          <w:rPr>
            <w:noProof/>
            <w:webHidden/>
          </w:rPr>
          <w:tab/>
        </w:r>
        <w:r>
          <w:rPr>
            <w:noProof/>
            <w:webHidden/>
          </w:rPr>
          <w:fldChar w:fldCharType="begin"/>
        </w:r>
        <w:r>
          <w:rPr>
            <w:noProof/>
            <w:webHidden/>
          </w:rPr>
          <w:instrText xml:space="preserve"> PAGERE</w:instrText>
        </w:r>
        <w:r>
          <w:rPr>
            <w:noProof/>
            <w:webHidden/>
          </w:rPr>
          <w:instrText xml:space="preserve">F _Toc77700096 \h </w:instrText>
        </w:r>
        <w:r>
          <w:rPr>
            <w:noProof/>
            <w:webHidden/>
          </w:rPr>
        </w:r>
        <w:r>
          <w:rPr>
            <w:noProof/>
            <w:webHidden/>
          </w:rPr>
          <w:fldChar w:fldCharType="separate"/>
        </w:r>
        <w:r>
          <w:rPr>
            <w:noProof/>
            <w:webHidden/>
          </w:rPr>
          <w:t>63</w:t>
        </w:r>
        <w:r>
          <w:rPr>
            <w:noProof/>
            <w:webHidden/>
          </w:rPr>
          <w:fldChar w:fldCharType="end"/>
        </w:r>
      </w:hyperlink>
    </w:p>
    <w:p w14:paraId="6F07E3D8" w14:textId="77777777" w:rsidR="00420BCE" w:rsidRDefault="000C7F8C">
      <w:pPr>
        <w:pStyle w:val="Tabladeilustraciones"/>
        <w:tabs>
          <w:tab w:val="right" w:leader="dot" w:pos="9020"/>
        </w:tabs>
        <w:rPr>
          <w:noProof/>
        </w:rPr>
      </w:pPr>
      <w:hyperlink w:anchor="_Toc77700097" w:history="1">
        <w:r>
          <w:rPr>
            <w:rStyle w:val="Hipervnculo"/>
            <w:noProof/>
          </w:rPr>
          <w:t>Tabla 53. Conciliar identificación provisional</w:t>
        </w:r>
        <w:r>
          <w:rPr>
            <w:noProof/>
            <w:webHidden/>
          </w:rPr>
          <w:tab/>
        </w:r>
        <w:r>
          <w:rPr>
            <w:noProof/>
            <w:webHidden/>
          </w:rPr>
          <w:fldChar w:fldCharType="begin"/>
        </w:r>
        <w:r>
          <w:rPr>
            <w:noProof/>
            <w:webHidden/>
          </w:rPr>
          <w:instrText xml:space="preserve"> PAGEREF _Toc77700097 \h </w:instrText>
        </w:r>
        <w:r>
          <w:rPr>
            <w:noProof/>
            <w:webHidden/>
          </w:rPr>
        </w:r>
        <w:r>
          <w:rPr>
            <w:noProof/>
            <w:webHidden/>
          </w:rPr>
          <w:fldChar w:fldCharType="separate"/>
        </w:r>
        <w:r>
          <w:rPr>
            <w:noProof/>
            <w:webHidden/>
          </w:rPr>
          <w:t>63</w:t>
        </w:r>
        <w:r>
          <w:rPr>
            <w:noProof/>
            <w:webHidden/>
          </w:rPr>
          <w:fldChar w:fldCharType="end"/>
        </w:r>
      </w:hyperlink>
    </w:p>
    <w:p w14:paraId="1CBCD06E" w14:textId="77777777" w:rsidR="00420BCE" w:rsidRDefault="000C7F8C">
      <w:pPr>
        <w:pStyle w:val="Tabladeilustraciones"/>
        <w:tabs>
          <w:tab w:val="right" w:leader="dot" w:pos="9020"/>
        </w:tabs>
        <w:rPr>
          <w:noProof/>
        </w:rPr>
      </w:pPr>
      <w:hyperlink w:anchor="_Toc77700098" w:history="1">
        <w:r>
          <w:rPr>
            <w:rStyle w:val="Hipervnculo"/>
            <w:noProof/>
          </w:rPr>
          <w:t>Tabla 54. Consultar historia clínica electrónica</w:t>
        </w:r>
        <w:r>
          <w:rPr>
            <w:noProof/>
            <w:webHidden/>
          </w:rPr>
          <w:tab/>
        </w:r>
        <w:r>
          <w:rPr>
            <w:noProof/>
            <w:webHidden/>
          </w:rPr>
          <w:fldChar w:fldCharType="begin"/>
        </w:r>
        <w:r>
          <w:rPr>
            <w:noProof/>
            <w:webHidden/>
          </w:rPr>
          <w:instrText xml:space="preserve"> PAGEREF _Toc77700098 \h </w:instrText>
        </w:r>
        <w:r>
          <w:rPr>
            <w:noProof/>
            <w:webHidden/>
          </w:rPr>
        </w:r>
        <w:r>
          <w:rPr>
            <w:noProof/>
            <w:webHidden/>
          </w:rPr>
          <w:fldChar w:fldCharType="separate"/>
        </w:r>
        <w:r>
          <w:rPr>
            <w:noProof/>
            <w:webHidden/>
          </w:rPr>
          <w:t>64</w:t>
        </w:r>
        <w:r>
          <w:rPr>
            <w:noProof/>
            <w:webHidden/>
          </w:rPr>
          <w:fldChar w:fldCharType="end"/>
        </w:r>
      </w:hyperlink>
    </w:p>
    <w:p w14:paraId="1294C249" w14:textId="77777777" w:rsidR="00420BCE" w:rsidRDefault="000C7F8C">
      <w:pPr>
        <w:pStyle w:val="Tabladeilustraciones"/>
        <w:tabs>
          <w:tab w:val="right" w:leader="dot" w:pos="9020"/>
        </w:tabs>
        <w:rPr>
          <w:noProof/>
        </w:rPr>
      </w:pPr>
      <w:hyperlink w:anchor="_Toc77700099" w:history="1">
        <w:r>
          <w:rPr>
            <w:rStyle w:val="Hipervnculo"/>
            <w:noProof/>
          </w:rPr>
          <w:t>Tabla 55. Corregir registro clínico finalizado</w:t>
        </w:r>
        <w:r>
          <w:rPr>
            <w:noProof/>
            <w:webHidden/>
          </w:rPr>
          <w:tab/>
        </w:r>
        <w:r>
          <w:rPr>
            <w:noProof/>
            <w:webHidden/>
          </w:rPr>
          <w:fldChar w:fldCharType="begin"/>
        </w:r>
        <w:r>
          <w:rPr>
            <w:noProof/>
            <w:webHidden/>
          </w:rPr>
          <w:instrText xml:space="preserve"> PAGEREF _Toc77700099 \h </w:instrText>
        </w:r>
        <w:r>
          <w:rPr>
            <w:noProof/>
            <w:webHidden/>
          </w:rPr>
        </w:r>
        <w:r>
          <w:rPr>
            <w:noProof/>
            <w:webHidden/>
          </w:rPr>
          <w:fldChar w:fldCharType="separate"/>
        </w:r>
        <w:r>
          <w:rPr>
            <w:noProof/>
            <w:webHidden/>
          </w:rPr>
          <w:t>64</w:t>
        </w:r>
        <w:r>
          <w:rPr>
            <w:noProof/>
            <w:webHidden/>
          </w:rPr>
          <w:fldChar w:fldCharType="end"/>
        </w:r>
      </w:hyperlink>
    </w:p>
    <w:p w14:paraId="6FEE3871" w14:textId="77777777" w:rsidR="00420BCE" w:rsidRDefault="000C7F8C">
      <w:pPr>
        <w:pStyle w:val="Tabladeilustraciones"/>
        <w:tabs>
          <w:tab w:val="right" w:leader="dot" w:pos="9020"/>
        </w:tabs>
        <w:rPr>
          <w:noProof/>
        </w:rPr>
      </w:pPr>
      <w:hyperlink w:anchor="_Toc77700100" w:history="1">
        <w:r>
          <w:rPr>
            <w:rStyle w:val="Hipervnculo"/>
            <w:noProof/>
          </w:rPr>
          <w:t>Tabla 56. Solicitar examen de laboratorio</w:t>
        </w:r>
        <w:r>
          <w:rPr>
            <w:noProof/>
            <w:webHidden/>
          </w:rPr>
          <w:tab/>
        </w:r>
        <w:r>
          <w:rPr>
            <w:noProof/>
            <w:webHidden/>
          </w:rPr>
          <w:fldChar w:fldCharType="begin"/>
        </w:r>
        <w:r>
          <w:rPr>
            <w:noProof/>
            <w:webHidden/>
          </w:rPr>
          <w:instrText xml:space="preserve"> PAGEREF _Toc77700100 \h </w:instrText>
        </w:r>
        <w:r>
          <w:rPr>
            <w:noProof/>
            <w:webHidden/>
          </w:rPr>
        </w:r>
        <w:r>
          <w:rPr>
            <w:noProof/>
            <w:webHidden/>
          </w:rPr>
          <w:fldChar w:fldCharType="separate"/>
        </w:r>
        <w:r>
          <w:rPr>
            <w:noProof/>
            <w:webHidden/>
          </w:rPr>
          <w:t>64</w:t>
        </w:r>
        <w:r>
          <w:rPr>
            <w:noProof/>
            <w:webHidden/>
          </w:rPr>
          <w:fldChar w:fldCharType="end"/>
        </w:r>
      </w:hyperlink>
    </w:p>
    <w:p w14:paraId="20F843A9" w14:textId="77777777" w:rsidR="00420BCE" w:rsidRDefault="000C7F8C">
      <w:pPr>
        <w:pStyle w:val="Tabladeilustraciones"/>
        <w:tabs>
          <w:tab w:val="right" w:leader="dot" w:pos="9020"/>
        </w:tabs>
        <w:rPr>
          <w:noProof/>
        </w:rPr>
      </w:pPr>
      <w:hyperlink w:anchor="_Toc77700101" w:history="1">
        <w:r>
          <w:rPr>
            <w:rStyle w:val="Hipervnculo"/>
            <w:noProof/>
          </w:rPr>
          <w:t>Tabla 57. Gestionar muestras de laboratorio</w:t>
        </w:r>
        <w:r>
          <w:rPr>
            <w:noProof/>
            <w:webHidden/>
          </w:rPr>
          <w:tab/>
        </w:r>
        <w:r>
          <w:rPr>
            <w:noProof/>
            <w:webHidden/>
          </w:rPr>
          <w:fldChar w:fldCharType="begin"/>
        </w:r>
        <w:r>
          <w:rPr>
            <w:noProof/>
            <w:webHidden/>
          </w:rPr>
          <w:instrText xml:space="preserve"> PAGEREF _Toc77700101 \h </w:instrText>
        </w:r>
        <w:r>
          <w:rPr>
            <w:noProof/>
            <w:webHidden/>
          </w:rPr>
        </w:r>
        <w:r>
          <w:rPr>
            <w:noProof/>
            <w:webHidden/>
          </w:rPr>
          <w:fldChar w:fldCharType="separate"/>
        </w:r>
        <w:r>
          <w:rPr>
            <w:noProof/>
            <w:webHidden/>
          </w:rPr>
          <w:t>65</w:t>
        </w:r>
        <w:r>
          <w:rPr>
            <w:noProof/>
            <w:webHidden/>
          </w:rPr>
          <w:fldChar w:fldCharType="end"/>
        </w:r>
      </w:hyperlink>
    </w:p>
    <w:p w14:paraId="6F486091" w14:textId="77777777" w:rsidR="00420BCE" w:rsidRDefault="000C7F8C">
      <w:pPr>
        <w:pStyle w:val="Tabladeilustraciones"/>
        <w:tabs>
          <w:tab w:val="right" w:leader="dot" w:pos="9020"/>
        </w:tabs>
        <w:rPr>
          <w:noProof/>
        </w:rPr>
      </w:pPr>
      <w:hyperlink w:anchor="_Toc77700102" w:history="1">
        <w:r>
          <w:rPr>
            <w:rStyle w:val="Hipervnculo"/>
            <w:noProof/>
          </w:rPr>
          <w:t>Tabla 58. Registrar y validar resultados</w:t>
        </w:r>
        <w:r>
          <w:rPr>
            <w:noProof/>
            <w:webHidden/>
          </w:rPr>
          <w:tab/>
        </w:r>
        <w:r>
          <w:rPr>
            <w:noProof/>
            <w:webHidden/>
          </w:rPr>
          <w:fldChar w:fldCharType="begin"/>
        </w:r>
        <w:r>
          <w:rPr>
            <w:noProof/>
            <w:webHidden/>
          </w:rPr>
          <w:instrText xml:space="preserve"> PAGEREF _Toc77700102 \h </w:instrText>
        </w:r>
        <w:r>
          <w:rPr>
            <w:noProof/>
            <w:webHidden/>
          </w:rPr>
        </w:r>
        <w:r>
          <w:rPr>
            <w:noProof/>
            <w:webHidden/>
          </w:rPr>
          <w:fldChar w:fldCharType="separate"/>
        </w:r>
        <w:r>
          <w:rPr>
            <w:noProof/>
            <w:webHidden/>
          </w:rPr>
          <w:t>65</w:t>
        </w:r>
        <w:r>
          <w:rPr>
            <w:noProof/>
            <w:webHidden/>
          </w:rPr>
          <w:fldChar w:fldCharType="end"/>
        </w:r>
      </w:hyperlink>
    </w:p>
    <w:p w14:paraId="46AD8107" w14:textId="77777777" w:rsidR="00420BCE" w:rsidRDefault="000C7F8C">
      <w:pPr>
        <w:pStyle w:val="Tabladeilustraciones"/>
        <w:tabs>
          <w:tab w:val="right" w:leader="dot" w:pos="9020"/>
        </w:tabs>
        <w:rPr>
          <w:noProof/>
        </w:rPr>
      </w:pPr>
      <w:hyperlink w:anchor="_Toc77700103" w:history="1">
        <w:r>
          <w:rPr>
            <w:rStyle w:val="Hipervnculo"/>
            <w:noProof/>
          </w:rPr>
          <w:t>Tabla 59. Gestionar estudios de imagenología</w:t>
        </w:r>
        <w:r>
          <w:rPr>
            <w:noProof/>
            <w:webHidden/>
          </w:rPr>
          <w:tab/>
        </w:r>
        <w:r>
          <w:rPr>
            <w:noProof/>
            <w:webHidden/>
          </w:rPr>
          <w:fldChar w:fldCharType="begin"/>
        </w:r>
        <w:r>
          <w:rPr>
            <w:noProof/>
            <w:webHidden/>
          </w:rPr>
          <w:instrText xml:space="preserve"> PAGEREF _Toc77700103 \h </w:instrText>
        </w:r>
        <w:r>
          <w:rPr>
            <w:noProof/>
            <w:webHidden/>
          </w:rPr>
        </w:r>
        <w:r>
          <w:rPr>
            <w:noProof/>
            <w:webHidden/>
          </w:rPr>
          <w:fldChar w:fldCharType="separate"/>
        </w:r>
        <w:r>
          <w:rPr>
            <w:noProof/>
            <w:webHidden/>
          </w:rPr>
          <w:t>65</w:t>
        </w:r>
        <w:r>
          <w:rPr>
            <w:noProof/>
            <w:webHidden/>
          </w:rPr>
          <w:fldChar w:fldCharType="end"/>
        </w:r>
      </w:hyperlink>
    </w:p>
    <w:p w14:paraId="093BC82E" w14:textId="77777777" w:rsidR="00420BCE" w:rsidRDefault="000C7F8C">
      <w:pPr>
        <w:pStyle w:val="Tabladeilustraciones"/>
        <w:tabs>
          <w:tab w:val="right" w:leader="dot" w:pos="9020"/>
        </w:tabs>
        <w:rPr>
          <w:noProof/>
        </w:rPr>
      </w:pPr>
      <w:hyperlink w:anchor="_Toc77700104" w:history="1">
        <w:r>
          <w:rPr>
            <w:rStyle w:val="Hipervnculo"/>
            <w:noProof/>
          </w:rPr>
          <w:t>Tabla 60. Registrar prescripción médica</w:t>
        </w:r>
        <w:r>
          <w:rPr>
            <w:noProof/>
            <w:webHidden/>
          </w:rPr>
          <w:tab/>
        </w:r>
        <w:r>
          <w:rPr>
            <w:noProof/>
            <w:webHidden/>
          </w:rPr>
          <w:fldChar w:fldCharType="begin"/>
        </w:r>
        <w:r>
          <w:rPr>
            <w:noProof/>
            <w:webHidden/>
          </w:rPr>
          <w:instrText xml:space="preserve"> PAGEREF _Toc77700104 \h </w:instrText>
        </w:r>
        <w:r>
          <w:rPr>
            <w:noProof/>
            <w:webHidden/>
          </w:rPr>
        </w:r>
        <w:r>
          <w:rPr>
            <w:noProof/>
            <w:webHidden/>
          </w:rPr>
          <w:fldChar w:fldCharType="separate"/>
        </w:r>
        <w:r>
          <w:rPr>
            <w:noProof/>
            <w:webHidden/>
          </w:rPr>
          <w:t>66</w:t>
        </w:r>
        <w:r>
          <w:rPr>
            <w:noProof/>
            <w:webHidden/>
          </w:rPr>
          <w:fldChar w:fldCharType="end"/>
        </w:r>
      </w:hyperlink>
    </w:p>
    <w:p w14:paraId="557B4FFF" w14:textId="77777777" w:rsidR="00420BCE" w:rsidRDefault="000C7F8C">
      <w:pPr>
        <w:pStyle w:val="Tabladeilustraciones"/>
        <w:tabs>
          <w:tab w:val="right" w:leader="dot" w:pos="9020"/>
        </w:tabs>
        <w:rPr>
          <w:noProof/>
        </w:rPr>
      </w:pPr>
      <w:hyperlink w:anchor="_Toc77700105" w:history="1">
        <w:r>
          <w:rPr>
            <w:rStyle w:val="Hipervnculo"/>
            <w:noProof/>
          </w:rPr>
          <w:t>Tabla 61. Registrar dispensación de medicamentos</w:t>
        </w:r>
        <w:r>
          <w:rPr>
            <w:noProof/>
            <w:webHidden/>
          </w:rPr>
          <w:tab/>
        </w:r>
        <w:r>
          <w:rPr>
            <w:noProof/>
            <w:webHidden/>
          </w:rPr>
          <w:fldChar w:fldCharType="begin"/>
        </w:r>
        <w:r>
          <w:rPr>
            <w:noProof/>
            <w:webHidden/>
          </w:rPr>
          <w:instrText xml:space="preserve"> PAGEREF _Toc77700105 \h </w:instrText>
        </w:r>
        <w:r>
          <w:rPr>
            <w:noProof/>
            <w:webHidden/>
          </w:rPr>
        </w:r>
        <w:r>
          <w:rPr>
            <w:noProof/>
            <w:webHidden/>
          </w:rPr>
          <w:fldChar w:fldCharType="separate"/>
        </w:r>
        <w:r>
          <w:rPr>
            <w:noProof/>
            <w:webHidden/>
          </w:rPr>
          <w:t>66</w:t>
        </w:r>
        <w:r>
          <w:rPr>
            <w:noProof/>
            <w:webHidden/>
          </w:rPr>
          <w:fldChar w:fldCharType="end"/>
        </w:r>
      </w:hyperlink>
    </w:p>
    <w:p w14:paraId="76B8C7D2" w14:textId="77777777" w:rsidR="00420BCE" w:rsidRDefault="000C7F8C">
      <w:pPr>
        <w:pStyle w:val="Tabladeilustraciones"/>
        <w:tabs>
          <w:tab w:val="right" w:leader="dot" w:pos="9020"/>
        </w:tabs>
        <w:rPr>
          <w:noProof/>
        </w:rPr>
      </w:pPr>
      <w:hyperlink w:anchor="_Toc77700106" w:history="1">
        <w:r>
          <w:rPr>
            <w:rStyle w:val="Hipervnculo"/>
            <w:noProof/>
          </w:rPr>
          <w:t>Tabla 62. Gestionar inventario de farmacia</w:t>
        </w:r>
        <w:r>
          <w:rPr>
            <w:noProof/>
            <w:webHidden/>
          </w:rPr>
          <w:tab/>
        </w:r>
        <w:r>
          <w:rPr>
            <w:noProof/>
            <w:webHidden/>
          </w:rPr>
          <w:fldChar w:fldCharType="begin"/>
        </w:r>
        <w:r>
          <w:rPr>
            <w:noProof/>
            <w:webHidden/>
          </w:rPr>
          <w:instrText xml:space="preserve"> PAGEREF _Toc77700106 \h </w:instrText>
        </w:r>
        <w:r>
          <w:rPr>
            <w:noProof/>
            <w:webHidden/>
          </w:rPr>
        </w:r>
        <w:r>
          <w:rPr>
            <w:noProof/>
            <w:webHidden/>
          </w:rPr>
          <w:fldChar w:fldCharType="separate"/>
        </w:r>
        <w:r>
          <w:rPr>
            <w:noProof/>
            <w:webHidden/>
          </w:rPr>
          <w:t>66</w:t>
        </w:r>
        <w:r>
          <w:rPr>
            <w:noProof/>
            <w:webHidden/>
          </w:rPr>
          <w:fldChar w:fldCharType="end"/>
        </w:r>
      </w:hyperlink>
    </w:p>
    <w:p w14:paraId="29D6A97E" w14:textId="77777777" w:rsidR="00420BCE" w:rsidRDefault="000C7F8C">
      <w:pPr>
        <w:pStyle w:val="Tabladeilustraciones"/>
        <w:tabs>
          <w:tab w:val="right" w:leader="dot" w:pos="9020"/>
        </w:tabs>
        <w:rPr>
          <w:noProof/>
        </w:rPr>
      </w:pPr>
      <w:hyperlink w:anchor="_Toc77700107" w:history="1">
        <w:r>
          <w:rPr>
            <w:rStyle w:val="Hipervnculo"/>
            <w:noProof/>
          </w:rPr>
          <w:t>Tabla 63. Gestionar hospitalización y camas</w:t>
        </w:r>
        <w:r>
          <w:rPr>
            <w:noProof/>
            <w:webHidden/>
          </w:rPr>
          <w:tab/>
        </w:r>
        <w:r>
          <w:rPr>
            <w:noProof/>
            <w:webHidden/>
          </w:rPr>
          <w:fldChar w:fldCharType="begin"/>
        </w:r>
        <w:r>
          <w:rPr>
            <w:noProof/>
            <w:webHidden/>
          </w:rPr>
          <w:instrText xml:space="preserve"> PAGEREF _Toc77700107 \h </w:instrText>
        </w:r>
        <w:r>
          <w:rPr>
            <w:noProof/>
            <w:webHidden/>
          </w:rPr>
        </w:r>
        <w:r>
          <w:rPr>
            <w:noProof/>
            <w:webHidden/>
          </w:rPr>
          <w:fldChar w:fldCharType="separate"/>
        </w:r>
        <w:r>
          <w:rPr>
            <w:noProof/>
            <w:webHidden/>
          </w:rPr>
          <w:t>67</w:t>
        </w:r>
        <w:r>
          <w:rPr>
            <w:noProof/>
            <w:webHidden/>
          </w:rPr>
          <w:fldChar w:fldCharType="end"/>
        </w:r>
      </w:hyperlink>
    </w:p>
    <w:p w14:paraId="2B311753" w14:textId="77777777" w:rsidR="00420BCE" w:rsidRDefault="000C7F8C">
      <w:pPr>
        <w:pStyle w:val="Tabladeilustraciones"/>
        <w:tabs>
          <w:tab w:val="right" w:leader="dot" w:pos="9020"/>
        </w:tabs>
        <w:rPr>
          <w:noProof/>
        </w:rPr>
      </w:pPr>
      <w:hyperlink w:anchor="_Toc77700108" w:history="1">
        <w:r>
          <w:rPr>
            <w:rStyle w:val="Hipervnculo"/>
            <w:noProof/>
          </w:rPr>
          <w:t>Tabla 64. Registrar alta</w:t>
        </w:r>
        <w:r>
          <w:rPr>
            <w:noProof/>
            <w:webHidden/>
          </w:rPr>
          <w:tab/>
        </w:r>
        <w:r>
          <w:rPr>
            <w:noProof/>
            <w:webHidden/>
          </w:rPr>
          <w:fldChar w:fldCharType="begin"/>
        </w:r>
        <w:r>
          <w:rPr>
            <w:noProof/>
            <w:webHidden/>
          </w:rPr>
          <w:instrText xml:space="preserve"> PAGEREF _Toc77700108 \h </w:instrText>
        </w:r>
        <w:r>
          <w:rPr>
            <w:noProof/>
            <w:webHidden/>
          </w:rPr>
        </w:r>
        <w:r>
          <w:rPr>
            <w:noProof/>
            <w:webHidden/>
          </w:rPr>
          <w:fldChar w:fldCharType="separate"/>
        </w:r>
        <w:r>
          <w:rPr>
            <w:noProof/>
            <w:webHidden/>
          </w:rPr>
          <w:t>67</w:t>
        </w:r>
        <w:r>
          <w:rPr>
            <w:noProof/>
            <w:webHidden/>
          </w:rPr>
          <w:fldChar w:fldCharType="end"/>
        </w:r>
      </w:hyperlink>
    </w:p>
    <w:p w14:paraId="155888BF" w14:textId="77777777" w:rsidR="00420BCE" w:rsidRDefault="000C7F8C">
      <w:pPr>
        <w:pStyle w:val="Tabladeilustraciones"/>
        <w:tabs>
          <w:tab w:val="right" w:leader="dot" w:pos="9020"/>
        </w:tabs>
        <w:rPr>
          <w:noProof/>
        </w:rPr>
      </w:pPr>
      <w:hyperlink w:anchor="_Toc77700109" w:history="1">
        <w:r>
          <w:rPr>
            <w:rStyle w:val="Hipervnculo"/>
            <w:noProof/>
          </w:rPr>
          <w:t>Tabla 65. Gestionar programación quirúrgica</w:t>
        </w:r>
        <w:r>
          <w:rPr>
            <w:noProof/>
            <w:webHidden/>
          </w:rPr>
          <w:tab/>
        </w:r>
        <w:r>
          <w:rPr>
            <w:noProof/>
            <w:webHidden/>
          </w:rPr>
          <w:fldChar w:fldCharType="begin"/>
        </w:r>
        <w:r>
          <w:rPr>
            <w:noProof/>
            <w:webHidden/>
          </w:rPr>
          <w:instrText xml:space="preserve"> PAGEREF _Toc77700109 \h </w:instrText>
        </w:r>
        <w:r>
          <w:rPr>
            <w:noProof/>
            <w:webHidden/>
          </w:rPr>
        </w:r>
        <w:r>
          <w:rPr>
            <w:noProof/>
            <w:webHidden/>
          </w:rPr>
          <w:fldChar w:fldCharType="separate"/>
        </w:r>
        <w:r>
          <w:rPr>
            <w:noProof/>
            <w:webHidden/>
          </w:rPr>
          <w:t>67</w:t>
        </w:r>
        <w:r>
          <w:rPr>
            <w:noProof/>
            <w:webHidden/>
          </w:rPr>
          <w:fldChar w:fldCharType="end"/>
        </w:r>
      </w:hyperlink>
    </w:p>
    <w:p w14:paraId="0082C6B5" w14:textId="77777777" w:rsidR="00420BCE" w:rsidRDefault="000C7F8C">
      <w:pPr>
        <w:pStyle w:val="Tabladeilustraciones"/>
        <w:tabs>
          <w:tab w:val="right" w:leader="dot" w:pos="9020"/>
        </w:tabs>
        <w:rPr>
          <w:noProof/>
        </w:rPr>
      </w:pPr>
      <w:hyperlink w:anchor="_Toc77700110" w:history="1">
        <w:r>
          <w:rPr>
            <w:rStyle w:val="Hipervnculo"/>
            <w:noProof/>
          </w:rPr>
          <w:t>Tabla 66. Gestionar cargos y tarifas</w:t>
        </w:r>
        <w:r>
          <w:rPr>
            <w:noProof/>
            <w:webHidden/>
          </w:rPr>
          <w:tab/>
        </w:r>
        <w:r>
          <w:rPr>
            <w:noProof/>
            <w:webHidden/>
          </w:rPr>
          <w:fldChar w:fldCharType="begin"/>
        </w:r>
        <w:r>
          <w:rPr>
            <w:noProof/>
            <w:webHidden/>
          </w:rPr>
          <w:instrText xml:space="preserve"> PAGEREF _Toc77700110 \h </w:instrText>
        </w:r>
        <w:r>
          <w:rPr>
            <w:noProof/>
            <w:webHidden/>
          </w:rPr>
        </w:r>
        <w:r>
          <w:rPr>
            <w:noProof/>
            <w:webHidden/>
          </w:rPr>
          <w:fldChar w:fldCharType="separate"/>
        </w:r>
        <w:r>
          <w:rPr>
            <w:noProof/>
            <w:webHidden/>
          </w:rPr>
          <w:t>68</w:t>
        </w:r>
        <w:r>
          <w:rPr>
            <w:noProof/>
            <w:webHidden/>
          </w:rPr>
          <w:fldChar w:fldCharType="end"/>
        </w:r>
      </w:hyperlink>
    </w:p>
    <w:p w14:paraId="340DAD86" w14:textId="77777777" w:rsidR="00420BCE" w:rsidRDefault="000C7F8C">
      <w:pPr>
        <w:pStyle w:val="Tabladeilustraciones"/>
        <w:tabs>
          <w:tab w:val="right" w:leader="dot" w:pos="9020"/>
        </w:tabs>
        <w:rPr>
          <w:noProof/>
        </w:rPr>
      </w:pPr>
      <w:hyperlink w:anchor="_Toc77700111" w:history="1">
        <w:r>
          <w:rPr>
            <w:rStyle w:val="Hipervnculo"/>
            <w:noProof/>
          </w:rPr>
          <w:t>Tabla 67. Gestionar facturas y pagos</w:t>
        </w:r>
        <w:r>
          <w:rPr>
            <w:noProof/>
            <w:webHidden/>
          </w:rPr>
          <w:tab/>
        </w:r>
        <w:r>
          <w:rPr>
            <w:noProof/>
            <w:webHidden/>
          </w:rPr>
          <w:fldChar w:fldCharType="begin"/>
        </w:r>
        <w:r>
          <w:rPr>
            <w:noProof/>
            <w:webHidden/>
          </w:rPr>
          <w:instrText xml:space="preserve"> PAGEREF _Toc77700111 \h </w:instrText>
        </w:r>
        <w:r>
          <w:rPr>
            <w:noProof/>
            <w:webHidden/>
          </w:rPr>
        </w:r>
        <w:r>
          <w:rPr>
            <w:noProof/>
            <w:webHidden/>
          </w:rPr>
          <w:fldChar w:fldCharType="separate"/>
        </w:r>
        <w:r>
          <w:rPr>
            <w:noProof/>
            <w:webHidden/>
          </w:rPr>
          <w:t>68</w:t>
        </w:r>
        <w:r>
          <w:rPr>
            <w:noProof/>
            <w:webHidden/>
          </w:rPr>
          <w:fldChar w:fldCharType="end"/>
        </w:r>
      </w:hyperlink>
    </w:p>
    <w:p w14:paraId="0BC6C81F" w14:textId="77777777" w:rsidR="00420BCE" w:rsidRDefault="000C7F8C">
      <w:pPr>
        <w:pStyle w:val="Tabladeilustraciones"/>
        <w:tabs>
          <w:tab w:val="right" w:leader="dot" w:pos="9020"/>
        </w:tabs>
        <w:rPr>
          <w:noProof/>
        </w:rPr>
      </w:pPr>
      <w:hyperlink w:anchor="_Toc77700112" w:history="1">
        <w:r>
          <w:rPr>
            <w:rStyle w:val="Hipervnculo"/>
            <w:noProof/>
          </w:rPr>
          <w:t>Tabla 68. Generar reportes e indicadores</w:t>
        </w:r>
        <w:r>
          <w:rPr>
            <w:noProof/>
            <w:webHidden/>
          </w:rPr>
          <w:tab/>
        </w:r>
        <w:r>
          <w:rPr>
            <w:noProof/>
            <w:webHidden/>
          </w:rPr>
          <w:fldChar w:fldCharType="begin"/>
        </w:r>
        <w:r>
          <w:rPr>
            <w:noProof/>
            <w:webHidden/>
          </w:rPr>
          <w:instrText xml:space="preserve"> PAGEREF _Toc77700112</w:instrText>
        </w:r>
        <w:r>
          <w:rPr>
            <w:noProof/>
            <w:webHidden/>
          </w:rPr>
          <w:instrText xml:space="preserve"> \h </w:instrText>
        </w:r>
        <w:r>
          <w:rPr>
            <w:noProof/>
            <w:webHidden/>
          </w:rPr>
        </w:r>
        <w:r>
          <w:rPr>
            <w:noProof/>
            <w:webHidden/>
          </w:rPr>
          <w:fldChar w:fldCharType="separate"/>
        </w:r>
        <w:r>
          <w:rPr>
            <w:noProof/>
            <w:webHidden/>
          </w:rPr>
          <w:t>68</w:t>
        </w:r>
        <w:r>
          <w:rPr>
            <w:noProof/>
            <w:webHidden/>
          </w:rPr>
          <w:fldChar w:fldCharType="end"/>
        </w:r>
      </w:hyperlink>
    </w:p>
    <w:p w14:paraId="63F81574" w14:textId="77777777" w:rsidR="00420BCE" w:rsidRDefault="000C7F8C">
      <w:pPr>
        <w:pStyle w:val="Tabladeilustraciones"/>
        <w:tabs>
          <w:tab w:val="right" w:leader="dot" w:pos="9020"/>
        </w:tabs>
        <w:rPr>
          <w:noProof/>
        </w:rPr>
      </w:pPr>
      <w:hyperlink w:anchor="_Toc77700113" w:history="1">
        <w:r>
          <w:rPr>
            <w:rStyle w:val="Hipervnculo"/>
            <w:noProof/>
          </w:rPr>
          <w:t>Tabla 69. Consultar auditoría</w:t>
        </w:r>
        <w:r>
          <w:rPr>
            <w:noProof/>
            <w:webHidden/>
          </w:rPr>
          <w:tab/>
        </w:r>
        <w:r>
          <w:rPr>
            <w:noProof/>
            <w:webHidden/>
          </w:rPr>
          <w:fldChar w:fldCharType="begin"/>
        </w:r>
        <w:r>
          <w:rPr>
            <w:noProof/>
            <w:webHidden/>
          </w:rPr>
          <w:instrText xml:space="preserve"> PAGEREF _Toc77700113 \h </w:instrText>
        </w:r>
        <w:r>
          <w:rPr>
            <w:noProof/>
            <w:webHidden/>
          </w:rPr>
        </w:r>
        <w:r>
          <w:rPr>
            <w:noProof/>
            <w:webHidden/>
          </w:rPr>
          <w:fldChar w:fldCharType="separate"/>
        </w:r>
        <w:r>
          <w:rPr>
            <w:noProof/>
            <w:webHidden/>
          </w:rPr>
          <w:t>69</w:t>
        </w:r>
        <w:r>
          <w:rPr>
            <w:noProof/>
            <w:webHidden/>
          </w:rPr>
          <w:fldChar w:fldCharType="end"/>
        </w:r>
      </w:hyperlink>
    </w:p>
    <w:p w14:paraId="3F5BF093" w14:textId="77777777" w:rsidR="00420BCE" w:rsidRDefault="000C7F8C">
      <w:pPr>
        <w:pStyle w:val="Tabladeilustraciones"/>
        <w:tabs>
          <w:tab w:val="right" w:leader="dot" w:pos="9020"/>
        </w:tabs>
        <w:rPr>
          <w:noProof/>
        </w:rPr>
      </w:pPr>
      <w:hyperlink w:anchor="_Toc77700114" w:history="1">
        <w:r>
          <w:rPr>
            <w:rStyle w:val="Hipervnculo"/>
            <w:noProof/>
          </w:rPr>
          <w:t>Tabla 70. Validar contraseñas seguras</w:t>
        </w:r>
        <w:r>
          <w:rPr>
            <w:noProof/>
            <w:webHidden/>
          </w:rPr>
          <w:tab/>
        </w:r>
        <w:r>
          <w:rPr>
            <w:noProof/>
            <w:webHidden/>
          </w:rPr>
          <w:fldChar w:fldCharType="begin"/>
        </w:r>
        <w:r>
          <w:rPr>
            <w:noProof/>
            <w:webHidden/>
          </w:rPr>
          <w:instrText xml:space="preserve"> PAGEREF _Toc77700114 \h </w:instrText>
        </w:r>
        <w:r>
          <w:rPr>
            <w:noProof/>
            <w:webHidden/>
          </w:rPr>
        </w:r>
        <w:r>
          <w:rPr>
            <w:noProof/>
            <w:webHidden/>
          </w:rPr>
          <w:fldChar w:fldCharType="separate"/>
        </w:r>
        <w:r>
          <w:rPr>
            <w:noProof/>
            <w:webHidden/>
          </w:rPr>
          <w:t>69</w:t>
        </w:r>
        <w:r>
          <w:rPr>
            <w:noProof/>
            <w:webHidden/>
          </w:rPr>
          <w:fldChar w:fldCharType="end"/>
        </w:r>
      </w:hyperlink>
    </w:p>
    <w:p w14:paraId="45290913" w14:textId="77777777" w:rsidR="00420BCE" w:rsidRDefault="000C7F8C">
      <w:pPr>
        <w:pStyle w:val="Tabladeilustraciones"/>
        <w:tabs>
          <w:tab w:val="right" w:leader="dot" w:pos="9020"/>
        </w:tabs>
        <w:rPr>
          <w:noProof/>
        </w:rPr>
      </w:pPr>
      <w:hyperlink w:anchor="_Toc77700115" w:history="1">
        <w:r>
          <w:rPr>
            <w:rStyle w:val="Hipervnculo"/>
            <w:noProof/>
          </w:rPr>
          <w:t>Tabla 71. Cifrar la información</w:t>
        </w:r>
        <w:r>
          <w:rPr>
            <w:noProof/>
            <w:webHidden/>
          </w:rPr>
          <w:tab/>
        </w:r>
        <w:r>
          <w:rPr>
            <w:noProof/>
            <w:webHidden/>
          </w:rPr>
          <w:fldChar w:fldCharType="begin"/>
        </w:r>
        <w:r>
          <w:rPr>
            <w:noProof/>
            <w:webHidden/>
          </w:rPr>
          <w:instrText xml:space="preserve"> PAGEREF _Toc77700115 \h </w:instrText>
        </w:r>
        <w:r>
          <w:rPr>
            <w:noProof/>
            <w:webHidden/>
          </w:rPr>
        </w:r>
        <w:r>
          <w:rPr>
            <w:noProof/>
            <w:webHidden/>
          </w:rPr>
          <w:fldChar w:fldCharType="separate"/>
        </w:r>
        <w:r>
          <w:rPr>
            <w:noProof/>
            <w:webHidden/>
          </w:rPr>
          <w:t>69</w:t>
        </w:r>
        <w:r>
          <w:rPr>
            <w:noProof/>
            <w:webHidden/>
          </w:rPr>
          <w:fldChar w:fldCharType="end"/>
        </w:r>
      </w:hyperlink>
    </w:p>
    <w:p w14:paraId="524DF74A" w14:textId="77777777" w:rsidR="00420BCE" w:rsidRDefault="000C7F8C">
      <w:pPr>
        <w:pStyle w:val="Tabladeilustraciones"/>
        <w:tabs>
          <w:tab w:val="right" w:leader="dot" w:pos="9020"/>
        </w:tabs>
        <w:rPr>
          <w:noProof/>
        </w:rPr>
      </w:pPr>
      <w:hyperlink w:anchor="_Toc77700116" w:history="1">
        <w:r>
          <w:rPr>
            <w:rStyle w:val="Hipervnculo"/>
            <w:noProof/>
          </w:rPr>
          <w:t>Tabla 72. Registrar bitácora de auditoría</w:t>
        </w:r>
        <w:r>
          <w:rPr>
            <w:noProof/>
            <w:webHidden/>
          </w:rPr>
          <w:tab/>
        </w:r>
        <w:r>
          <w:rPr>
            <w:noProof/>
            <w:webHidden/>
          </w:rPr>
          <w:fldChar w:fldCharType="begin"/>
        </w:r>
        <w:r>
          <w:rPr>
            <w:noProof/>
            <w:webHidden/>
          </w:rPr>
          <w:instrText xml:space="preserve"> PAGEREF _Toc77700116 \h </w:instrText>
        </w:r>
        <w:r>
          <w:rPr>
            <w:noProof/>
            <w:webHidden/>
          </w:rPr>
        </w:r>
        <w:r>
          <w:rPr>
            <w:noProof/>
            <w:webHidden/>
          </w:rPr>
          <w:fldChar w:fldCharType="separate"/>
        </w:r>
        <w:r>
          <w:rPr>
            <w:noProof/>
            <w:webHidden/>
          </w:rPr>
          <w:t>69</w:t>
        </w:r>
        <w:r>
          <w:rPr>
            <w:noProof/>
            <w:webHidden/>
          </w:rPr>
          <w:fldChar w:fldCharType="end"/>
        </w:r>
      </w:hyperlink>
    </w:p>
    <w:p w14:paraId="1414C679" w14:textId="77777777" w:rsidR="00420BCE" w:rsidRDefault="000C7F8C">
      <w:pPr>
        <w:pStyle w:val="Tabladeilustraciones"/>
        <w:tabs>
          <w:tab w:val="right" w:leader="dot" w:pos="9020"/>
        </w:tabs>
        <w:rPr>
          <w:noProof/>
        </w:rPr>
      </w:pPr>
      <w:hyperlink w:anchor="_Toc77700117" w:history="1">
        <w:r>
          <w:rPr>
            <w:rStyle w:val="Hipervnculo"/>
            <w:noProof/>
          </w:rPr>
          <w:t>Tabla 73. Mostrar opciones según el rol</w:t>
        </w:r>
        <w:r>
          <w:rPr>
            <w:noProof/>
            <w:webHidden/>
          </w:rPr>
          <w:tab/>
        </w:r>
        <w:r>
          <w:rPr>
            <w:noProof/>
            <w:webHidden/>
          </w:rPr>
          <w:fldChar w:fldCharType="begin"/>
        </w:r>
        <w:r>
          <w:rPr>
            <w:noProof/>
            <w:webHidden/>
          </w:rPr>
          <w:instrText xml:space="preserve"> PAGEREF _Toc77700117 \h </w:instrText>
        </w:r>
        <w:r>
          <w:rPr>
            <w:noProof/>
            <w:webHidden/>
          </w:rPr>
        </w:r>
        <w:r>
          <w:rPr>
            <w:noProof/>
            <w:webHidden/>
          </w:rPr>
          <w:fldChar w:fldCharType="separate"/>
        </w:r>
        <w:r>
          <w:rPr>
            <w:noProof/>
            <w:webHidden/>
          </w:rPr>
          <w:t>70</w:t>
        </w:r>
        <w:r>
          <w:rPr>
            <w:noProof/>
            <w:webHidden/>
          </w:rPr>
          <w:fldChar w:fldCharType="end"/>
        </w:r>
      </w:hyperlink>
    </w:p>
    <w:p w14:paraId="7C0EDBB5" w14:textId="77777777" w:rsidR="00420BCE" w:rsidRDefault="000C7F8C">
      <w:pPr>
        <w:pStyle w:val="Tabladeilustraciones"/>
        <w:tabs>
          <w:tab w:val="right" w:leader="dot" w:pos="9020"/>
        </w:tabs>
        <w:rPr>
          <w:noProof/>
        </w:rPr>
      </w:pPr>
      <w:hyperlink w:anchor="_Toc77700118" w:history="1">
        <w:r>
          <w:rPr>
            <w:rStyle w:val="Hipervnculo"/>
            <w:noProof/>
          </w:rPr>
          <w:t>Tabla 74. Mostrar mensajes al usuario</w:t>
        </w:r>
        <w:r>
          <w:rPr>
            <w:noProof/>
            <w:webHidden/>
          </w:rPr>
          <w:tab/>
        </w:r>
        <w:r>
          <w:rPr>
            <w:noProof/>
            <w:webHidden/>
          </w:rPr>
          <w:fldChar w:fldCharType="begin"/>
        </w:r>
        <w:r>
          <w:rPr>
            <w:noProof/>
            <w:webHidden/>
          </w:rPr>
          <w:instrText xml:space="preserve"> PAGEREF _Toc77700118 </w:instrText>
        </w:r>
        <w:r>
          <w:rPr>
            <w:noProof/>
            <w:webHidden/>
          </w:rPr>
          <w:instrText xml:space="preserve">\h </w:instrText>
        </w:r>
        <w:r>
          <w:rPr>
            <w:noProof/>
            <w:webHidden/>
          </w:rPr>
        </w:r>
        <w:r>
          <w:rPr>
            <w:noProof/>
            <w:webHidden/>
          </w:rPr>
          <w:fldChar w:fldCharType="separate"/>
        </w:r>
        <w:r>
          <w:rPr>
            <w:noProof/>
            <w:webHidden/>
          </w:rPr>
          <w:t>70</w:t>
        </w:r>
        <w:r>
          <w:rPr>
            <w:noProof/>
            <w:webHidden/>
          </w:rPr>
          <w:fldChar w:fldCharType="end"/>
        </w:r>
      </w:hyperlink>
    </w:p>
    <w:p w14:paraId="610FA118" w14:textId="77777777" w:rsidR="00420BCE" w:rsidRDefault="000C7F8C">
      <w:pPr>
        <w:pStyle w:val="Tabladeilustraciones"/>
        <w:tabs>
          <w:tab w:val="right" w:leader="dot" w:pos="9020"/>
        </w:tabs>
        <w:rPr>
          <w:noProof/>
        </w:rPr>
      </w:pPr>
      <w:hyperlink w:anchor="_Toc77700119" w:history="1">
        <w:r>
          <w:rPr>
            <w:rStyle w:val="Hipervnculo"/>
            <w:noProof/>
          </w:rPr>
          <w:t>Tabla 75. Simplificar tareas frecuentes</w:t>
        </w:r>
        <w:r>
          <w:rPr>
            <w:noProof/>
            <w:webHidden/>
          </w:rPr>
          <w:tab/>
        </w:r>
        <w:r>
          <w:rPr>
            <w:noProof/>
            <w:webHidden/>
          </w:rPr>
          <w:fldChar w:fldCharType="begin"/>
        </w:r>
        <w:r>
          <w:rPr>
            <w:noProof/>
            <w:webHidden/>
          </w:rPr>
          <w:instrText xml:space="preserve"> PAGEREF _Toc77700119 \h </w:instrText>
        </w:r>
        <w:r>
          <w:rPr>
            <w:noProof/>
            <w:webHidden/>
          </w:rPr>
        </w:r>
        <w:r>
          <w:rPr>
            <w:noProof/>
            <w:webHidden/>
          </w:rPr>
          <w:fldChar w:fldCharType="separate"/>
        </w:r>
        <w:r>
          <w:rPr>
            <w:noProof/>
            <w:webHidden/>
          </w:rPr>
          <w:t>70</w:t>
        </w:r>
        <w:r>
          <w:rPr>
            <w:noProof/>
            <w:webHidden/>
          </w:rPr>
          <w:fldChar w:fldCharType="end"/>
        </w:r>
      </w:hyperlink>
    </w:p>
    <w:p w14:paraId="2FA3F6C1" w14:textId="77777777" w:rsidR="00420BCE" w:rsidRDefault="000C7F8C">
      <w:pPr>
        <w:pStyle w:val="Tabladeilustraciones"/>
        <w:tabs>
          <w:tab w:val="right" w:leader="dot" w:pos="9020"/>
        </w:tabs>
        <w:rPr>
          <w:noProof/>
        </w:rPr>
      </w:pPr>
      <w:hyperlink w:anchor="_Toc77700120" w:history="1">
        <w:r>
          <w:rPr>
            <w:rStyle w:val="Hipervnculo"/>
            <w:noProof/>
          </w:rPr>
          <w:t>Tabla 76. Proporcionar ayuda y accesibilidad</w:t>
        </w:r>
        <w:r>
          <w:rPr>
            <w:noProof/>
            <w:webHidden/>
          </w:rPr>
          <w:tab/>
        </w:r>
        <w:r>
          <w:rPr>
            <w:noProof/>
            <w:webHidden/>
          </w:rPr>
          <w:fldChar w:fldCharType="begin"/>
        </w:r>
        <w:r>
          <w:rPr>
            <w:noProof/>
            <w:webHidden/>
          </w:rPr>
          <w:instrText xml:space="preserve"> PAGEREF _Toc77700120 \h </w:instrText>
        </w:r>
        <w:r>
          <w:rPr>
            <w:noProof/>
            <w:webHidden/>
          </w:rPr>
        </w:r>
        <w:r>
          <w:rPr>
            <w:noProof/>
            <w:webHidden/>
          </w:rPr>
          <w:fldChar w:fldCharType="separate"/>
        </w:r>
        <w:r>
          <w:rPr>
            <w:noProof/>
            <w:webHidden/>
          </w:rPr>
          <w:t>70</w:t>
        </w:r>
        <w:r>
          <w:rPr>
            <w:noProof/>
            <w:webHidden/>
          </w:rPr>
          <w:fldChar w:fldCharType="end"/>
        </w:r>
      </w:hyperlink>
    </w:p>
    <w:p w14:paraId="403E0635" w14:textId="77777777" w:rsidR="00420BCE" w:rsidRDefault="000C7F8C">
      <w:pPr>
        <w:pStyle w:val="Tabladeilustraciones"/>
        <w:tabs>
          <w:tab w:val="right" w:leader="dot" w:pos="9020"/>
        </w:tabs>
        <w:rPr>
          <w:noProof/>
        </w:rPr>
      </w:pPr>
      <w:hyperlink w:anchor="_Toc77700122" w:history="1">
        <w:r>
          <w:rPr>
            <w:rStyle w:val="Hipervnculo"/>
            <w:noProof/>
          </w:rPr>
          <w:t>Tabla 77. Reglas de negocio</w:t>
        </w:r>
        <w:r>
          <w:rPr>
            <w:noProof/>
            <w:webHidden/>
          </w:rPr>
          <w:tab/>
        </w:r>
        <w:r>
          <w:rPr>
            <w:noProof/>
            <w:webHidden/>
          </w:rPr>
          <w:fldChar w:fldCharType="begin"/>
        </w:r>
        <w:r>
          <w:rPr>
            <w:noProof/>
            <w:webHidden/>
          </w:rPr>
          <w:instrText xml:space="preserve"> PAGEREF _Toc77700122 \h </w:instrText>
        </w:r>
        <w:r>
          <w:rPr>
            <w:noProof/>
            <w:webHidden/>
          </w:rPr>
        </w:r>
        <w:r>
          <w:rPr>
            <w:noProof/>
            <w:webHidden/>
          </w:rPr>
          <w:fldChar w:fldCharType="separate"/>
        </w:r>
        <w:r>
          <w:rPr>
            <w:noProof/>
            <w:webHidden/>
          </w:rPr>
          <w:t>71</w:t>
        </w:r>
        <w:r>
          <w:rPr>
            <w:noProof/>
            <w:webHidden/>
          </w:rPr>
          <w:fldChar w:fldCharType="end"/>
        </w:r>
      </w:hyperlink>
    </w:p>
    <w:p w14:paraId="2680ECA8" w14:textId="77777777" w:rsidR="00420BCE" w:rsidRDefault="000C7F8C">
      <w:pPr>
        <w:pStyle w:val="Tabladeilustraciones"/>
        <w:tabs>
          <w:tab w:val="right" w:leader="dot" w:pos="9020"/>
        </w:tabs>
        <w:rPr>
          <w:noProof/>
        </w:rPr>
      </w:pPr>
      <w:hyperlink w:anchor="_Toc77700124" w:history="1">
        <w:r>
          <w:rPr>
            <w:rStyle w:val="Hipervnculo"/>
            <w:noProof/>
          </w:rPr>
          <w:t>Tabla 78. Matriz de trazabilidad</w:t>
        </w:r>
        <w:r>
          <w:rPr>
            <w:noProof/>
            <w:webHidden/>
          </w:rPr>
          <w:tab/>
        </w:r>
        <w:r>
          <w:rPr>
            <w:noProof/>
            <w:webHidden/>
          </w:rPr>
          <w:fldChar w:fldCharType="begin"/>
        </w:r>
        <w:r>
          <w:rPr>
            <w:noProof/>
            <w:webHidden/>
          </w:rPr>
          <w:instrText xml:space="preserve"> PAGEREF _Toc77700124 \h </w:instrText>
        </w:r>
        <w:r>
          <w:rPr>
            <w:noProof/>
            <w:webHidden/>
          </w:rPr>
        </w:r>
        <w:r>
          <w:rPr>
            <w:noProof/>
            <w:webHidden/>
          </w:rPr>
          <w:fldChar w:fldCharType="separate"/>
        </w:r>
        <w:r>
          <w:rPr>
            <w:noProof/>
            <w:webHidden/>
          </w:rPr>
          <w:t>71</w:t>
        </w:r>
        <w:r>
          <w:rPr>
            <w:noProof/>
            <w:webHidden/>
          </w:rPr>
          <w:fldChar w:fldCharType="end"/>
        </w:r>
      </w:hyperlink>
    </w:p>
    <w:p w14:paraId="3B03B4DC" w14:textId="77777777" w:rsidR="00420BCE" w:rsidRDefault="000C7F8C">
      <w:pPr>
        <w:pStyle w:val="Tabladeilustraciones"/>
        <w:tabs>
          <w:tab w:val="right" w:leader="dot" w:pos="9020"/>
        </w:tabs>
        <w:rPr>
          <w:noProof/>
        </w:rPr>
      </w:pPr>
      <w:hyperlink w:anchor="_Toc77700127" w:history="1">
        <w:r>
          <w:rPr>
            <w:rStyle w:val="Hipervnculo"/>
            <w:noProof/>
          </w:rPr>
          <w:t>Tabla 79. Lista de requisitos no funcionales</w:t>
        </w:r>
        <w:r>
          <w:rPr>
            <w:noProof/>
            <w:webHidden/>
          </w:rPr>
          <w:tab/>
        </w:r>
        <w:r>
          <w:rPr>
            <w:noProof/>
            <w:webHidden/>
          </w:rPr>
          <w:fldChar w:fldCharType="begin"/>
        </w:r>
        <w:r>
          <w:rPr>
            <w:noProof/>
            <w:webHidden/>
          </w:rPr>
          <w:instrText xml:space="preserve"> PAGEREF _Toc77700127 \h </w:instrText>
        </w:r>
        <w:r>
          <w:rPr>
            <w:noProof/>
            <w:webHidden/>
          </w:rPr>
        </w:r>
        <w:r>
          <w:rPr>
            <w:noProof/>
            <w:webHidden/>
          </w:rPr>
          <w:fldChar w:fldCharType="separate"/>
        </w:r>
        <w:r>
          <w:rPr>
            <w:noProof/>
            <w:webHidden/>
          </w:rPr>
          <w:t>73</w:t>
        </w:r>
        <w:r>
          <w:rPr>
            <w:noProof/>
            <w:webHidden/>
          </w:rPr>
          <w:fldChar w:fldCharType="end"/>
        </w:r>
      </w:hyperlink>
    </w:p>
    <w:p w14:paraId="183E2EDF" w14:textId="77777777" w:rsidR="00420BCE" w:rsidRDefault="000C7F8C">
      <w:pPr>
        <w:pStyle w:val="Tabladeilustraciones"/>
        <w:tabs>
          <w:tab w:val="right" w:leader="dot" w:pos="9020"/>
        </w:tabs>
        <w:rPr>
          <w:noProof/>
        </w:rPr>
      </w:pPr>
      <w:hyperlink w:anchor="_Toc77700128" w:history="1">
        <w:r>
          <w:rPr>
            <w:rStyle w:val="Hipervnculo"/>
            <w:noProof/>
          </w:rPr>
          <w:t>Tabla 80. Requerimiento no funcional tiempo de respues</w:t>
        </w:r>
        <w:r>
          <w:rPr>
            <w:rStyle w:val="Hipervnculo"/>
            <w:noProof/>
          </w:rPr>
          <w:t>ta</w:t>
        </w:r>
        <w:r>
          <w:rPr>
            <w:noProof/>
            <w:webHidden/>
          </w:rPr>
          <w:tab/>
        </w:r>
        <w:r>
          <w:rPr>
            <w:noProof/>
            <w:webHidden/>
          </w:rPr>
          <w:fldChar w:fldCharType="begin"/>
        </w:r>
        <w:r>
          <w:rPr>
            <w:noProof/>
            <w:webHidden/>
          </w:rPr>
          <w:instrText xml:space="preserve"> PAGEREF _Toc77700128 \h </w:instrText>
        </w:r>
        <w:r>
          <w:rPr>
            <w:noProof/>
            <w:webHidden/>
          </w:rPr>
        </w:r>
        <w:r>
          <w:rPr>
            <w:noProof/>
            <w:webHidden/>
          </w:rPr>
          <w:fldChar w:fldCharType="separate"/>
        </w:r>
        <w:r>
          <w:rPr>
            <w:noProof/>
            <w:webHidden/>
          </w:rPr>
          <w:t>74</w:t>
        </w:r>
        <w:r>
          <w:rPr>
            <w:noProof/>
            <w:webHidden/>
          </w:rPr>
          <w:fldChar w:fldCharType="end"/>
        </w:r>
      </w:hyperlink>
    </w:p>
    <w:p w14:paraId="2498D769" w14:textId="77777777" w:rsidR="00420BCE" w:rsidRDefault="000C7F8C">
      <w:pPr>
        <w:pStyle w:val="Tabladeilustraciones"/>
        <w:tabs>
          <w:tab w:val="right" w:leader="dot" w:pos="9020"/>
        </w:tabs>
        <w:rPr>
          <w:noProof/>
        </w:rPr>
      </w:pPr>
      <w:hyperlink w:anchor="_Toc77700129" w:history="1">
        <w:r>
          <w:rPr>
            <w:rStyle w:val="Hipervnculo"/>
            <w:noProof/>
          </w:rPr>
          <w:t>Tabla 81. Requerimiento no funcional disponibilidad</w:t>
        </w:r>
        <w:r>
          <w:rPr>
            <w:noProof/>
            <w:webHidden/>
          </w:rPr>
          <w:tab/>
        </w:r>
        <w:r>
          <w:rPr>
            <w:noProof/>
            <w:webHidden/>
          </w:rPr>
          <w:fldChar w:fldCharType="begin"/>
        </w:r>
        <w:r>
          <w:rPr>
            <w:noProof/>
            <w:webHidden/>
          </w:rPr>
          <w:instrText xml:space="preserve"> PAGEREF _Toc77700129 \h </w:instrText>
        </w:r>
        <w:r>
          <w:rPr>
            <w:noProof/>
            <w:webHidden/>
          </w:rPr>
        </w:r>
        <w:r>
          <w:rPr>
            <w:noProof/>
            <w:webHidden/>
          </w:rPr>
          <w:fldChar w:fldCharType="separate"/>
        </w:r>
        <w:r>
          <w:rPr>
            <w:noProof/>
            <w:webHidden/>
          </w:rPr>
          <w:t>74</w:t>
        </w:r>
        <w:r>
          <w:rPr>
            <w:noProof/>
            <w:webHidden/>
          </w:rPr>
          <w:fldChar w:fldCharType="end"/>
        </w:r>
      </w:hyperlink>
    </w:p>
    <w:p w14:paraId="168CAC0B" w14:textId="77777777" w:rsidR="00420BCE" w:rsidRDefault="000C7F8C">
      <w:pPr>
        <w:pStyle w:val="Tabladeilustraciones"/>
        <w:tabs>
          <w:tab w:val="right" w:leader="dot" w:pos="9020"/>
        </w:tabs>
        <w:rPr>
          <w:noProof/>
        </w:rPr>
      </w:pPr>
      <w:hyperlink w:anchor="_Toc77700130" w:history="1">
        <w:r>
          <w:rPr>
            <w:rStyle w:val="Hipervnculo"/>
            <w:noProof/>
          </w:rPr>
          <w:t>Tabla 82. Requerimiento no funcional integridad y concurrencia</w:t>
        </w:r>
        <w:r>
          <w:rPr>
            <w:noProof/>
            <w:webHidden/>
          </w:rPr>
          <w:tab/>
        </w:r>
        <w:r>
          <w:rPr>
            <w:noProof/>
            <w:webHidden/>
          </w:rPr>
          <w:fldChar w:fldCharType="begin"/>
        </w:r>
        <w:r>
          <w:rPr>
            <w:noProof/>
            <w:webHidden/>
          </w:rPr>
          <w:instrText xml:space="preserve"> PAGEREF _Toc77700130 \h </w:instrText>
        </w:r>
        <w:r>
          <w:rPr>
            <w:noProof/>
            <w:webHidden/>
          </w:rPr>
        </w:r>
        <w:r>
          <w:rPr>
            <w:noProof/>
            <w:webHidden/>
          </w:rPr>
          <w:fldChar w:fldCharType="separate"/>
        </w:r>
        <w:r>
          <w:rPr>
            <w:noProof/>
            <w:webHidden/>
          </w:rPr>
          <w:t>74</w:t>
        </w:r>
        <w:r>
          <w:rPr>
            <w:noProof/>
            <w:webHidden/>
          </w:rPr>
          <w:fldChar w:fldCharType="end"/>
        </w:r>
      </w:hyperlink>
    </w:p>
    <w:p w14:paraId="2DB0CDC1" w14:textId="77777777" w:rsidR="00420BCE" w:rsidRDefault="000C7F8C">
      <w:pPr>
        <w:pStyle w:val="Tabladeilustraciones"/>
        <w:tabs>
          <w:tab w:val="right" w:leader="dot" w:pos="9020"/>
        </w:tabs>
        <w:rPr>
          <w:noProof/>
        </w:rPr>
      </w:pPr>
      <w:hyperlink w:anchor="_Toc77700131" w:history="1">
        <w:r>
          <w:rPr>
            <w:rStyle w:val="Hipervnculo"/>
            <w:noProof/>
          </w:rPr>
          <w:t>Tabla 83. Requerimiento no funcional respaldo y recuperación</w:t>
        </w:r>
        <w:r>
          <w:rPr>
            <w:noProof/>
            <w:webHidden/>
          </w:rPr>
          <w:tab/>
        </w:r>
        <w:r>
          <w:rPr>
            <w:noProof/>
            <w:webHidden/>
          </w:rPr>
          <w:fldChar w:fldCharType="begin"/>
        </w:r>
        <w:r>
          <w:rPr>
            <w:noProof/>
            <w:webHidden/>
          </w:rPr>
          <w:instrText xml:space="preserve"> PAGEREF _Toc77700131 \h </w:instrText>
        </w:r>
        <w:r>
          <w:rPr>
            <w:noProof/>
            <w:webHidden/>
          </w:rPr>
        </w:r>
        <w:r>
          <w:rPr>
            <w:noProof/>
            <w:webHidden/>
          </w:rPr>
          <w:fldChar w:fldCharType="separate"/>
        </w:r>
        <w:r>
          <w:rPr>
            <w:noProof/>
            <w:webHidden/>
          </w:rPr>
          <w:t>74</w:t>
        </w:r>
        <w:r>
          <w:rPr>
            <w:noProof/>
            <w:webHidden/>
          </w:rPr>
          <w:fldChar w:fldCharType="end"/>
        </w:r>
      </w:hyperlink>
    </w:p>
    <w:p w14:paraId="72D241F2" w14:textId="77777777" w:rsidR="00420BCE" w:rsidRDefault="000C7F8C">
      <w:pPr>
        <w:pStyle w:val="Tabladeilustraciones"/>
        <w:tabs>
          <w:tab w:val="right" w:leader="dot" w:pos="9020"/>
        </w:tabs>
        <w:rPr>
          <w:noProof/>
        </w:rPr>
      </w:pPr>
      <w:hyperlink w:anchor="_Toc77700132" w:history="1">
        <w:r>
          <w:rPr>
            <w:rStyle w:val="Hipervnculo"/>
            <w:noProof/>
          </w:rPr>
          <w:t>Tabla 84. Requerimiento no funcional c</w:t>
        </w:r>
        <w:r>
          <w:rPr>
            <w:rStyle w:val="Hipervnculo"/>
            <w:noProof/>
          </w:rPr>
          <w:t>ompatibilidad</w:t>
        </w:r>
        <w:r>
          <w:rPr>
            <w:noProof/>
            <w:webHidden/>
          </w:rPr>
          <w:tab/>
        </w:r>
        <w:r>
          <w:rPr>
            <w:noProof/>
            <w:webHidden/>
          </w:rPr>
          <w:fldChar w:fldCharType="begin"/>
        </w:r>
        <w:r>
          <w:rPr>
            <w:noProof/>
            <w:webHidden/>
          </w:rPr>
          <w:instrText xml:space="preserve"> PAGEREF _Toc77700132 \h </w:instrText>
        </w:r>
        <w:r>
          <w:rPr>
            <w:noProof/>
            <w:webHidden/>
          </w:rPr>
        </w:r>
        <w:r>
          <w:rPr>
            <w:noProof/>
            <w:webHidden/>
          </w:rPr>
          <w:fldChar w:fldCharType="separate"/>
        </w:r>
        <w:r>
          <w:rPr>
            <w:noProof/>
            <w:webHidden/>
          </w:rPr>
          <w:t>75</w:t>
        </w:r>
        <w:r>
          <w:rPr>
            <w:noProof/>
            <w:webHidden/>
          </w:rPr>
          <w:fldChar w:fldCharType="end"/>
        </w:r>
      </w:hyperlink>
    </w:p>
    <w:p w14:paraId="0738E325" w14:textId="77777777" w:rsidR="00420BCE" w:rsidRDefault="000C7F8C">
      <w:pPr>
        <w:pStyle w:val="Tabladeilustraciones"/>
        <w:tabs>
          <w:tab w:val="right" w:leader="dot" w:pos="9020"/>
        </w:tabs>
        <w:rPr>
          <w:noProof/>
        </w:rPr>
      </w:pPr>
      <w:hyperlink w:anchor="_Toc77700133" w:history="1">
        <w:r>
          <w:rPr>
            <w:rStyle w:val="Hipervnculo"/>
            <w:noProof/>
          </w:rPr>
          <w:t>Tabla 85. Requerimiento no funcional mantenibilidad</w:t>
        </w:r>
        <w:r>
          <w:rPr>
            <w:noProof/>
            <w:webHidden/>
          </w:rPr>
          <w:tab/>
        </w:r>
        <w:r>
          <w:rPr>
            <w:noProof/>
            <w:webHidden/>
          </w:rPr>
          <w:fldChar w:fldCharType="begin"/>
        </w:r>
        <w:r>
          <w:rPr>
            <w:noProof/>
            <w:webHidden/>
          </w:rPr>
          <w:instrText xml:space="preserve"> PAGEREF _Toc77700133 \h </w:instrText>
        </w:r>
        <w:r>
          <w:rPr>
            <w:noProof/>
            <w:webHidden/>
          </w:rPr>
        </w:r>
        <w:r>
          <w:rPr>
            <w:noProof/>
            <w:webHidden/>
          </w:rPr>
          <w:fldChar w:fldCharType="separate"/>
        </w:r>
        <w:r>
          <w:rPr>
            <w:noProof/>
            <w:webHidden/>
          </w:rPr>
          <w:t>75</w:t>
        </w:r>
        <w:r>
          <w:rPr>
            <w:noProof/>
            <w:webHidden/>
          </w:rPr>
          <w:fldChar w:fldCharType="end"/>
        </w:r>
      </w:hyperlink>
    </w:p>
    <w:p w14:paraId="2C6EAA3B" w14:textId="77777777" w:rsidR="00420BCE" w:rsidRDefault="000C7F8C">
      <w:pPr>
        <w:pStyle w:val="Tabladeilustraciones"/>
        <w:tabs>
          <w:tab w:val="right" w:leader="dot" w:pos="9020"/>
        </w:tabs>
        <w:rPr>
          <w:noProof/>
        </w:rPr>
      </w:pPr>
      <w:hyperlink w:anchor="_Toc77700134" w:history="1">
        <w:r>
          <w:rPr>
            <w:rStyle w:val="Hipervnculo"/>
            <w:noProof/>
          </w:rPr>
          <w:t>Tabla 86. Requerimiento no funcional escalabilidad</w:t>
        </w:r>
        <w:r>
          <w:rPr>
            <w:noProof/>
            <w:webHidden/>
          </w:rPr>
          <w:tab/>
        </w:r>
        <w:r>
          <w:rPr>
            <w:noProof/>
            <w:webHidden/>
          </w:rPr>
          <w:fldChar w:fldCharType="begin"/>
        </w:r>
        <w:r>
          <w:rPr>
            <w:noProof/>
            <w:webHidden/>
          </w:rPr>
          <w:instrText xml:space="preserve"> PAGEREF _Toc77700134 \h </w:instrText>
        </w:r>
        <w:r>
          <w:rPr>
            <w:noProof/>
            <w:webHidden/>
          </w:rPr>
        </w:r>
        <w:r>
          <w:rPr>
            <w:noProof/>
            <w:webHidden/>
          </w:rPr>
          <w:fldChar w:fldCharType="separate"/>
        </w:r>
        <w:r>
          <w:rPr>
            <w:noProof/>
            <w:webHidden/>
          </w:rPr>
          <w:t>75</w:t>
        </w:r>
        <w:r>
          <w:rPr>
            <w:noProof/>
            <w:webHidden/>
          </w:rPr>
          <w:fldChar w:fldCharType="end"/>
        </w:r>
      </w:hyperlink>
    </w:p>
    <w:p w14:paraId="2C855E38" w14:textId="77777777" w:rsidR="00420BCE" w:rsidRDefault="000C7F8C">
      <w:pPr>
        <w:pStyle w:val="Tabladeilustraciones"/>
        <w:tabs>
          <w:tab w:val="right" w:leader="dot" w:pos="9020"/>
        </w:tabs>
        <w:rPr>
          <w:noProof/>
        </w:rPr>
      </w:pPr>
      <w:hyperlink w:anchor="_Toc77700135" w:history="1">
        <w:r>
          <w:rPr>
            <w:rStyle w:val="Hipervnculo"/>
            <w:noProof/>
          </w:rPr>
          <w:t>Tabla 87. Requerimiento no funcional privacidad en pruebas</w:t>
        </w:r>
        <w:r>
          <w:rPr>
            <w:noProof/>
            <w:webHidden/>
          </w:rPr>
          <w:tab/>
        </w:r>
        <w:r>
          <w:rPr>
            <w:noProof/>
            <w:webHidden/>
          </w:rPr>
          <w:fldChar w:fldCharType="begin"/>
        </w:r>
        <w:r>
          <w:rPr>
            <w:noProof/>
            <w:webHidden/>
          </w:rPr>
          <w:instrText xml:space="preserve"> PAGEREF _Toc77700135 \h </w:instrText>
        </w:r>
        <w:r>
          <w:rPr>
            <w:noProof/>
            <w:webHidden/>
          </w:rPr>
        </w:r>
        <w:r>
          <w:rPr>
            <w:noProof/>
            <w:webHidden/>
          </w:rPr>
          <w:fldChar w:fldCharType="separate"/>
        </w:r>
        <w:r>
          <w:rPr>
            <w:noProof/>
            <w:webHidden/>
          </w:rPr>
          <w:t>75</w:t>
        </w:r>
        <w:r>
          <w:rPr>
            <w:noProof/>
            <w:webHidden/>
          </w:rPr>
          <w:fldChar w:fldCharType="end"/>
        </w:r>
      </w:hyperlink>
    </w:p>
    <w:p w14:paraId="137C5A72" w14:textId="77777777" w:rsidR="00420BCE" w:rsidRDefault="000C7F8C">
      <w:pPr>
        <w:pStyle w:val="Tabladeilustraciones"/>
        <w:tabs>
          <w:tab w:val="right" w:leader="dot" w:pos="9020"/>
        </w:tabs>
        <w:rPr>
          <w:noProof/>
        </w:rPr>
      </w:pPr>
      <w:hyperlink w:anchor="_Toc77700136" w:history="1">
        <w:r>
          <w:rPr>
            <w:rStyle w:val="Hipervnculo"/>
            <w:noProof/>
          </w:rPr>
          <w:t>Tabla 88. Requerimiento no funcional mantenimiento</w:t>
        </w:r>
        <w:r>
          <w:rPr>
            <w:noProof/>
            <w:webHidden/>
          </w:rPr>
          <w:tab/>
        </w:r>
        <w:r>
          <w:rPr>
            <w:noProof/>
            <w:webHidden/>
          </w:rPr>
          <w:fldChar w:fldCharType="begin"/>
        </w:r>
        <w:r>
          <w:rPr>
            <w:noProof/>
            <w:webHidden/>
          </w:rPr>
          <w:instrText xml:space="preserve"> </w:instrText>
        </w:r>
        <w:r>
          <w:rPr>
            <w:noProof/>
            <w:webHidden/>
          </w:rPr>
          <w:instrText xml:space="preserve">PAGEREF _Toc77700136 \h </w:instrText>
        </w:r>
        <w:r>
          <w:rPr>
            <w:noProof/>
            <w:webHidden/>
          </w:rPr>
        </w:r>
        <w:r>
          <w:rPr>
            <w:noProof/>
            <w:webHidden/>
          </w:rPr>
          <w:fldChar w:fldCharType="separate"/>
        </w:r>
        <w:r>
          <w:rPr>
            <w:noProof/>
            <w:webHidden/>
          </w:rPr>
          <w:t>75</w:t>
        </w:r>
        <w:r>
          <w:rPr>
            <w:noProof/>
            <w:webHidden/>
          </w:rPr>
          <w:fldChar w:fldCharType="end"/>
        </w:r>
      </w:hyperlink>
    </w:p>
    <w:p w14:paraId="24A6818F" w14:textId="77777777" w:rsidR="00420BCE" w:rsidRDefault="000C7F8C">
      <w:r>
        <w:br w:type="page"/>
      </w:r>
    </w:p>
    <w:p w14:paraId="22C522FE" w14:textId="77777777" w:rsidR="00D51532" w:rsidRPr="00850009" w:rsidRDefault="003E41D8" w:rsidP="001A28A3">
      <w:pPr>
        <w:pStyle w:val="Ttulo2"/>
      </w:pPr>
      <w:bookmarkStart w:id="2" w:name="_bookmark0"/>
      <w:bookmarkStart w:id="3" w:name="_Toc243285966"/>
      <w:bookmarkStart w:id="4" w:name="_Toc77700002"/>
      <w:bookmarkEnd w:id="2"/>
      <w:r w:rsidRPr="00850009">
        <w:lastRenderedPageBreak/>
        <w:t xml:space="preserve">CASO DE </w:t>
      </w:r>
      <w:r w:rsidRPr="00EB7050">
        <w:t>ESTUDIO</w:t>
      </w:r>
      <w:bookmarkEnd w:id="3"/>
      <w:bookmarkEnd w:id="4"/>
    </w:p>
    <w:p w14:paraId="7FDC2E28" w14:textId="77777777" w:rsidR="00A83203" w:rsidRPr="00AE3B1B" w:rsidRDefault="00A83203" w:rsidP="00A83203">
      <w:pPr>
        <w:spacing w:after="0"/>
        <w:rPr>
          <w:rFonts w:ascii="Calibri" w:eastAsia="Times New Roman" w:hAnsi="Calibri" w:cs="Calibri"/>
          <w:color w:val="365F91" w:themeColor="accent1" w:themeShade="BF"/>
          <w:lang w:eastAsia="es-EC"/>
        </w:rPr>
      </w:pPr>
      <w:r w:rsidRPr="00AE3B1B">
        <w:rPr>
          <w:rFonts w:ascii="Calibri" w:eastAsia="Times New Roman" w:hAnsi="Calibri" w:cs="Calibri"/>
          <w:color w:val="365F91" w:themeColor="accent1" w:themeShade="BF"/>
          <w:lang w:eastAsia="es-EC"/>
        </w:rPr>
        <w:t xml:space="preserve">El Hospital General </w:t>
      </w:r>
      <w:r>
        <w:rPr>
          <w:rFonts w:ascii="Calibri" w:eastAsia="Times New Roman" w:hAnsi="Calibri" w:cs="Calibri"/>
          <w:color w:val="365F91" w:themeColor="accent1" w:themeShade="BF"/>
          <w:lang w:eastAsia="es-EC"/>
        </w:rPr>
        <w:t>Monster</w:t>
      </w:r>
      <w:r w:rsidRPr="00AE3B1B">
        <w:rPr>
          <w:rFonts w:ascii="Calibri" w:eastAsia="Times New Roman" w:hAnsi="Calibri" w:cs="Calibri"/>
          <w:color w:val="365F91" w:themeColor="accent1" w:themeShade="BF"/>
          <w:lang w:eastAsia="es-EC"/>
        </w:rPr>
        <w:t xml:space="preserve"> Salud es una institución hospitalaria ficticia de segundo y tercer nivel de atención, ubicada en Ecuador, que proporciona servicios de atención médica a pacientes de diferentes edades, condiciones clínicas y niveles de complejidad. La institución dispone de servicios de consulta externa, emergencia, hospitalización, cirugía, laboratorio clínico, diagnóstico por imágenes, farmacia, enfermería, facturación y administración hospitalaria.</w:t>
      </w:r>
    </w:p>
    <w:p w14:paraId="3CE3A41A" w14:textId="77777777" w:rsidR="00A83203" w:rsidRPr="00AE3B1B" w:rsidRDefault="00A83203" w:rsidP="00A83203">
      <w:pPr>
        <w:spacing w:after="0"/>
        <w:rPr>
          <w:rFonts w:ascii="Calibri" w:eastAsia="Times New Roman" w:hAnsi="Calibri" w:cs="Calibri"/>
          <w:color w:val="365F91" w:themeColor="accent1" w:themeShade="BF"/>
          <w:lang w:eastAsia="es-EC"/>
        </w:rPr>
      </w:pPr>
      <w:r w:rsidRPr="00AE3B1B">
        <w:rPr>
          <w:rFonts w:ascii="Calibri" w:eastAsia="Times New Roman" w:hAnsi="Calibri" w:cs="Calibri"/>
          <w:color w:val="365F91" w:themeColor="accent1" w:themeShade="BF"/>
          <w:lang w:eastAsia="es-EC"/>
        </w:rPr>
        <w:t>Actualmente, el hospital utiliza una combinación de formularios físicos, hojas de cálculo, aplicaciones independientes y registros manuales para gestionar sus actividades. Cada departamento mantiene información de manera parcialmente aislada, lo que ocasiona duplicidad de datos, demoras en la atención, dificultades para compartir información clínica, inconsistencias en los inventarios, problemas en la programación de citas y limitaciones para obtener estadísticas confiables.</w:t>
      </w:r>
    </w:p>
    <w:p w14:paraId="041B3EC2" w14:textId="77777777" w:rsidR="00A83203" w:rsidRPr="00AE3B1B" w:rsidRDefault="00A83203" w:rsidP="00A83203">
      <w:pPr>
        <w:spacing w:after="0"/>
        <w:rPr>
          <w:rFonts w:ascii="Calibri" w:eastAsia="Times New Roman" w:hAnsi="Calibri" w:cs="Calibri"/>
          <w:color w:val="365F91" w:themeColor="accent1" w:themeShade="BF"/>
          <w:lang w:eastAsia="es-EC"/>
        </w:rPr>
      </w:pPr>
      <w:r w:rsidRPr="00AE3B1B">
        <w:rPr>
          <w:rFonts w:ascii="Calibri" w:eastAsia="Times New Roman" w:hAnsi="Calibri" w:cs="Calibri"/>
          <w:color w:val="365F91" w:themeColor="accent1" w:themeShade="BF"/>
          <w:lang w:eastAsia="es-EC"/>
        </w:rPr>
        <w:t>Por ejemplo, cuando un paciente acude por primera vez a consulta externa, el personal de admisión registra sus datos personales en una hoja de cálculo. Posteriormente, el médico registra la información clínica en un formulario físico o en una aplicación independiente. Si el paciente requiere exámenes de laboratorio, el personal debe elaborar una solicitud que posteriormente se entrega al laboratorio clínico. Una vez obtenidos los resultados, estos se incorporan al expediente del paciente de forma manual.</w:t>
      </w:r>
    </w:p>
    <w:p w14:paraId="24434CA1" w14:textId="77777777" w:rsidR="00A83203" w:rsidRPr="00AE3B1B" w:rsidRDefault="00A83203" w:rsidP="00A83203">
      <w:pPr>
        <w:spacing w:before="100" w:beforeAutospacing="1" w:after="100" w:afterAutospacing="1"/>
        <w:rPr>
          <w:rFonts w:ascii="Calibri" w:eastAsia="Times New Roman" w:hAnsi="Calibri" w:cs="Calibri"/>
          <w:color w:val="365F91" w:themeColor="accent1" w:themeShade="BF"/>
          <w:lang w:eastAsia="es-EC"/>
        </w:rPr>
      </w:pPr>
      <w:r w:rsidRPr="00AE3B1B">
        <w:rPr>
          <w:rFonts w:ascii="Calibri" w:eastAsia="Times New Roman" w:hAnsi="Calibri" w:cs="Calibri"/>
          <w:color w:val="365F91" w:themeColor="accent1" w:themeShade="BF"/>
          <w:lang w:eastAsia="es-EC"/>
        </w:rPr>
        <w:t>Cuando el médico prescribe medicamentos, el paciente debe acudir a farmacia, donde el personal verifica la disponibilidad de los productos y registra su entrega en otro sistema. La información sobre la prescripción, la dispensación y el consumo del inventario no siempre se encuentra sincronizada.</w:t>
      </w:r>
    </w:p>
    <w:p w14:paraId="44DF8026" w14:textId="77777777" w:rsidR="00A83203" w:rsidRPr="00AE3B1B" w:rsidRDefault="00A83203" w:rsidP="00A83203">
      <w:pPr>
        <w:spacing w:before="100" w:beforeAutospacing="1" w:after="100" w:afterAutospacing="1"/>
        <w:rPr>
          <w:rFonts w:ascii="Calibri" w:eastAsia="Times New Roman" w:hAnsi="Calibri" w:cs="Calibri"/>
          <w:color w:val="365F91" w:themeColor="accent1" w:themeShade="BF"/>
          <w:lang w:eastAsia="es-EC"/>
        </w:rPr>
      </w:pPr>
      <w:r w:rsidRPr="00AE3B1B">
        <w:rPr>
          <w:rFonts w:ascii="Calibri" w:eastAsia="Times New Roman" w:hAnsi="Calibri" w:cs="Calibri"/>
          <w:color w:val="365F91" w:themeColor="accent1" w:themeShade="BF"/>
          <w:lang w:eastAsia="es-EC"/>
        </w:rPr>
        <w:t>Esta situación impide disponer de una visión integral del historial clínico, dificulta la coordinación entre los servicios médicos y aumenta el riesgo de errores administrativos y de procesamiento de información.</w:t>
      </w:r>
      <w:r>
        <w:rPr>
          <w:rFonts w:ascii="Calibri" w:eastAsia="Times New Roman" w:hAnsi="Calibri" w:cs="Calibri"/>
          <w:color w:val="365F91" w:themeColor="accent1" w:themeShade="BF"/>
          <w:lang w:eastAsia="es-EC"/>
        </w:rPr>
        <w:t xml:space="preserve"> </w:t>
      </w:r>
      <w:r w:rsidRPr="00AE3B1B">
        <w:rPr>
          <w:rFonts w:ascii="Calibri" w:eastAsia="Times New Roman" w:hAnsi="Calibri" w:cs="Calibri"/>
          <w:color w:val="365F91" w:themeColor="accent1" w:themeShade="BF"/>
          <w:lang w:eastAsia="es-EC"/>
        </w:rPr>
        <w:t>Ante esta problemática, la dirección del hospital ha decidido desarrollar e implantar un Sistema Integral de Gestión Hospitalaria (SIGHO) que permita centralizar y coordinar los principales procesos asistenciales, administrativos, clínicos y logísticos mediante una aplicación web.</w:t>
      </w:r>
    </w:p>
    <w:p w14:paraId="4D440C78" w14:textId="77777777" w:rsidR="003E41D8" w:rsidRPr="00850009" w:rsidRDefault="003E41D8" w:rsidP="00850009"/>
    <w:p w14:paraId="469F2931" w14:textId="77777777" w:rsidR="003E41D8" w:rsidRPr="00850009" w:rsidRDefault="003E41D8" w:rsidP="00850009"/>
    <w:p w14:paraId="62FC0F38" w14:textId="77777777" w:rsidR="003E41D8" w:rsidRPr="00850009" w:rsidRDefault="003E41D8" w:rsidP="00850009">
      <w:pPr>
        <w:sectPr w:rsidR="003E41D8" w:rsidRPr="00850009"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7AE0D00D" w14:textId="77777777" w:rsidR="00D51532" w:rsidRPr="00850009" w:rsidRDefault="00E8234A" w:rsidP="003A6233">
      <w:pPr>
        <w:pStyle w:val="Ttulo2"/>
        <w:numPr>
          <w:ilvl w:val="0"/>
          <w:numId w:val="13"/>
        </w:numPr>
        <w:ind w:left="426" w:hanging="284"/>
      </w:pPr>
      <w:bookmarkStart w:id="5" w:name="_bookmark1"/>
      <w:bookmarkStart w:id="6" w:name="_Toc243285967"/>
      <w:bookmarkStart w:id="7" w:name="_Toc77700003"/>
      <w:bookmarkEnd w:id="5"/>
      <w:r w:rsidRPr="00EB7050">
        <w:lastRenderedPageBreak/>
        <w:t>INTRODUCCIÓN</w:t>
      </w:r>
      <w:bookmarkEnd w:id="6"/>
      <w:bookmarkEnd w:id="7"/>
    </w:p>
    <w:p w14:paraId="1D9A7477" w14:textId="77777777" w:rsidR="00E8234A" w:rsidRDefault="003E41D8" w:rsidP="00E8234A">
      <w:pPr>
        <w:spacing w:before="0" w:after="0"/>
        <w:rPr>
          <w:rFonts w:ascii="Calibri" w:eastAsia="Times New Roman" w:hAnsi="Calibri" w:cs="Calibri"/>
          <w:color w:val="365F91" w:themeColor="accent1" w:themeShade="BF"/>
          <w:lang w:eastAsia="es-EC"/>
        </w:rPr>
      </w:pPr>
      <w:r w:rsidRPr="00E8234A">
        <w:rPr>
          <w:rFonts w:ascii="Calibri" w:eastAsia="Times New Roman" w:hAnsi="Calibri" w:cs="Calibri"/>
          <w:color w:val="365F91" w:themeColor="accent1" w:themeShade="BF"/>
          <w:lang w:eastAsia="es-EC"/>
        </w:rPr>
        <w:t>Este documento de Especificación de Requerimientos de Software ha sido creado siguiendo la norma IEEE-830 para la especificación de requerimientos, que forma parte de la documentación generada previo al posible desarrollo e implementación del sitio web de</w:t>
      </w:r>
      <w:r w:rsidR="002F1664" w:rsidRPr="00E8234A">
        <w:rPr>
          <w:rFonts w:ascii="Calibri" w:eastAsia="Times New Roman" w:hAnsi="Calibri" w:cs="Calibri"/>
          <w:color w:val="365F91" w:themeColor="accent1" w:themeShade="BF"/>
          <w:lang w:eastAsia="es-EC"/>
        </w:rPr>
        <w:t xml:space="preserve">l </w:t>
      </w:r>
      <w:r w:rsidR="00E8234A" w:rsidRPr="00E8234A">
        <w:rPr>
          <w:rFonts w:ascii="Calibri" w:eastAsia="Times New Roman" w:hAnsi="Calibri" w:cs="Calibri"/>
          <w:color w:val="365F91" w:themeColor="accent1" w:themeShade="BF"/>
          <w:lang w:eastAsia="es-EC"/>
        </w:rPr>
        <w:t xml:space="preserve">Sistema de Gestión </w:t>
      </w:r>
      <w:r w:rsidR="00C57E2A" w:rsidRPr="00E8234A">
        <w:rPr>
          <w:rFonts w:ascii="Calibri" w:eastAsia="Times New Roman" w:hAnsi="Calibri" w:cs="Calibri"/>
          <w:color w:val="365F91" w:themeColor="accent1" w:themeShade="BF"/>
          <w:lang w:eastAsia="es-EC"/>
        </w:rPr>
        <w:t>Hospitaria Monster</w:t>
      </w:r>
      <w:r w:rsidR="00E8234A" w:rsidRPr="00E8234A">
        <w:rPr>
          <w:rFonts w:ascii="Calibri" w:eastAsia="Times New Roman" w:hAnsi="Calibri" w:cs="Calibri"/>
          <w:color w:val="365F91" w:themeColor="accent1" w:themeShade="BF"/>
          <w:lang w:eastAsia="es-EC"/>
        </w:rPr>
        <w:t xml:space="preserve"> Salud, adicionalmente l</w:t>
      </w:r>
      <w:r w:rsidR="00E8234A" w:rsidRPr="00CC1774">
        <w:rPr>
          <w:rFonts w:ascii="Calibri" w:eastAsia="Times New Roman" w:hAnsi="Calibri" w:cs="Calibri"/>
          <w:color w:val="365F91" w:themeColor="accent1" w:themeShade="BF"/>
          <w:lang w:eastAsia="es-EC"/>
        </w:rPr>
        <w:t>a norma ISO/IEC/IEEE 29148:2018 establece lineamientos para los procesos y productos de ingeniería de requerimientos durante el ciclo de vida de sistemas y software. Esta especificación toma esa norma como referencia metodológica, sin afirmar que el proyecto cumple formalmente con todos sus requisitos de conformidad</w:t>
      </w:r>
      <w:r w:rsidR="00E8234A">
        <w:rPr>
          <w:rFonts w:ascii="Calibri" w:eastAsia="Times New Roman" w:hAnsi="Calibri" w:cs="Calibri"/>
          <w:color w:val="365F91" w:themeColor="accent1" w:themeShade="BF"/>
          <w:lang w:eastAsia="es-EC"/>
        </w:rPr>
        <w:t>.</w:t>
      </w:r>
    </w:p>
    <w:p w14:paraId="4972C8E1" w14:textId="77777777" w:rsidR="00E8234A" w:rsidRDefault="00E8234A" w:rsidP="00EB7050"/>
    <w:p w14:paraId="53913CCC" w14:textId="77777777" w:rsidR="00D51532" w:rsidRPr="00850009" w:rsidRDefault="00E8234A" w:rsidP="003A6233">
      <w:pPr>
        <w:pStyle w:val="Ttulo2"/>
        <w:numPr>
          <w:ilvl w:val="0"/>
          <w:numId w:val="13"/>
        </w:numPr>
        <w:ind w:left="426" w:hanging="284"/>
      </w:pPr>
      <w:bookmarkStart w:id="8" w:name="_bookmark2"/>
      <w:bookmarkStart w:id="9" w:name="_Toc243285968"/>
      <w:bookmarkStart w:id="10" w:name="_Toc77700004"/>
      <w:bookmarkEnd w:id="8"/>
      <w:r w:rsidRPr="00850009">
        <w:t>PROPÓSITO</w:t>
      </w:r>
      <w:bookmarkEnd w:id="9"/>
      <w:bookmarkEnd w:id="10"/>
    </w:p>
    <w:p w14:paraId="05D64EE1" w14:textId="77777777" w:rsidR="00A83203" w:rsidRPr="00CC1774" w:rsidRDefault="00A83203" w:rsidP="00A83203">
      <w:pPr>
        <w:spacing w:before="0" w:after="0"/>
        <w:rPr>
          <w:rFonts w:ascii="Calibri" w:eastAsia="Times New Roman" w:hAnsi="Calibri" w:cs="Calibri"/>
          <w:color w:val="365F91" w:themeColor="accent1" w:themeShade="BF"/>
          <w:lang w:eastAsia="es-EC"/>
        </w:rPr>
      </w:pPr>
      <w:bookmarkStart w:id="11" w:name="_bookmark3"/>
      <w:bookmarkEnd w:id="11"/>
      <w:r w:rsidRPr="00CC1774">
        <w:rPr>
          <w:rFonts w:ascii="Calibri" w:eastAsia="Times New Roman" w:hAnsi="Calibri" w:cs="Calibri"/>
          <w:color w:val="365F91" w:themeColor="accent1" w:themeShade="BF"/>
          <w:lang w:eastAsia="es-EC"/>
        </w:rPr>
        <w:t xml:space="preserve">Este documento especifica los requerimientos del Sistema Integral de Gestión Hospitalaria (SIGH), concebido para centralizar y coordinar los procesos administrativos, asistenciales, clínicos y logísticos del Hospital General </w:t>
      </w:r>
      <w:r>
        <w:rPr>
          <w:rFonts w:ascii="Calibri" w:eastAsia="Times New Roman" w:hAnsi="Calibri" w:cs="Calibri"/>
          <w:color w:val="365F91" w:themeColor="accent1" w:themeShade="BF"/>
          <w:lang w:eastAsia="es-EC"/>
        </w:rPr>
        <w:t xml:space="preserve">Monster </w:t>
      </w:r>
      <w:r w:rsidRPr="00CC1774">
        <w:rPr>
          <w:rFonts w:ascii="Calibri" w:eastAsia="Times New Roman" w:hAnsi="Calibri" w:cs="Calibri"/>
          <w:color w:val="365F91" w:themeColor="accent1" w:themeShade="BF"/>
          <w:lang w:eastAsia="es-EC"/>
        </w:rPr>
        <w:t>Salud.</w:t>
      </w:r>
    </w:p>
    <w:p w14:paraId="099CCF61" w14:textId="77777777" w:rsidR="00A83203" w:rsidRDefault="00A83203" w:rsidP="00A83203">
      <w:pPr>
        <w:spacing w:before="0" w:after="0"/>
        <w:rPr>
          <w:rFonts w:ascii="Calibri" w:eastAsia="Times New Roman" w:hAnsi="Calibri" w:cs="Calibri"/>
          <w:color w:val="365F91" w:themeColor="accent1" w:themeShade="BF"/>
          <w:lang w:eastAsia="es-EC"/>
        </w:rPr>
      </w:pPr>
    </w:p>
    <w:p w14:paraId="5FCC7435" w14:textId="77777777" w:rsidR="00A83203" w:rsidRPr="00CC1774" w:rsidRDefault="00A83203" w:rsidP="00A83203">
      <w:pPr>
        <w:spacing w:before="0" w:after="0"/>
        <w:rPr>
          <w:rFonts w:ascii="Calibri" w:eastAsia="Times New Roman" w:hAnsi="Calibri" w:cs="Calibri"/>
          <w:color w:val="365F91" w:themeColor="accent1" w:themeShade="BF"/>
          <w:lang w:eastAsia="es-EC"/>
        </w:rPr>
      </w:pPr>
      <w:r w:rsidRPr="00CC1774">
        <w:rPr>
          <w:rFonts w:ascii="Calibri" w:eastAsia="Times New Roman" w:hAnsi="Calibri" w:cs="Calibri"/>
          <w:color w:val="365F91" w:themeColor="accent1" w:themeShade="BF"/>
          <w:lang w:eastAsia="es-EC"/>
        </w:rPr>
        <w:t>Su propósito es establecer, de manera organizada, verificable y sin ambigüedades evitables, qué debe hacer el sistema, qué restricciones debe cumplir y bajo qué condiciones se considerará aceptado.</w:t>
      </w:r>
    </w:p>
    <w:p w14:paraId="41930965" w14:textId="77777777" w:rsidR="00A83203" w:rsidRDefault="00A83203" w:rsidP="00A83203">
      <w:pPr>
        <w:spacing w:before="0" w:after="0"/>
        <w:rPr>
          <w:rFonts w:ascii="Calibri" w:eastAsia="Times New Roman" w:hAnsi="Calibri" w:cs="Calibri"/>
          <w:color w:val="365F91" w:themeColor="accent1" w:themeShade="BF"/>
          <w:lang w:eastAsia="es-EC"/>
        </w:rPr>
      </w:pPr>
    </w:p>
    <w:p w14:paraId="40DC2FFF" w14:textId="77777777" w:rsidR="00A83203" w:rsidRPr="00CC1774" w:rsidRDefault="00A83203" w:rsidP="00A83203">
      <w:pPr>
        <w:spacing w:before="0" w:after="0"/>
        <w:rPr>
          <w:rFonts w:ascii="Calibri" w:eastAsia="Times New Roman" w:hAnsi="Calibri" w:cs="Calibri"/>
          <w:color w:val="365F91" w:themeColor="accent1" w:themeShade="BF"/>
          <w:lang w:eastAsia="es-EC"/>
        </w:rPr>
      </w:pPr>
      <w:r w:rsidRPr="00CC1774">
        <w:rPr>
          <w:rFonts w:ascii="Calibri" w:eastAsia="Times New Roman" w:hAnsi="Calibri" w:cs="Calibri"/>
          <w:color w:val="365F91" w:themeColor="accent1" w:themeShade="BF"/>
          <w:lang w:eastAsia="es-EC"/>
        </w:rPr>
        <w:t>El documento servirá como base para:</w:t>
      </w:r>
    </w:p>
    <w:p w14:paraId="5A2A2E57" w14:textId="77777777" w:rsidR="00A83203" w:rsidRPr="0014342C" w:rsidRDefault="00A83203"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14342C">
        <w:rPr>
          <w:rFonts w:ascii="Calibri" w:eastAsia="Times New Roman" w:hAnsi="Calibri" w:cs="Calibri"/>
          <w:color w:val="365F91" w:themeColor="accent1" w:themeShade="BF"/>
          <w:lang w:eastAsia="es-EC"/>
        </w:rPr>
        <w:t>Comprender las necesidades del hospital y sus usuarios.</w:t>
      </w:r>
    </w:p>
    <w:p w14:paraId="1F409E3E" w14:textId="77777777" w:rsidR="00A83203" w:rsidRPr="0014342C" w:rsidRDefault="00A83203"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14342C">
        <w:rPr>
          <w:rFonts w:ascii="Calibri" w:eastAsia="Times New Roman" w:hAnsi="Calibri" w:cs="Calibri"/>
          <w:color w:val="365F91" w:themeColor="accent1" w:themeShade="BF"/>
          <w:lang w:eastAsia="es-EC"/>
        </w:rPr>
        <w:t>Delimitar las funcionalidades incluidas y excluidas.</w:t>
      </w:r>
    </w:p>
    <w:p w14:paraId="0D0373D0" w14:textId="77777777" w:rsidR="00A83203" w:rsidRPr="0014342C" w:rsidRDefault="00A83203"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14342C">
        <w:rPr>
          <w:rFonts w:ascii="Calibri" w:eastAsia="Times New Roman" w:hAnsi="Calibri" w:cs="Calibri"/>
          <w:color w:val="365F91" w:themeColor="accent1" w:themeShade="BF"/>
          <w:lang w:eastAsia="es-EC"/>
        </w:rPr>
        <w:t>Diseñar la arquitectura del software y el modelo de datos.</w:t>
      </w:r>
    </w:p>
    <w:p w14:paraId="587EAA62" w14:textId="77777777" w:rsidR="00A83203" w:rsidRPr="0014342C" w:rsidRDefault="00A83203"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14342C">
        <w:rPr>
          <w:rFonts w:ascii="Calibri" w:eastAsia="Times New Roman" w:hAnsi="Calibri" w:cs="Calibri"/>
          <w:color w:val="365F91" w:themeColor="accent1" w:themeShade="BF"/>
          <w:lang w:eastAsia="es-EC"/>
        </w:rPr>
        <w:t>Elaborar diagramas UML y modelos de procesos.</w:t>
      </w:r>
    </w:p>
    <w:p w14:paraId="0E5B57CF" w14:textId="77777777" w:rsidR="00A83203" w:rsidRPr="0014342C" w:rsidRDefault="00A83203"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14342C">
        <w:rPr>
          <w:rFonts w:ascii="Calibri" w:eastAsia="Times New Roman" w:hAnsi="Calibri" w:cs="Calibri"/>
          <w:color w:val="365F91" w:themeColor="accent1" w:themeShade="BF"/>
          <w:lang w:eastAsia="es-EC"/>
        </w:rPr>
        <w:t>Planificar el desarrollo, las pruebas y la implantación.</w:t>
      </w:r>
    </w:p>
    <w:p w14:paraId="61444A62" w14:textId="77777777" w:rsidR="00A83203" w:rsidRPr="0014342C" w:rsidRDefault="00A83203"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14342C">
        <w:rPr>
          <w:rFonts w:ascii="Calibri" w:eastAsia="Times New Roman" w:hAnsi="Calibri" w:cs="Calibri"/>
          <w:color w:val="365F91" w:themeColor="accent1" w:themeShade="BF"/>
          <w:lang w:eastAsia="es-EC"/>
        </w:rPr>
        <w:t>Verificar que el producto implementado satisfaga los requerimientos aprobados.</w:t>
      </w:r>
    </w:p>
    <w:p w14:paraId="13E6758F" w14:textId="77777777" w:rsidR="00A83203" w:rsidRPr="0014342C" w:rsidRDefault="00A83203"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14342C">
        <w:rPr>
          <w:rFonts w:ascii="Calibri" w:eastAsia="Times New Roman" w:hAnsi="Calibri" w:cs="Calibri"/>
          <w:color w:val="365F91" w:themeColor="accent1" w:themeShade="BF"/>
          <w:lang w:eastAsia="es-EC"/>
        </w:rPr>
        <w:t>Controlar los cambios durante el ciclo de vida del proyecto.</w:t>
      </w:r>
    </w:p>
    <w:p w14:paraId="0B38AE44" w14:textId="77777777" w:rsidR="00A83203" w:rsidRDefault="00A83203" w:rsidP="00A83203">
      <w:pPr>
        <w:spacing w:before="0" w:after="0"/>
        <w:rPr>
          <w:rFonts w:ascii="Times New Roman" w:eastAsia="Times New Roman" w:hAnsi="Times New Roman" w:cs="Times New Roman"/>
          <w:szCs w:val="24"/>
          <w:lang w:eastAsia="es-EC"/>
        </w:rPr>
      </w:pPr>
    </w:p>
    <w:p w14:paraId="18822CD7" w14:textId="77777777" w:rsidR="00D51532" w:rsidRPr="00850009" w:rsidRDefault="00E8234A" w:rsidP="003A6233">
      <w:pPr>
        <w:pStyle w:val="Ttulo2"/>
        <w:numPr>
          <w:ilvl w:val="0"/>
          <w:numId w:val="13"/>
        </w:numPr>
        <w:ind w:left="426" w:hanging="284"/>
      </w:pPr>
      <w:bookmarkStart w:id="12" w:name="_Toc243285969"/>
      <w:bookmarkStart w:id="13" w:name="_Toc77700005"/>
      <w:r w:rsidRPr="00850009">
        <w:t>ALCANCE</w:t>
      </w:r>
      <w:bookmarkEnd w:id="12"/>
      <w:bookmarkEnd w:id="13"/>
    </w:p>
    <w:p w14:paraId="54FEE82E" w14:textId="77777777" w:rsidR="004A0692" w:rsidRPr="00337B68" w:rsidRDefault="004A0692" w:rsidP="00337B68">
      <w:pPr>
        <w:spacing w:before="0" w:after="0"/>
        <w:rPr>
          <w:rFonts w:ascii="Calibri" w:eastAsia="Times New Roman" w:hAnsi="Calibri" w:cs="Calibri"/>
          <w:color w:val="365F91" w:themeColor="accent1" w:themeShade="BF"/>
          <w:lang w:eastAsia="es-EC"/>
        </w:rPr>
      </w:pPr>
      <w:r w:rsidRPr="00337B68">
        <w:rPr>
          <w:rFonts w:ascii="Calibri" w:eastAsia="Times New Roman" w:hAnsi="Calibri" w:cs="Calibri"/>
          <w:color w:val="365F91" w:themeColor="accent1" w:themeShade="BF"/>
          <w:lang w:eastAsia="es-EC"/>
        </w:rPr>
        <w:t>El alcance es una de las secciones más importantes de la Especificación de Requerimientos de Software, porque establece con precisión qué hará el sistema, qué no hará, cuáles serán sus límites, qué procesos cubrirá y qué responsabilidades seguirán siendo de las personas o de otros sistemas.</w:t>
      </w:r>
    </w:p>
    <w:p w14:paraId="521E0FC4" w14:textId="77777777" w:rsidR="00337B68" w:rsidRDefault="00337B68" w:rsidP="00337B68">
      <w:pPr>
        <w:spacing w:before="0" w:after="0"/>
        <w:rPr>
          <w:rFonts w:ascii="Calibri" w:eastAsia="Times New Roman" w:hAnsi="Calibri" w:cs="Calibri"/>
          <w:color w:val="365F91" w:themeColor="accent1" w:themeShade="BF"/>
          <w:lang w:eastAsia="es-EC"/>
        </w:rPr>
      </w:pPr>
    </w:p>
    <w:p w14:paraId="664FB0FC" w14:textId="77777777" w:rsidR="004A0692" w:rsidRPr="00AB15AB" w:rsidRDefault="004A0692" w:rsidP="00337B68">
      <w:pPr>
        <w:spacing w:before="0" w:after="0"/>
        <w:rPr>
          <w:rFonts w:ascii="Calibri" w:eastAsia="Times New Roman" w:hAnsi="Calibri" w:cs="Calibri"/>
          <w:color w:val="365F91" w:themeColor="accent1" w:themeShade="BF"/>
          <w:lang w:eastAsia="es-EC"/>
        </w:rPr>
      </w:pPr>
      <w:r w:rsidRPr="00337B68">
        <w:rPr>
          <w:rFonts w:ascii="Calibri" w:eastAsia="Times New Roman" w:hAnsi="Calibri" w:cs="Calibri"/>
          <w:color w:val="365F91" w:themeColor="accent1" w:themeShade="BF"/>
          <w:lang w:eastAsia="es-EC"/>
        </w:rPr>
        <w:t>En un proyecto hospitalario, definir lo que no hará el software es especialmente importante. Un sistema puede gestionar citas, historias clínicas, resultados de laboratorio y facturación sin necesariamente ejecutar los análisis clínicos, diagnosticar autónomamente enfermedades, operar equipos médicos ni administrar todas las actividades físicas del hospital.</w:t>
      </w:r>
      <w:r w:rsidR="00AB15AB">
        <w:rPr>
          <w:rFonts w:ascii="Calibri" w:eastAsia="Times New Roman" w:hAnsi="Calibri" w:cs="Calibri"/>
          <w:color w:val="365F91" w:themeColor="accent1" w:themeShade="BF"/>
          <w:lang w:eastAsia="es-EC"/>
        </w:rPr>
        <w:t xml:space="preserve"> </w:t>
      </w:r>
      <w:r w:rsidRPr="00AB15AB">
        <w:rPr>
          <w:rFonts w:ascii="Calibri" w:eastAsia="Times New Roman" w:hAnsi="Calibri" w:cs="Calibri"/>
          <w:color w:val="365F91" w:themeColor="accent1" w:themeShade="BF"/>
          <w:lang w:eastAsia="es-EC"/>
        </w:rPr>
        <w:t>A continuación, se presenta una propuesta exhaustiva que puede incorporarse al documento ERS del SIGH</w:t>
      </w:r>
      <w:r w:rsidR="0026200A" w:rsidRPr="00AB15AB">
        <w:rPr>
          <w:rFonts w:ascii="Calibri" w:eastAsia="Times New Roman" w:hAnsi="Calibri" w:cs="Calibri"/>
          <w:color w:val="365F91" w:themeColor="accent1" w:themeShade="BF"/>
          <w:lang w:eastAsia="es-EC"/>
        </w:rPr>
        <w:t xml:space="preserve"> Monster Salud</w:t>
      </w:r>
      <w:r w:rsidRPr="00AB15AB">
        <w:rPr>
          <w:rFonts w:ascii="Calibri" w:eastAsia="Times New Roman" w:hAnsi="Calibri" w:cs="Calibri"/>
          <w:color w:val="365F91" w:themeColor="accent1" w:themeShade="BF"/>
          <w:lang w:eastAsia="es-EC"/>
        </w:rPr>
        <w:t>.</w:t>
      </w:r>
    </w:p>
    <w:p w14:paraId="1A45AB23" w14:textId="77777777" w:rsidR="00AB15AB" w:rsidRDefault="00AB15AB">
      <w:pPr>
        <w:spacing w:before="0" w:after="0"/>
        <w:jc w:val="left"/>
        <w:rPr>
          <w:rFonts w:ascii="Calibri" w:eastAsia="Times New Roman" w:hAnsi="Calibri" w:cs="Calibri"/>
          <w:b/>
          <w:bCs/>
          <w:color w:val="365F91" w:themeColor="accent1" w:themeShade="BF"/>
          <w:lang w:eastAsia="es-EC"/>
        </w:rPr>
      </w:pPr>
      <w:r>
        <w:rPr>
          <w:rFonts w:ascii="Calibri" w:eastAsia="Times New Roman" w:hAnsi="Calibri" w:cs="Calibri"/>
          <w:b/>
          <w:bCs/>
          <w:color w:val="365F91" w:themeColor="accent1" w:themeShade="BF"/>
          <w:lang w:eastAsia="es-EC"/>
        </w:rPr>
        <w:br w:type="page"/>
      </w:r>
    </w:p>
    <w:p w14:paraId="7DC30D4A" w14:textId="77777777" w:rsidR="004A0692" w:rsidRPr="006F5EE1" w:rsidRDefault="00E8234A" w:rsidP="003A6233">
      <w:pPr>
        <w:pStyle w:val="Ttulo2"/>
        <w:numPr>
          <w:ilvl w:val="0"/>
          <w:numId w:val="14"/>
        </w:numPr>
        <w:ind w:hanging="436"/>
        <w:rPr>
          <w:rStyle w:val="Ttulo3Car"/>
          <w:b/>
          <w:bCs w:val="0"/>
        </w:rPr>
      </w:pPr>
      <w:bookmarkStart w:id="14" w:name="_Toc243285970"/>
      <w:bookmarkStart w:id="15" w:name="_Toc77700006"/>
      <w:r w:rsidRPr="006F5EE1">
        <w:rPr>
          <w:rStyle w:val="Ttulo3Car"/>
          <w:b/>
          <w:bCs w:val="0"/>
        </w:rPr>
        <w:lastRenderedPageBreak/>
        <w:t>DESCRIPCIÓN GENERAL DEL ALCANCE</w:t>
      </w:r>
      <w:bookmarkEnd w:id="14"/>
      <w:bookmarkEnd w:id="15"/>
    </w:p>
    <w:p w14:paraId="3EE1DD33" w14:textId="77777777" w:rsidR="004A0692" w:rsidRDefault="004A0692" w:rsidP="000D7FC8">
      <w:pPr>
        <w:spacing w:before="0" w:after="0"/>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El Sistema Integral de Gestión Hospitalaria</w:t>
      </w:r>
      <w:r w:rsidR="000D7FC8">
        <w:rPr>
          <w:rFonts w:ascii="Calibri" w:eastAsia="Times New Roman" w:hAnsi="Calibri" w:cs="Calibri"/>
          <w:color w:val="365F91" w:themeColor="accent1" w:themeShade="BF"/>
          <w:lang w:eastAsia="es-EC"/>
        </w:rPr>
        <w:t xml:space="preserve"> Monster Salud </w:t>
      </w:r>
      <w:r w:rsidRPr="000D7FC8">
        <w:rPr>
          <w:rFonts w:ascii="Calibri" w:eastAsia="Times New Roman" w:hAnsi="Calibri" w:cs="Calibri"/>
          <w:color w:val="365F91" w:themeColor="accent1" w:themeShade="BF"/>
          <w:lang w:eastAsia="es-EC"/>
        </w:rPr>
        <w:t>(SIGH) será una solución de software destinada a centralizar, integrar y administrar la información y los procesos operativos, clínicos y administrativos del Hospital General Eureka Salud.</w:t>
      </w:r>
    </w:p>
    <w:p w14:paraId="79EFB72E" w14:textId="77777777" w:rsidR="000D7FC8" w:rsidRPr="000D7FC8" w:rsidRDefault="000D7FC8" w:rsidP="000D7FC8">
      <w:pPr>
        <w:spacing w:before="0" w:after="0"/>
        <w:rPr>
          <w:rFonts w:ascii="Calibri" w:eastAsia="Times New Roman" w:hAnsi="Calibri" w:cs="Calibri"/>
          <w:color w:val="365F91" w:themeColor="accent1" w:themeShade="BF"/>
          <w:lang w:eastAsia="es-EC"/>
        </w:rPr>
      </w:pPr>
    </w:p>
    <w:p w14:paraId="7C534EC0" w14:textId="77777777" w:rsidR="004A0692" w:rsidRDefault="004A0692" w:rsidP="000D7FC8">
      <w:pPr>
        <w:spacing w:before="0" w:after="0"/>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El sistema permitirá gestionar la información de los pacientes desde su registro y admisión hasta la atención médica, la hospitalización, los procedimientos quirúrgicos, la prescripción y dispensación de medicamentos, los exámenes diagnósticos, el alta médica, la facturación y el registro de pagos.</w:t>
      </w:r>
    </w:p>
    <w:p w14:paraId="23012372" w14:textId="77777777" w:rsidR="000D7FC8" w:rsidRPr="000D7FC8" w:rsidRDefault="000D7FC8" w:rsidP="000D7FC8">
      <w:pPr>
        <w:spacing w:before="0" w:after="0"/>
        <w:rPr>
          <w:rFonts w:ascii="Calibri" w:eastAsia="Times New Roman" w:hAnsi="Calibri" w:cs="Calibri"/>
          <w:color w:val="365F91" w:themeColor="accent1" w:themeShade="BF"/>
          <w:lang w:eastAsia="es-EC"/>
        </w:rPr>
      </w:pPr>
    </w:p>
    <w:p w14:paraId="7DB9A474" w14:textId="77777777" w:rsidR="004A0692" w:rsidRDefault="004A0692" w:rsidP="000D7FC8">
      <w:pPr>
        <w:spacing w:before="0" w:after="0"/>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Además, proporcionará mecanismos para administrar usuarios y permisos, controlar el acceso a la información, registrar las actividades realizadas, generar reportes e indicadores y mantener la trazabilidad de las operaciones relevantes.</w:t>
      </w:r>
    </w:p>
    <w:p w14:paraId="55E6E063" w14:textId="77777777" w:rsidR="000D7FC8" w:rsidRPr="000D7FC8" w:rsidRDefault="000D7FC8" w:rsidP="000D7FC8">
      <w:pPr>
        <w:spacing w:before="0" w:after="0"/>
        <w:rPr>
          <w:rFonts w:ascii="Calibri" w:eastAsia="Times New Roman" w:hAnsi="Calibri" w:cs="Calibri"/>
          <w:color w:val="365F91" w:themeColor="accent1" w:themeShade="BF"/>
          <w:lang w:eastAsia="es-EC"/>
        </w:rPr>
      </w:pPr>
    </w:p>
    <w:p w14:paraId="153B25B0" w14:textId="77777777" w:rsidR="004A0692" w:rsidRDefault="004A0692" w:rsidP="000D7FC8">
      <w:pPr>
        <w:spacing w:before="0" w:after="0"/>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El SIGHO funcionará como una herramienta de apoyo para los profesionales sanitarios y el personal administrativo. No sustituirá el criterio clínico de los profesionales, no realizará por sí mismo los procedimientos médicos y no asumirá las responsabilidades legales, técnicas o administrativas que corresponden al personal del hospital.</w:t>
      </w:r>
    </w:p>
    <w:p w14:paraId="19217DBF" w14:textId="77777777" w:rsidR="000D7FC8" w:rsidRPr="000D7FC8" w:rsidRDefault="000D7FC8" w:rsidP="000D7FC8">
      <w:pPr>
        <w:spacing w:before="0" w:after="0"/>
        <w:rPr>
          <w:rFonts w:ascii="Calibri" w:eastAsia="Times New Roman" w:hAnsi="Calibri" w:cs="Calibri"/>
          <w:color w:val="365F91" w:themeColor="accent1" w:themeShade="BF"/>
          <w:lang w:eastAsia="es-EC"/>
        </w:rPr>
      </w:pPr>
    </w:p>
    <w:p w14:paraId="34E1D3B1" w14:textId="77777777" w:rsidR="004A0692" w:rsidRDefault="004A0692" w:rsidP="000D7FC8">
      <w:pPr>
        <w:spacing w:before="0" w:after="0"/>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La primera versión del sistema se centrará en los procesos internos del Hospital General Eureka Salud. La conexión con instituciones externas, la automatización avanzada y los servicios especializados que no estén expresamente incluidos en los requisitos aprobados se considerarán fuera del alcance inicial.</w:t>
      </w:r>
    </w:p>
    <w:p w14:paraId="5682F5D5" w14:textId="77777777" w:rsidR="000D7FC8" w:rsidRPr="000D7FC8" w:rsidRDefault="000D7FC8" w:rsidP="000D7FC8">
      <w:pPr>
        <w:spacing w:before="0" w:after="0"/>
        <w:rPr>
          <w:rFonts w:ascii="Calibri" w:eastAsia="Times New Roman" w:hAnsi="Calibri" w:cs="Calibri"/>
          <w:color w:val="365F91" w:themeColor="accent1" w:themeShade="BF"/>
          <w:lang w:eastAsia="es-EC"/>
        </w:rPr>
      </w:pPr>
    </w:p>
    <w:p w14:paraId="791DBF9F" w14:textId="77777777" w:rsidR="004A0692" w:rsidRPr="006F5EE1" w:rsidRDefault="00E8234A" w:rsidP="003A6233">
      <w:pPr>
        <w:pStyle w:val="Ttulo2"/>
        <w:numPr>
          <w:ilvl w:val="0"/>
          <w:numId w:val="14"/>
        </w:numPr>
        <w:rPr>
          <w:rStyle w:val="Ttulo3Car"/>
          <w:b/>
        </w:rPr>
      </w:pPr>
      <w:bookmarkStart w:id="16" w:name="_Toc243285971"/>
      <w:bookmarkStart w:id="17" w:name="_Toc77700007"/>
      <w:r w:rsidRPr="006F5EE1">
        <w:rPr>
          <w:rStyle w:val="Ttulo3Car"/>
          <w:b/>
        </w:rPr>
        <w:t>OBJETIVO DEL ALCANCE</w:t>
      </w:r>
      <w:bookmarkEnd w:id="16"/>
      <w:bookmarkEnd w:id="17"/>
    </w:p>
    <w:p w14:paraId="054D2F66" w14:textId="77777777" w:rsidR="004A0692" w:rsidRPr="000D7FC8" w:rsidRDefault="004A0692" w:rsidP="000D7FC8">
      <w:pPr>
        <w:spacing w:before="0" w:after="0"/>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Definir los límites funcionales, operativos, técnicos y organizacionales del SIGHO, especificando:</w:t>
      </w:r>
    </w:p>
    <w:p w14:paraId="7D20209C" w14:textId="77777777" w:rsidR="004A0692" w:rsidRPr="000D7FC8" w:rsidRDefault="004A0692"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Los procesos hospitalarios que serán automatizados.</w:t>
      </w:r>
    </w:p>
    <w:p w14:paraId="54900897" w14:textId="77777777" w:rsidR="004A0692" w:rsidRPr="000D7FC8" w:rsidRDefault="004A0692"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Los usuarios y roles que podrán utilizar el sistema.</w:t>
      </w:r>
    </w:p>
    <w:p w14:paraId="34A675E1" w14:textId="77777777" w:rsidR="004A0692" w:rsidRPr="000D7FC8" w:rsidRDefault="004A0692"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La información que se registrará, consultará, actualizará y procesará.</w:t>
      </w:r>
    </w:p>
    <w:p w14:paraId="7104F73A" w14:textId="77777777" w:rsidR="004A0692" w:rsidRPr="000D7FC8" w:rsidRDefault="004A0692"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Las funciones que serán responsabilidad del SIGHO.</w:t>
      </w:r>
    </w:p>
    <w:p w14:paraId="668D58A4" w14:textId="77777777" w:rsidR="004A0692" w:rsidRPr="000D7FC8" w:rsidRDefault="004A0692"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Las actividades que continuarán siendo responsabilidad de las personas.</w:t>
      </w:r>
    </w:p>
    <w:p w14:paraId="578E6D0F" w14:textId="77777777" w:rsidR="004A0692" w:rsidRPr="000D7FC8" w:rsidRDefault="004A0692"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Los sistemas externos y dispositivos con los que se permitirá la integración.</w:t>
      </w:r>
    </w:p>
    <w:p w14:paraId="0DFABE5B" w14:textId="77777777" w:rsidR="004A0692" w:rsidRPr="000D7FC8" w:rsidRDefault="004A0692"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Las funcionalidades expresamente excluidas del proyecto.</w:t>
      </w:r>
    </w:p>
    <w:p w14:paraId="67655DBB" w14:textId="77777777" w:rsidR="004A0692" w:rsidRDefault="004A0692" w:rsidP="003F1B78">
      <w:pPr>
        <w:pStyle w:val="Prrafodelista"/>
        <w:widowControl/>
        <w:numPr>
          <w:ilvl w:val="0"/>
          <w:numId w:val="12"/>
        </w:numPr>
        <w:autoSpaceDE/>
        <w:autoSpaceDN/>
        <w:spacing w:before="0" w:after="0"/>
        <w:contextualSpacing/>
        <w:rPr>
          <w:rFonts w:ascii="Calibri" w:eastAsia="Times New Roman" w:hAnsi="Calibri" w:cs="Calibri"/>
          <w:color w:val="365F91" w:themeColor="accent1" w:themeShade="BF"/>
          <w:lang w:eastAsia="es-EC"/>
        </w:rPr>
      </w:pPr>
      <w:r w:rsidRPr="000D7FC8">
        <w:rPr>
          <w:rFonts w:ascii="Calibri" w:eastAsia="Times New Roman" w:hAnsi="Calibri" w:cs="Calibri"/>
          <w:color w:val="365F91" w:themeColor="accent1" w:themeShade="BF"/>
          <w:lang w:eastAsia="es-EC"/>
        </w:rPr>
        <w:t>Las condiciones necesarias para considerar que una solicitud forma parte del proyecto o requiere una ampliación formal del alcance.</w:t>
      </w:r>
    </w:p>
    <w:p w14:paraId="36C9C35F" w14:textId="77777777" w:rsidR="000D7FC8" w:rsidRPr="000D7FC8" w:rsidRDefault="000D7FC8" w:rsidP="000D7FC8">
      <w:pPr>
        <w:pStyle w:val="Prrafodelista"/>
        <w:widowControl/>
        <w:autoSpaceDE/>
        <w:autoSpaceDN/>
        <w:spacing w:before="0" w:after="0"/>
        <w:ind w:left="720" w:firstLine="0"/>
        <w:contextualSpacing/>
        <w:rPr>
          <w:rFonts w:ascii="Calibri" w:eastAsia="Times New Roman" w:hAnsi="Calibri" w:cs="Calibri"/>
          <w:color w:val="365F91" w:themeColor="accent1" w:themeShade="BF"/>
          <w:lang w:eastAsia="es-EC"/>
        </w:rPr>
      </w:pPr>
    </w:p>
    <w:p w14:paraId="7558F7B0" w14:textId="77777777" w:rsidR="004A0692" w:rsidRPr="006F5EE1" w:rsidRDefault="00E8234A" w:rsidP="003A6233">
      <w:pPr>
        <w:pStyle w:val="Ttulo2"/>
        <w:numPr>
          <w:ilvl w:val="0"/>
          <w:numId w:val="14"/>
        </w:numPr>
        <w:ind w:hanging="436"/>
        <w:rPr>
          <w:rStyle w:val="Ttulo3Car"/>
          <w:b/>
        </w:rPr>
      </w:pPr>
      <w:bookmarkStart w:id="18" w:name="_Toc243285972"/>
      <w:bookmarkStart w:id="19" w:name="_Toc77700008"/>
      <w:r w:rsidRPr="006F5EE1">
        <w:rPr>
          <w:rStyle w:val="Ttulo3Car"/>
          <w:b/>
        </w:rPr>
        <w:t>ALCANCE FUNCIONAL: LO QUE SÍ HARÁ EL SIGHO</w:t>
      </w:r>
      <w:bookmarkEnd w:id="18"/>
      <w:bookmarkEnd w:id="19"/>
    </w:p>
    <w:p w14:paraId="71231584" w14:textId="77777777" w:rsidR="00CE1272" w:rsidRDefault="00CE1272" w:rsidP="00CE1272">
      <w:pPr>
        <w:spacing w:before="0" w:after="0"/>
        <w:rPr>
          <w:rFonts w:ascii="Calibri" w:eastAsia="Times New Roman" w:hAnsi="Calibri" w:cs="Calibri"/>
          <w:color w:val="365F91" w:themeColor="accent1" w:themeShade="BF"/>
          <w:lang w:eastAsia="es-EC"/>
        </w:rPr>
      </w:pPr>
      <w:r w:rsidRPr="00C57E2A">
        <w:rPr>
          <w:rFonts w:ascii="Calibri" w:eastAsia="Times New Roman" w:hAnsi="Calibri" w:cs="Calibri"/>
          <w:color w:val="365F91" w:themeColor="accent1" w:themeShade="BF"/>
          <w:lang w:eastAsia="es-EC"/>
        </w:rPr>
        <w:t xml:space="preserve">El Sistema Integral de Gestión Hospitalaria (SIGH) del Hospital General </w:t>
      </w:r>
      <w:r w:rsidR="00C57E2A" w:rsidRPr="00C57E2A">
        <w:rPr>
          <w:rFonts w:ascii="Calibri" w:eastAsia="Times New Roman" w:hAnsi="Calibri" w:cs="Calibri"/>
          <w:color w:val="365F91" w:themeColor="accent1" w:themeShade="BF"/>
          <w:lang w:eastAsia="es-EC"/>
        </w:rPr>
        <w:t xml:space="preserve">Monster </w:t>
      </w:r>
      <w:r w:rsidRPr="00C57E2A">
        <w:rPr>
          <w:rFonts w:ascii="Calibri" w:eastAsia="Times New Roman" w:hAnsi="Calibri" w:cs="Calibri"/>
          <w:color w:val="365F91" w:themeColor="accent1" w:themeShade="BF"/>
          <w:lang w:eastAsia="es-EC"/>
        </w:rPr>
        <w:t>Salud tendrá como propósito automatizar e integrar los procesos clínicos, administrativos y operativos expresamente definidos en la presente Especificación de Requerimientos de Software</w:t>
      </w:r>
      <w:r w:rsidR="00C57E2A" w:rsidRPr="00C57E2A">
        <w:rPr>
          <w:rFonts w:ascii="Calibri" w:eastAsia="Times New Roman" w:hAnsi="Calibri" w:cs="Calibri"/>
          <w:color w:val="365F91" w:themeColor="accent1" w:themeShade="BF"/>
          <w:lang w:eastAsia="es-EC"/>
        </w:rPr>
        <w:t xml:space="preserve">, el sistema incluirá lo siguiente: </w:t>
      </w:r>
    </w:p>
    <w:p w14:paraId="69FD6F72" w14:textId="77777777" w:rsidR="00C57E2A" w:rsidRDefault="00C57E2A" w:rsidP="00CE1272">
      <w:pPr>
        <w:spacing w:before="0" w:after="0"/>
        <w:rPr>
          <w:rFonts w:ascii="Calibri" w:eastAsia="Times New Roman" w:hAnsi="Calibri" w:cs="Calibri"/>
          <w:color w:val="365F91" w:themeColor="accent1" w:themeShade="BF"/>
          <w:lang w:eastAsia="es-EC"/>
        </w:rPr>
      </w:pPr>
    </w:p>
    <w:p w14:paraId="3AA96A6A" w14:textId="77777777" w:rsidR="00C57E2A" w:rsidRPr="006F5EE1" w:rsidRDefault="00C57E2A" w:rsidP="00AB15AB">
      <w:pPr>
        <w:pStyle w:val="Ttulo4"/>
        <w:spacing w:before="0" w:after="0" w:line="240" w:lineRule="auto"/>
        <w:rPr>
          <w:bCs/>
          <w:iCs w:val="0"/>
        </w:rPr>
      </w:pPr>
      <w:r w:rsidRPr="006F5EE1">
        <w:rPr>
          <w:bCs/>
          <w:iCs w:val="0"/>
        </w:rPr>
        <w:lastRenderedPageBreak/>
        <w:t>GESTIÓN DE USUARIOS, ROLES Y SEGURIDAD</w:t>
      </w:r>
    </w:p>
    <w:p w14:paraId="106443F8" w14:textId="77777777" w:rsidR="00C57E2A" w:rsidRPr="00C57E2A" w:rsidRDefault="00AB15AB" w:rsidP="00AB15AB">
      <w:pPr>
        <w:spacing w:before="0" w:after="0"/>
        <w:rPr>
          <w:rFonts w:ascii="Calibri" w:eastAsia="Times New Roman" w:hAnsi="Calibri" w:cs="Calibri"/>
          <w:color w:val="365F91" w:themeColor="accent1" w:themeShade="BF"/>
          <w:lang w:eastAsia="es-EC"/>
        </w:rPr>
      </w:pPr>
      <w:r w:rsidRPr="00AB15AB">
        <w:rPr>
          <w:rFonts w:ascii="Calibri" w:eastAsia="Times New Roman" w:hAnsi="Calibri" w:cs="Calibri"/>
          <w:color w:val="365F91" w:themeColor="accent1" w:themeShade="BF"/>
          <w:lang w:eastAsia="es-EC"/>
        </w:rPr>
        <w:t xml:space="preserve">La gestión de usuarios, roles y seguridad es el proceso fundamental para controlar quién accede a un sistema, qué información puede ver y qué acciones tiene permitido ejecutar. </w:t>
      </w:r>
      <w:r w:rsidR="00C57E2A" w:rsidRPr="00C57E2A">
        <w:rPr>
          <w:rFonts w:ascii="Calibri" w:eastAsia="Times New Roman" w:hAnsi="Calibri" w:cs="Calibri"/>
          <w:color w:val="365F91" w:themeColor="accent1" w:themeShade="BF"/>
          <w:lang w:eastAsia="es-EC"/>
        </w:rPr>
        <w:t xml:space="preserve">El sistema incluirá la gestión de usuarios, roles y permisos; </w:t>
      </w:r>
      <w:r w:rsidR="00C57E2A">
        <w:rPr>
          <w:rFonts w:ascii="Calibri" w:eastAsia="Times New Roman" w:hAnsi="Calibri" w:cs="Calibri"/>
          <w:color w:val="365F91" w:themeColor="accent1" w:themeShade="BF"/>
          <w:lang w:eastAsia="es-EC"/>
        </w:rPr>
        <w:t xml:space="preserve">lo que </w:t>
      </w:r>
      <w:r w:rsidR="00C57E2A" w:rsidRPr="00C57E2A">
        <w:rPr>
          <w:rFonts w:ascii="Calibri" w:eastAsia="Times New Roman" w:hAnsi="Calibri" w:cs="Calibri"/>
          <w:color w:val="365F91" w:themeColor="accent1" w:themeShade="BF"/>
          <w:lang w:eastAsia="es-EC"/>
        </w:rPr>
        <w:t>permitirá:</w:t>
      </w:r>
    </w:p>
    <w:p w14:paraId="7190444D" w14:textId="77777777" w:rsidR="00C57E2A" w:rsidRPr="00C57E2A" w:rsidRDefault="00C57E2A" w:rsidP="003A6233">
      <w:pPr>
        <w:pStyle w:val="NormalWeb"/>
        <w:numPr>
          <w:ilvl w:val="0"/>
          <w:numId w:val="15"/>
        </w:numPr>
        <w:spacing w:before="0" w:beforeAutospacing="0" w:after="0" w:afterAutospacing="0"/>
        <w:rPr>
          <w:rFonts w:ascii="Calibri" w:hAnsi="Calibri" w:cs="Calibri"/>
          <w:color w:val="365F91" w:themeColor="accent1" w:themeShade="BF"/>
          <w:sz w:val="22"/>
          <w:szCs w:val="22"/>
        </w:rPr>
      </w:pPr>
      <w:r w:rsidRPr="00C57E2A">
        <w:rPr>
          <w:rFonts w:ascii="Calibri" w:hAnsi="Calibri" w:cs="Calibri"/>
          <w:color w:val="365F91" w:themeColor="accent1" w:themeShade="BF"/>
          <w:sz w:val="22"/>
          <w:szCs w:val="22"/>
        </w:rPr>
        <w:t>Registrar, modificar, activar y desactivar cuentas de usuario.</w:t>
      </w:r>
    </w:p>
    <w:p w14:paraId="46993B8D" w14:textId="77777777" w:rsidR="00C57E2A" w:rsidRPr="00C57E2A" w:rsidRDefault="00C57E2A" w:rsidP="003A6233">
      <w:pPr>
        <w:pStyle w:val="NormalWeb"/>
        <w:numPr>
          <w:ilvl w:val="0"/>
          <w:numId w:val="15"/>
        </w:numPr>
        <w:spacing w:before="0" w:beforeAutospacing="0" w:after="0" w:afterAutospacing="0"/>
        <w:rPr>
          <w:rFonts w:ascii="Calibri" w:hAnsi="Calibri" w:cs="Calibri"/>
          <w:color w:val="365F91" w:themeColor="accent1" w:themeShade="BF"/>
          <w:sz w:val="22"/>
          <w:szCs w:val="22"/>
        </w:rPr>
      </w:pPr>
      <w:r w:rsidRPr="00C57E2A">
        <w:rPr>
          <w:rFonts w:ascii="Calibri" w:hAnsi="Calibri" w:cs="Calibri"/>
          <w:color w:val="365F91" w:themeColor="accent1" w:themeShade="BF"/>
          <w:sz w:val="22"/>
          <w:szCs w:val="22"/>
        </w:rPr>
        <w:t>Definir roles, como administrador, recepcionista, médico, enfermero, laboratorista, farmacéutico, personal de hospitalización y facturador.</w:t>
      </w:r>
    </w:p>
    <w:p w14:paraId="7F8E7A8B" w14:textId="77777777" w:rsidR="00C57E2A" w:rsidRPr="00C57E2A" w:rsidRDefault="00C57E2A" w:rsidP="003A6233">
      <w:pPr>
        <w:pStyle w:val="NormalWeb"/>
        <w:numPr>
          <w:ilvl w:val="0"/>
          <w:numId w:val="15"/>
        </w:numPr>
        <w:spacing w:before="0" w:beforeAutospacing="0" w:after="0" w:afterAutospacing="0"/>
        <w:rPr>
          <w:rFonts w:ascii="Calibri" w:hAnsi="Calibri" w:cs="Calibri"/>
          <w:color w:val="365F91" w:themeColor="accent1" w:themeShade="BF"/>
          <w:sz w:val="22"/>
          <w:szCs w:val="22"/>
        </w:rPr>
      </w:pPr>
      <w:r w:rsidRPr="00C57E2A">
        <w:rPr>
          <w:rFonts w:ascii="Calibri" w:hAnsi="Calibri" w:cs="Calibri"/>
          <w:color w:val="365F91" w:themeColor="accent1" w:themeShade="BF"/>
          <w:sz w:val="22"/>
          <w:szCs w:val="22"/>
        </w:rPr>
        <w:t>Asignar permisos de acuerdo con las responsabilidades de cada rol.</w:t>
      </w:r>
    </w:p>
    <w:p w14:paraId="18001D09" w14:textId="77777777" w:rsidR="00C57E2A" w:rsidRPr="00C57E2A" w:rsidRDefault="00C57E2A" w:rsidP="003A6233">
      <w:pPr>
        <w:pStyle w:val="NormalWeb"/>
        <w:numPr>
          <w:ilvl w:val="0"/>
          <w:numId w:val="15"/>
        </w:numPr>
        <w:spacing w:before="0" w:beforeAutospacing="0" w:after="0" w:afterAutospacing="0"/>
        <w:rPr>
          <w:rFonts w:ascii="Calibri" w:hAnsi="Calibri" w:cs="Calibri"/>
          <w:color w:val="365F91" w:themeColor="accent1" w:themeShade="BF"/>
          <w:sz w:val="22"/>
          <w:szCs w:val="22"/>
        </w:rPr>
      </w:pPr>
      <w:r w:rsidRPr="00C57E2A">
        <w:rPr>
          <w:rFonts w:ascii="Calibri" w:hAnsi="Calibri" w:cs="Calibri"/>
          <w:color w:val="365F91" w:themeColor="accent1" w:themeShade="BF"/>
          <w:sz w:val="22"/>
          <w:szCs w:val="22"/>
        </w:rPr>
        <w:t>Autenticar a los usuarios antes de permitirles acceder a las funciones protegidas.</w:t>
      </w:r>
    </w:p>
    <w:p w14:paraId="5766A388" w14:textId="77777777" w:rsidR="00C57E2A" w:rsidRPr="00C57E2A" w:rsidRDefault="00C57E2A" w:rsidP="003A6233">
      <w:pPr>
        <w:pStyle w:val="NormalWeb"/>
        <w:numPr>
          <w:ilvl w:val="0"/>
          <w:numId w:val="15"/>
        </w:numPr>
        <w:spacing w:before="0" w:beforeAutospacing="0" w:after="0" w:afterAutospacing="0"/>
        <w:rPr>
          <w:rFonts w:ascii="Calibri" w:hAnsi="Calibri" w:cs="Calibri"/>
          <w:color w:val="365F91" w:themeColor="accent1" w:themeShade="BF"/>
          <w:sz w:val="22"/>
          <w:szCs w:val="22"/>
        </w:rPr>
      </w:pPr>
      <w:r w:rsidRPr="00C57E2A">
        <w:rPr>
          <w:rFonts w:ascii="Calibri" w:hAnsi="Calibri" w:cs="Calibri"/>
          <w:color w:val="365F91" w:themeColor="accent1" w:themeShade="BF"/>
          <w:sz w:val="22"/>
          <w:szCs w:val="22"/>
        </w:rPr>
        <w:t>Restringir el acceso a la información clínica y administrativa según las autorizaciones establecidas.</w:t>
      </w:r>
    </w:p>
    <w:p w14:paraId="179C7A44" w14:textId="77777777" w:rsidR="00C57E2A" w:rsidRPr="00C57E2A" w:rsidRDefault="00C57E2A" w:rsidP="003A6233">
      <w:pPr>
        <w:pStyle w:val="NormalWeb"/>
        <w:numPr>
          <w:ilvl w:val="0"/>
          <w:numId w:val="15"/>
        </w:numPr>
        <w:spacing w:before="0" w:beforeAutospacing="0" w:after="0" w:afterAutospacing="0"/>
        <w:rPr>
          <w:rFonts w:ascii="Calibri" w:hAnsi="Calibri" w:cs="Calibri"/>
          <w:color w:val="365F91" w:themeColor="accent1" w:themeShade="BF"/>
          <w:sz w:val="22"/>
          <w:szCs w:val="22"/>
        </w:rPr>
      </w:pPr>
      <w:r w:rsidRPr="00C57E2A">
        <w:rPr>
          <w:rFonts w:ascii="Calibri" w:hAnsi="Calibri" w:cs="Calibri"/>
          <w:color w:val="365F91" w:themeColor="accent1" w:themeShade="BF"/>
          <w:sz w:val="22"/>
          <w:szCs w:val="22"/>
        </w:rPr>
        <w:t>Gestionar las sesiones y aplicar mecanismos de protección frente a accesos no autorizados.</w:t>
      </w:r>
    </w:p>
    <w:p w14:paraId="690B3EB8" w14:textId="77777777" w:rsidR="00C57E2A" w:rsidRPr="00C57E2A" w:rsidRDefault="00C57E2A" w:rsidP="003A6233">
      <w:pPr>
        <w:pStyle w:val="NormalWeb"/>
        <w:numPr>
          <w:ilvl w:val="0"/>
          <w:numId w:val="15"/>
        </w:numPr>
        <w:spacing w:before="0" w:beforeAutospacing="0" w:after="0" w:afterAutospacing="0"/>
        <w:rPr>
          <w:rFonts w:ascii="Calibri" w:hAnsi="Calibri" w:cs="Calibri"/>
          <w:color w:val="365F91" w:themeColor="accent1" w:themeShade="BF"/>
          <w:sz w:val="22"/>
          <w:szCs w:val="22"/>
        </w:rPr>
      </w:pPr>
      <w:r w:rsidRPr="00C57E2A">
        <w:rPr>
          <w:rFonts w:ascii="Calibri" w:hAnsi="Calibri" w:cs="Calibri"/>
          <w:color w:val="365F91" w:themeColor="accent1" w:themeShade="BF"/>
          <w:sz w:val="22"/>
          <w:szCs w:val="22"/>
        </w:rPr>
        <w:t>Registrar eventos relevantes de seguridad, como accesos y modificaciones de información.</w:t>
      </w:r>
    </w:p>
    <w:p w14:paraId="6F7205A3" w14:textId="77777777" w:rsidR="00C57E2A" w:rsidRPr="00C57E2A" w:rsidRDefault="00C57E2A" w:rsidP="003A6233">
      <w:pPr>
        <w:pStyle w:val="NormalWeb"/>
        <w:numPr>
          <w:ilvl w:val="0"/>
          <w:numId w:val="15"/>
        </w:numPr>
        <w:spacing w:before="0" w:beforeAutospacing="0" w:after="0" w:afterAutospacing="0"/>
        <w:rPr>
          <w:rFonts w:ascii="Calibri" w:hAnsi="Calibri" w:cs="Calibri"/>
          <w:color w:val="365F91" w:themeColor="accent1" w:themeShade="BF"/>
          <w:sz w:val="22"/>
          <w:szCs w:val="22"/>
        </w:rPr>
      </w:pPr>
      <w:r w:rsidRPr="00C57E2A">
        <w:rPr>
          <w:rFonts w:ascii="Calibri" w:hAnsi="Calibri" w:cs="Calibri"/>
          <w:color w:val="365F91" w:themeColor="accent1" w:themeShade="BF"/>
          <w:sz w:val="22"/>
          <w:szCs w:val="22"/>
        </w:rPr>
        <w:t>Permitir la desactivación de cuentas cuando un empleado deje de trabajar en el hospital o cambie de funciones.</w:t>
      </w:r>
    </w:p>
    <w:p w14:paraId="044F3488" w14:textId="77777777" w:rsidR="00C57E2A" w:rsidRPr="00C57E2A" w:rsidRDefault="00C57E2A" w:rsidP="003A6233">
      <w:pPr>
        <w:pStyle w:val="NormalWeb"/>
        <w:numPr>
          <w:ilvl w:val="0"/>
          <w:numId w:val="15"/>
        </w:numPr>
        <w:spacing w:before="0" w:beforeAutospacing="0" w:after="0" w:afterAutospacing="0"/>
        <w:rPr>
          <w:rFonts w:ascii="Calibri" w:hAnsi="Calibri" w:cs="Calibri"/>
          <w:color w:val="365F91" w:themeColor="accent1" w:themeShade="BF"/>
          <w:sz w:val="22"/>
          <w:szCs w:val="22"/>
        </w:rPr>
      </w:pPr>
      <w:r w:rsidRPr="00C57E2A">
        <w:rPr>
          <w:rFonts w:ascii="Calibri" w:hAnsi="Calibri" w:cs="Calibri"/>
          <w:color w:val="365F91" w:themeColor="accent1" w:themeShade="BF"/>
          <w:sz w:val="22"/>
          <w:szCs w:val="22"/>
        </w:rPr>
        <w:t>Mantener trazabilidad de las acciones importantes efectuadas por los usuarios.</w:t>
      </w:r>
    </w:p>
    <w:p w14:paraId="6D9EF1B0" w14:textId="77777777" w:rsidR="00C57E2A" w:rsidRPr="00C57E2A" w:rsidRDefault="00C57E2A" w:rsidP="003A6233">
      <w:pPr>
        <w:pStyle w:val="NormalWeb"/>
        <w:numPr>
          <w:ilvl w:val="0"/>
          <w:numId w:val="15"/>
        </w:numPr>
        <w:spacing w:before="0" w:beforeAutospacing="0" w:after="0" w:afterAutospacing="0"/>
        <w:rPr>
          <w:rFonts w:ascii="Calibri" w:hAnsi="Calibri" w:cs="Calibri"/>
          <w:color w:val="365F91" w:themeColor="accent1" w:themeShade="BF"/>
          <w:sz w:val="22"/>
          <w:szCs w:val="22"/>
        </w:rPr>
      </w:pPr>
      <w:r w:rsidRPr="00C57E2A">
        <w:rPr>
          <w:rFonts w:ascii="Calibri" w:hAnsi="Calibri" w:cs="Calibri"/>
          <w:color w:val="365F91" w:themeColor="accent1" w:themeShade="BF"/>
          <w:sz w:val="22"/>
          <w:szCs w:val="22"/>
        </w:rPr>
        <w:t>Facilitar revisiones de permisos y auditorías de acceso.</w:t>
      </w:r>
    </w:p>
    <w:p w14:paraId="05AAD431" w14:textId="77777777" w:rsidR="00C57E2A" w:rsidRPr="00C57E2A" w:rsidRDefault="00C57E2A" w:rsidP="00CE1272">
      <w:pPr>
        <w:spacing w:before="0" w:after="0"/>
        <w:rPr>
          <w:rFonts w:ascii="Calibri" w:eastAsia="Times New Roman" w:hAnsi="Calibri" w:cs="Calibri"/>
          <w:color w:val="365F91" w:themeColor="accent1" w:themeShade="BF"/>
          <w:lang w:eastAsia="es-EC"/>
        </w:rPr>
      </w:pPr>
    </w:p>
    <w:p w14:paraId="059B1AF8" w14:textId="77777777" w:rsidR="004A0692" w:rsidRDefault="006F5EE1" w:rsidP="00291292">
      <w:pPr>
        <w:pStyle w:val="Ttulo4"/>
        <w:spacing w:before="0" w:after="0" w:line="240" w:lineRule="auto"/>
        <w:rPr>
          <w:bCs/>
          <w:iCs w:val="0"/>
        </w:rPr>
      </w:pPr>
      <w:r w:rsidRPr="006F5EE1">
        <w:rPr>
          <w:bCs/>
          <w:iCs w:val="0"/>
        </w:rPr>
        <w:t>REGISTRO Y ADMINISTRACIÓN DE PACIENTES</w:t>
      </w:r>
    </w:p>
    <w:p w14:paraId="2A66544B" w14:textId="77777777" w:rsidR="004A0692" w:rsidRPr="00207555" w:rsidRDefault="00AB15AB" w:rsidP="00291292">
      <w:pPr>
        <w:spacing w:before="0" w:after="0"/>
        <w:rPr>
          <w:rFonts w:ascii="Calibri" w:eastAsia="Times New Roman" w:hAnsi="Calibri" w:cs="Calibri"/>
          <w:color w:val="365F91" w:themeColor="accent1" w:themeShade="BF"/>
          <w:lang w:eastAsia="es-EC"/>
        </w:rPr>
      </w:pPr>
      <w:r w:rsidRPr="00AB15AB">
        <w:rPr>
          <w:rFonts w:ascii="Calibri" w:eastAsia="Times New Roman" w:hAnsi="Calibri" w:cs="Calibri"/>
          <w:color w:val="365F91" w:themeColor="accent1" w:themeShade="BF"/>
          <w:lang w:eastAsia="es-EC"/>
        </w:rPr>
        <w:t xml:space="preserve">El </w:t>
      </w:r>
      <w:r w:rsidRPr="00AB15AB">
        <w:rPr>
          <w:rFonts w:ascii="Calibri" w:eastAsia="Times New Roman" w:hAnsi="Calibri" w:cs="Calibri"/>
          <w:b/>
          <w:bCs/>
          <w:color w:val="365F91" w:themeColor="accent1" w:themeShade="BF"/>
          <w:lang w:eastAsia="es-EC"/>
        </w:rPr>
        <w:t>registro y administración de pacientes</w:t>
      </w:r>
      <w:r w:rsidRPr="00AB15AB">
        <w:rPr>
          <w:rFonts w:ascii="Calibri" w:eastAsia="Times New Roman" w:hAnsi="Calibri" w:cs="Calibri"/>
          <w:color w:val="365F91" w:themeColor="accent1" w:themeShade="BF"/>
          <w:lang w:eastAsia="es-EC"/>
        </w:rPr>
        <w:t xml:space="preserve"> es el proceso sistemático de recopilar, organizar, almacenar y actualizar la información personal, demográfica y clínica de un individuo a lo largo de su interacción con los servicios de salud</w:t>
      </w:r>
      <w:r>
        <w:rPr>
          <w:rFonts w:ascii="Calibri" w:eastAsia="Times New Roman" w:hAnsi="Calibri" w:cs="Calibri"/>
          <w:color w:val="365F91" w:themeColor="accent1" w:themeShade="BF"/>
          <w:lang w:eastAsia="es-EC"/>
        </w:rPr>
        <w:t xml:space="preserve">. </w:t>
      </w:r>
      <w:r w:rsidR="004A0692" w:rsidRPr="00207555">
        <w:rPr>
          <w:rFonts w:ascii="Calibri" w:eastAsia="Times New Roman" w:hAnsi="Calibri" w:cs="Calibri"/>
          <w:color w:val="365F91" w:themeColor="accent1" w:themeShade="BF"/>
          <w:lang w:eastAsia="es-EC"/>
        </w:rPr>
        <w:t>El SIGH permitirá</w:t>
      </w:r>
      <w:r w:rsidR="00AB328E" w:rsidRPr="00207555">
        <w:rPr>
          <w:rFonts w:ascii="Calibri" w:eastAsia="Times New Roman" w:hAnsi="Calibri" w:cs="Calibri"/>
          <w:color w:val="365F91" w:themeColor="accent1" w:themeShade="BF"/>
          <w:lang w:eastAsia="es-EC"/>
        </w:rPr>
        <w:t xml:space="preserve"> registro y actualización de pacientes con las siguientes actividades</w:t>
      </w:r>
      <w:r w:rsidR="004A0692" w:rsidRPr="00207555">
        <w:rPr>
          <w:rFonts w:ascii="Calibri" w:eastAsia="Times New Roman" w:hAnsi="Calibri" w:cs="Calibri"/>
          <w:color w:val="365F91" w:themeColor="accent1" w:themeShade="BF"/>
          <w:lang w:eastAsia="es-EC"/>
        </w:rPr>
        <w:t>:</w:t>
      </w:r>
    </w:p>
    <w:p w14:paraId="32BC7D91" w14:textId="77777777" w:rsidR="004A0692" w:rsidRPr="00207555" w:rsidRDefault="004A0692" w:rsidP="003A6233">
      <w:pPr>
        <w:pStyle w:val="NormalWeb"/>
        <w:numPr>
          <w:ilvl w:val="0"/>
          <w:numId w:val="16"/>
        </w:numPr>
        <w:spacing w:before="0" w:beforeAutospacing="0" w:after="0" w:afterAutospacing="0"/>
        <w:rPr>
          <w:rFonts w:ascii="Calibri" w:hAnsi="Calibri" w:cs="Calibri"/>
          <w:color w:val="365F91" w:themeColor="accent1" w:themeShade="BF"/>
          <w:sz w:val="22"/>
          <w:szCs w:val="22"/>
        </w:rPr>
      </w:pPr>
      <w:r w:rsidRPr="00207555">
        <w:rPr>
          <w:rFonts w:ascii="Calibri" w:hAnsi="Calibri" w:cs="Calibri"/>
          <w:color w:val="365F91" w:themeColor="accent1" w:themeShade="BF"/>
          <w:sz w:val="22"/>
          <w:szCs w:val="22"/>
        </w:rPr>
        <w:t>Registrar nuevos pacientes con sus datos de identificación y contacto.</w:t>
      </w:r>
    </w:p>
    <w:p w14:paraId="0429DF9F" w14:textId="77777777" w:rsidR="004A0692" w:rsidRPr="00207555" w:rsidRDefault="004A0692" w:rsidP="003A6233">
      <w:pPr>
        <w:pStyle w:val="NormalWeb"/>
        <w:numPr>
          <w:ilvl w:val="0"/>
          <w:numId w:val="16"/>
        </w:numPr>
        <w:spacing w:before="0" w:beforeAutospacing="0" w:after="0" w:afterAutospacing="0"/>
        <w:rPr>
          <w:rFonts w:ascii="Calibri" w:hAnsi="Calibri" w:cs="Calibri"/>
          <w:color w:val="365F91" w:themeColor="accent1" w:themeShade="BF"/>
          <w:sz w:val="22"/>
          <w:szCs w:val="22"/>
        </w:rPr>
      </w:pPr>
      <w:r w:rsidRPr="00207555">
        <w:rPr>
          <w:rFonts w:ascii="Calibri" w:hAnsi="Calibri" w:cs="Calibri"/>
          <w:color w:val="365F91" w:themeColor="accent1" w:themeShade="BF"/>
          <w:sz w:val="22"/>
          <w:szCs w:val="22"/>
        </w:rPr>
        <w:t>Actualizar los datos personales autorizados.</w:t>
      </w:r>
    </w:p>
    <w:p w14:paraId="5574963A" w14:textId="77777777" w:rsidR="004A0692" w:rsidRPr="00207555" w:rsidRDefault="004A0692" w:rsidP="003A6233">
      <w:pPr>
        <w:pStyle w:val="NormalWeb"/>
        <w:numPr>
          <w:ilvl w:val="0"/>
          <w:numId w:val="16"/>
        </w:numPr>
        <w:spacing w:before="0" w:beforeAutospacing="0" w:after="0" w:afterAutospacing="0"/>
        <w:rPr>
          <w:rFonts w:ascii="Calibri" w:hAnsi="Calibri" w:cs="Calibri"/>
          <w:color w:val="365F91" w:themeColor="accent1" w:themeShade="BF"/>
          <w:sz w:val="22"/>
          <w:szCs w:val="22"/>
        </w:rPr>
      </w:pPr>
      <w:r w:rsidRPr="00207555">
        <w:rPr>
          <w:rFonts w:ascii="Calibri" w:hAnsi="Calibri" w:cs="Calibri"/>
          <w:color w:val="365F91" w:themeColor="accent1" w:themeShade="BF"/>
          <w:sz w:val="22"/>
          <w:szCs w:val="22"/>
        </w:rPr>
        <w:t>Asignar un identificador único interno a cada paciente.</w:t>
      </w:r>
    </w:p>
    <w:p w14:paraId="74B40323" w14:textId="77777777" w:rsidR="004A0692" w:rsidRPr="00207555" w:rsidRDefault="004A0692" w:rsidP="003A6233">
      <w:pPr>
        <w:pStyle w:val="NormalWeb"/>
        <w:numPr>
          <w:ilvl w:val="0"/>
          <w:numId w:val="16"/>
        </w:numPr>
        <w:spacing w:before="0" w:beforeAutospacing="0" w:after="0" w:afterAutospacing="0"/>
        <w:rPr>
          <w:rFonts w:ascii="Calibri" w:hAnsi="Calibri" w:cs="Calibri"/>
          <w:color w:val="365F91" w:themeColor="accent1" w:themeShade="BF"/>
          <w:sz w:val="22"/>
          <w:szCs w:val="22"/>
        </w:rPr>
      </w:pPr>
      <w:r w:rsidRPr="00207555">
        <w:rPr>
          <w:rFonts w:ascii="Calibri" w:hAnsi="Calibri" w:cs="Calibri"/>
          <w:color w:val="365F91" w:themeColor="accent1" w:themeShade="BF"/>
          <w:sz w:val="22"/>
          <w:szCs w:val="22"/>
        </w:rPr>
        <w:t>Buscar pacientes por criterios permitidos, como identificación, nombre o código institucional.</w:t>
      </w:r>
    </w:p>
    <w:p w14:paraId="38E94E46" w14:textId="77777777" w:rsidR="004A0692" w:rsidRPr="00207555" w:rsidRDefault="004A0692" w:rsidP="003A6233">
      <w:pPr>
        <w:pStyle w:val="NormalWeb"/>
        <w:numPr>
          <w:ilvl w:val="0"/>
          <w:numId w:val="16"/>
        </w:numPr>
        <w:spacing w:before="0" w:beforeAutospacing="0" w:after="0" w:afterAutospacing="0"/>
        <w:rPr>
          <w:rFonts w:ascii="Calibri" w:hAnsi="Calibri" w:cs="Calibri"/>
          <w:color w:val="365F91" w:themeColor="accent1" w:themeShade="BF"/>
          <w:sz w:val="22"/>
          <w:szCs w:val="22"/>
        </w:rPr>
      </w:pPr>
      <w:r w:rsidRPr="00207555">
        <w:rPr>
          <w:rFonts w:ascii="Calibri" w:hAnsi="Calibri" w:cs="Calibri"/>
          <w:color w:val="365F91" w:themeColor="accent1" w:themeShade="BF"/>
          <w:sz w:val="22"/>
          <w:szCs w:val="22"/>
        </w:rPr>
        <w:t>Detectar posibles registros duplicados mediante criterios configurados.</w:t>
      </w:r>
    </w:p>
    <w:p w14:paraId="696CB74F" w14:textId="77777777" w:rsidR="004A0692" w:rsidRPr="00207555" w:rsidRDefault="004A0692" w:rsidP="003A6233">
      <w:pPr>
        <w:pStyle w:val="NormalWeb"/>
        <w:numPr>
          <w:ilvl w:val="0"/>
          <w:numId w:val="16"/>
        </w:numPr>
        <w:spacing w:before="0" w:beforeAutospacing="0" w:after="0" w:afterAutospacing="0"/>
        <w:rPr>
          <w:rFonts w:ascii="Calibri" w:hAnsi="Calibri" w:cs="Calibri"/>
          <w:color w:val="365F91" w:themeColor="accent1" w:themeShade="BF"/>
          <w:sz w:val="22"/>
          <w:szCs w:val="22"/>
        </w:rPr>
      </w:pPr>
      <w:r w:rsidRPr="00207555">
        <w:rPr>
          <w:rFonts w:ascii="Calibri" w:hAnsi="Calibri" w:cs="Calibri"/>
          <w:color w:val="365F91" w:themeColor="accent1" w:themeShade="BF"/>
          <w:sz w:val="22"/>
          <w:szCs w:val="22"/>
        </w:rPr>
        <w:t>Registrar información de contacto de emergencia y representantes, cuando corresponda.</w:t>
      </w:r>
    </w:p>
    <w:p w14:paraId="0AC1306A" w14:textId="77777777" w:rsidR="004A0692" w:rsidRPr="00207555" w:rsidRDefault="004A0692" w:rsidP="003A6233">
      <w:pPr>
        <w:pStyle w:val="NormalWeb"/>
        <w:numPr>
          <w:ilvl w:val="0"/>
          <w:numId w:val="16"/>
        </w:numPr>
        <w:spacing w:before="0" w:beforeAutospacing="0" w:after="0" w:afterAutospacing="0"/>
        <w:rPr>
          <w:rFonts w:ascii="Calibri" w:hAnsi="Calibri" w:cs="Calibri"/>
          <w:color w:val="365F91" w:themeColor="accent1" w:themeShade="BF"/>
          <w:sz w:val="22"/>
          <w:szCs w:val="22"/>
        </w:rPr>
      </w:pPr>
      <w:r w:rsidRPr="00207555">
        <w:rPr>
          <w:rFonts w:ascii="Calibri" w:hAnsi="Calibri" w:cs="Calibri"/>
          <w:color w:val="365F91" w:themeColor="accent1" w:themeShade="BF"/>
          <w:sz w:val="22"/>
          <w:szCs w:val="22"/>
        </w:rPr>
        <w:t>Mantener el historial de admisiones y atenciones registrado en el sistema.</w:t>
      </w:r>
    </w:p>
    <w:p w14:paraId="306AF666" w14:textId="77777777" w:rsidR="004A0692" w:rsidRPr="00207555" w:rsidRDefault="004A0692" w:rsidP="003A6233">
      <w:pPr>
        <w:pStyle w:val="NormalWeb"/>
        <w:numPr>
          <w:ilvl w:val="0"/>
          <w:numId w:val="16"/>
        </w:numPr>
        <w:spacing w:before="0" w:beforeAutospacing="0" w:after="0" w:afterAutospacing="0"/>
        <w:rPr>
          <w:rFonts w:ascii="Calibri" w:hAnsi="Calibri" w:cs="Calibri"/>
          <w:color w:val="365F91" w:themeColor="accent1" w:themeShade="BF"/>
          <w:sz w:val="22"/>
          <w:szCs w:val="22"/>
        </w:rPr>
      </w:pPr>
      <w:r w:rsidRPr="00207555">
        <w:rPr>
          <w:rFonts w:ascii="Calibri" w:hAnsi="Calibri" w:cs="Calibri"/>
          <w:color w:val="365F91" w:themeColor="accent1" w:themeShade="BF"/>
          <w:sz w:val="22"/>
          <w:szCs w:val="22"/>
        </w:rPr>
        <w:t>Consultar los datos administrativos del paciente de acuerdo con los permisos del usuario.</w:t>
      </w:r>
    </w:p>
    <w:p w14:paraId="127B811F" w14:textId="77777777" w:rsidR="004A0692" w:rsidRPr="00207555" w:rsidRDefault="004A0692" w:rsidP="003A6233">
      <w:pPr>
        <w:pStyle w:val="NormalWeb"/>
        <w:numPr>
          <w:ilvl w:val="0"/>
          <w:numId w:val="16"/>
        </w:numPr>
        <w:spacing w:before="0" w:beforeAutospacing="0" w:after="0" w:afterAutospacing="0"/>
        <w:rPr>
          <w:rFonts w:ascii="Calibri" w:hAnsi="Calibri" w:cs="Calibri"/>
          <w:color w:val="365F91" w:themeColor="accent1" w:themeShade="BF"/>
          <w:sz w:val="22"/>
          <w:szCs w:val="22"/>
        </w:rPr>
      </w:pPr>
      <w:r w:rsidRPr="00207555">
        <w:rPr>
          <w:rFonts w:ascii="Calibri" w:hAnsi="Calibri" w:cs="Calibri"/>
          <w:color w:val="365F91" w:themeColor="accent1" w:themeShade="BF"/>
          <w:sz w:val="22"/>
          <w:szCs w:val="22"/>
        </w:rPr>
        <w:t>Registrar correcciones justificadas en los datos de identificación, manteniendo la trazabilidad correspondiente.</w:t>
      </w:r>
    </w:p>
    <w:p w14:paraId="2715427A" w14:textId="77777777" w:rsidR="004A0692" w:rsidRDefault="004A0692" w:rsidP="003A6233">
      <w:pPr>
        <w:pStyle w:val="NormalWeb"/>
        <w:numPr>
          <w:ilvl w:val="0"/>
          <w:numId w:val="16"/>
        </w:numPr>
        <w:spacing w:before="0" w:beforeAutospacing="0" w:after="0" w:afterAutospacing="0"/>
        <w:rPr>
          <w:rFonts w:ascii="Calibri" w:hAnsi="Calibri" w:cs="Calibri"/>
          <w:color w:val="365F91" w:themeColor="accent1" w:themeShade="BF"/>
          <w:sz w:val="22"/>
          <w:szCs w:val="22"/>
        </w:rPr>
      </w:pPr>
      <w:r w:rsidRPr="00207555">
        <w:rPr>
          <w:rFonts w:ascii="Calibri" w:hAnsi="Calibri" w:cs="Calibri"/>
          <w:color w:val="365F91" w:themeColor="accent1" w:themeShade="BF"/>
          <w:sz w:val="22"/>
          <w:szCs w:val="22"/>
        </w:rPr>
        <w:t>Gestionar estados administrativos del registro, sin eliminar indiscriminadamente la historia clínica.</w:t>
      </w:r>
    </w:p>
    <w:p w14:paraId="75A40F58" w14:textId="77777777" w:rsidR="009407A1" w:rsidRPr="00207555" w:rsidRDefault="009407A1" w:rsidP="009407A1">
      <w:pPr>
        <w:pStyle w:val="NormalWeb"/>
        <w:spacing w:before="0" w:beforeAutospacing="0" w:after="0" w:afterAutospacing="0"/>
        <w:ind w:left="720"/>
        <w:rPr>
          <w:rFonts w:ascii="Calibri" w:hAnsi="Calibri" w:cs="Calibri"/>
          <w:color w:val="365F91" w:themeColor="accent1" w:themeShade="BF"/>
          <w:sz w:val="22"/>
          <w:szCs w:val="22"/>
        </w:rPr>
      </w:pPr>
    </w:p>
    <w:p w14:paraId="31ED98AF" w14:textId="77777777" w:rsidR="009407A1" w:rsidRPr="006F5EE1" w:rsidRDefault="009407A1" w:rsidP="00291292">
      <w:pPr>
        <w:pStyle w:val="Ttulo4"/>
        <w:spacing w:before="0" w:after="0" w:line="240" w:lineRule="auto"/>
        <w:rPr>
          <w:bCs/>
          <w:iCs w:val="0"/>
        </w:rPr>
      </w:pPr>
      <w:r w:rsidRPr="006F5EE1">
        <w:rPr>
          <w:bCs/>
          <w:iCs w:val="0"/>
        </w:rPr>
        <w:t>GESTIÓN DE CITAS Y CONSULTA EXTERNA</w:t>
      </w:r>
    </w:p>
    <w:p w14:paraId="030732D7" w14:textId="77777777" w:rsidR="009407A1" w:rsidRPr="007255D4" w:rsidRDefault="00AB15AB" w:rsidP="00291292">
      <w:pPr>
        <w:spacing w:before="0" w:after="0"/>
        <w:rPr>
          <w:rFonts w:ascii="Calibri" w:eastAsia="Times New Roman" w:hAnsi="Calibri" w:cs="Calibri"/>
          <w:color w:val="365F91" w:themeColor="accent1" w:themeShade="BF"/>
          <w:lang w:eastAsia="es-EC"/>
        </w:rPr>
      </w:pPr>
      <w:r w:rsidRPr="00291292">
        <w:rPr>
          <w:rFonts w:ascii="Calibri" w:eastAsia="Times New Roman" w:hAnsi="Calibri" w:cs="Calibri"/>
          <w:color w:val="365F91" w:themeColor="accent1" w:themeShade="BF"/>
          <w:lang w:eastAsia="es-EC"/>
        </w:rPr>
        <w:t xml:space="preserve">La </w:t>
      </w:r>
      <w:r w:rsidRPr="00291292">
        <w:rPr>
          <w:rFonts w:ascii="Calibri" w:eastAsia="Times New Roman" w:hAnsi="Calibri" w:cs="Calibri"/>
          <w:b/>
          <w:bCs/>
          <w:color w:val="365F91" w:themeColor="accent1" w:themeShade="BF"/>
          <w:lang w:eastAsia="es-EC"/>
        </w:rPr>
        <w:t>cita externa</w:t>
      </w:r>
      <w:r w:rsidRPr="00291292">
        <w:rPr>
          <w:rFonts w:ascii="Calibri" w:eastAsia="Times New Roman" w:hAnsi="Calibri" w:cs="Calibri"/>
          <w:color w:val="365F91" w:themeColor="accent1" w:themeShade="BF"/>
          <w:lang w:eastAsia="es-EC"/>
        </w:rPr>
        <w:t xml:space="preserve"> o consulta externa es el servicio médico en el que un paciente ambulatorio —es decir, que no se encuentra internado en el hospital— acude a una consulta programada con un médico general o especialista para recibir valoración, diagnóstico, tratamiento o control de una enfermedad. </w:t>
      </w:r>
      <w:r w:rsidR="009407A1" w:rsidRPr="007255D4">
        <w:rPr>
          <w:rFonts w:ascii="Calibri" w:eastAsia="Times New Roman" w:hAnsi="Calibri" w:cs="Calibri"/>
          <w:color w:val="365F91" w:themeColor="accent1" w:themeShade="BF"/>
          <w:lang w:eastAsia="es-EC"/>
        </w:rPr>
        <w:t xml:space="preserve">El sistema </w:t>
      </w:r>
      <w:r w:rsidR="007D50C5">
        <w:rPr>
          <w:rFonts w:ascii="Calibri" w:eastAsia="Times New Roman" w:hAnsi="Calibri" w:cs="Calibri"/>
          <w:color w:val="365F91" w:themeColor="accent1" w:themeShade="BF"/>
          <w:lang w:eastAsia="es-EC"/>
        </w:rPr>
        <w:t xml:space="preserve">SIGH </w:t>
      </w:r>
      <w:r w:rsidR="009407A1" w:rsidRPr="007255D4">
        <w:rPr>
          <w:rFonts w:ascii="Calibri" w:eastAsia="Times New Roman" w:hAnsi="Calibri" w:cs="Calibri"/>
          <w:color w:val="365F91" w:themeColor="accent1" w:themeShade="BF"/>
          <w:lang w:eastAsia="es-EC"/>
        </w:rPr>
        <w:t>permitirá programación y administración de citas</w:t>
      </w:r>
      <w:r w:rsidR="009407A1">
        <w:rPr>
          <w:rFonts w:ascii="Calibri" w:eastAsia="Times New Roman" w:hAnsi="Calibri" w:cs="Calibri"/>
          <w:color w:val="365F91" w:themeColor="accent1" w:themeShade="BF"/>
          <w:lang w:eastAsia="es-EC"/>
        </w:rPr>
        <w:t xml:space="preserve"> </w:t>
      </w:r>
      <w:r w:rsidR="007D50C5">
        <w:rPr>
          <w:rFonts w:ascii="Calibri" w:eastAsia="Times New Roman" w:hAnsi="Calibri" w:cs="Calibri"/>
          <w:color w:val="365F91" w:themeColor="accent1" w:themeShade="BF"/>
          <w:lang w:eastAsia="es-EC"/>
        </w:rPr>
        <w:t xml:space="preserve">y admisión </w:t>
      </w:r>
      <w:r w:rsidR="009407A1">
        <w:rPr>
          <w:rFonts w:ascii="Calibri" w:eastAsia="Times New Roman" w:hAnsi="Calibri" w:cs="Calibri"/>
          <w:color w:val="365F91" w:themeColor="accent1" w:themeShade="BF"/>
          <w:lang w:eastAsia="es-EC"/>
        </w:rPr>
        <w:t>con las actividades de</w:t>
      </w:r>
      <w:r w:rsidR="009407A1" w:rsidRPr="007255D4">
        <w:rPr>
          <w:rFonts w:ascii="Calibri" w:eastAsia="Times New Roman" w:hAnsi="Calibri" w:cs="Calibri"/>
          <w:color w:val="365F91" w:themeColor="accent1" w:themeShade="BF"/>
          <w:lang w:eastAsia="es-EC"/>
        </w:rPr>
        <w:t>:</w:t>
      </w:r>
    </w:p>
    <w:p w14:paraId="46361D99" w14:textId="77777777" w:rsidR="009407A1" w:rsidRPr="007255D4" w:rsidRDefault="009407A1" w:rsidP="003A6233">
      <w:pPr>
        <w:pStyle w:val="NormalWeb"/>
        <w:numPr>
          <w:ilvl w:val="0"/>
          <w:numId w:val="17"/>
        </w:numPr>
        <w:spacing w:before="0" w:beforeAutospacing="0" w:after="0" w:afterAutospacing="0"/>
        <w:rPr>
          <w:rFonts w:ascii="Calibri" w:hAnsi="Calibri" w:cs="Calibri"/>
          <w:color w:val="365F91" w:themeColor="accent1" w:themeShade="BF"/>
          <w:sz w:val="22"/>
          <w:szCs w:val="22"/>
        </w:rPr>
      </w:pPr>
      <w:r w:rsidRPr="007255D4">
        <w:rPr>
          <w:rFonts w:ascii="Calibri" w:hAnsi="Calibri" w:cs="Calibri"/>
          <w:color w:val="365F91" w:themeColor="accent1" w:themeShade="BF"/>
          <w:sz w:val="22"/>
          <w:szCs w:val="22"/>
        </w:rPr>
        <w:t>Mantener el catálogo de especialidades médicas y profesionales.</w:t>
      </w:r>
    </w:p>
    <w:p w14:paraId="251A58F8" w14:textId="77777777" w:rsidR="009407A1" w:rsidRPr="007255D4" w:rsidRDefault="009407A1" w:rsidP="003A6233">
      <w:pPr>
        <w:pStyle w:val="NormalWeb"/>
        <w:numPr>
          <w:ilvl w:val="0"/>
          <w:numId w:val="17"/>
        </w:numPr>
        <w:spacing w:before="0" w:beforeAutospacing="0" w:after="0" w:afterAutospacing="0"/>
        <w:rPr>
          <w:rFonts w:ascii="Calibri" w:hAnsi="Calibri" w:cs="Calibri"/>
          <w:color w:val="365F91" w:themeColor="accent1" w:themeShade="BF"/>
          <w:sz w:val="22"/>
          <w:szCs w:val="22"/>
        </w:rPr>
      </w:pPr>
      <w:r w:rsidRPr="007255D4">
        <w:rPr>
          <w:rFonts w:ascii="Calibri" w:hAnsi="Calibri" w:cs="Calibri"/>
          <w:color w:val="365F91" w:themeColor="accent1" w:themeShade="BF"/>
          <w:sz w:val="22"/>
          <w:szCs w:val="22"/>
        </w:rPr>
        <w:t>Registrar horarios y disponibilidad de atención conforme a la configuración institucional.</w:t>
      </w:r>
    </w:p>
    <w:p w14:paraId="7ED3D92A" w14:textId="77777777" w:rsidR="009407A1" w:rsidRPr="007255D4" w:rsidRDefault="009407A1" w:rsidP="003A6233">
      <w:pPr>
        <w:pStyle w:val="NormalWeb"/>
        <w:numPr>
          <w:ilvl w:val="0"/>
          <w:numId w:val="17"/>
        </w:numPr>
        <w:spacing w:before="0" w:beforeAutospacing="0" w:after="0" w:afterAutospacing="0"/>
        <w:rPr>
          <w:rFonts w:ascii="Calibri" w:hAnsi="Calibri" w:cs="Calibri"/>
          <w:color w:val="365F91" w:themeColor="accent1" w:themeShade="BF"/>
          <w:sz w:val="22"/>
          <w:szCs w:val="22"/>
        </w:rPr>
      </w:pPr>
      <w:r w:rsidRPr="007255D4">
        <w:rPr>
          <w:rFonts w:ascii="Calibri" w:hAnsi="Calibri" w:cs="Calibri"/>
          <w:color w:val="365F91" w:themeColor="accent1" w:themeShade="BF"/>
          <w:sz w:val="22"/>
          <w:szCs w:val="22"/>
        </w:rPr>
        <w:t>Programar citas para pacientes.</w:t>
      </w:r>
    </w:p>
    <w:p w14:paraId="203F0D81" w14:textId="77777777" w:rsidR="009407A1" w:rsidRPr="007255D4" w:rsidRDefault="009407A1" w:rsidP="003A6233">
      <w:pPr>
        <w:pStyle w:val="NormalWeb"/>
        <w:numPr>
          <w:ilvl w:val="0"/>
          <w:numId w:val="17"/>
        </w:numPr>
        <w:spacing w:before="0" w:beforeAutospacing="0" w:after="0" w:afterAutospacing="0"/>
        <w:rPr>
          <w:rFonts w:ascii="Calibri" w:hAnsi="Calibri" w:cs="Calibri"/>
          <w:color w:val="365F91" w:themeColor="accent1" w:themeShade="BF"/>
          <w:sz w:val="22"/>
          <w:szCs w:val="22"/>
        </w:rPr>
      </w:pPr>
      <w:r w:rsidRPr="007255D4">
        <w:rPr>
          <w:rFonts w:ascii="Calibri" w:hAnsi="Calibri" w:cs="Calibri"/>
          <w:color w:val="365F91" w:themeColor="accent1" w:themeShade="BF"/>
          <w:sz w:val="22"/>
          <w:szCs w:val="22"/>
        </w:rPr>
        <w:t>Reprogramar y cancelar citas, registrando el motivo cuando sea necesario.</w:t>
      </w:r>
    </w:p>
    <w:p w14:paraId="2DF5E169" w14:textId="77777777" w:rsidR="009407A1" w:rsidRPr="007255D4" w:rsidRDefault="009407A1" w:rsidP="003A6233">
      <w:pPr>
        <w:pStyle w:val="NormalWeb"/>
        <w:numPr>
          <w:ilvl w:val="0"/>
          <w:numId w:val="17"/>
        </w:numPr>
        <w:spacing w:before="0" w:beforeAutospacing="0" w:after="0" w:afterAutospacing="0"/>
        <w:rPr>
          <w:rFonts w:ascii="Calibri" w:hAnsi="Calibri" w:cs="Calibri"/>
          <w:color w:val="365F91" w:themeColor="accent1" w:themeShade="BF"/>
          <w:sz w:val="22"/>
          <w:szCs w:val="22"/>
        </w:rPr>
      </w:pPr>
      <w:r w:rsidRPr="007255D4">
        <w:rPr>
          <w:rFonts w:ascii="Calibri" w:hAnsi="Calibri" w:cs="Calibri"/>
          <w:color w:val="365F91" w:themeColor="accent1" w:themeShade="BF"/>
          <w:sz w:val="22"/>
          <w:szCs w:val="22"/>
        </w:rPr>
        <w:t>Consultar la agenda diaria, semanal o por profesional.</w:t>
      </w:r>
    </w:p>
    <w:p w14:paraId="4CD540ED" w14:textId="77777777" w:rsidR="009407A1" w:rsidRPr="007255D4" w:rsidRDefault="009407A1" w:rsidP="003A6233">
      <w:pPr>
        <w:pStyle w:val="NormalWeb"/>
        <w:numPr>
          <w:ilvl w:val="0"/>
          <w:numId w:val="17"/>
        </w:numPr>
        <w:spacing w:before="0" w:beforeAutospacing="0" w:after="0" w:afterAutospacing="0"/>
        <w:rPr>
          <w:rFonts w:ascii="Calibri" w:hAnsi="Calibri" w:cs="Calibri"/>
          <w:color w:val="365F91" w:themeColor="accent1" w:themeShade="BF"/>
          <w:sz w:val="22"/>
          <w:szCs w:val="22"/>
        </w:rPr>
      </w:pPr>
      <w:r w:rsidRPr="007255D4">
        <w:rPr>
          <w:rFonts w:ascii="Calibri" w:hAnsi="Calibri" w:cs="Calibri"/>
          <w:color w:val="365F91" w:themeColor="accent1" w:themeShade="BF"/>
          <w:sz w:val="22"/>
          <w:szCs w:val="22"/>
        </w:rPr>
        <w:t>Identificar conflictos de horario y evitar reservas incompatibles.</w:t>
      </w:r>
    </w:p>
    <w:p w14:paraId="2C289E63" w14:textId="77777777" w:rsidR="009407A1" w:rsidRPr="007255D4" w:rsidRDefault="009407A1" w:rsidP="003A6233">
      <w:pPr>
        <w:pStyle w:val="NormalWeb"/>
        <w:numPr>
          <w:ilvl w:val="0"/>
          <w:numId w:val="17"/>
        </w:numPr>
        <w:spacing w:before="0" w:beforeAutospacing="0" w:after="0" w:afterAutospacing="0"/>
        <w:rPr>
          <w:rFonts w:ascii="Calibri" w:hAnsi="Calibri" w:cs="Calibri"/>
          <w:color w:val="365F91" w:themeColor="accent1" w:themeShade="BF"/>
          <w:sz w:val="22"/>
          <w:szCs w:val="22"/>
        </w:rPr>
      </w:pPr>
      <w:r w:rsidRPr="007255D4">
        <w:rPr>
          <w:rFonts w:ascii="Calibri" w:hAnsi="Calibri" w:cs="Calibri"/>
          <w:color w:val="365F91" w:themeColor="accent1" w:themeShade="BF"/>
          <w:sz w:val="22"/>
          <w:szCs w:val="22"/>
        </w:rPr>
        <w:lastRenderedPageBreak/>
        <w:t>Registrar la asistencia, inasistencia o cancelación de una cita.</w:t>
      </w:r>
    </w:p>
    <w:p w14:paraId="2D511116" w14:textId="77777777" w:rsidR="009407A1" w:rsidRPr="007255D4" w:rsidRDefault="009407A1" w:rsidP="003A6233">
      <w:pPr>
        <w:pStyle w:val="NormalWeb"/>
        <w:numPr>
          <w:ilvl w:val="0"/>
          <w:numId w:val="17"/>
        </w:numPr>
        <w:spacing w:before="0" w:beforeAutospacing="0" w:after="0" w:afterAutospacing="0"/>
        <w:rPr>
          <w:rFonts w:ascii="Calibri" w:hAnsi="Calibri" w:cs="Calibri"/>
          <w:color w:val="365F91" w:themeColor="accent1" w:themeShade="BF"/>
          <w:sz w:val="22"/>
          <w:szCs w:val="22"/>
        </w:rPr>
      </w:pPr>
      <w:r w:rsidRPr="007255D4">
        <w:rPr>
          <w:rFonts w:ascii="Calibri" w:hAnsi="Calibri" w:cs="Calibri"/>
          <w:color w:val="365F91" w:themeColor="accent1" w:themeShade="BF"/>
          <w:sz w:val="22"/>
          <w:szCs w:val="22"/>
        </w:rPr>
        <w:t>Consultar el historial de citas de un paciente.</w:t>
      </w:r>
    </w:p>
    <w:p w14:paraId="1A0939A8" w14:textId="77777777" w:rsidR="009407A1" w:rsidRPr="007255D4" w:rsidRDefault="009407A1" w:rsidP="003A6233">
      <w:pPr>
        <w:pStyle w:val="NormalWeb"/>
        <w:numPr>
          <w:ilvl w:val="0"/>
          <w:numId w:val="17"/>
        </w:numPr>
        <w:spacing w:before="0" w:beforeAutospacing="0" w:after="0" w:afterAutospacing="0"/>
        <w:rPr>
          <w:rFonts w:ascii="Calibri" w:hAnsi="Calibri" w:cs="Calibri"/>
          <w:color w:val="365F91" w:themeColor="accent1" w:themeShade="BF"/>
          <w:sz w:val="22"/>
          <w:szCs w:val="22"/>
        </w:rPr>
      </w:pPr>
      <w:r w:rsidRPr="007255D4">
        <w:rPr>
          <w:rFonts w:ascii="Calibri" w:hAnsi="Calibri" w:cs="Calibri"/>
          <w:color w:val="365F91" w:themeColor="accent1" w:themeShade="BF"/>
          <w:sz w:val="22"/>
          <w:szCs w:val="22"/>
        </w:rPr>
        <w:t>Facilitar la preparación de agendas y reportes de ocupación.</w:t>
      </w:r>
    </w:p>
    <w:p w14:paraId="6EF5B280" w14:textId="77777777" w:rsidR="009407A1" w:rsidRPr="007255D4" w:rsidRDefault="009407A1" w:rsidP="003A6233">
      <w:pPr>
        <w:pStyle w:val="NormalWeb"/>
        <w:numPr>
          <w:ilvl w:val="0"/>
          <w:numId w:val="17"/>
        </w:numPr>
        <w:spacing w:before="0" w:beforeAutospacing="0" w:after="0" w:afterAutospacing="0"/>
        <w:rPr>
          <w:rFonts w:ascii="Calibri" w:hAnsi="Calibri" w:cs="Calibri"/>
          <w:color w:val="365F91" w:themeColor="accent1" w:themeShade="BF"/>
          <w:sz w:val="22"/>
          <w:szCs w:val="22"/>
        </w:rPr>
      </w:pPr>
      <w:r w:rsidRPr="007255D4">
        <w:rPr>
          <w:rFonts w:ascii="Calibri" w:hAnsi="Calibri" w:cs="Calibri"/>
          <w:color w:val="365F91" w:themeColor="accent1" w:themeShade="BF"/>
          <w:sz w:val="22"/>
          <w:szCs w:val="22"/>
        </w:rPr>
        <w:t>Registrar el estado de una cita y su relación con una atención médica.</w:t>
      </w:r>
    </w:p>
    <w:p w14:paraId="62CDDBD9" w14:textId="77777777" w:rsidR="00134854" w:rsidRDefault="00134854" w:rsidP="00134854">
      <w:pPr>
        <w:pStyle w:val="Ttulo4"/>
        <w:rPr>
          <w:bCs/>
          <w:iCs w:val="0"/>
        </w:rPr>
      </w:pPr>
    </w:p>
    <w:p w14:paraId="0E77FDB6" w14:textId="77777777" w:rsidR="00134854" w:rsidRPr="006F5EE1" w:rsidRDefault="00134854" w:rsidP="00291292">
      <w:pPr>
        <w:pStyle w:val="Ttulo4"/>
        <w:spacing w:before="0" w:after="0" w:line="240" w:lineRule="auto"/>
        <w:rPr>
          <w:bCs/>
          <w:iCs w:val="0"/>
        </w:rPr>
      </w:pPr>
      <w:r w:rsidRPr="006F5EE1">
        <w:rPr>
          <w:bCs/>
          <w:iCs w:val="0"/>
        </w:rPr>
        <w:t>HISTORIA CLÍNICA ELECTRÓNICA</w:t>
      </w:r>
    </w:p>
    <w:p w14:paraId="2C4CD57B" w14:textId="77777777" w:rsidR="00134854" w:rsidRPr="00134854" w:rsidRDefault="00291292" w:rsidP="00291292">
      <w:pPr>
        <w:spacing w:before="0" w:after="0"/>
        <w:rPr>
          <w:rFonts w:ascii="Calibri" w:eastAsia="Times New Roman" w:hAnsi="Calibri" w:cs="Calibri"/>
          <w:color w:val="365F91" w:themeColor="accent1" w:themeShade="BF"/>
          <w:lang w:eastAsia="es-EC"/>
        </w:rPr>
      </w:pPr>
      <w:r w:rsidRPr="00291292">
        <w:rPr>
          <w:rFonts w:ascii="Calibri" w:eastAsia="Times New Roman" w:hAnsi="Calibri" w:cs="Calibri"/>
          <w:color w:val="365F91" w:themeColor="accent1" w:themeShade="BF"/>
          <w:lang w:eastAsia="es-EC"/>
        </w:rPr>
        <w:t xml:space="preserve">Una </w:t>
      </w:r>
      <w:r w:rsidRPr="00291292">
        <w:rPr>
          <w:rFonts w:ascii="Calibri" w:eastAsia="Times New Roman" w:hAnsi="Calibri" w:cs="Calibri"/>
          <w:b/>
          <w:bCs/>
          <w:color w:val="365F91" w:themeColor="accent1" w:themeShade="BF"/>
          <w:lang w:eastAsia="es-EC"/>
        </w:rPr>
        <w:t>historia clínica electrónica (HCE)</w:t>
      </w:r>
      <w:r w:rsidRPr="00291292">
        <w:rPr>
          <w:rFonts w:ascii="Calibri" w:eastAsia="Times New Roman" w:hAnsi="Calibri" w:cs="Calibri"/>
          <w:color w:val="365F91" w:themeColor="accent1" w:themeShade="BF"/>
          <w:lang w:eastAsia="es-EC"/>
        </w:rPr>
        <w:t xml:space="preserve"> es un registro digital estructurado que almacena y actualiza en tiempo real toda la información médica de un paciente a lo largo de su vida</w:t>
      </w:r>
      <w:r>
        <w:rPr>
          <w:rFonts w:ascii="Calibri" w:eastAsia="Times New Roman" w:hAnsi="Calibri" w:cs="Calibri"/>
          <w:color w:val="365F91" w:themeColor="accent1" w:themeShade="BF"/>
          <w:lang w:eastAsia="es-EC"/>
        </w:rPr>
        <w:t xml:space="preserve">. </w:t>
      </w:r>
      <w:r w:rsidR="00134854" w:rsidRPr="00134854">
        <w:rPr>
          <w:rFonts w:ascii="Calibri" w:eastAsia="Times New Roman" w:hAnsi="Calibri" w:cs="Calibri"/>
          <w:color w:val="365F91" w:themeColor="accent1" w:themeShade="BF"/>
          <w:lang w:eastAsia="es-EC"/>
        </w:rPr>
        <w:t xml:space="preserve">El SIGH </w:t>
      </w:r>
      <w:r w:rsidR="00134854">
        <w:rPr>
          <w:rFonts w:ascii="Calibri" w:eastAsia="Times New Roman" w:hAnsi="Calibri" w:cs="Calibri"/>
          <w:color w:val="365F91" w:themeColor="accent1" w:themeShade="BF"/>
          <w:lang w:eastAsia="es-EC"/>
        </w:rPr>
        <w:t xml:space="preserve">en la parte de </w:t>
      </w:r>
      <w:r w:rsidR="00134854" w:rsidRPr="00134854">
        <w:rPr>
          <w:rFonts w:ascii="Calibri" w:eastAsia="Times New Roman" w:hAnsi="Calibri" w:cs="Calibri"/>
          <w:color w:val="365F91" w:themeColor="accent1" w:themeShade="BF"/>
          <w:lang w:eastAsia="es-EC"/>
        </w:rPr>
        <w:t>historia clínica electrónica</w:t>
      </w:r>
      <w:r w:rsidR="00134854">
        <w:rPr>
          <w:rFonts w:ascii="Calibri" w:eastAsia="Times New Roman" w:hAnsi="Calibri" w:cs="Calibri"/>
          <w:color w:val="365F91" w:themeColor="accent1" w:themeShade="BF"/>
          <w:lang w:eastAsia="es-EC"/>
        </w:rPr>
        <w:t xml:space="preserve"> </w:t>
      </w:r>
      <w:r w:rsidR="00134854" w:rsidRPr="00134854">
        <w:rPr>
          <w:rFonts w:ascii="Calibri" w:eastAsia="Times New Roman" w:hAnsi="Calibri" w:cs="Calibri"/>
          <w:color w:val="365F91" w:themeColor="accent1" w:themeShade="BF"/>
          <w:lang w:eastAsia="es-EC"/>
        </w:rPr>
        <w:t>permitirá almacenar y consultar según las autorizaciones correspondientes:</w:t>
      </w:r>
    </w:p>
    <w:p w14:paraId="1AA6A986"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Antecedentes médicos registrados.</w:t>
      </w:r>
    </w:p>
    <w:p w14:paraId="06C24B5B"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Alergias declaradas o documentadas.</w:t>
      </w:r>
    </w:p>
    <w:p w14:paraId="66D19515"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Consultas médicas anteriores.</w:t>
      </w:r>
    </w:p>
    <w:p w14:paraId="11513B38"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Síntomas y motivo de consulta.</w:t>
      </w:r>
    </w:p>
    <w:p w14:paraId="74599F18"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Signos vitales registrados por el personal autorizado.</w:t>
      </w:r>
    </w:p>
    <w:p w14:paraId="2D394E10"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Diagnósticos documentados por profesionales autorizados.</w:t>
      </w:r>
    </w:p>
    <w:p w14:paraId="0A74767C"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Tratamientos e indicaciones clínicas.</w:t>
      </w:r>
    </w:p>
    <w:p w14:paraId="30F22F24"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Recetas y prescripciones médicas.</w:t>
      </w:r>
    </w:p>
    <w:p w14:paraId="5607457A"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Solicitudes y resultados de exámenes.</w:t>
      </w:r>
    </w:p>
    <w:p w14:paraId="70014B82"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Informes de imagenología.</w:t>
      </w:r>
    </w:p>
    <w:p w14:paraId="7CBAB388"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Notas de evolución.</w:t>
      </w:r>
    </w:p>
    <w:p w14:paraId="21866B9C"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Registros de hospitalización.</w:t>
      </w:r>
    </w:p>
    <w:p w14:paraId="3CDAF53F"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Procedimientos quirúrgicos documentados.</w:t>
      </w:r>
    </w:p>
    <w:p w14:paraId="36FF46DB"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Indicaciones y documentos relacionados con el alta.</w:t>
      </w:r>
    </w:p>
    <w:p w14:paraId="7A4E18A5"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Identificación del profesional que registra o modifica cada entrada.</w:t>
      </w:r>
    </w:p>
    <w:p w14:paraId="21147106"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Fecha y hora de las operaciones relevantes.</w:t>
      </w:r>
    </w:p>
    <w:p w14:paraId="2840A90E" w14:textId="77777777" w:rsidR="00134854" w:rsidRPr="005B183E" w:rsidRDefault="00134854" w:rsidP="003A6233">
      <w:pPr>
        <w:pStyle w:val="NormalWeb"/>
        <w:numPr>
          <w:ilvl w:val="0"/>
          <w:numId w:val="18"/>
        </w:numPr>
        <w:spacing w:before="0" w:beforeAutospacing="0" w:after="0" w:afterAutospacing="0"/>
        <w:rPr>
          <w:rFonts w:ascii="Calibri" w:hAnsi="Calibri" w:cs="Calibri"/>
          <w:color w:val="365F91" w:themeColor="accent1" w:themeShade="BF"/>
          <w:sz w:val="22"/>
          <w:szCs w:val="22"/>
        </w:rPr>
      </w:pPr>
      <w:r w:rsidRPr="005B183E">
        <w:rPr>
          <w:rFonts w:ascii="Calibri" w:hAnsi="Calibri" w:cs="Calibri"/>
          <w:color w:val="365F91" w:themeColor="accent1" w:themeShade="BF"/>
          <w:sz w:val="22"/>
          <w:szCs w:val="22"/>
        </w:rPr>
        <w:t>Correcciones y adendas con trazabilidad, de acuerdo con las reglas institucionales.</w:t>
      </w:r>
    </w:p>
    <w:p w14:paraId="53A24890" w14:textId="77777777" w:rsidR="00134854" w:rsidRPr="005B183E" w:rsidRDefault="00134854" w:rsidP="005B183E">
      <w:pPr>
        <w:spacing w:before="0" w:after="0"/>
        <w:rPr>
          <w:rFonts w:ascii="Calibri" w:eastAsia="Times New Roman" w:hAnsi="Calibri" w:cs="Calibri"/>
          <w:color w:val="365F91" w:themeColor="accent1" w:themeShade="BF"/>
          <w:lang w:eastAsia="es-EC"/>
        </w:rPr>
      </w:pPr>
      <w:r w:rsidRPr="005B183E">
        <w:rPr>
          <w:rFonts w:ascii="Calibri" w:eastAsia="Times New Roman" w:hAnsi="Calibri" w:cs="Calibri"/>
          <w:color w:val="365F91" w:themeColor="accent1" w:themeShade="BF"/>
          <w:lang w:eastAsia="es-EC"/>
        </w:rPr>
        <w:t>La historia clínica deberá conservar la integridad, confidencialidad y trazabilidad de la información, conforme a las políticas del hospital y la normativa aplicable.</w:t>
      </w:r>
    </w:p>
    <w:p w14:paraId="13C6AB49" w14:textId="77777777" w:rsidR="00436DED" w:rsidRDefault="00436DED" w:rsidP="00436DED">
      <w:pPr>
        <w:pStyle w:val="Ttulo4"/>
        <w:rPr>
          <w:bCs/>
          <w:iCs w:val="0"/>
        </w:rPr>
      </w:pPr>
    </w:p>
    <w:p w14:paraId="47A5C35F" w14:textId="77777777" w:rsidR="00436DED" w:rsidRPr="006F5EE1" w:rsidRDefault="00436DED" w:rsidP="00291292">
      <w:pPr>
        <w:pStyle w:val="Ttulo4"/>
        <w:spacing w:before="0" w:after="0" w:line="240" w:lineRule="auto"/>
        <w:rPr>
          <w:bCs/>
          <w:iCs w:val="0"/>
        </w:rPr>
      </w:pPr>
      <w:r w:rsidRPr="006F5EE1">
        <w:rPr>
          <w:bCs/>
          <w:iCs w:val="0"/>
        </w:rPr>
        <w:t>ATENCIÓN MÉDICA Y URGENCIAS</w:t>
      </w:r>
    </w:p>
    <w:p w14:paraId="3D44E1AA" w14:textId="77777777" w:rsidR="00436DED" w:rsidRPr="008F0F69" w:rsidRDefault="00291292" w:rsidP="00291292">
      <w:pPr>
        <w:spacing w:before="0" w:after="0"/>
        <w:rPr>
          <w:rFonts w:ascii="Calibri" w:eastAsia="Times New Roman" w:hAnsi="Calibri" w:cs="Calibri"/>
          <w:color w:val="365F91" w:themeColor="accent1" w:themeShade="BF"/>
          <w:lang w:eastAsia="es-EC"/>
        </w:rPr>
      </w:pPr>
      <w:r w:rsidRPr="00291292">
        <w:rPr>
          <w:rFonts w:ascii="Calibri" w:eastAsia="Times New Roman" w:hAnsi="Calibri" w:cs="Calibri"/>
          <w:color w:val="365F91" w:themeColor="accent1" w:themeShade="BF"/>
          <w:lang w:eastAsia="es-EC"/>
        </w:rPr>
        <w:t>El Servicio Médico de Urgencias conocido también como SME o EMS por sus siglas en inglés es el conjunto de recursos humanos, materiales y organizativos destinados a proporcionar atención médica inmediata a personas que han sufrido un accidente, una lesión grave o una enfermedad súbita que pone en peligro su vida o la función de un órgano. </w:t>
      </w:r>
      <w:r w:rsidR="00436DED" w:rsidRPr="008F0F69">
        <w:rPr>
          <w:rFonts w:ascii="Calibri" w:eastAsia="Times New Roman" w:hAnsi="Calibri" w:cs="Calibri"/>
          <w:color w:val="365F91" w:themeColor="accent1" w:themeShade="BF"/>
          <w:lang w:eastAsia="es-EC"/>
        </w:rPr>
        <w:t xml:space="preserve">El sistema </w:t>
      </w:r>
      <w:r w:rsidR="008F0F69">
        <w:rPr>
          <w:rFonts w:ascii="Calibri" w:eastAsia="Times New Roman" w:hAnsi="Calibri" w:cs="Calibri"/>
          <w:color w:val="365F91" w:themeColor="accent1" w:themeShade="BF"/>
          <w:lang w:eastAsia="es-EC"/>
        </w:rPr>
        <w:t xml:space="preserve">en la parte de atención médica y urgencias </w:t>
      </w:r>
      <w:r w:rsidR="00436DED" w:rsidRPr="008F0F69">
        <w:rPr>
          <w:rFonts w:ascii="Calibri" w:eastAsia="Times New Roman" w:hAnsi="Calibri" w:cs="Calibri"/>
          <w:color w:val="365F91" w:themeColor="accent1" w:themeShade="BF"/>
          <w:lang w:eastAsia="es-EC"/>
        </w:rPr>
        <w:t>permitirá:</w:t>
      </w:r>
    </w:p>
    <w:p w14:paraId="1691FB8B" w14:textId="77777777" w:rsidR="00436DED" w:rsidRPr="008F0F69" w:rsidRDefault="00436DED" w:rsidP="003A6233">
      <w:pPr>
        <w:pStyle w:val="NormalWeb"/>
        <w:numPr>
          <w:ilvl w:val="0"/>
          <w:numId w:val="19"/>
        </w:numPr>
        <w:spacing w:before="0" w:beforeAutospacing="0" w:after="0" w:afterAutospacing="0"/>
        <w:rPr>
          <w:rFonts w:ascii="Calibri" w:hAnsi="Calibri" w:cs="Calibri"/>
          <w:color w:val="365F91" w:themeColor="accent1" w:themeShade="BF"/>
          <w:sz w:val="22"/>
          <w:szCs w:val="22"/>
        </w:rPr>
      </w:pPr>
      <w:r w:rsidRPr="008F0F69">
        <w:rPr>
          <w:rFonts w:ascii="Calibri" w:hAnsi="Calibri" w:cs="Calibri"/>
          <w:color w:val="365F91" w:themeColor="accent1" w:themeShade="BF"/>
          <w:sz w:val="22"/>
          <w:szCs w:val="22"/>
        </w:rPr>
        <w:t>Registrar la atención médica de consulta externa.</w:t>
      </w:r>
    </w:p>
    <w:p w14:paraId="796BD397" w14:textId="77777777" w:rsidR="00436DED" w:rsidRPr="008F0F69" w:rsidRDefault="00436DED" w:rsidP="003A6233">
      <w:pPr>
        <w:pStyle w:val="NormalWeb"/>
        <w:numPr>
          <w:ilvl w:val="0"/>
          <w:numId w:val="19"/>
        </w:numPr>
        <w:spacing w:before="0" w:beforeAutospacing="0" w:after="0" w:afterAutospacing="0"/>
        <w:rPr>
          <w:rFonts w:ascii="Calibri" w:hAnsi="Calibri" w:cs="Calibri"/>
          <w:color w:val="365F91" w:themeColor="accent1" w:themeShade="BF"/>
          <w:sz w:val="22"/>
          <w:szCs w:val="22"/>
        </w:rPr>
      </w:pPr>
      <w:r w:rsidRPr="008F0F69">
        <w:rPr>
          <w:rFonts w:ascii="Calibri" w:hAnsi="Calibri" w:cs="Calibri"/>
          <w:color w:val="365F91" w:themeColor="accent1" w:themeShade="BF"/>
          <w:sz w:val="22"/>
          <w:szCs w:val="22"/>
        </w:rPr>
        <w:t>Documentar síntomas, hallazgos, diagnósticos y tratamientos.</w:t>
      </w:r>
    </w:p>
    <w:p w14:paraId="38A14EBA" w14:textId="77777777" w:rsidR="00436DED" w:rsidRPr="008F0F69" w:rsidRDefault="00436DED" w:rsidP="003A6233">
      <w:pPr>
        <w:pStyle w:val="NormalWeb"/>
        <w:numPr>
          <w:ilvl w:val="0"/>
          <w:numId w:val="19"/>
        </w:numPr>
        <w:spacing w:before="0" w:beforeAutospacing="0" w:after="0" w:afterAutospacing="0"/>
        <w:rPr>
          <w:rFonts w:ascii="Calibri" w:hAnsi="Calibri" w:cs="Calibri"/>
          <w:color w:val="365F91" w:themeColor="accent1" w:themeShade="BF"/>
          <w:sz w:val="22"/>
          <w:szCs w:val="22"/>
        </w:rPr>
      </w:pPr>
      <w:r w:rsidRPr="008F0F69">
        <w:rPr>
          <w:rFonts w:ascii="Calibri" w:hAnsi="Calibri" w:cs="Calibri"/>
          <w:color w:val="365F91" w:themeColor="accent1" w:themeShade="BF"/>
          <w:sz w:val="22"/>
          <w:szCs w:val="22"/>
        </w:rPr>
        <w:t>Registrar indicaciones clínicas y solicitudes de exámenes.</w:t>
      </w:r>
    </w:p>
    <w:p w14:paraId="1F560D9D" w14:textId="77777777" w:rsidR="00436DED" w:rsidRPr="008F0F69" w:rsidRDefault="00436DED" w:rsidP="003A6233">
      <w:pPr>
        <w:pStyle w:val="NormalWeb"/>
        <w:numPr>
          <w:ilvl w:val="0"/>
          <w:numId w:val="19"/>
        </w:numPr>
        <w:spacing w:before="0" w:beforeAutospacing="0" w:after="0" w:afterAutospacing="0"/>
        <w:rPr>
          <w:rFonts w:ascii="Calibri" w:hAnsi="Calibri" w:cs="Calibri"/>
          <w:color w:val="365F91" w:themeColor="accent1" w:themeShade="BF"/>
          <w:sz w:val="22"/>
          <w:szCs w:val="22"/>
        </w:rPr>
      </w:pPr>
      <w:r w:rsidRPr="008F0F69">
        <w:rPr>
          <w:rFonts w:ascii="Calibri" w:hAnsi="Calibri" w:cs="Calibri"/>
          <w:color w:val="365F91" w:themeColor="accent1" w:themeShade="BF"/>
          <w:sz w:val="22"/>
          <w:szCs w:val="22"/>
        </w:rPr>
        <w:t>Gestionar el registro de pacientes atendidos en urgencias.</w:t>
      </w:r>
    </w:p>
    <w:p w14:paraId="435503EC" w14:textId="77777777" w:rsidR="00436DED" w:rsidRPr="008F0F69" w:rsidRDefault="00436DED" w:rsidP="003A6233">
      <w:pPr>
        <w:pStyle w:val="NormalWeb"/>
        <w:numPr>
          <w:ilvl w:val="0"/>
          <w:numId w:val="19"/>
        </w:numPr>
        <w:spacing w:before="0" w:beforeAutospacing="0" w:after="0" w:afterAutospacing="0"/>
        <w:rPr>
          <w:rFonts w:ascii="Calibri" w:hAnsi="Calibri" w:cs="Calibri"/>
          <w:color w:val="365F91" w:themeColor="accent1" w:themeShade="BF"/>
          <w:sz w:val="22"/>
          <w:szCs w:val="22"/>
        </w:rPr>
      </w:pPr>
      <w:r w:rsidRPr="008F0F69">
        <w:rPr>
          <w:rFonts w:ascii="Calibri" w:hAnsi="Calibri" w:cs="Calibri"/>
          <w:color w:val="365F91" w:themeColor="accent1" w:themeShade="BF"/>
          <w:sz w:val="22"/>
          <w:szCs w:val="22"/>
        </w:rPr>
        <w:t>Documentar la evaluación inicial y la evolución clínica.</w:t>
      </w:r>
    </w:p>
    <w:p w14:paraId="2F843DF1" w14:textId="77777777" w:rsidR="00436DED" w:rsidRPr="008F0F69" w:rsidRDefault="00436DED" w:rsidP="003A6233">
      <w:pPr>
        <w:pStyle w:val="NormalWeb"/>
        <w:numPr>
          <w:ilvl w:val="0"/>
          <w:numId w:val="19"/>
        </w:numPr>
        <w:spacing w:before="0" w:beforeAutospacing="0" w:after="0" w:afterAutospacing="0"/>
        <w:rPr>
          <w:rFonts w:ascii="Calibri" w:hAnsi="Calibri" w:cs="Calibri"/>
          <w:color w:val="365F91" w:themeColor="accent1" w:themeShade="BF"/>
          <w:sz w:val="22"/>
          <w:szCs w:val="22"/>
        </w:rPr>
      </w:pPr>
      <w:r w:rsidRPr="008F0F69">
        <w:rPr>
          <w:rFonts w:ascii="Calibri" w:hAnsi="Calibri" w:cs="Calibri"/>
          <w:color w:val="365F91" w:themeColor="accent1" w:themeShade="BF"/>
          <w:sz w:val="22"/>
          <w:szCs w:val="22"/>
        </w:rPr>
        <w:t>Registrar las decisiones de ingreso, observación, traslado o alta adoptadas por personal autorizado.</w:t>
      </w:r>
    </w:p>
    <w:p w14:paraId="7F490BC8" w14:textId="77777777" w:rsidR="00436DED" w:rsidRPr="008F0F69" w:rsidRDefault="00436DED" w:rsidP="003A6233">
      <w:pPr>
        <w:pStyle w:val="NormalWeb"/>
        <w:numPr>
          <w:ilvl w:val="0"/>
          <w:numId w:val="19"/>
        </w:numPr>
        <w:spacing w:before="0" w:beforeAutospacing="0" w:after="0" w:afterAutospacing="0"/>
        <w:rPr>
          <w:rFonts w:ascii="Calibri" w:hAnsi="Calibri" w:cs="Calibri"/>
          <w:color w:val="365F91" w:themeColor="accent1" w:themeShade="BF"/>
          <w:sz w:val="22"/>
          <w:szCs w:val="22"/>
        </w:rPr>
      </w:pPr>
      <w:r w:rsidRPr="008F0F69">
        <w:rPr>
          <w:rFonts w:ascii="Calibri" w:hAnsi="Calibri" w:cs="Calibri"/>
          <w:color w:val="365F91" w:themeColor="accent1" w:themeShade="BF"/>
          <w:sz w:val="22"/>
          <w:szCs w:val="22"/>
        </w:rPr>
        <w:t>Consultar información clínica relevante disponible en el sistema.</w:t>
      </w:r>
    </w:p>
    <w:p w14:paraId="3055F191" w14:textId="77777777" w:rsidR="00436DED" w:rsidRPr="008F0F69" w:rsidRDefault="00436DED" w:rsidP="003A6233">
      <w:pPr>
        <w:pStyle w:val="NormalWeb"/>
        <w:numPr>
          <w:ilvl w:val="0"/>
          <w:numId w:val="19"/>
        </w:numPr>
        <w:spacing w:before="0" w:beforeAutospacing="0" w:after="0" w:afterAutospacing="0"/>
        <w:rPr>
          <w:rFonts w:ascii="Calibri" w:hAnsi="Calibri" w:cs="Calibri"/>
          <w:color w:val="365F91" w:themeColor="accent1" w:themeShade="BF"/>
          <w:sz w:val="22"/>
          <w:szCs w:val="22"/>
        </w:rPr>
      </w:pPr>
      <w:r w:rsidRPr="008F0F69">
        <w:rPr>
          <w:rFonts w:ascii="Calibri" w:hAnsi="Calibri" w:cs="Calibri"/>
          <w:color w:val="365F91" w:themeColor="accent1" w:themeShade="BF"/>
          <w:sz w:val="22"/>
          <w:szCs w:val="22"/>
        </w:rPr>
        <w:t>Relacionar las atenciones con el expediente del paciente.</w:t>
      </w:r>
    </w:p>
    <w:p w14:paraId="6C210F88" w14:textId="77777777" w:rsidR="00436DED" w:rsidRPr="008F0F69" w:rsidRDefault="00436DED" w:rsidP="003A6233">
      <w:pPr>
        <w:pStyle w:val="NormalWeb"/>
        <w:numPr>
          <w:ilvl w:val="0"/>
          <w:numId w:val="19"/>
        </w:numPr>
        <w:spacing w:before="0" w:beforeAutospacing="0" w:after="0" w:afterAutospacing="0"/>
        <w:rPr>
          <w:rFonts w:ascii="Calibri" w:hAnsi="Calibri" w:cs="Calibri"/>
          <w:color w:val="365F91" w:themeColor="accent1" w:themeShade="BF"/>
          <w:sz w:val="22"/>
          <w:szCs w:val="22"/>
        </w:rPr>
      </w:pPr>
      <w:r w:rsidRPr="008F0F69">
        <w:rPr>
          <w:rFonts w:ascii="Calibri" w:hAnsi="Calibri" w:cs="Calibri"/>
          <w:color w:val="365F91" w:themeColor="accent1" w:themeShade="BF"/>
          <w:sz w:val="22"/>
          <w:szCs w:val="22"/>
        </w:rPr>
        <w:t>Identificar las atenciones pendientes de completar o validar.</w:t>
      </w:r>
    </w:p>
    <w:p w14:paraId="4B5DB5AA" w14:textId="77777777" w:rsidR="00436DED" w:rsidRPr="008F0F69" w:rsidRDefault="00436DED" w:rsidP="003A6233">
      <w:pPr>
        <w:pStyle w:val="NormalWeb"/>
        <w:numPr>
          <w:ilvl w:val="0"/>
          <w:numId w:val="19"/>
        </w:numPr>
        <w:spacing w:before="0" w:beforeAutospacing="0" w:after="0" w:afterAutospacing="0"/>
        <w:rPr>
          <w:rFonts w:ascii="Calibri" w:hAnsi="Calibri" w:cs="Calibri"/>
          <w:color w:val="365F91" w:themeColor="accent1" w:themeShade="BF"/>
          <w:sz w:val="22"/>
          <w:szCs w:val="22"/>
        </w:rPr>
      </w:pPr>
      <w:r w:rsidRPr="008F0F69">
        <w:rPr>
          <w:rFonts w:ascii="Calibri" w:hAnsi="Calibri" w:cs="Calibri"/>
          <w:color w:val="365F91" w:themeColor="accent1" w:themeShade="BF"/>
          <w:sz w:val="22"/>
          <w:szCs w:val="22"/>
        </w:rPr>
        <w:t>Generar documentos clínicos previstos en los requisitos aprobados.</w:t>
      </w:r>
    </w:p>
    <w:p w14:paraId="650F0BE7" w14:textId="77777777" w:rsidR="00291292" w:rsidRDefault="00291292" w:rsidP="008F0F69">
      <w:pPr>
        <w:spacing w:before="0" w:after="0"/>
        <w:rPr>
          <w:rFonts w:ascii="Calibri" w:eastAsia="Times New Roman" w:hAnsi="Calibri" w:cs="Calibri"/>
          <w:color w:val="365F91" w:themeColor="accent1" w:themeShade="BF"/>
          <w:lang w:eastAsia="es-EC"/>
        </w:rPr>
      </w:pPr>
    </w:p>
    <w:p w14:paraId="0D489242" w14:textId="77777777" w:rsidR="00436DED" w:rsidRPr="008F0F69" w:rsidRDefault="00436DED" w:rsidP="008F0F69">
      <w:pPr>
        <w:spacing w:before="0" w:after="0"/>
        <w:rPr>
          <w:rFonts w:ascii="Calibri" w:eastAsia="Times New Roman" w:hAnsi="Calibri" w:cs="Calibri"/>
          <w:color w:val="365F91" w:themeColor="accent1" w:themeShade="BF"/>
          <w:lang w:eastAsia="es-EC"/>
        </w:rPr>
      </w:pPr>
      <w:r w:rsidRPr="008F0F69">
        <w:rPr>
          <w:rFonts w:ascii="Calibri" w:eastAsia="Times New Roman" w:hAnsi="Calibri" w:cs="Calibri"/>
          <w:color w:val="365F91" w:themeColor="accent1" w:themeShade="BF"/>
          <w:lang w:eastAsia="es-EC"/>
        </w:rPr>
        <w:lastRenderedPageBreak/>
        <w:t>La evaluación médica y las decisiones clínicas seguirán siendo responsabilidad de los profesionales sanitarios.</w:t>
      </w:r>
    </w:p>
    <w:p w14:paraId="341FB2B0" w14:textId="77777777" w:rsidR="00291292" w:rsidRDefault="00291292" w:rsidP="006F5EE1">
      <w:pPr>
        <w:pStyle w:val="Ttulo4"/>
        <w:rPr>
          <w:bCs/>
          <w:iCs w:val="0"/>
        </w:rPr>
      </w:pPr>
    </w:p>
    <w:p w14:paraId="3F16D311" w14:textId="77777777" w:rsidR="004A0692" w:rsidRPr="006F5EE1" w:rsidRDefault="006F5EE1" w:rsidP="006F5EE1">
      <w:pPr>
        <w:pStyle w:val="Ttulo4"/>
        <w:rPr>
          <w:bCs/>
          <w:iCs w:val="0"/>
        </w:rPr>
      </w:pPr>
      <w:r w:rsidRPr="006F5EE1">
        <w:rPr>
          <w:bCs/>
          <w:iCs w:val="0"/>
        </w:rPr>
        <w:t>ENFERMERÍA</w:t>
      </w:r>
    </w:p>
    <w:p w14:paraId="69AC17CD" w14:textId="77777777" w:rsidR="004A0692" w:rsidRPr="00A75F4D" w:rsidRDefault="00291292" w:rsidP="00A75F4D">
      <w:pPr>
        <w:spacing w:before="0" w:after="0"/>
        <w:rPr>
          <w:rFonts w:ascii="Calibri" w:eastAsia="Times New Roman" w:hAnsi="Calibri" w:cs="Calibri"/>
          <w:color w:val="365F91" w:themeColor="accent1" w:themeShade="BF"/>
          <w:lang w:eastAsia="es-EC"/>
        </w:rPr>
      </w:pPr>
      <w:r w:rsidRPr="00291292">
        <w:rPr>
          <w:rFonts w:ascii="Calibri" w:eastAsia="Times New Roman" w:hAnsi="Calibri" w:cs="Calibri"/>
          <w:color w:val="365F91" w:themeColor="accent1" w:themeShade="BF"/>
          <w:lang w:eastAsia="es-EC"/>
        </w:rPr>
        <w:t>El personal de enfermería es el eje central y el vínculo de continuidad en los sistemas integrados de salud, garantizando que la atención no se fragmente entre los diferentes niveles médicos.</w:t>
      </w:r>
      <w:r>
        <w:rPr>
          <w:rFonts w:ascii="Calibri" w:eastAsia="Times New Roman" w:hAnsi="Calibri" w:cs="Calibri"/>
          <w:color w:val="365F91" w:themeColor="accent1" w:themeShade="BF"/>
          <w:lang w:eastAsia="es-EC"/>
        </w:rPr>
        <w:t xml:space="preserve"> </w:t>
      </w:r>
      <w:r w:rsidR="004A0692" w:rsidRPr="00A75F4D">
        <w:rPr>
          <w:rFonts w:ascii="Calibri" w:eastAsia="Times New Roman" w:hAnsi="Calibri" w:cs="Calibri"/>
          <w:color w:val="365F91" w:themeColor="accent1" w:themeShade="BF"/>
          <w:lang w:eastAsia="es-EC"/>
        </w:rPr>
        <w:t>El SIGH</w:t>
      </w:r>
      <w:r w:rsidR="00C524BC" w:rsidRPr="00A75F4D">
        <w:rPr>
          <w:rFonts w:ascii="Calibri" w:eastAsia="Times New Roman" w:hAnsi="Calibri" w:cs="Calibri"/>
          <w:color w:val="365F91" w:themeColor="accent1" w:themeShade="BF"/>
          <w:lang w:eastAsia="es-EC"/>
        </w:rPr>
        <w:t xml:space="preserve"> en la parte de enfermería</w:t>
      </w:r>
      <w:r w:rsidR="004A0692" w:rsidRPr="00A75F4D">
        <w:rPr>
          <w:rFonts w:ascii="Calibri" w:eastAsia="Times New Roman" w:hAnsi="Calibri" w:cs="Calibri"/>
          <w:color w:val="365F91" w:themeColor="accent1" w:themeShade="BF"/>
          <w:lang w:eastAsia="es-EC"/>
        </w:rPr>
        <w:t xml:space="preserve"> permitirá:</w:t>
      </w:r>
    </w:p>
    <w:p w14:paraId="0A1A1181" w14:textId="77777777" w:rsidR="004A0692" w:rsidRPr="00A75F4D" w:rsidRDefault="004A0692" w:rsidP="003A6233">
      <w:pPr>
        <w:pStyle w:val="NormalWeb"/>
        <w:numPr>
          <w:ilvl w:val="0"/>
          <w:numId w:val="20"/>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Registrar signos vitales y observaciones de enfermería.</w:t>
      </w:r>
    </w:p>
    <w:p w14:paraId="251E4946" w14:textId="77777777" w:rsidR="004A0692" w:rsidRPr="00A75F4D" w:rsidRDefault="004A0692" w:rsidP="003A6233">
      <w:pPr>
        <w:pStyle w:val="NormalWeb"/>
        <w:numPr>
          <w:ilvl w:val="0"/>
          <w:numId w:val="20"/>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Documentar cuidados y actividades realizadas.</w:t>
      </w:r>
    </w:p>
    <w:p w14:paraId="15EDB9E1" w14:textId="77777777" w:rsidR="004A0692" w:rsidRPr="00A75F4D" w:rsidRDefault="004A0692" w:rsidP="003A6233">
      <w:pPr>
        <w:pStyle w:val="NormalWeb"/>
        <w:numPr>
          <w:ilvl w:val="0"/>
          <w:numId w:val="20"/>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Registrar la administración de medicamentos cuando se implemente el flujo correspondiente.</w:t>
      </w:r>
    </w:p>
    <w:p w14:paraId="5C00B019" w14:textId="77777777" w:rsidR="004A0692" w:rsidRPr="00A75F4D" w:rsidRDefault="004A0692" w:rsidP="003A6233">
      <w:pPr>
        <w:pStyle w:val="NormalWeb"/>
        <w:numPr>
          <w:ilvl w:val="0"/>
          <w:numId w:val="20"/>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Consultar indicaciones clínicas autorizadas.</w:t>
      </w:r>
    </w:p>
    <w:p w14:paraId="2170943D" w14:textId="77777777" w:rsidR="004A0692" w:rsidRPr="00A75F4D" w:rsidRDefault="004A0692" w:rsidP="003A6233">
      <w:pPr>
        <w:pStyle w:val="NormalWeb"/>
        <w:numPr>
          <w:ilvl w:val="0"/>
          <w:numId w:val="20"/>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Registrar la evolución del paciente durante la hospitalización.</w:t>
      </w:r>
    </w:p>
    <w:p w14:paraId="76F3A3E0" w14:textId="77777777" w:rsidR="004A0692" w:rsidRPr="00A75F4D" w:rsidRDefault="004A0692" w:rsidP="003A6233">
      <w:pPr>
        <w:pStyle w:val="NormalWeb"/>
        <w:numPr>
          <w:ilvl w:val="0"/>
          <w:numId w:val="20"/>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Documentar incidencias relevantes.</w:t>
      </w:r>
    </w:p>
    <w:p w14:paraId="7BE2BFA8" w14:textId="77777777" w:rsidR="004A0692" w:rsidRPr="00A75F4D" w:rsidRDefault="004A0692" w:rsidP="003A6233">
      <w:pPr>
        <w:pStyle w:val="NormalWeb"/>
        <w:numPr>
          <w:ilvl w:val="0"/>
          <w:numId w:val="20"/>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Mantener trazabilidad de las actividades registradas por cada profesional.</w:t>
      </w:r>
    </w:p>
    <w:p w14:paraId="44DF96D4" w14:textId="77777777" w:rsidR="00A75F4D" w:rsidRDefault="00A75F4D" w:rsidP="00A75F4D"/>
    <w:p w14:paraId="50AA142A" w14:textId="77777777" w:rsidR="00EE16C5" w:rsidRPr="006F5EE1" w:rsidRDefault="00EE16C5" w:rsidP="00EE16C5">
      <w:pPr>
        <w:pStyle w:val="Ttulo4"/>
        <w:rPr>
          <w:bCs/>
          <w:iCs w:val="0"/>
        </w:rPr>
      </w:pPr>
      <w:r w:rsidRPr="006F5EE1">
        <w:rPr>
          <w:bCs/>
          <w:iCs w:val="0"/>
        </w:rPr>
        <w:t>LABORATORIO CLÍNICO</w:t>
      </w:r>
    </w:p>
    <w:p w14:paraId="27D45E3C" w14:textId="77777777" w:rsidR="00EE16C5" w:rsidRPr="00A75F4D" w:rsidRDefault="00291292" w:rsidP="00A75F4D">
      <w:pPr>
        <w:spacing w:before="0" w:after="0"/>
        <w:rPr>
          <w:rFonts w:ascii="Calibri" w:eastAsia="Times New Roman" w:hAnsi="Calibri" w:cs="Calibri"/>
          <w:color w:val="365F91" w:themeColor="accent1" w:themeShade="BF"/>
          <w:lang w:eastAsia="es-EC"/>
        </w:rPr>
      </w:pPr>
      <w:r w:rsidRPr="00291292">
        <w:rPr>
          <w:rFonts w:ascii="Calibri" w:eastAsia="Times New Roman" w:hAnsi="Calibri" w:cs="Calibri"/>
          <w:color w:val="365F91" w:themeColor="accent1" w:themeShade="BF"/>
          <w:lang w:eastAsia="es-EC"/>
        </w:rPr>
        <w:t xml:space="preserve">El </w:t>
      </w:r>
      <w:r w:rsidRPr="00291292">
        <w:rPr>
          <w:rFonts w:ascii="Calibri" w:eastAsia="Times New Roman" w:hAnsi="Calibri" w:cs="Calibri"/>
          <w:b/>
          <w:bCs/>
          <w:color w:val="365F91" w:themeColor="accent1" w:themeShade="BF"/>
          <w:lang w:eastAsia="es-EC"/>
        </w:rPr>
        <w:t>laboratorio clínico</w:t>
      </w:r>
      <w:r w:rsidRPr="00291292">
        <w:rPr>
          <w:rFonts w:ascii="Calibri" w:eastAsia="Times New Roman" w:hAnsi="Calibri" w:cs="Calibri"/>
          <w:color w:val="365F91" w:themeColor="accent1" w:themeShade="BF"/>
          <w:lang w:eastAsia="es-EC"/>
        </w:rPr>
        <w:t xml:space="preserve"> en un sistema integrado de salud actúa como un proceso asistencial clave (y no solo de apoyo) que interviene en más del 70% al 80% de las decisiones médicas relativas al diagnóstico, tratamiento, control y prevención de enfermedades. </w:t>
      </w:r>
      <w:r w:rsidR="00EE16C5" w:rsidRPr="00A75F4D">
        <w:rPr>
          <w:rFonts w:ascii="Calibri" w:eastAsia="Times New Roman" w:hAnsi="Calibri" w:cs="Calibri"/>
          <w:color w:val="365F91" w:themeColor="accent1" w:themeShade="BF"/>
          <w:lang w:eastAsia="es-EC"/>
        </w:rPr>
        <w:t xml:space="preserve">El sistema </w:t>
      </w:r>
      <w:r w:rsidR="00A75F4D">
        <w:rPr>
          <w:rFonts w:ascii="Calibri" w:eastAsia="Times New Roman" w:hAnsi="Calibri" w:cs="Calibri"/>
          <w:color w:val="365F91" w:themeColor="accent1" w:themeShade="BF"/>
          <w:lang w:eastAsia="es-EC"/>
        </w:rPr>
        <w:t xml:space="preserve">SIGH en la parte de </w:t>
      </w:r>
      <w:r w:rsidR="00EE16C5" w:rsidRPr="00A75F4D">
        <w:rPr>
          <w:rFonts w:ascii="Calibri" w:eastAsia="Times New Roman" w:hAnsi="Calibri" w:cs="Calibri"/>
          <w:color w:val="365F91" w:themeColor="accent1" w:themeShade="BF"/>
          <w:lang w:eastAsia="es-EC"/>
        </w:rPr>
        <w:t xml:space="preserve">solicitudes y resultados de </w:t>
      </w:r>
      <w:r w:rsidR="00A75F4D" w:rsidRPr="00A75F4D">
        <w:rPr>
          <w:rFonts w:ascii="Calibri" w:eastAsia="Times New Roman" w:hAnsi="Calibri" w:cs="Calibri"/>
          <w:color w:val="365F91" w:themeColor="accent1" w:themeShade="BF"/>
          <w:lang w:eastAsia="es-EC"/>
        </w:rPr>
        <w:t>laboratorio permitirá</w:t>
      </w:r>
      <w:r w:rsidR="00EE16C5" w:rsidRPr="00A75F4D">
        <w:rPr>
          <w:rFonts w:ascii="Calibri" w:eastAsia="Times New Roman" w:hAnsi="Calibri" w:cs="Calibri"/>
          <w:color w:val="365F91" w:themeColor="accent1" w:themeShade="BF"/>
          <w:lang w:eastAsia="es-EC"/>
        </w:rPr>
        <w:t>:</w:t>
      </w:r>
    </w:p>
    <w:p w14:paraId="192FE882" w14:textId="77777777" w:rsidR="00EE16C5" w:rsidRPr="00A75F4D" w:rsidRDefault="00EE16C5" w:rsidP="003A6233">
      <w:pPr>
        <w:pStyle w:val="NormalWeb"/>
        <w:numPr>
          <w:ilvl w:val="0"/>
          <w:numId w:val="21"/>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Registrar solicitudes de exámenes de laboratorio.</w:t>
      </w:r>
    </w:p>
    <w:p w14:paraId="5DF78C5B" w14:textId="77777777" w:rsidR="00EE16C5" w:rsidRPr="00A75F4D" w:rsidRDefault="00EE16C5" w:rsidP="003A6233">
      <w:pPr>
        <w:pStyle w:val="NormalWeb"/>
        <w:numPr>
          <w:ilvl w:val="0"/>
          <w:numId w:val="21"/>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Asociar cada solicitud con el paciente y la atención correspondiente.</w:t>
      </w:r>
    </w:p>
    <w:p w14:paraId="7CD063AF" w14:textId="77777777" w:rsidR="00EE16C5" w:rsidRPr="00A75F4D" w:rsidRDefault="00EE16C5" w:rsidP="003A6233">
      <w:pPr>
        <w:pStyle w:val="NormalWeb"/>
        <w:numPr>
          <w:ilvl w:val="0"/>
          <w:numId w:val="21"/>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Gestionar los estados de una solicitud, desde su recepción hasta la emisión del resultado.</w:t>
      </w:r>
    </w:p>
    <w:p w14:paraId="618D2E9A" w14:textId="77777777" w:rsidR="00EE16C5" w:rsidRPr="00A75F4D" w:rsidRDefault="00EE16C5" w:rsidP="003A6233">
      <w:pPr>
        <w:pStyle w:val="NormalWeb"/>
        <w:numPr>
          <w:ilvl w:val="0"/>
          <w:numId w:val="21"/>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Registrar la recepción y el procesamiento administrativo de las muestras, cuando se incluya ese procedimiento.</w:t>
      </w:r>
    </w:p>
    <w:p w14:paraId="0041B7DF" w14:textId="77777777" w:rsidR="00EE16C5" w:rsidRPr="00A75F4D" w:rsidRDefault="00EE16C5" w:rsidP="003A6233">
      <w:pPr>
        <w:pStyle w:val="NormalWeb"/>
        <w:numPr>
          <w:ilvl w:val="0"/>
          <w:numId w:val="21"/>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Registrar resultados ingresados por personal autorizado.</w:t>
      </w:r>
    </w:p>
    <w:p w14:paraId="74378507" w14:textId="77777777" w:rsidR="00EE16C5" w:rsidRPr="00A75F4D" w:rsidRDefault="00EE16C5" w:rsidP="003A6233">
      <w:pPr>
        <w:pStyle w:val="NormalWeb"/>
        <w:numPr>
          <w:ilvl w:val="0"/>
          <w:numId w:val="21"/>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Aplicar controles de validación y aprobación según los roles definidos.</w:t>
      </w:r>
    </w:p>
    <w:p w14:paraId="10F76565" w14:textId="77777777" w:rsidR="00EE16C5" w:rsidRPr="00A75F4D" w:rsidRDefault="00EE16C5" w:rsidP="003A6233">
      <w:pPr>
        <w:pStyle w:val="NormalWeb"/>
        <w:numPr>
          <w:ilvl w:val="0"/>
          <w:numId w:val="21"/>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Registrar fechas, responsables y estados de validación.</w:t>
      </w:r>
    </w:p>
    <w:p w14:paraId="7DF97B53" w14:textId="77777777" w:rsidR="00EE16C5" w:rsidRPr="00A75F4D" w:rsidRDefault="00EE16C5" w:rsidP="003A6233">
      <w:pPr>
        <w:pStyle w:val="NormalWeb"/>
        <w:numPr>
          <w:ilvl w:val="0"/>
          <w:numId w:val="21"/>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Consultar resultados históricos autorizados.</w:t>
      </w:r>
    </w:p>
    <w:p w14:paraId="66FD22B9" w14:textId="77777777" w:rsidR="00EE16C5" w:rsidRPr="00A75F4D" w:rsidRDefault="00EE16C5" w:rsidP="003A6233">
      <w:pPr>
        <w:pStyle w:val="NormalWeb"/>
        <w:numPr>
          <w:ilvl w:val="0"/>
          <w:numId w:val="21"/>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Relacionar los resultados con la historia clínica.</w:t>
      </w:r>
    </w:p>
    <w:p w14:paraId="182A11EA" w14:textId="77777777" w:rsidR="00EE16C5" w:rsidRDefault="00EE16C5" w:rsidP="003A6233">
      <w:pPr>
        <w:pStyle w:val="NormalWeb"/>
        <w:numPr>
          <w:ilvl w:val="0"/>
          <w:numId w:val="21"/>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Generar informes de resultados previstos en el proyecto.</w:t>
      </w:r>
    </w:p>
    <w:p w14:paraId="20FDF768" w14:textId="77777777" w:rsidR="00A75F4D" w:rsidRPr="00A75F4D" w:rsidRDefault="00A75F4D" w:rsidP="00A75F4D">
      <w:pPr>
        <w:pStyle w:val="NormalWeb"/>
        <w:spacing w:before="0" w:beforeAutospacing="0" w:after="0" w:afterAutospacing="0"/>
        <w:ind w:left="720"/>
        <w:rPr>
          <w:rFonts w:ascii="Calibri" w:hAnsi="Calibri" w:cs="Calibri"/>
          <w:color w:val="365F91" w:themeColor="accent1" w:themeShade="BF"/>
          <w:sz w:val="22"/>
          <w:szCs w:val="22"/>
        </w:rPr>
      </w:pPr>
    </w:p>
    <w:p w14:paraId="4A090980" w14:textId="77777777" w:rsidR="005E2C7B" w:rsidRPr="006F5EE1" w:rsidRDefault="005E2C7B" w:rsidP="005E2C7B">
      <w:pPr>
        <w:pStyle w:val="Ttulo4"/>
        <w:rPr>
          <w:bCs/>
          <w:iCs w:val="0"/>
        </w:rPr>
      </w:pPr>
      <w:r w:rsidRPr="006F5EE1">
        <w:rPr>
          <w:bCs/>
          <w:iCs w:val="0"/>
        </w:rPr>
        <w:t>IMAGENOLOGÍA</w:t>
      </w:r>
    </w:p>
    <w:p w14:paraId="57BE6098" w14:textId="77777777" w:rsidR="005E2C7B" w:rsidRPr="00A75F4D" w:rsidRDefault="00291292" w:rsidP="00A75F4D">
      <w:pPr>
        <w:spacing w:before="0" w:after="0"/>
        <w:rPr>
          <w:rFonts w:ascii="Calibri" w:eastAsia="Times New Roman" w:hAnsi="Calibri" w:cs="Calibri"/>
          <w:color w:val="365F91" w:themeColor="accent1" w:themeShade="BF"/>
          <w:lang w:eastAsia="es-EC"/>
        </w:rPr>
      </w:pPr>
      <w:r w:rsidRPr="00291292">
        <w:rPr>
          <w:rFonts w:ascii="Calibri" w:eastAsia="Times New Roman" w:hAnsi="Calibri" w:cs="Calibri"/>
          <w:color w:val="365F91" w:themeColor="accent1" w:themeShade="BF"/>
          <w:lang w:eastAsia="es-EC"/>
        </w:rPr>
        <w:t xml:space="preserve">La imagenología y la radiología actúan como el eje diagnóstico y terapéutico transversal dentro de un sistema integrado de salud, proporcionando la evidencia visual necesaria para más del 70% de las decisiones médicas. </w:t>
      </w:r>
      <w:r w:rsidR="005E2C7B" w:rsidRPr="00A75F4D">
        <w:rPr>
          <w:rFonts w:ascii="Calibri" w:eastAsia="Times New Roman" w:hAnsi="Calibri" w:cs="Calibri"/>
          <w:color w:val="365F91" w:themeColor="accent1" w:themeShade="BF"/>
          <w:lang w:eastAsia="es-EC"/>
        </w:rPr>
        <w:t xml:space="preserve">El sistema </w:t>
      </w:r>
      <w:r w:rsidR="00A75F4D">
        <w:rPr>
          <w:rFonts w:ascii="Calibri" w:eastAsia="Times New Roman" w:hAnsi="Calibri" w:cs="Calibri"/>
          <w:color w:val="365F91" w:themeColor="accent1" w:themeShade="BF"/>
          <w:lang w:eastAsia="es-EC"/>
        </w:rPr>
        <w:t xml:space="preserve">en lo relacionado a la </w:t>
      </w:r>
      <w:r w:rsidR="005E2C7B" w:rsidRPr="00A75F4D">
        <w:rPr>
          <w:rFonts w:ascii="Calibri" w:eastAsia="Times New Roman" w:hAnsi="Calibri" w:cs="Calibri"/>
          <w:color w:val="365F91" w:themeColor="accent1" w:themeShade="BF"/>
          <w:lang w:eastAsia="es-EC"/>
        </w:rPr>
        <w:t xml:space="preserve">gestión de estudios e informes de </w:t>
      </w:r>
      <w:r w:rsidRPr="00A75F4D">
        <w:rPr>
          <w:rFonts w:ascii="Calibri" w:eastAsia="Times New Roman" w:hAnsi="Calibri" w:cs="Calibri"/>
          <w:color w:val="365F91" w:themeColor="accent1" w:themeShade="BF"/>
          <w:lang w:eastAsia="es-EC"/>
        </w:rPr>
        <w:t>imagenología permitirá</w:t>
      </w:r>
      <w:r w:rsidR="005E2C7B" w:rsidRPr="00A75F4D">
        <w:rPr>
          <w:rFonts w:ascii="Calibri" w:eastAsia="Times New Roman" w:hAnsi="Calibri" w:cs="Calibri"/>
          <w:color w:val="365F91" w:themeColor="accent1" w:themeShade="BF"/>
          <w:lang w:eastAsia="es-EC"/>
        </w:rPr>
        <w:t>:</w:t>
      </w:r>
    </w:p>
    <w:p w14:paraId="3D8C930B" w14:textId="77777777" w:rsidR="005E2C7B" w:rsidRPr="00A75F4D" w:rsidRDefault="005E2C7B" w:rsidP="003A6233">
      <w:pPr>
        <w:pStyle w:val="NormalWeb"/>
        <w:numPr>
          <w:ilvl w:val="0"/>
          <w:numId w:val="22"/>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Registrar solicitudes de estudios de imagen.</w:t>
      </w:r>
    </w:p>
    <w:p w14:paraId="54F1CF15" w14:textId="77777777" w:rsidR="005E2C7B" w:rsidRPr="00A75F4D" w:rsidRDefault="005E2C7B" w:rsidP="003A6233">
      <w:pPr>
        <w:pStyle w:val="NormalWeb"/>
        <w:numPr>
          <w:ilvl w:val="0"/>
          <w:numId w:val="22"/>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Programar estudios cuando corresponda.</w:t>
      </w:r>
    </w:p>
    <w:p w14:paraId="5BA23A69" w14:textId="77777777" w:rsidR="005E2C7B" w:rsidRPr="00A75F4D" w:rsidRDefault="005E2C7B" w:rsidP="003A6233">
      <w:pPr>
        <w:pStyle w:val="NormalWeb"/>
        <w:numPr>
          <w:ilvl w:val="0"/>
          <w:numId w:val="22"/>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Registrar el estado de realización del estudio.</w:t>
      </w:r>
    </w:p>
    <w:p w14:paraId="79A7A98E" w14:textId="77777777" w:rsidR="005E2C7B" w:rsidRPr="00A75F4D" w:rsidRDefault="005E2C7B" w:rsidP="003A6233">
      <w:pPr>
        <w:pStyle w:val="NormalWeb"/>
        <w:numPr>
          <w:ilvl w:val="0"/>
          <w:numId w:val="22"/>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Incorporar informes de interpretación elaborados por profesionales autorizados.</w:t>
      </w:r>
    </w:p>
    <w:p w14:paraId="30209D81" w14:textId="77777777" w:rsidR="005E2C7B" w:rsidRPr="00A75F4D" w:rsidRDefault="005E2C7B" w:rsidP="003A6233">
      <w:pPr>
        <w:pStyle w:val="NormalWeb"/>
        <w:numPr>
          <w:ilvl w:val="0"/>
          <w:numId w:val="22"/>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Consultar informes anteriores permitidos.</w:t>
      </w:r>
    </w:p>
    <w:p w14:paraId="6E472D82" w14:textId="77777777" w:rsidR="005E2C7B" w:rsidRPr="00A75F4D" w:rsidRDefault="005E2C7B" w:rsidP="003A6233">
      <w:pPr>
        <w:pStyle w:val="NormalWeb"/>
        <w:numPr>
          <w:ilvl w:val="0"/>
          <w:numId w:val="22"/>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Relacionar los informes con la atención y la historia clínica.</w:t>
      </w:r>
    </w:p>
    <w:p w14:paraId="3BA9D7A7" w14:textId="77777777" w:rsidR="005E2C7B" w:rsidRDefault="005E2C7B" w:rsidP="003A6233">
      <w:pPr>
        <w:pStyle w:val="NormalWeb"/>
        <w:numPr>
          <w:ilvl w:val="0"/>
          <w:numId w:val="22"/>
        </w:numPr>
        <w:spacing w:before="0" w:beforeAutospacing="0" w:after="0" w:afterAutospacing="0"/>
        <w:rPr>
          <w:rFonts w:ascii="Calibri" w:hAnsi="Calibri" w:cs="Calibri"/>
          <w:color w:val="365F91" w:themeColor="accent1" w:themeShade="BF"/>
          <w:sz w:val="22"/>
          <w:szCs w:val="22"/>
        </w:rPr>
      </w:pPr>
      <w:r w:rsidRPr="00A75F4D">
        <w:rPr>
          <w:rFonts w:ascii="Calibri" w:hAnsi="Calibri" w:cs="Calibri"/>
          <w:color w:val="365F91" w:themeColor="accent1" w:themeShade="BF"/>
          <w:sz w:val="22"/>
          <w:szCs w:val="22"/>
        </w:rPr>
        <w:t>Registrar el profesional responsable del informe y su fecha de emisión.</w:t>
      </w:r>
    </w:p>
    <w:p w14:paraId="7DC2EC38" w14:textId="77777777" w:rsidR="00A75F4D" w:rsidRPr="00A75F4D" w:rsidRDefault="00A75F4D" w:rsidP="00A75F4D">
      <w:pPr>
        <w:pStyle w:val="NormalWeb"/>
        <w:spacing w:before="0" w:beforeAutospacing="0" w:after="0" w:afterAutospacing="0"/>
        <w:ind w:left="720"/>
        <w:rPr>
          <w:rFonts w:ascii="Calibri" w:hAnsi="Calibri" w:cs="Calibri"/>
          <w:color w:val="365F91" w:themeColor="accent1" w:themeShade="BF"/>
          <w:sz w:val="22"/>
          <w:szCs w:val="22"/>
        </w:rPr>
      </w:pPr>
    </w:p>
    <w:p w14:paraId="39ED1648" w14:textId="77777777" w:rsidR="005E2C7B" w:rsidRPr="00A75F4D" w:rsidRDefault="005E2C7B" w:rsidP="00A75F4D">
      <w:pPr>
        <w:spacing w:before="0" w:after="0"/>
        <w:rPr>
          <w:rFonts w:ascii="Calibri" w:eastAsia="Times New Roman" w:hAnsi="Calibri" w:cs="Calibri"/>
          <w:color w:val="365F91" w:themeColor="accent1" w:themeShade="BF"/>
          <w:lang w:eastAsia="es-EC"/>
        </w:rPr>
      </w:pPr>
      <w:r w:rsidRPr="00A75F4D">
        <w:rPr>
          <w:rFonts w:ascii="Calibri" w:eastAsia="Times New Roman" w:hAnsi="Calibri" w:cs="Calibri"/>
          <w:color w:val="365F91" w:themeColor="accent1" w:themeShade="BF"/>
          <w:lang w:eastAsia="es-EC"/>
        </w:rPr>
        <w:lastRenderedPageBreak/>
        <w:t>La administración de archivos de imágenes médicas en formatos especializados o la integración directa con equipos de imagenología dependerá de que esa capacidad se incluya expresamente en los requisitos técnicos.</w:t>
      </w:r>
    </w:p>
    <w:p w14:paraId="577C9E66" w14:textId="77777777" w:rsidR="00A75F4D" w:rsidRDefault="00A75F4D" w:rsidP="006F5EE1">
      <w:pPr>
        <w:pStyle w:val="Ttulo4"/>
        <w:rPr>
          <w:bCs/>
          <w:iCs w:val="0"/>
        </w:rPr>
      </w:pPr>
    </w:p>
    <w:p w14:paraId="62D58B84" w14:textId="77777777" w:rsidR="004A0692" w:rsidRPr="006F5EE1" w:rsidRDefault="006F5EE1" w:rsidP="00231A82">
      <w:pPr>
        <w:pStyle w:val="Ttulo4"/>
        <w:spacing w:before="0" w:after="0" w:line="240" w:lineRule="auto"/>
        <w:rPr>
          <w:bCs/>
          <w:iCs w:val="0"/>
        </w:rPr>
      </w:pPr>
      <w:r w:rsidRPr="006F5EE1">
        <w:rPr>
          <w:bCs/>
          <w:iCs w:val="0"/>
        </w:rPr>
        <w:t>FARMACIA E INVENTARIO DE MEDICAMENTOS</w:t>
      </w:r>
    </w:p>
    <w:p w14:paraId="35562656" w14:textId="77777777" w:rsidR="004A0692" w:rsidRPr="00434007" w:rsidRDefault="00291292" w:rsidP="00231A82">
      <w:pPr>
        <w:spacing w:before="0" w:after="0"/>
        <w:rPr>
          <w:rFonts w:ascii="Calibri" w:eastAsia="Times New Roman" w:hAnsi="Calibri" w:cs="Calibri"/>
          <w:color w:val="365F91" w:themeColor="accent1" w:themeShade="BF"/>
          <w:lang w:eastAsia="es-EC"/>
        </w:rPr>
      </w:pPr>
      <w:r w:rsidRPr="00291292">
        <w:rPr>
          <w:rFonts w:ascii="Calibri" w:eastAsia="Times New Roman" w:hAnsi="Calibri" w:cs="Calibri"/>
          <w:color w:val="365F91" w:themeColor="accent1" w:themeShade="BF"/>
          <w:lang w:eastAsia="es-EC"/>
        </w:rPr>
        <w:t xml:space="preserve">La farmacia y el inventario de medicamentos dentro de un sistema integrado de salud funcionan como el núcleo logístico y asistencial que garantiza el abastecimiento continuo, la seguridad del paciente y el uso racional de los recursos. </w:t>
      </w:r>
      <w:r w:rsidR="004A0692" w:rsidRPr="00434007">
        <w:rPr>
          <w:rFonts w:ascii="Calibri" w:eastAsia="Times New Roman" w:hAnsi="Calibri" w:cs="Calibri"/>
          <w:color w:val="365F91" w:themeColor="accent1" w:themeShade="BF"/>
          <w:lang w:eastAsia="es-EC"/>
        </w:rPr>
        <w:t xml:space="preserve">El SIGHO </w:t>
      </w:r>
      <w:r w:rsidR="00B83676" w:rsidRPr="00434007">
        <w:rPr>
          <w:rFonts w:ascii="Calibri" w:eastAsia="Times New Roman" w:hAnsi="Calibri" w:cs="Calibri"/>
          <w:color w:val="365F91" w:themeColor="accent1" w:themeShade="BF"/>
          <w:lang w:eastAsia="es-EC"/>
        </w:rPr>
        <w:t>prescripciones y dispensación de medicamentos</w:t>
      </w:r>
      <w:r w:rsidR="00434007">
        <w:rPr>
          <w:rFonts w:ascii="Calibri" w:eastAsia="Times New Roman" w:hAnsi="Calibri" w:cs="Calibri"/>
          <w:color w:val="365F91" w:themeColor="accent1" w:themeShade="BF"/>
          <w:lang w:eastAsia="es-EC"/>
        </w:rPr>
        <w:t xml:space="preserve">, </w:t>
      </w:r>
      <w:r w:rsidR="00B83676" w:rsidRPr="00434007">
        <w:rPr>
          <w:rFonts w:ascii="Calibri" w:eastAsia="Times New Roman" w:hAnsi="Calibri" w:cs="Calibri"/>
          <w:color w:val="365F91" w:themeColor="accent1" w:themeShade="BF"/>
          <w:lang w:eastAsia="es-EC"/>
        </w:rPr>
        <w:t xml:space="preserve">control de inventario farmacéutico; </w:t>
      </w:r>
      <w:r w:rsidR="004A0692" w:rsidRPr="00434007">
        <w:rPr>
          <w:rFonts w:ascii="Calibri" w:eastAsia="Times New Roman" w:hAnsi="Calibri" w:cs="Calibri"/>
          <w:color w:val="365F91" w:themeColor="accent1" w:themeShade="BF"/>
          <w:lang w:eastAsia="es-EC"/>
        </w:rPr>
        <w:t>permitirá:</w:t>
      </w:r>
    </w:p>
    <w:p w14:paraId="450993D9" w14:textId="77777777" w:rsidR="004A0692" w:rsidRPr="00434007" w:rsidRDefault="004A0692" w:rsidP="003A6233">
      <w:pPr>
        <w:pStyle w:val="NormalWeb"/>
        <w:numPr>
          <w:ilvl w:val="0"/>
          <w:numId w:val="23"/>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Mantener un catálogo de medicamentos y productos farmacéuticos.</w:t>
      </w:r>
    </w:p>
    <w:p w14:paraId="1B79C72C" w14:textId="77777777" w:rsidR="004A0692" w:rsidRPr="00434007" w:rsidRDefault="004A0692" w:rsidP="003A6233">
      <w:pPr>
        <w:pStyle w:val="NormalWeb"/>
        <w:numPr>
          <w:ilvl w:val="0"/>
          <w:numId w:val="23"/>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Registrar entradas y salidas del inventario.</w:t>
      </w:r>
    </w:p>
    <w:p w14:paraId="29DAA692" w14:textId="77777777" w:rsidR="004A0692" w:rsidRPr="00434007" w:rsidRDefault="004A0692" w:rsidP="003A6233">
      <w:pPr>
        <w:pStyle w:val="NormalWeb"/>
        <w:numPr>
          <w:ilvl w:val="0"/>
          <w:numId w:val="23"/>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Controlar existencias por producto.</w:t>
      </w:r>
    </w:p>
    <w:p w14:paraId="443502BC" w14:textId="77777777" w:rsidR="004A0692" w:rsidRPr="00434007" w:rsidRDefault="004A0692" w:rsidP="003A6233">
      <w:pPr>
        <w:pStyle w:val="NormalWeb"/>
        <w:numPr>
          <w:ilvl w:val="0"/>
          <w:numId w:val="23"/>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Registrar lotes, fechas de vencimiento y movimientos, cuando corresponda.</w:t>
      </w:r>
    </w:p>
    <w:p w14:paraId="40B6BC04" w14:textId="77777777" w:rsidR="004A0692" w:rsidRPr="00434007" w:rsidRDefault="004A0692" w:rsidP="003A6233">
      <w:pPr>
        <w:pStyle w:val="NormalWeb"/>
        <w:numPr>
          <w:ilvl w:val="0"/>
          <w:numId w:val="23"/>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Identificar productos con existencias bajas o próximos a vencer.</w:t>
      </w:r>
    </w:p>
    <w:p w14:paraId="3D57B780" w14:textId="77777777" w:rsidR="004A0692" w:rsidRPr="00434007" w:rsidRDefault="004A0692" w:rsidP="003A6233">
      <w:pPr>
        <w:pStyle w:val="NormalWeb"/>
        <w:numPr>
          <w:ilvl w:val="0"/>
          <w:numId w:val="23"/>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Registrar recetas emitidas por profesionales autorizados.</w:t>
      </w:r>
    </w:p>
    <w:p w14:paraId="69277F5E" w14:textId="77777777" w:rsidR="004A0692" w:rsidRPr="00434007" w:rsidRDefault="004A0692" w:rsidP="003A6233">
      <w:pPr>
        <w:pStyle w:val="NormalWeb"/>
        <w:numPr>
          <w:ilvl w:val="0"/>
          <w:numId w:val="23"/>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Gestionar la dispensación de medicamentos.</w:t>
      </w:r>
    </w:p>
    <w:p w14:paraId="2B4E1922" w14:textId="77777777" w:rsidR="004A0692" w:rsidRPr="00434007" w:rsidRDefault="004A0692" w:rsidP="003A6233">
      <w:pPr>
        <w:pStyle w:val="NormalWeb"/>
        <w:numPr>
          <w:ilvl w:val="0"/>
          <w:numId w:val="23"/>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Registrar cantidades dispensadas y pendientes.</w:t>
      </w:r>
    </w:p>
    <w:p w14:paraId="6E26FAFA" w14:textId="77777777" w:rsidR="004A0692" w:rsidRPr="00434007" w:rsidRDefault="004A0692" w:rsidP="003A6233">
      <w:pPr>
        <w:pStyle w:val="NormalWeb"/>
        <w:numPr>
          <w:ilvl w:val="0"/>
          <w:numId w:val="23"/>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Mantener trazabilidad de los movimientos de inventario.</w:t>
      </w:r>
    </w:p>
    <w:p w14:paraId="6877298D" w14:textId="77777777" w:rsidR="004A0692" w:rsidRDefault="004A0692" w:rsidP="003A6233">
      <w:pPr>
        <w:pStyle w:val="NormalWeb"/>
        <w:numPr>
          <w:ilvl w:val="0"/>
          <w:numId w:val="23"/>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Generar reportes de consumo, existencias y vencimientos.</w:t>
      </w:r>
    </w:p>
    <w:p w14:paraId="3E81F33E" w14:textId="77777777" w:rsidR="00434007" w:rsidRDefault="00434007" w:rsidP="00434007">
      <w:pPr>
        <w:pStyle w:val="NormalWeb"/>
        <w:spacing w:before="0" w:beforeAutospacing="0" w:after="0" w:afterAutospacing="0"/>
        <w:ind w:left="720"/>
        <w:rPr>
          <w:rFonts w:ascii="Calibri" w:hAnsi="Calibri" w:cs="Calibri"/>
          <w:color w:val="365F91" w:themeColor="accent1" w:themeShade="BF"/>
          <w:sz w:val="22"/>
          <w:szCs w:val="22"/>
        </w:rPr>
      </w:pPr>
    </w:p>
    <w:p w14:paraId="1A5D7661" w14:textId="77777777" w:rsidR="00434007" w:rsidRPr="00434007" w:rsidRDefault="00434007" w:rsidP="00434007">
      <w:pPr>
        <w:pStyle w:val="NormalWeb"/>
        <w:spacing w:before="0" w:beforeAutospacing="0" w:after="0" w:afterAutospacing="0"/>
        <w:ind w:left="720"/>
        <w:rPr>
          <w:rFonts w:ascii="Calibri" w:hAnsi="Calibri" w:cs="Calibri"/>
          <w:color w:val="365F91" w:themeColor="accent1" w:themeShade="BF"/>
          <w:sz w:val="22"/>
          <w:szCs w:val="22"/>
        </w:rPr>
      </w:pPr>
    </w:p>
    <w:p w14:paraId="0E932D73" w14:textId="77777777" w:rsidR="004A0692" w:rsidRPr="006F5EE1" w:rsidRDefault="006F5EE1" w:rsidP="00231A82">
      <w:pPr>
        <w:pStyle w:val="Ttulo4"/>
        <w:spacing w:before="0" w:after="0" w:line="240" w:lineRule="auto"/>
        <w:rPr>
          <w:bCs/>
          <w:iCs w:val="0"/>
        </w:rPr>
      </w:pPr>
      <w:r w:rsidRPr="006F5EE1">
        <w:rPr>
          <w:bCs/>
          <w:iCs w:val="0"/>
        </w:rPr>
        <w:t>HOSPITALIZACIÓN Y GESTIÓN DE CAMAS</w:t>
      </w:r>
    </w:p>
    <w:p w14:paraId="3F434FD2" w14:textId="77777777" w:rsidR="004A0692" w:rsidRPr="00434007" w:rsidRDefault="0012766D" w:rsidP="00231A82">
      <w:pPr>
        <w:spacing w:before="0" w:after="0"/>
        <w:rPr>
          <w:rFonts w:ascii="Calibri" w:eastAsia="Times New Roman" w:hAnsi="Calibri" w:cs="Calibri"/>
          <w:color w:val="365F91" w:themeColor="accent1" w:themeShade="BF"/>
          <w:lang w:eastAsia="es-EC"/>
        </w:rPr>
      </w:pPr>
      <w:r w:rsidRPr="0012766D">
        <w:rPr>
          <w:rFonts w:ascii="Calibri" w:eastAsia="Times New Roman" w:hAnsi="Calibri" w:cs="Calibri"/>
          <w:color w:val="365F91" w:themeColor="accent1" w:themeShade="BF"/>
          <w:lang w:eastAsia="es-EC"/>
        </w:rPr>
        <w:t xml:space="preserve">La </w:t>
      </w:r>
      <w:r w:rsidRPr="0012766D">
        <w:rPr>
          <w:rFonts w:ascii="Calibri" w:eastAsia="Times New Roman" w:hAnsi="Calibri" w:cs="Calibri"/>
          <w:b/>
          <w:bCs/>
          <w:color w:val="365F91" w:themeColor="accent1" w:themeShade="BF"/>
          <w:lang w:eastAsia="es-EC"/>
        </w:rPr>
        <w:t>gestión de camas hospitalarias</w:t>
      </w:r>
      <w:r w:rsidRPr="0012766D">
        <w:rPr>
          <w:rFonts w:ascii="Calibri" w:eastAsia="Times New Roman" w:hAnsi="Calibri" w:cs="Calibri"/>
          <w:color w:val="365F91" w:themeColor="accent1" w:themeShade="BF"/>
          <w:lang w:eastAsia="es-EC"/>
        </w:rPr>
        <w:t xml:space="preserve"> dentro de un sistema integrado de salud es el eje central que coordina y regula en tiempo real el flujo de pacientes (ingresos, traslados, estancias y altas) para optimizar los recursos clínicos y garantizar una atención oportuna y segura. </w:t>
      </w:r>
      <w:r w:rsidR="004A0692" w:rsidRPr="00434007">
        <w:rPr>
          <w:rFonts w:ascii="Calibri" w:eastAsia="Times New Roman" w:hAnsi="Calibri" w:cs="Calibri"/>
          <w:color w:val="365F91" w:themeColor="accent1" w:themeShade="BF"/>
          <w:lang w:eastAsia="es-EC"/>
        </w:rPr>
        <w:t xml:space="preserve">El sistema </w:t>
      </w:r>
      <w:r w:rsidR="00434007">
        <w:rPr>
          <w:rFonts w:ascii="Calibri" w:eastAsia="Times New Roman" w:hAnsi="Calibri" w:cs="Calibri"/>
          <w:color w:val="365F91" w:themeColor="accent1" w:themeShade="BF"/>
          <w:lang w:eastAsia="es-EC"/>
        </w:rPr>
        <w:t xml:space="preserve">SIGH en el tema de </w:t>
      </w:r>
      <w:r w:rsidR="00B83676" w:rsidRPr="00434007">
        <w:rPr>
          <w:rFonts w:ascii="Calibri" w:eastAsia="Times New Roman" w:hAnsi="Calibri" w:cs="Calibri"/>
          <w:color w:val="365F91" w:themeColor="accent1" w:themeShade="BF"/>
          <w:lang w:eastAsia="es-EC"/>
        </w:rPr>
        <w:t xml:space="preserve">hospitalización y gestión de </w:t>
      </w:r>
      <w:r w:rsidR="00434007" w:rsidRPr="00434007">
        <w:rPr>
          <w:rFonts w:ascii="Calibri" w:eastAsia="Times New Roman" w:hAnsi="Calibri" w:cs="Calibri"/>
          <w:color w:val="365F91" w:themeColor="accent1" w:themeShade="BF"/>
          <w:lang w:eastAsia="es-EC"/>
        </w:rPr>
        <w:t>camas permitirá</w:t>
      </w:r>
      <w:r w:rsidR="004A0692" w:rsidRPr="00434007">
        <w:rPr>
          <w:rFonts w:ascii="Calibri" w:eastAsia="Times New Roman" w:hAnsi="Calibri" w:cs="Calibri"/>
          <w:color w:val="365F91" w:themeColor="accent1" w:themeShade="BF"/>
          <w:lang w:eastAsia="es-EC"/>
        </w:rPr>
        <w:t>:</w:t>
      </w:r>
    </w:p>
    <w:p w14:paraId="145A0A3A" w14:textId="77777777" w:rsidR="004A0692" w:rsidRPr="00434007" w:rsidRDefault="004A0692" w:rsidP="003A6233">
      <w:pPr>
        <w:pStyle w:val="NormalWeb"/>
        <w:numPr>
          <w:ilvl w:val="0"/>
          <w:numId w:val="24"/>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Registrar ingresos hospitalarios.</w:t>
      </w:r>
    </w:p>
    <w:p w14:paraId="5D470BDD" w14:textId="77777777" w:rsidR="004A0692" w:rsidRPr="00434007" w:rsidRDefault="004A0692" w:rsidP="003A6233">
      <w:pPr>
        <w:pStyle w:val="NormalWeb"/>
        <w:numPr>
          <w:ilvl w:val="0"/>
          <w:numId w:val="24"/>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Mantener un catálogo de áreas, habitaciones y camas.</w:t>
      </w:r>
    </w:p>
    <w:p w14:paraId="099F115A" w14:textId="77777777" w:rsidR="004A0692" w:rsidRPr="00434007" w:rsidRDefault="004A0692" w:rsidP="003A6233">
      <w:pPr>
        <w:pStyle w:val="NormalWeb"/>
        <w:numPr>
          <w:ilvl w:val="0"/>
          <w:numId w:val="24"/>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Consultar disponibilidad y estado de las camas.</w:t>
      </w:r>
    </w:p>
    <w:p w14:paraId="36696B09" w14:textId="77777777" w:rsidR="004A0692" w:rsidRPr="00434007" w:rsidRDefault="004A0692" w:rsidP="003A6233">
      <w:pPr>
        <w:pStyle w:val="NormalWeb"/>
        <w:numPr>
          <w:ilvl w:val="0"/>
          <w:numId w:val="24"/>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Asignar camas a pacientes conforme a las reglas institucionales.</w:t>
      </w:r>
    </w:p>
    <w:p w14:paraId="053BFABC" w14:textId="77777777" w:rsidR="004A0692" w:rsidRPr="00434007" w:rsidRDefault="004A0692" w:rsidP="003A6233">
      <w:pPr>
        <w:pStyle w:val="NormalWeb"/>
        <w:numPr>
          <w:ilvl w:val="0"/>
          <w:numId w:val="24"/>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Registrar traslados entre habitaciones o servicios.</w:t>
      </w:r>
    </w:p>
    <w:p w14:paraId="690EB631" w14:textId="77777777" w:rsidR="004A0692" w:rsidRPr="00434007" w:rsidRDefault="004A0692" w:rsidP="003A6233">
      <w:pPr>
        <w:pStyle w:val="NormalWeb"/>
        <w:numPr>
          <w:ilvl w:val="0"/>
          <w:numId w:val="24"/>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Controlar estados como disponible, ocupada, reservada o fuera de servicio.</w:t>
      </w:r>
    </w:p>
    <w:p w14:paraId="747062F8" w14:textId="77777777" w:rsidR="004A0692" w:rsidRPr="00434007" w:rsidRDefault="004A0692" w:rsidP="003A6233">
      <w:pPr>
        <w:pStyle w:val="NormalWeb"/>
        <w:numPr>
          <w:ilvl w:val="0"/>
          <w:numId w:val="24"/>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Registrar información administrativa de la estancia.</w:t>
      </w:r>
    </w:p>
    <w:p w14:paraId="1691B6E3" w14:textId="77777777" w:rsidR="004A0692" w:rsidRPr="00434007" w:rsidRDefault="004A0692" w:rsidP="003A6233">
      <w:pPr>
        <w:pStyle w:val="NormalWeb"/>
        <w:numPr>
          <w:ilvl w:val="0"/>
          <w:numId w:val="24"/>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Documentar el alta hospitalaria cuando sea autorizada.</w:t>
      </w:r>
    </w:p>
    <w:p w14:paraId="6F21E06E" w14:textId="77777777" w:rsidR="004A0692" w:rsidRPr="00434007" w:rsidRDefault="004A0692" w:rsidP="003A6233">
      <w:pPr>
        <w:pStyle w:val="NormalWeb"/>
        <w:numPr>
          <w:ilvl w:val="0"/>
          <w:numId w:val="24"/>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Actualizar la disponibilidad de camas según los eventos registrados.</w:t>
      </w:r>
    </w:p>
    <w:p w14:paraId="01ABBE1F" w14:textId="77777777" w:rsidR="004A0692" w:rsidRPr="00434007" w:rsidRDefault="004A0692" w:rsidP="003A6233">
      <w:pPr>
        <w:pStyle w:val="NormalWeb"/>
        <w:numPr>
          <w:ilvl w:val="0"/>
          <w:numId w:val="24"/>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Generar reportes de ocupación y duración de estancias.</w:t>
      </w:r>
    </w:p>
    <w:p w14:paraId="34A95CF1" w14:textId="77777777" w:rsidR="00434007" w:rsidRDefault="00434007" w:rsidP="006F5EE1">
      <w:pPr>
        <w:pStyle w:val="Ttulo4"/>
        <w:rPr>
          <w:bCs/>
          <w:iCs w:val="0"/>
        </w:rPr>
      </w:pPr>
    </w:p>
    <w:p w14:paraId="605F4D70" w14:textId="77777777" w:rsidR="004A0692" w:rsidRPr="006F5EE1" w:rsidRDefault="006F5EE1" w:rsidP="00231A82">
      <w:pPr>
        <w:pStyle w:val="Ttulo4"/>
        <w:spacing w:before="0" w:after="0" w:line="240" w:lineRule="auto"/>
        <w:rPr>
          <w:bCs/>
          <w:iCs w:val="0"/>
        </w:rPr>
      </w:pPr>
      <w:r w:rsidRPr="006F5EE1">
        <w:rPr>
          <w:bCs/>
          <w:iCs w:val="0"/>
        </w:rPr>
        <w:t>GESTIÓN DE PROCEDIMIENTOS QUIRÚRGICOS</w:t>
      </w:r>
    </w:p>
    <w:p w14:paraId="432AA1E5" w14:textId="77777777" w:rsidR="004A0692" w:rsidRPr="00434007" w:rsidRDefault="00231A82" w:rsidP="00231A82">
      <w:pPr>
        <w:spacing w:before="0" w:after="0"/>
        <w:rPr>
          <w:rFonts w:ascii="Calibri" w:eastAsia="Times New Roman" w:hAnsi="Calibri" w:cs="Calibri"/>
          <w:color w:val="365F91" w:themeColor="accent1" w:themeShade="BF"/>
          <w:lang w:eastAsia="es-EC"/>
        </w:rPr>
      </w:pPr>
      <w:r w:rsidRPr="00231A82">
        <w:rPr>
          <w:rFonts w:ascii="Calibri" w:eastAsia="Times New Roman" w:hAnsi="Calibri" w:cs="Calibri"/>
          <w:color w:val="365F91" w:themeColor="accent1" w:themeShade="BF"/>
          <w:lang w:eastAsia="es-EC"/>
        </w:rPr>
        <w:t>La gestión de procedimientos quirúrgicos en un sistema integrado de salud coordina de manera eficiente y segura todas las fases de la atención quirúrgica (preoperatoria, intraoperatoria y postoperatoria) a través de la estandarización de procesos y el uso de herramientas tecnológicas.</w:t>
      </w:r>
      <w:r>
        <w:rPr>
          <w:rFonts w:ascii="Calibri" w:eastAsia="Times New Roman" w:hAnsi="Calibri" w:cs="Calibri"/>
          <w:color w:val="365F91" w:themeColor="accent1" w:themeShade="BF"/>
          <w:lang w:eastAsia="es-EC"/>
        </w:rPr>
        <w:t xml:space="preserve"> </w:t>
      </w:r>
      <w:r w:rsidR="004A0692" w:rsidRPr="00434007">
        <w:rPr>
          <w:rFonts w:ascii="Calibri" w:eastAsia="Times New Roman" w:hAnsi="Calibri" w:cs="Calibri"/>
          <w:color w:val="365F91" w:themeColor="accent1" w:themeShade="BF"/>
          <w:lang w:eastAsia="es-EC"/>
        </w:rPr>
        <w:t xml:space="preserve">El sistema </w:t>
      </w:r>
      <w:r w:rsidR="00434007" w:rsidRPr="00434007">
        <w:rPr>
          <w:rFonts w:ascii="Calibri" w:eastAsia="Times New Roman" w:hAnsi="Calibri" w:cs="Calibri"/>
          <w:color w:val="365F91" w:themeColor="accent1" w:themeShade="BF"/>
          <w:lang w:eastAsia="es-EC"/>
        </w:rPr>
        <w:t xml:space="preserve">SIGH en el módulo de </w:t>
      </w:r>
      <w:r w:rsidR="00F66868" w:rsidRPr="00434007">
        <w:rPr>
          <w:rFonts w:ascii="Calibri" w:eastAsia="Times New Roman" w:hAnsi="Calibri" w:cs="Calibri"/>
          <w:color w:val="365F91" w:themeColor="accent1" w:themeShade="BF"/>
          <w:lang w:eastAsia="es-EC"/>
        </w:rPr>
        <w:t xml:space="preserve">procedimientos </w:t>
      </w:r>
      <w:r w:rsidR="00434007" w:rsidRPr="00434007">
        <w:rPr>
          <w:rFonts w:ascii="Calibri" w:eastAsia="Times New Roman" w:hAnsi="Calibri" w:cs="Calibri"/>
          <w:color w:val="365F91" w:themeColor="accent1" w:themeShade="BF"/>
          <w:lang w:eastAsia="es-EC"/>
        </w:rPr>
        <w:t>quirúrgicos permitirá</w:t>
      </w:r>
      <w:r w:rsidR="004A0692" w:rsidRPr="00434007">
        <w:rPr>
          <w:rFonts w:ascii="Calibri" w:eastAsia="Times New Roman" w:hAnsi="Calibri" w:cs="Calibri"/>
          <w:color w:val="365F91" w:themeColor="accent1" w:themeShade="BF"/>
          <w:lang w:eastAsia="es-EC"/>
        </w:rPr>
        <w:t>:</w:t>
      </w:r>
    </w:p>
    <w:p w14:paraId="5591B0B9" w14:textId="77777777" w:rsidR="004A0692" w:rsidRPr="00434007" w:rsidRDefault="004A0692" w:rsidP="003A6233">
      <w:pPr>
        <w:pStyle w:val="NormalWeb"/>
        <w:numPr>
          <w:ilvl w:val="0"/>
          <w:numId w:val="25"/>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Registrar solicitudes de procedimientos quirúrgicos.</w:t>
      </w:r>
    </w:p>
    <w:p w14:paraId="51357D93" w14:textId="77777777" w:rsidR="004A0692" w:rsidRPr="00434007" w:rsidRDefault="004A0692" w:rsidP="003A6233">
      <w:pPr>
        <w:pStyle w:val="NormalWeb"/>
        <w:numPr>
          <w:ilvl w:val="0"/>
          <w:numId w:val="25"/>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Programar intervenciones conforme a la disponibilidad configurada.</w:t>
      </w:r>
    </w:p>
    <w:p w14:paraId="0C1F5E7A" w14:textId="77777777" w:rsidR="004A0692" w:rsidRPr="00434007" w:rsidRDefault="004A0692" w:rsidP="003A6233">
      <w:pPr>
        <w:pStyle w:val="NormalWeb"/>
        <w:numPr>
          <w:ilvl w:val="0"/>
          <w:numId w:val="25"/>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Registrar la fecha, hora, equipo responsable y estado del procedimiento.</w:t>
      </w:r>
    </w:p>
    <w:p w14:paraId="2A781B47" w14:textId="77777777" w:rsidR="004A0692" w:rsidRPr="00434007" w:rsidRDefault="004A0692" w:rsidP="003A6233">
      <w:pPr>
        <w:pStyle w:val="NormalWeb"/>
        <w:numPr>
          <w:ilvl w:val="0"/>
          <w:numId w:val="25"/>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Documentar información administrativa del procedimiento.</w:t>
      </w:r>
    </w:p>
    <w:p w14:paraId="5CBB4C08" w14:textId="77777777" w:rsidR="004A0692" w:rsidRPr="00434007" w:rsidRDefault="004A0692" w:rsidP="003A6233">
      <w:pPr>
        <w:pStyle w:val="NormalWeb"/>
        <w:numPr>
          <w:ilvl w:val="0"/>
          <w:numId w:val="25"/>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lastRenderedPageBreak/>
        <w:t>Incorporar registros clínicos elaborados por el personal autorizado.</w:t>
      </w:r>
    </w:p>
    <w:p w14:paraId="1860B590" w14:textId="77777777" w:rsidR="004A0692" w:rsidRPr="00434007" w:rsidRDefault="004A0692" w:rsidP="003A6233">
      <w:pPr>
        <w:pStyle w:val="NormalWeb"/>
        <w:numPr>
          <w:ilvl w:val="0"/>
          <w:numId w:val="25"/>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Registrar la finalización, reprogramación o cancelación.</w:t>
      </w:r>
    </w:p>
    <w:p w14:paraId="512202F1" w14:textId="77777777" w:rsidR="004A0692" w:rsidRPr="00434007" w:rsidRDefault="004A0692" w:rsidP="003A6233">
      <w:pPr>
        <w:pStyle w:val="NormalWeb"/>
        <w:numPr>
          <w:ilvl w:val="0"/>
          <w:numId w:val="25"/>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Relacionar la intervención con la historia clínica y la hospitalización.</w:t>
      </w:r>
    </w:p>
    <w:p w14:paraId="20D7C925" w14:textId="77777777" w:rsidR="004A0692" w:rsidRDefault="004A0692" w:rsidP="003A6233">
      <w:pPr>
        <w:pStyle w:val="NormalWeb"/>
        <w:numPr>
          <w:ilvl w:val="0"/>
          <w:numId w:val="25"/>
        </w:numPr>
        <w:spacing w:before="0" w:beforeAutospacing="0" w:after="0" w:afterAutospacing="0"/>
        <w:rPr>
          <w:rFonts w:ascii="Calibri" w:hAnsi="Calibri" w:cs="Calibri"/>
          <w:color w:val="365F91" w:themeColor="accent1" w:themeShade="BF"/>
          <w:sz w:val="22"/>
          <w:szCs w:val="22"/>
        </w:rPr>
      </w:pPr>
      <w:r w:rsidRPr="00434007">
        <w:rPr>
          <w:rFonts w:ascii="Calibri" w:hAnsi="Calibri" w:cs="Calibri"/>
          <w:color w:val="365F91" w:themeColor="accent1" w:themeShade="BF"/>
          <w:sz w:val="22"/>
          <w:szCs w:val="22"/>
        </w:rPr>
        <w:t>Facilitar reportes de programación y utilización de quirófanos, si se incluyen los datos necesarios.</w:t>
      </w:r>
    </w:p>
    <w:p w14:paraId="114C5202" w14:textId="77777777" w:rsidR="00231A82" w:rsidRPr="00434007" w:rsidRDefault="00231A82" w:rsidP="00231A82">
      <w:pPr>
        <w:pStyle w:val="NormalWeb"/>
        <w:spacing w:before="0" w:beforeAutospacing="0" w:after="0" w:afterAutospacing="0"/>
        <w:ind w:left="720"/>
        <w:rPr>
          <w:rFonts w:ascii="Calibri" w:hAnsi="Calibri" w:cs="Calibri"/>
          <w:color w:val="365F91" w:themeColor="accent1" w:themeShade="BF"/>
          <w:sz w:val="22"/>
          <w:szCs w:val="22"/>
        </w:rPr>
      </w:pPr>
    </w:p>
    <w:p w14:paraId="37F2C7BB" w14:textId="77777777" w:rsidR="004A0692" w:rsidRPr="006F5EE1" w:rsidRDefault="006F5EE1" w:rsidP="00231A82">
      <w:pPr>
        <w:pStyle w:val="Ttulo4"/>
        <w:spacing w:before="0" w:after="0" w:line="240" w:lineRule="auto"/>
        <w:rPr>
          <w:bCs/>
          <w:iCs w:val="0"/>
        </w:rPr>
      </w:pPr>
      <w:r w:rsidRPr="006F5EE1">
        <w:rPr>
          <w:bCs/>
          <w:iCs w:val="0"/>
        </w:rPr>
        <w:t>FACTURACIÓN Y PAGOS</w:t>
      </w:r>
    </w:p>
    <w:p w14:paraId="77E522D4" w14:textId="77777777" w:rsidR="004A0692" w:rsidRPr="00072DB6" w:rsidRDefault="00231A82" w:rsidP="00231A82">
      <w:pPr>
        <w:spacing w:before="0" w:after="0"/>
        <w:rPr>
          <w:rFonts w:ascii="Calibri" w:eastAsia="Times New Roman" w:hAnsi="Calibri" w:cs="Calibri"/>
          <w:color w:val="365F91" w:themeColor="accent1" w:themeShade="BF"/>
          <w:lang w:eastAsia="es-EC"/>
        </w:rPr>
      </w:pPr>
      <w:r w:rsidRPr="00231A82">
        <w:rPr>
          <w:rFonts w:ascii="Calibri" w:eastAsia="Times New Roman" w:hAnsi="Calibri" w:cs="Calibri"/>
          <w:color w:val="365F91" w:themeColor="accent1" w:themeShade="BF"/>
          <w:lang w:eastAsia="es-EC"/>
        </w:rPr>
        <w:t xml:space="preserve">La facturación y los pagos en un sistema integrado de salud en Ecuador funcionan bajo un modelo de cero por ciento de IVA (0%) para prestaciones médicas, requiriendo un RUC activo y la emisión obligatoria de comprobantes electrónicos. </w:t>
      </w:r>
      <w:r w:rsidR="004A0692" w:rsidRPr="00072DB6">
        <w:rPr>
          <w:rFonts w:ascii="Calibri" w:eastAsia="Times New Roman" w:hAnsi="Calibri" w:cs="Calibri"/>
          <w:color w:val="365F91" w:themeColor="accent1" w:themeShade="BF"/>
          <w:lang w:eastAsia="es-EC"/>
        </w:rPr>
        <w:t>El SIGH</w:t>
      </w:r>
      <w:r w:rsidR="00072DB6">
        <w:rPr>
          <w:rFonts w:ascii="Calibri" w:eastAsia="Times New Roman" w:hAnsi="Calibri" w:cs="Calibri"/>
          <w:color w:val="365F91" w:themeColor="accent1" w:themeShade="BF"/>
          <w:lang w:eastAsia="es-EC"/>
        </w:rPr>
        <w:t xml:space="preserve"> en su módulo de </w:t>
      </w:r>
      <w:r w:rsidR="00D241E3" w:rsidRPr="00072DB6">
        <w:rPr>
          <w:rFonts w:ascii="Calibri" w:eastAsia="Times New Roman" w:hAnsi="Calibri" w:cs="Calibri"/>
          <w:color w:val="365F91" w:themeColor="accent1" w:themeShade="BF"/>
          <w:lang w:eastAsia="es-EC"/>
        </w:rPr>
        <w:t xml:space="preserve">altas médicas; facturación; registro de </w:t>
      </w:r>
      <w:r w:rsidRPr="00072DB6">
        <w:rPr>
          <w:rFonts w:ascii="Calibri" w:eastAsia="Times New Roman" w:hAnsi="Calibri" w:cs="Calibri"/>
          <w:color w:val="365F91" w:themeColor="accent1" w:themeShade="BF"/>
          <w:lang w:eastAsia="es-EC"/>
        </w:rPr>
        <w:t>pagos permitirá</w:t>
      </w:r>
      <w:r w:rsidR="004A0692" w:rsidRPr="00072DB6">
        <w:rPr>
          <w:rFonts w:ascii="Calibri" w:eastAsia="Times New Roman" w:hAnsi="Calibri" w:cs="Calibri"/>
          <w:color w:val="365F91" w:themeColor="accent1" w:themeShade="BF"/>
          <w:lang w:eastAsia="es-EC"/>
        </w:rPr>
        <w:t>:</w:t>
      </w:r>
    </w:p>
    <w:p w14:paraId="2C760D50" w14:textId="77777777" w:rsidR="004A0692" w:rsidRPr="00072DB6" w:rsidRDefault="004A0692" w:rsidP="003A6233">
      <w:pPr>
        <w:pStyle w:val="NormalWeb"/>
        <w:numPr>
          <w:ilvl w:val="0"/>
          <w:numId w:val="26"/>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Mantener un catálogo de servicios y tarifas autorizadas.</w:t>
      </w:r>
    </w:p>
    <w:p w14:paraId="47E977ED" w14:textId="77777777" w:rsidR="004A0692" w:rsidRPr="00072DB6" w:rsidRDefault="004A0692" w:rsidP="003A6233">
      <w:pPr>
        <w:pStyle w:val="NormalWeb"/>
        <w:numPr>
          <w:ilvl w:val="0"/>
          <w:numId w:val="26"/>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Registrar los servicios facturables asociados a una atención.</w:t>
      </w:r>
    </w:p>
    <w:p w14:paraId="62AA8BF9" w14:textId="77777777" w:rsidR="004A0692" w:rsidRPr="00072DB6" w:rsidRDefault="004A0692" w:rsidP="003A6233">
      <w:pPr>
        <w:pStyle w:val="NormalWeb"/>
        <w:numPr>
          <w:ilvl w:val="0"/>
          <w:numId w:val="26"/>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Calcular los importes con base en las tarifas configuradas.</w:t>
      </w:r>
    </w:p>
    <w:p w14:paraId="43C8B73C" w14:textId="77777777" w:rsidR="004A0692" w:rsidRPr="00072DB6" w:rsidRDefault="004A0692" w:rsidP="003A6233">
      <w:pPr>
        <w:pStyle w:val="NormalWeb"/>
        <w:numPr>
          <w:ilvl w:val="0"/>
          <w:numId w:val="26"/>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Generar facturas y documentos previstos por los requisitos aprobados.</w:t>
      </w:r>
    </w:p>
    <w:p w14:paraId="062A423B" w14:textId="77777777" w:rsidR="004A0692" w:rsidRPr="00072DB6" w:rsidRDefault="004A0692" w:rsidP="003A6233">
      <w:pPr>
        <w:pStyle w:val="NormalWeb"/>
        <w:numPr>
          <w:ilvl w:val="0"/>
          <w:numId w:val="26"/>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Registrar pagos y saldos pendientes.</w:t>
      </w:r>
    </w:p>
    <w:p w14:paraId="1E3B8536" w14:textId="77777777" w:rsidR="004A0692" w:rsidRPr="00072DB6" w:rsidRDefault="004A0692" w:rsidP="003A6233">
      <w:pPr>
        <w:pStyle w:val="NormalWeb"/>
        <w:numPr>
          <w:ilvl w:val="0"/>
          <w:numId w:val="26"/>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Consultar el historial de facturación de un paciente.</w:t>
      </w:r>
    </w:p>
    <w:p w14:paraId="6C722FCC" w14:textId="77777777" w:rsidR="004A0692" w:rsidRPr="00072DB6" w:rsidRDefault="004A0692" w:rsidP="003A6233">
      <w:pPr>
        <w:pStyle w:val="NormalWeb"/>
        <w:numPr>
          <w:ilvl w:val="0"/>
          <w:numId w:val="26"/>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Registrar anulaciones o correcciones mediante procesos autorizados.</w:t>
      </w:r>
    </w:p>
    <w:p w14:paraId="73A09460" w14:textId="77777777" w:rsidR="004A0692" w:rsidRPr="00072DB6" w:rsidRDefault="004A0692" w:rsidP="003A6233">
      <w:pPr>
        <w:pStyle w:val="NormalWeb"/>
        <w:numPr>
          <w:ilvl w:val="0"/>
          <w:numId w:val="26"/>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Generar reportes de ingresos, pagos y cuentas pendientes.</w:t>
      </w:r>
    </w:p>
    <w:p w14:paraId="72691D09" w14:textId="77777777" w:rsidR="004A0692" w:rsidRPr="00072DB6" w:rsidRDefault="004A0692" w:rsidP="003A6233">
      <w:pPr>
        <w:pStyle w:val="NormalWeb"/>
        <w:numPr>
          <w:ilvl w:val="0"/>
          <w:numId w:val="26"/>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Relacionar los cargos con los servicios prestados.</w:t>
      </w:r>
    </w:p>
    <w:p w14:paraId="458BCD58" w14:textId="77777777" w:rsidR="004A0692" w:rsidRPr="00072DB6" w:rsidRDefault="004A0692" w:rsidP="003A6233">
      <w:pPr>
        <w:pStyle w:val="NormalWeb"/>
        <w:numPr>
          <w:ilvl w:val="0"/>
          <w:numId w:val="26"/>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Mantener trazabilidad de las transacciones administrativas.</w:t>
      </w:r>
    </w:p>
    <w:p w14:paraId="1F51722D" w14:textId="77777777" w:rsidR="004A0692" w:rsidRDefault="004A0692" w:rsidP="00072DB6">
      <w:pPr>
        <w:spacing w:before="0" w:after="0"/>
        <w:rPr>
          <w:rFonts w:ascii="Calibri" w:eastAsia="Times New Roman" w:hAnsi="Calibri" w:cs="Calibri"/>
          <w:color w:val="365F91" w:themeColor="accent1" w:themeShade="BF"/>
          <w:lang w:eastAsia="es-EC"/>
        </w:rPr>
      </w:pPr>
      <w:r w:rsidRPr="00072DB6">
        <w:rPr>
          <w:rFonts w:ascii="Calibri" w:eastAsia="Times New Roman" w:hAnsi="Calibri" w:cs="Calibri"/>
          <w:color w:val="365F91" w:themeColor="accent1" w:themeShade="BF"/>
          <w:lang w:eastAsia="es-EC"/>
        </w:rPr>
        <w:t>La conexión con plataformas tributarias, bancos, aseguradoras o medios de pago externos solo estará incluida si se especifica y aprueba expresamente.</w:t>
      </w:r>
    </w:p>
    <w:p w14:paraId="1295ED96" w14:textId="77777777" w:rsidR="00072DB6" w:rsidRPr="00072DB6" w:rsidRDefault="00072DB6" w:rsidP="00072DB6">
      <w:pPr>
        <w:spacing w:before="0" w:after="0"/>
        <w:rPr>
          <w:rFonts w:ascii="Calibri" w:eastAsia="Times New Roman" w:hAnsi="Calibri" w:cs="Calibri"/>
          <w:color w:val="365F91" w:themeColor="accent1" w:themeShade="BF"/>
          <w:lang w:eastAsia="es-EC"/>
        </w:rPr>
      </w:pPr>
    </w:p>
    <w:p w14:paraId="1CC840AD" w14:textId="77777777" w:rsidR="004A0692" w:rsidRPr="006F5EE1" w:rsidRDefault="006F5EE1" w:rsidP="00231A82">
      <w:pPr>
        <w:pStyle w:val="Ttulo4"/>
        <w:spacing w:before="0" w:after="0" w:line="240" w:lineRule="auto"/>
        <w:rPr>
          <w:bCs/>
          <w:iCs w:val="0"/>
        </w:rPr>
      </w:pPr>
      <w:r w:rsidRPr="006F5EE1">
        <w:rPr>
          <w:bCs/>
          <w:iCs w:val="0"/>
        </w:rPr>
        <w:t>REPORTES, INDICADORES Y AUDITORÍA</w:t>
      </w:r>
    </w:p>
    <w:p w14:paraId="4965F4A1" w14:textId="77777777" w:rsidR="00072DB6" w:rsidRPr="00072DB6" w:rsidRDefault="00231A82" w:rsidP="00231A82">
      <w:pPr>
        <w:spacing w:before="0" w:after="0"/>
        <w:rPr>
          <w:rFonts w:ascii="Calibri" w:eastAsia="Times New Roman" w:hAnsi="Calibri" w:cs="Calibri"/>
          <w:color w:val="365F91" w:themeColor="accent1" w:themeShade="BF"/>
          <w:lang w:eastAsia="es-EC"/>
        </w:rPr>
      </w:pPr>
      <w:r w:rsidRPr="00231A82">
        <w:rPr>
          <w:rFonts w:ascii="Calibri" w:eastAsia="Times New Roman" w:hAnsi="Calibri" w:cs="Calibri"/>
          <w:color w:val="365F91" w:themeColor="accent1" w:themeShade="BF"/>
          <w:lang w:eastAsia="es-EC"/>
        </w:rPr>
        <w:t>Los reportes, indicadores y auditoría forman el núcleo de control y mejora continua en un sistema integrado de salud, permitiendo alinear la calidad asistencial con la eficiencia operativa.</w:t>
      </w:r>
      <w:r>
        <w:rPr>
          <w:rFonts w:ascii="Calibri" w:eastAsia="Times New Roman" w:hAnsi="Calibri" w:cs="Calibri"/>
          <w:color w:val="365F91" w:themeColor="accent1" w:themeShade="BF"/>
          <w:lang w:eastAsia="es-EC"/>
        </w:rPr>
        <w:t xml:space="preserve"> </w:t>
      </w:r>
      <w:r w:rsidR="004A0692" w:rsidRPr="00072DB6">
        <w:rPr>
          <w:rFonts w:ascii="Calibri" w:eastAsia="Times New Roman" w:hAnsi="Calibri" w:cs="Calibri"/>
          <w:color w:val="365F91" w:themeColor="accent1" w:themeShade="BF"/>
          <w:lang w:eastAsia="es-EC"/>
        </w:rPr>
        <w:t>El sistema</w:t>
      </w:r>
      <w:r w:rsidR="00072DB6">
        <w:rPr>
          <w:rFonts w:ascii="Calibri" w:eastAsia="Times New Roman" w:hAnsi="Calibri" w:cs="Calibri"/>
          <w:color w:val="365F91" w:themeColor="accent1" w:themeShade="BF"/>
          <w:lang w:eastAsia="es-EC"/>
        </w:rPr>
        <w:t xml:space="preserve"> SIGH en su módulo de</w:t>
      </w:r>
      <w:r w:rsidR="004A0692" w:rsidRPr="00072DB6">
        <w:rPr>
          <w:rFonts w:ascii="Calibri" w:eastAsia="Times New Roman" w:hAnsi="Calibri" w:cs="Calibri"/>
          <w:color w:val="365F91" w:themeColor="accent1" w:themeShade="BF"/>
          <w:lang w:eastAsia="es-EC"/>
        </w:rPr>
        <w:t xml:space="preserve"> </w:t>
      </w:r>
      <w:r w:rsidR="00D241E3" w:rsidRPr="00072DB6">
        <w:rPr>
          <w:rFonts w:ascii="Calibri" w:eastAsia="Times New Roman" w:hAnsi="Calibri" w:cs="Calibri"/>
          <w:color w:val="365F91" w:themeColor="accent1" w:themeShade="BF"/>
          <w:lang w:eastAsia="es-EC"/>
        </w:rPr>
        <w:t>reportes</w:t>
      </w:r>
      <w:r w:rsidR="00072DB6">
        <w:rPr>
          <w:rFonts w:ascii="Calibri" w:eastAsia="Times New Roman" w:hAnsi="Calibri" w:cs="Calibri"/>
          <w:color w:val="365F91" w:themeColor="accent1" w:themeShade="BF"/>
          <w:lang w:eastAsia="es-EC"/>
        </w:rPr>
        <w:t xml:space="preserve">, </w:t>
      </w:r>
      <w:r w:rsidR="00D241E3" w:rsidRPr="00072DB6">
        <w:rPr>
          <w:rFonts w:ascii="Calibri" w:eastAsia="Times New Roman" w:hAnsi="Calibri" w:cs="Calibri"/>
          <w:color w:val="365F91" w:themeColor="accent1" w:themeShade="BF"/>
          <w:lang w:eastAsia="es-EC"/>
        </w:rPr>
        <w:t>auditoría y trazabilidad</w:t>
      </w:r>
      <w:r w:rsidR="00072DB6" w:rsidRPr="00072DB6">
        <w:rPr>
          <w:rFonts w:ascii="Calibri" w:eastAsia="Times New Roman" w:hAnsi="Calibri" w:cs="Calibri"/>
          <w:color w:val="365F91" w:themeColor="accent1" w:themeShade="BF"/>
          <w:lang w:eastAsia="es-EC"/>
        </w:rPr>
        <w:t xml:space="preserve"> permitirá generar informes sobre:</w:t>
      </w:r>
    </w:p>
    <w:p w14:paraId="67669EC6" w14:textId="77777777" w:rsidR="004A0692" w:rsidRPr="00072DB6" w:rsidRDefault="004A0692" w:rsidP="003A6233">
      <w:pPr>
        <w:pStyle w:val="NormalWeb"/>
        <w:numPr>
          <w:ilvl w:val="0"/>
          <w:numId w:val="27"/>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Pacientes registrados y atenciones realizadas.</w:t>
      </w:r>
    </w:p>
    <w:p w14:paraId="66E60D69" w14:textId="77777777" w:rsidR="004A0692" w:rsidRPr="00072DB6" w:rsidRDefault="004A0692" w:rsidP="003A6233">
      <w:pPr>
        <w:pStyle w:val="NormalWeb"/>
        <w:numPr>
          <w:ilvl w:val="0"/>
          <w:numId w:val="27"/>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Citas programadas, canceladas e inasistencias.</w:t>
      </w:r>
    </w:p>
    <w:p w14:paraId="229D5C2C" w14:textId="77777777" w:rsidR="004A0692" w:rsidRPr="00072DB6" w:rsidRDefault="004A0692" w:rsidP="003A6233">
      <w:pPr>
        <w:pStyle w:val="NormalWeb"/>
        <w:numPr>
          <w:ilvl w:val="0"/>
          <w:numId w:val="27"/>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Consultas por especialidad y profesional.</w:t>
      </w:r>
    </w:p>
    <w:p w14:paraId="09E5D476" w14:textId="77777777" w:rsidR="004A0692" w:rsidRPr="00072DB6" w:rsidRDefault="004A0692" w:rsidP="003A6233">
      <w:pPr>
        <w:pStyle w:val="NormalWeb"/>
        <w:numPr>
          <w:ilvl w:val="0"/>
          <w:numId w:val="27"/>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Ingresos, egresos y ocupación hospitalaria.</w:t>
      </w:r>
    </w:p>
    <w:p w14:paraId="5114697D" w14:textId="77777777" w:rsidR="004A0692" w:rsidRPr="00072DB6" w:rsidRDefault="004A0692" w:rsidP="003A6233">
      <w:pPr>
        <w:pStyle w:val="NormalWeb"/>
        <w:numPr>
          <w:ilvl w:val="0"/>
          <w:numId w:val="27"/>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Solicitudes y resultados de laboratorio.</w:t>
      </w:r>
    </w:p>
    <w:p w14:paraId="171FCA36" w14:textId="77777777" w:rsidR="004A0692" w:rsidRPr="00072DB6" w:rsidRDefault="004A0692" w:rsidP="003A6233">
      <w:pPr>
        <w:pStyle w:val="NormalWeb"/>
        <w:numPr>
          <w:ilvl w:val="0"/>
          <w:numId w:val="27"/>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Estudios de imagenología registrados.</w:t>
      </w:r>
    </w:p>
    <w:p w14:paraId="399D3F60" w14:textId="77777777" w:rsidR="004A0692" w:rsidRPr="00072DB6" w:rsidRDefault="004A0692" w:rsidP="003A6233">
      <w:pPr>
        <w:pStyle w:val="NormalWeb"/>
        <w:numPr>
          <w:ilvl w:val="0"/>
          <w:numId w:val="27"/>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Consumo e inventario de medicamentos.</w:t>
      </w:r>
    </w:p>
    <w:p w14:paraId="609523D5" w14:textId="77777777" w:rsidR="004A0692" w:rsidRPr="00072DB6" w:rsidRDefault="004A0692" w:rsidP="003A6233">
      <w:pPr>
        <w:pStyle w:val="NormalWeb"/>
        <w:numPr>
          <w:ilvl w:val="0"/>
          <w:numId w:val="27"/>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Procedimientos quirúrgicos programados y realizados.</w:t>
      </w:r>
    </w:p>
    <w:p w14:paraId="548C9A0A" w14:textId="77777777" w:rsidR="004A0692" w:rsidRPr="00072DB6" w:rsidRDefault="004A0692" w:rsidP="003A6233">
      <w:pPr>
        <w:pStyle w:val="NormalWeb"/>
        <w:numPr>
          <w:ilvl w:val="0"/>
          <w:numId w:val="27"/>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Facturación, pagos y saldos.</w:t>
      </w:r>
    </w:p>
    <w:p w14:paraId="30FE4E8C" w14:textId="77777777" w:rsidR="00072DB6" w:rsidRPr="00072DB6" w:rsidRDefault="004A0692" w:rsidP="003A6233">
      <w:pPr>
        <w:pStyle w:val="NormalWeb"/>
        <w:numPr>
          <w:ilvl w:val="0"/>
          <w:numId w:val="27"/>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Accesos y modificaciones relevantes.</w:t>
      </w:r>
    </w:p>
    <w:p w14:paraId="27180D54" w14:textId="77777777" w:rsidR="004A0692" w:rsidRPr="00072DB6" w:rsidRDefault="004A0692" w:rsidP="003A6233">
      <w:pPr>
        <w:pStyle w:val="NormalWeb"/>
        <w:numPr>
          <w:ilvl w:val="0"/>
          <w:numId w:val="27"/>
        </w:numPr>
        <w:spacing w:before="0" w:beforeAutospacing="0" w:after="0" w:afterAutospacing="0"/>
        <w:rPr>
          <w:rFonts w:ascii="Calibri" w:hAnsi="Calibri" w:cs="Calibri"/>
          <w:color w:val="365F91" w:themeColor="accent1" w:themeShade="BF"/>
          <w:sz w:val="22"/>
          <w:szCs w:val="22"/>
        </w:rPr>
      </w:pPr>
      <w:r w:rsidRPr="00072DB6">
        <w:rPr>
          <w:rFonts w:ascii="Calibri" w:hAnsi="Calibri" w:cs="Calibri"/>
          <w:color w:val="365F91" w:themeColor="accent1" w:themeShade="BF"/>
          <w:sz w:val="22"/>
          <w:szCs w:val="22"/>
        </w:rPr>
        <w:t>Indicadores de operación definidos por la dirección.</w:t>
      </w:r>
    </w:p>
    <w:p w14:paraId="60C41965" w14:textId="77777777" w:rsidR="004A0692" w:rsidRPr="00072DB6" w:rsidRDefault="004A0692" w:rsidP="00231A82">
      <w:pPr>
        <w:spacing w:before="0" w:after="0"/>
        <w:rPr>
          <w:rFonts w:ascii="Calibri" w:eastAsia="Times New Roman" w:hAnsi="Calibri" w:cs="Calibri"/>
          <w:color w:val="365F91" w:themeColor="accent1" w:themeShade="BF"/>
          <w:lang w:eastAsia="es-EC"/>
        </w:rPr>
      </w:pPr>
      <w:r w:rsidRPr="00072DB6">
        <w:rPr>
          <w:rFonts w:ascii="Calibri" w:eastAsia="Times New Roman" w:hAnsi="Calibri" w:cs="Calibri"/>
          <w:color w:val="365F91" w:themeColor="accent1" w:themeShade="BF"/>
          <w:lang w:eastAsia="es-EC"/>
        </w:rPr>
        <w:t>Los informes deberán respetar los permisos de acceso y las restricciones de confidencialidad de la información.</w:t>
      </w:r>
    </w:p>
    <w:p w14:paraId="5E0F1546" w14:textId="77777777" w:rsidR="0046786C" w:rsidRPr="008713B0" w:rsidRDefault="0046786C" w:rsidP="008713B0">
      <w:pPr>
        <w:spacing w:before="0" w:after="0"/>
        <w:rPr>
          <w:rFonts w:ascii="Calibri" w:eastAsia="Times New Roman" w:hAnsi="Calibri" w:cs="Calibri"/>
          <w:color w:val="365F91" w:themeColor="accent1" w:themeShade="BF"/>
          <w:lang w:eastAsia="es-EC"/>
        </w:rPr>
      </w:pPr>
      <w:r w:rsidRPr="008713B0">
        <w:rPr>
          <w:rFonts w:ascii="Calibri" w:eastAsia="Times New Roman" w:hAnsi="Calibri" w:cs="Calibri"/>
          <w:color w:val="365F91" w:themeColor="accent1" w:themeShade="BF"/>
          <w:lang w:eastAsia="es-EC"/>
        </w:rPr>
        <w:t>El SIGH</w:t>
      </w:r>
      <w:r w:rsidR="008713B0">
        <w:rPr>
          <w:rFonts w:ascii="Calibri" w:eastAsia="Times New Roman" w:hAnsi="Calibri" w:cs="Calibri"/>
          <w:color w:val="365F91" w:themeColor="accent1" w:themeShade="BF"/>
          <w:lang w:eastAsia="es-EC"/>
        </w:rPr>
        <w:t xml:space="preserve"> Monster Salud</w:t>
      </w:r>
      <w:r w:rsidRPr="008713B0">
        <w:rPr>
          <w:rFonts w:ascii="Calibri" w:eastAsia="Times New Roman" w:hAnsi="Calibri" w:cs="Calibri"/>
          <w:color w:val="365F91" w:themeColor="accent1" w:themeShade="BF"/>
          <w:lang w:eastAsia="es-EC"/>
        </w:rPr>
        <w:t xml:space="preserve"> permitirá registrar, consultar, actualizar y procesar la información correspondiente a los módulos aprobados, aplicando los controles de integridad, confidencialidad, autorización y trazabilidad definidos en los requisitos del proyecto.</w:t>
      </w:r>
      <w:r w:rsidR="00CD43E1">
        <w:rPr>
          <w:rFonts w:ascii="Calibri" w:eastAsia="Times New Roman" w:hAnsi="Calibri" w:cs="Calibri"/>
          <w:color w:val="365F91" w:themeColor="accent1" w:themeShade="BF"/>
          <w:lang w:eastAsia="es-EC"/>
        </w:rPr>
        <w:t xml:space="preserve"> </w:t>
      </w:r>
      <w:r w:rsidRPr="008713B0">
        <w:rPr>
          <w:rFonts w:ascii="Calibri" w:eastAsia="Times New Roman" w:hAnsi="Calibri" w:cs="Calibri"/>
          <w:color w:val="365F91" w:themeColor="accent1" w:themeShade="BF"/>
          <w:lang w:eastAsia="es-EC"/>
        </w:rPr>
        <w:t>El sistema constituirá una herramienta de apoyo para los profesionales sanitarios y el personal administrativo. No sustituirá el juicio clínico de los profesionales, no ejecutará procedimientos médicos físicos y no asumirá las responsabilidades asistenciales propias del personal del hospital.</w:t>
      </w:r>
    </w:p>
    <w:p w14:paraId="03B0199E" w14:textId="77777777" w:rsidR="004A0692" w:rsidRPr="0083387F" w:rsidRDefault="0083387F" w:rsidP="003A6233">
      <w:pPr>
        <w:pStyle w:val="Ttulo2"/>
        <w:numPr>
          <w:ilvl w:val="0"/>
          <w:numId w:val="14"/>
        </w:numPr>
        <w:rPr>
          <w:rStyle w:val="Ttulo3Car"/>
          <w:b/>
          <w:bCs w:val="0"/>
        </w:rPr>
      </w:pPr>
      <w:bookmarkStart w:id="20" w:name="_bookmark4"/>
      <w:bookmarkStart w:id="21" w:name="_Toc243285973"/>
      <w:bookmarkStart w:id="22" w:name="_Toc77700009"/>
      <w:bookmarkEnd w:id="20"/>
      <w:r w:rsidRPr="0083387F">
        <w:rPr>
          <w:rStyle w:val="Ttulo3Car"/>
          <w:b/>
          <w:bCs w:val="0"/>
        </w:rPr>
        <w:lastRenderedPageBreak/>
        <w:t>ALCANCE NEGATIVO: LO QUE NO HARÁ EL SIGHO</w:t>
      </w:r>
      <w:bookmarkEnd w:id="21"/>
      <w:bookmarkEnd w:id="22"/>
    </w:p>
    <w:p w14:paraId="15D36731" w14:textId="77777777" w:rsidR="0083387F" w:rsidRPr="00CD43E1" w:rsidRDefault="00CD43E1" w:rsidP="00CD43E1">
      <w:pPr>
        <w:spacing w:before="0" w:after="0"/>
        <w:rPr>
          <w:rFonts w:ascii="Calibri" w:eastAsia="Times New Roman" w:hAnsi="Calibri" w:cs="Calibri"/>
          <w:color w:val="365F91" w:themeColor="accent1" w:themeShade="BF"/>
          <w:lang w:eastAsia="es-EC"/>
        </w:rPr>
      </w:pPr>
      <w:r w:rsidRPr="00CD43E1">
        <w:rPr>
          <w:rFonts w:ascii="Calibri" w:eastAsia="Times New Roman" w:hAnsi="Calibri" w:cs="Calibri"/>
          <w:color w:val="365F91" w:themeColor="accent1" w:themeShade="BF"/>
          <w:lang w:eastAsia="es-EC"/>
        </w:rPr>
        <w:t>Esta es la sección más importante para evitar interpretaciones incorrectas, incrementos injustificados de costos, retrasos y conflictos entre el hospital y el equipo de desarrollo, q</w:t>
      </w:r>
      <w:r w:rsidR="0083387F" w:rsidRPr="00CD43E1">
        <w:rPr>
          <w:rFonts w:ascii="Calibri" w:eastAsia="Times New Roman" w:hAnsi="Calibri" w:cs="Calibri"/>
          <w:color w:val="365F91" w:themeColor="accent1" w:themeShade="BF"/>
          <w:lang w:eastAsia="es-EC"/>
        </w:rPr>
        <w:t>uedan fuera del alcance inicial, salvo aprobación formal mediante el procedimiento de gestión de cambios, el diagnóstico médico autónomo; la prescripción y decisión terapéutica autónomas; la ejecución de pruebas de laboratorio; la producción e interpretación automática general de imágenes médicas; el control directo de equipos biomédicos; la gestión integral de recursos humanos, nómina, contabilidad y mantenimiento de infraestructura; la operación de ambulancias; la administración integral de compras y proveedores; el desarrollo de aplicaciones móviles nativas; la telemedicina avanzada; la inteligencia artificial para diagnóstico o predicción clínica; y las integraciones con instituciones, aseguradoras, bancos, plataformas tributarias, equipos médicos o sistemas externos que no hayan sido expresamente identificados y aprobados.</w:t>
      </w:r>
    </w:p>
    <w:p w14:paraId="6A2A7D64" w14:textId="77777777" w:rsidR="00CD43E1" w:rsidRDefault="00CD43E1" w:rsidP="0083387F">
      <w:pPr>
        <w:spacing w:before="0" w:after="0"/>
        <w:rPr>
          <w:rFonts w:ascii="Calibri" w:eastAsia="Times New Roman" w:hAnsi="Calibri" w:cs="Calibri"/>
          <w:color w:val="365F91" w:themeColor="accent1" w:themeShade="BF"/>
          <w:lang w:eastAsia="es-EC"/>
        </w:rPr>
      </w:pPr>
    </w:p>
    <w:p w14:paraId="7B19672D" w14:textId="77777777" w:rsidR="0083387F" w:rsidRPr="0083387F" w:rsidRDefault="0083387F" w:rsidP="0083387F">
      <w:pPr>
        <w:spacing w:before="0" w:after="0"/>
        <w:rPr>
          <w:rFonts w:ascii="Calibri" w:eastAsia="Times New Roman" w:hAnsi="Calibri" w:cs="Calibri"/>
          <w:color w:val="365F91" w:themeColor="accent1" w:themeShade="BF"/>
          <w:lang w:eastAsia="es-EC"/>
        </w:rPr>
      </w:pPr>
      <w:r w:rsidRPr="0083387F">
        <w:rPr>
          <w:rFonts w:ascii="Calibri" w:eastAsia="Times New Roman" w:hAnsi="Calibri" w:cs="Calibri"/>
          <w:color w:val="365F91" w:themeColor="accent1" w:themeShade="BF"/>
          <w:lang w:eastAsia="es-EC"/>
        </w:rPr>
        <w:t>La instalación, configuración, migración de datos, capacitación, mantenimiento y soporte se limitarán a las actividades, fuentes de datos, ambientes, periodos y entregables definidos en el plan de proyecto y en los acuerdos correspondientes.</w:t>
      </w:r>
    </w:p>
    <w:p w14:paraId="1898213C" w14:textId="77777777" w:rsidR="0083387F" w:rsidRPr="0083387F" w:rsidRDefault="0083387F" w:rsidP="0083387F">
      <w:pPr>
        <w:spacing w:before="0" w:after="0"/>
        <w:rPr>
          <w:rFonts w:ascii="Calibri" w:eastAsia="Times New Roman" w:hAnsi="Calibri" w:cs="Calibri"/>
          <w:color w:val="365F91" w:themeColor="accent1" w:themeShade="BF"/>
          <w:lang w:eastAsia="es-EC"/>
        </w:rPr>
      </w:pPr>
      <w:r w:rsidRPr="0083387F">
        <w:rPr>
          <w:rFonts w:ascii="Calibri" w:eastAsia="Times New Roman" w:hAnsi="Calibri" w:cs="Calibri"/>
          <w:color w:val="365F91" w:themeColor="accent1" w:themeShade="BF"/>
          <w:lang w:eastAsia="es-EC"/>
        </w:rPr>
        <w:t>La inclusión de una funcionalidad en el presente alcance no implicará que el sistema garantice la exactitud de los datos ingresados por los usuarios, la disponibilidad ininterrumpida de servicios externos ni la eliminación de todos los riesgos clínicos u operativos. El proyecto deberá establecer requisitos verificables de calidad, seguridad, disponibilidad, recuperación y aceptación.</w:t>
      </w:r>
    </w:p>
    <w:p w14:paraId="1F3FC641" w14:textId="77777777" w:rsidR="00CD43E1" w:rsidRDefault="00CD43E1" w:rsidP="0083387F">
      <w:pPr>
        <w:spacing w:before="0" w:after="0"/>
        <w:rPr>
          <w:rFonts w:ascii="Calibri" w:eastAsia="Times New Roman" w:hAnsi="Calibri" w:cs="Calibri"/>
          <w:color w:val="365F91" w:themeColor="accent1" w:themeShade="BF"/>
          <w:lang w:eastAsia="es-EC"/>
        </w:rPr>
      </w:pPr>
    </w:p>
    <w:p w14:paraId="6CA55BB7" w14:textId="77777777" w:rsidR="004A0692" w:rsidRDefault="0083387F" w:rsidP="00CD43E1">
      <w:pPr>
        <w:spacing w:before="0" w:after="0"/>
        <w:rPr>
          <w:rFonts w:ascii="Calibri" w:eastAsia="Times New Roman" w:hAnsi="Calibri" w:cs="Calibri"/>
          <w:color w:val="365F91" w:themeColor="accent1" w:themeShade="BF"/>
          <w:lang w:eastAsia="es-EC"/>
        </w:rPr>
      </w:pPr>
      <w:r w:rsidRPr="0083387F">
        <w:rPr>
          <w:rFonts w:ascii="Calibri" w:eastAsia="Times New Roman" w:hAnsi="Calibri" w:cs="Calibri"/>
          <w:color w:val="365F91" w:themeColor="accent1" w:themeShade="BF"/>
          <w:lang w:eastAsia="es-EC"/>
        </w:rPr>
        <w:t>Toda solicitud que exceda las capacidades, módulos, interfaces o entregables aprobados deberá ser evaluada mediante un procedimiento formal de control de cambios, considerando su impacto funcional, técnico, económico, temporal, legal y operativo.</w:t>
      </w:r>
      <w:r w:rsidR="00CD43E1">
        <w:rPr>
          <w:rFonts w:ascii="Calibri" w:eastAsia="Times New Roman" w:hAnsi="Calibri" w:cs="Calibri"/>
          <w:color w:val="365F91" w:themeColor="accent1" w:themeShade="BF"/>
          <w:lang w:eastAsia="es-EC"/>
        </w:rPr>
        <w:t xml:space="preserve"> </w:t>
      </w:r>
      <w:r w:rsidRPr="0083387F">
        <w:rPr>
          <w:rFonts w:ascii="Calibri" w:eastAsia="Times New Roman" w:hAnsi="Calibri" w:cs="Calibri"/>
          <w:color w:val="365F91" w:themeColor="accent1" w:themeShade="BF"/>
          <w:lang w:eastAsia="es-EC"/>
        </w:rPr>
        <w:t xml:space="preserve">El alcance definitivo será aprobado por los representantes autorizados del Hospital General </w:t>
      </w:r>
      <w:r w:rsidR="00CD43E1">
        <w:rPr>
          <w:rFonts w:ascii="Calibri" w:eastAsia="Times New Roman" w:hAnsi="Calibri" w:cs="Calibri"/>
          <w:color w:val="365F91" w:themeColor="accent1" w:themeShade="BF"/>
          <w:lang w:eastAsia="es-EC"/>
        </w:rPr>
        <w:t>Monster</w:t>
      </w:r>
      <w:r w:rsidRPr="0083387F">
        <w:rPr>
          <w:rFonts w:ascii="Calibri" w:eastAsia="Times New Roman" w:hAnsi="Calibri" w:cs="Calibri"/>
          <w:color w:val="365F91" w:themeColor="accent1" w:themeShade="BF"/>
          <w:lang w:eastAsia="es-EC"/>
        </w:rPr>
        <w:t xml:space="preserve"> Salud y del equipo responsable del proyecto antes de utilizarse como línea base para el desarrollo, las pruebas y la aceptación del sistema.</w:t>
      </w:r>
      <w:r w:rsidR="00CD43E1">
        <w:rPr>
          <w:rFonts w:ascii="Calibri" w:eastAsia="Times New Roman" w:hAnsi="Calibri" w:cs="Calibri"/>
          <w:color w:val="365F91" w:themeColor="accent1" w:themeShade="BF"/>
          <w:lang w:eastAsia="es-EC"/>
        </w:rPr>
        <w:t xml:space="preserve"> </w:t>
      </w:r>
      <w:r w:rsidR="004A0692" w:rsidRPr="00CD43E1">
        <w:rPr>
          <w:rFonts w:ascii="Calibri" w:eastAsia="Times New Roman" w:hAnsi="Calibri" w:cs="Calibri"/>
          <w:color w:val="365F91" w:themeColor="accent1" w:themeShade="BF"/>
          <w:lang w:eastAsia="es-EC"/>
        </w:rPr>
        <w:t>Las siguientes exclusiones se proponen para la primera versión del SIGH</w:t>
      </w:r>
      <w:r w:rsidR="00CD43E1">
        <w:rPr>
          <w:rFonts w:ascii="Calibri" w:eastAsia="Times New Roman" w:hAnsi="Calibri" w:cs="Calibri"/>
          <w:color w:val="365F91" w:themeColor="accent1" w:themeShade="BF"/>
          <w:lang w:eastAsia="es-EC"/>
        </w:rPr>
        <w:t>, s</w:t>
      </w:r>
      <w:r w:rsidR="004A0692" w:rsidRPr="00CD43E1">
        <w:rPr>
          <w:rFonts w:ascii="Calibri" w:eastAsia="Times New Roman" w:hAnsi="Calibri" w:cs="Calibri"/>
          <w:color w:val="365F91" w:themeColor="accent1" w:themeShade="BF"/>
          <w:lang w:eastAsia="es-EC"/>
        </w:rPr>
        <w:t xml:space="preserve">i el Hospital General </w:t>
      </w:r>
      <w:r w:rsidR="00CD43E1">
        <w:rPr>
          <w:rFonts w:ascii="Calibri" w:eastAsia="Times New Roman" w:hAnsi="Calibri" w:cs="Calibri"/>
          <w:color w:val="365F91" w:themeColor="accent1" w:themeShade="BF"/>
          <w:lang w:eastAsia="es-EC"/>
        </w:rPr>
        <w:t>Monster</w:t>
      </w:r>
      <w:r w:rsidR="004A0692" w:rsidRPr="00CD43E1">
        <w:rPr>
          <w:rFonts w:ascii="Calibri" w:eastAsia="Times New Roman" w:hAnsi="Calibri" w:cs="Calibri"/>
          <w:color w:val="365F91" w:themeColor="accent1" w:themeShade="BF"/>
          <w:lang w:eastAsia="es-EC"/>
        </w:rPr>
        <w:t xml:space="preserve"> Salud decide incorporar alguna de estas capacidades, deberá aprobarla expresamente y evaluar sus implicaciones técnicas, económicas, operativas y legales.</w:t>
      </w:r>
    </w:p>
    <w:p w14:paraId="1EBC6CD9" w14:textId="77777777" w:rsidR="00CD43E1" w:rsidRPr="00CD43E1" w:rsidRDefault="00CD43E1" w:rsidP="00CD43E1">
      <w:pPr>
        <w:spacing w:before="0" w:after="0"/>
        <w:rPr>
          <w:rFonts w:ascii="Calibri" w:eastAsia="Times New Roman" w:hAnsi="Calibri" w:cs="Calibri"/>
          <w:color w:val="365F91" w:themeColor="accent1" w:themeShade="BF"/>
          <w:lang w:eastAsia="es-EC"/>
        </w:rPr>
      </w:pPr>
    </w:p>
    <w:p w14:paraId="3DA893EE" w14:textId="77777777" w:rsidR="004A0692" w:rsidRPr="0083387F" w:rsidRDefault="0083387F" w:rsidP="005B691D">
      <w:pPr>
        <w:pStyle w:val="Ttulo4"/>
        <w:spacing w:before="0" w:after="0" w:line="240" w:lineRule="auto"/>
        <w:rPr>
          <w:bCs/>
          <w:iCs w:val="0"/>
        </w:rPr>
      </w:pPr>
      <w:r w:rsidRPr="0083387F">
        <w:rPr>
          <w:bCs/>
          <w:iCs w:val="0"/>
        </w:rPr>
        <w:t>EXCLUSIONES RELACIONADAS CON EL DIAGNÓSTICO Y LAS DECISIONES MÉDICAS</w:t>
      </w:r>
    </w:p>
    <w:p w14:paraId="073FD5CD" w14:textId="77777777" w:rsidR="004A0692" w:rsidRDefault="004A0692" w:rsidP="005B691D">
      <w:pPr>
        <w:spacing w:before="0" w:after="0"/>
        <w:rPr>
          <w:rFonts w:ascii="Calibri" w:eastAsia="Times New Roman" w:hAnsi="Calibri" w:cs="Calibri"/>
          <w:color w:val="365F91" w:themeColor="accent1" w:themeShade="BF"/>
          <w:lang w:eastAsia="es-EC"/>
        </w:rPr>
      </w:pPr>
      <w:r w:rsidRPr="00CD43E1">
        <w:rPr>
          <w:rFonts w:ascii="Calibri" w:eastAsia="Times New Roman" w:hAnsi="Calibri" w:cs="Calibri"/>
          <w:color w:val="365F91" w:themeColor="accent1" w:themeShade="BF"/>
          <w:lang w:eastAsia="es-EC"/>
        </w:rPr>
        <w:t>El SIGHO no realizará de manera autónoma actos médicos ni sustituirá el juicio profesional</w:t>
      </w:r>
      <w:r w:rsidR="00231A82">
        <w:rPr>
          <w:rFonts w:ascii="Calibri" w:eastAsia="Times New Roman" w:hAnsi="Calibri" w:cs="Calibri"/>
          <w:color w:val="365F91" w:themeColor="accent1" w:themeShade="BF"/>
          <w:lang w:eastAsia="es-EC"/>
        </w:rPr>
        <w:t xml:space="preserve"> y se sintetizan en la siguiente tabla.</w:t>
      </w:r>
    </w:p>
    <w:p w14:paraId="36F9BFC3" w14:textId="77777777" w:rsidR="00231A82" w:rsidRDefault="00231A82" w:rsidP="005B691D">
      <w:pPr>
        <w:spacing w:before="0" w:after="0"/>
        <w:rPr>
          <w:rFonts w:ascii="Calibri" w:eastAsia="Times New Roman" w:hAnsi="Calibri" w:cs="Calibri"/>
          <w:color w:val="365F91" w:themeColor="accent1" w:themeShade="BF"/>
          <w:lang w:eastAsia="es-EC"/>
        </w:rPr>
      </w:pPr>
    </w:p>
    <w:p w14:paraId="263E6EB6" w14:textId="77777777" w:rsidR="00231A82" w:rsidRPr="00CD43E1" w:rsidRDefault="00231A82" w:rsidP="005B691D">
      <w:pPr>
        <w:pStyle w:val="Descripcin"/>
        <w:spacing w:before="0" w:after="0"/>
        <w:rPr>
          <w:rFonts w:ascii="Calibri" w:eastAsia="Times New Roman" w:hAnsi="Calibri" w:cs="Calibri"/>
          <w:color w:val="365F91" w:themeColor="accent1" w:themeShade="BF"/>
          <w:lang w:eastAsia="es-EC"/>
        </w:rPr>
      </w:pPr>
      <w:bookmarkStart w:id="23" w:name="_Toc77700010"/>
      <w:r w:rsidRPr="005F12B9">
        <w:rPr>
          <w:b/>
          <w:bCs/>
          <w:i w:val="0"/>
          <w:iCs w:val="0"/>
          <w:sz w:val="20"/>
          <w:szCs w:val="20"/>
        </w:rPr>
        <w:t xml:space="preserve">Tabla </w:t>
      </w:r>
      <w:r w:rsidRPr="005F12B9">
        <w:rPr>
          <w:b/>
          <w:bCs/>
          <w:i w:val="0"/>
          <w:iCs w:val="0"/>
          <w:sz w:val="20"/>
          <w:szCs w:val="20"/>
        </w:rPr>
        <w:fldChar w:fldCharType="begin"/>
      </w:r>
      <w:r w:rsidRPr="005F12B9">
        <w:rPr>
          <w:b/>
          <w:bCs/>
          <w:i w:val="0"/>
          <w:iCs w:val="0"/>
          <w:sz w:val="20"/>
          <w:szCs w:val="20"/>
        </w:rPr>
        <w:instrText xml:space="preserve"> SEQ Tabla \* ARABIC </w:instrText>
      </w:r>
      <w:r w:rsidRPr="005F12B9">
        <w:rPr>
          <w:b/>
          <w:bCs/>
          <w:i w:val="0"/>
          <w:iCs w:val="0"/>
          <w:sz w:val="20"/>
          <w:szCs w:val="20"/>
        </w:rPr>
        <w:fldChar w:fldCharType="separate"/>
      </w:r>
      <w:r w:rsidRPr="005F12B9">
        <w:rPr>
          <w:b/>
          <w:bCs/>
          <w:i w:val="0"/>
          <w:iCs w:val="0"/>
          <w:noProof/>
          <w:sz w:val="20"/>
          <w:szCs w:val="20"/>
        </w:rPr>
        <w:t>1</w:t>
      </w:r>
      <w:r w:rsidRPr="005F12B9">
        <w:rPr>
          <w:b/>
          <w:bCs/>
          <w:i w:val="0"/>
          <w:iCs w:val="0"/>
          <w:sz w:val="20"/>
          <w:szCs w:val="20"/>
        </w:rPr>
        <w:fldChar w:fldCharType="end"/>
      </w:r>
      <w:r w:rsidRPr="005F12B9">
        <w:rPr>
          <w:b/>
          <w:bCs/>
          <w:i w:val="0"/>
          <w:iCs w:val="0"/>
          <w:sz w:val="20"/>
          <w:szCs w:val="20"/>
        </w:rPr>
        <w:t xml:space="preserve">. </w:t>
      </w:r>
      <w:r>
        <w:rPr>
          <w:b/>
          <w:bCs/>
          <w:i w:val="0"/>
          <w:iCs w:val="0"/>
          <w:sz w:val="20"/>
          <w:szCs w:val="20"/>
        </w:rPr>
        <w:t>Exclusiones relacionadas con el diagnóstico y las decisiones médicas.</w:t>
      </w:r>
      <w:bookmarkEnd w:id="23"/>
    </w:p>
    <w:tbl>
      <w:tblPr>
        <w:tblStyle w:val="Tablaconcuadrcula4-nfasis1"/>
        <w:tblW w:w="0" w:type="auto"/>
        <w:tblLook w:val="04A0" w:firstRow="1" w:lastRow="0" w:firstColumn="1" w:lastColumn="0" w:noHBand="0" w:noVBand="1"/>
      </w:tblPr>
      <w:tblGrid>
        <w:gridCol w:w="1129"/>
        <w:gridCol w:w="3604"/>
        <w:gridCol w:w="4287"/>
      </w:tblGrid>
      <w:tr w:rsidR="004A0692" w14:paraId="6EFD266F" w14:textId="77777777" w:rsidTr="00833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42A11E9" w14:textId="77777777" w:rsidR="004A0692" w:rsidRPr="0083387F" w:rsidRDefault="004A0692" w:rsidP="005B691D">
            <w:pPr>
              <w:pStyle w:val="NormalWeb"/>
              <w:spacing w:before="0" w:beforeAutospacing="0" w:after="0" w:afterAutospacing="0"/>
              <w:jc w:val="center"/>
              <w:rPr>
                <w:rFonts w:ascii="Calibri" w:hAnsi="Calibri" w:cs="Calibri"/>
                <w:sz w:val="22"/>
                <w:szCs w:val="22"/>
              </w:rPr>
            </w:pPr>
            <w:r w:rsidRPr="0083387F">
              <w:rPr>
                <w:rFonts w:ascii="Calibri" w:hAnsi="Calibri" w:cs="Calibri"/>
                <w:b w:val="0"/>
                <w:bCs w:val="0"/>
                <w:sz w:val="22"/>
                <w:szCs w:val="22"/>
              </w:rPr>
              <w:t>Código</w:t>
            </w:r>
          </w:p>
        </w:tc>
        <w:tc>
          <w:tcPr>
            <w:tcW w:w="3604" w:type="dxa"/>
            <w:hideMark/>
          </w:tcPr>
          <w:p w14:paraId="1CFDF0A9" w14:textId="77777777" w:rsidR="004A0692" w:rsidRPr="0083387F" w:rsidRDefault="004A0692" w:rsidP="005B691D">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83387F">
              <w:rPr>
                <w:rFonts w:ascii="Calibri" w:hAnsi="Calibri" w:cs="Calibri"/>
                <w:b w:val="0"/>
                <w:bCs w:val="0"/>
                <w:sz w:val="22"/>
                <w:szCs w:val="22"/>
              </w:rPr>
              <w:t>El sistema NO hará</w:t>
            </w:r>
          </w:p>
        </w:tc>
        <w:tc>
          <w:tcPr>
            <w:tcW w:w="0" w:type="auto"/>
            <w:hideMark/>
          </w:tcPr>
          <w:p w14:paraId="55065524" w14:textId="77777777" w:rsidR="004A0692" w:rsidRPr="0083387F" w:rsidRDefault="004A0692" w:rsidP="005B691D">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83387F">
              <w:rPr>
                <w:rFonts w:ascii="Calibri" w:hAnsi="Calibri" w:cs="Calibri"/>
                <w:b w:val="0"/>
                <w:bCs w:val="0"/>
                <w:sz w:val="22"/>
                <w:szCs w:val="22"/>
              </w:rPr>
              <w:t>Justificación y límite</w:t>
            </w:r>
          </w:p>
        </w:tc>
      </w:tr>
      <w:tr w:rsidR="004A0692" w14:paraId="3EA29103" w14:textId="77777777" w:rsidTr="00833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0B860CC" w14:textId="77777777" w:rsidR="004A0692" w:rsidRPr="0083387F" w:rsidRDefault="004A0692" w:rsidP="005B691D">
            <w:pPr>
              <w:pStyle w:val="NormalWeb"/>
              <w:spacing w:before="0" w:beforeAutospacing="0" w:after="0" w:afterAutospacing="0"/>
              <w:rPr>
                <w:rFonts w:ascii="Calibri" w:hAnsi="Calibri" w:cs="Calibri"/>
                <w:b w:val="0"/>
                <w:bCs w:val="0"/>
                <w:color w:val="365F91" w:themeColor="accent1" w:themeShade="BF"/>
                <w:sz w:val="22"/>
                <w:szCs w:val="22"/>
              </w:rPr>
            </w:pPr>
            <w:r w:rsidRPr="0083387F">
              <w:rPr>
                <w:rFonts w:ascii="Calibri" w:hAnsi="Calibri" w:cs="Calibri"/>
                <w:color w:val="365F91" w:themeColor="accent1" w:themeShade="BF"/>
                <w:sz w:val="22"/>
                <w:szCs w:val="22"/>
              </w:rPr>
              <w:t>EX-001</w:t>
            </w:r>
          </w:p>
        </w:tc>
        <w:tc>
          <w:tcPr>
            <w:tcW w:w="3604" w:type="dxa"/>
            <w:hideMark/>
          </w:tcPr>
          <w:p w14:paraId="3C6617F3" w14:textId="77777777" w:rsidR="004A0692" w:rsidRPr="0083387F" w:rsidRDefault="004A0692" w:rsidP="005B691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No diagnosticará autónomamente enfermedades.</w:t>
            </w:r>
          </w:p>
        </w:tc>
        <w:tc>
          <w:tcPr>
            <w:tcW w:w="0" w:type="auto"/>
            <w:hideMark/>
          </w:tcPr>
          <w:p w14:paraId="33B194B4" w14:textId="77777777" w:rsidR="004A0692" w:rsidRPr="0083387F" w:rsidRDefault="004A0692" w:rsidP="005B691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Registrará y permitirá consultar diagnósticos introducidos por profesionales autorizados.</w:t>
            </w:r>
          </w:p>
        </w:tc>
      </w:tr>
      <w:tr w:rsidR="004A0692" w14:paraId="14AA6EFC" w14:textId="77777777" w:rsidTr="0083387F">
        <w:tc>
          <w:tcPr>
            <w:cnfStyle w:val="001000000000" w:firstRow="0" w:lastRow="0" w:firstColumn="1" w:lastColumn="0" w:oddVBand="0" w:evenVBand="0" w:oddHBand="0" w:evenHBand="0" w:firstRowFirstColumn="0" w:firstRowLastColumn="0" w:lastRowFirstColumn="0" w:lastRowLastColumn="0"/>
            <w:tcW w:w="1129" w:type="dxa"/>
            <w:hideMark/>
          </w:tcPr>
          <w:p w14:paraId="7DA1EED6" w14:textId="77777777" w:rsidR="004A0692" w:rsidRPr="0083387F" w:rsidRDefault="004A0692" w:rsidP="005B691D">
            <w:pPr>
              <w:pStyle w:val="NormalWeb"/>
              <w:spacing w:before="0" w:beforeAutospacing="0" w:after="0" w:afterAutospacing="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EX-002</w:t>
            </w:r>
          </w:p>
        </w:tc>
        <w:tc>
          <w:tcPr>
            <w:tcW w:w="3604" w:type="dxa"/>
            <w:hideMark/>
          </w:tcPr>
          <w:p w14:paraId="48548446" w14:textId="77777777" w:rsidR="004A0692" w:rsidRPr="0083387F" w:rsidRDefault="004A0692" w:rsidP="005B691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No sustituirá al médico en la evaluación del paciente.</w:t>
            </w:r>
          </w:p>
        </w:tc>
        <w:tc>
          <w:tcPr>
            <w:tcW w:w="0" w:type="auto"/>
            <w:hideMark/>
          </w:tcPr>
          <w:p w14:paraId="6D634712" w14:textId="77777777" w:rsidR="004A0692" w:rsidRPr="0083387F" w:rsidRDefault="004A0692" w:rsidP="005B691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La interpretación clínica y las decisiones de atención corresponden al profesional responsable.</w:t>
            </w:r>
          </w:p>
        </w:tc>
      </w:tr>
      <w:tr w:rsidR="004A0692" w14:paraId="6BAF4D87" w14:textId="77777777" w:rsidTr="00833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9706D52" w14:textId="77777777" w:rsidR="004A0692" w:rsidRPr="0083387F" w:rsidRDefault="004A0692" w:rsidP="005B691D">
            <w:pPr>
              <w:pStyle w:val="NormalWeb"/>
              <w:spacing w:before="0" w:beforeAutospacing="0" w:after="0" w:afterAutospacing="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EX-003</w:t>
            </w:r>
          </w:p>
        </w:tc>
        <w:tc>
          <w:tcPr>
            <w:tcW w:w="3604" w:type="dxa"/>
            <w:hideMark/>
          </w:tcPr>
          <w:p w14:paraId="191ED056" w14:textId="77777777" w:rsidR="004A0692" w:rsidRPr="0083387F" w:rsidRDefault="004A0692" w:rsidP="005B691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No prescribirá medicamentos de forma autónoma.</w:t>
            </w:r>
          </w:p>
        </w:tc>
        <w:tc>
          <w:tcPr>
            <w:tcW w:w="0" w:type="auto"/>
            <w:hideMark/>
          </w:tcPr>
          <w:p w14:paraId="4E2B3C26" w14:textId="77777777" w:rsidR="004A0692" w:rsidRPr="0083387F" w:rsidRDefault="004A0692" w:rsidP="005B691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Gestionará las recetas emitidas y autorizadas por profesionales habilitados.</w:t>
            </w:r>
          </w:p>
        </w:tc>
      </w:tr>
      <w:tr w:rsidR="004A0692" w14:paraId="4553167B" w14:textId="77777777" w:rsidTr="0083387F">
        <w:tc>
          <w:tcPr>
            <w:cnfStyle w:val="001000000000" w:firstRow="0" w:lastRow="0" w:firstColumn="1" w:lastColumn="0" w:oddVBand="0" w:evenVBand="0" w:oddHBand="0" w:evenHBand="0" w:firstRowFirstColumn="0" w:firstRowLastColumn="0" w:lastRowFirstColumn="0" w:lastRowLastColumn="0"/>
            <w:tcW w:w="1129" w:type="dxa"/>
            <w:hideMark/>
          </w:tcPr>
          <w:p w14:paraId="3F3E1813" w14:textId="77777777" w:rsidR="004A0692" w:rsidRPr="0083387F" w:rsidRDefault="004A0692" w:rsidP="005B691D">
            <w:pPr>
              <w:pStyle w:val="NormalWeb"/>
              <w:spacing w:before="0" w:beforeAutospacing="0" w:after="0" w:afterAutospacing="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lastRenderedPageBreak/>
              <w:t>EX-004</w:t>
            </w:r>
          </w:p>
        </w:tc>
        <w:tc>
          <w:tcPr>
            <w:tcW w:w="3604" w:type="dxa"/>
            <w:hideMark/>
          </w:tcPr>
          <w:p w14:paraId="4C2E5742" w14:textId="77777777" w:rsidR="004A0692" w:rsidRPr="0083387F" w:rsidRDefault="004A0692" w:rsidP="005B691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No decidirá automáticamente qué tratamiento debe recibir un paciente.</w:t>
            </w:r>
          </w:p>
        </w:tc>
        <w:tc>
          <w:tcPr>
            <w:tcW w:w="0" w:type="auto"/>
            <w:hideMark/>
          </w:tcPr>
          <w:p w14:paraId="28D66E52" w14:textId="77777777" w:rsidR="004A0692" w:rsidRPr="0083387F" w:rsidRDefault="004A0692" w:rsidP="005B691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Podrá registrar y mostrar tratamientos documentados, pero no reemplazará la decisión clínica.</w:t>
            </w:r>
          </w:p>
        </w:tc>
      </w:tr>
      <w:tr w:rsidR="004A0692" w14:paraId="2EB8ACA5" w14:textId="77777777" w:rsidTr="00833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F924C98" w14:textId="77777777" w:rsidR="004A0692" w:rsidRPr="0083387F" w:rsidRDefault="004A0692" w:rsidP="005B691D">
            <w:pPr>
              <w:pStyle w:val="NormalWeb"/>
              <w:spacing w:before="0" w:beforeAutospacing="0" w:after="0" w:afterAutospacing="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EX-005</w:t>
            </w:r>
          </w:p>
        </w:tc>
        <w:tc>
          <w:tcPr>
            <w:tcW w:w="3604" w:type="dxa"/>
            <w:hideMark/>
          </w:tcPr>
          <w:p w14:paraId="4A9129E0" w14:textId="77777777" w:rsidR="004A0692" w:rsidRPr="0083387F" w:rsidRDefault="004A0692" w:rsidP="005B691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No determinará por sí solo si un paciente debe ser operado.</w:t>
            </w:r>
          </w:p>
        </w:tc>
        <w:tc>
          <w:tcPr>
            <w:tcW w:w="0" w:type="auto"/>
            <w:hideMark/>
          </w:tcPr>
          <w:p w14:paraId="3E005B3B" w14:textId="77777777" w:rsidR="004A0692" w:rsidRPr="0083387F" w:rsidRDefault="004A0692" w:rsidP="005B691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Permitirá gestionar solicitudes y programaciones autorizadas.</w:t>
            </w:r>
          </w:p>
        </w:tc>
      </w:tr>
      <w:tr w:rsidR="004A0692" w14:paraId="0DABE70B" w14:textId="77777777" w:rsidTr="0083387F">
        <w:tc>
          <w:tcPr>
            <w:cnfStyle w:val="001000000000" w:firstRow="0" w:lastRow="0" w:firstColumn="1" w:lastColumn="0" w:oddVBand="0" w:evenVBand="0" w:oddHBand="0" w:evenHBand="0" w:firstRowFirstColumn="0" w:firstRowLastColumn="0" w:lastRowFirstColumn="0" w:lastRowLastColumn="0"/>
            <w:tcW w:w="1129" w:type="dxa"/>
            <w:hideMark/>
          </w:tcPr>
          <w:p w14:paraId="7DC3F0FB" w14:textId="77777777" w:rsidR="004A0692" w:rsidRPr="0083387F" w:rsidRDefault="004A0692" w:rsidP="005B691D">
            <w:pPr>
              <w:pStyle w:val="NormalWeb"/>
              <w:spacing w:before="0" w:beforeAutospacing="0" w:after="0" w:afterAutospacing="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EX-006</w:t>
            </w:r>
          </w:p>
        </w:tc>
        <w:tc>
          <w:tcPr>
            <w:tcW w:w="3604" w:type="dxa"/>
            <w:hideMark/>
          </w:tcPr>
          <w:p w14:paraId="6100D27B" w14:textId="77777777" w:rsidR="004A0692" w:rsidRPr="0083387F" w:rsidRDefault="004A0692" w:rsidP="005B691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No determinará autónomamente la prioridad clínica definitiva de una emergencia.</w:t>
            </w:r>
          </w:p>
        </w:tc>
        <w:tc>
          <w:tcPr>
            <w:tcW w:w="0" w:type="auto"/>
            <w:hideMark/>
          </w:tcPr>
          <w:p w14:paraId="779797EA" w14:textId="77777777" w:rsidR="004A0692" w:rsidRPr="0083387F" w:rsidRDefault="004A0692" w:rsidP="005B691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 xml:space="preserve">Podrá registrar la clasificación de </w:t>
            </w:r>
            <w:proofErr w:type="spellStart"/>
            <w:r w:rsidRPr="0083387F">
              <w:rPr>
                <w:rFonts w:ascii="Calibri" w:hAnsi="Calibri" w:cs="Calibri"/>
                <w:color w:val="365F91" w:themeColor="accent1" w:themeShade="BF"/>
                <w:sz w:val="22"/>
                <w:szCs w:val="22"/>
              </w:rPr>
              <w:t>triaje</w:t>
            </w:r>
            <w:proofErr w:type="spellEnd"/>
            <w:r w:rsidRPr="0083387F">
              <w:rPr>
                <w:rFonts w:ascii="Calibri" w:hAnsi="Calibri" w:cs="Calibri"/>
                <w:color w:val="365F91" w:themeColor="accent1" w:themeShade="BF"/>
                <w:sz w:val="22"/>
                <w:szCs w:val="22"/>
              </w:rPr>
              <w:t xml:space="preserve"> efectuada por personal autorizado, pero no reemplazará su valoración.</w:t>
            </w:r>
          </w:p>
        </w:tc>
      </w:tr>
      <w:tr w:rsidR="004A0692" w14:paraId="64B874BA" w14:textId="77777777" w:rsidTr="00833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6CB4E5D" w14:textId="77777777" w:rsidR="004A0692" w:rsidRPr="0083387F" w:rsidRDefault="004A0692" w:rsidP="005B691D">
            <w:pPr>
              <w:pStyle w:val="NormalWeb"/>
              <w:spacing w:before="0" w:beforeAutospacing="0" w:after="0" w:afterAutospacing="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EX-007</w:t>
            </w:r>
          </w:p>
        </w:tc>
        <w:tc>
          <w:tcPr>
            <w:tcW w:w="3604" w:type="dxa"/>
            <w:hideMark/>
          </w:tcPr>
          <w:p w14:paraId="108A1690" w14:textId="77777777" w:rsidR="004A0692" w:rsidRPr="0083387F" w:rsidRDefault="004A0692" w:rsidP="005B691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No decidirá por sí solo si un paciente está clínicamente apto para recibir el alta.</w:t>
            </w:r>
          </w:p>
        </w:tc>
        <w:tc>
          <w:tcPr>
            <w:tcW w:w="0" w:type="auto"/>
            <w:hideMark/>
          </w:tcPr>
          <w:p w14:paraId="1C903E73" w14:textId="77777777" w:rsidR="004A0692" w:rsidRPr="0083387F" w:rsidRDefault="004A0692" w:rsidP="005B691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Permitirá documentar el alta autorizada por el profesional responsable.</w:t>
            </w:r>
          </w:p>
        </w:tc>
      </w:tr>
      <w:tr w:rsidR="004A0692" w14:paraId="44534C2E" w14:textId="77777777" w:rsidTr="0083387F">
        <w:tc>
          <w:tcPr>
            <w:cnfStyle w:val="001000000000" w:firstRow="0" w:lastRow="0" w:firstColumn="1" w:lastColumn="0" w:oddVBand="0" w:evenVBand="0" w:oddHBand="0" w:evenHBand="0" w:firstRowFirstColumn="0" w:firstRowLastColumn="0" w:lastRowFirstColumn="0" w:lastRowLastColumn="0"/>
            <w:tcW w:w="1129" w:type="dxa"/>
            <w:hideMark/>
          </w:tcPr>
          <w:p w14:paraId="1362F132" w14:textId="77777777" w:rsidR="004A0692" w:rsidRPr="0083387F" w:rsidRDefault="004A0692" w:rsidP="005B691D">
            <w:pPr>
              <w:pStyle w:val="NormalWeb"/>
              <w:spacing w:before="0" w:beforeAutospacing="0" w:after="0" w:afterAutospacing="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EX-008</w:t>
            </w:r>
          </w:p>
        </w:tc>
        <w:tc>
          <w:tcPr>
            <w:tcW w:w="3604" w:type="dxa"/>
            <w:hideMark/>
          </w:tcPr>
          <w:p w14:paraId="55CBB4AC" w14:textId="77777777" w:rsidR="004A0692" w:rsidRPr="0083387F" w:rsidRDefault="004A0692" w:rsidP="005B691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No garantizará que un diagnóstico, tratamiento o resultado sea clínicamente correcto.</w:t>
            </w:r>
          </w:p>
        </w:tc>
        <w:tc>
          <w:tcPr>
            <w:tcW w:w="0" w:type="auto"/>
            <w:hideMark/>
          </w:tcPr>
          <w:p w14:paraId="02DF1C74" w14:textId="77777777" w:rsidR="004A0692" w:rsidRPr="0083387F" w:rsidRDefault="004A0692" w:rsidP="005B691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La corrección depende de los procedimientos asistenciales, la competencia profesional y la calidad de los datos.</w:t>
            </w:r>
          </w:p>
        </w:tc>
      </w:tr>
      <w:tr w:rsidR="004A0692" w14:paraId="1F7B0E27" w14:textId="77777777" w:rsidTr="00833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A9E69D6" w14:textId="77777777" w:rsidR="004A0692" w:rsidRPr="0083387F" w:rsidRDefault="004A0692" w:rsidP="005B691D">
            <w:pPr>
              <w:pStyle w:val="NormalWeb"/>
              <w:spacing w:before="0" w:beforeAutospacing="0" w:after="0" w:afterAutospacing="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EX-009</w:t>
            </w:r>
          </w:p>
        </w:tc>
        <w:tc>
          <w:tcPr>
            <w:tcW w:w="3604" w:type="dxa"/>
            <w:hideMark/>
          </w:tcPr>
          <w:p w14:paraId="3A4F2184" w14:textId="77777777" w:rsidR="004A0692" w:rsidRPr="0083387F" w:rsidRDefault="004A0692" w:rsidP="005B691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No interpretará automáticamente todos los resultados de laboratorio para establecer diagnósticos.</w:t>
            </w:r>
          </w:p>
        </w:tc>
        <w:tc>
          <w:tcPr>
            <w:tcW w:w="0" w:type="auto"/>
            <w:hideMark/>
          </w:tcPr>
          <w:p w14:paraId="08C59894" w14:textId="77777777" w:rsidR="004A0692" w:rsidRPr="0083387F" w:rsidRDefault="004A0692" w:rsidP="005B691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Registrará y presentará los resultados validados según el flujo definido.</w:t>
            </w:r>
          </w:p>
        </w:tc>
      </w:tr>
      <w:tr w:rsidR="004A0692" w14:paraId="1CBF59B5" w14:textId="77777777" w:rsidTr="0083387F">
        <w:tc>
          <w:tcPr>
            <w:cnfStyle w:val="001000000000" w:firstRow="0" w:lastRow="0" w:firstColumn="1" w:lastColumn="0" w:oddVBand="0" w:evenVBand="0" w:oddHBand="0" w:evenHBand="0" w:firstRowFirstColumn="0" w:firstRowLastColumn="0" w:lastRowFirstColumn="0" w:lastRowLastColumn="0"/>
            <w:tcW w:w="1129" w:type="dxa"/>
            <w:hideMark/>
          </w:tcPr>
          <w:p w14:paraId="4EDAC456" w14:textId="77777777" w:rsidR="004A0692" w:rsidRPr="0083387F" w:rsidRDefault="004A0692" w:rsidP="005B691D">
            <w:pPr>
              <w:pStyle w:val="NormalWeb"/>
              <w:spacing w:before="0" w:beforeAutospacing="0" w:after="0" w:afterAutospacing="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EX-010</w:t>
            </w:r>
          </w:p>
        </w:tc>
        <w:tc>
          <w:tcPr>
            <w:tcW w:w="3604" w:type="dxa"/>
            <w:hideMark/>
          </w:tcPr>
          <w:p w14:paraId="39AAECBC" w14:textId="77777777" w:rsidR="004A0692" w:rsidRPr="0083387F" w:rsidRDefault="004A0692" w:rsidP="005B691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No realizará recomendaciones médicas personalizadas mediante inteligencia artificial en la versión inicial.</w:t>
            </w:r>
          </w:p>
        </w:tc>
        <w:tc>
          <w:tcPr>
            <w:tcW w:w="0" w:type="auto"/>
            <w:hideMark/>
          </w:tcPr>
          <w:p w14:paraId="6D48CBCD" w14:textId="77777777" w:rsidR="004A0692" w:rsidRPr="0083387F" w:rsidRDefault="004A0692" w:rsidP="005B691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83387F">
              <w:rPr>
                <w:rFonts w:ascii="Calibri" w:hAnsi="Calibri" w:cs="Calibri"/>
                <w:color w:val="365F91" w:themeColor="accent1" w:themeShade="BF"/>
                <w:sz w:val="22"/>
                <w:szCs w:val="22"/>
              </w:rPr>
              <w:t>Un módulo de inteligencia artificial requeriría requisitos, validación clínica, evaluación de riesgos y aprobación independientes.</w:t>
            </w:r>
          </w:p>
        </w:tc>
      </w:tr>
    </w:tbl>
    <w:p w14:paraId="73E12D52" w14:textId="77777777" w:rsidR="004A0692" w:rsidRDefault="004A0692" w:rsidP="005B691D">
      <w:pPr>
        <w:spacing w:before="0" w:after="0"/>
        <w:rPr>
          <w:rFonts w:ascii="Calibri" w:eastAsia="Times New Roman" w:hAnsi="Calibri" w:cs="Calibri"/>
          <w:color w:val="365F91" w:themeColor="accent1" w:themeShade="BF"/>
          <w:lang w:eastAsia="es-EC"/>
        </w:rPr>
      </w:pPr>
      <w:r w:rsidRPr="00CD43E1">
        <w:rPr>
          <w:rFonts w:ascii="Calibri" w:eastAsia="Times New Roman" w:hAnsi="Calibri" w:cs="Calibri"/>
          <w:color w:val="365F91" w:themeColor="accent1" w:themeShade="BF"/>
          <w:lang w:eastAsia="es-EC"/>
        </w:rPr>
        <w:t>Ejemplo: si un médico registra un resultado de laboratorio, el SIGHO podrá almacenarlo y mostrarlo en la historia clínica. No concluirá automáticamente que el paciente tiene una enfermedad específica, salvo que en el futuro se apruebe un módulo especializado con requisitos propios.</w:t>
      </w:r>
    </w:p>
    <w:p w14:paraId="2094A850" w14:textId="77777777" w:rsidR="00CD43E1" w:rsidRPr="00CD43E1" w:rsidRDefault="00CD43E1" w:rsidP="00CD43E1">
      <w:pPr>
        <w:spacing w:before="0" w:after="0"/>
        <w:rPr>
          <w:rFonts w:ascii="Calibri" w:eastAsia="Times New Roman" w:hAnsi="Calibri" w:cs="Calibri"/>
          <w:color w:val="365F91" w:themeColor="accent1" w:themeShade="BF"/>
          <w:lang w:eastAsia="es-EC"/>
        </w:rPr>
      </w:pPr>
    </w:p>
    <w:p w14:paraId="0209D2EB" w14:textId="77777777" w:rsidR="004A0692" w:rsidRPr="007F3658" w:rsidRDefault="007F3658" w:rsidP="007F3658">
      <w:pPr>
        <w:pStyle w:val="Ttulo4"/>
        <w:rPr>
          <w:bCs/>
          <w:iCs w:val="0"/>
        </w:rPr>
      </w:pPr>
      <w:r w:rsidRPr="007F3658">
        <w:rPr>
          <w:bCs/>
          <w:iCs w:val="0"/>
        </w:rPr>
        <w:t>EXCLUSIONES RELACIONADAS CON PROCEDIMIENTOS Y ACTIVIDADES FÍSICAS</w:t>
      </w:r>
    </w:p>
    <w:p w14:paraId="4DED2A48" w14:textId="77777777" w:rsidR="004A0692" w:rsidRDefault="004A0692" w:rsidP="00CD43E1">
      <w:pPr>
        <w:spacing w:before="0" w:after="0"/>
        <w:rPr>
          <w:rFonts w:ascii="Calibri" w:eastAsia="Times New Roman" w:hAnsi="Calibri" w:cs="Calibri"/>
          <w:color w:val="365F91" w:themeColor="accent1" w:themeShade="BF"/>
          <w:lang w:eastAsia="es-EC"/>
        </w:rPr>
      </w:pPr>
      <w:r w:rsidRPr="00CD43E1">
        <w:rPr>
          <w:rFonts w:ascii="Calibri" w:eastAsia="Times New Roman" w:hAnsi="Calibri" w:cs="Calibri"/>
          <w:color w:val="365F91" w:themeColor="accent1" w:themeShade="BF"/>
          <w:lang w:eastAsia="es-EC"/>
        </w:rPr>
        <w:t>El SIGH gestionará información sobre las actividades hospitalarias, pero no ejecutará físicamente dichas actividades.</w:t>
      </w:r>
    </w:p>
    <w:p w14:paraId="1E7BECBE" w14:textId="77777777" w:rsidR="005B691D" w:rsidRDefault="005B691D" w:rsidP="005B691D">
      <w:pPr>
        <w:pStyle w:val="Descripcin"/>
        <w:spacing w:before="0" w:after="0"/>
        <w:rPr>
          <w:b/>
          <w:bCs/>
          <w:i w:val="0"/>
          <w:iCs w:val="0"/>
          <w:sz w:val="20"/>
          <w:szCs w:val="20"/>
        </w:rPr>
      </w:pPr>
    </w:p>
    <w:p w14:paraId="133604AD" w14:textId="77777777" w:rsidR="005B691D" w:rsidRPr="00CD43E1" w:rsidRDefault="005B691D" w:rsidP="005B691D">
      <w:pPr>
        <w:pStyle w:val="Descripcin"/>
        <w:spacing w:before="0" w:after="0"/>
        <w:rPr>
          <w:rFonts w:ascii="Calibri" w:eastAsia="Times New Roman" w:hAnsi="Calibri" w:cs="Calibri"/>
          <w:color w:val="365F91" w:themeColor="accent1" w:themeShade="BF"/>
          <w:lang w:eastAsia="es-EC"/>
        </w:rPr>
      </w:pPr>
      <w:bookmarkStart w:id="24" w:name="_Toc77700011"/>
      <w:r w:rsidRPr="005F12B9">
        <w:rPr>
          <w:b/>
          <w:bCs/>
          <w:i w:val="0"/>
          <w:iCs w:val="0"/>
          <w:sz w:val="20"/>
          <w:szCs w:val="20"/>
        </w:rPr>
        <w:t xml:space="preserve">Tabla </w:t>
      </w:r>
      <w:r>
        <w:rPr>
          <w:b/>
          <w:bCs/>
          <w:i w:val="0"/>
          <w:iCs w:val="0"/>
          <w:sz w:val="20"/>
          <w:szCs w:val="20"/>
        </w:rPr>
        <w:t>2</w:t>
      </w:r>
      <w:r w:rsidRPr="005F12B9">
        <w:rPr>
          <w:b/>
          <w:bCs/>
          <w:i w:val="0"/>
          <w:iCs w:val="0"/>
          <w:sz w:val="20"/>
          <w:szCs w:val="20"/>
        </w:rPr>
        <w:t xml:space="preserve">. </w:t>
      </w:r>
      <w:r>
        <w:rPr>
          <w:b/>
          <w:bCs/>
          <w:i w:val="0"/>
          <w:iCs w:val="0"/>
          <w:sz w:val="20"/>
          <w:szCs w:val="20"/>
        </w:rPr>
        <w:t>Exclusiones relacionadas con procedimientos y actividades físicas.</w:t>
      </w:r>
      <w:bookmarkEnd w:id="24"/>
    </w:p>
    <w:tbl>
      <w:tblPr>
        <w:tblStyle w:val="Tablaconcuadrcula4-nfasis1"/>
        <w:tblW w:w="0" w:type="auto"/>
        <w:tblLook w:val="04A0" w:firstRow="1" w:lastRow="0" w:firstColumn="1" w:lastColumn="0" w:noHBand="0" w:noVBand="1"/>
      </w:tblPr>
      <w:tblGrid>
        <w:gridCol w:w="1129"/>
        <w:gridCol w:w="3113"/>
        <w:gridCol w:w="4778"/>
      </w:tblGrid>
      <w:tr w:rsidR="004A0692" w14:paraId="0C1EF1F2" w14:textId="77777777" w:rsidTr="00CD43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A5E178C" w14:textId="77777777" w:rsidR="004A0692" w:rsidRDefault="004A0692">
            <w:pPr>
              <w:pStyle w:val="NormalWeb"/>
              <w:jc w:val="center"/>
              <w:rPr>
                <w:b w:val="0"/>
                <w:bCs w:val="0"/>
              </w:rPr>
            </w:pPr>
            <w:r>
              <w:t>Código</w:t>
            </w:r>
          </w:p>
        </w:tc>
        <w:tc>
          <w:tcPr>
            <w:tcW w:w="3113" w:type="dxa"/>
            <w:hideMark/>
          </w:tcPr>
          <w:p w14:paraId="26BA2044" w14:textId="77777777" w:rsidR="004A0692" w:rsidRDefault="004A0692">
            <w:pPr>
              <w:pStyle w:val="NormalWeb"/>
              <w:jc w:val="center"/>
              <w:cnfStyle w:val="100000000000" w:firstRow="1" w:lastRow="0" w:firstColumn="0" w:lastColumn="0" w:oddVBand="0" w:evenVBand="0" w:oddHBand="0" w:evenHBand="0" w:firstRowFirstColumn="0" w:firstRowLastColumn="0" w:lastRowFirstColumn="0" w:lastRowLastColumn="0"/>
              <w:rPr>
                <w:b w:val="0"/>
                <w:bCs w:val="0"/>
              </w:rPr>
            </w:pPr>
            <w:r>
              <w:t>El sistema NO hará</w:t>
            </w:r>
          </w:p>
        </w:tc>
        <w:tc>
          <w:tcPr>
            <w:tcW w:w="0" w:type="auto"/>
            <w:hideMark/>
          </w:tcPr>
          <w:p w14:paraId="4D749257" w14:textId="77777777" w:rsidR="004A0692" w:rsidRDefault="004A0692">
            <w:pPr>
              <w:pStyle w:val="NormalWeb"/>
              <w:jc w:val="center"/>
              <w:cnfStyle w:val="100000000000" w:firstRow="1" w:lastRow="0" w:firstColumn="0" w:lastColumn="0" w:oddVBand="0" w:evenVBand="0" w:oddHBand="0" w:evenHBand="0" w:firstRowFirstColumn="0" w:firstRowLastColumn="0" w:lastRowFirstColumn="0" w:lastRowLastColumn="0"/>
              <w:rPr>
                <w:b w:val="0"/>
                <w:bCs w:val="0"/>
              </w:rPr>
            </w:pPr>
            <w:r>
              <w:t>Qué seguirá ocurriendo fuera del software</w:t>
            </w:r>
          </w:p>
        </w:tc>
      </w:tr>
      <w:tr w:rsidR="004A0692" w14:paraId="1C0F80E9" w14:textId="77777777" w:rsidTr="00CD4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A347854" w14:textId="77777777" w:rsidR="004A0692" w:rsidRPr="00CD43E1" w:rsidRDefault="004A0692">
            <w:pPr>
              <w:pStyle w:val="NormalWeb"/>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EX-011</w:t>
            </w:r>
          </w:p>
        </w:tc>
        <w:tc>
          <w:tcPr>
            <w:tcW w:w="3113" w:type="dxa"/>
            <w:hideMark/>
          </w:tcPr>
          <w:p w14:paraId="69F8F6D2" w14:textId="77777777" w:rsidR="004A0692" w:rsidRPr="00CD43E1"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No realizará exámenes de laboratorio.</w:t>
            </w:r>
          </w:p>
        </w:tc>
        <w:tc>
          <w:tcPr>
            <w:tcW w:w="0" w:type="auto"/>
            <w:hideMark/>
          </w:tcPr>
          <w:p w14:paraId="0F21BAFF" w14:textId="77777777" w:rsidR="004A0692" w:rsidRPr="00CD43E1"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El personal y los equipos del laboratorio efectuarán las pruebas.</w:t>
            </w:r>
          </w:p>
        </w:tc>
      </w:tr>
      <w:tr w:rsidR="004A0692" w14:paraId="363E24FE" w14:textId="77777777" w:rsidTr="00CD43E1">
        <w:tc>
          <w:tcPr>
            <w:cnfStyle w:val="001000000000" w:firstRow="0" w:lastRow="0" w:firstColumn="1" w:lastColumn="0" w:oddVBand="0" w:evenVBand="0" w:oddHBand="0" w:evenHBand="0" w:firstRowFirstColumn="0" w:firstRowLastColumn="0" w:lastRowFirstColumn="0" w:lastRowLastColumn="0"/>
            <w:tcW w:w="1129" w:type="dxa"/>
            <w:hideMark/>
          </w:tcPr>
          <w:p w14:paraId="19D12DEF" w14:textId="77777777" w:rsidR="004A0692" w:rsidRPr="00CD43E1" w:rsidRDefault="004A0692">
            <w:pPr>
              <w:pStyle w:val="NormalWeb"/>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EX-012</w:t>
            </w:r>
          </w:p>
        </w:tc>
        <w:tc>
          <w:tcPr>
            <w:tcW w:w="3113" w:type="dxa"/>
            <w:hideMark/>
          </w:tcPr>
          <w:p w14:paraId="08DBE1A6" w14:textId="77777777" w:rsidR="004A0692" w:rsidRPr="00CD43E1"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No extraerá ni manipulará muestras biológicas.</w:t>
            </w:r>
          </w:p>
        </w:tc>
        <w:tc>
          <w:tcPr>
            <w:tcW w:w="0" w:type="auto"/>
            <w:hideMark/>
          </w:tcPr>
          <w:p w14:paraId="766C5D24" w14:textId="77777777" w:rsidR="004A0692" w:rsidRPr="00CD43E1"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El personal autorizado realizará la toma, identificación y manejo de muestras.</w:t>
            </w:r>
          </w:p>
        </w:tc>
      </w:tr>
      <w:tr w:rsidR="004A0692" w14:paraId="681B0DED" w14:textId="77777777" w:rsidTr="00CD4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91DE1F1" w14:textId="77777777" w:rsidR="004A0692" w:rsidRPr="00CD43E1" w:rsidRDefault="004A0692">
            <w:pPr>
              <w:pStyle w:val="NormalWeb"/>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EX-013</w:t>
            </w:r>
          </w:p>
        </w:tc>
        <w:tc>
          <w:tcPr>
            <w:tcW w:w="3113" w:type="dxa"/>
            <w:hideMark/>
          </w:tcPr>
          <w:p w14:paraId="5A71A0D5" w14:textId="77777777" w:rsidR="004A0692" w:rsidRPr="00CD43E1"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No producirá imágenes médicas.</w:t>
            </w:r>
          </w:p>
        </w:tc>
        <w:tc>
          <w:tcPr>
            <w:tcW w:w="0" w:type="auto"/>
            <w:hideMark/>
          </w:tcPr>
          <w:p w14:paraId="5433F3C1" w14:textId="77777777" w:rsidR="004A0692" w:rsidRPr="00CD43E1"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Los equipos de radiología, tomografía u otras modalidades efectuarán los estudios.</w:t>
            </w:r>
          </w:p>
        </w:tc>
      </w:tr>
      <w:tr w:rsidR="004A0692" w14:paraId="4F50BD70" w14:textId="77777777" w:rsidTr="00CD43E1">
        <w:tc>
          <w:tcPr>
            <w:cnfStyle w:val="001000000000" w:firstRow="0" w:lastRow="0" w:firstColumn="1" w:lastColumn="0" w:oddVBand="0" w:evenVBand="0" w:oddHBand="0" w:evenHBand="0" w:firstRowFirstColumn="0" w:firstRowLastColumn="0" w:lastRowFirstColumn="0" w:lastRowLastColumn="0"/>
            <w:tcW w:w="1129" w:type="dxa"/>
            <w:hideMark/>
          </w:tcPr>
          <w:p w14:paraId="70F21CA1" w14:textId="77777777" w:rsidR="004A0692" w:rsidRPr="00CD43E1" w:rsidRDefault="004A0692">
            <w:pPr>
              <w:pStyle w:val="NormalWeb"/>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EX-014</w:t>
            </w:r>
          </w:p>
        </w:tc>
        <w:tc>
          <w:tcPr>
            <w:tcW w:w="3113" w:type="dxa"/>
            <w:hideMark/>
          </w:tcPr>
          <w:p w14:paraId="13413D09" w14:textId="77777777" w:rsidR="004A0692" w:rsidRPr="00CD43E1"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No interpretará automáticamente todas las imágenes médicas.</w:t>
            </w:r>
          </w:p>
        </w:tc>
        <w:tc>
          <w:tcPr>
            <w:tcW w:w="0" w:type="auto"/>
            <w:hideMark/>
          </w:tcPr>
          <w:p w14:paraId="48CF2F27" w14:textId="77777777" w:rsidR="004A0692" w:rsidRPr="00CD43E1"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La interpretación corresponderá a los profesionales competentes, salvo integración especializada aprobada.</w:t>
            </w:r>
          </w:p>
        </w:tc>
      </w:tr>
      <w:tr w:rsidR="004A0692" w14:paraId="1453FB11" w14:textId="77777777" w:rsidTr="00CD4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7805C75" w14:textId="77777777" w:rsidR="004A0692" w:rsidRPr="00CD43E1" w:rsidRDefault="004A0692">
            <w:pPr>
              <w:pStyle w:val="NormalWeb"/>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EX-015</w:t>
            </w:r>
          </w:p>
        </w:tc>
        <w:tc>
          <w:tcPr>
            <w:tcW w:w="3113" w:type="dxa"/>
            <w:hideMark/>
          </w:tcPr>
          <w:p w14:paraId="4267EE7D" w14:textId="77777777" w:rsidR="004A0692" w:rsidRPr="00CD43E1"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No dispensará físicamente medicamentos.</w:t>
            </w:r>
          </w:p>
        </w:tc>
        <w:tc>
          <w:tcPr>
            <w:tcW w:w="0" w:type="auto"/>
            <w:hideMark/>
          </w:tcPr>
          <w:p w14:paraId="28350029" w14:textId="77777777" w:rsidR="004A0692" w:rsidRPr="00CD43E1"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El personal de farmacia entregará los medicamentos y registrará la operación.</w:t>
            </w:r>
          </w:p>
        </w:tc>
      </w:tr>
      <w:tr w:rsidR="004A0692" w14:paraId="151BB12E" w14:textId="77777777" w:rsidTr="00CD43E1">
        <w:tc>
          <w:tcPr>
            <w:cnfStyle w:val="001000000000" w:firstRow="0" w:lastRow="0" w:firstColumn="1" w:lastColumn="0" w:oddVBand="0" w:evenVBand="0" w:oddHBand="0" w:evenHBand="0" w:firstRowFirstColumn="0" w:firstRowLastColumn="0" w:lastRowFirstColumn="0" w:lastRowLastColumn="0"/>
            <w:tcW w:w="1129" w:type="dxa"/>
            <w:hideMark/>
          </w:tcPr>
          <w:p w14:paraId="74D36A4E" w14:textId="77777777" w:rsidR="004A0692" w:rsidRPr="00CD43E1" w:rsidRDefault="004A0692">
            <w:pPr>
              <w:pStyle w:val="NormalWeb"/>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EX-016</w:t>
            </w:r>
          </w:p>
        </w:tc>
        <w:tc>
          <w:tcPr>
            <w:tcW w:w="3113" w:type="dxa"/>
            <w:hideMark/>
          </w:tcPr>
          <w:p w14:paraId="6DA215D7" w14:textId="77777777" w:rsidR="004A0692" w:rsidRPr="00CD43E1"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No administrará físicamente medicamentos al paciente.</w:t>
            </w:r>
          </w:p>
        </w:tc>
        <w:tc>
          <w:tcPr>
            <w:tcW w:w="0" w:type="auto"/>
            <w:hideMark/>
          </w:tcPr>
          <w:p w14:paraId="7E2CBB55" w14:textId="77777777" w:rsidR="004A0692" w:rsidRPr="00CD43E1"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El personal sanitario realizará la administración conforme a los procedimientos establecidos.</w:t>
            </w:r>
          </w:p>
        </w:tc>
      </w:tr>
      <w:tr w:rsidR="004A0692" w14:paraId="494DC436" w14:textId="77777777" w:rsidTr="00CD4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268EA94" w14:textId="77777777" w:rsidR="004A0692" w:rsidRPr="00CD43E1" w:rsidRDefault="004A0692">
            <w:pPr>
              <w:pStyle w:val="NormalWeb"/>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EX-017</w:t>
            </w:r>
          </w:p>
        </w:tc>
        <w:tc>
          <w:tcPr>
            <w:tcW w:w="3113" w:type="dxa"/>
            <w:hideMark/>
          </w:tcPr>
          <w:p w14:paraId="6DFC2ACC" w14:textId="77777777" w:rsidR="004A0692" w:rsidRPr="00CD43E1"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No ejecutará procedimientos quirúrgicos.</w:t>
            </w:r>
          </w:p>
        </w:tc>
        <w:tc>
          <w:tcPr>
            <w:tcW w:w="0" w:type="auto"/>
            <w:hideMark/>
          </w:tcPr>
          <w:p w14:paraId="7E02B7B0" w14:textId="77777777" w:rsidR="004A0692" w:rsidRPr="00CD43E1"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El equipo quirúrgico realizará las intervenciones.</w:t>
            </w:r>
          </w:p>
        </w:tc>
      </w:tr>
      <w:tr w:rsidR="004A0692" w14:paraId="399A9461" w14:textId="77777777" w:rsidTr="00CD43E1">
        <w:tc>
          <w:tcPr>
            <w:cnfStyle w:val="001000000000" w:firstRow="0" w:lastRow="0" w:firstColumn="1" w:lastColumn="0" w:oddVBand="0" w:evenVBand="0" w:oddHBand="0" w:evenHBand="0" w:firstRowFirstColumn="0" w:firstRowLastColumn="0" w:lastRowFirstColumn="0" w:lastRowLastColumn="0"/>
            <w:tcW w:w="1129" w:type="dxa"/>
            <w:hideMark/>
          </w:tcPr>
          <w:p w14:paraId="476D2D66" w14:textId="77777777" w:rsidR="004A0692" w:rsidRPr="00CD43E1" w:rsidRDefault="004A0692">
            <w:pPr>
              <w:pStyle w:val="NormalWeb"/>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lastRenderedPageBreak/>
              <w:t>EX-018</w:t>
            </w:r>
          </w:p>
        </w:tc>
        <w:tc>
          <w:tcPr>
            <w:tcW w:w="3113" w:type="dxa"/>
            <w:hideMark/>
          </w:tcPr>
          <w:p w14:paraId="42737D78" w14:textId="77777777" w:rsidR="004A0692" w:rsidRPr="00CD43E1"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No limpiará ni desinfectará habitaciones, camas o quirófanos.</w:t>
            </w:r>
          </w:p>
        </w:tc>
        <w:tc>
          <w:tcPr>
            <w:tcW w:w="0" w:type="auto"/>
            <w:hideMark/>
          </w:tcPr>
          <w:p w14:paraId="63A12F25" w14:textId="77777777" w:rsidR="004A0692" w:rsidRPr="00CD43E1"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El personal responsable efectuará las actividades de limpieza y desinfección.</w:t>
            </w:r>
          </w:p>
        </w:tc>
      </w:tr>
      <w:tr w:rsidR="004A0692" w14:paraId="7070F4DA" w14:textId="77777777" w:rsidTr="00CD4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A3B2354" w14:textId="77777777" w:rsidR="004A0692" w:rsidRPr="00CD43E1" w:rsidRDefault="004A0692">
            <w:pPr>
              <w:pStyle w:val="NormalWeb"/>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EX-019</w:t>
            </w:r>
          </w:p>
        </w:tc>
        <w:tc>
          <w:tcPr>
            <w:tcW w:w="3113" w:type="dxa"/>
            <w:hideMark/>
          </w:tcPr>
          <w:p w14:paraId="49C74267" w14:textId="77777777" w:rsidR="004A0692" w:rsidRPr="00CD43E1"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No transportará pacientes ni muestras.</w:t>
            </w:r>
          </w:p>
        </w:tc>
        <w:tc>
          <w:tcPr>
            <w:tcW w:w="0" w:type="auto"/>
            <w:hideMark/>
          </w:tcPr>
          <w:p w14:paraId="7C4B510A" w14:textId="77777777" w:rsidR="004A0692" w:rsidRPr="00CD43E1"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El personal hospitalario realizará el traslado físico.</w:t>
            </w:r>
          </w:p>
        </w:tc>
      </w:tr>
      <w:tr w:rsidR="004A0692" w14:paraId="2BA8D257" w14:textId="77777777" w:rsidTr="00CD43E1">
        <w:tc>
          <w:tcPr>
            <w:cnfStyle w:val="001000000000" w:firstRow="0" w:lastRow="0" w:firstColumn="1" w:lastColumn="0" w:oddVBand="0" w:evenVBand="0" w:oddHBand="0" w:evenHBand="0" w:firstRowFirstColumn="0" w:firstRowLastColumn="0" w:lastRowFirstColumn="0" w:lastRowLastColumn="0"/>
            <w:tcW w:w="1129" w:type="dxa"/>
            <w:hideMark/>
          </w:tcPr>
          <w:p w14:paraId="386E31BA" w14:textId="77777777" w:rsidR="004A0692" w:rsidRPr="00CD43E1" w:rsidRDefault="004A0692">
            <w:pPr>
              <w:pStyle w:val="NormalWeb"/>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EX-020</w:t>
            </w:r>
          </w:p>
        </w:tc>
        <w:tc>
          <w:tcPr>
            <w:tcW w:w="3113" w:type="dxa"/>
            <w:hideMark/>
          </w:tcPr>
          <w:p w14:paraId="76768103" w14:textId="77777777" w:rsidR="004A0692" w:rsidRPr="00CD43E1"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No controlará automáticamente equipos biomédicos.</w:t>
            </w:r>
          </w:p>
        </w:tc>
        <w:tc>
          <w:tcPr>
            <w:tcW w:w="0" w:type="auto"/>
            <w:hideMark/>
          </w:tcPr>
          <w:p w14:paraId="3B404521" w14:textId="77777777" w:rsidR="004A0692" w:rsidRPr="00CD43E1"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CD43E1">
              <w:rPr>
                <w:rFonts w:ascii="Calibri" w:hAnsi="Calibri" w:cs="Calibri"/>
                <w:color w:val="365F91" w:themeColor="accent1" w:themeShade="BF"/>
                <w:sz w:val="22"/>
                <w:szCs w:val="22"/>
              </w:rPr>
              <w:t>La operación de los equipos permanecerá bajo los sistemas y procedimientos correspondientes.</w:t>
            </w:r>
          </w:p>
        </w:tc>
      </w:tr>
    </w:tbl>
    <w:p w14:paraId="069A14CC" w14:textId="77777777" w:rsidR="00B2530F" w:rsidRDefault="00B2530F" w:rsidP="007F3658">
      <w:pPr>
        <w:pStyle w:val="Ttulo4"/>
        <w:rPr>
          <w:bCs/>
          <w:iCs w:val="0"/>
        </w:rPr>
      </w:pPr>
    </w:p>
    <w:p w14:paraId="601C8AA2" w14:textId="77777777" w:rsidR="004A0692" w:rsidRPr="007F3658" w:rsidRDefault="007F3658" w:rsidP="007F3658">
      <w:pPr>
        <w:pStyle w:val="Ttulo4"/>
        <w:rPr>
          <w:bCs/>
          <w:iCs w:val="0"/>
        </w:rPr>
      </w:pPr>
      <w:r w:rsidRPr="007F3658">
        <w:rPr>
          <w:bCs/>
          <w:iCs w:val="0"/>
        </w:rPr>
        <w:t>EXCLUSIONES RELACIONADAS CON LA ADMINISTRACIÓN HOSPITALARIA</w:t>
      </w:r>
    </w:p>
    <w:p w14:paraId="41FF4F5B" w14:textId="77777777" w:rsidR="004A0692"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En la versión inicial, el SIGHO tampoco realizará las siguientes funciones, a menos que se incorporen expresamente al alcance aprobado:</w:t>
      </w:r>
    </w:p>
    <w:p w14:paraId="7A941C1D" w14:textId="77777777" w:rsidR="005B691D" w:rsidRDefault="005B691D" w:rsidP="005B691D">
      <w:pPr>
        <w:pStyle w:val="Descripcin"/>
        <w:spacing w:before="0" w:after="0"/>
        <w:rPr>
          <w:b/>
          <w:bCs/>
          <w:i w:val="0"/>
          <w:iCs w:val="0"/>
          <w:sz w:val="20"/>
          <w:szCs w:val="20"/>
        </w:rPr>
      </w:pPr>
    </w:p>
    <w:p w14:paraId="1F077E5F" w14:textId="77777777" w:rsidR="005B691D" w:rsidRPr="00CD43E1" w:rsidRDefault="005B691D" w:rsidP="005B691D">
      <w:pPr>
        <w:pStyle w:val="Descripcin"/>
        <w:spacing w:before="0" w:after="0"/>
        <w:rPr>
          <w:rFonts w:ascii="Calibri" w:eastAsia="Times New Roman" w:hAnsi="Calibri" w:cs="Calibri"/>
          <w:color w:val="365F91" w:themeColor="accent1" w:themeShade="BF"/>
          <w:lang w:eastAsia="es-EC"/>
        </w:rPr>
      </w:pPr>
      <w:bookmarkStart w:id="25" w:name="_Toc77700012"/>
      <w:r w:rsidRPr="005F12B9">
        <w:rPr>
          <w:b/>
          <w:bCs/>
          <w:i w:val="0"/>
          <w:iCs w:val="0"/>
          <w:sz w:val="20"/>
          <w:szCs w:val="20"/>
        </w:rPr>
        <w:t xml:space="preserve">Tabla </w:t>
      </w:r>
      <w:r>
        <w:rPr>
          <w:b/>
          <w:bCs/>
          <w:i w:val="0"/>
          <w:iCs w:val="0"/>
          <w:sz w:val="20"/>
          <w:szCs w:val="20"/>
        </w:rPr>
        <w:t>3</w:t>
      </w:r>
      <w:r w:rsidRPr="005F12B9">
        <w:rPr>
          <w:b/>
          <w:bCs/>
          <w:i w:val="0"/>
          <w:iCs w:val="0"/>
          <w:sz w:val="20"/>
          <w:szCs w:val="20"/>
        </w:rPr>
        <w:t xml:space="preserve">. </w:t>
      </w:r>
      <w:r>
        <w:rPr>
          <w:b/>
          <w:bCs/>
          <w:i w:val="0"/>
          <w:iCs w:val="0"/>
          <w:sz w:val="20"/>
          <w:szCs w:val="20"/>
        </w:rPr>
        <w:t>Exclusiones relacionadas con la administración hospitalaria.</w:t>
      </w:r>
      <w:bookmarkEnd w:id="25"/>
    </w:p>
    <w:tbl>
      <w:tblPr>
        <w:tblStyle w:val="Tablaconcuadrcula4-nfasis1"/>
        <w:tblW w:w="0" w:type="auto"/>
        <w:tblLook w:val="04A0" w:firstRow="1" w:lastRow="0" w:firstColumn="1" w:lastColumn="0" w:noHBand="0" w:noVBand="1"/>
      </w:tblPr>
      <w:tblGrid>
        <w:gridCol w:w="1129"/>
        <w:gridCol w:w="3119"/>
        <w:gridCol w:w="4772"/>
      </w:tblGrid>
      <w:tr w:rsidR="004A0692" w:rsidRPr="00B2530F" w14:paraId="7D3695C7" w14:textId="77777777" w:rsidTr="005B69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D87C379" w14:textId="77777777" w:rsidR="004A0692" w:rsidRPr="00B2530F" w:rsidRDefault="004A0692">
            <w:pPr>
              <w:pStyle w:val="NormalWeb"/>
              <w:jc w:val="center"/>
              <w:rPr>
                <w:rFonts w:ascii="Calibri" w:hAnsi="Calibri" w:cs="Calibri"/>
                <w:sz w:val="22"/>
                <w:szCs w:val="22"/>
              </w:rPr>
            </w:pPr>
            <w:r w:rsidRPr="00B2530F">
              <w:rPr>
                <w:rFonts w:ascii="Calibri" w:hAnsi="Calibri" w:cs="Calibri"/>
                <w:b w:val="0"/>
                <w:bCs w:val="0"/>
                <w:sz w:val="22"/>
                <w:szCs w:val="22"/>
              </w:rPr>
              <w:t>Código</w:t>
            </w:r>
          </w:p>
        </w:tc>
        <w:tc>
          <w:tcPr>
            <w:tcW w:w="3119" w:type="dxa"/>
            <w:hideMark/>
          </w:tcPr>
          <w:p w14:paraId="5C62E54D" w14:textId="77777777" w:rsidR="004A0692" w:rsidRPr="00B2530F" w:rsidRDefault="004A0692">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B2530F">
              <w:rPr>
                <w:rFonts w:ascii="Calibri" w:hAnsi="Calibri" w:cs="Calibri"/>
                <w:b w:val="0"/>
                <w:bCs w:val="0"/>
                <w:sz w:val="22"/>
                <w:szCs w:val="22"/>
              </w:rPr>
              <w:t>Funcionalidad excluida</w:t>
            </w:r>
          </w:p>
        </w:tc>
        <w:tc>
          <w:tcPr>
            <w:tcW w:w="4772" w:type="dxa"/>
            <w:hideMark/>
          </w:tcPr>
          <w:p w14:paraId="5903ADFD" w14:textId="77777777" w:rsidR="004A0692" w:rsidRPr="00B2530F" w:rsidRDefault="004A0692">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B2530F">
              <w:rPr>
                <w:rFonts w:ascii="Calibri" w:hAnsi="Calibri" w:cs="Calibri"/>
                <w:b w:val="0"/>
                <w:bCs w:val="0"/>
                <w:sz w:val="22"/>
                <w:szCs w:val="22"/>
              </w:rPr>
              <w:t>Límite establecido</w:t>
            </w:r>
          </w:p>
        </w:tc>
      </w:tr>
      <w:tr w:rsidR="004A0692" w:rsidRPr="00B2530F" w14:paraId="50D3B405" w14:textId="77777777" w:rsidTr="005B6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21CEF73" w14:textId="77777777" w:rsidR="004A0692" w:rsidRPr="00B2530F" w:rsidRDefault="004A0692">
            <w:pPr>
              <w:pStyle w:val="NormalWeb"/>
              <w:rPr>
                <w:rFonts w:ascii="Calibri" w:hAnsi="Calibri" w:cs="Calibri"/>
                <w:b w:val="0"/>
                <w:bCs w:val="0"/>
                <w:color w:val="244061" w:themeColor="accent1" w:themeShade="80"/>
                <w:sz w:val="22"/>
                <w:szCs w:val="22"/>
              </w:rPr>
            </w:pPr>
            <w:r w:rsidRPr="00B2530F">
              <w:rPr>
                <w:rFonts w:ascii="Calibri" w:hAnsi="Calibri" w:cs="Calibri"/>
                <w:color w:val="244061" w:themeColor="accent1" w:themeShade="80"/>
                <w:sz w:val="22"/>
                <w:szCs w:val="22"/>
              </w:rPr>
              <w:t>EX-021</w:t>
            </w:r>
          </w:p>
        </w:tc>
        <w:tc>
          <w:tcPr>
            <w:tcW w:w="3119" w:type="dxa"/>
            <w:hideMark/>
          </w:tcPr>
          <w:p w14:paraId="1B1AE7DF"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Gestión integral de recursos humanos</w:t>
            </w:r>
          </w:p>
        </w:tc>
        <w:tc>
          <w:tcPr>
            <w:tcW w:w="4772" w:type="dxa"/>
            <w:hideMark/>
          </w:tcPr>
          <w:p w14:paraId="723E085C" w14:textId="77777777" w:rsidR="004A0692" w:rsidRPr="00B2530F" w:rsidRDefault="004A0692" w:rsidP="005B691D">
            <w:pPr>
              <w:pStyle w:val="NormalWeb"/>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administrará contratos laborales, nómina, vacaciones, selección ni evaluación del personal.</w:t>
            </w:r>
          </w:p>
        </w:tc>
      </w:tr>
      <w:tr w:rsidR="004A0692" w:rsidRPr="00B2530F" w14:paraId="2506EE56" w14:textId="77777777" w:rsidTr="005B691D">
        <w:tc>
          <w:tcPr>
            <w:cnfStyle w:val="001000000000" w:firstRow="0" w:lastRow="0" w:firstColumn="1" w:lastColumn="0" w:oddVBand="0" w:evenVBand="0" w:oddHBand="0" w:evenHBand="0" w:firstRowFirstColumn="0" w:firstRowLastColumn="0" w:lastRowFirstColumn="0" w:lastRowLastColumn="0"/>
            <w:tcW w:w="1129" w:type="dxa"/>
            <w:hideMark/>
          </w:tcPr>
          <w:p w14:paraId="64AE14BB"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EX-022</w:t>
            </w:r>
          </w:p>
        </w:tc>
        <w:tc>
          <w:tcPr>
            <w:tcW w:w="3119" w:type="dxa"/>
            <w:hideMark/>
          </w:tcPr>
          <w:p w14:paraId="055E3FE0"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Contabilidad financiera completa</w:t>
            </w:r>
          </w:p>
        </w:tc>
        <w:tc>
          <w:tcPr>
            <w:tcW w:w="4772" w:type="dxa"/>
            <w:hideMark/>
          </w:tcPr>
          <w:p w14:paraId="0BC5241C" w14:textId="77777777" w:rsidR="004A0692" w:rsidRPr="00B2530F" w:rsidRDefault="004A0692" w:rsidP="005B691D">
            <w:pPr>
              <w:pStyle w:val="NormalWeb"/>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Gestionará la facturación hospitalaria definida, pero no necesariamente el libro mayor, los estados financieros o todos los procesos contables.</w:t>
            </w:r>
          </w:p>
        </w:tc>
      </w:tr>
      <w:tr w:rsidR="004A0692" w:rsidRPr="00B2530F" w14:paraId="5858E080" w14:textId="77777777" w:rsidTr="005B6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5F21A82"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EX-023</w:t>
            </w:r>
          </w:p>
        </w:tc>
        <w:tc>
          <w:tcPr>
            <w:tcW w:w="3119" w:type="dxa"/>
            <w:hideMark/>
          </w:tcPr>
          <w:p w14:paraId="03EFA8B9"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Gestión completa de compras y proveedores</w:t>
            </w:r>
          </w:p>
        </w:tc>
        <w:tc>
          <w:tcPr>
            <w:tcW w:w="4772" w:type="dxa"/>
            <w:hideMark/>
          </w:tcPr>
          <w:p w14:paraId="1C287D3A" w14:textId="77777777" w:rsidR="004A0692" w:rsidRPr="00B2530F" w:rsidRDefault="004A0692" w:rsidP="005B691D">
            <w:pPr>
              <w:pStyle w:val="NormalWeb"/>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Controlará el inventario definido, pero no ejecutará todo el ciclo de adquisiciones, concursos, órdenes de compra y contratos.</w:t>
            </w:r>
          </w:p>
        </w:tc>
      </w:tr>
      <w:tr w:rsidR="004A0692" w:rsidRPr="00B2530F" w14:paraId="1FFC4A5A" w14:textId="77777777" w:rsidTr="005B691D">
        <w:tc>
          <w:tcPr>
            <w:cnfStyle w:val="001000000000" w:firstRow="0" w:lastRow="0" w:firstColumn="1" w:lastColumn="0" w:oddVBand="0" w:evenVBand="0" w:oddHBand="0" w:evenHBand="0" w:firstRowFirstColumn="0" w:firstRowLastColumn="0" w:lastRowFirstColumn="0" w:lastRowLastColumn="0"/>
            <w:tcW w:w="1129" w:type="dxa"/>
            <w:hideMark/>
          </w:tcPr>
          <w:p w14:paraId="64A984CF"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EX-024</w:t>
            </w:r>
          </w:p>
        </w:tc>
        <w:tc>
          <w:tcPr>
            <w:tcW w:w="3119" w:type="dxa"/>
            <w:hideMark/>
          </w:tcPr>
          <w:p w14:paraId="5658F222"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Gestión de mantenimiento de infraestructura</w:t>
            </w:r>
          </w:p>
        </w:tc>
        <w:tc>
          <w:tcPr>
            <w:tcW w:w="4772" w:type="dxa"/>
            <w:hideMark/>
          </w:tcPr>
          <w:p w14:paraId="2D4DE2A3" w14:textId="77777777" w:rsidR="004A0692" w:rsidRPr="00B2530F" w:rsidRDefault="004A0692" w:rsidP="005B691D">
            <w:pPr>
              <w:pStyle w:val="NormalWeb"/>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planificará integralmente el mantenimiento de ascensores, instalaciones eléctricas, climatización u otros activos.</w:t>
            </w:r>
          </w:p>
        </w:tc>
      </w:tr>
      <w:tr w:rsidR="004A0692" w:rsidRPr="00B2530F" w14:paraId="68CD4465" w14:textId="77777777" w:rsidTr="005B6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CBD2EF2"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EX-025</w:t>
            </w:r>
          </w:p>
        </w:tc>
        <w:tc>
          <w:tcPr>
            <w:tcW w:w="3119" w:type="dxa"/>
            <w:hideMark/>
          </w:tcPr>
          <w:p w14:paraId="70BEC1FE"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Administración de alimentación hospitalaria</w:t>
            </w:r>
          </w:p>
        </w:tc>
        <w:tc>
          <w:tcPr>
            <w:tcW w:w="4772" w:type="dxa"/>
            <w:hideMark/>
          </w:tcPr>
          <w:p w14:paraId="6125236F" w14:textId="77777777" w:rsidR="004A0692" w:rsidRPr="00B2530F" w:rsidRDefault="004A0692" w:rsidP="005B691D">
            <w:pPr>
              <w:pStyle w:val="NormalWeb"/>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gestionará la preparación, distribución y control nutricional de todas las comidas.</w:t>
            </w:r>
          </w:p>
        </w:tc>
      </w:tr>
      <w:tr w:rsidR="004A0692" w:rsidRPr="00B2530F" w14:paraId="1E3278DC" w14:textId="77777777" w:rsidTr="005B691D">
        <w:tc>
          <w:tcPr>
            <w:cnfStyle w:val="001000000000" w:firstRow="0" w:lastRow="0" w:firstColumn="1" w:lastColumn="0" w:oddVBand="0" w:evenVBand="0" w:oddHBand="0" w:evenHBand="0" w:firstRowFirstColumn="0" w:firstRowLastColumn="0" w:lastRowFirstColumn="0" w:lastRowLastColumn="0"/>
            <w:tcW w:w="1129" w:type="dxa"/>
            <w:hideMark/>
          </w:tcPr>
          <w:p w14:paraId="25C5C630"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EX-026</w:t>
            </w:r>
          </w:p>
        </w:tc>
        <w:tc>
          <w:tcPr>
            <w:tcW w:w="3119" w:type="dxa"/>
            <w:hideMark/>
          </w:tcPr>
          <w:p w14:paraId="2F50DDB4"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Gestión integral de lavandería</w:t>
            </w:r>
          </w:p>
        </w:tc>
        <w:tc>
          <w:tcPr>
            <w:tcW w:w="4772" w:type="dxa"/>
            <w:hideMark/>
          </w:tcPr>
          <w:p w14:paraId="4C561A0E" w14:textId="77777777" w:rsidR="004A0692" w:rsidRPr="00B2530F" w:rsidRDefault="004A0692" w:rsidP="005B691D">
            <w:pPr>
              <w:pStyle w:val="NormalWeb"/>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controlará todos los ciclos de recolección, lavado, esterilización y distribución de ropa hospitalaria.</w:t>
            </w:r>
          </w:p>
        </w:tc>
      </w:tr>
      <w:tr w:rsidR="004A0692" w:rsidRPr="00B2530F" w14:paraId="3D53D757" w14:textId="77777777" w:rsidTr="005B6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153475F"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EX-027</w:t>
            </w:r>
          </w:p>
        </w:tc>
        <w:tc>
          <w:tcPr>
            <w:tcW w:w="3119" w:type="dxa"/>
            <w:hideMark/>
          </w:tcPr>
          <w:p w14:paraId="42E5CADF"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Gestión de ambulancias y transporte externo</w:t>
            </w:r>
          </w:p>
        </w:tc>
        <w:tc>
          <w:tcPr>
            <w:tcW w:w="4772" w:type="dxa"/>
            <w:hideMark/>
          </w:tcPr>
          <w:p w14:paraId="04A4B22B" w14:textId="77777777" w:rsidR="004A0692" w:rsidRPr="00B2530F" w:rsidRDefault="004A0692" w:rsidP="005B691D">
            <w:pPr>
              <w:pStyle w:val="NormalWeb"/>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administrará rutas, despacho de ambulancias ni seguimiento GPS.</w:t>
            </w:r>
          </w:p>
        </w:tc>
      </w:tr>
      <w:tr w:rsidR="004A0692" w:rsidRPr="00B2530F" w14:paraId="0ACFFBB3" w14:textId="77777777" w:rsidTr="005B691D">
        <w:tc>
          <w:tcPr>
            <w:cnfStyle w:val="001000000000" w:firstRow="0" w:lastRow="0" w:firstColumn="1" w:lastColumn="0" w:oddVBand="0" w:evenVBand="0" w:oddHBand="0" w:evenHBand="0" w:firstRowFirstColumn="0" w:firstRowLastColumn="0" w:lastRowFirstColumn="0" w:lastRowLastColumn="0"/>
            <w:tcW w:w="1129" w:type="dxa"/>
            <w:hideMark/>
          </w:tcPr>
          <w:p w14:paraId="5478F587"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EX-028</w:t>
            </w:r>
          </w:p>
        </w:tc>
        <w:tc>
          <w:tcPr>
            <w:tcW w:w="3119" w:type="dxa"/>
            <w:hideMark/>
          </w:tcPr>
          <w:p w14:paraId="3F701C7A"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Gestión integral de seguros y convenios</w:t>
            </w:r>
          </w:p>
        </w:tc>
        <w:tc>
          <w:tcPr>
            <w:tcW w:w="4772" w:type="dxa"/>
            <w:hideMark/>
          </w:tcPr>
          <w:p w14:paraId="4B014564" w14:textId="77777777" w:rsidR="004A0692" w:rsidRPr="00B2530F" w:rsidRDefault="004A0692" w:rsidP="005B691D">
            <w:pPr>
              <w:pStyle w:val="NormalWeb"/>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negociará contratos ni administrará automáticamente todos los procesos de aseguradoras.</w:t>
            </w:r>
          </w:p>
        </w:tc>
      </w:tr>
      <w:tr w:rsidR="004A0692" w:rsidRPr="00B2530F" w14:paraId="3518D8E9" w14:textId="77777777" w:rsidTr="005B6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7F7CADB"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EX-029</w:t>
            </w:r>
          </w:p>
        </w:tc>
        <w:tc>
          <w:tcPr>
            <w:tcW w:w="3119" w:type="dxa"/>
            <w:hideMark/>
          </w:tcPr>
          <w:p w14:paraId="282E22AE"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Gestión de recursos humanos de terceros</w:t>
            </w:r>
          </w:p>
        </w:tc>
        <w:tc>
          <w:tcPr>
            <w:tcW w:w="4772" w:type="dxa"/>
            <w:hideMark/>
          </w:tcPr>
          <w:p w14:paraId="0CF52F00" w14:textId="77777777" w:rsidR="004A0692" w:rsidRPr="00B2530F" w:rsidRDefault="004A0692" w:rsidP="005B691D">
            <w:pPr>
              <w:pStyle w:val="NormalWeb"/>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administrará los procesos internos de empresas proveedoras de servicios.</w:t>
            </w:r>
          </w:p>
        </w:tc>
      </w:tr>
      <w:tr w:rsidR="004A0692" w:rsidRPr="00B2530F" w14:paraId="4C386312" w14:textId="77777777" w:rsidTr="005B691D">
        <w:tc>
          <w:tcPr>
            <w:cnfStyle w:val="001000000000" w:firstRow="0" w:lastRow="0" w:firstColumn="1" w:lastColumn="0" w:oddVBand="0" w:evenVBand="0" w:oddHBand="0" w:evenHBand="0" w:firstRowFirstColumn="0" w:firstRowLastColumn="0" w:lastRowFirstColumn="0" w:lastRowLastColumn="0"/>
            <w:tcW w:w="1129" w:type="dxa"/>
            <w:hideMark/>
          </w:tcPr>
          <w:p w14:paraId="1546282E"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EX-030</w:t>
            </w:r>
          </w:p>
        </w:tc>
        <w:tc>
          <w:tcPr>
            <w:tcW w:w="3119" w:type="dxa"/>
            <w:hideMark/>
          </w:tcPr>
          <w:p w14:paraId="3F8035C4"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Gestión de todas las operaciones de la red hospitalaria</w:t>
            </w:r>
          </w:p>
        </w:tc>
        <w:tc>
          <w:tcPr>
            <w:tcW w:w="4772" w:type="dxa"/>
            <w:hideMark/>
          </w:tcPr>
          <w:p w14:paraId="349B7DDD" w14:textId="77777777" w:rsidR="004A0692" w:rsidRPr="00B2530F" w:rsidRDefault="004A0692" w:rsidP="005B691D">
            <w:pPr>
              <w:pStyle w:val="NormalWeb"/>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La primera versión cubrirá el Hospital General Eureka Salud, no una red ilimitada de establecimientos.</w:t>
            </w:r>
          </w:p>
        </w:tc>
      </w:tr>
    </w:tbl>
    <w:p w14:paraId="2A3D96F0" w14:textId="77777777" w:rsidR="00B2530F" w:rsidRDefault="00B2530F" w:rsidP="007F3658">
      <w:pPr>
        <w:pStyle w:val="Ttulo4"/>
        <w:rPr>
          <w:bCs/>
          <w:iCs w:val="0"/>
        </w:rPr>
      </w:pPr>
    </w:p>
    <w:p w14:paraId="17D43029" w14:textId="77777777" w:rsidR="004A0692" w:rsidRPr="007F3658" w:rsidRDefault="007F3658" w:rsidP="007F3658">
      <w:pPr>
        <w:pStyle w:val="Ttulo4"/>
        <w:rPr>
          <w:bCs/>
          <w:iCs w:val="0"/>
        </w:rPr>
      </w:pPr>
      <w:r w:rsidRPr="007F3658">
        <w:rPr>
          <w:bCs/>
          <w:iCs w:val="0"/>
        </w:rPr>
        <w:t>EXCLUSIONES RELACIONADAS CON SISTEMAS EXTERNOS E INTEROPERABILIDAD</w:t>
      </w:r>
    </w:p>
    <w:p w14:paraId="4248467F" w14:textId="77777777" w:rsidR="004A0692"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El hecho de que el SIGHO registre información no significa que esté conectado automáticamente con todos los sistemas externos.</w:t>
      </w:r>
    </w:p>
    <w:p w14:paraId="69C5596A" w14:textId="77777777" w:rsidR="005B691D" w:rsidRPr="00CD43E1" w:rsidRDefault="005B691D" w:rsidP="005B691D">
      <w:pPr>
        <w:pStyle w:val="Descripcin"/>
        <w:spacing w:before="0" w:after="0"/>
        <w:rPr>
          <w:rFonts w:ascii="Calibri" w:eastAsia="Times New Roman" w:hAnsi="Calibri" w:cs="Calibri"/>
          <w:color w:val="365F91" w:themeColor="accent1" w:themeShade="BF"/>
          <w:lang w:eastAsia="es-EC"/>
        </w:rPr>
      </w:pPr>
      <w:bookmarkStart w:id="26" w:name="_Toc77700013"/>
      <w:r w:rsidRPr="005F12B9">
        <w:rPr>
          <w:b/>
          <w:bCs/>
          <w:i w:val="0"/>
          <w:iCs w:val="0"/>
          <w:sz w:val="20"/>
          <w:szCs w:val="20"/>
        </w:rPr>
        <w:lastRenderedPageBreak/>
        <w:t xml:space="preserve">Tabla </w:t>
      </w:r>
      <w:r>
        <w:rPr>
          <w:b/>
          <w:bCs/>
          <w:i w:val="0"/>
          <w:iCs w:val="0"/>
          <w:sz w:val="20"/>
          <w:szCs w:val="20"/>
        </w:rPr>
        <w:t>4</w:t>
      </w:r>
      <w:r w:rsidRPr="005F12B9">
        <w:rPr>
          <w:b/>
          <w:bCs/>
          <w:i w:val="0"/>
          <w:iCs w:val="0"/>
          <w:sz w:val="20"/>
          <w:szCs w:val="20"/>
        </w:rPr>
        <w:t xml:space="preserve">. </w:t>
      </w:r>
      <w:r>
        <w:rPr>
          <w:b/>
          <w:bCs/>
          <w:i w:val="0"/>
          <w:iCs w:val="0"/>
          <w:sz w:val="20"/>
          <w:szCs w:val="20"/>
        </w:rPr>
        <w:t>Exclusiones relacionadas con sistemas externos e interoperabilidad.</w:t>
      </w:r>
      <w:bookmarkEnd w:id="26"/>
    </w:p>
    <w:tbl>
      <w:tblPr>
        <w:tblStyle w:val="Tablaconcuadrcula4-nfasis1"/>
        <w:tblW w:w="0" w:type="auto"/>
        <w:tblLook w:val="04A0" w:firstRow="1" w:lastRow="0" w:firstColumn="1" w:lastColumn="0" w:noHBand="0" w:noVBand="1"/>
      </w:tblPr>
      <w:tblGrid>
        <w:gridCol w:w="923"/>
        <w:gridCol w:w="3892"/>
        <w:gridCol w:w="4205"/>
      </w:tblGrid>
      <w:tr w:rsidR="004A0692" w14:paraId="0D02304C" w14:textId="77777777" w:rsidTr="00B25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42B32" w14:textId="77777777" w:rsidR="004A0692" w:rsidRDefault="004A0692">
            <w:pPr>
              <w:pStyle w:val="NormalWeb"/>
              <w:jc w:val="center"/>
            </w:pPr>
            <w:r>
              <w:rPr>
                <w:b w:val="0"/>
                <w:bCs w:val="0"/>
              </w:rPr>
              <w:t>Código</w:t>
            </w:r>
          </w:p>
        </w:tc>
        <w:tc>
          <w:tcPr>
            <w:tcW w:w="0" w:type="auto"/>
            <w:hideMark/>
          </w:tcPr>
          <w:p w14:paraId="61FA0862" w14:textId="77777777" w:rsidR="004A0692" w:rsidRDefault="004A0692">
            <w:pPr>
              <w:pStyle w:val="NormalWeb"/>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El sistema NO hará</w:t>
            </w:r>
          </w:p>
        </w:tc>
        <w:tc>
          <w:tcPr>
            <w:tcW w:w="0" w:type="auto"/>
            <w:hideMark/>
          </w:tcPr>
          <w:p w14:paraId="50209508" w14:textId="77777777" w:rsidR="004A0692" w:rsidRDefault="004A0692">
            <w:pPr>
              <w:pStyle w:val="NormalWeb"/>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Condición para incorporarlo</w:t>
            </w:r>
          </w:p>
        </w:tc>
      </w:tr>
      <w:tr w:rsidR="004A0692" w14:paraId="00401B2E" w14:textId="77777777" w:rsidTr="00B25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385AA" w14:textId="77777777" w:rsidR="004A0692" w:rsidRPr="00B2530F" w:rsidRDefault="004A0692">
            <w:pPr>
              <w:pStyle w:val="NormalWeb"/>
              <w:rPr>
                <w:rFonts w:ascii="Calibri" w:hAnsi="Calibri" w:cs="Calibri"/>
                <w:b w:val="0"/>
                <w:bCs w:val="0"/>
                <w:color w:val="244061" w:themeColor="accent1" w:themeShade="80"/>
                <w:sz w:val="22"/>
                <w:szCs w:val="22"/>
              </w:rPr>
            </w:pPr>
            <w:r w:rsidRPr="00B2530F">
              <w:rPr>
                <w:rFonts w:ascii="Calibri" w:hAnsi="Calibri" w:cs="Calibri"/>
                <w:color w:val="244061" w:themeColor="accent1" w:themeShade="80"/>
                <w:sz w:val="22"/>
                <w:szCs w:val="22"/>
              </w:rPr>
              <w:t>EX-031</w:t>
            </w:r>
          </w:p>
        </w:tc>
        <w:tc>
          <w:tcPr>
            <w:tcW w:w="0" w:type="auto"/>
            <w:hideMark/>
          </w:tcPr>
          <w:p w14:paraId="2A2B8B1F"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se conectará automáticamente con todos los hospitales del país.</w:t>
            </w:r>
          </w:p>
        </w:tc>
        <w:tc>
          <w:tcPr>
            <w:tcW w:w="0" w:type="auto"/>
            <w:hideMark/>
          </w:tcPr>
          <w:p w14:paraId="6384FF39"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Requerirá acuerdos, interfaces y requisitos de interoperabilidad específicos.</w:t>
            </w:r>
          </w:p>
        </w:tc>
      </w:tr>
      <w:tr w:rsidR="004A0692" w14:paraId="39E81DD7" w14:textId="77777777" w:rsidTr="00B2530F">
        <w:tc>
          <w:tcPr>
            <w:cnfStyle w:val="001000000000" w:firstRow="0" w:lastRow="0" w:firstColumn="1" w:lastColumn="0" w:oddVBand="0" w:evenVBand="0" w:oddHBand="0" w:evenHBand="0" w:firstRowFirstColumn="0" w:firstRowLastColumn="0" w:lastRowFirstColumn="0" w:lastRowLastColumn="0"/>
            <w:tcW w:w="0" w:type="auto"/>
            <w:hideMark/>
          </w:tcPr>
          <w:p w14:paraId="365F75A6"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EX-032</w:t>
            </w:r>
          </w:p>
        </w:tc>
        <w:tc>
          <w:tcPr>
            <w:tcW w:w="0" w:type="auto"/>
            <w:hideMark/>
          </w:tcPr>
          <w:p w14:paraId="07313528"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consultará automáticamente todas las bases de datos del Ministerio de Salud Pública.</w:t>
            </w:r>
          </w:p>
        </w:tc>
        <w:tc>
          <w:tcPr>
            <w:tcW w:w="0" w:type="auto"/>
            <w:hideMark/>
          </w:tcPr>
          <w:p w14:paraId="05D0E4D9"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Se necesitarán interfaces autorizadas y disponibilidad de los servicios correspondientes.</w:t>
            </w:r>
          </w:p>
        </w:tc>
      </w:tr>
      <w:tr w:rsidR="004A0692" w14:paraId="6C1F0089" w14:textId="77777777" w:rsidTr="00B25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DA61D"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EX-033</w:t>
            </w:r>
          </w:p>
        </w:tc>
        <w:tc>
          <w:tcPr>
            <w:tcW w:w="0" w:type="auto"/>
            <w:hideMark/>
          </w:tcPr>
          <w:p w14:paraId="246A5451"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enviará automáticamente información a aseguradoras.</w:t>
            </w:r>
          </w:p>
        </w:tc>
        <w:tc>
          <w:tcPr>
            <w:tcW w:w="0" w:type="auto"/>
            <w:hideMark/>
          </w:tcPr>
          <w:p w14:paraId="1E318098"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Se deberán definir aseguradoras, datos, protocolos, reglas y autorizaciones.</w:t>
            </w:r>
          </w:p>
        </w:tc>
      </w:tr>
      <w:tr w:rsidR="004A0692" w14:paraId="40C116AC" w14:textId="77777777" w:rsidTr="00B2530F">
        <w:tc>
          <w:tcPr>
            <w:cnfStyle w:val="001000000000" w:firstRow="0" w:lastRow="0" w:firstColumn="1" w:lastColumn="0" w:oddVBand="0" w:evenVBand="0" w:oddHBand="0" w:evenHBand="0" w:firstRowFirstColumn="0" w:firstRowLastColumn="0" w:lastRowFirstColumn="0" w:lastRowLastColumn="0"/>
            <w:tcW w:w="0" w:type="auto"/>
            <w:hideMark/>
          </w:tcPr>
          <w:p w14:paraId="7C64863F"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EX-034</w:t>
            </w:r>
          </w:p>
        </w:tc>
        <w:tc>
          <w:tcPr>
            <w:tcW w:w="0" w:type="auto"/>
            <w:hideMark/>
          </w:tcPr>
          <w:p w14:paraId="377F101B"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realizará transacciones bancarias por sí mismo.</w:t>
            </w:r>
          </w:p>
        </w:tc>
        <w:tc>
          <w:tcPr>
            <w:tcW w:w="0" w:type="auto"/>
            <w:hideMark/>
          </w:tcPr>
          <w:p w14:paraId="2099A0F8"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Se requerirá integración con una entidad o plataforma de pagos autorizada.</w:t>
            </w:r>
          </w:p>
        </w:tc>
      </w:tr>
      <w:tr w:rsidR="004A0692" w14:paraId="7BA2E581" w14:textId="77777777" w:rsidTr="00B25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F9063"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EX-035</w:t>
            </w:r>
          </w:p>
        </w:tc>
        <w:tc>
          <w:tcPr>
            <w:tcW w:w="0" w:type="auto"/>
            <w:hideMark/>
          </w:tcPr>
          <w:p w14:paraId="00A2FFE2"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garantizará la aceptación de documentos por plataformas tributarias externas.</w:t>
            </w:r>
          </w:p>
        </w:tc>
        <w:tc>
          <w:tcPr>
            <w:tcW w:w="0" w:type="auto"/>
            <w:hideMark/>
          </w:tcPr>
          <w:p w14:paraId="083F3362"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Se requerirá desarrollar, probar y mantener la integración correspondiente.</w:t>
            </w:r>
          </w:p>
        </w:tc>
      </w:tr>
      <w:tr w:rsidR="004A0692" w14:paraId="145BD97B" w14:textId="77777777" w:rsidTr="00B2530F">
        <w:tc>
          <w:tcPr>
            <w:cnfStyle w:val="001000000000" w:firstRow="0" w:lastRow="0" w:firstColumn="1" w:lastColumn="0" w:oddVBand="0" w:evenVBand="0" w:oddHBand="0" w:evenHBand="0" w:firstRowFirstColumn="0" w:firstRowLastColumn="0" w:lastRowFirstColumn="0" w:lastRowLastColumn="0"/>
            <w:tcW w:w="0" w:type="auto"/>
            <w:hideMark/>
          </w:tcPr>
          <w:p w14:paraId="334B8654"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EX-036</w:t>
            </w:r>
          </w:p>
        </w:tc>
        <w:tc>
          <w:tcPr>
            <w:tcW w:w="0" w:type="auto"/>
            <w:hideMark/>
          </w:tcPr>
          <w:p w14:paraId="736D1B81"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se conectará automáticamente con todos los equipos de laboratorio.</w:t>
            </w:r>
          </w:p>
        </w:tc>
        <w:tc>
          <w:tcPr>
            <w:tcW w:w="0" w:type="auto"/>
            <w:hideMark/>
          </w:tcPr>
          <w:p w14:paraId="3BC51FA5"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Cada integración dependerá del fabricante, protocolo, interfaz y validación técnica.</w:t>
            </w:r>
          </w:p>
        </w:tc>
      </w:tr>
      <w:tr w:rsidR="004A0692" w14:paraId="1E576944" w14:textId="77777777" w:rsidTr="00B25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303AD"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EX-037</w:t>
            </w:r>
          </w:p>
        </w:tc>
        <w:tc>
          <w:tcPr>
            <w:tcW w:w="0" w:type="auto"/>
            <w:hideMark/>
          </w:tcPr>
          <w:p w14:paraId="48A0BBF8"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gestionará automáticamente imágenes DICOM ni un PACS completo.</w:t>
            </w:r>
          </w:p>
        </w:tc>
        <w:tc>
          <w:tcPr>
            <w:tcW w:w="0" w:type="auto"/>
            <w:hideMark/>
          </w:tcPr>
          <w:p w14:paraId="5957F4CE"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Se requerirá incluir una solución de imagen médica y su integración en el alcance.</w:t>
            </w:r>
          </w:p>
        </w:tc>
      </w:tr>
      <w:tr w:rsidR="004A0692" w14:paraId="099DE8EE" w14:textId="77777777" w:rsidTr="00B2530F">
        <w:tc>
          <w:tcPr>
            <w:cnfStyle w:val="001000000000" w:firstRow="0" w:lastRow="0" w:firstColumn="1" w:lastColumn="0" w:oddVBand="0" w:evenVBand="0" w:oddHBand="0" w:evenHBand="0" w:firstRowFirstColumn="0" w:firstRowLastColumn="0" w:lastRowFirstColumn="0" w:lastRowLastColumn="0"/>
            <w:tcW w:w="0" w:type="auto"/>
            <w:hideMark/>
          </w:tcPr>
          <w:p w14:paraId="1A6E14CC"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EX-038</w:t>
            </w:r>
          </w:p>
        </w:tc>
        <w:tc>
          <w:tcPr>
            <w:tcW w:w="0" w:type="auto"/>
            <w:hideMark/>
          </w:tcPr>
          <w:p w14:paraId="0C208757"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integrará automáticamente sistemas de identificación biométrica.</w:t>
            </w:r>
          </w:p>
        </w:tc>
        <w:tc>
          <w:tcPr>
            <w:tcW w:w="0" w:type="auto"/>
            <w:hideMark/>
          </w:tcPr>
          <w:p w14:paraId="56F4D50B"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Se necesitarán dispositivos, componentes de software y requisitos de seguridad específicos.</w:t>
            </w:r>
          </w:p>
        </w:tc>
      </w:tr>
      <w:tr w:rsidR="004A0692" w14:paraId="6149D342" w14:textId="77777777" w:rsidTr="00B25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DB573"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EX-039</w:t>
            </w:r>
          </w:p>
        </w:tc>
        <w:tc>
          <w:tcPr>
            <w:tcW w:w="0" w:type="auto"/>
            <w:hideMark/>
          </w:tcPr>
          <w:p w14:paraId="6526BF16"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migrará automáticamente datos de cualquier sistema anterior.</w:t>
            </w:r>
          </w:p>
        </w:tc>
        <w:tc>
          <w:tcPr>
            <w:tcW w:w="0" w:type="auto"/>
            <w:hideMark/>
          </w:tcPr>
          <w:p w14:paraId="1A7DA5AE"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La migración requerirá identificar las fuentes, analizar la calidad, mapear datos y validar resultados.</w:t>
            </w:r>
          </w:p>
        </w:tc>
      </w:tr>
      <w:tr w:rsidR="004A0692" w14:paraId="0BA0AD2E" w14:textId="77777777" w:rsidTr="00B2530F">
        <w:tc>
          <w:tcPr>
            <w:cnfStyle w:val="001000000000" w:firstRow="0" w:lastRow="0" w:firstColumn="1" w:lastColumn="0" w:oddVBand="0" w:evenVBand="0" w:oddHBand="0" w:evenHBand="0" w:firstRowFirstColumn="0" w:firstRowLastColumn="0" w:lastRowFirstColumn="0" w:lastRowLastColumn="0"/>
            <w:tcW w:w="0" w:type="auto"/>
            <w:hideMark/>
          </w:tcPr>
          <w:p w14:paraId="683A7D04"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EX-040</w:t>
            </w:r>
          </w:p>
        </w:tc>
        <w:tc>
          <w:tcPr>
            <w:tcW w:w="0" w:type="auto"/>
            <w:hideMark/>
          </w:tcPr>
          <w:p w14:paraId="26DAEDD4"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No garantizará la disponibilidad de servicios externos.</w:t>
            </w:r>
          </w:p>
        </w:tc>
        <w:tc>
          <w:tcPr>
            <w:tcW w:w="0" w:type="auto"/>
            <w:hideMark/>
          </w:tcPr>
          <w:p w14:paraId="37E29CA8"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La disponibilidad de terceros dependerá de sus propias infraestructuras y acuerdos de servicio.</w:t>
            </w:r>
          </w:p>
        </w:tc>
      </w:tr>
    </w:tbl>
    <w:p w14:paraId="2E207084" w14:textId="77777777" w:rsidR="00D962EE" w:rsidRDefault="00D962EE" w:rsidP="007F3658">
      <w:pPr>
        <w:pStyle w:val="Ttulo4"/>
        <w:rPr>
          <w:bCs/>
          <w:iCs w:val="0"/>
        </w:rPr>
      </w:pPr>
    </w:p>
    <w:p w14:paraId="2D893146" w14:textId="77777777" w:rsidR="004A0692" w:rsidRPr="007F3658" w:rsidRDefault="007F3658" w:rsidP="007F3658">
      <w:pPr>
        <w:pStyle w:val="Ttulo4"/>
        <w:rPr>
          <w:bCs/>
          <w:iCs w:val="0"/>
        </w:rPr>
      </w:pPr>
      <w:r w:rsidRPr="007F3658">
        <w:rPr>
          <w:bCs/>
          <w:iCs w:val="0"/>
        </w:rPr>
        <w:t>EXCLUSIONES DE LOS CANALES DE ACCESO</w:t>
      </w:r>
    </w:p>
    <w:p w14:paraId="0334228D"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La primera versión no incluirá automáticamente todos los canales posibles.</w:t>
      </w:r>
    </w:p>
    <w:p w14:paraId="021E1FB8"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No se desarrollará una aplicación móvil nativa para Android o iOS, salvo aprobación expresa.</w:t>
      </w:r>
    </w:p>
    <w:p w14:paraId="58B37491"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No se desarrollará un portal público de pacientes completo con telemedicina, descarga de documentos y pagos en línea, salvo que esos servicios se incluyan en los requisitos aprobados.</w:t>
      </w:r>
    </w:p>
    <w:p w14:paraId="778BBB48"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No se desarrollará una aplicación de escritorio independiente si se ha seleccionado una arquitectura web.</w:t>
      </w:r>
    </w:p>
    <w:p w14:paraId="469C9ED5"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No se ofrecerá acceso público irrestricto a la información hospitalaria.</w:t>
      </w:r>
    </w:p>
    <w:p w14:paraId="01863DF4"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No se habilitará el acceso sin autenticación a funcionalidades que requieran protección.</w:t>
      </w:r>
    </w:p>
    <w:p w14:paraId="160374B0"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No se garantizará el funcionamiento sin conexión a Internet de todas las funciones de una aplicación web.</w:t>
      </w:r>
    </w:p>
    <w:p w14:paraId="1DA03C83"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No se implementará una aplicación para proveedores externos, aseguradoras o médicos de otras instituciones si no está prevista en el alcance.</w:t>
      </w:r>
    </w:p>
    <w:p w14:paraId="273E31E4"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La arquitectura y los canales concretos deberán fijarse en los requisitos técnicos. No debe suponerse que la aplicación será web, móvil o de escritorio hasta que esa decisión haya sido aprobada.</w:t>
      </w:r>
    </w:p>
    <w:p w14:paraId="180CADD1" w14:textId="77777777" w:rsidR="004A0692" w:rsidRPr="007F3658" w:rsidRDefault="007F3658" w:rsidP="007F3658">
      <w:pPr>
        <w:pStyle w:val="Ttulo4"/>
        <w:rPr>
          <w:bCs/>
          <w:iCs w:val="0"/>
        </w:rPr>
      </w:pPr>
      <w:r w:rsidRPr="007F3658">
        <w:rPr>
          <w:bCs/>
          <w:iCs w:val="0"/>
        </w:rPr>
        <w:lastRenderedPageBreak/>
        <w:t>EXCLUSIONES DE INTELIGENCIA ARTIFICIAL Y AUTOMATIZACIÓN AVANZADA</w:t>
      </w:r>
    </w:p>
    <w:p w14:paraId="3974ECAD"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En su primera versión, el SIGHO no incluirá:</w:t>
      </w:r>
    </w:p>
    <w:p w14:paraId="55A87E74"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Diagnóstico automático mediante inteligencia artificial.</w:t>
      </w:r>
    </w:p>
    <w:p w14:paraId="3C0802F4"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Predicción automática de enfermedades o complicaciones clínicas.</w:t>
      </w:r>
    </w:p>
    <w:p w14:paraId="1A662A2D"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Recomendaciones autónomas de tratamientos.</w:t>
      </w:r>
    </w:p>
    <w:p w14:paraId="5C6CCA86"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Interpretación automatizada general de imágenes radiológicas.</w:t>
      </w:r>
    </w:p>
    <w:p w14:paraId="54A27023"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proofErr w:type="spellStart"/>
      <w:r w:rsidRPr="00516BA8">
        <w:rPr>
          <w:rFonts w:ascii="Calibri" w:eastAsia="Times New Roman" w:hAnsi="Calibri" w:cs="Calibri"/>
          <w:color w:val="365F91" w:themeColor="accent1" w:themeShade="BF"/>
          <w:lang w:eastAsia="es-EC"/>
        </w:rPr>
        <w:t>Chatbots</w:t>
      </w:r>
      <w:proofErr w:type="spellEnd"/>
      <w:r w:rsidRPr="00516BA8">
        <w:rPr>
          <w:rFonts w:ascii="Calibri" w:eastAsia="Times New Roman" w:hAnsi="Calibri" w:cs="Calibri"/>
          <w:color w:val="365F91" w:themeColor="accent1" w:themeShade="BF"/>
          <w:lang w:eastAsia="es-EC"/>
        </w:rPr>
        <w:t xml:space="preserve"> médicos que proporcionen diagnósticos.</w:t>
      </w:r>
    </w:p>
    <w:p w14:paraId="76B4D969"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Reconocimiento de voz para redactar historias clínicas, salvo que se apruebe como funcionalidad específica.</w:t>
      </w:r>
    </w:p>
    <w:p w14:paraId="1305842A"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Automatización robótica de procesos hospitalarios.</w:t>
      </w:r>
    </w:p>
    <w:p w14:paraId="55ABEBD7"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Predicción de demanda de camas mediante modelos de aprendizaje automático.</w:t>
      </w:r>
    </w:p>
    <w:p w14:paraId="3F8373DE"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Optimización automática de horarios quirúrgicos mediante algoritmos avanzados.</w:t>
      </w:r>
    </w:p>
    <w:p w14:paraId="3100E08B"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Toma de decisiones clínicas sin intervención profesional.</w:t>
      </w:r>
    </w:p>
    <w:p w14:paraId="09B3069F"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Estas exclusiones no impiden que el sistema utilice reglas convencionales para validar datos, comprobar campos obligatorios, detectar duplicados o generar alertas operativas.</w:t>
      </w:r>
    </w:p>
    <w:p w14:paraId="3411B83C" w14:textId="77777777" w:rsidR="005B691D" w:rsidRDefault="005B691D" w:rsidP="007F3658">
      <w:pPr>
        <w:pStyle w:val="Ttulo4"/>
        <w:rPr>
          <w:bCs/>
          <w:iCs w:val="0"/>
        </w:rPr>
      </w:pPr>
    </w:p>
    <w:p w14:paraId="26D5B1A9" w14:textId="77777777" w:rsidR="004A0692" w:rsidRPr="007F3658" w:rsidRDefault="007F3658" w:rsidP="007F3658">
      <w:pPr>
        <w:pStyle w:val="Ttulo4"/>
        <w:rPr>
          <w:bCs/>
          <w:iCs w:val="0"/>
        </w:rPr>
      </w:pPr>
      <w:r w:rsidRPr="007F3658">
        <w:rPr>
          <w:bCs/>
          <w:iCs w:val="0"/>
        </w:rPr>
        <w:t>EXCLUSIONES DE RESPONSABILIDAD Y GARANTÍAS</w:t>
      </w:r>
    </w:p>
    <w:p w14:paraId="6F0D6E64"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El SIGHO no:</w:t>
      </w:r>
    </w:p>
    <w:p w14:paraId="7150F5E6"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Garantizará la recuperación de información que nunca se haya registrado o respaldado.</w:t>
      </w:r>
    </w:p>
    <w:p w14:paraId="49F67742"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Garantizará que los usuarios introduzcan información correcta.</w:t>
      </w:r>
    </w:p>
    <w:p w14:paraId="0F49FED0"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Garantizará que los profesionales cumplan todos los procedimientos clínicos por el solo hecho de utilizar el sistema.</w:t>
      </w:r>
    </w:p>
    <w:p w14:paraId="24C13141"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Sustituirá los protocolos médicos, de enfermería, farmacia o laboratorio.</w:t>
      </w:r>
    </w:p>
    <w:p w14:paraId="228B4D3A"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Eliminará la necesidad de capacitación de los usuarios.</w:t>
      </w:r>
    </w:p>
    <w:p w14:paraId="551E6FE7"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Eliminará la necesidad de mantenimiento, actualizaciones, monitoreo y administración técnica.</w:t>
      </w:r>
    </w:p>
    <w:p w14:paraId="0BB7D5DA"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Garantizará que las interrupciones de proveedores de Internet, electricidad o servicios externos no afecten a la operación.</w:t>
      </w:r>
    </w:p>
    <w:p w14:paraId="2693B303"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Asumirá automáticamente el cumplimiento de todas las obligaciones legales por el simple hecho de instalar el software.</w:t>
      </w:r>
    </w:p>
    <w:p w14:paraId="0B473104"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Eliminará los riesgos clínicos, operativos o administrativos inherentes al funcionamiento hospitalario.</w:t>
      </w:r>
    </w:p>
    <w:p w14:paraId="45301F66" w14:textId="77777777" w:rsidR="005B691D"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Esto no significa que el desarrollador quede exento de sus propias obligaciones. La calidad del software, la seguridad, la documentación, las pruebas y el cumplimiento de los requisitos aprobados seguirán siendo responsabilidades del proyecto.</w:t>
      </w:r>
    </w:p>
    <w:p w14:paraId="623167B1" w14:textId="77777777" w:rsidR="005B691D" w:rsidRDefault="005B691D">
      <w:pPr>
        <w:spacing w:before="0" w:after="0"/>
        <w:jc w:val="left"/>
        <w:rPr>
          <w:rFonts w:ascii="Calibri" w:eastAsia="Times New Roman" w:hAnsi="Calibri" w:cs="Calibri"/>
          <w:color w:val="365F91" w:themeColor="accent1" w:themeShade="BF"/>
          <w:lang w:eastAsia="es-EC"/>
        </w:rPr>
      </w:pPr>
      <w:r>
        <w:rPr>
          <w:rFonts w:ascii="Calibri" w:eastAsia="Times New Roman" w:hAnsi="Calibri" w:cs="Calibri"/>
          <w:color w:val="365F91" w:themeColor="accent1" w:themeShade="BF"/>
          <w:lang w:eastAsia="es-EC"/>
        </w:rPr>
        <w:br w:type="page"/>
      </w:r>
    </w:p>
    <w:p w14:paraId="1C63D0C3" w14:textId="77777777" w:rsidR="004A0692" w:rsidRPr="00160532" w:rsidRDefault="00160532" w:rsidP="003A6233">
      <w:pPr>
        <w:pStyle w:val="Ttulo2"/>
        <w:numPr>
          <w:ilvl w:val="0"/>
          <w:numId w:val="14"/>
        </w:numPr>
        <w:ind w:left="709" w:hanging="425"/>
        <w:rPr>
          <w:rStyle w:val="Ttulo3Car"/>
          <w:b/>
          <w:bCs w:val="0"/>
        </w:rPr>
      </w:pPr>
      <w:bookmarkStart w:id="27" w:name="_Toc243285974"/>
      <w:bookmarkStart w:id="28" w:name="_Toc77700014"/>
      <w:r w:rsidRPr="00160532">
        <w:rPr>
          <w:rStyle w:val="Ttulo3Car"/>
          <w:b/>
          <w:bCs w:val="0"/>
        </w:rPr>
        <w:lastRenderedPageBreak/>
        <w:t>LÍMITES ENTRE EL SIGH Y SU ENTORNO</w:t>
      </w:r>
      <w:bookmarkEnd w:id="27"/>
      <w:bookmarkEnd w:id="28"/>
    </w:p>
    <w:p w14:paraId="3C4C8C0D" w14:textId="77777777" w:rsidR="004A0692"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Para evitar confusiones, es importante distinguir las responsabilidades del sistema de las responsabilidades de las personas y las entidades externas.</w:t>
      </w:r>
    </w:p>
    <w:p w14:paraId="5FA5A5F0" w14:textId="77777777" w:rsidR="005B691D" w:rsidRDefault="005B691D" w:rsidP="00516BA8">
      <w:pPr>
        <w:spacing w:before="0" w:after="0"/>
        <w:rPr>
          <w:rFonts w:ascii="Calibri" w:eastAsia="Times New Roman" w:hAnsi="Calibri" w:cs="Calibri"/>
          <w:color w:val="365F91" w:themeColor="accent1" w:themeShade="BF"/>
          <w:lang w:eastAsia="es-EC"/>
        </w:rPr>
      </w:pPr>
    </w:p>
    <w:p w14:paraId="70DBD282" w14:textId="77777777" w:rsidR="005B691D" w:rsidRPr="00CD43E1" w:rsidRDefault="005B691D" w:rsidP="005B691D">
      <w:pPr>
        <w:pStyle w:val="Descripcin"/>
        <w:spacing w:before="0" w:after="0"/>
        <w:rPr>
          <w:rFonts w:ascii="Calibri" w:eastAsia="Times New Roman" w:hAnsi="Calibri" w:cs="Calibri"/>
          <w:color w:val="365F91" w:themeColor="accent1" w:themeShade="BF"/>
          <w:lang w:eastAsia="es-EC"/>
        </w:rPr>
      </w:pPr>
      <w:bookmarkStart w:id="29" w:name="_Toc77700015"/>
      <w:r w:rsidRPr="005F12B9">
        <w:rPr>
          <w:b/>
          <w:bCs/>
          <w:i w:val="0"/>
          <w:iCs w:val="0"/>
          <w:sz w:val="20"/>
          <w:szCs w:val="20"/>
        </w:rPr>
        <w:t xml:space="preserve">Tabla </w:t>
      </w:r>
      <w:r>
        <w:rPr>
          <w:b/>
          <w:bCs/>
          <w:i w:val="0"/>
          <w:iCs w:val="0"/>
          <w:sz w:val="20"/>
          <w:szCs w:val="20"/>
        </w:rPr>
        <w:t>5</w:t>
      </w:r>
      <w:r w:rsidRPr="005F12B9">
        <w:rPr>
          <w:b/>
          <w:bCs/>
          <w:i w:val="0"/>
          <w:iCs w:val="0"/>
          <w:sz w:val="20"/>
          <w:szCs w:val="20"/>
        </w:rPr>
        <w:t xml:space="preserve">. </w:t>
      </w:r>
      <w:r>
        <w:rPr>
          <w:b/>
          <w:bCs/>
          <w:i w:val="0"/>
          <w:iCs w:val="0"/>
          <w:sz w:val="20"/>
          <w:szCs w:val="20"/>
        </w:rPr>
        <w:t>Límites entre el SIGH y su entorno.</w:t>
      </w:r>
      <w:bookmarkEnd w:id="29"/>
    </w:p>
    <w:tbl>
      <w:tblPr>
        <w:tblStyle w:val="Tablaconcuadrcula4-nfasis1"/>
        <w:tblW w:w="0" w:type="auto"/>
        <w:tblLook w:val="04A0" w:firstRow="1" w:lastRow="0" w:firstColumn="1" w:lastColumn="0" w:noHBand="0" w:noVBand="1"/>
      </w:tblPr>
      <w:tblGrid>
        <w:gridCol w:w="1717"/>
        <w:gridCol w:w="3248"/>
        <w:gridCol w:w="4055"/>
      </w:tblGrid>
      <w:tr w:rsidR="004A0692" w:rsidRPr="00160532" w14:paraId="29F47060" w14:textId="77777777" w:rsidTr="001605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7BBC4" w14:textId="77777777" w:rsidR="004A0692" w:rsidRPr="00160532" w:rsidRDefault="004A0692">
            <w:pPr>
              <w:pStyle w:val="NormalWeb"/>
              <w:jc w:val="center"/>
              <w:rPr>
                <w:rFonts w:ascii="Calibri" w:hAnsi="Calibri" w:cs="Calibri"/>
                <w:sz w:val="22"/>
                <w:szCs w:val="22"/>
              </w:rPr>
            </w:pPr>
            <w:r w:rsidRPr="00160532">
              <w:rPr>
                <w:rFonts w:ascii="Calibri" w:hAnsi="Calibri" w:cs="Calibri"/>
                <w:b w:val="0"/>
                <w:bCs w:val="0"/>
                <w:sz w:val="22"/>
                <w:szCs w:val="22"/>
              </w:rPr>
              <w:t>Elemento</w:t>
            </w:r>
          </w:p>
        </w:tc>
        <w:tc>
          <w:tcPr>
            <w:tcW w:w="0" w:type="auto"/>
            <w:hideMark/>
          </w:tcPr>
          <w:p w14:paraId="5B5B0F77" w14:textId="77777777" w:rsidR="004A0692" w:rsidRPr="00160532" w:rsidRDefault="004A0692">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160532">
              <w:rPr>
                <w:rFonts w:ascii="Calibri" w:hAnsi="Calibri" w:cs="Calibri"/>
                <w:b w:val="0"/>
                <w:bCs w:val="0"/>
                <w:sz w:val="22"/>
                <w:szCs w:val="22"/>
              </w:rPr>
              <w:t>Responsabilidad del SIGHO</w:t>
            </w:r>
          </w:p>
        </w:tc>
        <w:tc>
          <w:tcPr>
            <w:tcW w:w="0" w:type="auto"/>
            <w:hideMark/>
          </w:tcPr>
          <w:p w14:paraId="4F6D2A16" w14:textId="77777777" w:rsidR="004A0692" w:rsidRPr="00160532" w:rsidRDefault="004A0692">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160532">
              <w:rPr>
                <w:rFonts w:ascii="Calibri" w:hAnsi="Calibri" w:cs="Calibri"/>
                <w:b w:val="0"/>
                <w:bCs w:val="0"/>
                <w:sz w:val="22"/>
                <w:szCs w:val="22"/>
              </w:rPr>
              <w:t>Responsabilidad externa</w:t>
            </w:r>
          </w:p>
        </w:tc>
      </w:tr>
      <w:tr w:rsidR="004A0692" w:rsidRPr="00160532" w14:paraId="0763AED0" w14:textId="77777777" w:rsidTr="00160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7D94F" w14:textId="77777777" w:rsidR="004A0692" w:rsidRPr="00B2530F" w:rsidRDefault="004A0692">
            <w:pPr>
              <w:pStyle w:val="NormalWeb"/>
              <w:rPr>
                <w:rFonts w:ascii="Calibri" w:hAnsi="Calibri" w:cs="Calibri"/>
                <w:b w:val="0"/>
                <w:bCs w:val="0"/>
                <w:color w:val="244061" w:themeColor="accent1" w:themeShade="80"/>
                <w:sz w:val="22"/>
                <w:szCs w:val="22"/>
              </w:rPr>
            </w:pPr>
            <w:r w:rsidRPr="00B2530F">
              <w:rPr>
                <w:rFonts w:ascii="Calibri" w:hAnsi="Calibri" w:cs="Calibri"/>
                <w:color w:val="244061" w:themeColor="accent1" w:themeShade="80"/>
                <w:sz w:val="22"/>
                <w:szCs w:val="22"/>
              </w:rPr>
              <w:t>Diagnóstico médico</w:t>
            </w:r>
          </w:p>
        </w:tc>
        <w:tc>
          <w:tcPr>
            <w:tcW w:w="0" w:type="auto"/>
            <w:hideMark/>
          </w:tcPr>
          <w:p w14:paraId="73A87BA5"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Registrar y mostrar diagnósticos autorizados.</w:t>
            </w:r>
          </w:p>
        </w:tc>
        <w:tc>
          <w:tcPr>
            <w:tcW w:w="0" w:type="auto"/>
            <w:hideMark/>
          </w:tcPr>
          <w:p w14:paraId="219C61E1"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El profesional evalúa y decide.</w:t>
            </w:r>
          </w:p>
        </w:tc>
      </w:tr>
      <w:tr w:rsidR="004A0692" w:rsidRPr="00160532" w14:paraId="5308CD12" w14:textId="77777777" w:rsidTr="00160532">
        <w:tc>
          <w:tcPr>
            <w:cnfStyle w:val="001000000000" w:firstRow="0" w:lastRow="0" w:firstColumn="1" w:lastColumn="0" w:oddVBand="0" w:evenVBand="0" w:oddHBand="0" w:evenHBand="0" w:firstRowFirstColumn="0" w:firstRowLastColumn="0" w:lastRowFirstColumn="0" w:lastRowLastColumn="0"/>
            <w:tcW w:w="0" w:type="auto"/>
            <w:hideMark/>
          </w:tcPr>
          <w:p w14:paraId="16360C46"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Laboratorio</w:t>
            </w:r>
          </w:p>
        </w:tc>
        <w:tc>
          <w:tcPr>
            <w:tcW w:w="0" w:type="auto"/>
            <w:hideMark/>
          </w:tcPr>
          <w:p w14:paraId="3281A170"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Gestionar solicitudes y resultados registrados.</w:t>
            </w:r>
          </w:p>
        </w:tc>
        <w:tc>
          <w:tcPr>
            <w:tcW w:w="0" w:type="auto"/>
            <w:hideMark/>
          </w:tcPr>
          <w:p w14:paraId="321B0E85"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El laboratorio procesa muestras y valida resultados.</w:t>
            </w:r>
          </w:p>
        </w:tc>
      </w:tr>
      <w:tr w:rsidR="004A0692" w:rsidRPr="00160532" w14:paraId="2DB3F539" w14:textId="77777777" w:rsidTr="00160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013B1"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Farmacia</w:t>
            </w:r>
          </w:p>
        </w:tc>
        <w:tc>
          <w:tcPr>
            <w:tcW w:w="0" w:type="auto"/>
            <w:hideMark/>
          </w:tcPr>
          <w:p w14:paraId="64F03335"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Controlar existencias y registrar dispensaciones.</w:t>
            </w:r>
          </w:p>
        </w:tc>
        <w:tc>
          <w:tcPr>
            <w:tcW w:w="0" w:type="auto"/>
            <w:hideMark/>
          </w:tcPr>
          <w:p w14:paraId="6DE96426"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El farmacéutico verifica y entrega medicamentos.</w:t>
            </w:r>
          </w:p>
        </w:tc>
      </w:tr>
      <w:tr w:rsidR="004A0692" w:rsidRPr="00160532" w14:paraId="068DA1A0" w14:textId="77777777" w:rsidTr="00160532">
        <w:tc>
          <w:tcPr>
            <w:cnfStyle w:val="001000000000" w:firstRow="0" w:lastRow="0" w:firstColumn="1" w:lastColumn="0" w:oddVBand="0" w:evenVBand="0" w:oddHBand="0" w:evenHBand="0" w:firstRowFirstColumn="0" w:firstRowLastColumn="0" w:lastRowFirstColumn="0" w:lastRowLastColumn="0"/>
            <w:tcW w:w="0" w:type="auto"/>
            <w:hideMark/>
          </w:tcPr>
          <w:p w14:paraId="6BD36971"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Quirófano</w:t>
            </w:r>
          </w:p>
        </w:tc>
        <w:tc>
          <w:tcPr>
            <w:tcW w:w="0" w:type="auto"/>
            <w:hideMark/>
          </w:tcPr>
          <w:p w14:paraId="2880F6CF"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Gestionar programación y documentación.</w:t>
            </w:r>
          </w:p>
        </w:tc>
        <w:tc>
          <w:tcPr>
            <w:tcW w:w="0" w:type="auto"/>
            <w:hideMark/>
          </w:tcPr>
          <w:p w14:paraId="76892642"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El equipo médico realiza la intervención.</w:t>
            </w:r>
          </w:p>
        </w:tc>
      </w:tr>
      <w:tr w:rsidR="004A0692" w:rsidRPr="00160532" w14:paraId="7732131C" w14:textId="77777777" w:rsidTr="00160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E1D1E"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Facturación</w:t>
            </w:r>
          </w:p>
        </w:tc>
        <w:tc>
          <w:tcPr>
            <w:tcW w:w="0" w:type="auto"/>
            <w:hideMark/>
          </w:tcPr>
          <w:p w14:paraId="3B2FBEE5"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Calcular cargos según reglas y tarifas configuradas.</w:t>
            </w:r>
          </w:p>
        </w:tc>
        <w:tc>
          <w:tcPr>
            <w:tcW w:w="0" w:type="auto"/>
            <w:hideMark/>
          </w:tcPr>
          <w:p w14:paraId="31BB3D79"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El personal autorizado verifica las operaciones y atiende excepciones.</w:t>
            </w:r>
          </w:p>
        </w:tc>
      </w:tr>
      <w:tr w:rsidR="004A0692" w:rsidRPr="00160532" w14:paraId="7CD8B5F1" w14:textId="77777777" w:rsidTr="00160532">
        <w:tc>
          <w:tcPr>
            <w:cnfStyle w:val="001000000000" w:firstRow="0" w:lastRow="0" w:firstColumn="1" w:lastColumn="0" w:oddVBand="0" w:evenVBand="0" w:oddHBand="0" w:evenHBand="0" w:firstRowFirstColumn="0" w:firstRowLastColumn="0" w:lastRowFirstColumn="0" w:lastRowLastColumn="0"/>
            <w:tcW w:w="0" w:type="auto"/>
            <w:hideMark/>
          </w:tcPr>
          <w:p w14:paraId="5714164D"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Infraestructura</w:t>
            </w:r>
          </w:p>
        </w:tc>
        <w:tc>
          <w:tcPr>
            <w:tcW w:w="0" w:type="auto"/>
            <w:hideMark/>
          </w:tcPr>
          <w:p w14:paraId="38A86F00"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Ejecutarse en la infraestructura definida y generar registros técnicos previstos.</w:t>
            </w:r>
          </w:p>
        </w:tc>
        <w:tc>
          <w:tcPr>
            <w:tcW w:w="0" w:type="auto"/>
            <w:hideMark/>
          </w:tcPr>
          <w:p w14:paraId="30B72379"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El equipo de infraestructura administra servidores, red, energía y conectividad, según el modelo de operación.</w:t>
            </w:r>
          </w:p>
        </w:tc>
      </w:tr>
      <w:tr w:rsidR="004A0692" w:rsidRPr="00160532" w14:paraId="3311B0BE" w14:textId="77777777" w:rsidTr="00160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8C85A"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Sistemas externos</w:t>
            </w:r>
          </w:p>
        </w:tc>
        <w:tc>
          <w:tcPr>
            <w:tcW w:w="0" w:type="auto"/>
            <w:hideMark/>
          </w:tcPr>
          <w:p w14:paraId="51BAEA74"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Enviar o recibir datos mediante interfaces aprobadas.</w:t>
            </w:r>
          </w:p>
        </w:tc>
        <w:tc>
          <w:tcPr>
            <w:tcW w:w="0" w:type="auto"/>
            <w:hideMark/>
          </w:tcPr>
          <w:p w14:paraId="0AC1421B"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Cada entidad externa mantiene y opera sus servicios.</w:t>
            </w:r>
          </w:p>
        </w:tc>
      </w:tr>
      <w:tr w:rsidR="004A0692" w:rsidRPr="00160532" w14:paraId="25590A3B" w14:textId="77777777" w:rsidTr="00160532">
        <w:tc>
          <w:tcPr>
            <w:cnfStyle w:val="001000000000" w:firstRow="0" w:lastRow="0" w:firstColumn="1" w:lastColumn="0" w:oddVBand="0" w:evenVBand="0" w:oddHBand="0" w:evenHBand="0" w:firstRowFirstColumn="0" w:firstRowLastColumn="0" w:lastRowFirstColumn="0" w:lastRowLastColumn="0"/>
            <w:tcW w:w="0" w:type="auto"/>
            <w:hideMark/>
          </w:tcPr>
          <w:p w14:paraId="48B645EF"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Seguridad</w:t>
            </w:r>
          </w:p>
        </w:tc>
        <w:tc>
          <w:tcPr>
            <w:tcW w:w="0" w:type="auto"/>
            <w:hideMark/>
          </w:tcPr>
          <w:p w14:paraId="13A5C4A8"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Aplicar controles implementados y registrar eventos definidos.</w:t>
            </w:r>
          </w:p>
        </w:tc>
        <w:tc>
          <w:tcPr>
            <w:tcW w:w="0" w:type="auto"/>
            <w:hideMark/>
          </w:tcPr>
          <w:p w14:paraId="59762AE9" w14:textId="77777777" w:rsidR="004A0692" w:rsidRPr="00B2530F"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La institución administra políticas, usuarios, permisos y procedimientos.</w:t>
            </w:r>
          </w:p>
        </w:tc>
      </w:tr>
      <w:tr w:rsidR="004A0692" w:rsidRPr="00160532" w14:paraId="68888E61" w14:textId="77777777" w:rsidTr="00160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A4E40" w14:textId="77777777" w:rsidR="004A0692" w:rsidRPr="00B2530F" w:rsidRDefault="004A0692">
            <w:pPr>
              <w:pStyle w:val="NormalWeb"/>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Protección de datos</w:t>
            </w:r>
          </w:p>
        </w:tc>
        <w:tc>
          <w:tcPr>
            <w:tcW w:w="0" w:type="auto"/>
            <w:hideMark/>
          </w:tcPr>
          <w:p w14:paraId="2EC8DEC5"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Proporcionar controles técnicos definidos.</w:t>
            </w:r>
          </w:p>
        </w:tc>
        <w:tc>
          <w:tcPr>
            <w:tcW w:w="0" w:type="auto"/>
            <w:hideMark/>
          </w:tcPr>
          <w:p w14:paraId="6B16E628" w14:textId="77777777" w:rsidR="004A0692" w:rsidRPr="00B2530F"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244061" w:themeColor="accent1" w:themeShade="80"/>
                <w:sz w:val="22"/>
                <w:szCs w:val="22"/>
              </w:rPr>
            </w:pPr>
            <w:r w:rsidRPr="00B2530F">
              <w:rPr>
                <w:rFonts w:ascii="Calibri" w:hAnsi="Calibri" w:cs="Calibri"/>
                <w:color w:val="244061" w:themeColor="accent1" w:themeShade="80"/>
                <w:sz w:val="22"/>
                <w:szCs w:val="22"/>
              </w:rPr>
              <w:t>El hospital debe cumplir las obligaciones legales y organizativas aplicables.</w:t>
            </w:r>
          </w:p>
        </w:tc>
      </w:tr>
    </w:tbl>
    <w:p w14:paraId="59CB1732" w14:textId="77777777" w:rsidR="00D962EE" w:rsidRDefault="00D962EE" w:rsidP="00D962EE">
      <w:pPr>
        <w:pStyle w:val="Ttulo2"/>
        <w:ind w:left="567"/>
        <w:rPr>
          <w:rStyle w:val="Ttulo3Car"/>
          <w:b/>
        </w:rPr>
      </w:pPr>
    </w:p>
    <w:p w14:paraId="5F45D1F2" w14:textId="77777777" w:rsidR="004A0692" w:rsidRPr="00160532" w:rsidRDefault="00160532" w:rsidP="003A6233">
      <w:pPr>
        <w:pStyle w:val="Ttulo2"/>
        <w:numPr>
          <w:ilvl w:val="0"/>
          <w:numId w:val="14"/>
        </w:numPr>
        <w:ind w:left="709" w:hanging="425"/>
        <w:rPr>
          <w:rStyle w:val="Ttulo3Car"/>
          <w:b/>
        </w:rPr>
      </w:pPr>
      <w:bookmarkStart w:id="30" w:name="_Toc243285975"/>
      <w:bookmarkStart w:id="31" w:name="_Toc77700016"/>
      <w:r w:rsidRPr="00160532">
        <w:rPr>
          <w:rStyle w:val="Ttulo3Car"/>
          <w:b/>
        </w:rPr>
        <w:t>ALCANCE DE LOS DATOS</w:t>
      </w:r>
      <w:bookmarkEnd w:id="30"/>
      <w:bookmarkEnd w:id="31"/>
    </w:p>
    <w:p w14:paraId="149429A0" w14:textId="77777777" w:rsidR="004A0692" w:rsidRPr="00D962EE" w:rsidRDefault="00D962EE" w:rsidP="00D962EE">
      <w:pPr>
        <w:pStyle w:val="Ttulo4"/>
        <w:rPr>
          <w:bCs/>
          <w:iCs w:val="0"/>
        </w:rPr>
      </w:pPr>
      <w:r w:rsidRPr="00D962EE">
        <w:rPr>
          <w:bCs/>
          <w:iCs w:val="0"/>
        </w:rPr>
        <w:t>DATOS QUE GESTIONARÁ</w:t>
      </w:r>
    </w:p>
    <w:p w14:paraId="130DAA82"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El SIGHO gestionará los datos necesarios para las funciones incluidas, entre ellos:</w:t>
      </w:r>
    </w:p>
    <w:p w14:paraId="0E52E65E"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Identificación y contacto de pacientes.</w:t>
      </w:r>
    </w:p>
    <w:p w14:paraId="1D5C4CE9"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Usuarios, roles y permisos.</w:t>
      </w:r>
    </w:p>
    <w:p w14:paraId="78FF594A"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Citas, agendas y admisiones.</w:t>
      </w:r>
    </w:p>
    <w:p w14:paraId="77115322"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Historias clínicas y registros de atención.</w:t>
      </w:r>
    </w:p>
    <w:p w14:paraId="6EAF24E0"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Diagnósticos, tratamientos y recetas documentados.</w:t>
      </w:r>
    </w:p>
    <w:p w14:paraId="5026AA5F"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Solicitudes y resultados de laboratorio.</w:t>
      </w:r>
    </w:p>
    <w:p w14:paraId="7662E83C"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Solicitudes e informes de imagenología.</w:t>
      </w:r>
    </w:p>
    <w:p w14:paraId="4B742AF3"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Medicamentos, existencias y movimientos de inventario.</w:t>
      </w:r>
    </w:p>
    <w:p w14:paraId="42A08E82"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Camas, habitaciones, hospitalizaciones y altas.</w:t>
      </w:r>
    </w:p>
    <w:p w14:paraId="2487F016"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Procedimientos quirúrgicos documentados.</w:t>
      </w:r>
    </w:p>
    <w:p w14:paraId="0E125430"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Servicios facturables, facturas, pagos y saldos.</w:t>
      </w:r>
    </w:p>
    <w:p w14:paraId="703460E5" w14:textId="77777777" w:rsidR="004A0692"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Auditoría, trazabilidad y reportes operativos.</w:t>
      </w:r>
    </w:p>
    <w:p w14:paraId="24761885" w14:textId="77777777" w:rsidR="00516BA8" w:rsidRPr="00516BA8" w:rsidRDefault="00516BA8" w:rsidP="00516BA8">
      <w:pPr>
        <w:pStyle w:val="Prrafodelista"/>
        <w:spacing w:before="0" w:after="0"/>
        <w:ind w:left="720" w:firstLine="0"/>
        <w:rPr>
          <w:rFonts w:ascii="Calibri" w:eastAsia="Times New Roman" w:hAnsi="Calibri" w:cs="Calibri"/>
          <w:color w:val="365F91" w:themeColor="accent1" w:themeShade="BF"/>
          <w:lang w:eastAsia="es-EC"/>
        </w:rPr>
      </w:pPr>
    </w:p>
    <w:p w14:paraId="61976C5F" w14:textId="77777777" w:rsidR="005B691D" w:rsidRDefault="005B691D">
      <w:pPr>
        <w:spacing w:before="0" w:after="0"/>
        <w:jc w:val="left"/>
        <w:rPr>
          <w:rFonts w:asciiTheme="majorHAnsi" w:eastAsiaTheme="majorEastAsia" w:hAnsiTheme="majorHAnsi" w:cstheme="majorBidi"/>
          <w:b/>
          <w:bCs/>
          <w:color w:val="244061" w:themeColor="accent1" w:themeShade="80"/>
          <w:sz w:val="28"/>
        </w:rPr>
      </w:pPr>
      <w:r>
        <w:rPr>
          <w:bCs/>
          <w:iCs/>
        </w:rPr>
        <w:br w:type="page"/>
      </w:r>
    </w:p>
    <w:p w14:paraId="09257259" w14:textId="77777777" w:rsidR="004A0692" w:rsidRPr="00D962EE" w:rsidRDefault="00D962EE" w:rsidP="00D962EE">
      <w:pPr>
        <w:pStyle w:val="Ttulo4"/>
        <w:rPr>
          <w:bCs/>
          <w:iCs w:val="0"/>
        </w:rPr>
      </w:pPr>
      <w:r w:rsidRPr="00D962EE">
        <w:rPr>
          <w:bCs/>
          <w:iCs w:val="0"/>
        </w:rPr>
        <w:lastRenderedPageBreak/>
        <w:t>DATOS QUE NO GESTIONARÁ DE FORMA INTEGRAL</w:t>
      </w:r>
    </w:p>
    <w:p w14:paraId="7CA08124"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La versión inicial no será el repositorio institucional completo para:</w:t>
      </w:r>
    </w:p>
    <w:p w14:paraId="348746DA"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Nómina y expedientes laborales.</w:t>
      </w:r>
    </w:p>
    <w:p w14:paraId="44B5EDF0"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Contabilidad financiera integral.</w:t>
      </w:r>
    </w:p>
    <w:p w14:paraId="1275FABD"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Expedientes de mantenimiento de infraestructura.</w:t>
      </w:r>
    </w:p>
    <w:p w14:paraId="5320E360"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Gestión completa de proveedores y contratación.</w:t>
      </w:r>
    </w:p>
    <w:p w14:paraId="2FBFB4FD"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Sistemas de archivo radiológico especializados, salvo integración aprobada.</w:t>
      </w:r>
    </w:p>
    <w:p w14:paraId="688F22F4"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Datos de otras instituciones sanitarias que no se hayan incorporado mediante un mecanismo autorizado.</w:t>
      </w:r>
    </w:p>
    <w:p w14:paraId="563CCAB3"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Información biométrica, genética u otras categorías especiales de datos, salvo que exista un requisito aprobado y se definan las medidas aplicables.</w:t>
      </w:r>
    </w:p>
    <w:p w14:paraId="7539099E" w14:textId="77777777" w:rsidR="00516BA8"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La exclusión de una categoría de datos no significa que nunca pueda aparecer en un documento clínico legítimo. Significa que no se implementará un módulo especializado para administrar integralmente esa categoría sin una ampliación formal del alcance.</w:t>
      </w:r>
    </w:p>
    <w:p w14:paraId="2832F560" w14:textId="77777777" w:rsidR="00516BA8" w:rsidRDefault="00516BA8">
      <w:pPr>
        <w:spacing w:before="0" w:after="0"/>
        <w:jc w:val="left"/>
        <w:rPr>
          <w:rFonts w:ascii="Times New Roman" w:eastAsia="Times New Roman" w:hAnsi="Times New Roman" w:cs="Times New Roman"/>
          <w:szCs w:val="24"/>
          <w:lang w:val="es-EC" w:eastAsia="es-EC"/>
        </w:rPr>
      </w:pPr>
    </w:p>
    <w:p w14:paraId="45FC2AD5" w14:textId="77777777" w:rsidR="004A0692" w:rsidRPr="00160532" w:rsidRDefault="00160532" w:rsidP="003A6233">
      <w:pPr>
        <w:pStyle w:val="Ttulo2"/>
        <w:numPr>
          <w:ilvl w:val="0"/>
          <w:numId w:val="14"/>
        </w:numPr>
        <w:ind w:left="567" w:hanging="425"/>
        <w:rPr>
          <w:rStyle w:val="Ttulo3Car"/>
          <w:b/>
          <w:bCs w:val="0"/>
        </w:rPr>
      </w:pPr>
      <w:bookmarkStart w:id="32" w:name="_Toc243285976"/>
      <w:bookmarkStart w:id="33" w:name="_Toc77700017"/>
      <w:r w:rsidRPr="00160532">
        <w:rPr>
          <w:rStyle w:val="Ttulo3Car"/>
          <w:b/>
          <w:bCs w:val="0"/>
        </w:rPr>
        <w:t>ALCANCE TÉCNICO Y OPERATIVO</w:t>
      </w:r>
      <w:bookmarkEnd w:id="32"/>
      <w:bookmarkEnd w:id="33"/>
    </w:p>
    <w:p w14:paraId="760407BD" w14:textId="77777777" w:rsidR="004A0692"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La especificación definitiva deberá establecer también las fronteras técnicas del proyecto.</w:t>
      </w:r>
    </w:p>
    <w:p w14:paraId="13A9E01D" w14:textId="77777777" w:rsidR="00516BA8" w:rsidRDefault="00516BA8" w:rsidP="00516BA8">
      <w:pPr>
        <w:spacing w:before="0" w:after="0"/>
        <w:rPr>
          <w:rFonts w:ascii="Calibri" w:eastAsia="Times New Roman" w:hAnsi="Calibri" w:cs="Calibri"/>
          <w:color w:val="365F91" w:themeColor="accent1" w:themeShade="BF"/>
          <w:lang w:eastAsia="es-EC"/>
        </w:rPr>
      </w:pPr>
    </w:p>
    <w:p w14:paraId="77077526" w14:textId="77777777" w:rsidR="005B691D" w:rsidRPr="00CD43E1" w:rsidRDefault="005B691D" w:rsidP="005B691D">
      <w:pPr>
        <w:pStyle w:val="Descripcin"/>
        <w:spacing w:before="0" w:after="0"/>
        <w:rPr>
          <w:rFonts w:ascii="Calibri" w:eastAsia="Times New Roman" w:hAnsi="Calibri" w:cs="Calibri"/>
          <w:color w:val="365F91" w:themeColor="accent1" w:themeShade="BF"/>
          <w:lang w:eastAsia="es-EC"/>
        </w:rPr>
      </w:pPr>
      <w:bookmarkStart w:id="34" w:name="_Toc77700018"/>
      <w:r w:rsidRPr="005F12B9">
        <w:rPr>
          <w:b/>
          <w:bCs/>
          <w:i w:val="0"/>
          <w:iCs w:val="0"/>
          <w:sz w:val="20"/>
          <w:szCs w:val="20"/>
        </w:rPr>
        <w:t xml:space="preserve">Tabla </w:t>
      </w:r>
      <w:r>
        <w:rPr>
          <w:b/>
          <w:bCs/>
          <w:i w:val="0"/>
          <w:iCs w:val="0"/>
          <w:sz w:val="20"/>
          <w:szCs w:val="20"/>
        </w:rPr>
        <w:t xml:space="preserve">6. </w:t>
      </w:r>
      <w:r w:rsidRPr="005F12B9">
        <w:rPr>
          <w:b/>
          <w:bCs/>
          <w:i w:val="0"/>
          <w:iCs w:val="0"/>
          <w:sz w:val="20"/>
          <w:szCs w:val="20"/>
        </w:rPr>
        <w:t xml:space="preserve"> </w:t>
      </w:r>
      <w:r>
        <w:rPr>
          <w:b/>
          <w:bCs/>
          <w:i w:val="0"/>
          <w:iCs w:val="0"/>
          <w:sz w:val="20"/>
          <w:szCs w:val="20"/>
        </w:rPr>
        <w:t>Alcance técnico y operativo.</w:t>
      </w:r>
      <w:bookmarkEnd w:id="34"/>
    </w:p>
    <w:tbl>
      <w:tblPr>
        <w:tblStyle w:val="Tablaconcuadrcula4-nfasis1"/>
        <w:tblW w:w="0" w:type="auto"/>
        <w:tblLook w:val="04A0" w:firstRow="1" w:lastRow="0" w:firstColumn="1" w:lastColumn="0" w:noHBand="0" w:noVBand="1"/>
      </w:tblPr>
      <w:tblGrid>
        <w:gridCol w:w="1750"/>
        <w:gridCol w:w="3813"/>
        <w:gridCol w:w="3457"/>
      </w:tblGrid>
      <w:tr w:rsidR="004A0692" w:rsidRPr="00516BA8" w14:paraId="3C62351C" w14:textId="77777777" w:rsidTr="00516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630FB" w14:textId="77777777" w:rsidR="004A0692" w:rsidRPr="00516BA8" w:rsidRDefault="004A0692">
            <w:pPr>
              <w:pStyle w:val="NormalWeb"/>
              <w:jc w:val="center"/>
              <w:rPr>
                <w:rFonts w:ascii="Calibri" w:hAnsi="Calibri" w:cs="Calibri"/>
                <w:b w:val="0"/>
                <w:bCs w:val="0"/>
                <w:sz w:val="22"/>
                <w:szCs w:val="22"/>
              </w:rPr>
            </w:pPr>
            <w:r w:rsidRPr="00516BA8">
              <w:rPr>
                <w:rFonts w:ascii="Calibri" w:hAnsi="Calibri" w:cs="Calibri"/>
                <w:sz w:val="22"/>
                <w:szCs w:val="22"/>
              </w:rPr>
              <w:t>Aspecto</w:t>
            </w:r>
          </w:p>
        </w:tc>
        <w:tc>
          <w:tcPr>
            <w:tcW w:w="0" w:type="auto"/>
            <w:hideMark/>
          </w:tcPr>
          <w:p w14:paraId="783208E3" w14:textId="77777777" w:rsidR="004A0692" w:rsidRPr="00516BA8" w:rsidRDefault="004A0692">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516BA8">
              <w:rPr>
                <w:rFonts w:ascii="Calibri" w:hAnsi="Calibri" w:cs="Calibri"/>
                <w:sz w:val="22"/>
                <w:szCs w:val="22"/>
              </w:rPr>
              <w:t>Incluido en la propuesta</w:t>
            </w:r>
          </w:p>
        </w:tc>
        <w:tc>
          <w:tcPr>
            <w:tcW w:w="0" w:type="auto"/>
            <w:hideMark/>
          </w:tcPr>
          <w:p w14:paraId="328BE879" w14:textId="77777777" w:rsidR="004A0692" w:rsidRPr="00516BA8" w:rsidRDefault="004A0692">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516BA8">
              <w:rPr>
                <w:rFonts w:ascii="Calibri" w:hAnsi="Calibri" w:cs="Calibri"/>
                <w:sz w:val="22"/>
                <w:szCs w:val="22"/>
              </w:rPr>
              <w:t>No incluido automáticamente</w:t>
            </w:r>
          </w:p>
        </w:tc>
      </w:tr>
      <w:tr w:rsidR="004A0692" w:rsidRPr="00516BA8" w14:paraId="622FD7EB" w14:textId="77777777" w:rsidTr="0051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5422" w14:textId="77777777" w:rsidR="004A0692" w:rsidRPr="00516BA8" w:rsidRDefault="004A0692">
            <w:pPr>
              <w:pStyle w:val="NormalWeb"/>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Aplicación</w:t>
            </w:r>
          </w:p>
        </w:tc>
        <w:tc>
          <w:tcPr>
            <w:tcW w:w="0" w:type="auto"/>
            <w:hideMark/>
          </w:tcPr>
          <w:p w14:paraId="6E545179" w14:textId="77777777" w:rsidR="004A0692" w:rsidRPr="00516BA8"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Desarrollo de los módulos funcionales aprobados.</w:t>
            </w:r>
          </w:p>
        </w:tc>
        <w:tc>
          <w:tcPr>
            <w:tcW w:w="0" w:type="auto"/>
            <w:hideMark/>
          </w:tcPr>
          <w:p w14:paraId="33C686D8" w14:textId="77777777" w:rsidR="004A0692" w:rsidRPr="00516BA8"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Aplicaciones adicionales no especificadas.</w:t>
            </w:r>
          </w:p>
        </w:tc>
      </w:tr>
      <w:tr w:rsidR="004A0692" w:rsidRPr="00516BA8" w14:paraId="6FD79758" w14:textId="77777777" w:rsidTr="00516BA8">
        <w:tc>
          <w:tcPr>
            <w:cnfStyle w:val="001000000000" w:firstRow="0" w:lastRow="0" w:firstColumn="1" w:lastColumn="0" w:oddVBand="0" w:evenVBand="0" w:oddHBand="0" w:evenHBand="0" w:firstRowFirstColumn="0" w:firstRowLastColumn="0" w:lastRowFirstColumn="0" w:lastRowLastColumn="0"/>
            <w:tcW w:w="0" w:type="auto"/>
            <w:hideMark/>
          </w:tcPr>
          <w:p w14:paraId="607B4F33" w14:textId="77777777" w:rsidR="004A0692" w:rsidRPr="00516BA8" w:rsidRDefault="004A0692">
            <w:pPr>
              <w:pStyle w:val="NormalWeb"/>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Base de datos</w:t>
            </w:r>
          </w:p>
        </w:tc>
        <w:tc>
          <w:tcPr>
            <w:tcW w:w="0" w:type="auto"/>
            <w:hideMark/>
          </w:tcPr>
          <w:p w14:paraId="759A48E4" w14:textId="77777777" w:rsidR="004A0692" w:rsidRPr="00516BA8"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Persistencia, integridad y consultas requeridas.</w:t>
            </w:r>
          </w:p>
        </w:tc>
        <w:tc>
          <w:tcPr>
            <w:tcW w:w="0" w:type="auto"/>
            <w:hideMark/>
          </w:tcPr>
          <w:p w14:paraId="3AEB4C36" w14:textId="77777777" w:rsidR="004A0692" w:rsidRPr="00516BA8"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Administración de todas las bases de datos del hospital.</w:t>
            </w:r>
          </w:p>
        </w:tc>
      </w:tr>
      <w:tr w:rsidR="004A0692" w:rsidRPr="00516BA8" w14:paraId="51D4BEDB" w14:textId="77777777" w:rsidTr="0051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6021B" w14:textId="77777777" w:rsidR="004A0692" w:rsidRPr="00516BA8" w:rsidRDefault="004A0692">
            <w:pPr>
              <w:pStyle w:val="NormalWeb"/>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Seguridad</w:t>
            </w:r>
          </w:p>
        </w:tc>
        <w:tc>
          <w:tcPr>
            <w:tcW w:w="0" w:type="auto"/>
            <w:hideMark/>
          </w:tcPr>
          <w:p w14:paraId="791B9874" w14:textId="77777777" w:rsidR="004A0692" w:rsidRPr="00516BA8"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Autenticación, autorización y auditoría previstas.</w:t>
            </w:r>
          </w:p>
        </w:tc>
        <w:tc>
          <w:tcPr>
            <w:tcW w:w="0" w:type="auto"/>
            <w:hideMark/>
          </w:tcPr>
          <w:p w14:paraId="32B48165" w14:textId="77777777" w:rsidR="004A0692" w:rsidRPr="00516BA8"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Garantía absoluta contra cualquier ataque.</w:t>
            </w:r>
          </w:p>
        </w:tc>
      </w:tr>
      <w:tr w:rsidR="004A0692" w:rsidRPr="00516BA8" w14:paraId="0FF41F5F" w14:textId="77777777" w:rsidTr="00516BA8">
        <w:tc>
          <w:tcPr>
            <w:cnfStyle w:val="001000000000" w:firstRow="0" w:lastRow="0" w:firstColumn="1" w:lastColumn="0" w:oddVBand="0" w:evenVBand="0" w:oddHBand="0" w:evenHBand="0" w:firstRowFirstColumn="0" w:firstRowLastColumn="0" w:lastRowFirstColumn="0" w:lastRowLastColumn="0"/>
            <w:tcW w:w="0" w:type="auto"/>
            <w:hideMark/>
          </w:tcPr>
          <w:p w14:paraId="69AAB61E" w14:textId="77777777" w:rsidR="004A0692" w:rsidRPr="00516BA8" w:rsidRDefault="004A0692">
            <w:pPr>
              <w:pStyle w:val="NormalWeb"/>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Infraestructura</w:t>
            </w:r>
          </w:p>
        </w:tc>
        <w:tc>
          <w:tcPr>
            <w:tcW w:w="0" w:type="auto"/>
            <w:hideMark/>
          </w:tcPr>
          <w:p w14:paraId="55197F94" w14:textId="77777777" w:rsidR="004A0692" w:rsidRPr="00516BA8"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Instalación y configuración acordadas.</w:t>
            </w:r>
          </w:p>
        </w:tc>
        <w:tc>
          <w:tcPr>
            <w:tcW w:w="0" w:type="auto"/>
            <w:hideMark/>
          </w:tcPr>
          <w:p w14:paraId="4E403312" w14:textId="77777777" w:rsidR="004A0692" w:rsidRPr="00516BA8"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Renovación integral de hardware y redes sin presupuesto aprobado.</w:t>
            </w:r>
          </w:p>
        </w:tc>
      </w:tr>
      <w:tr w:rsidR="004A0692" w:rsidRPr="00516BA8" w14:paraId="338AC2EE" w14:textId="77777777" w:rsidTr="0051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42D38" w14:textId="77777777" w:rsidR="004A0692" w:rsidRPr="00516BA8" w:rsidRDefault="004A0692">
            <w:pPr>
              <w:pStyle w:val="NormalWeb"/>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Copias de seguridad</w:t>
            </w:r>
          </w:p>
        </w:tc>
        <w:tc>
          <w:tcPr>
            <w:tcW w:w="0" w:type="auto"/>
            <w:hideMark/>
          </w:tcPr>
          <w:p w14:paraId="55278F8A" w14:textId="77777777" w:rsidR="004A0692" w:rsidRPr="00516BA8"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Mecanismos definidos de respaldo y recuperación.</w:t>
            </w:r>
          </w:p>
        </w:tc>
        <w:tc>
          <w:tcPr>
            <w:tcW w:w="0" w:type="auto"/>
            <w:hideMark/>
          </w:tcPr>
          <w:p w14:paraId="69BA84EF" w14:textId="77777777" w:rsidR="004A0692" w:rsidRPr="00516BA8"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Recuperación de datos que nunca fueron respaldados.</w:t>
            </w:r>
          </w:p>
        </w:tc>
      </w:tr>
      <w:tr w:rsidR="004A0692" w:rsidRPr="00516BA8" w14:paraId="1CB04BF4" w14:textId="77777777" w:rsidTr="00516BA8">
        <w:tc>
          <w:tcPr>
            <w:cnfStyle w:val="001000000000" w:firstRow="0" w:lastRow="0" w:firstColumn="1" w:lastColumn="0" w:oddVBand="0" w:evenVBand="0" w:oddHBand="0" w:evenHBand="0" w:firstRowFirstColumn="0" w:firstRowLastColumn="0" w:lastRowFirstColumn="0" w:lastRowLastColumn="0"/>
            <w:tcW w:w="0" w:type="auto"/>
            <w:hideMark/>
          </w:tcPr>
          <w:p w14:paraId="6D64F2D5" w14:textId="77777777" w:rsidR="004A0692" w:rsidRPr="00516BA8" w:rsidRDefault="004A0692">
            <w:pPr>
              <w:pStyle w:val="NormalWeb"/>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Pruebas</w:t>
            </w:r>
          </w:p>
        </w:tc>
        <w:tc>
          <w:tcPr>
            <w:tcW w:w="0" w:type="auto"/>
            <w:hideMark/>
          </w:tcPr>
          <w:p w14:paraId="54C4D56E" w14:textId="77777777" w:rsidR="004A0692" w:rsidRPr="00516BA8"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Pruebas funcionales, integración, seguridad y aceptación según el plan aprobado.</w:t>
            </w:r>
          </w:p>
        </w:tc>
        <w:tc>
          <w:tcPr>
            <w:tcW w:w="0" w:type="auto"/>
            <w:hideMark/>
          </w:tcPr>
          <w:p w14:paraId="1E3CC723" w14:textId="77777777" w:rsidR="004A0692" w:rsidRPr="00516BA8"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Certificación ilimitada por cualquier tercero.</w:t>
            </w:r>
          </w:p>
        </w:tc>
      </w:tr>
      <w:tr w:rsidR="004A0692" w:rsidRPr="00516BA8" w14:paraId="653AB678" w14:textId="77777777" w:rsidTr="0051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E98FF" w14:textId="77777777" w:rsidR="004A0692" w:rsidRPr="00516BA8" w:rsidRDefault="004A0692">
            <w:pPr>
              <w:pStyle w:val="NormalWeb"/>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Capacitación</w:t>
            </w:r>
          </w:p>
        </w:tc>
        <w:tc>
          <w:tcPr>
            <w:tcW w:w="0" w:type="auto"/>
            <w:hideMark/>
          </w:tcPr>
          <w:p w14:paraId="722041CE" w14:textId="77777777" w:rsidR="004A0692" w:rsidRPr="00516BA8"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Capacitación de los perfiles y usuarios acordados.</w:t>
            </w:r>
          </w:p>
        </w:tc>
        <w:tc>
          <w:tcPr>
            <w:tcW w:w="0" w:type="auto"/>
            <w:hideMark/>
          </w:tcPr>
          <w:p w14:paraId="5A896D80" w14:textId="77777777" w:rsidR="004A0692" w:rsidRPr="00516BA8"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Formación permanente de todo el personal sin límites.</w:t>
            </w:r>
          </w:p>
        </w:tc>
      </w:tr>
      <w:tr w:rsidR="004A0692" w:rsidRPr="00516BA8" w14:paraId="27A945C9" w14:textId="77777777" w:rsidTr="00516BA8">
        <w:tc>
          <w:tcPr>
            <w:cnfStyle w:val="001000000000" w:firstRow="0" w:lastRow="0" w:firstColumn="1" w:lastColumn="0" w:oddVBand="0" w:evenVBand="0" w:oddHBand="0" w:evenHBand="0" w:firstRowFirstColumn="0" w:firstRowLastColumn="0" w:lastRowFirstColumn="0" w:lastRowLastColumn="0"/>
            <w:tcW w:w="0" w:type="auto"/>
            <w:hideMark/>
          </w:tcPr>
          <w:p w14:paraId="1876F3CF" w14:textId="77777777" w:rsidR="004A0692" w:rsidRPr="00516BA8" w:rsidRDefault="004A0692">
            <w:pPr>
              <w:pStyle w:val="NormalWeb"/>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Soporte</w:t>
            </w:r>
          </w:p>
        </w:tc>
        <w:tc>
          <w:tcPr>
            <w:tcW w:w="0" w:type="auto"/>
            <w:hideMark/>
          </w:tcPr>
          <w:p w14:paraId="26741A5A" w14:textId="77777777" w:rsidR="004A0692" w:rsidRPr="00516BA8"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Soporte definido contractualmente.</w:t>
            </w:r>
          </w:p>
        </w:tc>
        <w:tc>
          <w:tcPr>
            <w:tcW w:w="0" w:type="auto"/>
            <w:hideMark/>
          </w:tcPr>
          <w:p w14:paraId="4F23B37B" w14:textId="77777777" w:rsidR="004A0692" w:rsidRPr="00516BA8"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Atención ilimitada e indefinida.</w:t>
            </w:r>
          </w:p>
        </w:tc>
      </w:tr>
      <w:tr w:rsidR="004A0692" w:rsidRPr="00516BA8" w14:paraId="069FC748" w14:textId="77777777" w:rsidTr="0051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6EA2A" w14:textId="77777777" w:rsidR="004A0692" w:rsidRPr="00516BA8" w:rsidRDefault="004A0692">
            <w:pPr>
              <w:pStyle w:val="NormalWeb"/>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Migración</w:t>
            </w:r>
          </w:p>
        </w:tc>
        <w:tc>
          <w:tcPr>
            <w:tcW w:w="0" w:type="auto"/>
            <w:hideMark/>
          </w:tcPr>
          <w:p w14:paraId="6CB2254C" w14:textId="77777777" w:rsidR="004A0692" w:rsidRPr="00516BA8"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Migración de fuentes de datos previamente identificadas y aprobadas.</w:t>
            </w:r>
          </w:p>
        </w:tc>
        <w:tc>
          <w:tcPr>
            <w:tcW w:w="0" w:type="auto"/>
            <w:hideMark/>
          </w:tcPr>
          <w:p w14:paraId="094DBEDD" w14:textId="77777777" w:rsidR="004A0692" w:rsidRPr="00516BA8" w:rsidRDefault="004A0692">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Migración de cualquier archivo o sistema descubierto posteriormente.</w:t>
            </w:r>
          </w:p>
        </w:tc>
      </w:tr>
      <w:tr w:rsidR="004A0692" w:rsidRPr="00516BA8" w14:paraId="4849D4B8" w14:textId="77777777" w:rsidTr="00516BA8">
        <w:tc>
          <w:tcPr>
            <w:cnfStyle w:val="001000000000" w:firstRow="0" w:lastRow="0" w:firstColumn="1" w:lastColumn="0" w:oddVBand="0" w:evenVBand="0" w:oddHBand="0" w:evenHBand="0" w:firstRowFirstColumn="0" w:firstRowLastColumn="0" w:lastRowFirstColumn="0" w:lastRowLastColumn="0"/>
            <w:tcW w:w="0" w:type="auto"/>
            <w:hideMark/>
          </w:tcPr>
          <w:p w14:paraId="3AACC1F7" w14:textId="77777777" w:rsidR="004A0692" w:rsidRPr="00516BA8" w:rsidRDefault="004A0692">
            <w:pPr>
              <w:pStyle w:val="NormalWeb"/>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Integraciones</w:t>
            </w:r>
          </w:p>
        </w:tc>
        <w:tc>
          <w:tcPr>
            <w:tcW w:w="0" w:type="auto"/>
            <w:hideMark/>
          </w:tcPr>
          <w:p w14:paraId="1099EC09" w14:textId="77777777" w:rsidR="004A0692" w:rsidRPr="00516BA8"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Interfaces expresamente identificadas.</w:t>
            </w:r>
          </w:p>
        </w:tc>
        <w:tc>
          <w:tcPr>
            <w:tcW w:w="0" w:type="auto"/>
            <w:hideMark/>
          </w:tcPr>
          <w:p w14:paraId="7C00DDCC" w14:textId="77777777" w:rsidR="004A0692" w:rsidRPr="00516BA8" w:rsidRDefault="004A0692">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color w:val="365F91" w:themeColor="accent1" w:themeShade="BF"/>
                <w:sz w:val="22"/>
                <w:szCs w:val="22"/>
              </w:rPr>
            </w:pPr>
            <w:r w:rsidRPr="00516BA8">
              <w:rPr>
                <w:rFonts w:ascii="Calibri" w:hAnsi="Calibri" w:cs="Calibri"/>
                <w:color w:val="365F91" w:themeColor="accent1" w:themeShade="BF"/>
                <w:sz w:val="22"/>
                <w:szCs w:val="22"/>
              </w:rPr>
              <w:t>Conexión con cualquier servicio externo futuro.</w:t>
            </w:r>
          </w:p>
        </w:tc>
      </w:tr>
    </w:tbl>
    <w:p w14:paraId="53726930" w14:textId="77777777" w:rsidR="004A0692"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Los valores de disponibilidad, tiempo de recuperación y pérdida máxima de datos deberán definirse y aprobarse en los requisitos no funcionales y en el acuerdo de servicio. No deben darse por garantizados solamente por haberlos mencionado en una propuesta inicial.</w:t>
      </w:r>
    </w:p>
    <w:p w14:paraId="673A482D" w14:textId="77777777" w:rsidR="005B691D" w:rsidRDefault="005B691D">
      <w:pPr>
        <w:spacing w:before="0" w:after="0"/>
        <w:jc w:val="left"/>
        <w:rPr>
          <w:rFonts w:ascii="Calibri" w:eastAsia="Times New Roman" w:hAnsi="Calibri" w:cs="Calibri"/>
          <w:color w:val="365F91" w:themeColor="accent1" w:themeShade="BF"/>
          <w:lang w:eastAsia="es-EC"/>
        </w:rPr>
      </w:pPr>
      <w:r>
        <w:rPr>
          <w:rFonts w:ascii="Calibri" w:eastAsia="Times New Roman" w:hAnsi="Calibri" w:cs="Calibri"/>
          <w:color w:val="365F91" w:themeColor="accent1" w:themeShade="BF"/>
          <w:lang w:eastAsia="es-EC"/>
        </w:rPr>
        <w:br w:type="page"/>
      </w:r>
    </w:p>
    <w:p w14:paraId="41EFDC36" w14:textId="77777777" w:rsidR="004A0692" w:rsidRPr="00160532" w:rsidRDefault="00160532" w:rsidP="003A6233">
      <w:pPr>
        <w:pStyle w:val="Ttulo2"/>
        <w:numPr>
          <w:ilvl w:val="0"/>
          <w:numId w:val="14"/>
        </w:numPr>
        <w:ind w:left="567" w:hanging="425"/>
        <w:rPr>
          <w:rStyle w:val="Ttulo3Car"/>
          <w:b/>
        </w:rPr>
      </w:pPr>
      <w:bookmarkStart w:id="35" w:name="_Toc243285977"/>
      <w:bookmarkStart w:id="36" w:name="_Toc77700019"/>
      <w:r w:rsidRPr="00160532">
        <w:rPr>
          <w:rStyle w:val="Ttulo3Car"/>
          <w:b/>
        </w:rPr>
        <w:lastRenderedPageBreak/>
        <w:t>SUPUESTOS Y DEPENDENCIAS</w:t>
      </w:r>
      <w:bookmarkEnd w:id="35"/>
      <w:bookmarkEnd w:id="36"/>
    </w:p>
    <w:p w14:paraId="29DFD2BE"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El alcance propuesto parte de los siguientes supuestos:</w:t>
      </w:r>
    </w:p>
    <w:p w14:paraId="0AA495AC"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El hospital designará responsables funcionales para cada módulo.</w:t>
      </w:r>
    </w:p>
    <w:p w14:paraId="670EA85F"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Los usuarios dispondrán de cuentas autorizadas y capacitación.</w:t>
      </w:r>
    </w:p>
    <w:p w14:paraId="385E29E4"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La institución aprobará los procedimientos y reglas de negocio.</w:t>
      </w:r>
    </w:p>
    <w:p w14:paraId="0F79E074"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Se dispondrá de infraestructura adecuada para la arquitectura seleccionada.</w:t>
      </w:r>
    </w:p>
    <w:p w14:paraId="51A486B3"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El hospital definirá las políticas de acceso a información clínica.</w:t>
      </w:r>
    </w:p>
    <w:p w14:paraId="2FD06296"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Las integraciones externas dependerán de documentación, permisos y servicios disponibles.</w:t>
      </w:r>
    </w:p>
    <w:p w14:paraId="6862DAFF"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Los datos migrados deberán contar con una fuente identificada y una autorización válida.</w:t>
      </w:r>
    </w:p>
    <w:p w14:paraId="337865EB"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Los procesos clínicos continuarán sujetos a las normas profesionales e institucionales aplicables.</w:t>
      </w:r>
    </w:p>
    <w:p w14:paraId="2CEAB6D3"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Los responsables del hospital participarán en la validación de requisitos y pruebas de aceptación.</w:t>
      </w:r>
    </w:p>
    <w:p w14:paraId="437476F2"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Los cambios de alcance se tramitarán mediante un proceso formal.</w:t>
      </w:r>
    </w:p>
    <w:p w14:paraId="660407E4" w14:textId="77777777" w:rsidR="004A0692"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Si alguno de estos supuestos no se cumple, el proyecto deberá evaluar el impacto antes de comprometer fechas, costos o resultados.</w:t>
      </w:r>
    </w:p>
    <w:p w14:paraId="43AF97D6" w14:textId="77777777" w:rsidR="00516BA8" w:rsidRPr="00516BA8" w:rsidRDefault="00516BA8" w:rsidP="00516BA8">
      <w:pPr>
        <w:spacing w:before="0" w:after="0"/>
        <w:rPr>
          <w:rFonts w:ascii="Calibri" w:eastAsia="Times New Roman" w:hAnsi="Calibri" w:cs="Calibri"/>
          <w:color w:val="365F91" w:themeColor="accent1" w:themeShade="BF"/>
          <w:lang w:eastAsia="es-EC"/>
        </w:rPr>
      </w:pPr>
    </w:p>
    <w:p w14:paraId="4260B6B2" w14:textId="77777777" w:rsidR="004A0692" w:rsidRPr="00160532" w:rsidRDefault="00160532" w:rsidP="003A6233">
      <w:pPr>
        <w:pStyle w:val="Ttulo2"/>
        <w:numPr>
          <w:ilvl w:val="0"/>
          <w:numId w:val="14"/>
        </w:numPr>
        <w:ind w:left="567" w:hanging="425"/>
        <w:rPr>
          <w:rStyle w:val="Ttulo3Car"/>
          <w:b/>
          <w:bCs w:val="0"/>
        </w:rPr>
      </w:pPr>
      <w:bookmarkStart w:id="37" w:name="_Toc243285978"/>
      <w:bookmarkStart w:id="38" w:name="_Toc77700020"/>
      <w:r w:rsidRPr="00160532">
        <w:rPr>
          <w:rStyle w:val="Ttulo3Car"/>
          <w:b/>
          <w:bCs w:val="0"/>
        </w:rPr>
        <w:t>CRITERIOS PARA DETERMINAR SI UNA FUNCIONALIDAD ESTÁ DENTRO O FUERA DEL ALCANCE</w:t>
      </w:r>
      <w:bookmarkEnd w:id="37"/>
      <w:bookmarkEnd w:id="38"/>
    </w:p>
    <w:p w14:paraId="134DAF39"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Una solicitud se considerará dentro del alcance cuando cumpla las siguientes condiciones:</w:t>
      </w:r>
    </w:p>
    <w:p w14:paraId="2647C80B"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Corresponda a un módulo identificado en la ERS aprobada.</w:t>
      </w:r>
    </w:p>
    <w:p w14:paraId="2AD21987"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Tenga un requerimiento funcional o no funcional definido.</w:t>
      </w:r>
    </w:p>
    <w:p w14:paraId="592A071D"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Se ajuste a los actores, procesos y datos autorizados.</w:t>
      </w:r>
    </w:p>
    <w:p w14:paraId="3C5FD0C8"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No contradiga las exclusiones expresamente aprobadas.</w:t>
      </w:r>
    </w:p>
    <w:p w14:paraId="42D95C0D"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Disponga de criterios de aceptación verificables.</w:t>
      </w:r>
    </w:p>
    <w:p w14:paraId="27AD3EEF" w14:textId="77777777" w:rsidR="008D6D54" w:rsidRDefault="008D6D54" w:rsidP="00516BA8">
      <w:pPr>
        <w:spacing w:before="0" w:after="0"/>
        <w:rPr>
          <w:rFonts w:ascii="Calibri" w:eastAsia="Times New Roman" w:hAnsi="Calibri" w:cs="Calibri"/>
          <w:color w:val="365F91" w:themeColor="accent1" w:themeShade="BF"/>
          <w:lang w:eastAsia="es-EC"/>
        </w:rPr>
      </w:pPr>
    </w:p>
    <w:p w14:paraId="3C5412FE"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Una solicitud se considerará fuera del alcance inicial cuando requiera una nueva capacidad no aprobada, un módulo especializado adicional, una integración externa no contemplada o una ampliación significativa de las responsabilidades del sistema.</w:t>
      </w:r>
    </w:p>
    <w:p w14:paraId="00696EA6" w14:textId="77777777" w:rsidR="00516BA8" w:rsidRDefault="00516BA8" w:rsidP="00516BA8">
      <w:pPr>
        <w:spacing w:before="0" w:after="0"/>
        <w:rPr>
          <w:rFonts w:ascii="Calibri" w:eastAsia="Times New Roman" w:hAnsi="Calibri" w:cs="Calibri"/>
          <w:color w:val="365F91" w:themeColor="accent1" w:themeShade="BF"/>
          <w:lang w:eastAsia="es-EC"/>
        </w:rPr>
      </w:pPr>
    </w:p>
    <w:p w14:paraId="67C677A5"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Toda ampliación deberá documentarse mediante una solicitud de cambio que identifique:</w:t>
      </w:r>
    </w:p>
    <w:p w14:paraId="43E8EEA0"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Descripción de la nueva funcionalidad.</w:t>
      </w:r>
    </w:p>
    <w:p w14:paraId="5A1757C0"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Justificación del cambio.</w:t>
      </w:r>
    </w:p>
    <w:p w14:paraId="4C8E429B"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Impacto sobre los requisitos existentes.</w:t>
      </w:r>
    </w:p>
    <w:p w14:paraId="089E16B1"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Cambios en arquitectura, datos e interfaces.</w:t>
      </w:r>
    </w:p>
    <w:p w14:paraId="33D94ABC"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Riesgos clínicos, técnicos, de seguridad y privacidad.</w:t>
      </w:r>
    </w:p>
    <w:p w14:paraId="3214DE3F"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Incremento estimado de costo y tiempo.</w:t>
      </w:r>
    </w:p>
    <w:p w14:paraId="659EE975"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Responsable de aprobar el cambio.</w:t>
      </w:r>
    </w:p>
    <w:p w14:paraId="1C6F0DCA" w14:textId="77777777" w:rsidR="004A0692" w:rsidRPr="00516BA8"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Nuevos criterios de aceptación.</w:t>
      </w:r>
    </w:p>
    <w:p w14:paraId="6B70C184" w14:textId="77777777" w:rsidR="004A0692"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Ejemplo: agregar un campo a la ficha de paciente puede ser un cambio menor. Incorporar un módulo de inteligencia artificial para interpretar radiografías es una ampliación sustancial que requiere requisitos, validación, recursos y aprobaciones independientes.</w:t>
      </w:r>
    </w:p>
    <w:p w14:paraId="5FBCDB90" w14:textId="77777777" w:rsidR="00516BA8" w:rsidRPr="00516BA8" w:rsidRDefault="00516BA8" w:rsidP="00516BA8">
      <w:pPr>
        <w:spacing w:before="0" w:after="0"/>
        <w:rPr>
          <w:rFonts w:ascii="Calibri" w:eastAsia="Times New Roman" w:hAnsi="Calibri" w:cs="Calibri"/>
          <w:color w:val="365F91" w:themeColor="accent1" w:themeShade="BF"/>
          <w:lang w:eastAsia="es-EC"/>
        </w:rPr>
      </w:pPr>
    </w:p>
    <w:p w14:paraId="6B4011D4" w14:textId="77777777" w:rsidR="004A0692" w:rsidRPr="00160532" w:rsidRDefault="00160532" w:rsidP="003A6233">
      <w:pPr>
        <w:pStyle w:val="Ttulo2"/>
        <w:numPr>
          <w:ilvl w:val="0"/>
          <w:numId w:val="14"/>
        </w:numPr>
        <w:ind w:left="851" w:hanging="567"/>
        <w:rPr>
          <w:rStyle w:val="Ttulo3Car"/>
          <w:b/>
        </w:rPr>
      </w:pPr>
      <w:bookmarkStart w:id="39" w:name="_Toc243285979"/>
      <w:bookmarkStart w:id="40" w:name="_Toc77700021"/>
      <w:r w:rsidRPr="00160532">
        <w:rPr>
          <w:rStyle w:val="Ttulo3Car"/>
          <w:b/>
        </w:rPr>
        <w:lastRenderedPageBreak/>
        <w:t>CRITERIOS DE ACEPTACIÓN DEL ALCANCE</w:t>
      </w:r>
      <w:bookmarkEnd w:id="39"/>
      <w:bookmarkEnd w:id="40"/>
    </w:p>
    <w:p w14:paraId="13F8EF26" w14:textId="77777777" w:rsidR="004A0692" w:rsidRPr="00516BA8" w:rsidRDefault="004A0692" w:rsidP="00516BA8">
      <w:pPr>
        <w:spacing w:before="0" w:after="0"/>
        <w:rPr>
          <w:rFonts w:ascii="Calibri" w:eastAsia="Times New Roman" w:hAnsi="Calibri" w:cs="Calibri"/>
          <w:color w:val="365F91" w:themeColor="accent1" w:themeShade="BF"/>
          <w:lang w:eastAsia="es-EC"/>
        </w:rPr>
      </w:pPr>
      <w:r w:rsidRPr="00516BA8">
        <w:rPr>
          <w:rFonts w:ascii="Calibri" w:eastAsia="Times New Roman" w:hAnsi="Calibri" w:cs="Calibri"/>
          <w:color w:val="365F91" w:themeColor="accent1" w:themeShade="BF"/>
          <w:lang w:eastAsia="es-EC"/>
        </w:rPr>
        <w:t>El alcance del SIGHO se considerará definido y aprobado cuando:</w:t>
      </w:r>
    </w:p>
    <w:p w14:paraId="4FFB4578" w14:textId="77777777" w:rsidR="004A0692" w:rsidRPr="00153917"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153917">
        <w:rPr>
          <w:rFonts w:ascii="Calibri" w:eastAsia="Times New Roman" w:hAnsi="Calibri" w:cs="Calibri"/>
          <w:color w:val="365F91" w:themeColor="accent1" w:themeShade="BF"/>
          <w:lang w:eastAsia="es-EC"/>
        </w:rPr>
        <w:t>Los módulos incluidos estén identificados y descritos.</w:t>
      </w:r>
    </w:p>
    <w:p w14:paraId="75A4DD10" w14:textId="77777777" w:rsidR="004A0692" w:rsidRPr="00153917"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153917">
        <w:rPr>
          <w:rFonts w:ascii="Calibri" w:eastAsia="Times New Roman" w:hAnsi="Calibri" w:cs="Calibri"/>
          <w:color w:val="365F91" w:themeColor="accent1" w:themeShade="BF"/>
          <w:lang w:eastAsia="es-EC"/>
        </w:rPr>
        <w:t>Los actores y sus permisos estén documentados.</w:t>
      </w:r>
    </w:p>
    <w:p w14:paraId="50C1B229" w14:textId="77777777" w:rsidR="004A0692" w:rsidRPr="00153917"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153917">
        <w:rPr>
          <w:rFonts w:ascii="Calibri" w:eastAsia="Times New Roman" w:hAnsi="Calibri" w:cs="Calibri"/>
          <w:color w:val="365F91" w:themeColor="accent1" w:themeShade="BF"/>
          <w:lang w:eastAsia="es-EC"/>
        </w:rPr>
        <w:t>Los procesos cubiertos y sus límites sean verificables.</w:t>
      </w:r>
    </w:p>
    <w:p w14:paraId="31DCB8C5" w14:textId="77777777" w:rsidR="004A0692" w:rsidRPr="00153917"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153917">
        <w:rPr>
          <w:rFonts w:ascii="Calibri" w:eastAsia="Times New Roman" w:hAnsi="Calibri" w:cs="Calibri"/>
          <w:color w:val="365F91" w:themeColor="accent1" w:themeShade="BF"/>
          <w:lang w:eastAsia="es-EC"/>
        </w:rPr>
        <w:t>Las exclusiones estén explícitas y aceptadas por los interesados.</w:t>
      </w:r>
    </w:p>
    <w:p w14:paraId="7BA92A4A" w14:textId="77777777" w:rsidR="004A0692" w:rsidRPr="00153917"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153917">
        <w:rPr>
          <w:rFonts w:ascii="Calibri" w:eastAsia="Times New Roman" w:hAnsi="Calibri" w:cs="Calibri"/>
          <w:color w:val="365F91" w:themeColor="accent1" w:themeShade="BF"/>
          <w:lang w:eastAsia="es-EC"/>
        </w:rPr>
        <w:t>Las interfaces externas estén identificadas.</w:t>
      </w:r>
    </w:p>
    <w:p w14:paraId="23C85916" w14:textId="77777777" w:rsidR="004A0692" w:rsidRPr="00153917"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153917">
        <w:rPr>
          <w:rFonts w:ascii="Calibri" w:eastAsia="Times New Roman" w:hAnsi="Calibri" w:cs="Calibri"/>
          <w:color w:val="365F91" w:themeColor="accent1" w:themeShade="BF"/>
          <w:lang w:eastAsia="es-EC"/>
        </w:rPr>
        <w:t>Los datos gestionados y sus restricciones estén documentados.</w:t>
      </w:r>
    </w:p>
    <w:p w14:paraId="580E72BD" w14:textId="77777777" w:rsidR="004A0692" w:rsidRPr="00153917"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153917">
        <w:rPr>
          <w:rFonts w:ascii="Calibri" w:eastAsia="Times New Roman" w:hAnsi="Calibri" w:cs="Calibri"/>
          <w:color w:val="365F91" w:themeColor="accent1" w:themeShade="BF"/>
          <w:lang w:eastAsia="es-EC"/>
        </w:rPr>
        <w:t>Los requisitos funcionales y no funcionales tengan criterios de aceptación.</w:t>
      </w:r>
    </w:p>
    <w:p w14:paraId="3D549D05" w14:textId="77777777" w:rsidR="004A0692" w:rsidRPr="00153917"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153917">
        <w:rPr>
          <w:rFonts w:ascii="Calibri" w:eastAsia="Times New Roman" w:hAnsi="Calibri" w:cs="Calibri"/>
          <w:color w:val="365F91" w:themeColor="accent1" w:themeShade="BF"/>
          <w:lang w:eastAsia="es-EC"/>
        </w:rPr>
        <w:t>Las dependencias y supuestos estén registrados.</w:t>
      </w:r>
    </w:p>
    <w:p w14:paraId="721892EB" w14:textId="77777777" w:rsidR="004A0692" w:rsidRPr="00153917"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153917">
        <w:rPr>
          <w:rFonts w:ascii="Calibri" w:eastAsia="Times New Roman" w:hAnsi="Calibri" w:cs="Calibri"/>
          <w:color w:val="365F91" w:themeColor="accent1" w:themeShade="BF"/>
          <w:lang w:eastAsia="es-EC"/>
        </w:rPr>
        <w:t>Los responsables del hospital y del proyecto hayan revisado el documento.</w:t>
      </w:r>
    </w:p>
    <w:p w14:paraId="33C933DD" w14:textId="77777777" w:rsidR="004A0692" w:rsidRDefault="004A0692" w:rsidP="003A6233">
      <w:pPr>
        <w:pStyle w:val="Prrafodelista"/>
        <w:numPr>
          <w:ilvl w:val="0"/>
          <w:numId w:val="28"/>
        </w:numPr>
        <w:spacing w:before="0" w:after="0"/>
        <w:rPr>
          <w:rFonts w:ascii="Calibri" w:eastAsia="Times New Roman" w:hAnsi="Calibri" w:cs="Calibri"/>
          <w:color w:val="365F91" w:themeColor="accent1" w:themeShade="BF"/>
          <w:lang w:eastAsia="es-EC"/>
        </w:rPr>
      </w:pPr>
      <w:r w:rsidRPr="00153917">
        <w:rPr>
          <w:rFonts w:ascii="Calibri" w:eastAsia="Times New Roman" w:hAnsi="Calibri" w:cs="Calibri"/>
          <w:color w:val="365F91" w:themeColor="accent1" w:themeShade="BF"/>
          <w:lang w:eastAsia="es-EC"/>
        </w:rPr>
        <w:t>Exista un procedimiento aprobado para gestionar cambios.</w:t>
      </w:r>
    </w:p>
    <w:p w14:paraId="48D76DBE" w14:textId="77777777" w:rsidR="00153917" w:rsidRDefault="00153917" w:rsidP="00153917">
      <w:pPr>
        <w:spacing w:before="0" w:after="0"/>
        <w:rPr>
          <w:rFonts w:ascii="Calibri" w:eastAsia="Times New Roman" w:hAnsi="Calibri" w:cs="Calibri"/>
          <w:color w:val="365F91" w:themeColor="accent1" w:themeShade="BF"/>
          <w:lang w:eastAsia="es-EC"/>
        </w:rPr>
      </w:pPr>
    </w:p>
    <w:p w14:paraId="0B99DE4E" w14:textId="77777777" w:rsidR="00153917" w:rsidRPr="00153917" w:rsidRDefault="00153917" w:rsidP="00153917">
      <w:pPr>
        <w:spacing w:before="0" w:after="0"/>
        <w:rPr>
          <w:rFonts w:ascii="Calibri" w:eastAsia="Times New Roman" w:hAnsi="Calibri" w:cs="Calibri"/>
          <w:color w:val="365F91" w:themeColor="accent1" w:themeShade="BF"/>
          <w:lang w:eastAsia="es-EC"/>
        </w:rPr>
      </w:pPr>
    </w:p>
    <w:p w14:paraId="28F2065E" w14:textId="77777777" w:rsidR="00D51532" w:rsidRDefault="00A82F35" w:rsidP="003A6233">
      <w:pPr>
        <w:pStyle w:val="Ttulo2"/>
        <w:numPr>
          <w:ilvl w:val="0"/>
          <w:numId w:val="13"/>
        </w:numPr>
        <w:ind w:left="426" w:hanging="284"/>
      </w:pPr>
      <w:bookmarkStart w:id="41" w:name="_Toc243285980"/>
      <w:bookmarkStart w:id="42" w:name="_Toc77700022"/>
      <w:r w:rsidRPr="00850009">
        <w:t>DEFINICIONES, ACRÓNIMOS Y ABREVIATURAS</w:t>
      </w:r>
      <w:bookmarkEnd w:id="41"/>
      <w:bookmarkEnd w:id="42"/>
    </w:p>
    <w:p w14:paraId="67EB082E" w14:textId="77777777" w:rsidR="00A82F35" w:rsidRPr="00A82F35" w:rsidRDefault="00A82F35" w:rsidP="00A82F35">
      <w:pPr>
        <w:spacing w:before="0" w:after="0"/>
        <w:rPr>
          <w:rFonts w:ascii="Calibri" w:eastAsia="Times New Roman" w:hAnsi="Calibri" w:cs="Calibri"/>
          <w:color w:val="365F91" w:themeColor="accent1" w:themeShade="BF"/>
          <w:lang w:eastAsia="es-EC"/>
        </w:rPr>
      </w:pPr>
      <w:r w:rsidRPr="00A82F35">
        <w:rPr>
          <w:rFonts w:ascii="Calibri" w:eastAsia="Times New Roman" w:hAnsi="Calibri" w:cs="Calibri"/>
          <w:color w:val="365F91" w:themeColor="accent1" w:themeShade="BF"/>
          <w:lang w:eastAsia="es-EC"/>
        </w:rPr>
        <w:t>En una Especificación de Requerimientos de Software, la tabla de definiciones permite establecer un vocabulario común para los analistas, desarrolladores, médicos, enfermeros, personal administrativo, responsables de pruebas y demás interesados.</w:t>
      </w:r>
    </w:p>
    <w:p w14:paraId="3EA5CA37" w14:textId="77777777" w:rsidR="008D6D54" w:rsidRDefault="008D6D54" w:rsidP="00A82F35">
      <w:pPr>
        <w:spacing w:before="0" w:after="0"/>
        <w:rPr>
          <w:rFonts w:ascii="Calibri" w:eastAsia="Times New Roman" w:hAnsi="Calibri" w:cs="Calibri"/>
          <w:color w:val="365F91" w:themeColor="accent1" w:themeShade="BF"/>
          <w:lang w:eastAsia="es-EC"/>
        </w:rPr>
      </w:pPr>
    </w:p>
    <w:p w14:paraId="794B8355" w14:textId="77777777" w:rsidR="00A82F35" w:rsidRPr="00A82F35" w:rsidRDefault="00A82F35" w:rsidP="008D6D54">
      <w:pPr>
        <w:spacing w:before="0" w:after="0"/>
        <w:rPr>
          <w:rFonts w:ascii="Calibri" w:eastAsia="Times New Roman" w:hAnsi="Calibri" w:cs="Calibri"/>
          <w:color w:val="365F91" w:themeColor="accent1" w:themeShade="BF"/>
          <w:lang w:eastAsia="es-EC"/>
        </w:rPr>
      </w:pPr>
      <w:r w:rsidRPr="00A82F35">
        <w:rPr>
          <w:rFonts w:ascii="Calibri" w:eastAsia="Times New Roman" w:hAnsi="Calibri" w:cs="Calibri"/>
          <w:color w:val="365F91" w:themeColor="accent1" w:themeShade="BF"/>
          <w:lang w:eastAsia="es-EC"/>
        </w:rPr>
        <w:t>Su propósito es evitar que un mismo término tenga interpretaciones diferentes durante el análisis, diseño, desarrollo, implementación y mantenimiento del sistema.</w:t>
      </w:r>
      <w:r w:rsidR="008D6D54">
        <w:rPr>
          <w:rFonts w:ascii="Calibri" w:eastAsia="Times New Roman" w:hAnsi="Calibri" w:cs="Calibri"/>
          <w:color w:val="365F91" w:themeColor="accent1" w:themeShade="BF"/>
          <w:lang w:eastAsia="es-EC"/>
        </w:rPr>
        <w:t xml:space="preserve"> </w:t>
      </w:r>
      <w:r w:rsidRPr="00A82F35">
        <w:rPr>
          <w:rFonts w:ascii="Calibri" w:eastAsia="Times New Roman" w:hAnsi="Calibri" w:cs="Calibri"/>
          <w:color w:val="365F91" w:themeColor="accent1" w:themeShade="BF"/>
          <w:lang w:eastAsia="es-EC"/>
        </w:rPr>
        <w:t>Para el SIGHO, conviene incluir no solo términos informáticos, sino también conceptos clínicos, administrativos, farmacéuticos, de laboratorio, seguridad, interoperabilidad y gestión hospitalaria.</w:t>
      </w:r>
      <w:r w:rsidR="008D6D54">
        <w:rPr>
          <w:rFonts w:ascii="Calibri" w:eastAsia="Times New Roman" w:hAnsi="Calibri" w:cs="Calibri"/>
          <w:color w:val="365F91" w:themeColor="accent1" w:themeShade="BF"/>
          <w:lang w:eastAsia="es-EC"/>
        </w:rPr>
        <w:t xml:space="preserve"> </w:t>
      </w:r>
      <w:r w:rsidRPr="00A82F35">
        <w:rPr>
          <w:rFonts w:ascii="Calibri" w:eastAsia="Times New Roman" w:hAnsi="Calibri" w:cs="Calibri"/>
          <w:color w:val="365F91" w:themeColor="accent1" w:themeShade="BF"/>
          <w:lang w:eastAsia="es-EC"/>
        </w:rPr>
        <w:t>A continuación, se presenta una tabla extensa que puede incorporarse directamente a la ERS. Las definiciones se han adaptado al caso académico del Hospital General Eureka Salud; las políticas concretas del hospital deberán validarse con sus responsables.</w:t>
      </w:r>
    </w:p>
    <w:p w14:paraId="60FA4E89" w14:textId="77777777" w:rsidR="00C56009" w:rsidRPr="005F12B9" w:rsidRDefault="005F12B9" w:rsidP="003A6233">
      <w:pPr>
        <w:pStyle w:val="Ttulo2"/>
        <w:numPr>
          <w:ilvl w:val="0"/>
          <w:numId w:val="30"/>
        </w:numPr>
        <w:rPr>
          <w:rStyle w:val="Ttulo3Car"/>
          <w:b/>
          <w:bCs w:val="0"/>
        </w:rPr>
      </w:pPr>
      <w:bookmarkStart w:id="43" w:name="_Toc243285981"/>
      <w:bookmarkStart w:id="44" w:name="_Toc77700023"/>
      <w:r w:rsidRPr="005F12B9">
        <w:rPr>
          <w:rStyle w:val="Ttulo3Car"/>
          <w:b/>
          <w:bCs w:val="0"/>
        </w:rPr>
        <w:t>DEFINICIONES</w:t>
      </w:r>
      <w:bookmarkEnd w:id="43"/>
      <w:bookmarkEnd w:id="44"/>
    </w:p>
    <w:p w14:paraId="7DA3C4F1" w14:textId="77777777" w:rsidR="005F12B9" w:rsidRPr="005F12B9" w:rsidRDefault="005F12B9" w:rsidP="005B691D">
      <w:pPr>
        <w:widowControl/>
        <w:autoSpaceDE/>
        <w:autoSpaceDN/>
        <w:spacing w:before="0" w:after="0"/>
        <w:jc w:val="left"/>
        <w:outlineLvl w:val="1"/>
        <w:rPr>
          <w:rFonts w:ascii="Times New Roman" w:eastAsia="Times New Roman" w:hAnsi="Times New Roman" w:cs="Times New Roman"/>
          <w:b/>
          <w:bCs/>
          <w:szCs w:val="24"/>
          <w:lang w:val="es-EC" w:eastAsia="es-EC"/>
        </w:rPr>
      </w:pPr>
      <w:bookmarkStart w:id="45" w:name="_Toc243285982"/>
      <w:r w:rsidRPr="005F12B9">
        <w:rPr>
          <w:rFonts w:ascii="Times New Roman" w:eastAsia="Times New Roman" w:hAnsi="Times New Roman" w:cs="Times New Roman"/>
          <w:b/>
          <w:bCs/>
          <w:szCs w:val="24"/>
          <w:lang w:val="es-EC" w:eastAsia="es-EC"/>
        </w:rPr>
        <w:t xml:space="preserve">Definiciones </w:t>
      </w:r>
      <w:r w:rsidR="005B691D">
        <w:rPr>
          <w:rFonts w:ascii="Times New Roman" w:eastAsia="Times New Roman" w:hAnsi="Times New Roman" w:cs="Times New Roman"/>
          <w:b/>
          <w:bCs/>
          <w:szCs w:val="24"/>
          <w:lang w:val="es-EC" w:eastAsia="es-EC"/>
        </w:rPr>
        <w:t>generales del proyecto</w:t>
      </w:r>
      <w:bookmarkEnd w:id="45"/>
    </w:p>
    <w:p w14:paraId="0EC75654" w14:textId="77777777" w:rsidR="00A82F35" w:rsidRDefault="003738AE" w:rsidP="005B691D">
      <w:pPr>
        <w:spacing w:before="0" w:after="0"/>
        <w:rPr>
          <w:rFonts w:ascii="Calibri" w:eastAsia="Times New Roman" w:hAnsi="Calibri" w:cs="Calibri"/>
          <w:color w:val="365F91" w:themeColor="accent1" w:themeShade="BF"/>
          <w:lang w:eastAsia="es-EC"/>
        </w:rPr>
      </w:pPr>
      <w:r w:rsidRPr="003738AE">
        <w:rPr>
          <w:rFonts w:ascii="Calibri" w:eastAsia="Times New Roman" w:hAnsi="Calibri" w:cs="Calibri"/>
          <w:color w:val="365F91" w:themeColor="accent1" w:themeShade="BF"/>
          <w:lang w:eastAsia="es-EC"/>
        </w:rPr>
        <w:t>Dentro de un sistema integrado de salud, las definiciones generales de un proyecto corresponden al conjunto de lineamientos, conceptos y parámetros básicos que estructuran una iniciativa temporal orientada a resolver un problema sanitario, optimizar recursos o transformar la atención médica dentro de una red coordinada de servicios</w:t>
      </w:r>
      <w:r>
        <w:rPr>
          <w:rFonts w:ascii="Calibri" w:eastAsia="Times New Roman" w:hAnsi="Calibri" w:cs="Calibri"/>
          <w:color w:val="365F91" w:themeColor="accent1" w:themeShade="BF"/>
          <w:lang w:eastAsia="es-EC"/>
        </w:rPr>
        <w:t>, a</w:t>
      </w:r>
      <w:r w:rsidR="005F12B9" w:rsidRPr="005F12B9">
        <w:rPr>
          <w:rFonts w:ascii="Calibri" w:eastAsia="Times New Roman" w:hAnsi="Calibri" w:cs="Calibri"/>
          <w:color w:val="365F91" w:themeColor="accent1" w:themeShade="BF"/>
          <w:lang w:eastAsia="es-EC"/>
        </w:rPr>
        <w:t xml:space="preserve"> continuación, se describen las definiciones generales del proyecto</w:t>
      </w:r>
      <w:r>
        <w:rPr>
          <w:rFonts w:ascii="Calibri" w:eastAsia="Times New Roman" w:hAnsi="Calibri" w:cs="Calibri"/>
          <w:color w:val="365F91" w:themeColor="accent1" w:themeShade="BF"/>
          <w:lang w:eastAsia="es-EC"/>
        </w:rPr>
        <w:t xml:space="preserve">. </w:t>
      </w:r>
    </w:p>
    <w:p w14:paraId="104782E6" w14:textId="77777777" w:rsidR="005B691D" w:rsidRPr="005F12B9" w:rsidRDefault="005B691D" w:rsidP="005B691D">
      <w:pPr>
        <w:spacing w:before="0" w:after="0"/>
        <w:rPr>
          <w:rFonts w:ascii="Calibri" w:eastAsia="Times New Roman" w:hAnsi="Calibri" w:cs="Calibri"/>
          <w:color w:val="365F91" w:themeColor="accent1" w:themeShade="BF"/>
          <w:lang w:eastAsia="es-EC"/>
        </w:rPr>
      </w:pPr>
    </w:p>
    <w:p w14:paraId="227575BE" w14:textId="77777777" w:rsidR="00FA0705" w:rsidRPr="005F12B9" w:rsidRDefault="00D47161" w:rsidP="005B691D">
      <w:pPr>
        <w:pStyle w:val="Descripcin"/>
        <w:spacing w:before="0" w:after="0"/>
        <w:rPr>
          <w:b/>
          <w:bCs/>
          <w:i w:val="0"/>
          <w:iCs w:val="0"/>
          <w:sz w:val="20"/>
          <w:szCs w:val="20"/>
        </w:rPr>
      </w:pPr>
      <w:bookmarkStart w:id="46" w:name="_Toc243214942"/>
      <w:bookmarkStart w:id="47" w:name="_Toc77700024"/>
      <w:r w:rsidRPr="005F12B9">
        <w:rPr>
          <w:b/>
          <w:bCs/>
          <w:i w:val="0"/>
          <w:iCs w:val="0"/>
          <w:sz w:val="20"/>
          <w:szCs w:val="20"/>
        </w:rPr>
        <w:t xml:space="preserve">Tabla </w:t>
      </w:r>
      <w:r w:rsidR="005B691D">
        <w:rPr>
          <w:b/>
          <w:bCs/>
          <w:i w:val="0"/>
          <w:iCs w:val="0"/>
          <w:sz w:val="20"/>
          <w:szCs w:val="20"/>
        </w:rPr>
        <w:t>7</w:t>
      </w:r>
      <w:r w:rsidRPr="005F12B9">
        <w:rPr>
          <w:b/>
          <w:bCs/>
          <w:i w:val="0"/>
          <w:iCs w:val="0"/>
          <w:sz w:val="20"/>
          <w:szCs w:val="20"/>
        </w:rPr>
        <w:t>. Definiciones</w:t>
      </w:r>
      <w:bookmarkEnd w:id="46"/>
      <w:r w:rsidR="005F12B9" w:rsidRPr="005F12B9">
        <w:rPr>
          <w:b/>
          <w:bCs/>
          <w:i w:val="0"/>
          <w:iCs w:val="0"/>
          <w:sz w:val="20"/>
          <w:szCs w:val="20"/>
        </w:rPr>
        <w:t xml:space="preserve"> generales del proyecto</w:t>
      </w:r>
      <w:bookmarkEnd w:id="47"/>
    </w:p>
    <w:tbl>
      <w:tblPr>
        <w:tblStyle w:val="Tablaconcuadrcula4-nfasis1"/>
        <w:tblW w:w="0" w:type="auto"/>
        <w:tblLook w:val="04A0" w:firstRow="1" w:lastRow="0" w:firstColumn="1" w:lastColumn="0" w:noHBand="0" w:noVBand="1"/>
      </w:tblPr>
      <w:tblGrid>
        <w:gridCol w:w="1129"/>
        <w:gridCol w:w="2107"/>
        <w:gridCol w:w="5784"/>
      </w:tblGrid>
      <w:tr w:rsidR="00A82F35" w:rsidRPr="00A82F35" w14:paraId="28ED9D84" w14:textId="77777777" w:rsidTr="005F12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F32B8BE" w14:textId="77777777" w:rsidR="00A82F35" w:rsidRPr="00A82F35" w:rsidRDefault="00A82F35" w:rsidP="00A82F35">
            <w:pPr>
              <w:widowControl/>
              <w:autoSpaceDE/>
              <w:autoSpaceDN/>
              <w:spacing w:before="100" w:beforeAutospacing="1" w:after="100" w:afterAutospacing="1"/>
              <w:jc w:val="center"/>
              <w:rPr>
                <w:rFonts w:ascii="Calibri" w:eastAsia="Times New Roman" w:hAnsi="Calibri" w:cs="Calibri"/>
                <w:sz w:val="22"/>
                <w:lang w:val="es-EC" w:eastAsia="es-EC"/>
              </w:rPr>
            </w:pPr>
            <w:r w:rsidRPr="00A82F35">
              <w:rPr>
                <w:rFonts w:ascii="Calibri" w:eastAsia="Times New Roman" w:hAnsi="Calibri" w:cs="Calibri"/>
                <w:sz w:val="22"/>
                <w:lang w:val="es-EC" w:eastAsia="es-EC"/>
              </w:rPr>
              <w:t>Código</w:t>
            </w:r>
          </w:p>
        </w:tc>
        <w:tc>
          <w:tcPr>
            <w:tcW w:w="2107" w:type="dxa"/>
            <w:hideMark/>
          </w:tcPr>
          <w:p w14:paraId="27E605C6"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lang w:val="es-EC" w:eastAsia="es-EC"/>
              </w:rPr>
            </w:pPr>
            <w:r w:rsidRPr="00A82F35">
              <w:rPr>
                <w:rFonts w:ascii="Calibri" w:eastAsia="Times New Roman" w:hAnsi="Calibri" w:cs="Calibri"/>
                <w:sz w:val="22"/>
                <w:lang w:val="es-EC" w:eastAsia="es-EC"/>
              </w:rPr>
              <w:t>Término</w:t>
            </w:r>
          </w:p>
        </w:tc>
        <w:tc>
          <w:tcPr>
            <w:tcW w:w="0" w:type="auto"/>
            <w:hideMark/>
          </w:tcPr>
          <w:p w14:paraId="3E7851F9"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lang w:val="es-EC" w:eastAsia="es-EC"/>
              </w:rPr>
            </w:pPr>
            <w:r w:rsidRPr="00A82F35">
              <w:rPr>
                <w:rFonts w:ascii="Calibri" w:eastAsia="Times New Roman" w:hAnsi="Calibri" w:cs="Calibri"/>
                <w:sz w:val="22"/>
                <w:lang w:val="es-EC" w:eastAsia="es-EC"/>
              </w:rPr>
              <w:t>Definición detallada</w:t>
            </w:r>
          </w:p>
        </w:tc>
      </w:tr>
      <w:tr w:rsidR="00A82F35" w:rsidRPr="00A82F35" w14:paraId="77D23B71" w14:textId="77777777" w:rsidTr="005F1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EC0A58C"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DEF-001</w:t>
            </w:r>
          </w:p>
        </w:tc>
        <w:tc>
          <w:tcPr>
            <w:tcW w:w="2107" w:type="dxa"/>
            <w:hideMark/>
          </w:tcPr>
          <w:p w14:paraId="7F9BC87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SIGH</w:t>
            </w:r>
          </w:p>
        </w:tc>
        <w:tc>
          <w:tcPr>
            <w:tcW w:w="0" w:type="auto"/>
            <w:hideMark/>
          </w:tcPr>
          <w:p w14:paraId="166690EB" w14:textId="77777777" w:rsidR="00A82F35" w:rsidRPr="00A82F35" w:rsidRDefault="00A82F35" w:rsidP="005F12B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Sistema Integral de Gestión Hospitalaria. Solución de software destinada a administrar e integrar los procesos clínicos, administrativos y operativos incluidos en el alcance aprobado del Hospital General Eureka Salud.</w:t>
            </w:r>
          </w:p>
        </w:tc>
      </w:tr>
      <w:tr w:rsidR="00A82F35" w:rsidRPr="00A82F35" w14:paraId="39D73798" w14:textId="77777777" w:rsidTr="005F12B9">
        <w:tc>
          <w:tcPr>
            <w:cnfStyle w:val="001000000000" w:firstRow="0" w:lastRow="0" w:firstColumn="1" w:lastColumn="0" w:oddVBand="0" w:evenVBand="0" w:oddHBand="0" w:evenHBand="0" w:firstRowFirstColumn="0" w:firstRowLastColumn="0" w:lastRowFirstColumn="0" w:lastRowLastColumn="0"/>
            <w:tcW w:w="1129" w:type="dxa"/>
            <w:hideMark/>
          </w:tcPr>
          <w:p w14:paraId="573F677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DEF-002</w:t>
            </w:r>
          </w:p>
        </w:tc>
        <w:tc>
          <w:tcPr>
            <w:tcW w:w="2107" w:type="dxa"/>
            <w:hideMark/>
          </w:tcPr>
          <w:p w14:paraId="36714587"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 xml:space="preserve">Hospital General </w:t>
            </w:r>
            <w:r w:rsidR="005F12B9">
              <w:rPr>
                <w:rFonts w:ascii="Calibri" w:eastAsia="Times New Roman" w:hAnsi="Calibri" w:cs="Calibri"/>
                <w:color w:val="365F91" w:themeColor="accent1" w:themeShade="BF"/>
                <w:sz w:val="22"/>
                <w:lang w:val="es-EC" w:eastAsia="es-EC"/>
              </w:rPr>
              <w:t>Monster</w:t>
            </w:r>
            <w:r w:rsidRPr="00A82F35">
              <w:rPr>
                <w:rFonts w:ascii="Calibri" w:eastAsia="Times New Roman" w:hAnsi="Calibri" w:cs="Calibri"/>
                <w:color w:val="365F91" w:themeColor="accent1" w:themeShade="BF"/>
                <w:sz w:val="22"/>
                <w:lang w:val="es-EC" w:eastAsia="es-EC"/>
              </w:rPr>
              <w:t xml:space="preserve"> Salud</w:t>
            </w:r>
          </w:p>
        </w:tc>
        <w:tc>
          <w:tcPr>
            <w:tcW w:w="0" w:type="auto"/>
            <w:hideMark/>
          </w:tcPr>
          <w:p w14:paraId="32852B34" w14:textId="77777777" w:rsidR="00A82F35" w:rsidRPr="00A82F35" w:rsidRDefault="00A82F35" w:rsidP="005F12B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Institución ficticia utilizada como organización de referencia para el análisis, especificación, diseño y desarrollo del SIGHO.</w:t>
            </w:r>
          </w:p>
        </w:tc>
      </w:tr>
      <w:tr w:rsidR="00A82F35" w:rsidRPr="00A82F35" w14:paraId="206A8D97" w14:textId="77777777" w:rsidTr="005F1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07C838F"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lastRenderedPageBreak/>
              <w:t>DEF-003</w:t>
            </w:r>
          </w:p>
        </w:tc>
        <w:tc>
          <w:tcPr>
            <w:tcW w:w="2107" w:type="dxa"/>
            <w:hideMark/>
          </w:tcPr>
          <w:p w14:paraId="13CFC76A"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Sistema de información hospitalaria</w:t>
            </w:r>
          </w:p>
        </w:tc>
        <w:tc>
          <w:tcPr>
            <w:tcW w:w="0" w:type="auto"/>
            <w:hideMark/>
          </w:tcPr>
          <w:p w14:paraId="2521E568" w14:textId="77777777" w:rsidR="00A82F35" w:rsidRPr="00A82F35" w:rsidRDefault="00A82F35" w:rsidP="005F12B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Conjunto organizado de personas, procesos, datos, procedimientos y tecnologías que permite gestionar información relacionada con la prestación de servicios hospitalarios.</w:t>
            </w:r>
          </w:p>
        </w:tc>
      </w:tr>
      <w:tr w:rsidR="00A82F35" w:rsidRPr="00A82F35" w14:paraId="35CBB9C8" w14:textId="77777777" w:rsidTr="005F12B9">
        <w:tc>
          <w:tcPr>
            <w:cnfStyle w:val="001000000000" w:firstRow="0" w:lastRow="0" w:firstColumn="1" w:lastColumn="0" w:oddVBand="0" w:evenVBand="0" w:oddHBand="0" w:evenHBand="0" w:firstRowFirstColumn="0" w:firstRowLastColumn="0" w:lastRowFirstColumn="0" w:lastRowLastColumn="0"/>
            <w:tcW w:w="1129" w:type="dxa"/>
            <w:hideMark/>
          </w:tcPr>
          <w:p w14:paraId="32C6A64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DEF-004</w:t>
            </w:r>
          </w:p>
        </w:tc>
        <w:tc>
          <w:tcPr>
            <w:tcW w:w="2107" w:type="dxa"/>
            <w:hideMark/>
          </w:tcPr>
          <w:p w14:paraId="09E5FC7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Especificación de Requerimientos de Software (ERS)</w:t>
            </w:r>
          </w:p>
        </w:tc>
        <w:tc>
          <w:tcPr>
            <w:tcW w:w="0" w:type="auto"/>
            <w:hideMark/>
          </w:tcPr>
          <w:p w14:paraId="57140334" w14:textId="77777777" w:rsidR="00A82F35" w:rsidRPr="00A82F35" w:rsidRDefault="00A82F35" w:rsidP="005F12B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Documento formal que describe las capacidades, restricciones, interfaces, condiciones de calidad y criterios de aceptación que debe satisfacer el software.</w:t>
            </w:r>
          </w:p>
        </w:tc>
      </w:tr>
      <w:tr w:rsidR="00A82F35" w:rsidRPr="00A82F35" w14:paraId="34BAEFC6" w14:textId="77777777" w:rsidTr="005F1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3A309F7"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DEF-005</w:t>
            </w:r>
          </w:p>
        </w:tc>
        <w:tc>
          <w:tcPr>
            <w:tcW w:w="2107" w:type="dxa"/>
            <w:hideMark/>
          </w:tcPr>
          <w:p w14:paraId="00C2408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Requerimiento de software</w:t>
            </w:r>
          </w:p>
        </w:tc>
        <w:tc>
          <w:tcPr>
            <w:tcW w:w="0" w:type="auto"/>
            <w:hideMark/>
          </w:tcPr>
          <w:p w14:paraId="3732D8FB" w14:textId="77777777" w:rsidR="00A82F35" w:rsidRPr="00A82F35" w:rsidRDefault="00A82F35" w:rsidP="005F12B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Necesidad, capacidad, condición o restricción que debe cumplir el sistema para satisfacer un objetivo de un interesado.</w:t>
            </w:r>
          </w:p>
        </w:tc>
      </w:tr>
      <w:tr w:rsidR="00A82F35" w:rsidRPr="00A82F35" w14:paraId="11C14C50" w14:textId="77777777" w:rsidTr="005F12B9">
        <w:tc>
          <w:tcPr>
            <w:cnfStyle w:val="001000000000" w:firstRow="0" w:lastRow="0" w:firstColumn="1" w:lastColumn="0" w:oddVBand="0" w:evenVBand="0" w:oddHBand="0" w:evenHBand="0" w:firstRowFirstColumn="0" w:firstRowLastColumn="0" w:lastRowFirstColumn="0" w:lastRowLastColumn="0"/>
            <w:tcW w:w="1129" w:type="dxa"/>
            <w:hideMark/>
          </w:tcPr>
          <w:p w14:paraId="028D5507"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DEF-006</w:t>
            </w:r>
          </w:p>
        </w:tc>
        <w:tc>
          <w:tcPr>
            <w:tcW w:w="2107" w:type="dxa"/>
            <w:hideMark/>
          </w:tcPr>
          <w:p w14:paraId="030395B5"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Requerimiento funcional</w:t>
            </w:r>
          </w:p>
        </w:tc>
        <w:tc>
          <w:tcPr>
            <w:tcW w:w="0" w:type="auto"/>
            <w:hideMark/>
          </w:tcPr>
          <w:p w14:paraId="3B930205" w14:textId="77777777" w:rsidR="00A82F35" w:rsidRPr="00A82F35" w:rsidRDefault="00A82F35" w:rsidP="005F12B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Declaración de un servicio, comportamiento o función que el SIGHO debe proporcionar bajo determinadas condiciones.</w:t>
            </w:r>
          </w:p>
        </w:tc>
      </w:tr>
      <w:tr w:rsidR="00A82F35" w:rsidRPr="00A82F35" w14:paraId="7E376431" w14:textId="77777777" w:rsidTr="005F1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F99445F"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DEF-007</w:t>
            </w:r>
          </w:p>
        </w:tc>
        <w:tc>
          <w:tcPr>
            <w:tcW w:w="2107" w:type="dxa"/>
            <w:hideMark/>
          </w:tcPr>
          <w:p w14:paraId="75E0C9E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Requerimiento no funcional</w:t>
            </w:r>
          </w:p>
        </w:tc>
        <w:tc>
          <w:tcPr>
            <w:tcW w:w="0" w:type="auto"/>
            <w:hideMark/>
          </w:tcPr>
          <w:p w14:paraId="4BAE7125" w14:textId="77777777" w:rsidR="00A82F35" w:rsidRPr="00A82F35" w:rsidRDefault="00A82F35" w:rsidP="005F12B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Requisito que establece una característica de calidad, restricción técnica, condición operativa o propiedad del sistema, como seguridad, rendimiento, disponibilidad o mantenibilidad.</w:t>
            </w:r>
          </w:p>
        </w:tc>
      </w:tr>
      <w:tr w:rsidR="00A82F35" w:rsidRPr="00A82F35" w14:paraId="26023DE4" w14:textId="77777777" w:rsidTr="005F12B9">
        <w:tc>
          <w:tcPr>
            <w:cnfStyle w:val="001000000000" w:firstRow="0" w:lastRow="0" w:firstColumn="1" w:lastColumn="0" w:oddVBand="0" w:evenVBand="0" w:oddHBand="0" w:evenHBand="0" w:firstRowFirstColumn="0" w:firstRowLastColumn="0" w:lastRowFirstColumn="0" w:lastRowLastColumn="0"/>
            <w:tcW w:w="1129" w:type="dxa"/>
            <w:hideMark/>
          </w:tcPr>
          <w:p w14:paraId="2E0B9E25"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DEF-008</w:t>
            </w:r>
          </w:p>
        </w:tc>
        <w:tc>
          <w:tcPr>
            <w:tcW w:w="2107" w:type="dxa"/>
            <w:hideMark/>
          </w:tcPr>
          <w:p w14:paraId="0EBEAC1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Alcance del sistema</w:t>
            </w:r>
          </w:p>
        </w:tc>
        <w:tc>
          <w:tcPr>
            <w:tcW w:w="0" w:type="auto"/>
            <w:hideMark/>
          </w:tcPr>
          <w:p w14:paraId="43DD90A1" w14:textId="77777777" w:rsidR="00A82F35" w:rsidRPr="00A82F35" w:rsidRDefault="00A82F35" w:rsidP="005F12B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Delimitación de las funciones, procesos, usuarios, datos, interfaces y responsabilidades incluidos y excluidos del SIGHO.</w:t>
            </w:r>
          </w:p>
        </w:tc>
      </w:tr>
      <w:tr w:rsidR="00A82F35" w:rsidRPr="00A82F35" w14:paraId="1C4F222D" w14:textId="77777777" w:rsidTr="005F1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F0D1FA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DEF-009</w:t>
            </w:r>
          </w:p>
        </w:tc>
        <w:tc>
          <w:tcPr>
            <w:tcW w:w="2107" w:type="dxa"/>
            <w:hideMark/>
          </w:tcPr>
          <w:p w14:paraId="758442F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Interesado (</w:t>
            </w:r>
            <w:proofErr w:type="spellStart"/>
            <w:r w:rsidRPr="00A82F35">
              <w:rPr>
                <w:rFonts w:ascii="Calibri" w:eastAsia="Times New Roman" w:hAnsi="Calibri" w:cs="Calibri"/>
                <w:color w:val="365F91" w:themeColor="accent1" w:themeShade="BF"/>
                <w:sz w:val="22"/>
                <w:lang w:val="es-EC" w:eastAsia="es-EC"/>
              </w:rPr>
              <w:t>stakeholder</w:t>
            </w:r>
            <w:proofErr w:type="spellEnd"/>
            <w:r w:rsidRPr="00A82F35">
              <w:rPr>
                <w:rFonts w:ascii="Calibri" w:eastAsia="Times New Roman" w:hAnsi="Calibri" w:cs="Calibri"/>
                <w:color w:val="365F91" w:themeColor="accent1" w:themeShade="BF"/>
                <w:sz w:val="22"/>
                <w:lang w:val="es-EC" w:eastAsia="es-EC"/>
              </w:rPr>
              <w:t>)</w:t>
            </w:r>
          </w:p>
        </w:tc>
        <w:tc>
          <w:tcPr>
            <w:tcW w:w="0" w:type="auto"/>
            <w:hideMark/>
          </w:tcPr>
          <w:p w14:paraId="6E0A4D94" w14:textId="77777777" w:rsidR="00A82F35" w:rsidRPr="00A82F35" w:rsidRDefault="00A82F35" w:rsidP="005F12B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Persona, grupo u organización que puede influir en el SIGHO, verse afectado por él o tener interés en sus resultados.</w:t>
            </w:r>
          </w:p>
        </w:tc>
      </w:tr>
      <w:tr w:rsidR="00A82F35" w:rsidRPr="00A82F35" w14:paraId="0BB75FC2" w14:textId="77777777" w:rsidTr="005F12B9">
        <w:tc>
          <w:tcPr>
            <w:cnfStyle w:val="001000000000" w:firstRow="0" w:lastRow="0" w:firstColumn="1" w:lastColumn="0" w:oddVBand="0" w:evenVBand="0" w:oddHBand="0" w:evenHBand="0" w:firstRowFirstColumn="0" w:firstRowLastColumn="0" w:lastRowFirstColumn="0" w:lastRowLastColumn="0"/>
            <w:tcW w:w="1129" w:type="dxa"/>
            <w:hideMark/>
          </w:tcPr>
          <w:p w14:paraId="22DED21F"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DEF-010</w:t>
            </w:r>
          </w:p>
        </w:tc>
        <w:tc>
          <w:tcPr>
            <w:tcW w:w="2107" w:type="dxa"/>
            <w:hideMark/>
          </w:tcPr>
          <w:p w14:paraId="592FA47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w:t>
            </w:r>
          </w:p>
        </w:tc>
        <w:tc>
          <w:tcPr>
            <w:tcW w:w="0" w:type="auto"/>
            <w:hideMark/>
          </w:tcPr>
          <w:p w14:paraId="13C51B5C" w14:textId="77777777" w:rsidR="00A82F35" w:rsidRPr="00A82F35" w:rsidRDefault="00A82F35" w:rsidP="005F12B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Persona autorizada que interactúa con el SIGHO para ejecutar funciones relacionadas con su responsabilidad.</w:t>
            </w:r>
          </w:p>
        </w:tc>
      </w:tr>
      <w:tr w:rsidR="00A82F35" w:rsidRPr="00A82F35" w14:paraId="4CC1C041" w14:textId="77777777" w:rsidTr="005F1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4E145F5"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DEF-011</w:t>
            </w:r>
          </w:p>
        </w:tc>
        <w:tc>
          <w:tcPr>
            <w:tcW w:w="2107" w:type="dxa"/>
            <w:hideMark/>
          </w:tcPr>
          <w:p w14:paraId="21458F7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Actor</w:t>
            </w:r>
          </w:p>
        </w:tc>
        <w:tc>
          <w:tcPr>
            <w:tcW w:w="0" w:type="auto"/>
            <w:hideMark/>
          </w:tcPr>
          <w:p w14:paraId="049E6CD4" w14:textId="77777777" w:rsidR="00A82F35" w:rsidRPr="00A82F35" w:rsidRDefault="00A82F35" w:rsidP="005F12B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Rol externo al sistema que interactúa con uno o varios casos de uso. Puede representar a una persona, otro sistema o un servicio externo.</w:t>
            </w:r>
          </w:p>
        </w:tc>
      </w:tr>
      <w:tr w:rsidR="00A82F35" w:rsidRPr="00A82F35" w14:paraId="697B707F" w14:textId="77777777" w:rsidTr="005F12B9">
        <w:tc>
          <w:tcPr>
            <w:cnfStyle w:val="001000000000" w:firstRow="0" w:lastRow="0" w:firstColumn="1" w:lastColumn="0" w:oddVBand="0" w:evenVBand="0" w:oddHBand="0" w:evenHBand="0" w:firstRowFirstColumn="0" w:firstRowLastColumn="0" w:lastRowFirstColumn="0" w:lastRowLastColumn="0"/>
            <w:tcW w:w="1129" w:type="dxa"/>
            <w:hideMark/>
          </w:tcPr>
          <w:p w14:paraId="3FF96324"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DEF-012</w:t>
            </w:r>
          </w:p>
        </w:tc>
        <w:tc>
          <w:tcPr>
            <w:tcW w:w="2107" w:type="dxa"/>
            <w:hideMark/>
          </w:tcPr>
          <w:p w14:paraId="5D5D3AA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Caso de uso</w:t>
            </w:r>
          </w:p>
        </w:tc>
        <w:tc>
          <w:tcPr>
            <w:tcW w:w="0" w:type="auto"/>
            <w:hideMark/>
          </w:tcPr>
          <w:p w14:paraId="5C9F61E5" w14:textId="77777777" w:rsidR="00A82F35" w:rsidRPr="00A82F35" w:rsidRDefault="00A82F35" w:rsidP="005F12B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Descripción de la interacción entre un actor y el SIGHO para alcanzar un objetivo específico, como registrar un paciente o programar una cita.</w:t>
            </w:r>
          </w:p>
        </w:tc>
      </w:tr>
      <w:tr w:rsidR="00A82F35" w:rsidRPr="00A82F35" w14:paraId="16EE85EE" w14:textId="77777777" w:rsidTr="005F1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F979DF7"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DEF-013</w:t>
            </w:r>
          </w:p>
        </w:tc>
        <w:tc>
          <w:tcPr>
            <w:tcW w:w="2107" w:type="dxa"/>
            <w:hideMark/>
          </w:tcPr>
          <w:p w14:paraId="3693E0C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Proceso hospitalario</w:t>
            </w:r>
          </w:p>
        </w:tc>
        <w:tc>
          <w:tcPr>
            <w:tcW w:w="0" w:type="auto"/>
            <w:hideMark/>
          </w:tcPr>
          <w:p w14:paraId="6223EAAB" w14:textId="77777777" w:rsidR="00A82F35" w:rsidRPr="00A82F35" w:rsidRDefault="00A82F35" w:rsidP="005F12B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Secuencia coordinada de actividades clínicas, administrativas u operativas que produce un resultado relacionado con la atención o gestión hospitalaria.</w:t>
            </w:r>
          </w:p>
        </w:tc>
      </w:tr>
      <w:tr w:rsidR="00A82F35" w:rsidRPr="00A82F35" w14:paraId="483760AF" w14:textId="77777777" w:rsidTr="005F12B9">
        <w:tc>
          <w:tcPr>
            <w:cnfStyle w:val="001000000000" w:firstRow="0" w:lastRow="0" w:firstColumn="1" w:lastColumn="0" w:oddVBand="0" w:evenVBand="0" w:oddHBand="0" w:evenHBand="0" w:firstRowFirstColumn="0" w:firstRowLastColumn="0" w:lastRowFirstColumn="0" w:lastRowLastColumn="0"/>
            <w:tcW w:w="1129" w:type="dxa"/>
            <w:hideMark/>
          </w:tcPr>
          <w:p w14:paraId="5794ACD6"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DEF-014</w:t>
            </w:r>
          </w:p>
        </w:tc>
        <w:tc>
          <w:tcPr>
            <w:tcW w:w="2107" w:type="dxa"/>
            <w:hideMark/>
          </w:tcPr>
          <w:p w14:paraId="7DB7827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Módulo funcional</w:t>
            </w:r>
          </w:p>
        </w:tc>
        <w:tc>
          <w:tcPr>
            <w:tcW w:w="0" w:type="auto"/>
            <w:hideMark/>
          </w:tcPr>
          <w:p w14:paraId="04158260" w14:textId="77777777" w:rsidR="00A82F35" w:rsidRPr="00A82F35" w:rsidRDefault="00A82F35" w:rsidP="005F12B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Agrupación lógica de funcionalidades relacionadas, como pacientes, farmacia, laboratorio, hospitalización o facturación.</w:t>
            </w:r>
          </w:p>
        </w:tc>
      </w:tr>
      <w:tr w:rsidR="00A82F35" w:rsidRPr="00A82F35" w14:paraId="240884C4" w14:textId="77777777" w:rsidTr="005F1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F85022D"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DEF-015</w:t>
            </w:r>
          </w:p>
        </w:tc>
        <w:tc>
          <w:tcPr>
            <w:tcW w:w="2107" w:type="dxa"/>
            <w:hideMark/>
          </w:tcPr>
          <w:p w14:paraId="7CB141B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Regla de negocio</w:t>
            </w:r>
          </w:p>
        </w:tc>
        <w:tc>
          <w:tcPr>
            <w:tcW w:w="0" w:type="auto"/>
            <w:hideMark/>
          </w:tcPr>
          <w:p w14:paraId="37326990" w14:textId="77777777" w:rsidR="00A82F35" w:rsidRPr="00A82F35" w:rsidRDefault="00A82F35" w:rsidP="005F12B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Condición, política o restricción institucional que determina cómo debe ejecutarse una operación.</w:t>
            </w:r>
          </w:p>
        </w:tc>
      </w:tr>
      <w:tr w:rsidR="00A82F35" w:rsidRPr="00A82F35" w14:paraId="264A7B90" w14:textId="77777777" w:rsidTr="005F12B9">
        <w:tc>
          <w:tcPr>
            <w:cnfStyle w:val="001000000000" w:firstRow="0" w:lastRow="0" w:firstColumn="1" w:lastColumn="0" w:oddVBand="0" w:evenVBand="0" w:oddHBand="0" w:evenHBand="0" w:firstRowFirstColumn="0" w:firstRowLastColumn="0" w:lastRowFirstColumn="0" w:lastRowLastColumn="0"/>
            <w:tcW w:w="1129" w:type="dxa"/>
            <w:hideMark/>
          </w:tcPr>
          <w:p w14:paraId="75DA29AB"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DEF-016</w:t>
            </w:r>
          </w:p>
        </w:tc>
        <w:tc>
          <w:tcPr>
            <w:tcW w:w="2107" w:type="dxa"/>
            <w:hideMark/>
          </w:tcPr>
          <w:p w14:paraId="4D7D767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Criterio de aceptación</w:t>
            </w:r>
          </w:p>
        </w:tc>
        <w:tc>
          <w:tcPr>
            <w:tcW w:w="0" w:type="auto"/>
            <w:hideMark/>
          </w:tcPr>
          <w:p w14:paraId="61376C81" w14:textId="77777777" w:rsidR="00A82F35" w:rsidRPr="00A82F35" w:rsidRDefault="00A82F35" w:rsidP="005F12B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Condición verificable que debe cumplirse para considerar aceptado un requisito, funcionalidad o entregable.</w:t>
            </w:r>
          </w:p>
        </w:tc>
      </w:tr>
      <w:tr w:rsidR="00A82F35" w:rsidRPr="00A82F35" w14:paraId="37E121AD" w14:textId="77777777" w:rsidTr="005F1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2730FF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DEF-017</w:t>
            </w:r>
          </w:p>
        </w:tc>
        <w:tc>
          <w:tcPr>
            <w:tcW w:w="2107" w:type="dxa"/>
            <w:hideMark/>
          </w:tcPr>
          <w:p w14:paraId="6338499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Línea base de requisitos</w:t>
            </w:r>
          </w:p>
        </w:tc>
        <w:tc>
          <w:tcPr>
            <w:tcW w:w="0" w:type="auto"/>
            <w:hideMark/>
          </w:tcPr>
          <w:p w14:paraId="016C6EBE" w14:textId="77777777" w:rsidR="00A82F35" w:rsidRPr="00A82F35" w:rsidRDefault="00A82F35" w:rsidP="005F12B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Versión formalmente aprobada de los requisitos que sirve como referencia para desarrollar, probar y controlar cambios.</w:t>
            </w:r>
          </w:p>
        </w:tc>
      </w:tr>
      <w:tr w:rsidR="00A82F35" w:rsidRPr="00A82F35" w14:paraId="032F0190" w14:textId="77777777" w:rsidTr="005F12B9">
        <w:tc>
          <w:tcPr>
            <w:cnfStyle w:val="001000000000" w:firstRow="0" w:lastRow="0" w:firstColumn="1" w:lastColumn="0" w:oddVBand="0" w:evenVBand="0" w:oddHBand="0" w:evenHBand="0" w:firstRowFirstColumn="0" w:firstRowLastColumn="0" w:lastRowFirstColumn="0" w:lastRowLastColumn="0"/>
            <w:tcW w:w="1129" w:type="dxa"/>
            <w:hideMark/>
          </w:tcPr>
          <w:p w14:paraId="52D5BB9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DEF-018</w:t>
            </w:r>
          </w:p>
        </w:tc>
        <w:tc>
          <w:tcPr>
            <w:tcW w:w="2107" w:type="dxa"/>
            <w:hideMark/>
          </w:tcPr>
          <w:p w14:paraId="6C8AA20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Trazabilidad</w:t>
            </w:r>
          </w:p>
        </w:tc>
        <w:tc>
          <w:tcPr>
            <w:tcW w:w="0" w:type="auto"/>
            <w:hideMark/>
          </w:tcPr>
          <w:p w14:paraId="1D774216" w14:textId="77777777" w:rsidR="00A82F35" w:rsidRPr="00A82F35" w:rsidRDefault="00A82F35" w:rsidP="005F12B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de relacionar requisitos con sus fuentes, casos de uso, componentes de diseño, pruebas y resultados de aceptación.</w:t>
            </w:r>
          </w:p>
        </w:tc>
      </w:tr>
      <w:tr w:rsidR="00A82F35" w:rsidRPr="00A82F35" w14:paraId="1A5A95D2" w14:textId="77777777" w:rsidTr="005F1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D5BB44D"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DEF-019</w:t>
            </w:r>
          </w:p>
        </w:tc>
        <w:tc>
          <w:tcPr>
            <w:tcW w:w="2107" w:type="dxa"/>
            <w:hideMark/>
          </w:tcPr>
          <w:p w14:paraId="0220B04A"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Gestión de cambios</w:t>
            </w:r>
          </w:p>
        </w:tc>
        <w:tc>
          <w:tcPr>
            <w:tcW w:w="0" w:type="auto"/>
            <w:hideMark/>
          </w:tcPr>
          <w:p w14:paraId="3B17C7D9" w14:textId="77777777" w:rsidR="00A82F35" w:rsidRPr="00A82F35" w:rsidRDefault="00A82F35" w:rsidP="005F12B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Proceso para registrar, evaluar, aprobar, rechazar y controlar modificaciones solicitadas al alcance o a los requisitos.</w:t>
            </w:r>
          </w:p>
        </w:tc>
      </w:tr>
      <w:tr w:rsidR="00A82F35" w:rsidRPr="00A82F35" w14:paraId="62224595" w14:textId="77777777" w:rsidTr="005F12B9">
        <w:tc>
          <w:tcPr>
            <w:cnfStyle w:val="001000000000" w:firstRow="0" w:lastRow="0" w:firstColumn="1" w:lastColumn="0" w:oddVBand="0" w:evenVBand="0" w:oddHBand="0" w:evenHBand="0" w:firstRowFirstColumn="0" w:firstRowLastColumn="0" w:lastRowFirstColumn="0" w:lastRowLastColumn="0"/>
            <w:tcW w:w="1129" w:type="dxa"/>
            <w:hideMark/>
          </w:tcPr>
          <w:p w14:paraId="2032566F"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DEF-020</w:t>
            </w:r>
          </w:p>
        </w:tc>
        <w:tc>
          <w:tcPr>
            <w:tcW w:w="2107" w:type="dxa"/>
            <w:hideMark/>
          </w:tcPr>
          <w:p w14:paraId="462A9C3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Fuera del alcance</w:t>
            </w:r>
          </w:p>
        </w:tc>
        <w:tc>
          <w:tcPr>
            <w:tcW w:w="0" w:type="auto"/>
            <w:hideMark/>
          </w:tcPr>
          <w:p w14:paraId="6BB6E2A8" w14:textId="77777777" w:rsidR="00A82F35" w:rsidRPr="00A82F35" w:rsidRDefault="00A82F35" w:rsidP="005F12B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Funcionalidad, servicio, proceso, integración o entregable que no forma parte del compromiso aprobado para una versión determinada del SIGHO.</w:t>
            </w:r>
          </w:p>
        </w:tc>
      </w:tr>
    </w:tbl>
    <w:p w14:paraId="57D45D63" w14:textId="77777777" w:rsidR="008D6D54" w:rsidRDefault="008D6D54" w:rsidP="00A82F35">
      <w:pPr>
        <w:widowControl/>
        <w:autoSpaceDE/>
        <w:autoSpaceDN/>
        <w:spacing w:before="100" w:beforeAutospacing="1" w:after="100" w:afterAutospacing="1"/>
        <w:jc w:val="left"/>
        <w:outlineLvl w:val="1"/>
        <w:rPr>
          <w:rFonts w:ascii="Times New Roman" w:eastAsia="Times New Roman" w:hAnsi="Times New Roman" w:cs="Times New Roman"/>
          <w:b/>
          <w:bCs/>
          <w:sz w:val="36"/>
          <w:szCs w:val="36"/>
          <w:lang w:val="es-EC" w:eastAsia="es-EC"/>
        </w:rPr>
      </w:pPr>
    </w:p>
    <w:p w14:paraId="090F8D43" w14:textId="77777777" w:rsidR="005B691D" w:rsidRDefault="005B691D">
      <w:pPr>
        <w:spacing w:before="0" w:after="0"/>
        <w:jc w:val="left"/>
        <w:rPr>
          <w:rFonts w:ascii="Times New Roman" w:eastAsia="Times New Roman" w:hAnsi="Times New Roman" w:cs="Times New Roman"/>
          <w:b/>
          <w:bCs/>
          <w:szCs w:val="24"/>
          <w:lang w:val="es-EC" w:eastAsia="es-EC"/>
        </w:rPr>
      </w:pPr>
      <w:r>
        <w:rPr>
          <w:rFonts w:ascii="Times New Roman" w:eastAsia="Times New Roman" w:hAnsi="Times New Roman" w:cs="Times New Roman"/>
          <w:b/>
          <w:bCs/>
          <w:szCs w:val="24"/>
          <w:lang w:val="es-EC" w:eastAsia="es-EC"/>
        </w:rPr>
        <w:br w:type="page"/>
      </w:r>
    </w:p>
    <w:p w14:paraId="34AB0534" w14:textId="77777777" w:rsidR="00A82F35" w:rsidRDefault="00A82F35" w:rsidP="003738AE">
      <w:pPr>
        <w:widowControl/>
        <w:autoSpaceDE/>
        <w:autoSpaceDN/>
        <w:spacing w:before="0" w:after="0"/>
        <w:jc w:val="left"/>
        <w:outlineLvl w:val="1"/>
        <w:rPr>
          <w:rFonts w:ascii="Times New Roman" w:eastAsia="Times New Roman" w:hAnsi="Times New Roman" w:cs="Times New Roman"/>
          <w:b/>
          <w:bCs/>
          <w:szCs w:val="24"/>
          <w:lang w:val="es-EC" w:eastAsia="es-EC"/>
        </w:rPr>
      </w:pPr>
      <w:bookmarkStart w:id="48" w:name="_Toc243285983"/>
      <w:r w:rsidRPr="00A82F35">
        <w:rPr>
          <w:rFonts w:ascii="Times New Roman" w:eastAsia="Times New Roman" w:hAnsi="Times New Roman" w:cs="Times New Roman"/>
          <w:b/>
          <w:bCs/>
          <w:szCs w:val="24"/>
          <w:lang w:val="es-EC" w:eastAsia="es-EC"/>
        </w:rPr>
        <w:lastRenderedPageBreak/>
        <w:t>2. Definiciones de usuarios, perfiles y responsabilidades</w:t>
      </w:r>
      <w:bookmarkEnd w:id="48"/>
    </w:p>
    <w:p w14:paraId="1FF368C5" w14:textId="77777777" w:rsidR="003738AE" w:rsidRDefault="003738AE" w:rsidP="003738AE">
      <w:pPr>
        <w:spacing w:before="0" w:after="0"/>
        <w:rPr>
          <w:rFonts w:ascii="Calibri" w:eastAsia="Times New Roman" w:hAnsi="Calibri" w:cs="Calibri"/>
          <w:color w:val="365F91" w:themeColor="accent1" w:themeShade="BF"/>
          <w:lang w:eastAsia="es-EC"/>
        </w:rPr>
      </w:pPr>
      <w:r w:rsidRPr="003738AE">
        <w:rPr>
          <w:rFonts w:ascii="Calibri" w:eastAsia="Times New Roman" w:hAnsi="Calibri" w:cs="Calibri"/>
          <w:color w:val="365F91" w:themeColor="accent1" w:themeShade="BF"/>
          <w:lang w:eastAsia="es-EC"/>
        </w:rPr>
        <w:t xml:space="preserve">Dentro de un sistema integrado de salud, las definiciones de usuarios, perfiles y responsabilidades constituyen el modelo de control de acceso y seguridad que determina qué información puede ver o modificar cada persona. Su objetivo principal es garantizar la confidencialidad de los datos médicos (bajo normativas como HIPAA o leyes locales de protección de datos) y optimizar los flujos de trabajo clínicos y administrativos, </w:t>
      </w:r>
      <w:r>
        <w:rPr>
          <w:rFonts w:ascii="Calibri" w:eastAsia="Times New Roman" w:hAnsi="Calibri" w:cs="Calibri"/>
          <w:color w:val="365F91" w:themeColor="accent1" w:themeShade="BF"/>
          <w:lang w:eastAsia="es-EC"/>
        </w:rPr>
        <w:t>a</w:t>
      </w:r>
      <w:r w:rsidRPr="005F12B9">
        <w:rPr>
          <w:rFonts w:ascii="Calibri" w:eastAsia="Times New Roman" w:hAnsi="Calibri" w:cs="Calibri"/>
          <w:color w:val="365F91" w:themeColor="accent1" w:themeShade="BF"/>
          <w:lang w:eastAsia="es-EC"/>
        </w:rPr>
        <w:t xml:space="preserve"> continuación, se describen las definiciones </w:t>
      </w:r>
      <w:r>
        <w:rPr>
          <w:rFonts w:ascii="Calibri" w:eastAsia="Times New Roman" w:hAnsi="Calibri" w:cs="Calibri"/>
          <w:color w:val="365F91" w:themeColor="accent1" w:themeShade="BF"/>
          <w:lang w:eastAsia="es-EC"/>
        </w:rPr>
        <w:t>de usuarios, perfiles y responsabilidades.</w:t>
      </w:r>
    </w:p>
    <w:p w14:paraId="58070EFA" w14:textId="77777777" w:rsidR="003738AE" w:rsidRPr="003738AE" w:rsidRDefault="003738AE" w:rsidP="003738AE">
      <w:pPr>
        <w:widowControl/>
        <w:autoSpaceDE/>
        <w:autoSpaceDN/>
        <w:spacing w:before="0" w:after="0"/>
        <w:jc w:val="left"/>
        <w:rPr>
          <w:rFonts w:eastAsia="Times New Roman" w:cs="Arial"/>
          <w:szCs w:val="24"/>
          <w:lang w:val="es-EC" w:eastAsia="es-EC"/>
        </w:rPr>
      </w:pPr>
    </w:p>
    <w:p w14:paraId="21D67C9E" w14:textId="77777777" w:rsidR="003738AE" w:rsidRPr="005F12B9" w:rsidRDefault="003738AE" w:rsidP="003738AE">
      <w:pPr>
        <w:pStyle w:val="Descripcin"/>
        <w:spacing w:before="0" w:after="0"/>
        <w:rPr>
          <w:b/>
          <w:bCs/>
          <w:i w:val="0"/>
          <w:iCs w:val="0"/>
          <w:sz w:val="20"/>
          <w:szCs w:val="20"/>
        </w:rPr>
      </w:pPr>
      <w:bookmarkStart w:id="49" w:name="_Toc77700025"/>
      <w:r w:rsidRPr="005F12B9">
        <w:rPr>
          <w:b/>
          <w:bCs/>
          <w:i w:val="0"/>
          <w:iCs w:val="0"/>
          <w:sz w:val="20"/>
          <w:szCs w:val="20"/>
        </w:rPr>
        <w:t xml:space="preserve">Tabla </w:t>
      </w:r>
      <w:r>
        <w:rPr>
          <w:b/>
          <w:bCs/>
          <w:i w:val="0"/>
          <w:iCs w:val="0"/>
          <w:sz w:val="20"/>
          <w:szCs w:val="20"/>
        </w:rPr>
        <w:t>8</w:t>
      </w:r>
      <w:r w:rsidRPr="005F12B9">
        <w:rPr>
          <w:b/>
          <w:bCs/>
          <w:i w:val="0"/>
          <w:iCs w:val="0"/>
          <w:sz w:val="20"/>
          <w:szCs w:val="20"/>
        </w:rPr>
        <w:t xml:space="preserve">. Definiciones </w:t>
      </w:r>
      <w:r>
        <w:rPr>
          <w:b/>
          <w:bCs/>
          <w:i w:val="0"/>
          <w:iCs w:val="0"/>
          <w:sz w:val="20"/>
          <w:szCs w:val="20"/>
        </w:rPr>
        <w:t>de usuarios, perfiles y responsabilidades</w:t>
      </w:r>
      <w:bookmarkEnd w:id="49"/>
    </w:p>
    <w:tbl>
      <w:tblPr>
        <w:tblStyle w:val="Tablaconcuadrcula4-nfasis1"/>
        <w:tblW w:w="0" w:type="auto"/>
        <w:tblLook w:val="04A0" w:firstRow="1" w:lastRow="0" w:firstColumn="1" w:lastColumn="0" w:noHBand="0" w:noVBand="1"/>
      </w:tblPr>
      <w:tblGrid>
        <w:gridCol w:w="1129"/>
        <w:gridCol w:w="2410"/>
        <w:gridCol w:w="5481"/>
      </w:tblGrid>
      <w:tr w:rsidR="00A82F35" w:rsidRPr="00A82F35" w14:paraId="1B629CCA" w14:textId="77777777" w:rsidTr="003738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C776D2D" w14:textId="77777777" w:rsidR="00A82F35" w:rsidRPr="00A82F35" w:rsidRDefault="00A82F35" w:rsidP="00A82F35">
            <w:pPr>
              <w:widowControl/>
              <w:autoSpaceDE/>
              <w:autoSpaceDN/>
              <w:spacing w:before="100" w:beforeAutospacing="1" w:after="100" w:afterAutospacing="1"/>
              <w:jc w:val="center"/>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Código</w:t>
            </w:r>
          </w:p>
        </w:tc>
        <w:tc>
          <w:tcPr>
            <w:tcW w:w="2410" w:type="dxa"/>
            <w:hideMark/>
          </w:tcPr>
          <w:p w14:paraId="4CA41E87"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Término</w:t>
            </w:r>
          </w:p>
        </w:tc>
        <w:tc>
          <w:tcPr>
            <w:tcW w:w="5481" w:type="dxa"/>
            <w:hideMark/>
          </w:tcPr>
          <w:p w14:paraId="4F341050"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Definición detallada</w:t>
            </w:r>
          </w:p>
        </w:tc>
      </w:tr>
      <w:tr w:rsidR="00A82F35" w:rsidRPr="00A82F35" w14:paraId="2693EF7A" w14:textId="77777777" w:rsidTr="00373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125AF0D"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DEF-021</w:t>
            </w:r>
          </w:p>
        </w:tc>
        <w:tc>
          <w:tcPr>
            <w:tcW w:w="2410" w:type="dxa"/>
            <w:hideMark/>
          </w:tcPr>
          <w:p w14:paraId="0DB94C02"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Administrador del sistema</w:t>
            </w:r>
          </w:p>
        </w:tc>
        <w:tc>
          <w:tcPr>
            <w:tcW w:w="5481" w:type="dxa"/>
            <w:hideMark/>
          </w:tcPr>
          <w:p w14:paraId="18A5AABE" w14:textId="77777777" w:rsidR="00A82F35" w:rsidRPr="00A82F35" w:rsidRDefault="00A82F35" w:rsidP="003738AE">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 responsable de administrar cuentas, roles, permisos, parámetros y configuraciones técnicas o funcionales que le hayan sido asignadas. No debe disponer automáticamente de acceso irrestricto a toda la información clínica.</w:t>
            </w:r>
          </w:p>
        </w:tc>
      </w:tr>
      <w:tr w:rsidR="00A82F35" w:rsidRPr="00A82F35" w14:paraId="0A3A7500" w14:textId="77777777" w:rsidTr="003738AE">
        <w:tc>
          <w:tcPr>
            <w:cnfStyle w:val="001000000000" w:firstRow="0" w:lastRow="0" w:firstColumn="1" w:lastColumn="0" w:oddVBand="0" w:evenVBand="0" w:oddHBand="0" w:evenHBand="0" w:firstRowFirstColumn="0" w:firstRowLastColumn="0" w:lastRowFirstColumn="0" w:lastRowLastColumn="0"/>
            <w:tcW w:w="1129" w:type="dxa"/>
            <w:hideMark/>
          </w:tcPr>
          <w:p w14:paraId="1456D47E"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DEF-022</w:t>
            </w:r>
          </w:p>
        </w:tc>
        <w:tc>
          <w:tcPr>
            <w:tcW w:w="2410" w:type="dxa"/>
            <w:hideMark/>
          </w:tcPr>
          <w:p w14:paraId="6222AFF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Recepcionista</w:t>
            </w:r>
          </w:p>
        </w:tc>
        <w:tc>
          <w:tcPr>
            <w:tcW w:w="5481" w:type="dxa"/>
            <w:hideMark/>
          </w:tcPr>
          <w:p w14:paraId="67C4F6BC" w14:textId="77777777" w:rsidR="00A82F35" w:rsidRPr="00A82F35" w:rsidRDefault="00A82F35" w:rsidP="003738AE">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 que registra pacientes, actualiza datos administrativos autorizados, gestiona citas y participa en los procesos de admisión.</w:t>
            </w:r>
          </w:p>
        </w:tc>
      </w:tr>
      <w:tr w:rsidR="00A82F35" w:rsidRPr="00A82F35" w14:paraId="298D2E0A" w14:textId="77777777" w:rsidTr="00373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FA7274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DEF-023</w:t>
            </w:r>
          </w:p>
        </w:tc>
        <w:tc>
          <w:tcPr>
            <w:tcW w:w="2410" w:type="dxa"/>
            <w:hideMark/>
          </w:tcPr>
          <w:p w14:paraId="4A9B14C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Médico</w:t>
            </w:r>
          </w:p>
        </w:tc>
        <w:tc>
          <w:tcPr>
            <w:tcW w:w="5481" w:type="dxa"/>
            <w:hideMark/>
          </w:tcPr>
          <w:p w14:paraId="3A78060F" w14:textId="77777777" w:rsidR="00A82F35" w:rsidRPr="00A82F35" w:rsidRDefault="00A82F35" w:rsidP="003738AE">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Profesional sanitario autorizado para evaluar pacientes, registrar consultas, formular diagnósticos, prescribir tratamientos y documentar decisiones clínicas dentro de sus competencias.</w:t>
            </w:r>
          </w:p>
        </w:tc>
      </w:tr>
      <w:tr w:rsidR="00A82F35" w:rsidRPr="00A82F35" w14:paraId="28DEC4C3" w14:textId="77777777" w:rsidTr="003738AE">
        <w:tc>
          <w:tcPr>
            <w:cnfStyle w:val="001000000000" w:firstRow="0" w:lastRow="0" w:firstColumn="1" w:lastColumn="0" w:oddVBand="0" w:evenVBand="0" w:oddHBand="0" w:evenHBand="0" w:firstRowFirstColumn="0" w:firstRowLastColumn="0" w:lastRowFirstColumn="0" w:lastRowLastColumn="0"/>
            <w:tcW w:w="1129" w:type="dxa"/>
            <w:hideMark/>
          </w:tcPr>
          <w:p w14:paraId="282BFF24"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DEF-024</w:t>
            </w:r>
          </w:p>
        </w:tc>
        <w:tc>
          <w:tcPr>
            <w:tcW w:w="2410" w:type="dxa"/>
            <w:hideMark/>
          </w:tcPr>
          <w:p w14:paraId="3AE7C2D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Enfermero/a</w:t>
            </w:r>
          </w:p>
        </w:tc>
        <w:tc>
          <w:tcPr>
            <w:tcW w:w="5481" w:type="dxa"/>
            <w:hideMark/>
          </w:tcPr>
          <w:p w14:paraId="6829DBB6" w14:textId="77777777" w:rsidR="00A82F35" w:rsidRPr="00A82F35" w:rsidRDefault="00A82F35" w:rsidP="003738AE">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Profesional responsable de registrar signos vitales, cuidados, observaciones y actividades de enfermería conforme a sus competencias y autorizaciones.</w:t>
            </w:r>
          </w:p>
        </w:tc>
      </w:tr>
      <w:tr w:rsidR="00A82F35" w:rsidRPr="00A82F35" w14:paraId="707A882B" w14:textId="77777777" w:rsidTr="00373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52F390C"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DEF-025</w:t>
            </w:r>
          </w:p>
        </w:tc>
        <w:tc>
          <w:tcPr>
            <w:tcW w:w="2410" w:type="dxa"/>
            <w:hideMark/>
          </w:tcPr>
          <w:p w14:paraId="7FAC2A6B"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Personal de laboratorio</w:t>
            </w:r>
          </w:p>
        </w:tc>
        <w:tc>
          <w:tcPr>
            <w:tcW w:w="5481" w:type="dxa"/>
            <w:hideMark/>
          </w:tcPr>
          <w:p w14:paraId="0AE43965" w14:textId="77777777" w:rsidR="00A82F35" w:rsidRPr="00A82F35" w:rsidRDefault="00A82F35" w:rsidP="003738AE">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 encargado de gestionar solicitudes, registrar actividades del laboratorio e ingresar o validar resultados según su rol y las políticas institucionales.</w:t>
            </w:r>
          </w:p>
        </w:tc>
      </w:tr>
      <w:tr w:rsidR="00A82F35" w:rsidRPr="00A82F35" w14:paraId="18A966D4" w14:textId="77777777" w:rsidTr="003738AE">
        <w:tc>
          <w:tcPr>
            <w:cnfStyle w:val="001000000000" w:firstRow="0" w:lastRow="0" w:firstColumn="1" w:lastColumn="0" w:oddVBand="0" w:evenVBand="0" w:oddHBand="0" w:evenHBand="0" w:firstRowFirstColumn="0" w:firstRowLastColumn="0" w:lastRowFirstColumn="0" w:lastRowLastColumn="0"/>
            <w:tcW w:w="1129" w:type="dxa"/>
            <w:hideMark/>
          </w:tcPr>
          <w:p w14:paraId="27C6C77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DEF-026</w:t>
            </w:r>
          </w:p>
        </w:tc>
        <w:tc>
          <w:tcPr>
            <w:tcW w:w="2410" w:type="dxa"/>
            <w:hideMark/>
          </w:tcPr>
          <w:p w14:paraId="0FDF052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Personal de imagenología</w:t>
            </w:r>
          </w:p>
        </w:tc>
        <w:tc>
          <w:tcPr>
            <w:tcW w:w="5481" w:type="dxa"/>
            <w:hideMark/>
          </w:tcPr>
          <w:p w14:paraId="79D5C311" w14:textId="77777777" w:rsidR="00A82F35" w:rsidRPr="00A82F35" w:rsidRDefault="00A82F35" w:rsidP="003738AE">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 que gestiona solicitudes, registra la realización de estudios y administra informes de imagenología dentro de sus permisos.</w:t>
            </w:r>
          </w:p>
        </w:tc>
      </w:tr>
      <w:tr w:rsidR="00A82F35" w:rsidRPr="00A82F35" w14:paraId="526D7B11" w14:textId="77777777" w:rsidTr="00373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5DA8C0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DEF-027</w:t>
            </w:r>
          </w:p>
        </w:tc>
        <w:tc>
          <w:tcPr>
            <w:tcW w:w="2410" w:type="dxa"/>
            <w:hideMark/>
          </w:tcPr>
          <w:p w14:paraId="1C3B17E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Farmacéutico/a</w:t>
            </w:r>
          </w:p>
        </w:tc>
        <w:tc>
          <w:tcPr>
            <w:tcW w:w="5481" w:type="dxa"/>
            <w:hideMark/>
          </w:tcPr>
          <w:p w14:paraId="220FC7B7" w14:textId="77777777" w:rsidR="00A82F35" w:rsidRPr="00A82F35" w:rsidRDefault="00A82F35" w:rsidP="003738AE">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Profesional responsable de actividades farmacéuticas autorizadas, incluida la validación que corresponda y la dispensación de medicamentos.</w:t>
            </w:r>
          </w:p>
        </w:tc>
      </w:tr>
      <w:tr w:rsidR="00A82F35" w:rsidRPr="00A82F35" w14:paraId="53E6140D" w14:textId="77777777" w:rsidTr="003738AE">
        <w:tc>
          <w:tcPr>
            <w:cnfStyle w:val="001000000000" w:firstRow="0" w:lastRow="0" w:firstColumn="1" w:lastColumn="0" w:oddVBand="0" w:evenVBand="0" w:oddHBand="0" w:evenHBand="0" w:firstRowFirstColumn="0" w:firstRowLastColumn="0" w:lastRowFirstColumn="0" w:lastRowLastColumn="0"/>
            <w:tcW w:w="1129" w:type="dxa"/>
            <w:hideMark/>
          </w:tcPr>
          <w:p w14:paraId="4D170EDF"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DEF-028</w:t>
            </w:r>
          </w:p>
        </w:tc>
        <w:tc>
          <w:tcPr>
            <w:tcW w:w="2410" w:type="dxa"/>
            <w:hideMark/>
          </w:tcPr>
          <w:p w14:paraId="08A256BC"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Personal de hospitalización</w:t>
            </w:r>
          </w:p>
        </w:tc>
        <w:tc>
          <w:tcPr>
            <w:tcW w:w="5481" w:type="dxa"/>
            <w:hideMark/>
          </w:tcPr>
          <w:p w14:paraId="56E615FB" w14:textId="77777777" w:rsidR="00A82F35" w:rsidRPr="00A82F35" w:rsidRDefault="00A82F35" w:rsidP="003738AE">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 que gestiona tareas administrativas relacionadas con ingresos, asignación de camas, traslados y egresos.</w:t>
            </w:r>
          </w:p>
        </w:tc>
      </w:tr>
      <w:tr w:rsidR="00A82F35" w:rsidRPr="00A82F35" w14:paraId="674BBF0A" w14:textId="77777777" w:rsidTr="00373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C9C16B5"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DEF-029</w:t>
            </w:r>
          </w:p>
        </w:tc>
        <w:tc>
          <w:tcPr>
            <w:tcW w:w="2410" w:type="dxa"/>
            <w:hideMark/>
          </w:tcPr>
          <w:p w14:paraId="4B1FEB6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Personal de quirófano</w:t>
            </w:r>
          </w:p>
        </w:tc>
        <w:tc>
          <w:tcPr>
            <w:tcW w:w="5481" w:type="dxa"/>
            <w:hideMark/>
          </w:tcPr>
          <w:p w14:paraId="2295C8F9" w14:textId="77777777" w:rsidR="00A82F35" w:rsidRPr="00A82F35" w:rsidRDefault="00A82F35" w:rsidP="003738AE">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Personal autorizado que participa en la programación y documentación de procedimientos quirúrgicos.</w:t>
            </w:r>
          </w:p>
        </w:tc>
      </w:tr>
      <w:tr w:rsidR="00A82F35" w:rsidRPr="00A82F35" w14:paraId="5EDF5CE9" w14:textId="77777777" w:rsidTr="003738AE">
        <w:tc>
          <w:tcPr>
            <w:cnfStyle w:val="001000000000" w:firstRow="0" w:lastRow="0" w:firstColumn="1" w:lastColumn="0" w:oddVBand="0" w:evenVBand="0" w:oddHBand="0" w:evenHBand="0" w:firstRowFirstColumn="0" w:firstRowLastColumn="0" w:lastRowFirstColumn="0" w:lastRowLastColumn="0"/>
            <w:tcW w:w="1129" w:type="dxa"/>
            <w:hideMark/>
          </w:tcPr>
          <w:p w14:paraId="5FECC084"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DEF-030</w:t>
            </w:r>
          </w:p>
        </w:tc>
        <w:tc>
          <w:tcPr>
            <w:tcW w:w="2410" w:type="dxa"/>
            <w:hideMark/>
          </w:tcPr>
          <w:p w14:paraId="18A278A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Cajero/a o facturador/a</w:t>
            </w:r>
          </w:p>
        </w:tc>
        <w:tc>
          <w:tcPr>
            <w:tcW w:w="5481" w:type="dxa"/>
            <w:hideMark/>
          </w:tcPr>
          <w:p w14:paraId="2BFB32FA" w14:textId="77777777" w:rsidR="00A82F35" w:rsidRPr="00A82F35" w:rsidRDefault="00A82F35" w:rsidP="003738AE">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 encargado de gestionar cargos, facturas, pagos, saldos y operaciones financieras hospitalarias incluidas en el sistema.</w:t>
            </w:r>
          </w:p>
        </w:tc>
      </w:tr>
      <w:tr w:rsidR="00A82F35" w:rsidRPr="00A82F35" w14:paraId="3953742E" w14:textId="77777777" w:rsidTr="00373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9FC4A6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DEF-031</w:t>
            </w:r>
          </w:p>
        </w:tc>
        <w:tc>
          <w:tcPr>
            <w:tcW w:w="2410" w:type="dxa"/>
            <w:hideMark/>
          </w:tcPr>
          <w:p w14:paraId="1EBF69F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Gerente o directivo</w:t>
            </w:r>
          </w:p>
        </w:tc>
        <w:tc>
          <w:tcPr>
            <w:tcW w:w="5481" w:type="dxa"/>
            <w:hideMark/>
          </w:tcPr>
          <w:p w14:paraId="30514867" w14:textId="77777777" w:rsidR="00A82F35" w:rsidRPr="00A82F35" w:rsidRDefault="00A82F35" w:rsidP="003738AE">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 que consulta informes, indicadores y datos agregados para apoyar la planificación y la toma de decisiones institucionales.</w:t>
            </w:r>
          </w:p>
        </w:tc>
      </w:tr>
      <w:tr w:rsidR="00A82F35" w:rsidRPr="00A82F35" w14:paraId="7BC622F8" w14:textId="77777777" w:rsidTr="003738AE">
        <w:tc>
          <w:tcPr>
            <w:cnfStyle w:val="001000000000" w:firstRow="0" w:lastRow="0" w:firstColumn="1" w:lastColumn="0" w:oddVBand="0" w:evenVBand="0" w:oddHBand="0" w:evenHBand="0" w:firstRowFirstColumn="0" w:firstRowLastColumn="0" w:lastRowFirstColumn="0" w:lastRowLastColumn="0"/>
            <w:tcW w:w="1129" w:type="dxa"/>
            <w:hideMark/>
          </w:tcPr>
          <w:p w14:paraId="519CDD9B"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DEF-032</w:t>
            </w:r>
          </w:p>
        </w:tc>
        <w:tc>
          <w:tcPr>
            <w:tcW w:w="2410" w:type="dxa"/>
            <w:hideMark/>
          </w:tcPr>
          <w:p w14:paraId="09EE556F"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Paciente</w:t>
            </w:r>
          </w:p>
        </w:tc>
        <w:tc>
          <w:tcPr>
            <w:tcW w:w="5481" w:type="dxa"/>
            <w:hideMark/>
          </w:tcPr>
          <w:p w14:paraId="175039CD" w14:textId="77777777" w:rsidR="00A82F35" w:rsidRPr="00A82F35" w:rsidRDefault="00A82F35" w:rsidP="003738AE">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Persona que solicita, recibe o ha recibido servicios de salud del hospital. Puede tener acceso a funcionalidades de autoservicio únicamente si se implementan y autorizan.</w:t>
            </w:r>
          </w:p>
        </w:tc>
      </w:tr>
      <w:tr w:rsidR="00A82F35" w:rsidRPr="00A82F35" w14:paraId="6576FACF" w14:textId="77777777" w:rsidTr="00373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B387874"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DEF-033</w:t>
            </w:r>
          </w:p>
        </w:tc>
        <w:tc>
          <w:tcPr>
            <w:tcW w:w="2410" w:type="dxa"/>
            <w:hideMark/>
          </w:tcPr>
          <w:p w14:paraId="4071FDCA"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Responsable funcional</w:t>
            </w:r>
          </w:p>
        </w:tc>
        <w:tc>
          <w:tcPr>
            <w:tcW w:w="5481" w:type="dxa"/>
            <w:hideMark/>
          </w:tcPr>
          <w:p w14:paraId="70220DC4" w14:textId="77777777" w:rsidR="00A82F35" w:rsidRPr="00A82F35" w:rsidRDefault="00A82F35" w:rsidP="003738AE">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Persona designada por el hospital para definir, aclarar y validar los requisitos de un módulo o proceso.</w:t>
            </w:r>
          </w:p>
        </w:tc>
      </w:tr>
      <w:tr w:rsidR="00A82F35" w:rsidRPr="00A82F35" w14:paraId="2834C4DA" w14:textId="77777777" w:rsidTr="003738AE">
        <w:tc>
          <w:tcPr>
            <w:cnfStyle w:val="001000000000" w:firstRow="0" w:lastRow="0" w:firstColumn="1" w:lastColumn="0" w:oddVBand="0" w:evenVBand="0" w:oddHBand="0" w:evenHBand="0" w:firstRowFirstColumn="0" w:firstRowLastColumn="0" w:lastRowFirstColumn="0" w:lastRowLastColumn="0"/>
            <w:tcW w:w="1129" w:type="dxa"/>
            <w:hideMark/>
          </w:tcPr>
          <w:p w14:paraId="2080B28A"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lastRenderedPageBreak/>
              <w:t>DEF-034</w:t>
            </w:r>
          </w:p>
        </w:tc>
        <w:tc>
          <w:tcPr>
            <w:tcW w:w="2410" w:type="dxa"/>
            <w:hideMark/>
          </w:tcPr>
          <w:p w14:paraId="044E1BB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Responsable técnico</w:t>
            </w:r>
          </w:p>
        </w:tc>
        <w:tc>
          <w:tcPr>
            <w:tcW w:w="5481" w:type="dxa"/>
            <w:hideMark/>
          </w:tcPr>
          <w:p w14:paraId="438A358A" w14:textId="77777777" w:rsidR="00A82F35" w:rsidRPr="00A82F35" w:rsidRDefault="00A82F35" w:rsidP="003738AE">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Persona encargada de supervisar la arquitectura, infraestructura, configuración, integraciones y operación técnica del sistema, según sus atribuciones.</w:t>
            </w:r>
          </w:p>
        </w:tc>
      </w:tr>
      <w:tr w:rsidR="00A82F35" w:rsidRPr="00A82F35" w14:paraId="375A4BC4" w14:textId="77777777" w:rsidTr="00373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B70B13F"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DEF-035</w:t>
            </w:r>
          </w:p>
        </w:tc>
        <w:tc>
          <w:tcPr>
            <w:tcW w:w="2410" w:type="dxa"/>
            <w:hideMark/>
          </w:tcPr>
          <w:p w14:paraId="7D4C6D6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 autorizado</w:t>
            </w:r>
          </w:p>
        </w:tc>
        <w:tc>
          <w:tcPr>
            <w:tcW w:w="5481" w:type="dxa"/>
            <w:hideMark/>
          </w:tcPr>
          <w:p w14:paraId="780D754F" w14:textId="77777777" w:rsidR="00A82F35" w:rsidRPr="00A82F35" w:rsidRDefault="00A82F35" w:rsidP="003738AE">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 cuya identidad ha sido verificada y cuyas funciones y permisos permiten realizar una operación determinada.</w:t>
            </w:r>
          </w:p>
        </w:tc>
      </w:tr>
      <w:tr w:rsidR="00A82F35" w:rsidRPr="00A82F35" w14:paraId="145809B7" w14:textId="77777777" w:rsidTr="003738AE">
        <w:tc>
          <w:tcPr>
            <w:cnfStyle w:val="001000000000" w:firstRow="0" w:lastRow="0" w:firstColumn="1" w:lastColumn="0" w:oddVBand="0" w:evenVBand="0" w:oddHBand="0" w:evenHBand="0" w:firstRowFirstColumn="0" w:firstRowLastColumn="0" w:lastRowFirstColumn="0" w:lastRowLastColumn="0"/>
            <w:tcW w:w="1129" w:type="dxa"/>
            <w:hideMark/>
          </w:tcPr>
          <w:p w14:paraId="1E195F9E"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DEF-036</w:t>
            </w:r>
          </w:p>
        </w:tc>
        <w:tc>
          <w:tcPr>
            <w:tcW w:w="2410" w:type="dxa"/>
            <w:hideMark/>
          </w:tcPr>
          <w:p w14:paraId="4E75F9D4"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 concurrente</w:t>
            </w:r>
          </w:p>
        </w:tc>
        <w:tc>
          <w:tcPr>
            <w:tcW w:w="5481" w:type="dxa"/>
            <w:hideMark/>
          </w:tcPr>
          <w:p w14:paraId="1EFE1428" w14:textId="77777777" w:rsidR="00A82F35" w:rsidRPr="00A82F35" w:rsidRDefault="00A82F35" w:rsidP="003738AE">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Usuario que mantiene una sesión o utiliza el sistema simultáneamente con otros usuarios. El número de usuarios concurrentes es relevante para dimensionar la capacidad y el rendimiento.</w:t>
            </w:r>
          </w:p>
        </w:tc>
      </w:tr>
      <w:tr w:rsidR="00A82F35" w:rsidRPr="00A82F35" w14:paraId="609C3660" w14:textId="77777777" w:rsidTr="00373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0797A64"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DEF-037</w:t>
            </w:r>
          </w:p>
        </w:tc>
        <w:tc>
          <w:tcPr>
            <w:tcW w:w="2410" w:type="dxa"/>
            <w:hideMark/>
          </w:tcPr>
          <w:p w14:paraId="1F58F7B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Rol</w:t>
            </w:r>
          </w:p>
        </w:tc>
        <w:tc>
          <w:tcPr>
            <w:tcW w:w="5481" w:type="dxa"/>
            <w:hideMark/>
          </w:tcPr>
          <w:p w14:paraId="3322FEF8" w14:textId="77777777" w:rsidR="00A82F35" w:rsidRPr="00A82F35" w:rsidRDefault="00A82F35" w:rsidP="003738AE">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Conjunto de responsabilidades y permisos asignables a una cuenta de usuario.</w:t>
            </w:r>
          </w:p>
        </w:tc>
      </w:tr>
      <w:tr w:rsidR="00A82F35" w:rsidRPr="00A82F35" w14:paraId="3D104096" w14:textId="77777777" w:rsidTr="003738AE">
        <w:tc>
          <w:tcPr>
            <w:cnfStyle w:val="001000000000" w:firstRow="0" w:lastRow="0" w:firstColumn="1" w:lastColumn="0" w:oddVBand="0" w:evenVBand="0" w:oddHBand="0" w:evenHBand="0" w:firstRowFirstColumn="0" w:firstRowLastColumn="0" w:lastRowFirstColumn="0" w:lastRowLastColumn="0"/>
            <w:tcW w:w="1129" w:type="dxa"/>
            <w:hideMark/>
          </w:tcPr>
          <w:p w14:paraId="63DEE94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DEF-038</w:t>
            </w:r>
          </w:p>
        </w:tc>
        <w:tc>
          <w:tcPr>
            <w:tcW w:w="2410" w:type="dxa"/>
            <w:hideMark/>
          </w:tcPr>
          <w:p w14:paraId="79A7170F"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Permiso</w:t>
            </w:r>
          </w:p>
        </w:tc>
        <w:tc>
          <w:tcPr>
            <w:tcW w:w="5481" w:type="dxa"/>
            <w:hideMark/>
          </w:tcPr>
          <w:p w14:paraId="1A2CA059" w14:textId="77777777" w:rsidR="00A82F35" w:rsidRPr="00A82F35" w:rsidRDefault="00A82F35" w:rsidP="003738AE">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Autorización específica para ejecutar una acción, como consultar, crear, modificar, validar, anular o exportar información.</w:t>
            </w:r>
          </w:p>
        </w:tc>
      </w:tr>
      <w:tr w:rsidR="00A82F35" w:rsidRPr="00A82F35" w14:paraId="63B879DE" w14:textId="77777777" w:rsidTr="00373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38A948F"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DEF-039</w:t>
            </w:r>
          </w:p>
        </w:tc>
        <w:tc>
          <w:tcPr>
            <w:tcW w:w="2410" w:type="dxa"/>
            <w:hideMark/>
          </w:tcPr>
          <w:p w14:paraId="6671F22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Segregación de funciones</w:t>
            </w:r>
          </w:p>
        </w:tc>
        <w:tc>
          <w:tcPr>
            <w:tcW w:w="5481" w:type="dxa"/>
            <w:hideMark/>
          </w:tcPr>
          <w:p w14:paraId="3C640249" w14:textId="77777777" w:rsidR="00A82F35" w:rsidRPr="00A82F35" w:rsidRDefault="00A82F35" w:rsidP="003738AE">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Principio de seguridad y control que evita concentrar en una misma persona funciones incompatibles cuando la política institucional requiere separación.</w:t>
            </w:r>
          </w:p>
        </w:tc>
      </w:tr>
      <w:tr w:rsidR="00A82F35" w:rsidRPr="00A82F35" w14:paraId="00C39A27" w14:textId="77777777" w:rsidTr="003738AE">
        <w:tc>
          <w:tcPr>
            <w:cnfStyle w:val="001000000000" w:firstRow="0" w:lastRow="0" w:firstColumn="1" w:lastColumn="0" w:oddVBand="0" w:evenVBand="0" w:oddHBand="0" w:evenHBand="0" w:firstRowFirstColumn="0" w:firstRowLastColumn="0" w:lastRowFirstColumn="0" w:lastRowLastColumn="0"/>
            <w:tcW w:w="1129" w:type="dxa"/>
            <w:hideMark/>
          </w:tcPr>
          <w:p w14:paraId="3728213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DEF-040</w:t>
            </w:r>
          </w:p>
        </w:tc>
        <w:tc>
          <w:tcPr>
            <w:tcW w:w="2410" w:type="dxa"/>
            <w:hideMark/>
          </w:tcPr>
          <w:p w14:paraId="198E7C6B"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Responsable de atención</w:t>
            </w:r>
          </w:p>
        </w:tc>
        <w:tc>
          <w:tcPr>
            <w:tcW w:w="5481" w:type="dxa"/>
            <w:hideMark/>
          </w:tcPr>
          <w:p w14:paraId="0A47D503" w14:textId="77777777" w:rsidR="00A82F35" w:rsidRPr="00A82F35" w:rsidRDefault="00A82F35" w:rsidP="003738AE">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Profesional o integrante del equipo asistencial al que se asigna responsabilidad sobre una atención determinada, de acuerdo con la organización del hospital.</w:t>
            </w:r>
          </w:p>
        </w:tc>
      </w:tr>
    </w:tbl>
    <w:p w14:paraId="6AFD7746" w14:textId="77777777" w:rsidR="009B4E43" w:rsidRDefault="009B4E43" w:rsidP="009B4E43">
      <w:pPr>
        <w:widowControl/>
        <w:autoSpaceDE/>
        <w:autoSpaceDN/>
        <w:spacing w:before="0" w:after="0"/>
        <w:jc w:val="left"/>
        <w:outlineLvl w:val="1"/>
        <w:rPr>
          <w:rFonts w:ascii="Times New Roman" w:eastAsia="Times New Roman" w:hAnsi="Times New Roman" w:cs="Times New Roman"/>
          <w:b/>
          <w:bCs/>
          <w:szCs w:val="24"/>
          <w:lang w:val="es-EC" w:eastAsia="es-EC"/>
        </w:rPr>
      </w:pPr>
    </w:p>
    <w:p w14:paraId="18D59F9C" w14:textId="77777777" w:rsidR="00A82F35" w:rsidRDefault="00A82F35" w:rsidP="009B4E43">
      <w:pPr>
        <w:widowControl/>
        <w:autoSpaceDE/>
        <w:autoSpaceDN/>
        <w:spacing w:before="0" w:after="0"/>
        <w:jc w:val="left"/>
        <w:outlineLvl w:val="1"/>
        <w:rPr>
          <w:rFonts w:ascii="Times New Roman" w:eastAsia="Times New Roman" w:hAnsi="Times New Roman" w:cs="Times New Roman"/>
          <w:b/>
          <w:bCs/>
          <w:szCs w:val="24"/>
          <w:lang w:val="es-EC" w:eastAsia="es-EC"/>
        </w:rPr>
      </w:pPr>
      <w:bookmarkStart w:id="50" w:name="_Toc243285984"/>
      <w:r w:rsidRPr="00A82F35">
        <w:rPr>
          <w:rFonts w:ascii="Times New Roman" w:eastAsia="Times New Roman" w:hAnsi="Times New Roman" w:cs="Times New Roman"/>
          <w:b/>
          <w:bCs/>
          <w:szCs w:val="24"/>
          <w:lang w:val="es-EC" w:eastAsia="es-EC"/>
        </w:rPr>
        <w:t>3. Definiciones relacionadas con pacientes y atención médica</w:t>
      </w:r>
      <w:bookmarkEnd w:id="50"/>
    </w:p>
    <w:p w14:paraId="5658E755" w14:textId="77777777" w:rsidR="009B4E43" w:rsidRDefault="009B4E43" w:rsidP="009B4E43">
      <w:pPr>
        <w:spacing w:before="0" w:after="0"/>
        <w:rPr>
          <w:rFonts w:ascii="Calibri" w:eastAsia="Times New Roman" w:hAnsi="Calibri" w:cs="Calibri"/>
          <w:color w:val="365F91" w:themeColor="accent1" w:themeShade="BF"/>
          <w:lang w:eastAsia="es-EC"/>
        </w:rPr>
      </w:pPr>
      <w:r w:rsidRPr="009B4E43">
        <w:rPr>
          <w:rFonts w:ascii="Calibri" w:eastAsia="Times New Roman" w:hAnsi="Calibri" w:cs="Calibri"/>
          <w:color w:val="365F91" w:themeColor="accent1" w:themeShade="BF"/>
          <w:lang w:eastAsia="es-EC"/>
        </w:rPr>
        <w:t xml:space="preserve">En un sistema de gestión hospitalaria (SGH), las </w:t>
      </w:r>
      <w:r w:rsidRPr="009B4E43">
        <w:rPr>
          <w:rFonts w:ascii="Calibri" w:eastAsia="Times New Roman" w:hAnsi="Calibri" w:cs="Calibri"/>
          <w:b/>
          <w:bCs/>
          <w:color w:val="365F91" w:themeColor="accent1" w:themeShade="BF"/>
          <w:lang w:eastAsia="es-EC"/>
        </w:rPr>
        <w:t>definiciones relacionadas con pacientes y atención médica</w:t>
      </w:r>
      <w:r w:rsidRPr="009B4E43">
        <w:rPr>
          <w:rFonts w:ascii="Calibri" w:eastAsia="Times New Roman" w:hAnsi="Calibri" w:cs="Calibri"/>
          <w:color w:val="365F91" w:themeColor="accent1" w:themeShade="BF"/>
          <w:lang w:eastAsia="es-EC"/>
        </w:rPr>
        <w:t xml:space="preserve"> agrupan los conceptos, parámetros y registros digitales que estandarizan el ciclo de vida del usuario dentro de la institución, permitiendo unificar la práctica clínica, administrativa y legal </w:t>
      </w:r>
      <w:r>
        <w:rPr>
          <w:rFonts w:ascii="Calibri" w:eastAsia="Times New Roman" w:hAnsi="Calibri" w:cs="Calibri"/>
          <w:color w:val="365F91" w:themeColor="accent1" w:themeShade="BF"/>
          <w:lang w:eastAsia="es-EC"/>
        </w:rPr>
        <w:t>a</w:t>
      </w:r>
      <w:r w:rsidRPr="005F12B9">
        <w:rPr>
          <w:rFonts w:ascii="Calibri" w:eastAsia="Times New Roman" w:hAnsi="Calibri" w:cs="Calibri"/>
          <w:color w:val="365F91" w:themeColor="accent1" w:themeShade="BF"/>
          <w:lang w:eastAsia="es-EC"/>
        </w:rPr>
        <w:t xml:space="preserve"> continuación, se describen</w:t>
      </w:r>
      <w:r>
        <w:rPr>
          <w:rFonts w:ascii="Calibri" w:eastAsia="Times New Roman" w:hAnsi="Calibri" w:cs="Calibri"/>
          <w:color w:val="365F91" w:themeColor="accent1" w:themeShade="BF"/>
          <w:lang w:eastAsia="es-EC"/>
        </w:rPr>
        <w:t xml:space="preserve"> las d</w:t>
      </w:r>
      <w:r w:rsidRPr="00A82F35">
        <w:rPr>
          <w:rFonts w:ascii="Calibri" w:eastAsia="Times New Roman" w:hAnsi="Calibri" w:cs="Calibri"/>
          <w:color w:val="365F91" w:themeColor="accent1" w:themeShade="BF"/>
          <w:lang w:eastAsia="es-EC"/>
        </w:rPr>
        <w:t>efiniciones relacionadas con pacientes y atención médica</w:t>
      </w:r>
      <w:r>
        <w:rPr>
          <w:rFonts w:ascii="Calibri" w:eastAsia="Times New Roman" w:hAnsi="Calibri" w:cs="Calibri"/>
          <w:color w:val="365F91" w:themeColor="accent1" w:themeShade="BF"/>
          <w:lang w:eastAsia="es-EC"/>
        </w:rPr>
        <w:t>.</w:t>
      </w:r>
    </w:p>
    <w:p w14:paraId="2BAF828B" w14:textId="77777777" w:rsidR="009B4E43" w:rsidRDefault="009B4E43" w:rsidP="009B4E43">
      <w:pPr>
        <w:spacing w:before="0" w:after="0"/>
        <w:rPr>
          <w:rFonts w:ascii="Calibri" w:eastAsia="Times New Roman" w:hAnsi="Calibri" w:cs="Calibri"/>
          <w:color w:val="365F91" w:themeColor="accent1" w:themeShade="BF"/>
          <w:lang w:eastAsia="es-EC"/>
        </w:rPr>
      </w:pPr>
    </w:p>
    <w:p w14:paraId="072FE019" w14:textId="77777777" w:rsidR="009B4E43" w:rsidRPr="00A82F35" w:rsidRDefault="009B4E43" w:rsidP="009B4E43">
      <w:pPr>
        <w:pStyle w:val="Descripcin"/>
        <w:spacing w:before="0" w:after="0"/>
        <w:rPr>
          <w:rFonts w:ascii="Calibri" w:eastAsia="Times New Roman" w:hAnsi="Calibri" w:cs="Calibri"/>
          <w:color w:val="365F91" w:themeColor="accent1" w:themeShade="BF"/>
          <w:sz w:val="24"/>
          <w:szCs w:val="22"/>
          <w:lang w:eastAsia="es-EC"/>
        </w:rPr>
      </w:pPr>
      <w:bookmarkStart w:id="51" w:name="_Toc77700026"/>
      <w:r w:rsidRPr="005F12B9">
        <w:rPr>
          <w:b/>
          <w:bCs/>
          <w:i w:val="0"/>
          <w:iCs w:val="0"/>
          <w:sz w:val="20"/>
          <w:szCs w:val="20"/>
        </w:rPr>
        <w:t xml:space="preserve">Tabla </w:t>
      </w:r>
      <w:r>
        <w:rPr>
          <w:b/>
          <w:bCs/>
          <w:i w:val="0"/>
          <w:iCs w:val="0"/>
          <w:sz w:val="20"/>
          <w:szCs w:val="20"/>
        </w:rPr>
        <w:t>9</w:t>
      </w:r>
      <w:r w:rsidRPr="005F12B9">
        <w:rPr>
          <w:b/>
          <w:bCs/>
          <w:i w:val="0"/>
          <w:iCs w:val="0"/>
          <w:sz w:val="20"/>
          <w:szCs w:val="20"/>
        </w:rPr>
        <w:t xml:space="preserve">. Definiciones </w:t>
      </w:r>
      <w:r>
        <w:rPr>
          <w:b/>
          <w:bCs/>
          <w:i w:val="0"/>
          <w:iCs w:val="0"/>
          <w:sz w:val="20"/>
          <w:szCs w:val="20"/>
        </w:rPr>
        <w:t>relacionadas con pacientes y atención médica.</w:t>
      </w:r>
      <w:bookmarkEnd w:id="51"/>
    </w:p>
    <w:tbl>
      <w:tblPr>
        <w:tblStyle w:val="Tablaconcuadrcula4-nfasis1"/>
        <w:tblW w:w="0" w:type="auto"/>
        <w:tblLook w:val="04A0" w:firstRow="1" w:lastRow="0" w:firstColumn="1" w:lastColumn="0" w:noHBand="0" w:noVBand="1"/>
      </w:tblPr>
      <w:tblGrid>
        <w:gridCol w:w="1271"/>
        <w:gridCol w:w="1884"/>
        <w:gridCol w:w="5865"/>
      </w:tblGrid>
      <w:tr w:rsidR="00A82F35" w:rsidRPr="00A82F35" w14:paraId="318F0C78" w14:textId="77777777" w:rsidTr="009B4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2B4CB24" w14:textId="77777777" w:rsidR="00A82F35" w:rsidRPr="00A82F35" w:rsidRDefault="00A82F35" w:rsidP="00A82F35">
            <w:pPr>
              <w:widowControl/>
              <w:autoSpaceDE/>
              <w:autoSpaceDN/>
              <w:spacing w:before="100" w:beforeAutospacing="1" w:after="100" w:afterAutospacing="1"/>
              <w:jc w:val="center"/>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Código</w:t>
            </w:r>
          </w:p>
        </w:tc>
        <w:tc>
          <w:tcPr>
            <w:tcW w:w="1884" w:type="dxa"/>
            <w:hideMark/>
          </w:tcPr>
          <w:p w14:paraId="7CE1F66C"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Término</w:t>
            </w:r>
          </w:p>
        </w:tc>
        <w:tc>
          <w:tcPr>
            <w:tcW w:w="0" w:type="auto"/>
            <w:hideMark/>
          </w:tcPr>
          <w:p w14:paraId="03B77EFB"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Definición detallada</w:t>
            </w:r>
          </w:p>
        </w:tc>
      </w:tr>
      <w:tr w:rsidR="00A82F35" w:rsidRPr="00A82F35" w14:paraId="2471637E"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7DE34A7"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DEF-041</w:t>
            </w:r>
          </w:p>
        </w:tc>
        <w:tc>
          <w:tcPr>
            <w:tcW w:w="1884" w:type="dxa"/>
            <w:hideMark/>
          </w:tcPr>
          <w:p w14:paraId="0296DB7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Paciente nuevo</w:t>
            </w:r>
          </w:p>
        </w:tc>
        <w:tc>
          <w:tcPr>
            <w:tcW w:w="0" w:type="auto"/>
            <w:hideMark/>
          </w:tcPr>
          <w:p w14:paraId="706D1952"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Persona que se registra por primera vez en el SIGHO, después de comprobar que no existe un registro previo que deba reutilizarse.</w:t>
            </w:r>
          </w:p>
        </w:tc>
      </w:tr>
      <w:tr w:rsidR="00A82F35" w:rsidRPr="00A82F35" w14:paraId="2F11B675"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2D029731"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DEF-042</w:t>
            </w:r>
          </w:p>
        </w:tc>
        <w:tc>
          <w:tcPr>
            <w:tcW w:w="1884" w:type="dxa"/>
            <w:hideMark/>
          </w:tcPr>
          <w:p w14:paraId="576EF20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Identificador único del paciente</w:t>
            </w:r>
          </w:p>
        </w:tc>
        <w:tc>
          <w:tcPr>
            <w:tcW w:w="0" w:type="auto"/>
            <w:hideMark/>
          </w:tcPr>
          <w:p w14:paraId="56484F2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Código institucional que permite distinguir un registro de paciente dentro del SIGHO. No necesariamente sustituye al documento oficial de identidad.</w:t>
            </w:r>
          </w:p>
        </w:tc>
      </w:tr>
      <w:tr w:rsidR="00A82F35" w:rsidRPr="00A82F35" w14:paraId="035E0D6F"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59162D2"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DEF-043</w:t>
            </w:r>
          </w:p>
        </w:tc>
        <w:tc>
          <w:tcPr>
            <w:tcW w:w="1884" w:type="dxa"/>
            <w:hideMark/>
          </w:tcPr>
          <w:p w14:paraId="4588F49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Datos de identificación</w:t>
            </w:r>
          </w:p>
        </w:tc>
        <w:tc>
          <w:tcPr>
            <w:tcW w:w="0" w:type="auto"/>
            <w:hideMark/>
          </w:tcPr>
          <w:p w14:paraId="321C510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Información utilizada para identificar a una persona, como nombres, apellidos, documento de identidad y fecha de nacimiento, según las reglas aplicables.</w:t>
            </w:r>
          </w:p>
        </w:tc>
      </w:tr>
      <w:tr w:rsidR="00A82F35" w:rsidRPr="00A82F35" w14:paraId="035AB8ED"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4A360728"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DEF-044</w:t>
            </w:r>
          </w:p>
        </w:tc>
        <w:tc>
          <w:tcPr>
            <w:tcW w:w="1884" w:type="dxa"/>
            <w:hideMark/>
          </w:tcPr>
          <w:p w14:paraId="15BD6D57"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Datos de contacto</w:t>
            </w:r>
          </w:p>
        </w:tc>
        <w:tc>
          <w:tcPr>
            <w:tcW w:w="0" w:type="auto"/>
            <w:hideMark/>
          </w:tcPr>
          <w:p w14:paraId="1F1853FC"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Información que permite comunicarse con el paciente o con un contacto autorizado, como teléfono, correo electrónico o dirección.</w:t>
            </w:r>
          </w:p>
        </w:tc>
      </w:tr>
      <w:tr w:rsidR="00A82F35" w:rsidRPr="00A82F35" w14:paraId="7231C110"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A750F6C"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DEF-045</w:t>
            </w:r>
          </w:p>
        </w:tc>
        <w:tc>
          <w:tcPr>
            <w:tcW w:w="1884" w:type="dxa"/>
            <w:hideMark/>
          </w:tcPr>
          <w:p w14:paraId="07DD8C5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Registro duplicado</w:t>
            </w:r>
          </w:p>
        </w:tc>
        <w:tc>
          <w:tcPr>
            <w:tcW w:w="0" w:type="auto"/>
            <w:hideMark/>
          </w:tcPr>
          <w:p w14:paraId="595D7A82"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Registro que representa a una persona ya existente en el sistema y que puede producir información fragmentada o inconsistente.</w:t>
            </w:r>
          </w:p>
        </w:tc>
      </w:tr>
      <w:tr w:rsidR="00A82F35" w:rsidRPr="00A82F35" w14:paraId="4202C161"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79C87BF8"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DEF-046</w:t>
            </w:r>
          </w:p>
        </w:tc>
        <w:tc>
          <w:tcPr>
            <w:tcW w:w="1884" w:type="dxa"/>
            <w:hideMark/>
          </w:tcPr>
          <w:p w14:paraId="1B48CE5C"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Historia clínica electrónica (HCE)</w:t>
            </w:r>
          </w:p>
        </w:tc>
        <w:tc>
          <w:tcPr>
            <w:tcW w:w="0" w:type="auto"/>
            <w:hideMark/>
          </w:tcPr>
          <w:p w14:paraId="53215D3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Conjunto estructurado de registros clínicos digitales relacionados con un paciente, que documenta sus antecedentes, atenciones, diagnósticos, tratamientos, resultados y otros datos autorizados.</w:t>
            </w:r>
          </w:p>
        </w:tc>
      </w:tr>
      <w:tr w:rsidR="00A82F35" w:rsidRPr="00A82F35" w14:paraId="11906CC5"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EC1865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lastRenderedPageBreak/>
              <w:t>DEF-047</w:t>
            </w:r>
          </w:p>
        </w:tc>
        <w:tc>
          <w:tcPr>
            <w:tcW w:w="1884" w:type="dxa"/>
            <w:hideMark/>
          </w:tcPr>
          <w:p w14:paraId="614CC61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Expediente clínico</w:t>
            </w:r>
          </w:p>
        </w:tc>
        <w:tc>
          <w:tcPr>
            <w:tcW w:w="0" w:type="auto"/>
            <w:hideMark/>
          </w:tcPr>
          <w:p w14:paraId="59579F8B"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Conjunto de documentos y registros que sustentan la atención de un paciente. En el SIGHO, puede incluir información electrónica y referencias a documentos externos, según el alcance.</w:t>
            </w:r>
          </w:p>
        </w:tc>
      </w:tr>
      <w:tr w:rsidR="00A82F35" w:rsidRPr="00A82F35" w14:paraId="66471E66"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6CA969CD"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DEF-048</w:t>
            </w:r>
          </w:p>
        </w:tc>
        <w:tc>
          <w:tcPr>
            <w:tcW w:w="1884" w:type="dxa"/>
            <w:hideMark/>
          </w:tcPr>
          <w:p w14:paraId="3A4CCC1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Atención médica</w:t>
            </w:r>
          </w:p>
        </w:tc>
        <w:tc>
          <w:tcPr>
            <w:tcW w:w="0" w:type="auto"/>
            <w:hideMark/>
          </w:tcPr>
          <w:p w14:paraId="2F3D85E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Episodio de prestación de servicios sanitarios en el que se evalúa o atiende a un paciente por un motivo determinado.</w:t>
            </w:r>
          </w:p>
        </w:tc>
      </w:tr>
      <w:tr w:rsidR="00A82F35" w:rsidRPr="00A82F35" w14:paraId="5C45D9D7"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166185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DEF-049</w:t>
            </w:r>
          </w:p>
        </w:tc>
        <w:tc>
          <w:tcPr>
            <w:tcW w:w="1884" w:type="dxa"/>
            <w:hideMark/>
          </w:tcPr>
          <w:p w14:paraId="54C0303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Consulta médica</w:t>
            </w:r>
          </w:p>
        </w:tc>
        <w:tc>
          <w:tcPr>
            <w:tcW w:w="0" w:type="auto"/>
            <w:hideMark/>
          </w:tcPr>
          <w:p w14:paraId="6C06CF2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Atención realizada por un profesional médico para evaluar el estado del paciente, registrar hallazgos y determinar las acciones clínicas pertinentes.</w:t>
            </w:r>
          </w:p>
        </w:tc>
      </w:tr>
      <w:tr w:rsidR="00A82F35" w:rsidRPr="00A82F35" w14:paraId="10C91980"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7EC302D0"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DEF-050</w:t>
            </w:r>
          </w:p>
        </w:tc>
        <w:tc>
          <w:tcPr>
            <w:tcW w:w="1884" w:type="dxa"/>
            <w:hideMark/>
          </w:tcPr>
          <w:p w14:paraId="1A4FF37B"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Consulta externa</w:t>
            </w:r>
          </w:p>
        </w:tc>
        <w:tc>
          <w:tcPr>
            <w:tcW w:w="0" w:type="auto"/>
            <w:hideMark/>
          </w:tcPr>
          <w:p w14:paraId="083C6A5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Servicio de atención ambulatoria que no requiere necesariamente hospitalización.</w:t>
            </w:r>
          </w:p>
        </w:tc>
      </w:tr>
      <w:tr w:rsidR="00A82F35" w:rsidRPr="00A82F35" w14:paraId="43C59A8A"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DE40152"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DEF-051</w:t>
            </w:r>
          </w:p>
        </w:tc>
        <w:tc>
          <w:tcPr>
            <w:tcW w:w="1884" w:type="dxa"/>
            <w:hideMark/>
          </w:tcPr>
          <w:p w14:paraId="7F1354A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Urgencia</w:t>
            </w:r>
          </w:p>
        </w:tc>
        <w:tc>
          <w:tcPr>
            <w:tcW w:w="0" w:type="auto"/>
            <w:hideMark/>
          </w:tcPr>
          <w:p w14:paraId="23A31E1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Situación que requiere valoración y atención sanitaria oportuna, conforme a los procedimientos establecidos por el hospital.</w:t>
            </w:r>
          </w:p>
        </w:tc>
      </w:tr>
      <w:tr w:rsidR="00A82F35" w:rsidRPr="00A82F35" w14:paraId="5AEEA4AB"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0EC67F98"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DEF-052</w:t>
            </w:r>
          </w:p>
        </w:tc>
        <w:tc>
          <w:tcPr>
            <w:tcW w:w="1884" w:type="dxa"/>
            <w:hideMark/>
          </w:tcPr>
          <w:p w14:paraId="7019AD6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Emergencia médica</w:t>
            </w:r>
          </w:p>
        </w:tc>
        <w:tc>
          <w:tcPr>
            <w:tcW w:w="0" w:type="auto"/>
            <w:hideMark/>
          </w:tcPr>
          <w:p w14:paraId="241F2C2E"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Situación clínica que puede implicar riesgo grave y requiere actuación inmediata conforme a los protocolos asistenciales.</w:t>
            </w:r>
          </w:p>
        </w:tc>
      </w:tr>
      <w:tr w:rsidR="00A82F35" w:rsidRPr="00A82F35" w14:paraId="2AF3AF11"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0302AA9"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DEF-053</w:t>
            </w:r>
          </w:p>
        </w:tc>
        <w:tc>
          <w:tcPr>
            <w:tcW w:w="1884" w:type="dxa"/>
            <w:hideMark/>
          </w:tcPr>
          <w:p w14:paraId="22E15682"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proofErr w:type="spellStart"/>
            <w:r w:rsidRPr="00A82F35">
              <w:rPr>
                <w:rFonts w:asciiTheme="minorHAnsi" w:eastAsia="Times New Roman" w:hAnsiTheme="minorHAnsi" w:cstheme="minorHAnsi"/>
                <w:color w:val="365F91" w:themeColor="accent1" w:themeShade="BF"/>
                <w:sz w:val="22"/>
                <w:lang w:val="es-EC" w:eastAsia="es-EC"/>
              </w:rPr>
              <w:t>Triaje</w:t>
            </w:r>
            <w:proofErr w:type="spellEnd"/>
          </w:p>
        </w:tc>
        <w:tc>
          <w:tcPr>
            <w:tcW w:w="0" w:type="auto"/>
            <w:hideMark/>
          </w:tcPr>
          <w:p w14:paraId="39C08D2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Proceso de clasificación inicial de pacientes según la prioridad de atención, realizado por personal autorizado mediante criterios y protocolos establecidos.</w:t>
            </w:r>
          </w:p>
        </w:tc>
      </w:tr>
      <w:tr w:rsidR="00A82F35" w:rsidRPr="00A82F35" w14:paraId="2FA3F223"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618FE4DB"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DEF-054</w:t>
            </w:r>
          </w:p>
        </w:tc>
        <w:tc>
          <w:tcPr>
            <w:tcW w:w="1884" w:type="dxa"/>
            <w:hideMark/>
          </w:tcPr>
          <w:p w14:paraId="684BA2E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Motivo de consulta</w:t>
            </w:r>
          </w:p>
        </w:tc>
        <w:tc>
          <w:tcPr>
            <w:tcW w:w="0" w:type="auto"/>
            <w:hideMark/>
          </w:tcPr>
          <w:p w14:paraId="38B5C06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Razón principal por la que una persona solicita atención médica.</w:t>
            </w:r>
          </w:p>
        </w:tc>
      </w:tr>
      <w:tr w:rsidR="00A82F35" w:rsidRPr="00A82F35" w14:paraId="0F1F226C"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F8CE8B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DEF-055</w:t>
            </w:r>
          </w:p>
        </w:tc>
        <w:tc>
          <w:tcPr>
            <w:tcW w:w="1884" w:type="dxa"/>
            <w:hideMark/>
          </w:tcPr>
          <w:p w14:paraId="1BC81FE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Antecedente médico</w:t>
            </w:r>
          </w:p>
        </w:tc>
        <w:tc>
          <w:tcPr>
            <w:tcW w:w="0" w:type="auto"/>
            <w:hideMark/>
          </w:tcPr>
          <w:p w14:paraId="677BB01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Información sobre enfermedades, intervenciones, condiciones o eventos de salud anteriores que pueden ser relevantes para la atención actual.</w:t>
            </w:r>
          </w:p>
        </w:tc>
      </w:tr>
      <w:tr w:rsidR="00A82F35" w:rsidRPr="00A82F35" w14:paraId="712B2A95"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38784853"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DEF-056</w:t>
            </w:r>
          </w:p>
        </w:tc>
        <w:tc>
          <w:tcPr>
            <w:tcW w:w="1884" w:type="dxa"/>
            <w:hideMark/>
          </w:tcPr>
          <w:p w14:paraId="797B6FBE"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Alergia registrada</w:t>
            </w:r>
          </w:p>
        </w:tc>
        <w:tc>
          <w:tcPr>
            <w:tcW w:w="0" w:type="auto"/>
            <w:hideMark/>
          </w:tcPr>
          <w:p w14:paraId="0F7AB2D4"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Reacción alérgica documentada o declarada que debe presentarse al personal autorizado como información clínica relevante.</w:t>
            </w:r>
          </w:p>
        </w:tc>
      </w:tr>
      <w:tr w:rsidR="00A82F35" w:rsidRPr="00A82F35" w14:paraId="6693D932"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00D7F7B"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DEF-057</w:t>
            </w:r>
          </w:p>
        </w:tc>
        <w:tc>
          <w:tcPr>
            <w:tcW w:w="1884" w:type="dxa"/>
            <w:hideMark/>
          </w:tcPr>
          <w:p w14:paraId="40E0542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Signos vitales</w:t>
            </w:r>
          </w:p>
        </w:tc>
        <w:tc>
          <w:tcPr>
            <w:tcW w:w="0" w:type="auto"/>
            <w:hideMark/>
          </w:tcPr>
          <w:p w14:paraId="7908EDB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Mediciones clínicas como temperatura, frecuencia cardíaca, frecuencia respiratoria, presión arterial y saturación de oxígeno, según las necesidades de atención.</w:t>
            </w:r>
          </w:p>
        </w:tc>
      </w:tr>
      <w:tr w:rsidR="00A82F35" w:rsidRPr="00A82F35" w14:paraId="7FBA8857"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51004607"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DEF-058</w:t>
            </w:r>
          </w:p>
        </w:tc>
        <w:tc>
          <w:tcPr>
            <w:tcW w:w="1884" w:type="dxa"/>
            <w:hideMark/>
          </w:tcPr>
          <w:p w14:paraId="128B65D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Diagnóstico</w:t>
            </w:r>
          </w:p>
        </w:tc>
        <w:tc>
          <w:tcPr>
            <w:tcW w:w="0" w:type="auto"/>
            <w:hideMark/>
          </w:tcPr>
          <w:p w14:paraId="08CEC725"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Determinación clínica documentada por un profesional autorizado acerca de una enfermedad, condición o problema de salud.</w:t>
            </w:r>
          </w:p>
        </w:tc>
      </w:tr>
      <w:tr w:rsidR="00A82F35" w:rsidRPr="00A82F35" w14:paraId="131133B3"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20D70C3"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DEF-059</w:t>
            </w:r>
          </w:p>
        </w:tc>
        <w:tc>
          <w:tcPr>
            <w:tcW w:w="1884" w:type="dxa"/>
            <w:hideMark/>
          </w:tcPr>
          <w:p w14:paraId="48ABA5C2"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Diagnóstico presuntivo</w:t>
            </w:r>
          </w:p>
        </w:tc>
        <w:tc>
          <w:tcPr>
            <w:tcW w:w="0" w:type="auto"/>
            <w:hideMark/>
          </w:tcPr>
          <w:p w14:paraId="7C02D0C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Diagnóstico provisional que requiere confirmación, seguimiento o evaluación adicional, según el criterio profesional.</w:t>
            </w:r>
          </w:p>
        </w:tc>
      </w:tr>
      <w:tr w:rsidR="00A82F35" w:rsidRPr="00A82F35" w14:paraId="0D2EFFD3"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15F90ACF"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DEF-060</w:t>
            </w:r>
          </w:p>
        </w:tc>
        <w:tc>
          <w:tcPr>
            <w:tcW w:w="1884" w:type="dxa"/>
            <w:hideMark/>
          </w:tcPr>
          <w:p w14:paraId="0E20643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Diagnóstico definitivo</w:t>
            </w:r>
          </w:p>
        </w:tc>
        <w:tc>
          <w:tcPr>
            <w:tcW w:w="0" w:type="auto"/>
            <w:hideMark/>
          </w:tcPr>
          <w:p w14:paraId="0BB0801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Diagnóstico que el profesional registra como conclusión clínica conforme a la evidencia y los procedimientos aplicables.</w:t>
            </w:r>
          </w:p>
        </w:tc>
      </w:tr>
      <w:tr w:rsidR="00A82F35" w:rsidRPr="00A82F35" w14:paraId="5DD4C6C1"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F18F2BB"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DEF-061</w:t>
            </w:r>
          </w:p>
        </w:tc>
        <w:tc>
          <w:tcPr>
            <w:tcW w:w="1884" w:type="dxa"/>
            <w:hideMark/>
          </w:tcPr>
          <w:p w14:paraId="5B24C8C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Tratamiento</w:t>
            </w:r>
          </w:p>
        </w:tc>
        <w:tc>
          <w:tcPr>
            <w:tcW w:w="0" w:type="auto"/>
            <w:hideMark/>
          </w:tcPr>
          <w:p w14:paraId="2D38244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Conjunto de intervenciones, medicamentos, procedimientos o indicaciones definidos por profesionales autorizados para atender una condición clínica.</w:t>
            </w:r>
          </w:p>
        </w:tc>
      </w:tr>
      <w:tr w:rsidR="00A82F35" w:rsidRPr="00A82F35" w14:paraId="522BDA93"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46D9C9D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DEF-062</w:t>
            </w:r>
          </w:p>
        </w:tc>
        <w:tc>
          <w:tcPr>
            <w:tcW w:w="1884" w:type="dxa"/>
            <w:hideMark/>
          </w:tcPr>
          <w:p w14:paraId="2C20C38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Evolución clínica</w:t>
            </w:r>
          </w:p>
        </w:tc>
        <w:tc>
          <w:tcPr>
            <w:tcW w:w="0" w:type="auto"/>
            <w:hideMark/>
          </w:tcPr>
          <w:p w14:paraId="7FFAC38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Registro cronológico de cambios observados en el estado del paciente y de las decisiones asistenciales relacionadas.</w:t>
            </w:r>
          </w:p>
        </w:tc>
      </w:tr>
      <w:tr w:rsidR="00A82F35" w:rsidRPr="00A82F35" w14:paraId="043B39B7"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76D0CA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DEF-063</w:t>
            </w:r>
          </w:p>
        </w:tc>
        <w:tc>
          <w:tcPr>
            <w:tcW w:w="1884" w:type="dxa"/>
            <w:hideMark/>
          </w:tcPr>
          <w:p w14:paraId="2D8B0E9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Nota clínica</w:t>
            </w:r>
          </w:p>
        </w:tc>
        <w:tc>
          <w:tcPr>
            <w:tcW w:w="0" w:type="auto"/>
            <w:hideMark/>
          </w:tcPr>
          <w:p w14:paraId="4ABB085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Registro escrito de una observación, evaluación, intervención o decisión realizada durante la atención sanitaria.</w:t>
            </w:r>
          </w:p>
        </w:tc>
      </w:tr>
      <w:tr w:rsidR="00A82F35" w:rsidRPr="00A82F35" w14:paraId="1F3BF826"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6F21C19F"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DEF-064</w:t>
            </w:r>
          </w:p>
        </w:tc>
        <w:tc>
          <w:tcPr>
            <w:tcW w:w="1884" w:type="dxa"/>
            <w:hideMark/>
          </w:tcPr>
          <w:p w14:paraId="7D0DEE0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Consentimiento informado</w:t>
            </w:r>
          </w:p>
        </w:tc>
        <w:tc>
          <w:tcPr>
            <w:tcW w:w="0" w:type="auto"/>
            <w:hideMark/>
          </w:tcPr>
          <w:p w14:paraId="1A71EA7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Proceso mediante el cual se proporciona información pertinente al paciente o representante autorizado para que pueda aceptar o rechazar una intervención conforme a las normas aplicables. El registro electrónico no sustituye por sí solo el proceso de consentimiento.</w:t>
            </w:r>
          </w:p>
        </w:tc>
      </w:tr>
      <w:tr w:rsidR="00A82F35" w:rsidRPr="00A82F35" w14:paraId="00C2D1B8"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AAB9063"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lastRenderedPageBreak/>
              <w:t>DEF-065</w:t>
            </w:r>
          </w:p>
        </w:tc>
        <w:tc>
          <w:tcPr>
            <w:tcW w:w="1884" w:type="dxa"/>
            <w:hideMark/>
          </w:tcPr>
          <w:p w14:paraId="02CF03DB"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Interconsulta</w:t>
            </w:r>
          </w:p>
        </w:tc>
        <w:tc>
          <w:tcPr>
            <w:tcW w:w="0" w:type="auto"/>
            <w:hideMark/>
          </w:tcPr>
          <w:p w14:paraId="5AD38C8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Solicitud de valoración o participación de otro profesional o especialidad para apoyar la atención de un paciente.</w:t>
            </w:r>
          </w:p>
        </w:tc>
      </w:tr>
      <w:tr w:rsidR="00A82F35" w:rsidRPr="00A82F35" w14:paraId="1C83E62B"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4CF42C93"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DEF-066</w:t>
            </w:r>
          </w:p>
        </w:tc>
        <w:tc>
          <w:tcPr>
            <w:tcW w:w="1884" w:type="dxa"/>
            <w:hideMark/>
          </w:tcPr>
          <w:p w14:paraId="4E5EEE1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Derivación o referencia</w:t>
            </w:r>
          </w:p>
        </w:tc>
        <w:tc>
          <w:tcPr>
            <w:tcW w:w="0" w:type="auto"/>
            <w:hideMark/>
          </w:tcPr>
          <w:p w14:paraId="2AE13390"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Proceso por el cual se remite a un paciente a otro profesional, servicio o establecimiento para continuar o complementar su atención.</w:t>
            </w:r>
          </w:p>
        </w:tc>
      </w:tr>
      <w:tr w:rsidR="00A82F35" w:rsidRPr="00A82F35" w14:paraId="3269E2BD"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B21C4B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DEF-067</w:t>
            </w:r>
          </w:p>
        </w:tc>
        <w:tc>
          <w:tcPr>
            <w:tcW w:w="1884" w:type="dxa"/>
            <w:hideMark/>
          </w:tcPr>
          <w:p w14:paraId="2984195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Contrarreferencia</w:t>
            </w:r>
          </w:p>
        </w:tc>
        <w:tc>
          <w:tcPr>
            <w:tcW w:w="0" w:type="auto"/>
            <w:hideMark/>
          </w:tcPr>
          <w:p w14:paraId="4BCDD4CF"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Comunicación de retorno con información sobre la atención proporcionada por el servicio o establecimiento receptor.</w:t>
            </w:r>
          </w:p>
        </w:tc>
      </w:tr>
      <w:tr w:rsidR="00A82F35" w:rsidRPr="00A82F35" w14:paraId="1EDC5263"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232C48D3"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DEF-068</w:t>
            </w:r>
          </w:p>
        </w:tc>
        <w:tc>
          <w:tcPr>
            <w:tcW w:w="1884" w:type="dxa"/>
            <w:hideMark/>
          </w:tcPr>
          <w:p w14:paraId="74F28A2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Alta médica</w:t>
            </w:r>
          </w:p>
        </w:tc>
        <w:tc>
          <w:tcPr>
            <w:tcW w:w="0" w:type="auto"/>
            <w:hideMark/>
          </w:tcPr>
          <w:p w14:paraId="17AB39F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Decisión clínica autorizada de finalizar una determinada estancia o episodio de atención, acompañada de las indicaciones correspondientes.</w:t>
            </w:r>
          </w:p>
        </w:tc>
      </w:tr>
      <w:tr w:rsidR="00A82F35" w:rsidRPr="00A82F35" w14:paraId="3D396686" w14:textId="77777777" w:rsidTr="009B4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55171A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DEF-069</w:t>
            </w:r>
          </w:p>
        </w:tc>
        <w:tc>
          <w:tcPr>
            <w:tcW w:w="1884" w:type="dxa"/>
            <w:hideMark/>
          </w:tcPr>
          <w:p w14:paraId="2081539B"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Egreso hospitalario</w:t>
            </w:r>
          </w:p>
        </w:tc>
        <w:tc>
          <w:tcPr>
            <w:tcW w:w="0" w:type="auto"/>
            <w:hideMark/>
          </w:tcPr>
          <w:p w14:paraId="1C712F8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Finalización administrativa de una hospitalización por alta, traslado, fallecimiento u otra causa definida por el hospital. No debe confundirse automáticamente con el alta médica.</w:t>
            </w:r>
          </w:p>
        </w:tc>
      </w:tr>
      <w:tr w:rsidR="00A82F35" w:rsidRPr="00A82F35" w14:paraId="5D891CAF" w14:textId="77777777" w:rsidTr="009B4E43">
        <w:tc>
          <w:tcPr>
            <w:cnfStyle w:val="001000000000" w:firstRow="0" w:lastRow="0" w:firstColumn="1" w:lastColumn="0" w:oddVBand="0" w:evenVBand="0" w:oddHBand="0" w:evenHBand="0" w:firstRowFirstColumn="0" w:firstRowLastColumn="0" w:lastRowFirstColumn="0" w:lastRowLastColumn="0"/>
            <w:tcW w:w="1271" w:type="dxa"/>
            <w:hideMark/>
          </w:tcPr>
          <w:p w14:paraId="5E1EEEA8"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DEF-070</w:t>
            </w:r>
          </w:p>
        </w:tc>
        <w:tc>
          <w:tcPr>
            <w:tcW w:w="1884" w:type="dxa"/>
            <w:hideMark/>
          </w:tcPr>
          <w:p w14:paraId="63B683E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Fallecimiento del paciente</w:t>
            </w:r>
          </w:p>
        </w:tc>
        <w:tc>
          <w:tcPr>
            <w:tcW w:w="0" w:type="auto"/>
            <w:hideMark/>
          </w:tcPr>
          <w:p w14:paraId="6BEF7C8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Evento que debe registrarse y documentarse por personal autorizado conforme a los procedimientos institucionales y la normativa aplicable.</w:t>
            </w:r>
          </w:p>
        </w:tc>
      </w:tr>
    </w:tbl>
    <w:p w14:paraId="701E5717" w14:textId="77777777" w:rsidR="009B4E43" w:rsidRDefault="009B4E43" w:rsidP="009B4E43">
      <w:pPr>
        <w:widowControl/>
        <w:autoSpaceDE/>
        <w:autoSpaceDN/>
        <w:spacing w:before="0" w:after="0"/>
        <w:jc w:val="left"/>
        <w:outlineLvl w:val="1"/>
        <w:rPr>
          <w:rFonts w:ascii="Times New Roman" w:eastAsia="Times New Roman" w:hAnsi="Times New Roman" w:cs="Times New Roman"/>
          <w:b/>
          <w:bCs/>
          <w:szCs w:val="24"/>
          <w:lang w:val="es-EC" w:eastAsia="es-EC"/>
        </w:rPr>
      </w:pPr>
    </w:p>
    <w:p w14:paraId="56FFEE50" w14:textId="77777777" w:rsidR="00A82F35" w:rsidRPr="00A10130" w:rsidRDefault="00A82F35" w:rsidP="003A6233">
      <w:pPr>
        <w:pStyle w:val="Prrafodelista"/>
        <w:widowControl/>
        <w:numPr>
          <w:ilvl w:val="0"/>
          <w:numId w:val="31"/>
        </w:numPr>
        <w:autoSpaceDE/>
        <w:autoSpaceDN/>
        <w:spacing w:before="0" w:after="0"/>
        <w:ind w:left="426" w:hanging="284"/>
        <w:jc w:val="left"/>
        <w:outlineLvl w:val="1"/>
        <w:rPr>
          <w:rFonts w:ascii="Times New Roman" w:eastAsia="Times New Roman" w:hAnsi="Times New Roman" w:cs="Times New Roman"/>
          <w:b/>
          <w:bCs/>
          <w:szCs w:val="24"/>
          <w:lang w:val="es-EC" w:eastAsia="es-EC"/>
        </w:rPr>
      </w:pPr>
      <w:bookmarkStart w:id="52" w:name="_Toc243285985"/>
      <w:r w:rsidRPr="00A10130">
        <w:rPr>
          <w:rFonts w:ascii="Times New Roman" w:eastAsia="Times New Roman" w:hAnsi="Times New Roman" w:cs="Times New Roman"/>
          <w:b/>
          <w:bCs/>
          <w:szCs w:val="24"/>
          <w:lang w:val="es-EC" w:eastAsia="es-EC"/>
        </w:rPr>
        <w:t>Definiciones de citas, admisión y hospitalización</w:t>
      </w:r>
      <w:bookmarkEnd w:id="52"/>
    </w:p>
    <w:p w14:paraId="33664EB3" w14:textId="77777777" w:rsidR="009B4E43" w:rsidRDefault="009B4E43" w:rsidP="00B873ED">
      <w:pPr>
        <w:spacing w:before="0" w:after="0"/>
        <w:rPr>
          <w:rFonts w:ascii="Calibri" w:eastAsia="Times New Roman" w:hAnsi="Calibri" w:cs="Calibri"/>
          <w:color w:val="365F91" w:themeColor="accent1" w:themeShade="BF"/>
          <w:lang w:eastAsia="es-EC"/>
        </w:rPr>
      </w:pPr>
      <w:r w:rsidRPr="009B4E43">
        <w:rPr>
          <w:rFonts w:ascii="Calibri" w:eastAsia="Times New Roman" w:hAnsi="Calibri" w:cs="Calibri"/>
          <w:color w:val="365F91" w:themeColor="accent1" w:themeShade="BF"/>
          <w:lang w:eastAsia="es-EC"/>
        </w:rPr>
        <w:t xml:space="preserve">En un </w:t>
      </w:r>
      <w:r w:rsidRPr="009B4E43">
        <w:rPr>
          <w:rFonts w:ascii="Calibri" w:eastAsia="Times New Roman" w:hAnsi="Calibri" w:cs="Calibri"/>
          <w:b/>
          <w:bCs/>
          <w:color w:val="365F91" w:themeColor="accent1" w:themeShade="BF"/>
          <w:lang w:eastAsia="es-EC"/>
        </w:rPr>
        <w:t>sistema de gestión hospitalaria</w:t>
      </w:r>
      <w:r w:rsidRPr="009B4E43">
        <w:rPr>
          <w:rFonts w:ascii="Calibri" w:eastAsia="Times New Roman" w:hAnsi="Calibri" w:cs="Calibri"/>
          <w:color w:val="365F91" w:themeColor="accent1" w:themeShade="BF"/>
          <w:lang w:eastAsia="es-EC"/>
        </w:rPr>
        <w:t xml:space="preserve"> (conocido como HIS o </w:t>
      </w:r>
      <w:r w:rsidRPr="009B4E43">
        <w:rPr>
          <w:rFonts w:ascii="Calibri" w:eastAsia="Times New Roman" w:hAnsi="Calibri" w:cs="Calibri"/>
          <w:i/>
          <w:iCs/>
          <w:color w:val="365F91" w:themeColor="accent1" w:themeShade="BF"/>
          <w:lang w:eastAsia="es-EC"/>
        </w:rPr>
        <w:t xml:space="preserve">Hospital </w:t>
      </w:r>
      <w:proofErr w:type="spellStart"/>
      <w:r w:rsidRPr="009B4E43">
        <w:rPr>
          <w:rFonts w:ascii="Calibri" w:eastAsia="Times New Roman" w:hAnsi="Calibri" w:cs="Calibri"/>
          <w:i/>
          <w:iCs/>
          <w:color w:val="365F91" w:themeColor="accent1" w:themeShade="BF"/>
          <w:lang w:eastAsia="es-EC"/>
        </w:rPr>
        <w:t>Information</w:t>
      </w:r>
      <w:proofErr w:type="spellEnd"/>
      <w:r w:rsidRPr="009B4E43">
        <w:rPr>
          <w:rFonts w:ascii="Calibri" w:eastAsia="Times New Roman" w:hAnsi="Calibri" w:cs="Calibri"/>
          <w:i/>
          <w:iCs/>
          <w:color w:val="365F91" w:themeColor="accent1" w:themeShade="BF"/>
          <w:lang w:eastAsia="es-EC"/>
        </w:rPr>
        <w:t xml:space="preserve"> </w:t>
      </w:r>
      <w:proofErr w:type="spellStart"/>
      <w:r w:rsidRPr="009B4E43">
        <w:rPr>
          <w:rFonts w:ascii="Calibri" w:eastAsia="Times New Roman" w:hAnsi="Calibri" w:cs="Calibri"/>
          <w:i/>
          <w:iCs/>
          <w:color w:val="365F91" w:themeColor="accent1" w:themeShade="BF"/>
          <w:lang w:eastAsia="es-EC"/>
        </w:rPr>
        <w:t>System</w:t>
      </w:r>
      <w:proofErr w:type="spellEnd"/>
      <w:r w:rsidRPr="009B4E43">
        <w:rPr>
          <w:rFonts w:ascii="Calibri" w:eastAsia="Times New Roman" w:hAnsi="Calibri" w:cs="Calibri"/>
          <w:color w:val="365F91" w:themeColor="accent1" w:themeShade="BF"/>
          <w:lang w:eastAsia="es-EC"/>
        </w:rPr>
        <w:t xml:space="preserve">), las citas, la admisión y la hospitalización son los módulos y procesos administrativos y clínicos iniciales que regulan el flujo de pacientes </w:t>
      </w:r>
      <w:r>
        <w:rPr>
          <w:rFonts w:ascii="Calibri" w:eastAsia="Times New Roman" w:hAnsi="Calibri" w:cs="Calibri"/>
          <w:color w:val="365F91" w:themeColor="accent1" w:themeShade="BF"/>
          <w:lang w:eastAsia="es-EC"/>
        </w:rPr>
        <w:t>a</w:t>
      </w:r>
      <w:r w:rsidRPr="005F12B9">
        <w:rPr>
          <w:rFonts w:ascii="Calibri" w:eastAsia="Times New Roman" w:hAnsi="Calibri" w:cs="Calibri"/>
          <w:color w:val="365F91" w:themeColor="accent1" w:themeShade="BF"/>
          <w:lang w:eastAsia="es-EC"/>
        </w:rPr>
        <w:t xml:space="preserve"> continuación, se describen</w:t>
      </w:r>
      <w:r>
        <w:rPr>
          <w:rFonts w:ascii="Calibri" w:eastAsia="Times New Roman" w:hAnsi="Calibri" w:cs="Calibri"/>
          <w:color w:val="365F91" w:themeColor="accent1" w:themeShade="BF"/>
          <w:lang w:eastAsia="es-EC"/>
        </w:rPr>
        <w:t xml:space="preserve"> las d</w:t>
      </w:r>
      <w:r w:rsidRPr="00A82F35">
        <w:rPr>
          <w:rFonts w:ascii="Calibri" w:eastAsia="Times New Roman" w:hAnsi="Calibri" w:cs="Calibri"/>
          <w:color w:val="365F91" w:themeColor="accent1" w:themeShade="BF"/>
          <w:lang w:eastAsia="es-EC"/>
        </w:rPr>
        <w:t xml:space="preserve">efiniciones relacionadas </w:t>
      </w:r>
      <w:r>
        <w:rPr>
          <w:rFonts w:ascii="Calibri" w:eastAsia="Times New Roman" w:hAnsi="Calibri" w:cs="Calibri"/>
          <w:color w:val="365F91" w:themeColor="accent1" w:themeShade="BF"/>
          <w:lang w:eastAsia="es-EC"/>
        </w:rPr>
        <w:t>con citas, admisión y hospitalización.</w:t>
      </w:r>
    </w:p>
    <w:p w14:paraId="76E6087C" w14:textId="77777777" w:rsidR="00A10130" w:rsidRDefault="00A10130" w:rsidP="009B4E43">
      <w:pPr>
        <w:spacing w:before="0" w:after="0"/>
        <w:rPr>
          <w:rFonts w:ascii="Calibri" w:eastAsia="Times New Roman" w:hAnsi="Calibri" w:cs="Calibri"/>
          <w:color w:val="365F91" w:themeColor="accent1" w:themeShade="BF"/>
          <w:lang w:eastAsia="es-EC"/>
        </w:rPr>
      </w:pPr>
    </w:p>
    <w:p w14:paraId="71E0669E" w14:textId="77777777" w:rsidR="00A10130" w:rsidRPr="00A82F35" w:rsidRDefault="00A10130" w:rsidP="00A10130">
      <w:pPr>
        <w:pStyle w:val="Descripcin"/>
        <w:spacing w:before="0" w:after="0"/>
        <w:rPr>
          <w:rFonts w:ascii="Calibri" w:eastAsia="Times New Roman" w:hAnsi="Calibri" w:cs="Calibri"/>
          <w:color w:val="365F91" w:themeColor="accent1" w:themeShade="BF"/>
          <w:sz w:val="24"/>
          <w:szCs w:val="22"/>
          <w:lang w:eastAsia="es-EC"/>
        </w:rPr>
      </w:pPr>
      <w:bookmarkStart w:id="53" w:name="_Toc77700027"/>
      <w:r w:rsidRPr="005F12B9">
        <w:rPr>
          <w:b/>
          <w:bCs/>
          <w:i w:val="0"/>
          <w:iCs w:val="0"/>
          <w:sz w:val="20"/>
          <w:szCs w:val="20"/>
        </w:rPr>
        <w:t xml:space="preserve">Tabla </w:t>
      </w:r>
      <w:r>
        <w:rPr>
          <w:b/>
          <w:bCs/>
          <w:i w:val="0"/>
          <w:iCs w:val="0"/>
          <w:sz w:val="20"/>
          <w:szCs w:val="20"/>
        </w:rPr>
        <w:t>10</w:t>
      </w:r>
      <w:r w:rsidRPr="005F12B9">
        <w:rPr>
          <w:b/>
          <w:bCs/>
          <w:i w:val="0"/>
          <w:iCs w:val="0"/>
          <w:sz w:val="20"/>
          <w:szCs w:val="20"/>
        </w:rPr>
        <w:t xml:space="preserve">. Definiciones </w:t>
      </w:r>
      <w:r>
        <w:rPr>
          <w:b/>
          <w:bCs/>
          <w:i w:val="0"/>
          <w:iCs w:val="0"/>
          <w:sz w:val="20"/>
          <w:szCs w:val="20"/>
        </w:rPr>
        <w:t>relacionadas con citas, admisión y hospitalización.</w:t>
      </w:r>
      <w:bookmarkEnd w:id="53"/>
    </w:p>
    <w:tbl>
      <w:tblPr>
        <w:tblStyle w:val="Tablaconcuadrcula4-nfasis1"/>
        <w:tblW w:w="0" w:type="auto"/>
        <w:tblLook w:val="04A0" w:firstRow="1" w:lastRow="0" w:firstColumn="1" w:lastColumn="0" w:noHBand="0" w:noVBand="1"/>
      </w:tblPr>
      <w:tblGrid>
        <w:gridCol w:w="1271"/>
        <w:gridCol w:w="1843"/>
        <w:gridCol w:w="5906"/>
      </w:tblGrid>
      <w:tr w:rsidR="00A82F35" w:rsidRPr="00A82F35" w14:paraId="52D3F89B" w14:textId="77777777" w:rsidTr="00D918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8CDB90E" w14:textId="77777777" w:rsidR="00A82F35" w:rsidRPr="00A82F35" w:rsidRDefault="00A82F35" w:rsidP="00A82F35">
            <w:pPr>
              <w:widowControl/>
              <w:autoSpaceDE/>
              <w:autoSpaceDN/>
              <w:spacing w:before="100" w:beforeAutospacing="1" w:after="100" w:afterAutospacing="1"/>
              <w:jc w:val="center"/>
              <w:rPr>
                <w:rFonts w:asciiTheme="minorHAnsi" w:eastAsia="Times New Roman" w:hAnsiTheme="minorHAnsi" w:cstheme="minorHAnsi"/>
                <w:sz w:val="22"/>
                <w:lang w:val="es-EC" w:eastAsia="es-EC"/>
              </w:rPr>
            </w:pPr>
            <w:r w:rsidRPr="00A82F35">
              <w:rPr>
                <w:rFonts w:asciiTheme="minorHAnsi" w:eastAsia="Times New Roman" w:hAnsiTheme="minorHAnsi" w:cstheme="minorHAnsi"/>
                <w:sz w:val="22"/>
                <w:lang w:val="es-EC" w:eastAsia="es-EC"/>
              </w:rPr>
              <w:t>Código</w:t>
            </w:r>
          </w:p>
        </w:tc>
        <w:tc>
          <w:tcPr>
            <w:tcW w:w="1843" w:type="dxa"/>
            <w:hideMark/>
          </w:tcPr>
          <w:p w14:paraId="17411918"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lang w:val="es-EC" w:eastAsia="es-EC"/>
              </w:rPr>
            </w:pPr>
            <w:r w:rsidRPr="00A82F35">
              <w:rPr>
                <w:rFonts w:asciiTheme="minorHAnsi" w:eastAsia="Times New Roman" w:hAnsiTheme="minorHAnsi" w:cstheme="minorHAnsi"/>
                <w:sz w:val="22"/>
                <w:lang w:val="es-EC" w:eastAsia="es-EC"/>
              </w:rPr>
              <w:t>Término</w:t>
            </w:r>
          </w:p>
        </w:tc>
        <w:tc>
          <w:tcPr>
            <w:tcW w:w="5906" w:type="dxa"/>
            <w:hideMark/>
          </w:tcPr>
          <w:p w14:paraId="376C5A60"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lang w:val="es-EC" w:eastAsia="es-EC"/>
              </w:rPr>
            </w:pPr>
            <w:r w:rsidRPr="00A82F35">
              <w:rPr>
                <w:rFonts w:asciiTheme="minorHAnsi" w:eastAsia="Times New Roman" w:hAnsiTheme="minorHAnsi" w:cstheme="minorHAnsi"/>
                <w:sz w:val="22"/>
                <w:lang w:val="es-EC" w:eastAsia="es-EC"/>
              </w:rPr>
              <w:t>Definición detallada</w:t>
            </w:r>
          </w:p>
        </w:tc>
      </w:tr>
      <w:tr w:rsidR="00A82F35" w:rsidRPr="00A82F35" w14:paraId="49B4DFCF" w14:textId="77777777" w:rsidTr="00D918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8F5231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DEF-071</w:t>
            </w:r>
          </w:p>
        </w:tc>
        <w:tc>
          <w:tcPr>
            <w:tcW w:w="1843" w:type="dxa"/>
            <w:hideMark/>
          </w:tcPr>
          <w:p w14:paraId="5F4FAF2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Cita médica</w:t>
            </w:r>
          </w:p>
        </w:tc>
        <w:tc>
          <w:tcPr>
            <w:tcW w:w="5906" w:type="dxa"/>
            <w:hideMark/>
          </w:tcPr>
          <w:p w14:paraId="0EFE37F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Reserva de un espacio de atención para un paciente con un profesional, especialidad, fecha y hora determinados.</w:t>
            </w:r>
          </w:p>
        </w:tc>
      </w:tr>
      <w:tr w:rsidR="00A82F35" w:rsidRPr="00A82F35" w14:paraId="0D43CAD5" w14:textId="77777777" w:rsidTr="00D918D8">
        <w:tc>
          <w:tcPr>
            <w:cnfStyle w:val="001000000000" w:firstRow="0" w:lastRow="0" w:firstColumn="1" w:lastColumn="0" w:oddVBand="0" w:evenVBand="0" w:oddHBand="0" w:evenHBand="0" w:firstRowFirstColumn="0" w:firstRowLastColumn="0" w:lastRowFirstColumn="0" w:lastRowLastColumn="0"/>
            <w:tcW w:w="1271" w:type="dxa"/>
            <w:hideMark/>
          </w:tcPr>
          <w:p w14:paraId="3AFAD813"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DEF-072</w:t>
            </w:r>
          </w:p>
        </w:tc>
        <w:tc>
          <w:tcPr>
            <w:tcW w:w="1843" w:type="dxa"/>
            <w:hideMark/>
          </w:tcPr>
          <w:p w14:paraId="44401C8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Agenda médica</w:t>
            </w:r>
          </w:p>
        </w:tc>
        <w:tc>
          <w:tcPr>
            <w:tcW w:w="5906" w:type="dxa"/>
            <w:hideMark/>
          </w:tcPr>
          <w:p w14:paraId="6A926544"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Organización de los espacios de atención disponibles de uno o varios profesionales.</w:t>
            </w:r>
          </w:p>
        </w:tc>
      </w:tr>
      <w:tr w:rsidR="00A82F35" w:rsidRPr="00A82F35" w14:paraId="3C23D753" w14:textId="77777777" w:rsidTr="00D918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CC8FAC8"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DEF-073</w:t>
            </w:r>
          </w:p>
        </w:tc>
        <w:tc>
          <w:tcPr>
            <w:tcW w:w="1843" w:type="dxa"/>
            <w:hideMark/>
          </w:tcPr>
          <w:p w14:paraId="4549CDB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Disponibilidad horaria</w:t>
            </w:r>
          </w:p>
        </w:tc>
        <w:tc>
          <w:tcPr>
            <w:tcW w:w="5906" w:type="dxa"/>
            <w:hideMark/>
          </w:tcPr>
          <w:p w14:paraId="3B6566C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Conjunto de intervalos en los que un profesional, consultorio o recurso está disponible para prestar un servicio.</w:t>
            </w:r>
          </w:p>
        </w:tc>
      </w:tr>
      <w:tr w:rsidR="00A82F35" w:rsidRPr="00A82F35" w14:paraId="26A16082" w14:textId="77777777" w:rsidTr="00D918D8">
        <w:tc>
          <w:tcPr>
            <w:cnfStyle w:val="001000000000" w:firstRow="0" w:lastRow="0" w:firstColumn="1" w:lastColumn="0" w:oddVBand="0" w:evenVBand="0" w:oddHBand="0" w:evenHBand="0" w:firstRowFirstColumn="0" w:firstRowLastColumn="0" w:lastRowFirstColumn="0" w:lastRowLastColumn="0"/>
            <w:tcW w:w="1271" w:type="dxa"/>
            <w:hideMark/>
          </w:tcPr>
          <w:p w14:paraId="4608637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DEF-074</w:t>
            </w:r>
          </w:p>
        </w:tc>
        <w:tc>
          <w:tcPr>
            <w:tcW w:w="1843" w:type="dxa"/>
            <w:hideMark/>
          </w:tcPr>
          <w:p w14:paraId="4ADDB88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Reprogramación de cita</w:t>
            </w:r>
          </w:p>
        </w:tc>
        <w:tc>
          <w:tcPr>
            <w:tcW w:w="5906" w:type="dxa"/>
            <w:hideMark/>
          </w:tcPr>
          <w:p w14:paraId="36FD187E"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Cambio de fecha, hora, profesional o recurso de una cita previamente registrada, conservando la trazabilidad correspondiente.</w:t>
            </w:r>
          </w:p>
        </w:tc>
      </w:tr>
      <w:tr w:rsidR="00A82F35" w:rsidRPr="00A82F35" w14:paraId="7F9155C7" w14:textId="77777777" w:rsidTr="00D918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80020B0"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DEF-075</w:t>
            </w:r>
          </w:p>
        </w:tc>
        <w:tc>
          <w:tcPr>
            <w:tcW w:w="1843" w:type="dxa"/>
            <w:hideMark/>
          </w:tcPr>
          <w:p w14:paraId="57F2C20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Cancelación de cita</w:t>
            </w:r>
          </w:p>
        </w:tc>
        <w:tc>
          <w:tcPr>
            <w:tcW w:w="5906" w:type="dxa"/>
            <w:hideMark/>
          </w:tcPr>
          <w:p w14:paraId="170A41F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Anulación de una reserva antes de la atención, de acuerdo con las reglas y autorizaciones establecidas.</w:t>
            </w:r>
          </w:p>
        </w:tc>
      </w:tr>
      <w:tr w:rsidR="00A82F35" w:rsidRPr="00A82F35" w14:paraId="5173759B" w14:textId="77777777" w:rsidTr="00D918D8">
        <w:tc>
          <w:tcPr>
            <w:cnfStyle w:val="001000000000" w:firstRow="0" w:lastRow="0" w:firstColumn="1" w:lastColumn="0" w:oddVBand="0" w:evenVBand="0" w:oddHBand="0" w:evenHBand="0" w:firstRowFirstColumn="0" w:firstRowLastColumn="0" w:lastRowFirstColumn="0" w:lastRowLastColumn="0"/>
            <w:tcW w:w="1271" w:type="dxa"/>
            <w:hideMark/>
          </w:tcPr>
          <w:p w14:paraId="0594A437"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DEF-076</w:t>
            </w:r>
          </w:p>
        </w:tc>
        <w:tc>
          <w:tcPr>
            <w:tcW w:w="1843" w:type="dxa"/>
            <w:hideMark/>
          </w:tcPr>
          <w:p w14:paraId="326C7B44"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Inasistencia (no-show)</w:t>
            </w:r>
          </w:p>
        </w:tc>
        <w:tc>
          <w:tcPr>
            <w:tcW w:w="5906" w:type="dxa"/>
            <w:hideMark/>
          </w:tcPr>
          <w:p w14:paraId="06C1BCC5"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Situación en la que el paciente no se presenta a una cita y esta se registra como inasistencia conforme a las reglas del hospital.</w:t>
            </w:r>
          </w:p>
        </w:tc>
      </w:tr>
      <w:tr w:rsidR="00A82F35" w:rsidRPr="00A82F35" w14:paraId="739E0BAA" w14:textId="77777777" w:rsidTr="00D918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573A34F"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DEF-077</w:t>
            </w:r>
          </w:p>
        </w:tc>
        <w:tc>
          <w:tcPr>
            <w:tcW w:w="1843" w:type="dxa"/>
            <w:hideMark/>
          </w:tcPr>
          <w:p w14:paraId="504CEC0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Admisión hospitalaria</w:t>
            </w:r>
          </w:p>
        </w:tc>
        <w:tc>
          <w:tcPr>
            <w:tcW w:w="5906" w:type="dxa"/>
            <w:hideMark/>
          </w:tcPr>
          <w:p w14:paraId="3207E30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Proceso administrativo mediante el cual se registra el ingreso de un paciente para recibir atención en un servicio hospitalario.</w:t>
            </w:r>
          </w:p>
        </w:tc>
      </w:tr>
      <w:tr w:rsidR="00A82F35" w:rsidRPr="00A82F35" w14:paraId="1B04CDFE" w14:textId="77777777" w:rsidTr="00D918D8">
        <w:tc>
          <w:tcPr>
            <w:cnfStyle w:val="001000000000" w:firstRow="0" w:lastRow="0" w:firstColumn="1" w:lastColumn="0" w:oddVBand="0" w:evenVBand="0" w:oddHBand="0" w:evenHBand="0" w:firstRowFirstColumn="0" w:firstRowLastColumn="0" w:lastRowFirstColumn="0" w:lastRowLastColumn="0"/>
            <w:tcW w:w="1271" w:type="dxa"/>
            <w:hideMark/>
          </w:tcPr>
          <w:p w14:paraId="11325D77"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DEF-078</w:t>
            </w:r>
          </w:p>
        </w:tc>
        <w:tc>
          <w:tcPr>
            <w:tcW w:w="1843" w:type="dxa"/>
            <w:hideMark/>
          </w:tcPr>
          <w:p w14:paraId="54385680"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Ingreso hospitalario</w:t>
            </w:r>
          </w:p>
        </w:tc>
        <w:tc>
          <w:tcPr>
            <w:tcW w:w="5906" w:type="dxa"/>
            <w:hideMark/>
          </w:tcPr>
          <w:p w14:paraId="105B5627"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Inicio de una estancia hospitalaria que debe quedar asociado al paciente, al servicio responsable y a la información administrativa y clínica correspondiente.</w:t>
            </w:r>
          </w:p>
        </w:tc>
      </w:tr>
      <w:tr w:rsidR="00A82F35" w:rsidRPr="00A82F35" w14:paraId="1BEF1CCF" w14:textId="77777777" w:rsidTr="00D918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25F491D"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DEF-079</w:t>
            </w:r>
          </w:p>
        </w:tc>
        <w:tc>
          <w:tcPr>
            <w:tcW w:w="1843" w:type="dxa"/>
            <w:hideMark/>
          </w:tcPr>
          <w:p w14:paraId="3C84AE1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Hospitalización</w:t>
            </w:r>
          </w:p>
        </w:tc>
        <w:tc>
          <w:tcPr>
            <w:tcW w:w="5906" w:type="dxa"/>
            <w:hideMark/>
          </w:tcPr>
          <w:p w14:paraId="49173F9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Periodo durante el cual un paciente permanece ingresado para recibir atención en un establecimiento hospitalario.</w:t>
            </w:r>
          </w:p>
        </w:tc>
      </w:tr>
      <w:tr w:rsidR="00A82F35" w:rsidRPr="00A82F35" w14:paraId="1099DD79" w14:textId="77777777" w:rsidTr="00D918D8">
        <w:tc>
          <w:tcPr>
            <w:cnfStyle w:val="001000000000" w:firstRow="0" w:lastRow="0" w:firstColumn="1" w:lastColumn="0" w:oddVBand="0" w:evenVBand="0" w:oddHBand="0" w:evenHBand="0" w:firstRowFirstColumn="0" w:firstRowLastColumn="0" w:lastRowFirstColumn="0" w:lastRowLastColumn="0"/>
            <w:tcW w:w="1271" w:type="dxa"/>
            <w:hideMark/>
          </w:tcPr>
          <w:p w14:paraId="3F30F75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DEF-080</w:t>
            </w:r>
          </w:p>
        </w:tc>
        <w:tc>
          <w:tcPr>
            <w:tcW w:w="1843" w:type="dxa"/>
            <w:hideMark/>
          </w:tcPr>
          <w:p w14:paraId="548D525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Estancia hospitalaria</w:t>
            </w:r>
          </w:p>
        </w:tc>
        <w:tc>
          <w:tcPr>
            <w:tcW w:w="5906" w:type="dxa"/>
            <w:hideMark/>
          </w:tcPr>
          <w:p w14:paraId="4C9BD07B"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Intervalo comprendido entre el ingreso y el egreso de una hospitalización, calculado de acuerdo con las reglas institucionales.</w:t>
            </w:r>
          </w:p>
        </w:tc>
      </w:tr>
      <w:tr w:rsidR="00A82F35" w:rsidRPr="00A82F35" w14:paraId="2D466452" w14:textId="77777777" w:rsidTr="00D918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9D215D0"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DEF-081</w:t>
            </w:r>
          </w:p>
        </w:tc>
        <w:tc>
          <w:tcPr>
            <w:tcW w:w="1843" w:type="dxa"/>
            <w:hideMark/>
          </w:tcPr>
          <w:p w14:paraId="0B9BC8DF"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Cama hospitalaria</w:t>
            </w:r>
          </w:p>
        </w:tc>
        <w:tc>
          <w:tcPr>
            <w:tcW w:w="5906" w:type="dxa"/>
            <w:hideMark/>
          </w:tcPr>
          <w:p w14:paraId="7275D3A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Recurso físico destinado a alojar a un paciente durante una estancia hospitalaria.</w:t>
            </w:r>
          </w:p>
        </w:tc>
      </w:tr>
      <w:tr w:rsidR="00A82F35" w:rsidRPr="00A82F35" w14:paraId="45052E21" w14:textId="77777777" w:rsidTr="00D918D8">
        <w:tc>
          <w:tcPr>
            <w:cnfStyle w:val="001000000000" w:firstRow="0" w:lastRow="0" w:firstColumn="1" w:lastColumn="0" w:oddVBand="0" w:evenVBand="0" w:oddHBand="0" w:evenHBand="0" w:firstRowFirstColumn="0" w:firstRowLastColumn="0" w:lastRowFirstColumn="0" w:lastRowLastColumn="0"/>
            <w:tcW w:w="1271" w:type="dxa"/>
            <w:hideMark/>
          </w:tcPr>
          <w:p w14:paraId="00837AE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lastRenderedPageBreak/>
              <w:t>DEF-082</w:t>
            </w:r>
          </w:p>
        </w:tc>
        <w:tc>
          <w:tcPr>
            <w:tcW w:w="1843" w:type="dxa"/>
            <w:hideMark/>
          </w:tcPr>
          <w:p w14:paraId="4F0FA77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Habitación</w:t>
            </w:r>
          </w:p>
        </w:tc>
        <w:tc>
          <w:tcPr>
            <w:tcW w:w="5906" w:type="dxa"/>
            <w:hideMark/>
          </w:tcPr>
          <w:p w14:paraId="26988A7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Espacio físico que puede contener una o varias camas, dependiendo de la infraestructura y configuración del hospital.</w:t>
            </w:r>
          </w:p>
        </w:tc>
      </w:tr>
      <w:tr w:rsidR="00A82F35" w:rsidRPr="00A82F35" w14:paraId="6CF8FCA1" w14:textId="77777777" w:rsidTr="00D918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2C79096"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DEF-083</w:t>
            </w:r>
          </w:p>
        </w:tc>
        <w:tc>
          <w:tcPr>
            <w:tcW w:w="1843" w:type="dxa"/>
            <w:hideMark/>
          </w:tcPr>
          <w:p w14:paraId="6D02BA3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Servicio hospitalario</w:t>
            </w:r>
          </w:p>
        </w:tc>
        <w:tc>
          <w:tcPr>
            <w:tcW w:w="5906" w:type="dxa"/>
            <w:hideMark/>
          </w:tcPr>
          <w:p w14:paraId="1CAE7CD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Unidad organizativa o asistencial, como medicina interna, pediatría, cirugía o cuidados intensivos.</w:t>
            </w:r>
          </w:p>
        </w:tc>
      </w:tr>
      <w:tr w:rsidR="00A82F35" w:rsidRPr="00A82F35" w14:paraId="22023FB5" w14:textId="77777777" w:rsidTr="00D918D8">
        <w:tc>
          <w:tcPr>
            <w:cnfStyle w:val="001000000000" w:firstRow="0" w:lastRow="0" w:firstColumn="1" w:lastColumn="0" w:oddVBand="0" w:evenVBand="0" w:oddHBand="0" w:evenHBand="0" w:firstRowFirstColumn="0" w:firstRowLastColumn="0" w:lastRowFirstColumn="0" w:lastRowLastColumn="0"/>
            <w:tcW w:w="1271" w:type="dxa"/>
            <w:hideMark/>
          </w:tcPr>
          <w:p w14:paraId="27009E3B"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DEF-084</w:t>
            </w:r>
          </w:p>
        </w:tc>
        <w:tc>
          <w:tcPr>
            <w:tcW w:w="1843" w:type="dxa"/>
            <w:hideMark/>
          </w:tcPr>
          <w:p w14:paraId="5DC30D15"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Asignación de cama</w:t>
            </w:r>
          </w:p>
        </w:tc>
        <w:tc>
          <w:tcPr>
            <w:tcW w:w="5906" w:type="dxa"/>
            <w:hideMark/>
          </w:tcPr>
          <w:p w14:paraId="1ED9BBB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Asociación registrada entre un paciente hospitalizado y una cama durante un periodo determinado.</w:t>
            </w:r>
          </w:p>
        </w:tc>
      </w:tr>
      <w:tr w:rsidR="00A82F35" w:rsidRPr="00A82F35" w14:paraId="53211913" w14:textId="77777777" w:rsidTr="00D918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B52C46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DEF-085</w:t>
            </w:r>
          </w:p>
        </w:tc>
        <w:tc>
          <w:tcPr>
            <w:tcW w:w="1843" w:type="dxa"/>
            <w:hideMark/>
          </w:tcPr>
          <w:p w14:paraId="41450EAA"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Traslado intrahospitalario</w:t>
            </w:r>
          </w:p>
        </w:tc>
        <w:tc>
          <w:tcPr>
            <w:tcW w:w="5906" w:type="dxa"/>
            <w:hideMark/>
          </w:tcPr>
          <w:p w14:paraId="11505D8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Cambio de ubicación, cama o servicio de un paciente dentro del hospital.</w:t>
            </w:r>
          </w:p>
        </w:tc>
      </w:tr>
      <w:tr w:rsidR="00A82F35" w:rsidRPr="00A82F35" w14:paraId="0907FFB7" w14:textId="77777777" w:rsidTr="00D918D8">
        <w:tc>
          <w:tcPr>
            <w:cnfStyle w:val="001000000000" w:firstRow="0" w:lastRow="0" w:firstColumn="1" w:lastColumn="0" w:oddVBand="0" w:evenVBand="0" w:oddHBand="0" w:evenHBand="0" w:firstRowFirstColumn="0" w:firstRowLastColumn="0" w:lastRowFirstColumn="0" w:lastRowLastColumn="0"/>
            <w:tcW w:w="1271" w:type="dxa"/>
            <w:hideMark/>
          </w:tcPr>
          <w:p w14:paraId="37CBD29B"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DEF-086</w:t>
            </w:r>
          </w:p>
        </w:tc>
        <w:tc>
          <w:tcPr>
            <w:tcW w:w="1843" w:type="dxa"/>
            <w:hideMark/>
          </w:tcPr>
          <w:p w14:paraId="215B62F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Cama disponible</w:t>
            </w:r>
          </w:p>
        </w:tc>
        <w:tc>
          <w:tcPr>
            <w:tcW w:w="5906" w:type="dxa"/>
            <w:hideMark/>
          </w:tcPr>
          <w:p w14:paraId="49EFA13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Cama que cumple las condiciones administrativas y operativas definidas para recibir una nueva asignación.</w:t>
            </w:r>
          </w:p>
        </w:tc>
      </w:tr>
      <w:tr w:rsidR="00A82F35" w:rsidRPr="00A82F35" w14:paraId="212C23D8" w14:textId="77777777" w:rsidTr="00D918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2E9CF53"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DEF-087</w:t>
            </w:r>
          </w:p>
        </w:tc>
        <w:tc>
          <w:tcPr>
            <w:tcW w:w="1843" w:type="dxa"/>
            <w:hideMark/>
          </w:tcPr>
          <w:p w14:paraId="2EC34D5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Cama ocupada</w:t>
            </w:r>
          </w:p>
        </w:tc>
        <w:tc>
          <w:tcPr>
            <w:tcW w:w="5906" w:type="dxa"/>
            <w:hideMark/>
          </w:tcPr>
          <w:p w14:paraId="157AC03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Cama que tiene asignado un paciente conforme al registro vigente.</w:t>
            </w:r>
          </w:p>
        </w:tc>
      </w:tr>
      <w:tr w:rsidR="00A82F35" w:rsidRPr="00A82F35" w14:paraId="22E13AF8" w14:textId="77777777" w:rsidTr="00D918D8">
        <w:tc>
          <w:tcPr>
            <w:cnfStyle w:val="001000000000" w:firstRow="0" w:lastRow="0" w:firstColumn="1" w:lastColumn="0" w:oddVBand="0" w:evenVBand="0" w:oddHBand="0" w:evenHBand="0" w:firstRowFirstColumn="0" w:firstRowLastColumn="0" w:lastRowFirstColumn="0" w:lastRowLastColumn="0"/>
            <w:tcW w:w="1271" w:type="dxa"/>
            <w:hideMark/>
          </w:tcPr>
          <w:p w14:paraId="3567DB9A"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DEF-088</w:t>
            </w:r>
          </w:p>
        </w:tc>
        <w:tc>
          <w:tcPr>
            <w:tcW w:w="1843" w:type="dxa"/>
            <w:hideMark/>
          </w:tcPr>
          <w:p w14:paraId="6C607D6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Cama fuera de servicio</w:t>
            </w:r>
          </w:p>
        </w:tc>
        <w:tc>
          <w:tcPr>
            <w:tcW w:w="5906" w:type="dxa"/>
            <w:hideMark/>
          </w:tcPr>
          <w:p w14:paraId="4CB6FBA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Cama temporalmente no disponible por mantenimiento, limpieza, aislamiento u otra causa autorizada.</w:t>
            </w:r>
          </w:p>
        </w:tc>
      </w:tr>
      <w:tr w:rsidR="00A82F35" w:rsidRPr="00A82F35" w14:paraId="0CF737DA" w14:textId="77777777" w:rsidTr="00D918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59FF4E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DEF-089</w:t>
            </w:r>
          </w:p>
        </w:tc>
        <w:tc>
          <w:tcPr>
            <w:tcW w:w="1843" w:type="dxa"/>
            <w:hideMark/>
          </w:tcPr>
          <w:p w14:paraId="54829C8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Ocupación hospitalaria</w:t>
            </w:r>
          </w:p>
        </w:tc>
        <w:tc>
          <w:tcPr>
            <w:tcW w:w="5906" w:type="dxa"/>
            <w:hideMark/>
          </w:tcPr>
          <w:p w14:paraId="31BBCEBF"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Medida de utilización de las camas durante un periodo, calculada según el método institucional.</w:t>
            </w:r>
          </w:p>
        </w:tc>
      </w:tr>
      <w:tr w:rsidR="00A82F35" w:rsidRPr="00A82F35" w14:paraId="1755EF01" w14:textId="77777777" w:rsidTr="00D918D8">
        <w:tc>
          <w:tcPr>
            <w:cnfStyle w:val="001000000000" w:firstRow="0" w:lastRow="0" w:firstColumn="1" w:lastColumn="0" w:oddVBand="0" w:evenVBand="0" w:oddHBand="0" w:evenHBand="0" w:firstRowFirstColumn="0" w:firstRowLastColumn="0" w:lastRowFirstColumn="0" w:lastRowLastColumn="0"/>
            <w:tcW w:w="1271" w:type="dxa"/>
            <w:hideMark/>
          </w:tcPr>
          <w:p w14:paraId="03265E19"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DEF-090</w:t>
            </w:r>
          </w:p>
        </w:tc>
        <w:tc>
          <w:tcPr>
            <w:tcW w:w="1843" w:type="dxa"/>
            <w:hideMark/>
          </w:tcPr>
          <w:p w14:paraId="71F4858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Epicrisis</w:t>
            </w:r>
          </w:p>
        </w:tc>
        <w:tc>
          <w:tcPr>
            <w:tcW w:w="5906" w:type="dxa"/>
            <w:hideMark/>
          </w:tcPr>
          <w:p w14:paraId="4CB3587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Resumen clínico del episodio de hospitalización que recoge los aspectos relevantes de la atención, evolución, diagnósticos, tratamientos e indicaciones al egreso.</w:t>
            </w:r>
          </w:p>
        </w:tc>
      </w:tr>
    </w:tbl>
    <w:p w14:paraId="56BEB30F" w14:textId="77777777" w:rsidR="00A82F35" w:rsidRPr="002D1D86" w:rsidRDefault="00A82F35" w:rsidP="002D1D86">
      <w:pPr>
        <w:pStyle w:val="Prrafodelista"/>
        <w:widowControl/>
        <w:numPr>
          <w:ilvl w:val="0"/>
          <w:numId w:val="31"/>
        </w:numPr>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bookmarkStart w:id="54" w:name="_Toc243285986"/>
      <w:r w:rsidRPr="002D1D86">
        <w:rPr>
          <w:rFonts w:ascii="Times New Roman" w:eastAsia="Times New Roman" w:hAnsi="Times New Roman" w:cs="Times New Roman"/>
          <w:b/>
          <w:bCs/>
          <w:szCs w:val="24"/>
          <w:lang w:val="es-EC" w:eastAsia="es-EC"/>
        </w:rPr>
        <w:t>Definiciones de laboratorio, imagenología y procedimientos clínicos</w:t>
      </w:r>
      <w:bookmarkEnd w:id="54"/>
    </w:p>
    <w:p w14:paraId="6CE81B0A" w14:textId="77777777" w:rsidR="002D1D86" w:rsidRDefault="002D1D86" w:rsidP="002D1D86">
      <w:pPr>
        <w:widowControl/>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p>
    <w:p w14:paraId="1F62519C" w14:textId="77777777" w:rsidR="002D1D86" w:rsidRDefault="002D1D86" w:rsidP="002D1D86">
      <w:pPr>
        <w:pStyle w:val="Descripcin"/>
        <w:spacing w:before="0" w:after="0"/>
        <w:rPr>
          <w:b/>
          <w:bCs/>
          <w:i w:val="0"/>
          <w:iCs w:val="0"/>
          <w:sz w:val="20"/>
          <w:szCs w:val="20"/>
        </w:rPr>
      </w:pPr>
      <w:bookmarkStart w:id="55" w:name="_Toc77700028"/>
      <w:r w:rsidRPr="005F12B9">
        <w:rPr>
          <w:b/>
          <w:bCs/>
          <w:i w:val="0"/>
          <w:iCs w:val="0"/>
          <w:sz w:val="20"/>
          <w:szCs w:val="20"/>
        </w:rPr>
        <w:t xml:space="preserve">Tabla </w:t>
      </w:r>
      <w:r>
        <w:rPr>
          <w:b/>
          <w:bCs/>
          <w:i w:val="0"/>
          <w:iCs w:val="0"/>
          <w:sz w:val="20"/>
          <w:szCs w:val="20"/>
        </w:rPr>
        <w:t>11</w:t>
      </w:r>
      <w:r w:rsidRPr="005F12B9">
        <w:rPr>
          <w:b/>
          <w:bCs/>
          <w:i w:val="0"/>
          <w:iCs w:val="0"/>
          <w:sz w:val="20"/>
          <w:szCs w:val="20"/>
        </w:rPr>
        <w:t xml:space="preserve">. Definiciones </w:t>
      </w:r>
      <w:r>
        <w:rPr>
          <w:b/>
          <w:bCs/>
          <w:i w:val="0"/>
          <w:iCs w:val="0"/>
          <w:sz w:val="20"/>
          <w:szCs w:val="20"/>
        </w:rPr>
        <w:t>relacionadas laboratorio, imagenología y procedimientos clínicos.</w:t>
      </w:r>
      <w:bookmarkEnd w:id="55"/>
    </w:p>
    <w:tbl>
      <w:tblPr>
        <w:tblStyle w:val="Tablaconcuadrcula4-nfasis1"/>
        <w:tblW w:w="0" w:type="auto"/>
        <w:tblLook w:val="04A0" w:firstRow="1" w:lastRow="0" w:firstColumn="1" w:lastColumn="0" w:noHBand="0" w:noVBand="1"/>
      </w:tblPr>
      <w:tblGrid>
        <w:gridCol w:w="1271"/>
        <w:gridCol w:w="1846"/>
        <w:gridCol w:w="5903"/>
      </w:tblGrid>
      <w:tr w:rsidR="00A82F35" w:rsidRPr="00A82F35" w14:paraId="184DE624" w14:textId="77777777" w:rsidTr="00B87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9E194A2" w14:textId="77777777" w:rsidR="00A82F35" w:rsidRPr="00A82F35" w:rsidRDefault="00A82F35" w:rsidP="00A82F35">
            <w:pPr>
              <w:widowControl/>
              <w:autoSpaceDE/>
              <w:autoSpaceDN/>
              <w:spacing w:before="100" w:beforeAutospacing="1" w:after="100" w:afterAutospacing="1"/>
              <w:jc w:val="center"/>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Código</w:t>
            </w:r>
          </w:p>
        </w:tc>
        <w:tc>
          <w:tcPr>
            <w:tcW w:w="1846" w:type="dxa"/>
            <w:hideMark/>
          </w:tcPr>
          <w:p w14:paraId="7E0FBED9"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Término</w:t>
            </w:r>
          </w:p>
        </w:tc>
        <w:tc>
          <w:tcPr>
            <w:tcW w:w="0" w:type="auto"/>
            <w:hideMark/>
          </w:tcPr>
          <w:p w14:paraId="3D198D48"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Definición detallada</w:t>
            </w:r>
          </w:p>
        </w:tc>
      </w:tr>
      <w:tr w:rsidR="00A82F35" w:rsidRPr="00A82F35" w14:paraId="7BD9D6C4"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F82A487"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DEF-091</w:t>
            </w:r>
          </w:p>
        </w:tc>
        <w:tc>
          <w:tcPr>
            <w:tcW w:w="1846" w:type="dxa"/>
            <w:hideMark/>
          </w:tcPr>
          <w:p w14:paraId="51EECAC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Laboratorio clínico</w:t>
            </w:r>
          </w:p>
        </w:tc>
        <w:tc>
          <w:tcPr>
            <w:tcW w:w="0" w:type="auto"/>
            <w:hideMark/>
          </w:tcPr>
          <w:p w14:paraId="50E4FD6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Unidad que realiza análisis de muestras biológicas para apoyar la evaluación, el diagnóstico, el seguimiento o la prevención de enfermedades.</w:t>
            </w:r>
          </w:p>
        </w:tc>
      </w:tr>
      <w:tr w:rsidR="00A82F35" w:rsidRPr="00A82F35" w14:paraId="7215F8DF"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6F111D8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DEF-092</w:t>
            </w:r>
          </w:p>
        </w:tc>
        <w:tc>
          <w:tcPr>
            <w:tcW w:w="1846" w:type="dxa"/>
            <w:hideMark/>
          </w:tcPr>
          <w:p w14:paraId="7EA7B044"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Solicitud de laboratorio</w:t>
            </w:r>
          </w:p>
        </w:tc>
        <w:tc>
          <w:tcPr>
            <w:tcW w:w="0" w:type="auto"/>
            <w:hideMark/>
          </w:tcPr>
          <w:p w14:paraId="02221F4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Orden registrada por un profesional autorizado para realizar uno o varios exámenes sobre un paciente.</w:t>
            </w:r>
          </w:p>
        </w:tc>
      </w:tr>
      <w:tr w:rsidR="00A82F35" w:rsidRPr="00A82F35" w14:paraId="275D498A"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FF9714F"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DEF-093</w:t>
            </w:r>
          </w:p>
        </w:tc>
        <w:tc>
          <w:tcPr>
            <w:tcW w:w="1846" w:type="dxa"/>
            <w:hideMark/>
          </w:tcPr>
          <w:p w14:paraId="2F7CBCA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Examen de laboratorio</w:t>
            </w:r>
          </w:p>
        </w:tc>
        <w:tc>
          <w:tcPr>
            <w:tcW w:w="0" w:type="auto"/>
            <w:hideMark/>
          </w:tcPr>
          <w:p w14:paraId="5F5DAA5B"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Prueba analítica realizada sobre una muestra biológica para obtener información clínica.</w:t>
            </w:r>
          </w:p>
        </w:tc>
      </w:tr>
      <w:tr w:rsidR="00A82F35" w:rsidRPr="00A82F35" w14:paraId="54BAA8DE"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40DAFCDD"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DEF-094</w:t>
            </w:r>
          </w:p>
        </w:tc>
        <w:tc>
          <w:tcPr>
            <w:tcW w:w="1846" w:type="dxa"/>
            <w:hideMark/>
          </w:tcPr>
          <w:p w14:paraId="2C2379EF"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Muestra biológica</w:t>
            </w:r>
          </w:p>
        </w:tc>
        <w:tc>
          <w:tcPr>
            <w:tcW w:w="0" w:type="auto"/>
            <w:hideMark/>
          </w:tcPr>
          <w:p w14:paraId="6809A2E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Material obtenido de una persona, como sangre, orina u otro espécimen, que se utiliza para realizar una prueba.</w:t>
            </w:r>
          </w:p>
        </w:tc>
      </w:tr>
      <w:tr w:rsidR="00A82F35" w:rsidRPr="00A82F35" w14:paraId="183EDA5F"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7ED34A7"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DEF-095</w:t>
            </w:r>
          </w:p>
        </w:tc>
        <w:tc>
          <w:tcPr>
            <w:tcW w:w="1846" w:type="dxa"/>
            <w:hideMark/>
          </w:tcPr>
          <w:p w14:paraId="0209A2A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Identificador de muestra</w:t>
            </w:r>
          </w:p>
        </w:tc>
        <w:tc>
          <w:tcPr>
            <w:tcW w:w="0" w:type="auto"/>
            <w:hideMark/>
          </w:tcPr>
          <w:p w14:paraId="46B13B5B"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Código que permite distinguir una muestra y relacionarla con el paciente, la solicitud y el procedimiento correspondiente.</w:t>
            </w:r>
          </w:p>
        </w:tc>
      </w:tr>
      <w:tr w:rsidR="00A82F35" w:rsidRPr="00A82F35" w14:paraId="21DBC161"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3E4C1D7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DEF-096</w:t>
            </w:r>
          </w:p>
        </w:tc>
        <w:tc>
          <w:tcPr>
            <w:tcW w:w="1846" w:type="dxa"/>
            <w:hideMark/>
          </w:tcPr>
          <w:p w14:paraId="0914405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Resultado de laboratorio</w:t>
            </w:r>
          </w:p>
        </w:tc>
        <w:tc>
          <w:tcPr>
            <w:tcW w:w="0" w:type="auto"/>
            <w:hideMark/>
          </w:tcPr>
          <w:p w14:paraId="68F53414"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Valor, observación o conclusión emitida a partir de un examen de laboratorio.</w:t>
            </w:r>
          </w:p>
        </w:tc>
      </w:tr>
      <w:tr w:rsidR="00A82F35" w:rsidRPr="00A82F35" w14:paraId="607F82C6"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6965F1D"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DEF-097</w:t>
            </w:r>
          </w:p>
        </w:tc>
        <w:tc>
          <w:tcPr>
            <w:tcW w:w="1846" w:type="dxa"/>
            <w:hideMark/>
          </w:tcPr>
          <w:p w14:paraId="51CB89D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Resultado preliminar</w:t>
            </w:r>
          </w:p>
        </w:tc>
        <w:tc>
          <w:tcPr>
            <w:tcW w:w="0" w:type="auto"/>
            <w:hideMark/>
          </w:tcPr>
          <w:p w14:paraId="0873E0B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Resultado todavía sujeto a revisión, confirmación o validación según el procedimiento del laboratorio.</w:t>
            </w:r>
          </w:p>
        </w:tc>
      </w:tr>
      <w:tr w:rsidR="00A82F35" w:rsidRPr="00A82F35" w14:paraId="10DDA4E2"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16C8C0AC"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DEF-098</w:t>
            </w:r>
          </w:p>
        </w:tc>
        <w:tc>
          <w:tcPr>
            <w:tcW w:w="1846" w:type="dxa"/>
            <w:hideMark/>
          </w:tcPr>
          <w:p w14:paraId="2E9438B0"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Resultado validado</w:t>
            </w:r>
          </w:p>
        </w:tc>
        <w:tc>
          <w:tcPr>
            <w:tcW w:w="0" w:type="auto"/>
            <w:hideMark/>
          </w:tcPr>
          <w:p w14:paraId="074F863E"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Resultado revisado y autorizado por el personal competente para su liberación conforme al flujo establecido.</w:t>
            </w:r>
          </w:p>
        </w:tc>
      </w:tr>
      <w:tr w:rsidR="00A82F35" w:rsidRPr="00A82F35" w14:paraId="1FD1CEA5"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20B39F6"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DEF-099</w:t>
            </w:r>
          </w:p>
        </w:tc>
        <w:tc>
          <w:tcPr>
            <w:tcW w:w="1846" w:type="dxa"/>
            <w:hideMark/>
          </w:tcPr>
          <w:p w14:paraId="23BB4D4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Intervalo de referencia</w:t>
            </w:r>
          </w:p>
        </w:tc>
        <w:tc>
          <w:tcPr>
            <w:tcW w:w="0" w:type="auto"/>
            <w:hideMark/>
          </w:tcPr>
          <w:p w14:paraId="638FD45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Intervalo de valores utilizado como referencia para interpretar determinados resultados, considerando el método y las condiciones aplicables. No constituye por sí solo un diagnóstico.</w:t>
            </w:r>
          </w:p>
        </w:tc>
      </w:tr>
      <w:tr w:rsidR="00A82F35" w:rsidRPr="00A82F35" w14:paraId="541AA9A1"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4EF15CE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DEF-100</w:t>
            </w:r>
          </w:p>
        </w:tc>
        <w:tc>
          <w:tcPr>
            <w:tcW w:w="1846" w:type="dxa"/>
            <w:hideMark/>
          </w:tcPr>
          <w:p w14:paraId="1C85859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Resultado crítico</w:t>
            </w:r>
          </w:p>
        </w:tc>
        <w:tc>
          <w:tcPr>
            <w:tcW w:w="0" w:type="auto"/>
            <w:hideMark/>
          </w:tcPr>
          <w:p w14:paraId="49621DB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Resultado que cumple criterios definidos por el laboratorio para requerir comunicación y actuación oportuna según los protocolos institucionales.</w:t>
            </w:r>
          </w:p>
        </w:tc>
      </w:tr>
      <w:tr w:rsidR="00A82F35" w:rsidRPr="00A82F35" w14:paraId="50DA640A"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DEA6F8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lastRenderedPageBreak/>
              <w:t>DEF-101</w:t>
            </w:r>
          </w:p>
        </w:tc>
        <w:tc>
          <w:tcPr>
            <w:tcW w:w="1846" w:type="dxa"/>
            <w:hideMark/>
          </w:tcPr>
          <w:p w14:paraId="45C4CF4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Imagenología</w:t>
            </w:r>
          </w:p>
        </w:tc>
        <w:tc>
          <w:tcPr>
            <w:tcW w:w="0" w:type="auto"/>
            <w:hideMark/>
          </w:tcPr>
          <w:p w14:paraId="2A4FC23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Área que realiza estudios de diagnóstico por imagen, como radiografías, tomografías, ecografías o resonancias, según los servicios disponibles.</w:t>
            </w:r>
          </w:p>
        </w:tc>
      </w:tr>
      <w:tr w:rsidR="00A82F35" w:rsidRPr="00A82F35" w14:paraId="14CED2B1"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653CA5FA"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DEF-102</w:t>
            </w:r>
          </w:p>
        </w:tc>
        <w:tc>
          <w:tcPr>
            <w:tcW w:w="1846" w:type="dxa"/>
            <w:hideMark/>
          </w:tcPr>
          <w:p w14:paraId="62B8598F"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Solicitud de imagenología</w:t>
            </w:r>
          </w:p>
        </w:tc>
        <w:tc>
          <w:tcPr>
            <w:tcW w:w="0" w:type="auto"/>
            <w:hideMark/>
          </w:tcPr>
          <w:p w14:paraId="5550B8CF"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Orden para realizar un estudio de imagen relacionado con un paciente y un motivo clínico.</w:t>
            </w:r>
          </w:p>
        </w:tc>
      </w:tr>
      <w:tr w:rsidR="00A82F35" w:rsidRPr="00A82F35" w14:paraId="2CD33319"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D757C9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DEF-103</w:t>
            </w:r>
          </w:p>
        </w:tc>
        <w:tc>
          <w:tcPr>
            <w:tcW w:w="1846" w:type="dxa"/>
            <w:hideMark/>
          </w:tcPr>
          <w:p w14:paraId="7F39476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Estudio de imagen</w:t>
            </w:r>
          </w:p>
        </w:tc>
        <w:tc>
          <w:tcPr>
            <w:tcW w:w="0" w:type="auto"/>
            <w:hideMark/>
          </w:tcPr>
          <w:p w14:paraId="5374399E"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Procedimiento mediante el cual se obtiene una o varias imágenes médicas de un paciente.</w:t>
            </w:r>
          </w:p>
        </w:tc>
      </w:tr>
      <w:tr w:rsidR="00A82F35" w:rsidRPr="00A82F35" w14:paraId="6B7E647B"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3D5C119C"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DEF-104</w:t>
            </w:r>
          </w:p>
        </w:tc>
        <w:tc>
          <w:tcPr>
            <w:tcW w:w="1846" w:type="dxa"/>
            <w:hideMark/>
          </w:tcPr>
          <w:p w14:paraId="101C6B1C"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Informe radiológico</w:t>
            </w:r>
          </w:p>
        </w:tc>
        <w:tc>
          <w:tcPr>
            <w:tcW w:w="0" w:type="auto"/>
            <w:hideMark/>
          </w:tcPr>
          <w:p w14:paraId="2D45D80E"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Documento elaborado por un profesional competente que describe e interpreta los hallazgos de un estudio de imagen.</w:t>
            </w:r>
          </w:p>
        </w:tc>
      </w:tr>
      <w:tr w:rsidR="00A82F35" w:rsidRPr="00A82F35" w14:paraId="11A97B67"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AE1A2E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DEF-105</w:t>
            </w:r>
          </w:p>
        </w:tc>
        <w:tc>
          <w:tcPr>
            <w:tcW w:w="1846" w:type="dxa"/>
            <w:hideMark/>
          </w:tcPr>
          <w:p w14:paraId="6D32E75B"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DICOM</w:t>
            </w:r>
          </w:p>
        </w:tc>
        <w:tc>
          <w:tcPr>
            <w:tcW w:w="0" w:type="auto"/>
            <w:hideMark/>
          </w:tcPr>
          <w:p w14:paraId="54E288D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Estándar utilizado para almacenar, transmitir e intercambiar imágenes médicas e información relacionada.</w:t>
            </w:r>
          </w:p>
        </w:tc>
      </w:tr>
      <w:tr w:rsidR="00A82F35" w:rsidRPr="00A82F35" w14:paraId="31FAE323"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2DEFCE39"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DEF-106</w:t>
            </w:r>
          </w:p>
        </w:tc>
        <w:tc>
          <w:tcPr>
            <w:tcW w:w="1846" w:type="dxa"/>
            <w:hideMark/>
          </w:tcPr>
          <w:p w14:paraId="63C7363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PACS</w:t>
            </w:r>
          </w:p>
        </w:tc>
        <w:tc>
          <w:tcPr>
            <w:tcW w:w="0" w:type="auto"/>
            <w:hideMark/>
          </w:tcPr>
          <w:p w14:paraId="6C77260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Sistema de archivo y comunicación de imágenes médicas que permite almacenar, recuperar, distribuir y visualizar estudios de imagen.</w:t>
            </w:r>
          </w:p>
        </w:tc>
      </w:tr>
      <w:tr w:rsidR="00A82F35" w:rsidRPr="00A82F35" w14:paraId="652E52C6"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0E894A7"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DEF-107</w:t>
            </w:r>
          </w:p>
        </w:tc>
        <w:tc>
          <w:tcPr>
            <w:tcW w:w="1846" w:type="dxa"/>
            <w:hideMark/>
          </w:tcPr>
          <w:p w14:paraId="759B837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Procedimiento médico</w:t>
            </w:r>
          </w:p>
        </w:tc>
        <w:tc>
          <w:tcPr>
            <w:tcW w:w="0" w:type="auto"/>
            <w:hideMark/>
          </w:tcPr>
          <w:p w14:paraId="6A0F39EE"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Acto asistencial realizado por personal competente para evaluar, tratar o intervenir sobre una condición de salud.</w:t>
            </w:r>
          </w:p>
        </w:tc>
      </w:tr>
      <w:tr w:rsidR="00A82F35" w:rsidRPr="00A82F35" w14:paraId="29DD1B05"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3D2A64AD"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DEF-108</w:t>
            </w:r>
          </w:p>
        </w:tc>
        <w:tc>
          <w:tcPr>
            <w:tcW w:w="1846" w:type="dxa"/>
            <w:hideMark/>
          </w:tcPr>
          <w:p w14:paraId="1E65062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Procedimiento quirúrgico</w:t>
            </w:r>
          </w:p>
        </w:tc>
        <w:tc>
          <w:tcPr>
            <w:tcW w:w="0" w:type="auto"/>
            <w:hideMark/>
          </w:tcPr>
          <w:p w14:paraId="24AA070C"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Intervención que requiere técnicas quirúrgicas y la participación del equipo correspondiente, según la naturaleza del procedimiento.</w:t>
            </w:r>
          </w:p>
        </w:tc>
      </w:tr>
      <w:tr w:rsidR="00A82F35" w:rsidRPr="00A82F35" w14:paraId="2A9BF91D"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262697B"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DEF-109</w:t>
            </w:r>
          </w:p>
        </w:tc>
        <w:tc>
          <w:tcPr>
            <w:tcW w:w="1846" w:type="dxa"/>
            <w:hideMark/>
          </w:tcPr>
          <w:p w14:paraId="3475654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Quirófano</w:t>
            </w:r>
          </w:p>
        </w:tc>
        <w:tc>
          <w:tcPr>
            <w:tcW w:w="0" w:type="auto"/>
            <w:hideMark/>
          </w:tcPr>
          <w:p w14:paraId="16BB4D9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Área física habilitada para realizar intervenciones quirúrgicas bajo condiciones y protocolos establecidos.</w:t>
            </w:r>
          </w:p>
        </w:tc>
      </w:tr>
      <w:tr w:rsidR="00A82F35" w:rsidRPr="00A82F35" w14:paraId="7FFB0956"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3CB098EA"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DEF-110</w:t>
            </w:r>
          </w:p>
        </w:tc>
        <w:tc>
          <w:tcPr>
            <w:tcW w:w="1846" w:type="dxa"/>
            <w:hideMark/>
          </w:tcPr>
          <w:p w14:paraId="5DE7188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Programación quirúrgica</w:t>
            </w:r>
          </w:p>
        </w:tc>
        <w:tc>
          <w:tcPr>
            <w:tcW w:w="0" w:type="auto"/>
            <w:hideMark/>
          </w:tcPr>
          <w:p w14:paraId="05A4025B"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Organización de las intervenciones previstas según disponibilidad de quirófanos, profesionales, pacientes y recursos.</w:t>
            </w:r>
          </w:p>
        </w:tc>
      </w:tr>
      <w:tr w:rsidR="00A82F35" w:rsidRPr="00A82F35" w14:paraId="2DCFFDE8"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CA235DB"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DEF-111</w:t>
            </w:r>
          </w:p>
        </w:tc>
        <w:tc>
          <w:tcPr>
            <w:tcW w:w="1846" w:type="dxa"/>
            <w:hideMark/>
          </w:tcPr>
          <w:p w14:paraId="55F8F81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Registro operatorio</w:t>
            </w:r>
          </w:p>
        </w:tc>
        <w:tc>
          <w:tcPr>
            <w:tcW w:w="0" w:type="auto"/>
            <w:hideMark/>
          </w:tcPr>
          <w:p w14:paraId="4B52428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Documento que describe los datos y hechos relevantes de una intervención quirúrgica y es elaborado por personal autorizado.</w:t>
            </w:r>
          </w:p>
        </w:tc>
      </w:tr>
      <w:tr w:rsidR="00A82F35" w:rsidRPr="00A82F35" w14:paraId="6AD8164D"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1F4C693A"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DEF-112</w:t>
            </w:r>
          </w:p>
        </w:tc>
        <w:tc>
          <w:tcPr>
            <w:tcW w:w="1846" w:type="dxa"/>
            <w:hideMark/>
          </w:tcPr>
          <w:p w14:paraId="516D958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Evento adverso</w:t>
            </w:r>
          </w:p>
        </w:tc>
        <w:tc>
          <w:tcPr>
            <w:tcW w:w="0" w:type="auto"/>
            <w:hideMark/>
          </w:tcPr>
          <w:p w14:paraId="740E7CD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Incidente relacionado con la atención sanitaria que produce daño al paciente, conforme a las definiciones y políticas de seguridad asistencial aplicables.</w:t>
            </w:r>
          </w:p>
        </w:tc>
      </w:tr>
      <w:tr w:rsidR="00A82F35" w:rsidRPr="00A82F35" w14:paraId="0390E999"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EDC6BD9"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DEF-113</w:t>
            </w:r>
          </w:p>
        </w:tc>
        <w:tc>
          <w:tcPr>
            <w:tcW w:w="1846" w:type="dxa"/>
            <w:hideMark/>
          </w:tcPr>
          <w:p w14:paraId="692268FA"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Incidente de seguridad del paciente</w:t>
            </w:r>
          </w:p>
        </w:tc>
        <w:tc>
          <w:tcPr>
            <w:tcW w:w="0" w:type="auto"/>
            <w:hideMark/>
          </w:tcPr>
          <w:p w14:paraId="6822367B"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Suceso o circunstancia relacionada con la atención que pudo causar o causó daño al paciente.</w:t>
            </w:r>
          </w:p>
        </w:tc>
      </w:tr>
      <w:tr w:rsidR="00A82F35" w:rsidRPr="00A82F35" w14:paraId="09E2EA3B"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695E4F0C"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DEF-114</w:t>
            </w:r>
          </w:p>
        </w:tc>
        <w:tc>
          <w:tcPr>
            <w:tcW w:w="1846" w:type="dxa"/>
            <w:hideMark/>
          </w:tcPr>
          <w:p w14:paraId="620B6F9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Protocolo clínico</w:t>
            </w:r>
          </w:p>
        </w:tc>
        <w:tc>
          <w:tcPr>
            <w:tcW w:w="0" w:type="auto"/>
            <w:hideMark/>
          </w:tcPr>
          <w:p w14:paraId="6BC54487"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Conjunto documentado de recomendaciones o procedimientos para orientar determinadas actividades asistenciales.</w:t>
            </w:r>
          </w:p>
        </w:tc>
      </w:tr>
    </w:tbl>
    <w:p w14:paraId="61407E39" w14:textId="77777777" w:rsidR="00A82F35" w:rsidRPr="002D1D86" w:rsidRDefault="00A82F35" w:rsidP="002D1D86">
      <w:pPr>
        <w:pStyle w:val="Prrafodelista"/>
        <w:widowControl/>
        <w:numPr>
          <w:ilvl w:val="0"/>
          <w:numId w:val="31"/>
        </w:numPr>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bookmarkStart w:id="56" w:name="_Toc243285987"/>
      <w:r w:rsidRPr="002D1D86">
        <w:rPr>
          <w:rFonts w:ascii="Times New Roman" w:eastAsia="Times New Roman" w:hAnsi="Times New Roman" w:cs="Times New Roman"/>
          <w:b/>
          <w:bCs/>
          <w:szCs w:val="24"/>
          <w:lang w:val="es-EC" w:eastAsia="es-EC"/>
        </w:rPr>
        <w:t>Definiciones de farmacia, medicamentos e inventario</w:t>
      </w:r>
      <w:bookmarkEnd w:id="56"/>
    </w:p>
    <w:p w14:paraId="023731AB" w14:textId="77777777" w:rsidR="002D1D86" w:rsidRDefault="002D1D86" w:rsidP="002D1D86">
      <w:pPr>
        <w:pStyle w:val="Descripcin"/>
        <w:spacing w:before="0" w:after="0"/>
        <w:rPr>
          <w:b/>
          <w:bCs/>
          <w:i w:val="0"/>
          <w:iCs w:val="0"/>
          <w:sz w:val="20"/>
          <w:szCs w:val="20"/>
        </w:rPr>
      </w:pPr>
    </w:p>
    <w:p w14:paraId="1A79223F" w14:textId="77777777" w:rsidR="002D1D86" w:rsidRDefault="002D1D86" w:rsidP="002D1D86">
      <w:pPr>
        <w:pStyle w:val="Descripcin"/>
        <w:spacing w:before="0" w:after="0"/>
        <w:rPr>
          <w:b/>
          <w:bCs/>
          <w:i w:val="0"/>
          <w:iCs w:val="0"/>
          <w:sz w:val="20"/>
          <w:szCs w:val="20"/>
        </w:rPr>
      </w:pPr>
    </w:p>
    <w:p w14:paraId="34239C69" w14:textId="77777777" w:rsidR="002D1D86" w:rsidRDefault="002D1D86" w:rsidP="002D1D86">
      <w:pPr>
        <w:pStyle w:val="Descripcin"/>
        <w:spacing w:before="0" w:after="0"/>
        <w:rPr>
          <w:b/>
          <w:bCs/>
          <w:i w:val="0"/>
          <w:iCs w:val="0"/>
          <w:sz w:val="20"/>
          <w:szCs w:val="20"/>
        </w:rPr>
      </w:pPr>
    </w:p>
    <w:p w14:paraId="55344A99" w14:textId="77777777" w:rsidR="002D1D86" w:rsidRDefault="002D1D86" w:rsidP="002D1D86">
      <w:pPr>
        <w:pStyle w:val="Descripcin"/>
        <w:spacing w:before="0" w:after="0"/>
        <w:rPr>
          <w:b/>
          <w:bCs/>
          <w:i w:val="0"/>
          <w:iCs w:val="0"/>
          <w:sz w:val="20"/>
          <w:szCs w:val="20"/>
        </w:rPr>
      </w:pPr>
      <w:bookmarkStart w:id="57" w:name="_Toc77700029"/>
      <w:r w:rsidRPr="005F12B9">
        <w:rPr>
          <w:b/>
          <w:bCs/>
          <w:i w:val="0"/>
          <w:iCs w:val="0"/>
          <w:sz w:val="20"/>
          <w:szCs w:val="20"/>
        </w:rPr>
        <w:t xml:space="preserve">Tabla </w:t>
      </w:r>
      <w:r>
        <w:rPr>
          <w:b/>
          <w:bCs/>
          <w:i w:val="0"/>
          <w:iCs w:val="0"/>
          <w:sz w:val="20"/>
          <w:szCs w:val="20"/>
        </w:rPr>
        <w:t>12</w:t>
      </w:r>
      <w:r w:rsidRPr="005F12B9">
        <w:rPr>
          <w:b/>
          <w:bCs/>
          <w:i w:val="0"/>
          <w:iCs w:val="0"/>
          <w:sz w:val="20"/>
          <w:szCs w:val="20"/>
        </w:rPr>
        <w:t xml:space="preserve">. Definiciones </w:t>
      </w:r>
      <w:r>
        <w:rPr>
          <w:b/>
          <w:bCs/>
          <w:i w:val="0"/>
          <w:iCs w:val="0"/>
          <w:sz w:val="20"/>
          <w:szCs w:val="20"/>
        </w:rPr>
        <w:t>relacionadas con farmacia, medicamentos e inventario</w:t>
      </w:r>
      <w:bookmarkEnd w:id="57"/>
    </w:p>
    <w:tbl>
      <w:tblPr>
        <w:tblStyle w:val="Tablaconcuadrcula4-nfasis1"/>
        <w:tblW w:w="0" w:type="auto"/>
        <w:tblLook w:val="04A0" w:firstRow="1" w:lastRow="0" w:firstColumn="1" w:lastColumn="0" w:noHBand="0" w:noVBand="1"/>
      </w:tblPr>
      <w:tblGrid>
        <w:gridCol w:w="1271"/>
        <w:gridCol w:w="1755"/>
        <w:gridCol w:w="5994"/>
      </w:tblGrid>
      <w:tr w:rsidR="00A82F35" w:rsidRPr="00A82F35" w14:paraId="0E4B50DF" w14:textId="77777777" w:rsidTr="00B87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21EC358" w14:textId="77777777" w:rsidR="00A82F35" w:rsidRPr="00A82F35" w:rsidRDefault="00A82F35" w:rsidP="00A82F35">
            <w:pPr>
              <w:widowControl/>
              <w:autoSpaceDE/>
              <w:autoSpaceDN/>
              <w:spacing w:before="100" w:beforeAutospacing="1" w:after="100" w:afterAutospacing="1"/>
              <w:jc w:val="center"/>
              <w:rPr>
                <w:rFonts w:asciiTheme="minorHAnsi" w:eastAsia="Times New Roman" w:hAnsiTheme="minorHAnsi" w:cstheme="minorHAnsi"/>
                <w:sz w:val="22"/>
                <w:lang w:val="es-EC" w:eastAsia="es-EC"/>
              </w:rPr>
            </w:pPr>
            <w:r w:rsidRPr="00A82F35">
              <w:rPr>
                <w:rFonts w:asciiTheme="minorHAnsi" w:eastAsia="Times New Roman" w:hAnsiTheme="minorHAnsi" w:cstheme="minorHAnsi"/>
                <w:sz w:val="22"/>
                <w:lang w:val="es-EC" w:eastAsia="es-EC"/>
              </w:rPr>
              <w:t>Código</w:t>
            </w:r>
          </w:p>
        </w:tc>
        <w:tc>
          <w:tcPr>
            <w:tcW w:w="1755" w:type="dxa"/>
            <w:hideMark/>
          </w:tcPr>
          <w:p w14:paraId="0138F92A"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lang w:val="es-EC" w:eastAsia="es-EC"/>
              </w:rPr>
            </w:pPr>
            <w:r w:rsidRPr="00A82F35">
              <w:rPr>
                <w:rFonts w:asciiTheme="minorHAnsi" w:eastAsia="Times New Roman" w:hAnsiTheme="minorHAnsi" w:cstheme="minorHAnsi"/>
                <w:sz w:val="22"/>
                <w:lang w:val="es-EC" w:eastAsia="es-EC"/>
              </w:rPr>
              <w:t>Término</w:t>
            </w:r>
          </w:p>
        </w:tc>
        <w:tc>
          <w:tcPr>
            <w:tcW w:w="0" w:type="auto"/>
            <w:hideMark/>
          </w:tcPr>
          <w:p w14:paraId="01BB6CD8"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lang w:val="es-EC" w:eastAsia="es-EC"/>
              </w:rPr>
            </w:pPr>
            <w:r w:rsidRPr="00A82F35">
              <w:rPr>
                <w:rFonts w:asciiTheme="minorHAnsi" w:eastAsia="Times New Roman" w:hAnsiTheme="minorHAnsi" w:cstheme="minorHAnsi"/>
                <w:sz w:val="22"/>
                <w:lang w:val="es-EC" w:eastAsia="es-EC"/>
              </w:rPr>
              <w:t>Definición detallada</w:t>
            </w:r>
          </w:p>
        </w:tc>
      </w:tr>
      <w:tr w:rsidR="00A82F35" w:rsidRPr="00A82F35" w14:paraId="7DC18927"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A6A350A"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DEF-115</w:t>
            </w:r>
          </w:p>
        </w:tc>
        <w:tc>
          <w:tcPr>
            <w:tcW w:w="1755" w:type="dxa"/>
            <w:hideMark/>
          </w:tcPr>
          <w:p w14:paraId="5781B0C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Farmacia hospitalaria</w:t>
            </w:r>
          </w:p>
        </w:tc>
        <w:tc>
          <w:tcPr>
            <w:tcW w:w="0" w:type="auto"/>
            <w:hideMark/>
          </w:tcPr>
          <w:p w14:paraId="25670F4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Unidad responsable de actividades relacionadas con la gestión, conservación, dispensación y control de medicamentos y productos farmacéuticos.</w:t>
            </w:r>
          </w:p>
        </w:tc>
      </w:tr>
      <w:tr w:rsidR="00A82F35" w:rsidRPr="00A82F35" w14:paraId="15578A44"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04B79B20"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DEF-116</w:t>
            </w:r>
          </w:p>
        </w:tc>
        <w:tc>
          <w:tcPr>
            <w:tcW w:w="1755" w:type="dxa"/>
            <w:hideMark/>
          </w:tcPr>
          <w:p w14:paraId="12C6DB24"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Medicamento</w:t>
            </w:r>
          </w:p>
        </w:tc>
        <w:tc>
          <w:tcPr>
            <w:tcW w:w="0" w:type="auto"/>
            <w:hideMark/>
          </w:tcPr>
          <w:p w14:paraId="71D1B69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Producto farmacéutico utilizado para prevenir, diagnosticar, tratar o aliviar enfermedades o condiciones, conforme a sus indicaciones autorizadas.</w:t>
            </w:r>
          </w:p>
        </w:tc>
      </w:tr>
      <w:tr w:rsidR="00A82F35" w:rsidRPr="00A82F35" w14:paraId="7F9B33DC"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A601577"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DEF-117</w:t>
            </w:r>
          </w:p>
        </w:tc>
        <w:tc>
          <w:tcPr>
            <w:tcW w:w="1755" w:type="dxa"/>
            <w:hideMark/>
          </w:tcPr>
          <w:p w14:paraId="33244A0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Principio activo</w:t>
            </w:r>
          </w:p>
        </w:tc>
        <w:tc>
          <w:tcPr>
            <w:tcW w:w="0" w:type="auto"/>
            <w:hideMark/>
          </w:tcPr>
          <w:p w14:paraId="1237BEB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Sustancia responsable de la actividad farmacológica de un medicamento.</w:t>
            </w:r>
          </w:p>
        </w:tc>
      </w:tr>
      <w:tr w:rsidR="00A82F35" w:rsidRPr="00A82F35" w14:paraId="197D25C6"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00217B88"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lastRenderedPageBreak/>
              <w:t>DEF-118</w:t>
            </w:r>
          </w:p>
        </w:tc>
        <w:tc>
          <w:tcPr>
            <w:tcW w:w="1755" w:type="dxa"/>
            <w:hideMark/>
          </w:tcPr>
          <w:p w14:paraId="1F8CC695"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Forma farmacéutica</w:t>
            </w:r>
          </w:p>
        </w:tc>
        <w:tc>
          <w:tcPr>
            <w:tcW w:w="0" w:type="auto"/>
            <w:hideMark/>
          </w:tcPr>
          <w:p w14:paraId="76AB021E"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Presentación física del medicamento, como comprimido, cápsula, solución, suspensión o inyectable.</w:t>
            </w:r>
          </w:p>
        </w:tc>
      </w:tr>
      <w:tr w:rsidR="00A82F35" w:rsidRPr="00A82F35" w14:paraId="46FCA5ED"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11ECD8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DEF-119</w:t>
            </w:r>
          </w:p>
        </w:tc>
        <w:tc>
          <w:tcPr>
            <w:tcW w:w="1755" w:type="dxa"/>
            <w:hideMark/>
          </w:tcPr>
          <w:p w14:paraId="45C0BC5E"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Concentración</w:t>
            </w:r>
          </w:p>
        </w:tc>
        <w:tc>
          <w:tcPr>
            <w:tcW w:w="0" w:type="auto"/>
            <w:hideMark/>
          </w:tcPr>
          <w:p w14:paraId="0E073EB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Cantidad de principio activo contenida en una unidad de medida o volumen determinado.</w:t>
            </w:r>
          </w:p>
        </w:tc>
      </w:tr>
      <w:tr w:rsidR="00A82F35" w:rsidRPr="00A82F35" w14:paraId="5B73B2DC"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6576539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DEF-120</w:t>
            </w:r>
          </w:p>
        </w:tc>
        <w:tc>
          <w:tcPr>
            <w:tcW w:w="1755" w:type="dxa"/>
            <w:hideMark/>
          </w:tcPr>
          <w:p w14:paraId="077156D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Prescripción médica</w:t>
            </w:r>
          </w:p>
        </w:tc>
        <w:tc>
          <w:tcPr>
            <w:tcW w:w="0" w:type="auto"/>
            <w:hideMark/>
          </w:tcPr>
          <w:p w14:paraId="221D5C8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Indicación formal de un medicamento o tratamiento realizada por un profesional autorizado.</w:t>
            </w:r>
          </w:p>
        </w:tc>
      </w:tr>
      <w:tr w:rsidR="00A82F35" w:rsidRPr="00A82F35" w14:paraId="44CCA3CA"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0A1798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DEF-121</w:t>
            </w:r>
          </w:p>
        </w:tc>
        <w:tc>
          <w:tcPr>
            <w:tcW w:w="1755" w:type="dxa"/>
            <w:hideMark/>
          </w:tcPr>
          <w:p w14:paraId="4DBF7D6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Receta médica</w:t>
            </w:r>
          </w:p>
        </w:tc>
        <w:tc>
          <w:tcPr>
            <w:tcW w:w="0" w:type="auto"/>
            <w:hideMark/>
          </w:tcPr>
          <w:p w14:paraId="463A474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Registro o documento que contiene la prescripción, con los datos y condiciones exigidos por el proceso aplicable.</w:t>
            </w:r>
          </w:p>
        </w:tc>
      </w:tr>
      <w:tr w:rsidR="00A82F35" w:rsidRPr="00A82F35" w14:paraId="032DD50A"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79B45D0A"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DEF-122</w:t>
            </w:r>
          </w:p>
        </w:tc>
        <w:tc>
          <w:tcPr>
            <w:tcW w:w="1755" w:type="dxa"/>
            <w:hideMark/>
          </w:tcPr>
          <w:p w14:paraId="17622E9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Dispensación</w:t>
            </w:r>
          </w:p>
        </w:tc>
        <w:tc>
          <w:tcPr>
            <w:tcW w:w="0" w:type="auto"/>
            <w:hideMark/>
          </w:tcPr>
          <w:p w14:paraId="2CA2F8C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Proceso de entregar un medicamento al paciente o destinatario autorizado y registrar la operación correspondiente.</w:t>
            </w:r>
          </w:p>
        </w:tc>
      </w:tr>
      <w:tr w:rsidR="00A82F35" w:rsidRPr="00A82F35" w14:paraId="34420A4A"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0529AB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DEF-123</w:t>
            </w:r>
          </w:p>
        </w:tc>
        <w:tc>
          <w:tcPr>
            <w:tcW w:w="1755" w:type="dxa"/>
            <w:hideMark/>
          </w:tcPr>
          <w:p w14:paraId="4C05BC7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Administración de medicamento</w:t>
            </w:r>
          </w:p>
        </w:tc>
        <w:tc>
          <w:tcPr>
            <w:tcW w:w="0" w:type="auto"/>
            <w:hideMark/>
          </w:tcPr>
          <w:p w14:paraId="131C003E"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Acto de suministrar un medicamento al paciente. Es diferente de la dispensación y debe registrarse según las responsabilidades asistenciales.</w:t>
            </w:r>
          </w:p>
        </w:tc>
      </w:tr>
      <w:tr w:rsidR="00A82F35" w:rsidRPr="00A82F35" w14:paraId="5670A536"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64918276"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DEF-124</w:t>
            </w:r>
          </w:p>
        </w:tc>
        <w:tc>
          <w:tcPr>
            <w:tcW w:w="1755" w:type="dxa"/>
            <w:hideMark/>
          </w:tcPr>
          <w:p w14:paraId="3D46D0F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Dosis</w:t>
            </w:r>
          </w:p>
        </w:tc>
        <w:tc>
          <w:tcPr>
            <w:tcW w:w="0" w:type="auto"/>
            <w:hideMark/>
          </w:tcPr>
          <w:p w14:paraId="60CA92D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Cantidad de medicamento que debe administrarse en una ocasión, de acuerdo con la prescripción.</w:t>
            </w:r>
          </w:p>
        </w:tc>
      </w:tr>
      <w:tr w:rsidR="00A82F35" w:rsidRPr="00A82F35" w14:paraId="635EB944"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A7EF7A9"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DEF-125</w:t>
            </w:r>
          </w:p>
        </w:tc>
        <w:tc>
          <w:tcPr>
            <w:tcW w:w="1755" w:type="dxa"/>
            <w:hideMark/>
          </w:tcPr>
          <w:p w14:paraId="33EFEF9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Pauta posológica</w:t>
            </w:r>
          </w:p>
        </w:tc>
        <w:tc>
          <w:tcPr>
            <w:tcW w:w="0" w:type="auto"/>
            <w:hideMark/>
          </w:tcPr>
          <w:p w14:paraId="16C6CAC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Instrucciones que determinan la dosis, frecuencia, vía y duración del tratamiento, según corresponda.</w:t>
            </w:r>
          </w:p>
        </w:tc>
      </w:tr>
      <w:tr w:rsidR="00A82F35" w:rsidRPr="00A82F35" w14:paraId="400F053E"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43F658A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DEF-126</w:t>
            </w:r>
          </w:p>
        </w:tc>
        <w:tc>
          <w:tcPr>
            <w:tcW w:w="1755" w:type="dxa"/>
            <w:hideMark/>
          </w:tcPr>
          <w:p w14:paraId="5CB37DD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Vía de administración</w:t>
            </w:r>
          </w:p>
        </w:tc>
        <w:tc>
          <w:tcPr>
            <w:tcW w:w="0" w:type="auto"/>
            <w:hideMark/>
          </w:tcPr>
          <w:p w14:paraId="6CEFA16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Ruta por la cual se administra un medicamento, como oral, intravenosa, tópica o intramuscular.</w:t>
            </w:r>
          </w:p>
        </w:tc>
      </w:tr>
      <w:tr w:rsidR="00A82F35" w:rsidRPr="00A82F35" w14:paraId="300EE240"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B48F0DF"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DEF-127</w:t>
            </w:r>
          </w:p>
        </w:tc>
        <w:tc>
          <w:tcPr>
            <w:tcW w:w="1755" w:type="dxa"/>
            <w:hideMark/>
          </w:tcPr>
          <w:p w14:paraId="584D4A3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Lote farmacéutico</w:t>
            </w:r>
          </w:p>
        </w:tc>
        <w:tc>
          <w:tcPr>
            <w:tcW w:w="0" w:type="auto"/>
            <w:hideMark/>
          </w:tcPr>
          <w:p w14:paraId="28250A7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Conjunto de unidades de un producto fabricadas o identificadas bajo un mismo código de lote.</w:t>
            </w:r>
          </w:p>
        </w:tc>
      </w:tr>
      <w:tr w:rsidR="00A82F35" w:rsidRPr="00A82F35" w14:paraId="167779A7"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460A907C"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DEF-128</w:t>
            </w:r>
          </w:p>
        </w:tc>
        <w:tc>
          <w:tcPr>
            <w:tcW w:w="1755" w:type="dxa"/>
            <w:hideMark/>
          </w:tcPr>
          <w:p w14:paraId="1E55B9B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Fecha de vencimiento</w:t>
            </w:r>
          </w:p>
        </w:tc>
        <w:tc>
          <w:tcPr>
            <w:tcW w:w="0" w:type="auto"/>
            <w:hideMark/>
          </w:tcPr>
          <w:p w14:paraId="59C2850F"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Fecha indicada por el fabricante hasta la cual el producto conserva sus condiciones de uso conforme a sus especificaciones.</w:t>
            </w:r>
          </w:p>
        </w:tc>
      </w:tr>
      <w:tr w:rsidR="00A82F35" w:rsidRPr="00A82F35" w14:paraId="30A25D42"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082B00C"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DEF-129</w:t>
            </w:r>
          </w:p>
        </w:tc>
        <w:tc>
          <w:tcPr>
            <w:tcW w:w="1755" w:type="dxa"/>
            <w:hideMark/>
          </w:tcPr>
          <w:p w14:paraId="30A86E9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Inventario farmacéutico</w:t>
            </w:r>
          </w:p>
        </w:tc>
        <w:tc>
          <w:tcPr>
            <w:tcW w:w="0" w:type="auto"/>
            <w:hideMark/>
          </w:tcPr>
          <w:p w14:paraId="48A6589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Registro de las cantidades disponibles y de los movimientos de medicamentos y productos farmacéuticos.</w:t>
            </w:r>
          </w:p>
        </w:tc>
      </w:tr>
      <w:tr w:rsidR="00A82F35" w:rsidRPr="00A82F35" w14:paraId="74BC0C8E"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5FE08371"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DEF-130</w:t>
            </w:r>
          </w:p>
        </w:tc>
        <w:tc>
          <w:tcPr>
            <w:tcW w:w="1755" w:type="dxa"/>
            <w:hideMark/>
          </w:tcPr>
          <w:p w14:paraId="431F776B"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Existencia disponible</w:t>
            </w:r>
          </w:p>
        </w:tc>
        <w:tc>
          <w:tcPr>
            <w:tcW w:w="0" w:type="auto"/>
            <w:hideMark/>
          </w:tcPr>
          <w:p w14:paraId="293516E5"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Cantidad registrada como utilizable para las operaciones de inventario, de acuerdo con las reglas de reservas, bloqueos y ajustes.</w:t>
            </w:r>
          </w:p>
        </w:tc>
      </w:tr>
      <w:tr w:rsidR="00A82F35" w:rsidRPr="00A82F35" w14:paraId="0D4409BE"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D3A9AB8"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DEF-131</w:t>
            </w:r>
          </w:p>
        </w:tc>
        <w:tc>
          <w:tcPr>
            <w:tcW w:w="1755" w:type="dxa"/>
            <w:hideMark/>
          </w:tcPr>
          <w:p w14:paraId="7C4E7DD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Stock mínimo</w:t>
            </w:r>
          </w:p>
        </w:tc>
        <w:tc>
          <w:tcPr>
            <w:tcW w:w="0" w:type="auto"/>
            <w:hideMark/>
          </w:tcPr>
          <w:p w14:paraId="6A3EFB8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Nivel de existencias establecido como referencia para detectar posibles necesidades de reposición.</w:t>
            </w:r>
          </w:p>
        </w:tc>
      </w:tr>
      <w:tr w:rsidR="00A82F35" w:rsidRPr="00A82F35" w14:paraId="7212D1DD"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06366B22"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DEF-132</w:t>
            </w:r>
          </w:p>
        </w:tc>
        <w:tc>
          <w:tcPr>
            <w:tcW w:w="1755" w:type="dxa"/>
            <w:hideMark/>
          </w:tcPr>
          <w:p w14:paraId="70B8B82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Kardex de inventario</w:t>
            </w:r>
          </w:p>
        </w:tc>
        <w:tc>
          <w:tcPr>
            <w:tcW w:w="0" w:type="auto"/>
            <w:hideMark/>
          </w:tcPr>
          <w:p w14:paraId="797E01A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Registro cronológico de entradas, salidas, ajustes y otros movimientos de productos.</w:t>
            </w:r>
          </w:p>
        </w:tc>
      </w:tr>
      <w:tr w:rsidR="00A82F35" w:rsidRPr="00A82F35" w14:paraId="6ECC4C88"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709F5E8"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DEF-133</w:t>
            </w:r>
          </w:p>
        </w:tc>
        <w:tc>
          <w:tcPr>
            <w:tcW w:w="1755" w:type="dxa"/>
            <w:hideMark/>
          </w:tcPr>
          <w:p w14:paraId="342BB16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FEFO</w:t>
            </w:r>
          </w:p>
        </w:tc>
        <w:tc>
          <w:tcPr>
            <w:tcW w:w="0" w:type="auto"/>
            <w:hideMark/>
          </w:tcPr>
          <w:p w14:paraId="0B419A62"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Criterio de rotación por el cual se priorizan los productos cuya fecha de vencimiento ocurre primero, cuando resulte aplicable.</w:t>
            </w:r>
          </w:p>
        </w:tc>
      </w:tr>
      <w:tr w:rsidR="00A82F35" w:rsidRPr="00A82F35" w14:paraId="6440E81C"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2EA100AF"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DEF-134</w:t>
            </w:r>
          </w:p>
        </w:tc>
        <w:tc>
          <w:tcPr>
            <w:tcW w:w="1755" w:type="dxa"/>
            <w:hideMark/>
          </w:tcPr>
          <w:p w14:paraId="71A3F60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Trazabilidad de medicamentos</w:t>
            </w:r>
          </w:p>
        </w:tc>
        <w:tc>
          <w:tcPr>
            <w:tcW w:w="0" w:type="auto"/>
            <w:hideMark/>
          </w:tcPr>
          <w:p w14:paraId="3A22CDE0"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Capacidad de reconstruir los movimientos y la identificación de los productos farmacéuticos, incluyendo lote y vencimiento cuando se registren.</w:t>
            </w:r>
          </w:p>
        </w:tc>
      </w:tr>
      <w:tr w:rsidR="00A82F35" w:rsidRPr="00A82F35" w14:paraId="382C7FCA" w14:textId="77777777" w:rsidTr="00B8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9155CE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DEF-135</w:t>
            </w:r>
          </w:p>
        </w:tc>
        <w:tc>
          <w:tcPr>
            <w:tcW w:w="1755" w:type="dxa"/>
            <w:hideMark/>
          </w:tcPr>
          <w:p w14:paraId="339AD95F"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Dispensación parcial</w:t>
            </w:r>
          </w:p>
        </w:tc>
        <w:tc>
          <w:tcPr>
            <w:tcW w:w="0" w:type="auto"/>
            <w:hideMark/>
          </w:tcPr>
          <w:p w14:paraId="5691F33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Entrega de una cantidad inferior a la prescrita, cuando esté permitida y debidamente registrada.</w:t>
            </w:r>
          </w:p>
        </w:tc>
      </w:tr>
      <w:tr w:rsidR="00A82F35" w:rsidRPr="00A82F35" w14:paraId="2E666081" w14:textId="77777777" w:rsidTr="00B873ED">
        <w:tc>
          <w:tcPr>
            <w:cnfStyle w:val="001000000000" w:firstRow="0" w:lastRow="0" w:firstColumn="1" w:lastColumn="0" w:oddVBand="0" w:evenVBand="0" w:oddHBand="0" w:evenHBand="0" w:firstRowFirstColumn="0" w:firstRowLastColumn="0" w:lastRowFirstColumn="0" w:lastRowLastColumn="0"/>
            <w:tcW w:w="1271" w:type="dxa"/>
            <w:hideMark/>
          </w:tcPr>
          <w:p w14:paraId="1E2F370F"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DEF-136</w:t>
            </w:r>
          </w:p>
        </w:tc>
        <w:tc>
          <w:tcPr>
            <w:tcW w:w="1755" w:type="dxa"/>
            <w:hideMark/>
          </w:tcPr>
          <w:p w14:paraId="146009A7"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Ajuste de inventario</w:t>
            </w:r>
          </w:p>
        </w:tc>
        <w:tc>
          <w:tcPr>
            <w:tcW w:w="0" w:type="auto"/>
            <w:hideMark/>
          </w:tcPr>
          <w:p w14:paraId="435EFEEB"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Modificación autorizada de las existencias registradas para reflejar una diferencia o corrección documentada.</w:t>
            </w:r>
          </w:p>
        </w:tc>
      </w:tr>
    </w:tbl>
    <w:p w14:paraId="2890F441" w14:textId="77777777" w:rsidR="00A82F35" w:rsidRPr="002D1D86" w:rsidRDefault="00A82F35" w:rsidP="002D1D86">
      <w:pPr>
        <w:pStyle w:val="Prrafodelista"/>
        <w:widowControl/>
        <w:numPr>
          <w:ilvl w:val="0"/>
          <w:numId w:val="31"/>
        </w:numPr>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bookmarkStart w:id="58" w:name="_Toc243285988"/>
      <w:r w:rsidRPr="002D1D86">
        <w:rPr>
          <w:rFonts w:ascii="Times New Roman" w:eastAsia="Times New Roman" w:hAnsi="Times New Roman" w:cs="Times New Roman"/>
          <w:b/>
          <w:bCs/>
          <w:szCs w:val="24"/>
          <w:lang w:val="es-EC" w:eastAsia="es-EC"/>
        </w:rPr>
        <w:t>Definiciones de facturación, pagos y gestión administrativa</w:t>
      </w:r>
      <w:bookmarkEnd w:id="58"/>
    </w:p>
    <w:p w14:paraId="5BF72EB7" w14:textId="77777777" w:rsidR="002D1D86" w:rsidRDefault="002D1D86" w:rsidP="002D1D86">
      <w:pPr>
        <w:widowControl/>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p>
    <w:p w14:paraId="34C7F8CD" w14:textId="77777777" w:rsidR="002D1D86" w:rsidRPr="002D1D86" w:rsidRDefault="002D1D86" w:rsidP="002D1D86">
      <w:pPr>
        <w:pStyle w:val="Descripcin"/>
        <w:spacing w:before="0" w:after="0"/>
        <w:rPr>
          <w:rFonts w:ascii="Times New Roman" w:eastAsia="Times New Roman" w:hAnsi="Times New Roman" w:cs="Times New Roman"/>
          <w:b/>
          <w:bCs/>
          <w:szCs w:val="24"/>
          <w:lang w:val="es-EC" w:eastAsia="es-EC"/>
        </w:rPr>
      </w:pPr>
      <w:bookmarkStart w:id="59" w:name="_Toc77700030"/>
      <w:r w:rsidRPr="005F12B9">
        <w:rPr>
          <w:b/>
          <w:bCs/>
          <w:i w:val="0"/>
          <w:iCs w:val="0"/>
          <w:sz w:val="20"/>
          <w:szCs w:val="20"/>
        </w:rPr>
        <w:t xml:space="preserve">Tabla </w:t>
      </w:r>
      <w:r>
        <w:rPr>
          <w:b/>
          <w:bCs/>
          <w:i w:val="0"/>
          <w:iCs w:val="0"/>
          <w:sz w:val="20"/>
          <w:szCs w:val="20"/>
        </w:rPr>
        <w:t>13</w:t>
      </w:r>
      <w:r w:rsidRPr="005F12B9">
        <w:rPr>
          <w:b/>
          <w:bCs/>
          <w:i w:val="0"/>
          <w:iCs w:val="0"/>
          <w:sz w:val="20"/>
          <w:szCs w:val="20"/>
        </w:rPr>
        <w:t xml:space="preserve">. Definiciones </w:t>
      </w:r>
      <w:r>
        <w:rPr>
          <w:b/>
          <w:bCs/>
          <w:i w:val="0"/>
          <w:iCs w:val="0"/>
          <w:sz w:val="20"/>
          <w:szCs w:val="20"/>
        </w:rPr>
        <w:t>relacionadas con facturación, pagos y gestión administrativa.</w:t>
      </w:r>
      <w:bookmarkEnd w:id="59"/>
    </w:p>
    <w:tbl>
      <w:tblPr>
        <w:tblStyle w:val="Tablaconcuadrcula4-nfasis1"/>
        <w:tblW w:w="0" w:type="auto"/>
        <w:tblLook w:val="04A0" w:firstRow="1" w:lastRow="0" w:firstColumn="1" w:lastColumn="0" w:noHBand="0" w:noVBand="1"/>
      </w:tblPr>
      <w:tblGrid>
        <w:gridCol w:w="1271"/>
        <w:gridCol w:w="1701"/>
        <w:gridCol w:w="6048"/>
      </w:tblGrid>
      <w:tr w:rsidR="00A82F35" w:rsidRPr="00A82F35" w14:paraId="59DC810A" w14:textId="77777777" w:rsidTr="00F11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6A08D89" w14:textId="77777777" w:rsidR="00A82F35" w:rsidRPr="00A82F35" w:rsidRDefault="00A82F35" w:rsidP="00A82F35">
            <w:pPr>
              <w:widowControl/>
              <w:autoSpaceDE/>
              <w:autoSpaceDN/>
              <w:spacing w:before="100" w:beforeAutospacing="1" w:after="100" w:afterAutospacing="1"/>
              <w:jc w:val="center"/>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Código</w:t>
            </w:r>
          </w:p>
        </w:tc>
        <w:tc>
          <w:tcPr>
            <w:tcW w:w="1701" w:type="dxa"/>
            <w:hideMark/>
          </w:tcPr>
          <w:p w14:paraId="0862C266"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Término</w:t>
            </w:r>
          </w:p>
        </w:tc>
        <w:tc>
          <w:tcPr>
            <w:tcW w:w="6048" w:type="dxa"/>
            <w:hideMark/>
          </w:tcPr>
          <w:p w14:paraId="4FC87FD2"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Definición detallada</w:t>
            </w:r>
          </w:p>
        </w:tc>
      </w:tr>
      <w:tr w:rsidR="00A82F35" w:rsidRPr="00A82F35" w14:paraId="1AF5F950" w14:textId="77777777" w:rsidTr="00F1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B4F5018"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lastRenderedPageBreak/>
              <w:t>DEF-137</w:t>
            </w:r>
          </w:p>
        </w:tc>
        <w:tc>
          <w:tcPr>
            <w:tcW w:w="1701" w:type="dxa"/>
            <w:hideMark/>
          </w:tcPr>
          <w:p w14:paraId="2CC0A56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Servicio facturable</w:t>
            </w:r>
          </w:p>
        </w:tc>
        <w:tc>
          <w:tcPr>
            <w:tcW w:w="6048" w:type="dxa"/>
            <w:hideMark/>
          </w:tcPr>
          <w:p w14:paraId="75961D7B" w14:textId="77777777" w:rsidR="00A82F35" w:rsidRPr="00A82F35" w:rsidRDefault="00A82F35" w:rsidP="00F11D40">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Servicio o concepto al que se aplica una regla de cobro según el catálogo y las políticas autorizadas.</w:t>
            </w:r>
          </w:p>
        </w:tc>
      </w:tr>
      <w:tr w:rsidR="00A82F35" w:rsidRPr="00A82F35" w14:paraId="5448A070" w14:textId="77777777" w:rsidTr="00F11D40">
        <w:tc>
          <w:tcPr>
            <w:cnfStyle w:val="001000000000" w:firstRow="0" w:lastRow="0" w:firstColumn="1" w:lastColumn="0" w:oddVBand="0" w:evenVBand="0" w:oddHBand="0" w:evenHBand="0" w:firstRowFirstColumn="0" w:firstRowLastColumn="0" w:lastRowFirstColumn="0" w:lastRowLastColumn="0"/>
            <w:tcW w:w="1271" w:type="dxa"/>
            <w:hideMark/>
          </w:tcPr>
          <w:p w14:paraId="696A2ED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DEF-138</w:t>
            </w:r>
          </w:p>
        </w:tc>
        <w:tc>
          <w:tcPr>
            <w:tcW w:w="1701" w:type="dxa"/>
            <w:hideMark/>
          </w:tcPr>
          <w:p w14:paraId="299360C5"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Tarifa</w:t>
            </w:r>
          </w:p>
        </w:tc>
        <w:tc>
          <w:tcPr>
            <w:tcW w:w="6048" w:type="dxa"/>
            <w:hideMark/>
          </w:tcPr>
          <w:p w14:paraId="15F432AC" w14:textId="77777777" w:rsidR="00A82F35" w:rsidRPr="00A82F35" w:rsidRDefault="00A82F35" w:rsidP="00F11D40">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Valor monetario asignado a un servicio, producto o concepto de facturación.</w:t>
            </w:r>
          </w:p>
        </w:tc>
      </w:tr>
      <w:tr w:rsidR="00A82F35" w:rsidRPr="00A82F35" w14:paraId="7BD2A5B0" w14:textId="77777777" w:rsidTr="00F1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13FCC1F"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DEF-139</w:t>
            </w:r>
          </w:p>
        </w:tc>
        <w:tc>
          <w:tcPr>
            <w:tcW w:w="1701" w:type="dxa"/>
            <w:hideMark/>
          </w:tcPr>
          <w:p w14:paraId="0786762A"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Facturación hospitalaria</w:t>
            </w:r>
          </w:p>
        </w:tc>
        <w:tc>
          <w:tcPr>
            <w:tcW w:w="6048" w:type="dxa"/>
            <w:hideMark/>
          </w:tcPr>
          <w:p w14:paraId="4C6FE5E0" w14:textId="77777777" w:rsidR="00A82F35" w:rsidRPr="00A82F35" w:rsidRDefault="00A82F35" w:rsidP="00F11D40">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Proceso de registrar y calcular los importes correspondientes a servicios prestados y generar los documentos de cobro incluidos en el alcance.</w:t>
            </w:r>
          </w:p>
        </w:tc>
      </w:tr>
      <w:tr w:rsidR="00A82F35" w:rsidRPr="00A82F35" w14:paraId="1FE11076" w14:textId="77777777" w:rsidTr="00F11D40">
        <w:tc>
          <w:tcPr>
            <w:cnfStyle w:val="001000000000" w:firstRow="0" w:lastRow="0" w:firstColumn="1" w:lastColumn="0" w:oddVBand="0" w:evenVBand="0" w:oddHBand="0" w:evenHBand="0" w:firstRowFirstColumn="0" w:firstRowLastColumn="0" w:lastRowFirstColumn="0" w:lastRowLastColumn="0"/>
            <w:tcW w:w="1271" w:type="dxa"/>
            <w:hideMark/>
          </w:tcPr>
          <w:p w14:paraId="5B2B5B41"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DEF-140</w:t>
            </w:r>
          </w:p>
        </w:tc>
        <w:tc>
          <w:tcPr>
            <w:tcW w:w="1701" w:type="dxa"/>
            <w:hideMark/>
          </w:tcPr>
          <w:p w14:paraId="2958B27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Factura</w:t>
            </w:r>
          </w:p>
        </w:tc>
        <w:tc>
          <w:tcPr>
            <w:tcW w:w="6048" w:type="dxa"/>
            <w:hideMark/>
          </w:tcPr>
          <w:p w14:paraId="4AC26D1F" w14:textId="77777777" w:rsidR="00A82F35" w:rsidRPr="00A82F35" w:rsidRDefault="00A82F35" w:rsidP="00F11D40">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Documento que detalla los conceptos facturados, cantidades, valores, impuestos y demás datos que correspondan según la normativa aplicable.</w:t>
            </w:r>
          </w:p>
        </w:tc>
      </w:tr>
      <w:tr w:rsidR="00A82F35" w:rsidRPr="00A82F35" w14:paraId="13F5A24A" w14:textId="77777777" w:rsidTr="00F1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8413C50"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DEF-141</w:t>
            </w:r>
          </w:p>
        </w:tc>
        <w:tc>
          <w:tcPr>
            <w:tcW w:w="1701" w:type="dxa"/>
            <w:hideMark/>
          </w:tcPr>
          <w:p w14:paraId="19B37A7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Cargo hospitalario</w:t>
            </w:r>
          </w:p>
        </w:tc>
        <w:tc>
          <w:tcPr>
            <w:tcW w:w="6048" w:type="dxa"/>
            <w:hideMark/>
          </w:tcPr>
          <w:p w14:paraId="156D0F6E" w14:textId="77777777" w:rsidR="00A82F35" w:rsidRPr="00A82F35" w:rsidRDefault="00A82F35" w:rsidP="00F11D40">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Importe asociado a un servicio, producto, procedimiento o concepto facturable.</w:t>
            </w:r>
          </w:p>
        </w:tc>
      </w:tr>
      <w:tr w:rsidR="00A82F35" w:rsidRPr="00A82F35" w14:paraId="38F74D66" w14:textId="77777777" w:rsidTr="00F11D40">
        <w:tc>
          <w:tcPr>
            <w:cnfStyle w:val="001000000000" w:firstRow="0" w:lastRow="0" w:firstColumn="1" w:lastColumn="0" w:oddVBand="0" w:evenVBand="0" w:oddHBand="0" w:evenHBand="0" w:firstRowFirstColumn="0" w:firstRowLastColumn="0" w:lastRowFirstColumn="0" w:lastRowLastColumn="0"/>
            <w:tcW w:w="1271" w:type="dxa"/>
            <w:hideMark/>
          </w:tcPr>
          <w:p w14:paraId="515FB49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DEF-142</w:t>
            </w:r>
          </w:p>
        </w:tc>
        <w:tc>
          <w:tcPr>
            <w:tcW w:w="1701" w:type="dxa"/>
            <w:hideMark/>
          </w:tcPr>
          <w:p w14:paraId="5FA0F307"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Cuenta del paciente</w:t>
            </w:r>
          </w:p>
        </w:tc>
        <w:tc>
          <w:tcPr>
            <w:tcW w:w="6048" w:type="dxa"/>
            <w:hideMark/>
          </w:tcPr>
          <w:p w14:paraId="3C984762" w14:textId="77777777" w:rsidR="00A82F35" w:rsidRPr="00A82F35" w:rsidRDefault="00A82F35" w:rsidP="00F11D40">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Registro administrativo que agrupa cargos, pagos, ajustes y saldos relacionados con un paciente o episodio de atención, según el modelo definido.</w:t>
            </w:r>
          </w:p>
        </w:tc>
      </w:tr>
      <w:tr w:rsidR="00A82F35" w:rsidRPr="00A82F35" w14:paraId="14CAB846" w14:textId="77777777" w:rsidTr="00F1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26110E2"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DEF-143</w:t>
            </w:r>
          </w:p>
        </w:tc>
        <w:tc>
          <w:tcPr>
            <w:tcW w:w="1701" w:type="dxa"/>
            <w:hideMark/>
          </w:tcPr>
          <w:p w14:paraId="60D164DF"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Pago</w:t>
            </w:r>
          </w:p>
        </w:tc>
        <w:tc>
          <w:tcPr>
            <w:tcW w:w="6048" w:type="dxa"/>
            <w:hideMark/>
          </w:tcPr>
          <w:p w14:paraId="5C17B6C0" w14:textId="77777777" w:rsidR="00A82F35" w:rsidRPr="00A82F35" w:rsidRDefault="00A82F35" w:rsidP="00F11D40">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Operación por la cual se registra la recepción de dinero o la liquidación de una obligación mediante un medio autorizado.</w:t>
            </w:r>
          </w:p>
        </w:tc>
      </w:tr>
      <w:tr w:rsidR="00A82F35" w:rsidRPr="00A82F35" w14:paraId="7BE51CC6" w14:textId="77777777" w:rsidTr="00F11D40">
        <w:tc>
          <w:tcPr>
            <w:cnfStyle w:val="001000000000" w:firstRow="0" w:lastRow="0" w:firstColumn="1" w:lastColumn="0" w:oddVBand="0" w:evenVBand="0" w:oddHBand="0" w:evenHBand="0" w:firstRowFirstColumn="0" w:firstRowLastColumn="0" w:lastRowFirstColumn="0" w:lastRowLastColumn="0"/>
            <w:tcW w:w="1271" w:type="dxa"/>
            <w:hideMark/>
          </w:tcPr>
          <w:p w14:paraId="400C04B6"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DEF-144</w:t>
            </w:r>
          </w:p>
        </w:tc>
        <w:tc>
          <w:tcPr>
            <w:tcW w:w="1701" w:type="dxa"/>
            <w:hideMark/>
          </w:tcPr>
          <w:p w14:paraId="281D853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Abono parcial</w:t>
            </w:r>
          </w:p>
        </w:tc>
        <w:tc>
          <w:tcPr>
            <w:tcW w:w="6048" w:type="dxa"/>
            <w:hideMark/>
          </w:tcPr>
          <w:p w14:paraId="0F8BA928" w14:textId="77777777" w:rsidR="00A82F35" w:rsidRPr="00A82F35" w:rsidRDefault="00A82F35" w:rsidP="00F11D40">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Pago que cubre solo una parte del importe adeudado.</w:t>
            </w:r>
          </w:p>
        </w:tc>
      </w:tr>
      <w:tr w:rsidR="00A82F35" w:rsidRPr="00A82F35" w14:paraId="708516A2" w14:textId="77777777" w:rsidTr="00F1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F8DCF71"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DEF-145</w:t>
            </w:r>
          </w:p>
        </w:tc>
        <w:tc>
          <w:tcPr>
            <w:tcW w:w="1701" w:type="dxa"/>
            <w:hideMark/>
          </w:tcPr>
          <w:p w14:paraId="1E5BF11A"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Saldo pendiente</w:t>
            </w:r>
          </w:p>
        </w:tc>
        <w:tc>
          <w:tcPr>
            <w:tcW w:w="6048" w:type="dxa"/>
            <w:hideMark/>
          </w:tcPr>
          <w:p w14:paraId="483D3E1F" w14:textId="77777777" w:rsidR="00A82F35" w:rsidRPr="00A82F35" w:rsidRDefault="00A82F35" w:rsidP="00F11D40">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Importe que permanece por pagar después de considerar los cargos, pagos y ajustes válidos.</w:t>
            </w:r>
          </w:p>
        </w:tc>
      </w:tr>
      <w:tr w:rsidR="00A82F35" w:rsidRPr="00A82F35" w14:paraId="313FCB6C" w14:textId="77777777" w:rsidTr="00F11D40">
        <w:tc>
          <w:tcPr>
            <w:cnfStyle w:val="001000000000" w:firstRow="0" w:lastRow="0" w:firstColumn="1" w:lastColumn="0" w:oddVBand="0" w:evenVBand="0" w:oddHBand="0" w:evenHBand="0" w:firstRowFirstColumn="0" w:firstRowLastColumn="0" w:lastRowFirstColumn="0" w:lastRowLastColumn="0"/>
            <w:tcW w:w="1271" w:type="dxa"/>
            <w:hideMark/>
          </w:tcPr>
          <w:p w14:paraId="3CC229DB"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DEF-146</w:t>
            </w:r>
          </w:p>
        </w:tc>
        <w:tc>
          <w:tcPr>
            <w:tcW w:w="1701" w:type="dxa"/>
            <w:hideMark/>
          </w:tcPr>
          <w:p w14:paraId="7FCC8AB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Anulación de factura</w:t>
            </w:r>
          </w:p>
        </w:tc>
        <w:tc>
          <w:tcPr>
            <w:tcW w:w="6048" w:type="dxa"/>
            <w:hideMark/>
          </w:tcPr>
          <w:p w14:paraId="64F1F48E" w14:textId="77777777" w:rsidR="00A82F35" w:rsidRPr="00A82F35" w:rsidRDefault="00A82F35" w:rsidP="00F11D40">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Operación autorizada para invalidar o revertir una factura según las reglas legales, contables y del sistema aplicables. No implica necesariamente borrar el registro original.</w:t>
            </w:r>
          </w:p>
        </w:tc>
      </w:tr>
      <w:tr w:rsidR="00A82F35" w:rsidRPr="00A82F35" w14:paraId="2C398527" w14:textId="77777777" w:rsidTr="00F1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76BADEC"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DEF-147</w:t>
            </w:r>
          </w:p>
        </w:tc>
        <w:tc>
          <w:tcPr>
            <w:tcW w:w="1701" w:type="dxa"/>
            <w:hideMark/>
          </w:tcPr>
          <w:p w14:paraId="78FC1FB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Nota de crédito</w:t>
            </w:r>
          </w:p>
        </w:tc>
        <w:tc>
          <w:tcPr>
            <w:tcW w:w="6048" w:type="dxa"/>
            <w:hideMark/>
          </w:tcPr>
          <w:p w14:paraId="7B594F06" w14:textId="77777777" w:rsidR="00A82F35" w:rsidRPr="00A82F35" w:rsidRDefault="00A82F35" w:rsidP="00F11D40">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Documento utilizado para reducir o corregir valores facturados cuando corresponda y conforme a la normativa aplicable.</w:t>
            </w:r>
          </w:p>
        </w:tc>
      </w:tr>
      <w:tr w:rsidR="00A82F35" w:rsidRPr="00A82F35" w14:paraId="7AFA2047" w14:textId="77777777" w:rsidTr="00F11D40">
        <w:tc>
          <w:tcPr>
            <w:cnfStyle w:val="001000000000" w:firstRow="0" w:lastRow="0" w:firstColumn="1" w:lastColumn="0" w:oddVBand="0" w:evenVBand="0" w:oddHBand="0" w:evenHBand="0" w:firstRowFirstColumn="0" w:firstRowLastColumn="0" w:lastRowFirstColumn="0" w:lastRowLastColumn="0"/>
            <w:tcW w:w="1271" w:type="dxa"/>
            <w:hideMark/>
          </w:tcPr>
          <w:p w14:paraId="35B5F94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DEF-148</w:t>
            </w:r>
          </w:p>
        </w:tc>
        <w:tc>
          <w:tcPr>
            <w:tcW w:w="1701" w:type="dxa"/>
            <w:hideMark/>
          </w:tcPr>
          <w:p w14:paraId="21288637"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Arqueo de caja</w:t>
            </w:r>
          </w:p>
        </w:tc>
        <w:tc>
          <w:tcPr>
            <w:tcW w:w="6048" w:type="dxa"/>
            <w:hideMark/>
          </w:tcPr>
          <w:p w14:paraId="2AB19DA9" w14:textId="77777777" w:rsidR="00A82F35" w:rsidRPr="00A82F35" w:rsidRDefault="00A82F35" w:rsidP="00F11D40">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Procedimiento para comparar los valores registrados con el efectivo y otros medios de pago bajo responsabilidad de caja.</w:t>
            </w:r>
          </w:p>
        </w:tc>
      </w:tr>
      <w:tr w:rsidR="00A82F35" w:rsidRPr="00A82F35" w14:paraId="101CA476" w14:textId="77777777" w:rsidTr="00F1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8B5335C"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DEF-149</w:t>
            </w:r>
          </w:p>
        </w:tc>
        <w:tc>
          <w:tcPr>
            <w:tcW w:w="1701" w:type="dxa"/>
            <w:hideMark/>
          </w:tcPr>
          <w:p w14:paraId="0A803C1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Cierre de caja</w:t>
            </w:r>
          </w:p>
        </w:tc>
        <w:tc>
          <w:tcPr>
            <w:tcW w:w="6048" w:type="dxa"/>
            <w:hideMark/>
          </w:tcPr>
          <w:p w14:paraId="748E3F3B" w14:textId="77777777" w:rsidR="00A82F35" w:rsidRPr="00A82F35" w:rsidRDefault="00A82F35" w:rsidP="00F11D40">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Operación de finalización de un periodo de atención de caja, con conciliación y registro de los valores correspondientes.</w:t>
            </w:r>
          </w:p>
        </w:tc>
      </w:tr>
      <w:tr w:rsidR="00A82F35" w:rsidRPr="00A82F35" w14:paraId="1E138DC1" w14:textId="77777777" w:rsidTr="00F11D40">
        <w:tc>
          <w:tcPr>
            <w:cnfStyle w:val="001000000000" w:firstRow="0" w:lastRow="0" w:firstColumn="1" w:lastColumn="0" w:oddVBand="0" w:evenVBand="0" w:oddHBand="0" w:evenHBand="0" w:firstRowFirstColumn="0" w:firstRowLastColumn="0" w:lastRowFirstColumn="0" w:lastRowLastColumn="0"/>
            <w:tcW w:w="1271" w:type="dxa"/>
            <w:hideMark/>
          </w:tcPr>
          <w:p w14:paraId="35DDF73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DEF-150</w:t>
            </w:r>
          </w:p>
        </w:tc>
        <w:tc>
          <w:tcPr>
            <w:tcW w:w="1701" w:type="dxa"/>
            <w:hideMark/>
          </w:tcPr>
          <w:p w14:paraId="1F62DE17"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Aseguradora</w:t>
            </w:r>
          </w:p>
        </w:tc>
        <w:tc>
          <w:tcPr>
            <w:tcW w:w="6048" w:type="dxa"/>
            <w:hideMark/>
          </w:tcPr>
          <w:p w14:paraId="2EEEE6A8" w14:textId="77777777" w:rsidR="00A82F35" w:rsidRPr="00A82F35" w:rsidRDefault="00A82F35" w:rsidP="00F11D40">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Entidad que puede asumir, según las condiciones de una póliza o convenio, la cobertura total o parcial de determinados servicios.</w:t>
            </w:r>
          </w:p>
        </w:tc>
      </w:tr>
      <w:tr w:rsidR="00A82F35" w:rsidRPr="00A82F35" w14:paraId="0CEC6572" w14:textId="77777777" w:rsidTr="00F1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F31ECF8"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DEF-151</w:t>
            </w:r>
          </w:p>
        </w:tc>
        <w:tc>
          <w:tcPr>
            <w:tcW w:w="1701" w:type="dxa"/>
            <w:hideMark/>
          </w:tcPr>
          <w:p w14:paraId="695CC75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Convenio institucional</w:t>
            </w:r>
          </w:p>
        </w:tc>
        <w:tc>
          <w:tcPr>
            <w:tcW w:w="6048" w:type="dxa"/>
            <w:hideMark/>
          </w:tcPr>
          <w:p w14:paraId="275898D8" w14:textId="77777777" w:rsidR="00A82F35" w:rsidRPr="00A82F35" w:rsidRDefault="00A82F35" w:rsidP="00F11D40">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Acuerdo que establece condiciones para prestar servicios, aplicar tarifas, gestionar coberturas o liquidar pagos entre organizaciones.</w:t>
            </w:r>
          </w:p>
        </w:tc>
      </w:tr>
      <w:tr w:rsidR="00A82F35" w:rsidRPr="00A82F35" w14:paraId="26D1CBB1" w14:textId="77777777" w:rsidTr="00F11D40">
        <w:tc>
          <w:tcPr>
            <w:cnfStyle w:val="001000000000" w:firstRow="0" w:lastRow="0" w:firstColumn="1" w:lastColumn="0" w:oddVBand="0" w:evenVBand="0" w:oddHBand="0" w:evenHBand="0" w:firstRowFirstColumn="0" w:firstRowLastColumn="0" w:lastRowFirstColumn="0" w:lastRowLastColumn="0"/>
            <w:tcW w:w="1271" w:type="dxa"/>
            <w:hideMark/>
          </w:tcPr>
          <w:p w14:paraId="63FC8B1F"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DEF-152</w:t>
            </w:r>
          </w:p>
        </w:tc>
        <w:tc>
          <w:tcPr>
            <w:tcW w:w="1701" w:type="dxa"/>
            <w:hideMark/>
          </w:tcPr>
          <w:p w14:paraId="6A7213C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Copago</w:t>
            </w:r>
          </w:p>
        </w:tc>
        <w:tc>
          <w:tcPr>
            <w:tcW w:w="6048" w:type="dxa"/>
            <w:hideMark/>
          </w:tcPr>
          <w:p w14:paraId="356CB7BE" w14:textId="77777777" w:rsidR="00A82F35" w:rsidRPr="00A82F35" w:rsidRDefault="00A82F35" w:rsidP="00F11D40">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Parte del costo de un servicio que corresponde pagar al beneficiario, cuando el esquema de cobertura aplicable así lo establece.</w:t>
            </w:r>
          </w:p>
        </w:tc>
      </w:tr>
      <w:tr w:rsidR="00A82F35" w:rsidRPr="00A82F35" w14:paraId="5D58E56C" w14:textId="77777777" w:rsidTr="00F1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9800CB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DEF-153</w:t>
            </w:r>
          </w:p>
        </w:tc>
        <w:tc>
          <w:tcPr>
            <w:tcW w:w="1701" w:type="dxa"/>
            <w:hideMark/>
          </w:tcPr>
          <w:p w14:paraId="2074599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Conciliación de pagos</w:t>
            </w:r>
          </w:p>
        </w:tc>
        <w:tc>
          <w:tcPr>
            <w:tcW w:w="6048" w:type="dxa"/>
            <w:hideMark/>
          </w:tcPr>
          <w:p w14:paraId="2A9CD30A" w14:textId="77777777" w:rsidR="00A82F35" w:rsidRPr="00A82F35" w:rsidRDefault="00A82F35" w:rsidP="00F11D40">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Proceso de comparar las operaciones registradas con la información de las fuentes de pago para identificar coincidencias y diferencias.</w:t>
            </w:r>
          </w:p>
        </w:tc>
      </w:tr>
      <w:tr w:rsidR="00A82F35" w:rsidRPr="00A82F35" w14:paraId="6FFEAC46" w14:textId="77777777" w:rsidTr="00F11D40">
        <w:tc>
          <w:tcPr>
            <w:cnfStyle w:val="001000000000" w:firstRow="0" w:lastRow="0" w:firstColumn="1" w:lastColumn="0" w:oddVBand="0" w:evenVBand="0" w:oddHBand="0" w:evenHBand="0" w:firstRowFirstColumn="0" w:firstRowLastColumn="0" w:lastRowFirstColumn="0" w:lastRowLastColumn="0"/>
            <w:tcW w:w="1271" w:type="dxa"/>
            <w:hideMark/>
          </w:tcPr>
          <w:p w14:paraId="36664251"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DEF-154</w:t>
            </w:r>
          </w:p>
        </w:tc>
        <w:tc>
          <w:tcPr>
            <w:tcW w:w="1701" w:type="dxa"/>
            <w:hideMark/>
          </w:tcPr>
          <w:p w14:paraId="0C0AEE5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Reembolso</w:t>
            </w:r>
          </w:p>
        </w:tc>
        <w:tc>
          <w:tcPr>
            <w:tcW w:w="6048" w:type="dxa"/>
            <w:hideMark/>
          </w:tcPr>
          <w:p w14:paraId="1A66ACC4" w14:textId="77777777" w:rsidR="00A82F35" w:rsidRPr="00A82F35" w:rsidRDefault="00A82F35" w:rsidP="00F11D40">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Devolución de un valor previamente pagado, efectuada conforme a una autorización y un procedimiento definidos.</w:t>
            </w:r>
          </w:p>
        </w:tc>
      </w:tr>
    </w:tbl>
    <w:p w14:paraId="1823E7CD" w14:textId="77777777" w:rsidR="00A82F35" w:rsidRPr="002D1D86" w:rsidRDefault="00A82F35" w:rsidP="002D1D86">
      <w:pPr>
        <w:pStyle w:val="Prrafodelista"/>
        <w:widowControl/>
        <w:numPr>
          <w:ilvl w:val="0"/>
          <w:numId w:val="31"/>
        </w:numPr>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bookmarkStart w:id="60" w:name="_Toc243285989"/>
      <w:r w:rsidRPr="002D1D86">
        <w:rPr>
          <w:rFonts w:ascii="Times New Roman" w:eastAsia="Times New Roman" w:hAnsi="Times New Roman" w:cs="Times New Roman"/>
          <w:b/>
          <w:bCs/>
          <w:szCs w:val="24"/>
          <w:lang w:val="es-EC" w:eastAsia="es-EC"/>
        </w:rPr>
        <w:t>Definiciones de datos, base de datos e integridad</w:t>
      </w:r>
      <w:bookmarkEnd w:id="60"/>
    </w:p>
    <w:p w14:paraId="34806C61" w14:textId="77777777" w:rsidR="002D1D86" w:rsidRDefault="002D1D86" w:rsidP="002D1D86">
      <w:pPr>
        <w:widowControl/>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p>
    <w:p w14:paraId="3DCA94F6" w14:textId="77777777" w:rsidR="002D1D86" w:rsidRDefault="002D1D86" w:rsidP="002D1D86">
      <w:pPr>
        <w:pStyle w:val="Descripcin"/>
        <w:spacing w:before="0" w:after="0"/>
        <w:rPr>
          <w:b/>
          <w:bCs/>
          <w:i w:val="0"/>
          <w:iCs w:val="0"/>
          <w:sz w:val="20"/>
          <w:szCs w:val="20"/>
        </w:rPr>
      </w:pPr>
      <w:bookmarkStart w:id="61" w:name="_Toc77700031"/>
      <w:r w:rsidRPr="005F12B9">
        <w:rPr>
          <w:b/>
          <w:bCs/>
          <w:i w:val="0"/>
          <w:iCs w:val="0"/>
          <w:sz w:val="20"/>
          <w:szCs w:val="20"/>
        </w:rPr>
        <w:t xml:space="preserve">Tabla </w:t>
      </w:r>
      <w:r>
        <w:rPr>
          <w:b/>
          <w:bCs/>
          <w:i w:val="0"/>
          <w:iCs w:val="0"/>
          <w:sz w:val="20"/>
          <w:szCs w:val="20"/>
        </w:rPr>
        <w:t>14</w:t>
      </w:r>
      <w:r w:rsidRPr="005F12B9">
        <w:rPr>
          <w:b/>
          <w:bCs/>
          <w:i w:val="0"/>
          <w:iCs w:val="0"/>
          <w:sz w:val="20"/>
          <w:szCs w:val="20"/>
        </w:rPr>
        <w:t xml:space="preserve">. Definiciones </w:t>
      </w:r>
      <w:r>
        <w:rPr>
          <w:b/>
          <w:bCs/>
          <w:i w:val="0"/>
          <w:iCs w:val="0"/>
          <w:sz w:val="20"/>
          <w:szCs w:val="20"/>
        </w:rPr>
        <w:t>de datos, base de datos e integridad.</w:t>
      </w:r>
      <w:bookmarkEnd w:id="61"/>
    </w:p>
    <w:p w14:paraId="1FC18566" w14:textId="77777777" w:rsidR="002D1D86" w:rsidRPr="002D1D86" w:rsidRDefault="002D1D86" w:rsidP="002D1D86">
      <w:pPr>
        <w:widowControl/>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p>
    <w:tbl>
      <w:tblPr>
        <w:tblStyle w:val="Tablaconcuadrcula4-nfasis1"/>
        <w:tblW w:w="0" w:type="auto"/>
        <w:tblLook w:val="04A0" w:firstRow="1" w:lastRow="0" w:firstColumn="1" w:lastColumn="0" w:noHBand="0" w:noVBand="1"/>
      </w:tblPr>
      <w:tblGrid>
        <w:gridCol w:w="1271"/>
        <w:gridCol w:w="1701"/>
        <w:gridCol w:w="6048"/>
      </w:tblGrid>
      <w:tr w:rsidR="00A82F35" w:rsidRPr="00A82F35" w14:paraId="646EA226" w14:textId="77777777" w:rsidTr="000B7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E276056" w14:textId="77777777" w:rsidR="00A82F35" w:rsidRPr="00A82F35" w:rsidRDefault="00A82F35" w:rsidP="00A82F35">
            <w:pPr>
              <w:widowControl/>
              <w:autoSpaceDE/>
              <w:autoSpaceDN/>
              <w:spacing w:before="100" w:beforeAutospacing="1" w:after="100" w:afterAutospacing="1"/>
              <w:jc w:val="center"/>
              <w:rPr>
                <w:rFonts w:ascii="Calibri" w:eastAsia="Times New Roman" w:hAnsi="Calibri" w:cs="Calibri"/>
                <w:sz w:val="22"/>
                <w:lang w:val="es-EC" w:eastAsia="es-EC"/>
              </w:rPr>
            </w:pPr>
            <w:r w:rsidRPr="00A82F35">
              <w:rPr>
                <w:rFonts w:ascii="Calibri" w:eastAsia="Times New Roman" w:hAnsi="Calibri" w:cs="Calibri"/>
                <w:sz w:val="22"/>
                <w:lang w:val="es-EC" w:eastAsia="es-EC"/>
              </w:rPr>
              <w:lastRenderedPageBreak/>
              <w:t>Código</w:t>
            </w:r>
          </w:p>
        </w:tc>
        <w:tc>
          <w:tcPr>
            <w:tcW w:w="1701" w:type="dxa"/>
            <w:hideMark/>
          </w:tcPr>
          <w:p w14:paraId="27A7AB9E"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lang w:val="es-EC" w:eastAsia="es-EC"/>
              </w:rPr>
            </w:pPr>
            <w:r w:rsidRPr="00A82F35">
              <w:rPr>
                <w:rFonts w:ascii="Calibri" w:eastAsia="Times New Roman" w:hAnsi="Calibri" w:cs="Calibri"/>
                <w:sz w:val="22"/>
                <w:lang w:val="es-EC" w:eastAsia="es-EC"/>
              </w:rPr>
              <w:t>Término</w:t>
            </w:r>
          </w:p>
        </w:tc>
        <w:tc>
          <w:tcPr>
            <w:tcW w:w="6048" w:type="dxa"/>
            <w:hideMark/>
          </w:tcPr>
          <w:p w14:paraId="666FA736"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lang w:val="es-EC" w:eastAsia="es-EC"/>
              </w:rPr>
            </w:pPr>
            <w:r w:rsidRPr="00A82F35">
              <w:rPr>
                <w:rFonts w:ascii="Calibri" w:eastAsia="Times New Roman" w:hAnsi="Calibri" w:cs="Calibri"/>
                <w:sz w:val="22"/>
                <w:lang w:val="es-EC" w:eastAsia="es-EC"/>
              </w:rPr>
              <w:t>Definición detallada</w:t>
            </w:r>
          </w:p>
        </w:tc>
      </w:tr>
      <w:tr w:rsidR="00A82F35" w:rsidRPr="00A82F35" w14:paraId="58752443"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34F7C5A"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DEF-155</w:t>
            </w:r>
          </w:p>
        </w:tc>
        <w:tc>
          <w:tcPr>
            <w:tcW w:w="1701" w:type="dxa"/>
            <w:hideMark/>
          </w:tcPr>
          <w:p w14:paraId="1B62356E"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Dato</w:t>
            </w:r>
          </w:p>
        </w:tc>
        <w:tc>
          <w:tcPr>
            <w:tcW w:w="6048" w:type="dxa"/>
            <w:hideMark/>
          </w:tcPr>
          <w:p w14:paraId="21A8814D"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Representación de un hecho, valor, observación o característica que puede almacenarse y procesarse.</w:t>
            </w:r>
          </w:p>
        </w:tc>
      </w:tr>
      <w:tr w:rsidR="00A82F35" w:rsidRPr="00A82F35" w14:paraId="29C160ED"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20FD0E82"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DEF-156</w:t>
            </w:r>
          </w:p>
        </w:tc>
        <w:tc>
          <w:tcPr>
            <w:tcW w:w="1701" w:type="dxa"/>
            <w:hideMark/>
          </w:tcPr>
          <w:p w14:paraId="272267D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Información</w:t>
            </w:r>
          </w:p>
        </w:tc>
        <w:tc>
          <w:tcPr>
            <w:tcW w:w="6048" w:type="dxa"/>
            <w:hideMark/>
          </w:tcPr>
          <w:p w14:paraId="6DF6A268"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Datos organizados e interpretados dentro de un contexto que permite comprender una situación o apoyar una decisión.</w:t>
            </w:r>
          </w:p>
        </w:tc>
      </w:tr>
      <w:tr w:rsidR="00A82F35" w:rsidRPr="00A82F35" w14:paraId="7B246668"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AB0225C"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DEF-157</w:t>
            </w:r>
          </w:p>
        </w:tc>
        <w:tc>
          <w:tcPr>
            <w:tcW w:w="1701" w:type="dxa"/>
            <w:hideMark/>
          </w:tcPr>
          <w:p w14:paraId="5223217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Base de datos</w:t>
            </w:r>
          </w:p>
        </w:tc>
        <w:tc>
          <w:tcPr>
            <w:tcW w:w="6048" w:type="dxa"/>
            <w:hideMark/>
          </w:tcPr>
          <w:p w14:paraId="28C726B3"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Conjunto organizado de datos almacenados electrónicamente y administrados mediante un sistema de gestión de bases de datos.</w:t>
            </w:r>
          </w:p>
        </w:tc>
      </w:tr>
      <w:tr w:rsidR="00A82F35" w:rsidRPr="00A82F35" w14:paraId="4E0CAE18"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3E79ABA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DEF-158</w:t>
            </w:r>
          </w:p>
        </w:tc>
        <w:tc>
          <w:tcPr>
            <w:tcW w:w="1701" w:type="dxa"/>
            <w:hideMark/>
          </w:tcPr>
          <w:p w14:paraId="5CB9FF1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Sistema gestor de bases de datos (SGBD)</w:t>
            </w:r>
          </w:p>
        </w:tc>
        <w:tc>
          <w:tcPr>
            <w:tcW w:w="6048" w:type="dxa"/>
            <w:hideMark/>
          </w:tcPr>
          <w:p w14:paraId="667C6A73"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Software encargado de crear, almacenar, consultar, actualizar, proteger y administrar bases de datos.</w:t>
            </w:r>
          </w:p>
        </w:tc>
      </w:tr>
      <w:tr w:rsidR="00A82F35" w:rsidRPr="00A82F35" w14:paraId="40D90B64"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77FB345"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DEF-159</w:t>
            </w:r>
          </w:p>
        </w:tc>
        <w:tc>
          <w:tcPr>
            <w:tcW w:w="1701" w:type="dxa"/>
            <w:hideMark/>
          </w:tcPr>
          <w:p w14:paraId="590D552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Entidad</w:t>
            </w:r>
          </w:p>
        </w:tc>
        <w:tc>
          <w:tcPr>
            <w:tcW w:w="6048" w:type="dxa"/>
            <w:hideMark/>
          </w:tcPr>
          <w:p w14:paraId="6F879E83"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Objeto conceptual del dominio que posee identidad y características propias, como paciente, cita, medicamento o factura.</w:t>
            </w:r>
          </w:p>
        </w:tc>
      </w:tr>
      <w:tr w:rsidR="00A82F35" w:rsidRPr="00A82F35" w14:paraId="0BFB0A6C"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6196C24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DEF-160</w:t>
            </w:r>
          </w:p>
        </w:tc>
        <w:tc>
          <w:tcPr>
            <w:tcW w:w="1701" w:type="dxa"/>
            <w:hideMark/>
          </w:tcPr>
          <w:p w14:paraId="6FA844E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Atributo</w:t>
            </w:r>
          </w:p>
        </w:tc>
        <w:tc>
          <w:tcPr>
            <w:tcW w:w="6048" w:type="dxa"/>
            <w:hideMark/>
          </w:tcPr>
          <w:p w14:paraId="25676E31"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Propiedad que describe una entidad, como fecha de nacimiento, número de historia clínica o estado de una cita.</w:t>
            </w:r>
          </w:p>
        </w:tc>
      </w:tr>
      <w:tr w:rsidR="00A82F35" w:rsidRPr="00A82F35" w14:paraId="02CA8DD6"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8CB82B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DEF-161</w:t>
            </w:r>
          </w:p>
        </w:tc>
        <w:tc>
          <w:tcPr>
            <w:tcW w:w="1701" w:type="dxa"/>
            <w:hideMark/>
          </w:tcPr>
          <w:p w14:paraId="72616F4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Relación</w:t>
            </w:r>
          </w:p>
        </w:tc>
        <w:tc>
          <w:tcPr>
            <w:tcW w:w="6048" w:type="dxa"/>
            <w:hideMark/>
          </w:tcPr>
          <w:p w14:paraId="1EF6F2BA"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Asociación lógica entre entidades, como la relación entre un paciente y sus consultas médicas.</w:t>
            </w:r>
          </w:p>
        </w:tc>
      </w:tr>
      <w:tr w:rsidR="00A82F35" w:rsidRPr="00A82F35" w14:paraId="77A32472"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2FAFEA1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DEF-162</w:t>
            </w:r>
          </w:p>
        </w:tc>
        <w:tc>
          <w:tcPr>
            <w:tcW w:w="1701" w:type="dxa"/>
            <w:hideMark/>
          </w:tcPr>
          <w:p w14:paraId="0AB33ECF"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Clave primaria</w:t>
            </w:r>
          </w:p>
        </w:tc>
        <w:tc>
          <w:tcPr>
            <w:tcW w:w="6048" w:type="dxa"/>
            <w:hideMark/>
          </w:tcPr>
          <w:p w14:paraId="197D5143"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Atributo o conjunto de atributos que identifica de forma única un registro dentro de una tabla o estructura de datos.</w:t>
            </w:r>
          </w:p>
        </w:tc>
      </w:tr>
      <w:tr w:rsidR="00A82F35" w:rsidRPr="00A82F35" w14:paraId="084341DB"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8BA1097"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DEF-163</w:t>
            </w:r>
          </w:p>
        </w:tc>
        <w:tc>
          <w:tcPr>
            <w:tcW w:w="1701" w:type="dxa"/>
            <w:hideMark/>
          </w:tcPr>
          <w:p w14:paraId="251B4F5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Clave foránea</w:t>
            </w:r>
          </w:p>
        </w:tc>
        <w:tc>
          <w:tcPr>
            <w:tcW w:w="6048" w:type="dxa"/>
            <w:hideMark/>
          </w:tcPr>
          <w:p w14:paraId="23BF9852"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Atributo o conjunto de atributos que referencia una clave de otra tabla para representar una relación y apoyar la integridad referencial.</w:t>
            </w:r>
          </w:p>
        </w:tc>
      </w:tr>
      <w:tr w:rsidR="00A82F35" w:rsidRPr="00A82F35" w14:paraId="6DAE7D34"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17422DA7"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DEF-164</w:t>
            </w:r>
          </w:p>
        </w:tc>
        <w:tc>
          <w:tcPr>
            <w:tcW w:w="1701" w:type="dxa"/>
            <w:hideMark/>
          </w:tcPr>
          <w:p w14:paraId="60DE10E5"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Integridad de datos</w:t>
            </w:r>
          </w:p>
        </w:tc>
        <w:tc>
          <w:tcPr>
            <w:tcW w:w="6048" w:type="dxa"/>
            <w:hideMark/>
          </w:tcPr>
          <w:p w14:paraId="423B07FE"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Propiedad por la cual los datos mantienen su exactitud, consistencia, validez y coherencia durante su ciclo de vida.</w:t>
            </w:r>
          </w:p>
        </w:tc>
      </w:tr>
      <w:tr w:rsidR="00A82F35" w:rsidRPr="00A82F35" w14:paraId="6F684601"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A061D3D"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DEF-165</w:t>
            </w:r>
          </w:p>
        </w:tc>
        <w:tc>
          <w:tcPr>
            <w:tcW w:w="1701" w:type="dxa"/>
            <w:hideMark/>
          </w:tcPr>
          <w:p w14:paraId="379C95F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Integridad referencial</w:t>
            </w:r>
          </w:p>
        </w:tc>
        <w:tc>
          <w:tcPr>
            <w:tcW w:w="6048" w:type="dxa"/>
            <w:hideMark/>
          </w:tcPr>
          <w:p w14:paraId="0D32C2CF"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Condición que garantiza que las referencias entre registros sean válidas conforme a las restricciones definidas.</w:t>
            </w:r>
          </w:p>
        </w:tc>
      </w:tr>
      <w:tr w:rsidR="00A82F35" w:rsidRPr="00A82F35" w14:paraId="13025624"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0E52872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DEF-166</w:t>
            </w:r>
          </w:p>
        </w:tc>
        <w:tc>
          <w:tcPr>
            <w:tcW w:w="1701" w:type="dxa"/>
            <w:hideMark/>
          </w:tcPr>
          <w:p w14:paraId="0F17C780"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Transacción</w:t>
            </w:r>
          </w:p>
        </w:tc>
        <w:tc>
          <w:tcPr>
            <w:tcW w:w="6048" w:type="dxa"/>
            <w:hideMark/>
          </w:tcPr>
          <w:p w14:paraId="1E4D354C"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Unidad lógica de trabajo compuesta por una o varias operaciones que deben ejecutarse conforme a las reglas de consistencia definidas.</w:t>
            </w:r>
          </w:p>
        </w:tc>
      </w:tr>
      <w:tr w:rsidR="00A82F35" w:rsidRPr="00A82F35" w14:paraId="08193338"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BAF5906"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DEF-167</w:t>
            </w:r>
          </w:p>
        </w:tc>
        <w:tc>
          <w:tcPr>
            <w:tcW w:w="1701" w:type="dxa"/>
            <w:hideMark/>
          </w:tcPr>
          <w:p w14:paraId="70F732F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Atomicidad</w:t>
            </w:r>
          </w:p>
        </w:tc>
        <w:tc>
          <w:tcPr>
            <w:tcW w:w="6048" w:type="dxa"/>
            <w:hideMark/>
          </w:tcPr>
          <w:p w14:paraId="566BFEC2"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Propiedad transaccional por la cual todas las operaciones de una transacción se completan o ninguna de ellas queda aplicada parcialmente.</w:t>
            </w:r>
          </w:p>
        </w:tc>
      </w:tr>
      <w:tr w:rsidR="00A82F35" w:rsidRPr="00A82F35" w14:paraId="3A4F1241"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49CE9D8C"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DEF-168</w:t>
            </w:r>
          </w:p>
        </w:tc>
        <w:tc>
          <w:tcPr>
            <w:tcW w:w="1701" w:type="dxa"/>
            <w:hideMark/>
          </w:tcPr>
          <w:p w14:paraId="167ED22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Consistencia</w:t>
            </w:r>
          </w:p>
        </w:tc>
        <w:tc>
          <w:tcPr>
            <w:tcW w:w="6048" w:type="dxa"/>
            <w:hideMark/>
          </w:tcPr>
          <w:p w14:paraId="1A51419E"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Propiedad que exige que una transacción mantenga las reglas e invariantes de integridad de los datos.</w:t>
            </w:r>
          </w:p>
        </w:tc>
      </w:tr>
      <w:tr w:rsidR="00A82F35" w:rsidRPr="00A82F35" w14:paraId="39DB86F1"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67C28E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DEF-169</w:t>
            </w:r>
          </w:p>
        </w:tc>
        <w:tc>
          <w:tcPr>
            <w:tcW w:w="1701" w:type="dxa"/>
            <w:hideMark/>
          </w:tcPr>
          <w:p w14:paraId="6438C402"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Aislamiento</w:t>
            </w:r>
          </w:p>
        </w:tc>
        <w:tc>
          <w:tcPr>
            <w:tcW w:w="6048" w:type="dxa"/>
            <w:hideMark/>
          </w:tcPr>
          <w:p w14:paraId="70C46820"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Propiedad que controla cómo interactúan las transacciones concurrentes para evitar interferencias incompatibles.</w:t>
            </w:r>
          </w:p>
        </w:tc>
      </w:tr>
      <w:tr w:rsidR="00A82F35" w:rsidRPr="00A82F35" w14:paraId="08CDE784"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35D49402"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DEF-170</w:t>
            </w:r>
          </w:p>
        </w:tc>
        <w:tc>
          <w:tcPr>
            <w:tcW w:w="1701" w:type="dxa"/>
            <w:hideMark/>
          </w:tcPr>
          <w:p w14:paraId="373EDD0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Durabilidad</w:t>
            </w:r>
          </w:p>
        </w:tc>
        <w:tc>
          <w:tcPr>
            <w:tcW w:w="6048" w:type="dxa"/>
            <w:hideMark/>
          </w:tcPr>
          <w:p w14:paraId="01B145C2"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Propiedad por la cual los cambios confirmados permanecen registrados conforme a las garantías del sistema de almacenamiento.</w:t>
            </w:r>
          </w:p>
        </w:tc>
      </w:tr>
      <w:tr w:rsidR="00A82F35" w:rsidRPr="00A82F35" w14:paraId="43DDFFB2"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E3763BB"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DEF-171</w:t>
            </w:r>
          </w:p>
        </w:tc>
        <w:tc>
          <w:tcPr>
            <w:tcW w:w="1701" w:type="dxa"/>
            <w:hideMark/>
          </w:tcPr>
          <w:p w14:paraId="0DF9F74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Concurrencia</w:t>
            </w:r>
          </w:p>
        </w:tc>
        <w:tc>
          <w:tcPr>
            <w:tcW w:w="6048" w:type="dxa"/>
            <w:hideMark/>
          </w:tcPr>
          <w:p w14:paraId="49906776"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Situación en la que múltiples usuarios o procesos acceden o modifican datos en periodos coincidentes.</w:t>
            </w:r>
          </w:p>
        </w:tc>
      </w:tr>
      <w:tr w:rsidR="00A82F35" w:rsidRPr="00A82F35" w14:paraId="433CB382"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36A723BC"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DEF-172</w:t>
            </w:r>
          </w:p>
        </w:tc>
        <w:tc>
          <w:tcPr>
            <w:tcW w:w="1701" w:type="dxa"/>
            <w:hideMark/>
          </w:tcPr>
          <w:p w14:paraId="4512B57E"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Bloqueo de registros</w:t>
            </w:r>
          </w:p>
        </w:tc>
        <w:tc>
          <w:tcPr>
            <w:tcW w:w="6048" w:type="dxa"/>
            <w:hideMark/>
          </w:tcPr>
          <w:p w14:paraId="79C98693"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Mecanismo de control que limita determinadas operaciones simultáneas sobre datos para evitar conflictos.</w:t>
            </w:r>
          </w:p>
        </w:tc>
      </w:tr>
      <w:tr w:rsidR="00A82F35" w:rsidRPr="00A82F35" w14:paraId="448AB11D"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ABF50AE"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DEF-173</w:t>
            </w:r>
          </w:p>
        </w:tc>
        <w:tc>
          <w:tcPr>
            <w:tcW w:w="1701" w:type="dxa"/>
            <w:hideMark/>
          </w:tcPr>
          <w:p w14:paraId="6886DD8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Duplicidad de datos</w:t>
            </w:r>
          </w:p>
        </w:tc>
        <w:tc>
          <w:tcPr>
            <w:tcW w:w="6048" w:type="dxa"/>
            <w:hideMark/>
          </w:tcPr>
          <w:p w14:paraId="18EC83D8"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Existencia de registros redundantes que representan la misma entidad o hecho, con riesgo de inconsistencia.</w:t>
            </w:r>
          </w:p>
        </w:tc>
      </w:tr>
      <w:tr w:rsidR="00A82F35" w:rsidRPr="00A82F35" w14:paraId="793D4D7C"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17B96F7E"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DEF-174</w:t>
            </w:r>
          </w:p>
        </w:tc>
        <w:tc>
          <w:tcPr>
            <w:tcW w:w="1701" w:type="dxa"/>
            <w:hideMark/>
          </w:tcPr>
          <w:p w14:paraId="3FF6F2F7"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Catálogo de datos</w:t>
            </w:r>
          </w:p>
        </w:tc>
        <w:tc>
          <w:tcPr>
            <w:tcW w:w="6048" w:type="dxa"/>
            <w:hideMark/>
          </w:tcPr>
          <w:p w14:paraId="7FD3BE6D"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Conjunto controlado de valores utilizados en formularios y procesos, como especialidades, estados, tipos de examen y unidades de medida.</w:t>
            </w:r>
          </w:p>
        </w:tc>
      </w:tr>
      <w:tr w:rsidR="00A82F35" w:rsidRPr="00A82F35" w14:paraId="5FC17679"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FD291D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lastRenderedPageBreak/>
              <w:t>DEF-175</w:t>
            </w:r>
          </w:p>
        </w:tc>
        <w:tc>
          <w:tcPr>
            <w:tcW w:w="1701" w:type="dxa"/>
            <w:hideMark/>
          </w:tcPr>
          <w:p w14:paraId="0C31F8CB"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Datos maestros</w:t>
            </w:r>
          </w:p>
        </w:tc>
        <w:tc>
          <w:tcPr>
            <w:tcW w:w="6048" w:type="dxa"/>
            <w:hideMark/>
          </w:tcPr>
          <w:p w14:paraId="742237BE"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Datos relativamente estables que identifican entidades centrales del negocio, como profesionales, servicios, medicamentos y especialidades.</w:t>
            </w:r>
          </w:p>
        </w:tc>
      </w:tr>
      <w:tr w:rsidR="00A82F35" w:rsidRPr="00A82F35" w14:paraId="016D1553"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1BEAE2F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DEF-176</w:t>
            </w:r>
          </w:p>
        </w:tc>
        <w:tc>
          <w:tcPr>
            <w:tcW w:w="1701" w:type="dxa"/>
            <w:hideMark/>
          </w:tcPr>
          <w:p w14:paraId="1D10E90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Metadatos</w:t>
            </w:r>
          </w:p>
        </w:tc>
        <w:tc>
          <w:tcPr>
            <w:tcW w:w="6048" w:type="dxa"/>
            <w:hideMark/>
          </w:tcPr>
          <w:p w14:paraId="2CC7A0B5"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Datos que describen otros datos, como su significado, formato, origen, fecha de creación o responsable.</w:t>
            </w:r>
          </w:p>
        </w:tc>
      </w:tr>
      <w:tr w:rsidR="00A82F35" w:rsidRPr="00A82F35" w14:paraId="769A33F9"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0D7D54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DEF-177</w:t>
            </w:r>
          </w:p>
        </w:tc>
        <w:tc>
          <w:tcPr>
            <w:tcW w:w="1701" w:type="dxa"/>
            <w:hideMark/>
          </w:tcPr>
          <w:p w14:paraId="031D497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Calidad de datos</w:t>
            </w:r>
          </w:p>
        </w:tc>
        <w:tc>
          <w:tcPr>
            <w:tcW w:w="6048" w:type="dxa"/>
            <w:hideMark/>
          </w:tcPr>
          <w:p w14:paraId="1597AB7A"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Grado en que los datos cumplen criterios de exactitud, completitud, consistencia, actualidad y adecuación al uso previsto.</w:t>
            </w:r>
          </w:p>
        </w:tc>
      </w:tr>
      <w:tr w:rsidR="00A82F35" w:rsidRPr="00A82F35" w14:paraId="6A51875D"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14C8C155"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DEF-178</w:t>
            </w:r>
          </w:p>
        </w:tc>
        <w:tc>
          <w:tcPr>
            <w:tcW w:w="1701" w:type="dxa"/>
            <w:hideMark/>
          </w:tcPr>
          <w:p w14:paraId="74ADA6A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Retención de datos</w:t>
            </w:r>
          </w:p>
        </w:tc>
        <w:tc>
          <w:tcPr>
            <w:tcW w:w="6048" w:type="dxa"/>
            <w:hideMark/>
          </w:tcPr>
          <w:p w14:paraId="44E04205"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Periodo durante el cual se deben conservar determinados registros conforme a las necesidades operativas y las obligaciones aplicables.</w:t>
            </w:r>
          </w:p>
        </w:tc>
      </w:tr>
      <w:tr w:rsidR="00A82F35" w:rsidRPr="00A82F35" w14:paraId="094C7A58" w14:textId="77777777" w:rsidTr="000B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4C2FAE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DEF-179</w:t>
            </w:r>
          </w:p>
        </w:tc>
        <w:tc>
          <w:tcPr>
            <w:tcW w:w="1701" w:type="dxa"/>
            <w:hideMark/>
          </w:tcPr>
          <w:p w14:paraId="5720ADB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Depuración de datos</w:t>
            </w:r>
          </w:p>
        </w:tc>
        <w:tc>
          <w:tcPr>
            <w:tcW w:w="6048" w:type="dxa"/>
            <w:hideMark/>
          </w:tcPr>
          <w:p w14:paraId="1BB4FCA1"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Actividad de identificar y corregir errores, duplicados, inconsistencias o valores inválidos mediante reglas controladas.</w:t>
            </w:r>
          </w:p>
        </w:tc>
      </w:tr>
      <w:tr w:rsidR="00A82F35" w:rsidRPr="00A82F35" w14:paraId="31D32A3D" w14:textId="77777777" w:rsidTr="000B7DD2">
        <w:tc>
          <w:tcPr>
            <w:cnfStyle w:val="001000000000" w:firstRow="0" w:lastRow="0" w:firstColumn="1" w:lastColumn="0" w:oddVBand="0" w:evenVBand="0" w:oddHBand="0" w:evenHBand="0" w:firstRowFirstColumn="0" w:firstRowLastColumn="0" w:lastRowFirstColumn="0" w:lastRowLastColumn="0"/>
            <w:tcW w:w="1271" w:type="dxa"/>
            <w:hideMark/>
          </w:tcPr>
          <w:p w14:paraId="55FE2AE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DEF-180</w:t>
            </w:r>
          </w:p>
        </w:tc>
        <w:tc>
          <w:tcPr>
            <w:tcW w:w="1701" w:type="dxa"/>
            <w:hideMark/>
          </w:tcPr>
          <w:p w14:paraId="12BFDA5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Migración de datos</w:t>
            </w:r>
          </w:p>
        </w:tc>
        <w:tc>
          <w:tcPr>
            <w:tcW w:w="6048" w:type="dxa"/>
            <w:hideMark/>
          </w:tcPr>
          <w:p w14:paraId="65275ACC"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Proceso de extraer, transformar, validar y cargar información desde fuentes anteriores hacia el SIGHO.</w:t>
            </w:r>
          </w:p>
        </w:tc>
      </w:tr>
    </w:tbl>
    <w:p w14:paraId="0D082FBE" w14:textId="77777777" w:rsidR="00A82F35" w:rsidRPr="002D1D86" w:rsidRDefault="00A82F35" w:rsidP="002D1D86">
      <w:pPr>
        <w:pStyle w:val="Prrafodelista"/>
        <w:widowControl/>
        <w:numPr>
          <w:ilvl w:val="0"/>
          <w:numId w:val="31"/>
        </w:numPr>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bookmarkStart w:id="62" w:name="_Toc243285990"/>
      <w:r w:rsidRPr="002D1D86">
        <w:rPr>
          <w:rFonts w:ascii="Times New Roman" w:eastAsia="Times New Roman" w:hAnsi="Times New Roman" w:cs="Times New Roman"/>
          <w:b/>
          <w:bCs/>
          <w:szCs w:val="24"/>
          <w:lang w:val="es-EC" w:eastAsia="es-EC"/>
        </w:rPr>
        <w:t>Definiciones de seguridad, privacidad y auditoría</w:t>
      </w:r>
      <w:bookmarkEnd w:id="62"/>
    </w:p>
    <w:p w14:paraId="0E1C4DBD" w14:textId="77777777" w:rsidR="002D1D86" w:rsidRDefault="002D1D86" w:rsidP="002D1D86">
      <w:pPr>
        <w:pStyle w:val="Descripcin"/>
        <w:spacing w:before="0" w:after="0"/>
        <w:rPr>
          <w:b/>
          <w:bCs/>
          <w:i w:val="0"/>
          <w:iCs w:val="0"/>
          <w:sz w:val="20"/>
          <w:szCs w:val="20"/>
        </w:rPr>
      </w:pPr>
    </w:p>
    <w:p w14:paraId="6EDF0A99" w14:textId="77777777" w:rsidR="002D1D86" w:rsidRDefault="002D1D86" w:rsidP="002D1D86">
      <w:pPr>
        <w:pStyle w:val="Descripcin"/>
        <w:spacing w:before="0" w:after="0"/>
        <w:rPr>
          <w:b/>
          <w:bCs/>
          <w:i w:val="0"/>
          <w:iCs w:val="0"/>
          <w:sz w:val="20"/>
          <w:szCs w:val="20"/>
        </w:rPr>
      </w:pPr>
      <w:bookmarkStart w:id="63" w:name="_Toc77700032"/>
      <w:r w:rsidRPr="005F12B9">
        <w:rPr>
          <w:b/>
          <w:bCs/>
          <w:i w:val="0"/>
          <w:iCs w:val="0"/>
          <w:sz w:val="20"/>
          <w:szCs w:val="20"/>
        </w:rPr>
        <w:t xml:space="preserve">Tabla </w:t>
      </w:r>
      <w:r>
        <w:rPr>
          <w:b/>
          <w:bCs/>
          <w:i w:val="0"/>
          <w:iCs w:val="0"/>
          <w:sz w:val="20"/>
          <w:szCs w:val="20"/>
        </w:rPr>
        <w:t>15</w:t>
      </w:r>
      <w:r w:rsidRPr="005F12B9">
        <w:rPr>
          <w:b/>
          <w:bCs/>
          <w:i w:val="0"/>
          <w:iCs w:val="0"/>
          <w:sz w:val="20"/>
          <w:szCs w:val="20"/>
        </w:rPr>
        <w:t xml:space="preserve">. Definiciones </w:t>
      </w:r>
      <w:r>
        <w:rPr>
          <w:b/>
          <w:bCs/>
          <w:i w:val="0"/>
          <w:iCs w:val="0"/>
          <w:sz w:val="20"/>
          <w:szCs w:val="20"/>
        </w:rPr>
        <w:t>de seguridad, privacidad y auditoría</w:t>
      </w:r>
      <w:bookmarkEnd w:id="63"/>
    </w:p>
    <w:tbl>
      <w:tblPr>
        <w:tblStyle w:val="Tablaconcuadrcula4-nfasis1"/>
        <w:tblW w:w="9162" w:type="dxa"/>
        <w:tblLook w:val="04A0" w:firstRow="1" w:lastRow="0" w:firstColumn="1" w:lastColumn="0" w:noHBand="0" w:noVBand="1"/>
      </w:tblPr>
      <w:tblGrid>
        <w:gridCol w:w="1268"/>
        <w:gridCol w:w="1734"/>
        <w:gridCol w:w="6160"/>
      </w:tblGrid>
      <w:tr w:rsidR="000B7DD2" w:rsidRPr="00A82F35" w14:paraId="7F53B090" w14:textId="77777777" w:rsidTr="002D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7DA67F99" w14:textId="77777777" w:rsidR="00A82F35" w:rsidRPr="00A82F35" w:rsidRDefault="00A82F35" w:rsidP="00A82F35">
            <w:pPr>
              <w:widowControl/>
              <w:autoSpaceDE/>
              <w:autoSpaceDN/>
              <w:spacing w:before="100" w:beforeAutospacing="1" w:after="100" w:afterAutospacing="1"/>
              <w:jc w:val="center"/>
              <w:rPr>
                <w:rFonts w:asciiTheme="minorHAnsi" w:eastAsia="Times New Roman" w:hAnsiTheme="minorHAnsi" w:cstheme="minorHAnsi"/>
                <w:sz w:val="22"/>
                <w:lang w:val="es-EC" w:eastAsia="es-EC"/>
              </w:rPr>
            </w:pPr>
            <w:r w:rsidRPr="00A82F35">
              <w:rPr>
                <w:rFonts w:asciiTheme="minorHAnsi" w:eastAsia="Times New Roman" w:hAnsiTheme="minorHAnsi" w:cstheme="minorHAnsi"/>
                <w:sz w:val="22"/>
                <w:lang w:val="es-EC" w:eastAsia="es-EC"/>
              </w:rPr>
              <w:t>Código</w:t>
            </w:r>
          </w:p>
        </w:tc>
        <w:tc>
          <w:tcPr>
            <w:tcW w:w="1734" w:type="dxa"/>
            <w:hideMark/>
          </w:tcPr>
          <w:p w14:paraId="7779FFB3"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lang w:val="es-EC" w:eastAsia="es-EC"/>
              </w:rPr>
            </w:pPr>
            <w:r w:rsidRPr="00A82F35">
              <w:rPr>
                <w:rFonts w:asciiTheme="minorHAnsi" w:eastAsia="Times New Roman" w:hAnsiTheme="minorHAnsi" w:cstheme="minorHAnsi"/>
                <w:sz w:val="22"/>
                <w:lang w:val="es-EC" w:eastAsia="es-EC"/>
              </w:rPr>
              <w:t>Término</w:t>
            </w:r>
          </w:p>
        </w:tc>
        <w:tc>
          <w:tcPr>
            <w:tcW w:w="6160" w:type="dxa"/>
            <w:hideMark/>
          </w:tcPr>
          <w:p w14:paraId="1E535E41"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lang w:val="es-EC" w:eastAsia="es-EC"/>
              </w:rPr>
            </w:pPr>
            <w:r w:rsidRPr="00A82F35">
              <w:rPr>
                <w:rFonts w:asciiTheme="minorHAnsi" w:eastAsia="Times New Roman" w:hAnsiTheme="minorHAnsi" w:cstheme="minorHAnsi"/>
                <w:sz w:val="22"/>
                <w:lang w:val="es-EC" w:eastAsia="es-EC"/>
              </w:rPr>
              <w:t>Definición detallada</w:t>
            </w:r>
          </w:p>
        </w:tc>
      </w:tr>
      <w:tr w:rsidR="000B7DD2" w:rsidRPr="00A82F35" w14:paraId="75E7C6B6"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48A9730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DEF-181</w:t>
            </w:r>
          </w:p>
        </w:tc>
        <w:tc>
          <w:tcPr>
            <w:tcW w:w="1734" w:type="dxa"/>
            <w:hideMark/>
          </w:tcPr>
          <w:p w14:paraId="27AFCBE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Autenticación</w:t>
            </w:r>
          </w:p>
        </w:tc>
        <w:tc>
          <w:tcPr>
            <w:tcW w:w="6160" w:type="dxa"/>
            <w:hideMark/>
          </w:tcPr>
          <w:p w14:paraId="1E2E6BBC"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Proceso de comprobar la identidad declarada por un usuario o sistema.</w:t>
            </w:r>
          </w:p>
        </w:tc>
      </w:tr>
      <w:tr w:rsidR="00A82F35" w:rsidRPr="00A82F35" w14:paraId="2AA1E576"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57BF35E4"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DEF-182</w:t>
            </w:r>
          </w:p>
        </w:tc>
        <w:tc>
          <w:tcPr>
            <w:tcW w:w="1734" w:type="dxa"/>
            <w:hideMark/>
          </w:tcPr>
          <w:p w14:paraId="5D835CBE"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Autorización</w:t>
            </w:r>
          </w:p>
        </w:tc>
        <w:tc>
          <w:tcPr>
            <w:tcW w:w="6160" w:type="dxa"/>
            <w:hideMark/>
          </w:tcPr>
          <w:p w14:paraId="1389DAF7"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Proceso de determinar qué operaciones y recursos puede utilizar una identidad autenticada.</w:t>
            </w:r>
          </w:p>
        </w:tc>
      </w:tr>
      <w:tr w:rsidR="000B7DD2" w:rsidRPr="00A82F35" w14:paraId="010DF586"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1FECAE6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DEF-183</w:t>
            </w:r>
          </w:p>
        </w:tc>
        <w:tc>
          <w:tcPr>
            <w:tcW w:w="1734" w:type="dxa"/>
            <w:hideMark/>
          </w:tcPr>
          <w:p w14:paraId="55EB19F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Confidencialidad</w:t>
            </w:r>
          </w:p>
        </w:tc>
        <w:tc>
          <w:tcPr>
            <w:tcW w:w="6160" w:type="dxa"/>
            <w:hideMark/>
          </w:tcPr>
          <w:p w14:paraId="374F877F"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Propiedad que garantiza que la información solo sea accesible para personas, procesos o sistemas autorizados.</w:t>
            </w:r>
          </w:p>
        </w:tc>
      </w:tr>
      <w:tr w:rsidR="00A82F35" w:rsidRPr="00A82F35" w14:paraId="18A480FB"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0F90B5C1"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DEF-184</w:t>
            </w:r>
          </w:p>
        </w:tc>
        <w:tc>
          <w:tcPr>
            <w:tcW w:w="1734" w:type="dxa"/>
            <w:hideMark/>
          </w:tcPr>
          <w:p w14:paraId="3D9956B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Integridad de seguridad</w:t>
            </w:r>
          </w:p>
        </w:tc>
        <w:tc>
          <w:tcPr>
            <w:tcW w:w="6160" w:type="dxa"/>
            <w:hideMark/>
          </w:tcPr>
          <w:p w14:paraId="3E9FEF1A"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Protección de la información frente a modificaciones, destrucciones o alteraciones no autorizadas.</w:t>
            </w:r>
          </w:p>
        </w:tc>
      </w:tr>
      <w:tr w:rsidR="000B7DD2" w:rsidRPr="00A82F35" w14:paraId="400E84CD"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79F4CA10"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DEF-185</w:t>
            </w:r>
          </w:p>
        </w:tc>
        <w:tc>
          <w:tcPr>
            <w:tcW w:w="1734" w:type="dxa"/>
            <w:hideMark/>
          </w:tcPr>
          <w:p w14:paraId="3EF8C07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Disponibilidad</w:t>
            </w:r>
          </w:p>
        </w:tc>
        <w:tc>
          <w:tcPr>
            <w:tcW w:w="6160" w:type="dxa"/>
            <w:hideMark/>
          </w:tcPr>
          <w:p w14:paraId="67FBC056"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Propiedad que permite acceder al sistema y a sus datos cuando los usuarios autorizados los necesitan, dentro de los niveles de servicio definidos.</w:t>
            </w:r>
          </w:p>
        </w:tc>
      </w:tr>
      <w:tr w:rsidR="00A82F35" w:rsidRPr="00A82F35" w14:paraId="105286ED"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080972FC"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DEF-186</w:t>
            </w:r>
          </w:p>
        </w:tc>
        <w:tc>
          <w:tcPr>
            <w:tcW w:w="1734" w:type="dxa"/>
            <w:hideMark/>
          </w:tcPr>
          <w:p w14:paraId="6D8CDE1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Privacidad</w:t>
            </w:r>
          </w:p>
        </w:tc>
        <w:tc>
          <w:tcPr>
            <w:tcW w:w="6160" w:type="dxa"/>
            <w:hideMark/>
          </w:tcPr>
          <w:p w14:paraId="503159E5"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Protección de los derechos de las personas respecto del tratamiento de sus datos personales, de acuerdo con las normas aplicables.</w:t>
            </w:r>
          </w:p>
        </w:tc>
      </w:tr>
      <w:tr w:rsidR="000B7DD2" w:rsidRPr="00A82F35" w14:paraId="4BFF732D"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490EF8A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DEF-187</w:t>
            </w:r>
          </w:p>
        </w:tc>
        <w:tc>
          <w:tcPr>
            <w:tcW w:w="1734" w:type="dxa"/>
            <w:hideMark/>
          </w:tcPr>
          <w:p w14:paraId="5E67091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Dato personal</w:t>
            </w:r>
          </w:p>
        </w:tc>
        <w:tc>
          <w:tcPr>
            <w:tcW w:w="6160" w:type="dxa"/>
            <w:hideMark/>
          </w:tcPr>
          <w:p w14:paraId="31D4CE69"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Información que identifica o permite identificar directa o indirectamente a una persona natural.</w:t>
            </w:r>
          </w:p>
        </w:tc>
      </w:tr>
      <w:tr w:rsidR="00A82F35" w:rsidRPr="00A82F35" w14:paraId="0A1E9EDC"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21F267C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DEF-188</w:t>
            </w:r>
          </w:p>
        </w:tc>
        <w:tc>
          <w:tcPr>
            <w:tcW w:w="1734" w:type="dxa"/>
            <w:hideMark/>
          </w:tcPr>
          <w:p w14:paraId="6B85173C"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Dato relativo a la salud</w:t>
            </w:r>
          </w:p>
        </w:tc>
        <w:tc>
          <w:tcPr>
            <w:tcW w:w="6160" w:type="dxa"/>
            <w:hideMark/>
          </w:tcPr>
          <w:p w14:paraId="6BD94AFC"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Información personal vinculada con el estado de salud físico o mental, la prestación de atención sanitaria u otros aspectos sanitarios protegidos por la normativa aplicable.</w:t>
            </w:r>
          </w:p>
        </w:tc>
      </w:tr>
      <w:tr w:rsidR="000B7DD2" w:rsidRPr="00A82F35" w14:paraId="7188CAB3"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53C11465"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DEF-189</w:t>
            </w:r>
          </w:p>
        </w:tc>
        <w:tc>
          <w:tcPr>
            <w:tcW w:w="1734" w:type="dxa"/>
            <w:hideMark/>
          </w:tcPr>
          <w:p w14:paraId="3138428E"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Tratamiento de datos</w:t>
            </w:r>
          </w:p>
        </w:tc>
        <w:tc>
          <w:tcPr>
            <w:tcW w:w="6160" w:type="dxa"/>
            <w:hideMark/>
          </w:tcPr>
          <w:p w14:paraId="565E0F96"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Operación realizada sobre datos personales, como recopilación, registro, almacenamiento, consulta, uso, transmisión, modificación o eliminación.</w:t>
            </w:r>
          </w:p>
        </w:tc>
      </w:tr>
      <w:tr w:rsidR="00A82F35" w:rsidRPr="00A82F35" w14:paraId="7EDE8396"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27D533BC"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DEF-190</w:t>
            </w:r>
          </w:p>
        </w:tc>
        <w:tc>
          <w:tcPr>
            <w:tcW w:w="1734" w:type="dxa"/>
            <w:hideMark/>
          </w:tcPr>
          <w:p w14:paraId="392E6CC5"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Minimización de datos</w:t>
            </w:r>
          </w:p>
        </w:tc>
        <w:tc>
          <w:tcPr>
            <w:tcW w:w="6160" w:type="dxa"/>
            <w:hideMark/>
          </w:tcPr>
          <w:p w14:paraId="450F8141"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Principio por el cual se limita el tratamiento a los datos adecuados, pertinentes y necesarios para la finalidad definida.</w:t>
            </w:r>
          </w:p>
        </w:tc>
      </w:tr>
      <w:tr w:rsidR="000B7DD2" w:rsidRPr="00A82F35" w14:paraId="1835FDF1"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396AFDB0"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DEF-191</w:t>
            </w:r>
          </w:p>
        </w:tc>
        <w:tc>
          <w:tcPr>
            <w:tcW w:w="1734" w:type="dxa"/>
            <w:hideMark/>
          </w:tcPr>
          <w:p w14:paraId="58932DD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Control de acceso</w:t>
            </w:r>
          </w:p>
        </w:tc>
        <w:tc>
          <w:tcPr>
            <w:tcW w:w="6160" w:type="dxa"/>
            <w:hideMark/>
          </w:tcPr>
          <w:p w14:paraId="21536AD4"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Mecanismo que limita el acceso a funciones y datos según la identidad, el rol, los permisos y otras condiciones autorizadas.</w:t>
            </w:r>
          </w:p>
        </w:tc>
      </w:tr>
      <w:tr w:rsidR="00A82F35" w:rsidRPr="00A82F35" w14:paraId="2BD5348A"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6A5BBF7E"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DEF-192</w:t>
            </w:r>
          </w:p>
        </w:tc>
        <w:tc>
          <w:tcPr>
            <w:tcW w:w="1734" w:type="dxa"/>
            <w:hideMark/>
          </w:tcPr>
          <w:p w14:paraId="5CCE46C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 xml:space="preserve">Autenticación </w:t>
            </w:r>
            <w:proofErr w:type="spellStart"/>
            <w:r w:rsidRPr="00A82F35">
              <w:rPr>
                <w:rFonts w:asciiTheme="minorHAnsi" w:eastAsia="Times New Roman" w:hAnsiTheme="minorHAnsi" w:cstheme="minorHAnsi"/>
                <w:color w:val="365F91" w:themeColor="accent1" w:themeShade="BF"/>
                <w:sz w:val="22"/>
                <w:lang w:val="es-EC" w:eastAsia="es-EC"/>
              </w:rPr>
              <w:t>multifactor</w:t>
            </w:r>
            <w:proofErr w:type="spellEnd"/>
            <w:r w:rsidRPr="00A82F35">
              <w:rPr>
                <w:rFonts w:asciiTheme="minorHAnsi" w:eastAsia="Times New Roman" w:hAnsiTheme="minorHAnsi" w:cstheme="minorHAnsi"/>
                <w:color w:val="365F91" w:themeColor="accent1" w:themeShade="BF"/>
                <w:sz w:val="22"/>
                <w:lang w:val="es-EC" w:eastAsia="es-EC"/>
              </w:rPr>
              <w:t xml:space="preserve"> (MFA)</w:t>
            </w:r>
          </w:p>
        </w:tc>
        <w:tc>
          <w:tcPr>
            <w:tcW w:w="6160" w:type="dxa"/>
            <w:hideMark/>
          </w:tcPr>
          <w:p w14:paraId="707DF963"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Método de autenticación que requiere dos o más factores de categorías diferentes, como conocimiento, posesión o inherencia.</w:t>
            </w:r>
          </w:p>
        </w:tc>
      </w:tr>
      <w:tr w:rsidR="000B7DD2" w:rsidRPr="00A82F35" w14:paraId="6F233891"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2D4D696D"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lastRenderedPageBreak/>
              <w:t>DEF-193</w:t>
            </w:r>
          </w:p>
        </w:tc>
        <w:tc>
          <w:tcPr>
            <w:tcW w:w="1734" w:type="dxa"/>
            <w:hideMark/>
          </w:tcPr>
          <w:p w14:paraId="0DD2458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Cifrado</w:t>
            </w:r>
          </w:p>
        </w:tc>
        <w:tc>
          <w:tcPr>
            <w:tcW w:w="6160" w:type="dxa"/>
            <w:hideMark/>
          </w:tcPr>
          <w:p w14:paraId="56C21818"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Transformación de información mediante algoritmos y claves para proteger su contenido frente a personas no autorizadas.</w:t>
            </w:r>
          </w:p>
        </w:tc>
      </w:tr>
      <w:tr w:rsidR="00A82F35" w:rsidRPr="00A82F35" w14:paraId="494D5256"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353E0970"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DEF-194</w:t>
            </w:r>
          </w:p>
        </w:tc>
        <w:tc>
          <w:tcPr>
            <w:tcW w:w="1734" w:type="dxa"/>
            <w:hideMark/>
          </w:tcPr>
          <w:p w14:paraId="27FCE3C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Registro de auditoría</w:t>
            </w:r>
          </w:p>
        </w:tc>
        <w:tc>
          <w:tcPr>
            <w:tcW w:w="6160" w:type="dxa"/>
            <w:hideMark/>
          </w:tcPr>
          <w:p w14:paraId="2BBB3E2F"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Registro cronológico de eventos relevantes, como accesos, cambios, validaciones, anulaciones y operaciones sensibles.</w:t>
            </w:r>
          </w:p>
        </w:tc>
      </w:tr>
      <w:tr w:rsidR="000B7DD2" w:rsidRPr="00A82F35" w14:paraId="62B8CCB4"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365C8F19"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DEF-195</w:t>
            </w:r>
          </w:p>
        </w:tc>
        <w:tc>
          <w:tcPr>
            <w:tcW w:w="1734" w:type="dxa"/>
            <w:hideMark/>
          </w:tcPr>
          <w:p w14:paraId="17EA947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Trazabilidad de acciones</w:t>
            </w:r>
          </w:p>
        </w:tc>
        <w:tc>
          <w:tcPr>
            <w:tcW w:w="6160" w:type="dxa"/>
            <w:hideMark/>
          </w:tcPr>
          <w:p w14:paraId="1D4E5FAA"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Capacidad de asociar una operación con la identidad del actor, la fecha, el objeto afectado y los detalles disponibles de la acción.</w:t>
            </w:r>
          </w:p>
        </w:tc>
      </w:tr>
      <w:tr w:rsidR="00A82F35" w:rsidRPr="00A82F35" w14:paraId="244403E7"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66920E53"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DEF-196</w:t>
            </w:r>
          </w:p>
        </w:tc>
        <w:tc>
          <w:tcPr>
            <w:tcW w:w="1734" w:type="dxa"/>
            <w:hideMark/>
          </w:tcPr>
          <w:p w14:paraId="0C3C6670"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Evidencia de auditoría</w:t>
            </w:r>
          </w:p>
        </w:tc>
        <w:tc>
          <w:tcPr>
            <w:tcW w:w="6160" w:type="dxa"/>
            <w:hideMark/>
          </w:tcPr>
          <w:p w14:paraId="043299D4"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Información conservada que permite revisar y verificar la ejecución de una actividad o el cumplimiento de un control.</w:t>
            </w:r>
          </w:p>
        </w:tc>
      </w:tr>
      <w:tr w:rsidR="000B7DD2" w:rsidRPr="00A82F35" w14:paraId="0BA55556"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60567CFF"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DEF-197</w:t>
            </w:r>
          </w:p>
        </w:tc>
        <w:tc>
          <w:tcPr>
            <w:tcW w:w="1734" w:type="dxa"/>
            <w:hideMark/>
          </w:tcPr>
          <w:p w14:paraId="710638C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Sesión de usuario</w:t>
            </w:r>
          </w:p>
        </w:tc>
        <w:tc>
          <w:tcPr>
            <w:tcW w:w="6160" w:type="dxa"/>
            <w:hideMark/>
          </w:tcPr>
          <w:p w14:paraId="16BDD51C"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Periodo durante el cual un usuario mantiene una interacción autenticada con el sistema.</w:t>
            </w:r>
          </w:p>
        </w:tc>
      </w:tr>
      <w:tr w:rsidR="00A82F35" w:rsidRPr="00A82F35" w14:paraId="6C94AA8B"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60C786A1"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DEF-198</w:t>
            </w:r>
          </w:p>
        </w:tc>
        <w:tc>
          <w:tcPr>
            <w:tcW w:w="1734" w:type="dxa"/>
            <w:hideMark/>
          </w:tcPr>
          <w:p w14:paraId="6184A5C7"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Expiración de sesión</w:t>
            </w:r>
          </w:p>
        </w:tc>
        <w:tc>
          <w:tcPr>
            <w:tcW w:w="6160" w:type="dxa"/>
            <w:hideMark/>
          </w:tcPr>
          <w:p w14:paraId="38D8B496"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Finalización de una sesión por tiempo transcurrido, cierre voluntario o aplicación de una política de seguridad.</w:t>
            </w:r>
          </w:p>
        </w:tc>
      </w:tr>
      <w:tr w:rsidR="000B7DD2" w:rsidRPr="00A82F35" w14:paraId="61FB06FA"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1E5F7E59"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DEF-199</w:t>
            </w:r>
          </w:p>
        </w:tc>
        <w:tc>
          <w:tcPr>
            <w:tcW w:w="1734" w:type="dxa"/>
            <w:hideMark/>
          </w:tcPr>
          <w:p w14:paraId="507EECE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Principio de mínimo privilegio</w:t>
            </w:r>
          </w:p>
        </w:tc>
        <w:tc>
          <w:tcPr>
            <w:tcW w:w="6160" w:type="dxa"/>
            <w:hideMark/>
          </w:tcPr>
          <w:p w14:paraId="305257B2"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Principio que establece que cada usuario o proceso debe disponer únicamente de los permisos necesarios para cumplir su función.</w:t>
            </w:r>
          </w:p>
        </w:tc>
      </w:tr>
      <w:tr w:rsidR="00A82F35" w:rsidRPr="00A82F35" w14:paraId="070E9F44"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76479150"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DEF-200</w:t>
            </w:r>
          </w:p>
        </w:tc>
        <w:tc>
          <w:tcPr>
            <w:tcW w:w="1734" w:type="dxa"/>
            <w:hideMark/>
          </w:tcPr>
          <w:p w14:paraId="329EAADE"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Incidente de seguridad</w:t>
            </w:r>
          </w:p>
        </w:tc>
        <w:tc>
          <w:tcPr>
            <w:tcW w:w="6160" w:type="dxa"/>
            <w:hideMark/>
          </w:tcPr>
          <w:p w14:paraId="0C0DC36B"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Evento que compromete o amenaza la confidencialidad, integridad, disponibilidad o uso autorizado de información o servicios.</w:t>
            </w:r>
          </w:p>
        </w:tc>
      </w:tr>
      <w:tr w:rsidR="000B7DD2" w:rsidRPr="00A82F35" w14:paraId="4E092D07"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57009A71"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DEF-201</w:t>
            </w:r>
          </w:p>
        </w:tc>
        <w:tc>
          <w:tcPr>
            <w:tcW w:w="1734" w:type="dxa"/>
            <w:hideMark/>
          </w:tcPr>
          <w:p w14:paraId="4D31B75E"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Vulnerabilidad</w:t>
            </w:r>
          </w:p>
        </w:tc>
        <w:tc>
          <w:tcPr>
            <w:tcW w:w="6160" w:type="dxa"/>
            <w:hideMark/>
          </w:tcPr>
          <w:p w14:paraId="07547495"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Debilidad técnica, de configuración, de diseño o de procedimiento que puede ser aprovechada para comprometer la seguridad.</w:t>
            </w:r>
          </w:p>
        </w:tc>
      </w:tr>
      <w:tr w:rsidR="00A82F35" w:rsidRPr="00A82F35" w14:paraId="4D2C4140"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51114886"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DEF-202</w:t>
            </w:r>
          </w:p>
        </w:tc>
        <w:tc>
          <w:tcPr>
            <w:tcW w:w="1734" w:type="dxa"/>
            <w:hideMark/>
          </w:tcPr>
          <w:p w14:paraId="1F18147F"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proofErr w:type="spellStart"/>
            <w:r w:rsidRPr="00A82F35">
              <w:rPr>
                <w:rFonts w:asciiTheme="minorHAnsi" w:eastAsia="Times New Roman" w:hAnsiTheme="minorHAnsi" w:cstheme="minorHAnsi"/>
                <w:color w:val="365F91" w:themeColor="accent1" w:themeShade="BF"/>
                <w:sz w:val="22"/>
                <w:lang w:val="es-EC" w:eastAsia="es-EC"/>
              </w:rPr>
              <w:t>Anonimización</w:t>
            </w:r>
            <w:proofErr w:type="spellEnd"/>
          </w:p>
        </w:tc>
        <w:tc>
          <w:tcPr>
            <w:tcW w:w="6160" w:type="dxa"/>
            <w:hideMark/>
          </w:tcPr>
          <w:p w14:paraId="79D7217A"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Proceso que impide identificar a una persona mediante los medios razonablemente considerados, de acuerdo con el contexto y la normativa aplicable.</w:t>
            </w:r>
          </w:p>
        </w:tc>
      </w:tr>
      <w:tr w:rsidR="000B7DD2" w:rsidRPr="00A82F35" w14:paraId="01FAA779"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35D01EE0"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DEF-203</w:t>
            </w:r>
          </w:p>
        </w:tc>
        <w:tc>
          <w:tcPr>
            <w:tcW w:w="1734" w:type="dxa"/>
            <w:hideMark/>
          </w:tcPr>
          <w:p w14:paraId="0C3D3D1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proofErr w:type="spellStart"/>
            <w:r w:rsidRPr="00A82F35">
              <w:rPr>
                <w:rFonts w:asciiTheme="minorHAnsi" w:eastAsia="Times New Roman" w:hAnsiTheme="minorHAnsi" w:cstheme="minorHAnsi"/>
                <w:color w:val="365F91" w:themeColor="accent1" w:themeShade="BF"/>
                <w:sz w:val="22"/>
                <w:lang w:val="es-EC" w:eastAsia="es-EC"/>
              </w:rPr>
              <w:t>Seudonimización</w:t>
            </w:r>
            <w:proofErr w:type="spellEnd"/>
          </w:p>
        </w:tc>
        <w:tc>
          <w:tcPr>
            <w:tcW w:w="6160" w:type="dxa"/>
            <w:hideMark/>
          </w:tcPr>
          <w:p w14:paraId="245C3F71"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Sustitución de identificadores directos por otros valores, de modo que la identificación requiera información adicional mantenida separadamente.</w:t>
            </w:r>
          </w:p>
        </w:tc>
      </w:tr>
      <w:tr w:rsidR="00A82F35" w:rsidRPr="00A82F35" w14:paraId="6403D95A" w14:textId="77777777" w:rsidTr="002D1D86">
        <w:tc>
          <w:tcPr>
            <w:cnfStyle w:val="001000000000" w:firstRow="0" w:lastRow="0" w:firstColumn="1" w:lastColumn="0" w:oddVBand="0" w:evenVBand="0" w:oddHBand="0" w:evenHBand="0" w:firstRowFirstColumn="0" w:firstRowLastColumn="0" w:lastRowFirstColumn="0" w:lastRowLastColumn="0"/>
            <w:tcW w:w="1268" w:type="dxa"/>
            <w:hideMark/>
          </w:tcPr>
          <w:p w14:paraId="07F78322"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DEF-204</w:t>
            </w:r>
          </w:p>
        </w:tc>
        <w:tc>
          <w:tcPr>
            <w:tcW w:w="1734" w:type="dxa"/>
            <w:hideMark/>
          </w:tcPr>
          <w:p w14:paraId="3D6E6F5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Consentimiento</w:t>
            </w:r>
          </w:p>
        </w:tc>
        <w:tc>
          <w:tcPr>
            <w:tcW w:w="6160" w:type="dxa"/>
            <w:hideMark/>
          </w:tcPr>
          <w:p w14:paraId="50B25215" w14:textId="77777777" w:rsidR="00A82F35" w:rsidRPr="00A82F35" w:rsidRDefault="00A82F35" w:rsidP="000B7DD2">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Manifestación de voluntad que puede servir como fundamento para determinadas operaciones de tratamiento o intervenciones cuando corresponda legalmente. No es la única base jurídica posible para tratar datos personales.</w:t>
            </w:r>
          </w:p>
        </w:tc>
      </w:tr>
      <w:tr w:rsidR="000B7DD2" w:rsidRPr="00A82F35" w14:paraId="75AD82E5" w14:textId="77777777" w:rsidTr="002D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02B636DA" w14:textId="77777777" w:rsidR="00A82F35" w:rsidRPr="00A82F35" w:rsidRDefault="00A82F35" w:rsidP="00A82F35">
            <w:pPr>
              <w:widowControl/>
              <w:autoSpaceDE/>
              <w:autoSpaceDN/>
              <w:spacing w:before="100" w:beforeAutospacing="1" w:after="100" w:afterAutospacing="1"/>
              <w:jc w:val="left"/>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DEF-205</w:t>
            </w:r>
          </w:p>
        </w:tc>
        <w:tc>
          <w:tcPr>
            <w:tcW w:w="1734" w:type="dxa"/>
            <w:hideMark/>
          </w:tcPr>
          <w:p w14:paraId="236304EA"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Acceso de emergencia</w:t>
            </w:r>
          </w:p>
        </w:tc>
        <w:tc>
          <w:tcPr>
            <w:tcW w:w="6160" w:type="dxa"/>
            <w:hideMark/>
          </w:tcPr>
          <w:p w14:paraId="28C055EF" w14:textId="77777777" w:rsidR="00A82F35" w:rsidRPr="00A82F35" w:rsidRDefault="00A82F35" w:rsidP="000B7DD2">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65F91" w:themeColor="accent1" w:themeShade="BF"/>
                <w:sz w:val="22"/>
                <w:lang w:val="es-EC" w:eastAsia="es-EC"/>
              </w:rPr>
            </w:pPr>
            <w:r w:rsidRPr="00A82F35">
              <w:rPr>
                <w:rFonts w:asciiTheme="minorHAnsi" w:eastAsia="Times New Roman" w:hAnsiTheme="minorHAnsi" w:cstheme="minorHAnsi"/>
                <w:color w:val="365F91" w:themeColor="accent1" w:themeShade="BF"/>
                <w:sz w:val="22"/>
                <w:lang w:val="es-EC" w:eastAsia="es-EC"/>
              </w:rPr>
              <w:t>Mecanismo excepcional de acceso a información necesaria para atender una emergencia, si se encuentra expresamente diseñado, autorizado y auditado.</w:t>
            </w:r>
          </w:p>
        </w:tc>
      </w:tr>
    </w:tbl>
    <w:p w14:paraId="1C837990" w14:textId="77777777" w:rsidR="00A82F35" w:rsidRPr="002D1D86" w:rsidRDefault="00A82F35" w:rsidP="002D1D86">
      <w:pPr>
        <w:pStyle w:val="Prrafodelista"/>
        <w:widowControl/>
        <w:numPr>
          <w:ilvl w:val="0"/>
          <w:numId w:val="31"/>
        </w:numPr>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bookmarkStart w:id="64" w:name="_Toc243285991"/>
      <w:r w:rsidRPr="002D1D86">
        <w:rPr>
          <w:rFonts w:ascii="Times New Roman" w:eastAsia="Times New Roman" w:hAnsi="Times New Roman" w:cs="Times New Roman"/>
          <w:b/>
          <w:bCs/>
          <w:szCs w:val="24"/>
          <w:lang w:val="es-EC" w:eastAsia="es-EC"/>
        </w:rPr>
        <w:t>Definiciones de arquitectura, interfaces e interoperabilidad</w:t>
      </w:r>
      <w:bookmarkEnd w:id="64"/>
    </w:p>
    <w:p w14:paraId="7ADB5237" w14:textId="77777777" w:rsidR="002D1D86" w:rsidRDefault="002D1D86" w:rsidP="002D1D86">
      <w:pPr>
        <w:widowControl/>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p>
    <w:p w14:paraId="4AEDFE11" w14:textId="77777777" w:rsidR="002D1D86" w:rsidRDefault="002D1D86" w:rsidP="002D1D86">
      <w:pPr>
        <w:pStyle w:val="Descripcin"/>
        <w:spacing w:before="0" w:after="0"/>
        <w:rPr>
          <w:b/>
          <w:bCs/>
          <w:i w:val="0"/>
          <w:iCs w:val="0"/>
          <w:sz w:val="20"/>
          <w:szCs w:val="20"/>
        </w:rPr>
      </w:pPr>
      <w:bookmarkStart w:id="65" w:name="_Toc77700033"/>
      <w:r w:rsidRPr="005F12B9">
        <w:rPr>
          <w:b/>
          <w:bCs/>
          <w:i w:val="0"/>
          <w:iCs w:val="0"/>
          <w:sz w:val="20"/>
          <w:szCs w:val="20"/>
        </w:rPr>
        <w:t xml:space="preserve">Tabla </w:t>
      </w:r>
      <w:r>
        <w:rPr>
          <w:b/>
          <w:bCs/>
          <w:i w:val="0"/>
          <w:iCs w:val="0"/>
          <w:sz w:val="20"/>
          <w:szCs w:val="20"/>
        </w:rPr>
        <w:t>16</w:t>
      </w:r>
      <w:r w:rsidRPr="005F12B9">
        <w:rPr>
          <w:b/>
          <w:bCs/>
          <w:i w:val="0"/>
          <w:iCs w:val="0"/>
          <w:sz w:val="20"/>
          <w:szCs w:val="20"/>
        </w:rPr>
        <w:t xml:space="preserve">. Definiciones </w:t>
      </w:r>
      <w:r w:rsidR="007B1ECB">
        <w:rPr>
          <w:b/>
          <w:bCs/>
          <w:i w:val="0"/>
          <w:iCs w:val="0"/>
          <w:sz w:val="20"/>
          <w:szCs w:val="20"/>
        </w:rPr>
        <w:t>de arquitectura, interfaces e interoperabilidad</w:t>
      </w:r>
      <w:r>
        <w:rPr>
          <w:b/>
          <w:bCs/>
          <w:i w:val="0"/>
          <w:iCs w:val="0"/>
          <w:sz w:val="20"/>
          <w:szCs w:val="20"/>
        </w:rPr>
        <w:t>.</w:t>
      </w:r>
      <w:bookmarkEnd w:id="65"/>
    </w:p>
    <w:tbl>
      <w:tblPr>
        <w:tblStyle w:val="Tablaconcuadrcula4-nfasis1"/>
        <w:tblW w:w="0" w:type="auto"/>
        <w:tblLook w:val="04A0" w:firstRow="1" w:lastRow="0" w:firstColumn="1" w:lastColumn="0" w:noHBand="0" w:noVBand="1"/>
      </w:tblPr>
      <w:tblGrid>
        <w:gridCol w:w="1264"/>
        <w:gridCol w:w="1774"/>
        <w:gridCol w:w="5982"/>
      </w:tblGrid>
      <w:tr w:rsidR="00A82F35" w:rsidRPr="00A82F35" w14:paraId="18825342" w14:textId="77777777" w:rsidTr="007B1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2738B635" w14:textId="77777777" w:rsidR="00A82F35" w:rsidRPr="00A82F35" w:rsidRDefault="00A82F35" w:rsidP="00A82F35">
            <w:pPr>
              <w:widowControl/>
              <w:autoSpaceDE/>
              <w:autoSpaceDN/>
              <w:spacing w:before="100" w:beforeAutospacing="1" w:after="100" w:afterAutospacing="1"/>
              <w:jc w:val="center"/>
              <w:rPr>
                <w:rFonts w:ascii="Calibri" w:eastAsia="Times New Roman" w:hAnsi="Calibri" w:cs="Calibri"/>
                <w:sz w:val="22"/>
                <w:lang w:val="es-EC" w:eastAsia="es-EC"/>
              </w:rPr>
            </w:pPr>
            <w:r w:rsidRPr="00A82F35">
              <w:rPr>
                <w:rFonts w:ascii="Calibri" w:eastAsia="Times New Roman" w:hAnsi="Calibri" w:cs="Calibri"/>
                <w:sz w:val="22"/>
                <w:lang w:val="es-EC" w:eastAsia="es-EC"/>
              </w:rPr>
              <w:t>Código</w:t>
            </w:r>
          </w:p>
        </w:tc>
        <w:tc>
          <w:tcPr>
            <w:tcW w:w="1774" w:type="dxa"/>
            <w:hideMark/>
          </w:tcPr>
          <w:p w14:paraId="45B2D589"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lang w:val="es-EC" w:eastAsia="es-EC"/>
              </w:rPr>
            </w:pPr>
            <w:r w:rsidRPr="00A82F35">
              <w:rPr>
                <w:rFonts w:ascii="Calibri" w:eastAsia="Times New Roman" w:hAnsi="Calibri" w:cs="Calibri"/>
                <w:sz w:val="22"/>
                <w:lang w:val="es-EC" w:eastAsia="es-EC"/>
              </w:rPr>
              <w:t>Término</w:t>
            </w:r>
          </w:p>
        </w:tc>
        <w:tc>
          <w:tcPr>
            <w:tcW w:w="5982" w:type="dxa"/>
            <w:hideMark/>
          </w:tcPr>
          <w:p w14:paraId="78B6D124"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lang w:val="es-EC" w:eastAsia="es-EC"/>
              </w:rPr>
            </w:pPr>
            <w:r w:rsidRPr="00A82F35">
              <w:rPr>
                <w:rFonts w:ascii="Calibri" w:eastAsia="Times New Roman" w:hAnsi="Calibri" w:cs="Calibri"/>
                <w:sz w:val="22"/>
                <w:lang w:val="es-EC" w:eastAsia="es-EC"/>
              </w:rPr>
              <w:t>Definición detallada</w:t>
            </w:r>
          </w:p>
        </w:tc>
      </w:tr>
      <w:tr w:rsidR="00A82F35" w:rsidRPr="00A82F35" w14:paraId="14FF6347"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5AC0C425"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DEF-206</w:t>
            </w:r>
          </w:p>
        </w:tc>
        <w:tc>
          <w:tcPr>
            <w:tcW w:w="1774" w:type="dxa"/>
            <w:hideMark/>
          </w:tcPr>
          <w:p w14:paraId="3031AFF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Arquitectura de software</w:t>
            </w:r>
          </w:p>
        </w:tc>
        <w:tc>
          <w:tcPr>
            <w:tcW w:w="5982" w:type="dxa"/>
            <w:hideMark/>
          </w:tcPr>
          <w:p w14:paraId="7D3929A4"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Organización de los componentes principales del SIGHO, sus responsabilidades, relaciones, interfaces y restricciones.</w:t>
            </w:r>
          </w:p>
        </w:tc>
      </w:tr>
      <w:tr w:rsidR="00A82F35" w:rsidRPr="00A82F35" w14:paraId="5D2CEF13"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24906772"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DEF-207</w:t>
            </w:r>
          </w:p>
        </w:tc>
        <w:tc>
          <w:tcPr>
            <w:tcW w:w="1774" w:type="dxa"/>
            <w:hideMark/>
          </w:tcPr>
          <w:p w14:paraId="52DD534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Arquitectura en capas</w:t>
            </w:r>
          </w:p>
        </w:tc>
        <w:tc>
          <w:tcPr>
            <w:tcW w:w="5982" w:type="dxa"/>
            <w:hideMark/>
          </w:tcPr>
          <w:p w14:paraId="0FD0ED51"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 xml:space="preserve">Estilo arquitectónico que separa responsabilidades en capas, por </w:t>
            </w:r>
            <w:proofErr w:type="gramStart"/>
            <w:r w:rsidRPr="00A82F35">
              <w:rPr>
                <w:rFonts w:ascii="Calibri" w:eastAsia="Times New Roman" w:hAnsi="Calibri" w:cs="Calibri"/>
                <w:color w:val="365F91" w:themeColor="accent1" w:themeShade="BF"/>
                <w:sz w:val="22"/>
                <w:lang w:val="es-EC" w:eastAsia="es-EC"/>
              </w:rPr>
              <w:t>ejemplo</w:t>
            </w:r>
            <w:proofErr w:type="gramEnd"/>
            <w:r w:rsidRPr="00A82F35">
              <w:rPr>
                <w:rFonts w:ascii="Calibri" w:eastAsia="Times New Roman" w:hAnsi="Calibri" w:cs="Calibri"/>
                <w:color w:val="365F91" w:themeColor="accent1" w:themeShade="BF"/>
                <w:sz w:val="22"/>
                <w:lang w:val="es-EC" w:eastAsia="es-EC"/>
              </w:rPr>
              <w:t xml:space="preserve"> presentación, lógica de negocio y acceso a datos.</w:t>
            </w:r>
          </w:p>
        </w:tc>
      </w:tr>
      <w:tr w:rsidR="00A82F35" w:rsidRPr="00A82F35" w14:paraId="1600DA4E"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1FDCA404"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DEF-208</w:t>
            </w:r>
          </w:p>
        </w:tc>
        <w:tc>
          <w:tcPr>
            <w:tcW w:w="1774" w:type="dxa"/>
            <w:hideMark/>
          </w:tcPr>
          <w:p w14:paraId="6E8CE772"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 de presentación</w:t>
            </w:r>
          </w:p>
        </w:tc>
        <w:tc>
          <w:tcPr>
            <w:tcW w:w="5982" w:type="dxa"/>
            <w:hideMark/>
          </w:tcPr>
          <w:p w14:paraId="2E97F0E2"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Parte del sistema responsable de mostrar información y permitir la interacción con los usuarios.</w:t>
            </w:r>
          </w:p>
        </w:tc>
      </w:tr>
      <w:tr w:rsidR="00A82F35" w:rsidRPr="00A82F35" w14:paraId="4CAA844B"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39C3B1C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DEF-209</w:t>
            </w:r>
          </w:p>
        </w:tc>
        <w:tc>
          <w:tcPr>
            <w:tcW w:w="1774" w:type="dxa"/>
            <w:hideMark/>
          </w:tcPr>
          <w:p w14:paraId="23874DFF"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 de negocio</w:t>
            </w:r>
          </w:p>
        </w:tc>
        <w:tc>
          <w:tcPr>
            <w:tcW w:w="5982" w:type="dxa"/>
            <w:hideMark/>
          </w:tcPr>
          <w:p w14:paraId="18C80668"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Parte del sistema que implementa reglas de negocio, validaciones y operaciones funcionales.</w:t>
            </w:r>
          </w:p>
        </w:tc>
      </w:tr>
      <w:tr w:rsidR="00A82F35" w:rsidRPr="00A82F35" w14:paraId="080D9BCA"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44A21A25"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DEF-210</w:t>
            </w:r>
          </w:p>
        </w:tc>
        <w:tc>
          <w:tcPr>
            <w:tcW w:w="1774" w:type="dxa"/>
            <w:hideMark/>
          </w:tcPr>
          <w:p w14:paraId="19D1E2A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 de persistencia</w:t>
            </w:r>
          </w:p>
        </w:tc>
        <w:tc>
          <w:tcPr>
            <w:tcW w:w="5982" w:type="dxa"/>
            <w:hideMark/>
          </w:tcPr>
          <w:p w14:paraId="23F1A32C"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Parte del sistema responsable de acceder a los datos almacenados y coordinar las operaciones de persistencia.</w:t>
            </w:r>
          </w:p>
        </w:tc>
      </w:tr>
      <w:tr w:rsidR="00A82F35" w:rsidRPr="00A82F35" w14:paraId="7CF5A5C0"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0D1E4ED5"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lastRenderedPageBreak/>
              <w:t>DEF-211</w:t>
            </w:r>
          </w:p>
        </w:tc>
        <w:tc>
          <w:tcPr>
            <w:tcW w:w="1774" w:type="dxa"/>
            <w:hideMark/>
          </w:tcPr>
          <w:p w14:paraId="5EC2E89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Interfaz de usuario (UI)</w:t>
            </w:r>
          </w:p>
        </w:tc>
        <w:tc>
          <w:tcPr>
            <w:tcW w:w="5982" w:type="dxa"/>
            <w:hideMark/>
          </w:tcPr>
          <w:p w14:paraId="7660DC70"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Elementos visuales y controles mediante los cuales una persona interactúa con el SIGHO.</w:t>
            </w:r>
          </w:p>
        </w:tc>
      </w:tr>
      <w:tr w:rsidR="00A82F35" w:rsidRPr="00A82F35" w14:paraId="25E06244"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76E4BAB2"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DEF-212</w:t>
            </w:r>
          </w:p>
        </w:tc>
        <w:tc>
          <w:tcPr>
            <w:tcW w:w="1774" w:type="dxa"/>
            <w:hideMark/>
          </w:tcPr>
          <w:p w14:paraId="3FDB39E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Interfaz de programación de aplicaciones (API)</w:t>
            </w:r>
          </w:p>
        </w:tc>
        <w:tc>
          <w:tcPr>
            <w:tcW w:w="5982" w:type="dxa"/>
            <w:hideMark/>
          </w:tcPr>
          <w:p w14:paraId="5849E4EE"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Conjunto definido de operaciones, formatos, reglas y mecanismos que permite la comunicación entre componentes o sistemas.</w:t>
            </w:r>
          </w:p>
        </w:tc>
      </w:tr>
      <w:tr w:rsidR="00A82F35" w:rsidRPr="00A82F35" w14:paraId="29B344A4"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2C26A272"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DEF-213</w:t>
            </w:r>
          </w:p>
        </w:tc>
        <w:tc>
          <w:tcPr>
            <w:tcW w:w="1774" w:type="dxa"/>
            <w:hideMark/>
          </w:tcPr>
          <w:p w14:paraId="6132BDC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Servicio web</w:t>
            </w:r>
          </w:p>
        </w:tc>
        <w:tc>
          <w:tcPr>
            <w:tcW w:w="5982" w:type="dxa"/>
            <w:hideMark/>
          </w:tcPr>
          <w:p w14:paraId="72A7C812"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Funcionalidad accesible a través de una interfaz de comunicación de red que permite intercambiar solicitudes y respuestas entre sistemas.</w:t>
            </w:r>
          </w:p>
        </w:tc>
      </w:tr>
      <w:tr w:rsidR="00A82F35" w:rsidRPr="00A82F35" w14:paraId="38ABA7F6"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5D5D02D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DEF-214</w:t>
            </w:r>
          </w:p>
        </w:tc>
        <w:tc>
          <w:tcPr>
            <w:tcW w:w="1774" w:type="dxa"/>
            <w:hideMark/>
          </w:tcPr>
          <w:p w14:paraId="54430C4F"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REST</w:t>
            </w:r>
          </w:p>
        </w:tc>
        <w:tc>
          <w:tcPr>
            <w:tcW w:w="5982" w:type="dxa"/>
            <w:hideMark/>
          </w:tcPr>
          <w:p w14:paraId="2B3C057F"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Estilo arquitectónico para sistemas distribuidos que utiliza recursos, representaciones y restricciones de interacción; frecuentemente se implementa mediante HTTP.</w:t>
            </w:r>
          </w:p>
        </w:tc>
      </w:tr>
      <w:tr w:rsidR="00A82F35" w:rsidRPr="00A82F35" w14:paraId="7768578E"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2C57658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DEF-215</w:t>
            </w:r>
          </w:p>
        </w:tc>
        <w:tc>
          <w:tcPr>
            <w:tcW w:w="1774" w:type="dxa"/>
            <w:hideMark/>
          </w:tcPr>
          <w:p w14:paraId="2FDDD73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SOAP</w:t>
            </w:r>
          </w:p>
        </w:tc>
        <w:tc>
          <w:tcPr>
            <w:tcW w:w="5982" w:type="dxa"/>
            <w:hideMark/>
          </w:tcPr>
          <w:p w14:paraId="6C96FCAD"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Protocolo de mensajería estructurada basado en XML que permite intercambiar mensajes entre sistemas.</w:t>
            </w:r>
          </w:p>
        </w:tc>
      </w:tr>
      <w:tr w:rsidR="00A82F35" w:rsidRPr="00A82F35" w14:paraId="60E49921"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78F3D33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DEF-216</w:t>
            </w:r>
          </w:p>
        </w:tc>
        <w:tc>
          <w:tcPr>
            <w:tcW w:w="1774" w:type="dxa"/>
            <w:hideMark/>
          </w:tcPr>
          <w:p w14:paraId="3CFA4C0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WSDL</w:t>
            </w:r>
          </w:p>
        </w:tc>
        <w:tc>
          <w:tcPr>
            <w:tcW w:w="5982" w:type="dxa"/>
            <w:hideMark/>
          </w:tcPr>
          <w:p w14:paraId="69439629"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Lenguaje basado en XML que describe la interfaz y las operaciones de determinados servicios web, especialmente SOAP.</w:t>
            </w:r>
          </w:p>
        </w:tc>
      </w:tr>
      <w:tr w:rsidR="00A82F35" w:rsidRPr="00A82F35" w14:paraId="0EACA109"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3CD378F4"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DEF-217</w:t>
            </w:r>
          </w:p>
        </w:tc>
        <w:tc>
          <w:tcPr>
            <w:tcW w:w="1774" w:type="dxa"/>
            <w:hideMark/>
          </w:tcPr>
          <w:p w14:paraId="17D40D0C"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JSON</w:t>
            </w:r>
          </w:p>
        </w:tc>
        <w:tc>
          <w:tcPr>
            <w:tcW w:w="5982" w:type="dxa"/>
            <w:hideMark/>
          </w:tcPr>
          <w:p w14:paraId="3D05481F"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Formato textual de intercambio de datos basado en pares nombre-valor y estructuras ordenadas o colecciones, utilizado ampliamente en API.</w:t>
            </w:r>
          </w:p>
        </w:tc>
      </w:tr>
      <w:tr w:rsidR="00A82F35" w:rsidRPr="00A82F35" w14:paraId="59E00C09"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0FAA8C9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DEF-218</w:t>
            </w:r>
          </w:p>
        </w:tc>
        <w:tc>
          <w:tcPr>
            <w:tcW w:w="1774" w:type="dxa"/>
            <w:hideMark/>
          </w:tcPr>
          <w:p w14:paraId="1CE0712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XML</w:t>
            </w:r>
          </w:p>
        </w:tc>
        <w:tc>
          <w:tcPr>
            <w:tcW w:w="5982" w:type="dxa"/>
            <w:hideMark/>
          </w:tcPr>
          <w:p w14:paraId="69616EAF"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Lenguaje de marcado extensible utilizado para representar datos estructurados mediante elementos y atributos.</w:t>
            </w:r>
          </w:p>
        </w:tc>
      </w:tr>
      <w:tr w:rsidR="00A82F35" w:rsidRPr="00A82F35" w14:paraId="5E432D27"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033A94A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DEF-219</w:t>
            </w:r>
          </w:p>
        </w:tc>
        <w:tc>
          <w:tcPr>
            <w:tcW w:w="1774" w:type="dxa"/>
            <w:hideMark/>
          </w:tcPr>
          <w:p w14:paraId="7965AD45"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Interoperabilidad</w:t>
            </w:r>
          </w:p>
        </w:tc>
        <w:tc>
          <w:tcPr>
            <w:tcW w:w="5982" w:type="dxa"/>
            <w:hideMark/>
          </w:tcPr>
          <w:p w14:paraId="4CB531C5"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de dos o más sistemas para intercambiar información y utilizarla de manera compatible para un propósito definido.</w:t>
            </w:r>
          </w:p>
        </w:tc>
      </w:tr>
      <w:tr w:rsidR="00A82F35" w:rsidRPr="00A82F35" w14:paraId="5F51D14B"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5228222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DEF-220</w:t>
            </w:r>
          </w:p>
        </w:tc>
        <w:tc>
          <w:tcPr>
            <w:tcW w:w="1774" w:type="dxa"/>
            <w:hideMark/>
          </w:tcPr>
          <w:p w14:paraId="68B3556F"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Integración de sistemas</w:t>
            </w:r>
          </w:p>
        </w:tc>
        <w:tc>
          <w:tcPr>
            <w:tcW w:w="5982" w:type="dxa"/>
            <w:hideMark/>
          </w:tcPr>
          <w:p w14:paraId="42E17BA9"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Conexión técnica y funcional entre componentes o aplicaciones para intercambiar datos o coordinar operaciones.</w:t>
            </w:r>
          </w:p>
        </w:tc>
      </w:tr>
      <w:tr w:rsidR="00A82F35" w:rsidRPr="00A82F35" w14:paraId="5F8A6BCF"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60D70E5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DEF-221</w:t>
            </w:r>
          </w:p>
        </w:tc>
        <w:tc>
          <w:tcPr>
            <w:tcW w:w="1774" w:type="dxa"/>
            <w:hideMark/>
          </w:tcPr>
          <w:p w14:paraId="354E5FF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Sistema externo</w:t>
            </w:r>
          </w:p>
        </w:tc>
        <w:tc>
          <w:tcPr>
            <w:tcW w:w="5982" w:type="dxa"/>
            <w:hideMark/>
          </w:tcPr>
          <w:p w14:paraId="1AC3AB2C"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Aplicación, plataforma, dispositivo o servicio que no forma parte del SIGHO, aunque pueda intercambiar información con él.</w:t>
            </w:r>
          </w:p>
        </w:tc>
      </w:tr>
      <w:tr w:rsidR="00A82F35" w:rsidRPr="00A82F35" w14:paraId="6239D7AD"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5C56C036"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DEF-222</w:t>
            </w:r>
          </w:p>
        </w:tc>
        <w:tc>
          <w:tcPr>
            <w:tcW w:w="1774" w:type="dxa"/>
            <w:hideMark/>
          </w:tcPr>
          <w:p w14:paraId="0718B38F"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HL7</w:t>
            </w:r>
          </w:p>
        </w:tc>
        <w:tc>
          <w:tcPr>
            <w:tcW w:w="5982" w:type="dxa"/>
            <w:hideMark/>
          </w:tcPr>
          <w:p w14:paraId="59AD238E"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Familia de estándares para el intercambio, la integración y la representación de información sanitaria. La versión y los perfiles concretos deben especificarse cuando se requiera su implementación.</w:t>
            </w:r>
          </w:p>
        </w:tc>
      </w:tr>
      <w:tr w:rsidR="00A82F35" w:rsidRPr="00A82F35" w14:paraId="51797125"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6013E09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DEF-223</w:t>
            </w:r>
          </w:p>
        </w:tc>
        <w:tc>
          <w:tcPr>
            <w:tcW w:w="1774" w:type="dxa"/>
            <w:hideMark/>
          </w:tcPr>
          <w:p w14:paraId="759AD08C"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FHIR</w:t>
            </w:r>
          </w:p>
        </w:tc>
        <w:tc>
          <w:tcPr>
            <w:tcW w:w="5982" w:type="dxa"/>
            <w:hideMark/>
          </w:tcPr>
          <w:p w14:paraId="4F3F7BB3"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Estándar de HL7 que define recursos y mecanismos de intercambio de información sanitaria, con frecuencia mediante API web.</w:t>
            </w:r>
          </w:p>
        </w:tc>
      </w:tr>
      <w:tr w:rsidR="00A82F35" w:rsidRPr="00A82F35" w14:paraId="0D8D8DBD"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3AF6809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DEF-224</w:t>
            </w:r>
          </w:p>
        </w:tc>
        <w:tc>
          <w:tcPr>
            <w:tcW w:w="1774" w:type="dxa"/>
            <w:hideMark/>
          </w:tcPr>
          <w:p w14:paraId="1DB00D2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HTTPS</w:t>
            </w:r>
          </w:p>
        </w:tc>
        <w:tc>
          <w:tcPr>
            <w:tcW w:w="5982" w:type="dxa"/>
            <w:hideMark/>
          </w:tcPr>
          <w:p w14:paraId="05F47087"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Protocolo HTTP protegido mediante TLS, utilizado para proteger la comunicación entre clientes y servidores.</w:t>
            </w:r>
          </w:p>
        </w:tc>
      </w:tr>
      <w:tr w:rsidR="00A82F35" w:rsidRPr="00A82F35" w14:paraId="6A1DC99F"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0A8342F6"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DEF-225</w:t>
            </w:r>
          </w:p>
        </w:tc>
        <w:tc>
          <w:tcPr>
            <w:tcW w:w="1774" w:type="dxa"/>
            <w:hideMark/>
          </w:tcPr>
          <w:p w14:paraId="68AC8CC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Autorización de API</w:t>
            </w:r>
          </w:p>
        </w:tc>
        <w:tc>
          <w:tcPr>
            <w:tcW w:w="5982" w:type="dxa"/>
            <w:hideMark/>
          </w:tcPr>
          <w:p w14:paraId="3EA20EC7"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Control que determina qué clientes o identidades pueden invocar operaciones expuestas por una API.</w:t>
            </w:r>
          </w:p>
        </w:tc>
      </w:tr>
      <w:tr w:rsidR="00A82F35" w:rsidRPr="00A82F35" w14:paraId="57CF9B5B"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13CCD71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DEF-226</w:t>
            </w:r>
          </w:p>
        </w:tc>
        <w:tc>
          <w:tcPr>
            <w:tcW w:w="1774" w:type="dxa"/>
            <w:hideMark/>
          </w:tcPr>
          <w:p w14:paraId="346470A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Registro de errores</w:t>
            </w:r>
          </w:p>
        </w:tc>
        <w:tc>
          <w:tcPr>
            <w:tcW w:w="5982" w:type="dxa"/>
            <w:hideMark/>
          </w:tcPr>
          <w:p w14:paraId="0C41EA8B"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Mecanismo para almacenar información técnica sobre errores con fines de diagnóstico, soporte y monitoreo, evitando exponer datos sensibles innecesarios.</w:t>
            </w:r>
          </w:p>
        </w:tc>
      </w:tr>
      <w:tr w:rsidR="00A82F35" w:rsidRPr="00A82F35" w14:paraId="66AA4F97"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5287C92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DEF-227</w:t>
            </w:r>
          </w:p>
        </w:tc>
        <w:tc>
          <w:tcPr>
            <w:tcW w:w="1774" w:type="dxa"/>
            <w:hideMark/>
          </w:tcPr>
          <w:p w14:paraId="3E3BAD0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Configuración del sistema</w:t>
            </w:r>
          </w:p>
        </w:tc>
        <w:tc>
          <w:tcPr>
            <w:tcW w:w="5982" w:type="dxa"/>
            <w:hideMark/>
          </w:tcPr>
          <w:p w14:paraId="12692482"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Conjunto de parámetros que determinan el comportamiento operativo o funcional del SIGHO sin necesariamente modificar el código fuente.</w:t>
            </w:r>
          </w:p>
        </w:tc>
      </w:tr>
      <w:tr w:rsidR="00A82F35" w:rsidRPr="00A82F35" w14:paraId="76BBE31D"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2EBC2ED2"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DEF-228</w:t>
            </w:r>
          </w:p>
        </w:tc>
        <w:tc>
          <w:tcPr>
            <w:tcW w:w="1774" w:type="dxa"/>
            <w:hideMark/>
          </w:tcPr>
          <w:p w14:paraId="045CF56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Entorno de desarrollo</w:t>
            </w:r>
          </w:p>
        </w:tc>
        <w:tc>
          <w:tcPr>
            <w:tcW w:w="5982" w:type="dxa"/>
            <w:hideMark/>
          </w:tcPr>
          <w:p w14:paraId="7D3F0BFD"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Ambiente destinado a construir y modificar el software.</w:t>
            </w:r>
          </w:p>
        </w:tc>
      </w:tr>
      <w:tr w:rsidR="00A82F35" w:rsidRPr="00A82F35" w14:paraId="73F7B6F2" w14:textId="77777777" w:rsidTr="007B1ECB">
        <w:tc>
          <w:tcPr>
            <w:cnfStyle w:val="001000000000" w:firstRow="0" w:lastRow="0" w:firstColumn="1" w:lastColumn="0" w:oddVBand="0" w:evenVBand="0" w:oddHBand="0" w:evenHBand="0" w:firstRowFirstColumn="0" w:firstRowLastColumn="0" w:lastRowFirstColumn="0" w:lastRowLastColumn="0"/>
            <w:tcW w:w="1264" w:type="dxa"/>
            <w:hideMark/>
          </w:tcPr>
          <w:p w14:paraId="2104D9A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DEF-229</w:t>
            </w:r>
          </w:p>
        </w:tc>
        <w:tc>
          <w:tcPr>
            <w:tcW w:w="1774" w:type="dxa"/>
            <w:hideMark/>
          </w:tcPr>
          <w:p w14:paraId="521DC65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Entorno de pruebas</w:t>
            </w:r>
          </w:p>
        </w:tc>
        <w:tc>
          <w:tcPr>
            <w:tcW w:w="5982" w:type="dxa"/>
            <w:hideMark/>
          </w:tcPr>
          <w:p w14:paraId="5B4EAAB5" w14:textId="77777777" w:rsidR="00A82F35" w:rsidRPr="00A82F35" w:rsidRDefault="00A82F35" w:rsidP="004028E3">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Ambiente utilizado para verificar el comportamiento del sistema sin depender necesariamente de los datos o servicios de producción.</w:t>
            </w:r>
          </w:p>
        </w:tc>
      </w:tr>
      <w:tr w:rsidR="00A82F35" w:rsidRPr="00A82F35" w14:paraId="5E1A8069" w14:textId="77777777" w:rsidTr="007B1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hideMark/>
          </w:tcPr>
          <w:p w14:paraId="01324FEA"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lastRenderedPageBreak/>
              <w:t>DEF-230</w:t>
            </w:r>
          </w:p>
        </w:tc>
        <w:tc>
          <w:tcPr>
            <w:tcW w:w="1774" w:type="dxa"/>
            <w:hideMark/>
          </w:tcPr>
          <w:p w14:paraId="02306A0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Entorno de producción</w:t>
            </w:r>
          </w:p>
        </w:tc>
        <w:tc>
          <w:tcPr>
            <w:tcW w:w="5982" w:type="dxa"/>
            <w:hideMark/>
          </w:tcPr>
          <w:p w14:paraId="165F3900" w14:textId="77777777" w:rsidR="00A82F35" w:rsidRPr="00A82F35" w:rsidRDefault="00A82F35" w:rsidP="004028E3">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Ambiente en el que se ejecuta el sistema utilizado para las operaciones reales del hospital.</w:t>
            </w:r>
          </w:p>
        </w:tc>
      </w:tr>
    </w:tbl>
    <w:p w14:paraId="39BD31AC" w14:textId="77777777" w:rsidR="00A82F35" w:rsidRPr="007B1ECB" w:rsidRDefault="00A82F35" w:rsidP="007B1ECB">
      <w:pPr>
        <w:pStyle w:val="Prrafodelista"/>
        <w:widowControl/>
        <w:numPr>
          <w:ilvl w:val="0"/>
          <w:numId w:val="31"/>
        </w:numPr>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bookmarkStart w:id="66" w:name="_Toc243285992"/>
      <w:r w:rsidRPr="007B1ECB">
        <w:rPr>
          <w:rFonts w:ascii="Times New Roman" w:eastAsia="Times New Roman" w:hAnsi="Times New Roman" w:cs="Times New Roman"/>
          <w:b/>
          <w:bCs/>
          <w:szCs w:val="24"/>
          <w:lang w:val="es-EC" w:eastAsia="es-EC"/>
        </w:rPr>
        <w:t>Definiciones de calidad, rendimiento y continuidad operativa</w:t>
      </w:r>
      <w:bookmarkEnd w:id="66"/>
    </w:p>
    <w:p w14:paraId="2A275679" w14:textId="77777777" w:rsidR="007B1ECB" w:rsidRDefault="007B1ECB" w:rsidP="007B1ECB">
      <w:pPr>
        <w:widowControl/>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p>
    <w:p w14:paraId="422D2245" w14:textId="77777777" w:rsidR="007B1ECB" w:rsidRDefault="007B1ECB" w:rsidP="007B1ECB">
      <w:pPr>
        <w:pStyle w:val="Descripcin"/>
        <w:spacing w:before="0" w:after="0"/>
        <w:rPr>
          <w:b/>
          <w:bCs/>
          <w:i w:val="0"/>
          <w:iCs w:val="0"/>
          <w:sz w:val="20"/>
          <w:szCs w:val="20"/>
        </w:rPr>
      </w:pPr>
      <w:bookmarkStart w:id="67" w:name="_Toc77700034"/>
      <w:r w:rsidRPr="005F12B9">
        <w:rPr>
          <w:b/>
          <w:bCs/>
          <w:i w:val="0"/>
          <w:iCs w:val="0"/>
          <w:sz w:val="20"/>
          <w:szCs w:val="20"/>
        </w:rPr>
        <w:t xml:space="preserve">Tabla </w:t>
      </w:r>
      <w:r>
        <w:rPr>
          <w:b/>
          <w:bCs/>
          <w:i w:val="0"/>
          <w:iCs w:val="0"/>
          <w:sz w:val="20"/>
          <w:szCs w:val="20"/>
        </w:rPr>
        <w:t>17</w:t>
      </w:r>
      <w:r w:rsidRPr="005F12B9">
        <w:rPr>
          <w:b/>
          <w:bCs/>
          <w:i w:val="0"/>
          <w:iCs w:val="0"/>
          <w:sz w:val="20"/>
          <w:szCs w:val="20"/>
        </w:rPr>
        <w:t xml:space="preserve">. Definiciones </w:t>
      </w:r>
      <w:r>
        <w:rPr>
          <w:b/>
          <w:bCs/>
          <w:i w:val="0"/>
          <w:iCs w:val="0"/>
          <w:sz w:val="20"/>
          <w:szCs w:val="20"/>
        </w:rPr>
        <w:t>de calidad, rendimiento y continuidad operativa.</w:t>
      </w:r>
      <w:bookmarkEnd w:id="67"/>
    </w:p>
    <w:tbl>
      <w:tblPr>
        <w:tblStyle w:val="Tablaconcuadrcula4-nfasis1"/>
        <w:tblW w:w="0" w:type="auto"/>
        <w:tblLook w:val="04A0" w:firstRow="1" w:lastRow="0" w:firstColumn="1" w:lastColumn="0" w:noHBand="0" w:noVBand="1"/>
      </w:tblPr>
      <w:tblGrid>
        <w:gridCol w:w="1271"/>
        <w:gridCol w:w="1701"/>
        <w:gridCol w:w="5906"/>
      </w:tblGrid>
      <w:tr w:rsidR="00332069" w:rsidRPr="00A82F35" w14:paraId="77B96861" w14:textId="77777777" w:rsidTr="00332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8888163" w14:textId="77777777" w:rsidR="00A82F35" w:rsidRPr="00A82F35" w:rsidRDefault="00A82F35" w:rsidP="00A82F35">
            <w:pPr>
              <w:widowControl/>
              <w:autoSpaceDE/>
              <w:autoSpaceDN/>
              <w:spacing w:before="100" w:beforeAutospacing="1" w:after="100" w:afterAutospacing="1"/>
              <w:jc w:val="center"/>
              <w:rPr>
                <w:rFonts w:ascii="Calibri" w:eastAsia="Times New Roman" w:hAnsi="Calibri" w:cs="Calibri"/>
                <w:sz w:val="22"/>
                <w:lang w:val="es-EC" w:eastAsia="es-EC"/>
              </w:rPr>
            </w:pPr>
            <w:r w:rsidRPr="00A82F35">
              <w:rPr>
                <w:rFonts w:ascii="Calibri" w:eastAsia="Times New Roman" w:hAnsi="Calibri" w:cs="Calibri"/>
                <w:sz w:val="22"/>
                <w:lang w:val="es-EC" w:eastAsia="es-EC"/>
              </w:rPr>
              <w:t>Código</w:t>
            </w:r>
          </w:p>
        </w:tc>
        <w:tc>
          <w:tcPr>
            <w:tcW w:w="1701" w:type="dxa"/>
            <w:hideMark/>
          </w:tcPr>
          <w:p w14:paraId="07D8A862"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lang w:val="es-EC" w:eastAsia="es-EC"/>
              </w:rPr>
            </w:pPr>
            <w:r w:rsidRPr="00A82F35">
              <w:rPr>
                <w:rFonts w:ascii="Calibri" w:eastAsia="Times New Roman" w:hAnsi="Calibri" w:cs="Calibri"/>
                <w:sz w:val="22"/>
                <w:lang w:val="es-EC" w:eastAsia="es-EC"/>
              </w:rPr>
              <w:t>Término</w:t>
            </w:r>
          </w:p>
        </w:tc>
        <w:tc>
          <w:tcPr>
            <w:tcW w:w="5906" w:type="dxa"/>
            <w:hideMark/>
          </w:tcPr>
          <w:p w14:paraId="1DC05CEB"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lang w:val="es-EC" w:eastAsia="es-EC"/>
              </w:rPr>
            </w:pPr>
            <w:r w:rsidRPr="00A82F35">
              <w:rPr>
                <w:rFonts w:ascii="Calibri" w:eastAsia="Times New Roman" w:hAnsi="Calibri" w:cs="Calibri"/>
                <w:sz w:val="22"/>
                <w:lang w:val="es-EC" w:eastAsia="es-EC"/>
              </w:rPr>
              <w:t>Definición detallada</w:t>
            </w:r>
          </w:p>
        </w:tc>
      </w:tr>
      <w:tr w:rsidR="00332069" w:rsidRPr="00A82F35" w14:paraId="1F3A6135"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EE6363E"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DEF-231</w:t>
            </w:r>
          </w:p>
        </w:tc>
        <w:tc>
          <w:tcPr>
            <w:tcW w:w="1701" w:type="dxa"/>
            <w:hideMark/>
          </w:tcPr>
          <w:p w14:paraId="00BBBCA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Calidad del software</w:t>
            </w:r>
          </w:p>
        </w:tc>
        <w:tc>
          <w:tcPr>
            <w:tcW w:w="5906" w:type="dxa"/>
            <w:hideMark/>
          </w:tcPr>
          <w:p w14:paraId="3D41C549"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Grado en que el software satisface los requisitos establecidos y las necesidades de los usuarios dentro de su contexto de uso.</w:t>
            </w:r>
          </w:p>
        </w:tc>
      </w:tr>
      <w:tr w:rsidR="00332069" w:rsidRPr="00A82F35" w14:paraId="50D8769D"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1DAFEB7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DEF-232</w:t>
            </w:r>
          </w:p>
        </w:tc>
        <w:tc>
          <w:tcPr>
            <w:tcW w:w="1701" w:type="dxa"/>
            <w:hideMark/>
          </w:tcPr>
          <w:p w14:paraId="00E943CC"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Rendimiento</w:t>
            </w:r>
          </w:p>
        </w:tc>
        <w:tc>
          <w:tcPr>
            <w:tcW w:w="5906" w:type="dxa"/>
            <w:hideMark/>
          </w:tcPr>
          <w:p w14:paraId="0FDA9D7D"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del sistema para responder a las solicitudes utilizando tiempos de respuesta y recursos dentro de los límites definidos.</w:t>
            </w:r>
          </w:p>
        </w:tc>
      </w:tr>
      <w:tr w:rsidR="00332069" w:rsidRPr="00A82F35" w14:paraId="6FE182D1"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B4B3ED7"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DEF-233</w:t>
            </w:r>
          </w:p>
        </w:tc>
        <w:tc>
          <w:tcPr>
            <w:tcW w:w="1701" w:type="dxa"/>
            <w:hideMark/>
          </w:tcPr>
          <w:p w14:paraId="30B6792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Tiempo de respuesta</w:t>
            </w:r>
          </w:p>
        </w:tc>
        <w:tc>
          <w:tcPr>
            <w:tcW w:w="5906" w:type="dxa"/>
            <w:hideMark/>
          </w:tcPr>
          <w:p w14:paraId="635285BD"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Intervalo transcurrido entre una solicitud y la recepción de su respuesta, medido según un procedimiento de prueba especificado.</w:t>
            </w:r>
          </w:p>
        </w:tc>
      </w:tr>
      <w:tr w:rsidR="00332069" w:rsidRPr="00A82F35" w14:paraId="65CC6949"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39647FFE"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DEF-234</w:t>
            </w:r>
          </w:p>
        </w:tc>
        <w:tc>
          <w:tcPr>
            <w:tcW w:w="1701" w:type="dxa"/>
            <w:hideMark/>
          </w:tcPr>
          <w:p w14:paraId="5F8EF4AF"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w:t>
            </w:r>
          </w:p>
        </w:tc>
        <w:tc>
          <w:tcPr>
            <w:tcW w:w="5906" w:type="dxa"/>
            <w:hideMark/>
          </w:tcPr>
          <w:p w14:paraId="0A4DCD5F"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Volumen de usuarios, transacciones, datos o solicitudes que el sistema puede manejar bajo condiciones determinadas.</w:t>
            </w:r>
          </w:p>
        </w:tc>
      </w:tr>
      <w:tr w:rsidR="00332069" w:rsidRPr="00A82F35" w14:paraId="6B1A0D98"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DF0031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DEF-235</w:t>
            </w:r>
          </w:p>
        </w:tc>
        <w:tc>
          <w:tcPr>
            <w:tcW w:w="1701" w:type="dxa"/>
            <w:hideMark/>
          </w:tcPr>
          <w:p w14:paraId="2BB26C1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Escalabilidad</w:t>
            </w:r>
          </w:p>
        </w:tc>
        <w:tc>
          <w:tcPr>
            <w:tcW w:w="5906" w:type="dxa"/>
            <w:hideMark/>
          </w:tcPr>
          <w:p w14:paraId="76E9316D"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del sistema para adaptarse al incremento de carga, usuarios o volumen de información mediante cambios apropiados en recursos o arquitectura.</w:t>
            </w:r>
          </w:p>
        </w:tc>
      </w:tr>
      <w:tr w:rsidR="00332069" w:rsidRPr="00A82F35" w14:paraId="27438787"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618868BE"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DEF-236</w:t>
            </w:r>
          </w:p>
        </w:tc>
        <w:tc>
          <w:tcPr>
            <w:tcW w:w="1701" w:type="dxa"/>
            <w:hideMark/>
          </w:tcPr>
          <w:p w14:paraId="492729D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Disponibilidad del sistema</w:t>
            </w:r>
          </w:p>
        </w:tc>
        <w:tc>
          <w:tcPr>
            <w:tcW w:w="5906" w:type="dxa"/>
            <w:hideMark/>
          </w:tcPr>
          <w:p w14:paraId="7E7D4817"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Proporción del periodo acordado durante el cual el sistema está operativo y accesible para las funciones incluidas en el nivel de servicio.</w:t>
            </w:r>
          </w:p>
        </w:tc>
      </w:tr>
      <w:tr w:rsidR="00332069" w:rsidRPr="00A82F35" w14:paraId="52CBA6EC"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4B3128B"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DEF-237</w:t>
            </w:r>
          </w:p>
        </w:tc>
        <w:tc>
          <w:tcPr>
            <w:tcW w:w="1701" w:type="dxa"/>
            <w:hideMark/>
          </w:tcPr>
          <w:p w14:paraId="44DB49CB"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Fiabilidad</w:t>
            </w:r>
          </w:p>
        </w:tc>
        <w:tc>
          <w:tcPr>
            <w:tcW w:w="5906" w:type="dxa"/>
            <w:hideMark/>
          </w:tcPr>
          <w:p w14:paraId="2BAACEC8"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del sistema para ejecutar sus funciones de forma consistente durante un periodo y bajo condiciones determinadas.</w:t>
            </w:r>
          </w:p>
        </w:tc>
      </w:tr>
      <w:tr w:rsidR="00332069" w:rsidRPr="00A82F35" w14:paraId="55924CA2"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69CF8486"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DEF-238</w:t>
            </w:r>
          </w:p>
        </w:tc>
        <w:tc>
          <w:tcPr>
            <w:tcW w:w="1701" w:type="dxa"/>
            <w:hideMark/>
          </w:tcPr>
          <w:p w14:paraId="591BEBE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Mantenibilidad</w:t>
            </w:r>
          </w:p>
        </w:tc>
        <w:tc>
          <w:tcPr>
            <w:tcW w:w="5906" w:type="dxa"/>
            <w:hideMark/>
          </w:tcPr>
          <w:p w14:paraId="1F3529D3"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Facilidad con la que el software puede analizarse, corregirse, modificarse, probarse y adaptarse.</w:t>
            </w:r>
          </w:p>
        </w:tc>
      </w:tr>
      <w:tr w:rsidR="00332069" w:rsidRPr="00A82F35" w14:paraId="4BD30A8A"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892B98B"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DEF-239</w:t>
            </w:r>
          </w:p>
        </w:tc>
        <w:tc>
          <w:tcPr>
            <w:tcW w:w="1701" w:type="dxa"/>
            <w:hideMark/>
          </w:tcPr>
          <w:p w14:paraId="5FE4E96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Usabilidad</w:t>
            </w:r>
          </w:p>
        </w:tc>
        <w:tc>
          <w:tcPr>
            <w:tcW w:w="5906" w:type="dxa"/>
            <w:hideMark/>
          </w:tcPr>
          <w:p w14:paraId="6BDB0170"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Grado en que los usuarios previstos pueden utilizar el sistema para alcanzar sus objetivos con eficacia, eficiencia y satisfacción.</w:t>
            </w:r>
          </w:p>
        </w:tc>
      </w:tr>
      <w:tr w:rsidR="00332069" w:rsidRPr="00A82F35" w14:paraId="1DC0484E"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7A483CDA"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DEF-240</w:t>
            </w:r>
          </w:p>
        </w:tc>
        <w:tc>
          <w:tcPr>
            <w:tcW w:w="1701" w:type="dxa"/>
            <w:hideMark/>
          </w:tcPr>
          <w:p w14:paraId="4053668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Accesibilidad digital</w:t>
            </w:r>
          </w:p>
        </w:tc>
        <w:tc>
          <w:tcPr>
            <w:tcW w:w="5906" w:type="dxa"/>
            <w:hideMark/>
          </w:tcPr>
          <w:p w14:paraId="5A9192F9"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Propiedad por la que las personas, incluidas aquellas con discapacidad, pueden percibir, comprender, navegar e interactuar con el sistema en condiciones adecuadas.</w:t>
            </w:r>
          </w:p>
        </w:tc>
      </w:tr>
      <w:tr w:rsidR="00332069" w:rsidRPr="00A82F35" w14:paraId="788A3443"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4A296C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DEF-241</w:t>
            </w:r>
          </w:p>
        </w:tc>
        <w:tc>
          <w:tcPr>
            <w:tcW w:w="1701" w:type="dxa"/>
            <w:hideMark/>
          </w:tcPr>
          <w:p w14:paraId="1C7E295B"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Compatibilidad</w:t>
            </w:r>
          </w:p>
        </w:tc>
        <w:tc>
          <w:tcPr>
            <w:tcW w:w="5906" w:type="dxa"/>
            <w:hideMark/>
          </w:tcPr>
          <w:p w14:paraId="2F054739"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del sistema para coexistir e intercambiar información con otros productos, tecnologías o entornos según los requisitos definidos.</w:t>
            </w:r>
          </w:p>
        </w:tc>
      </w:tr>
      <w:tr w:rsidR="00332069" w:rsidRPr="00A82F35" w14:paraId="09A1DE23"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6903F762"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DEF-242</w:t>
            </w:r>
          </w:p>
        </w:tc>
        <w:tc>
          <w:tcPr>
            <w:tcW w:w="1701" w:type="dxa"/>
            <w:hideMark/>
          </w:tcPr>
          <w:p w14:paraId="58364CFB"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Portabilidad</w:t>
            </w:r>
          </w:p>
        </w:tc>
        <w:tc>
          <w:tcPr>
            <w:tcW w:w="5906" w:type="dxa"/>
            <w:hideMark/>
          </w:tcPr>
          <w:p w14:paraId="363425FB"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Facilidad con la que el software puede transferirse a otro entorno operativo sin cambios incompatibles con los requisitos establecidos.</w:t>
            </w:r>
          </w:p>
        </w:tc>
      </w:tr>
      <w:tr w:rsidR="00332069" w:rsidRPr="00A82F35" w14:paraId="4AAE18E3"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1D390ED"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DEF-243</w:t>
            </w:r>
          </w:p>
        </w:tc>
        <w:tc>
          <w:tcPr>
            <w:tcW w:w="1701" w:type="dxa"/>
            <w:hideMark/>
          </w:tcPr>
          <w:p w14:paraId="4C6B8E0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Recuperación ante fallos</w:t>
            </w:r>
          </w:p>
        </w:tc>
        <w:tc>
          <w:tcPr>
            <w:tcW w:w="5906" w:type="dxa"/>
            <w:hideMark/>
          </w:tcPr>
          <w:p w14:paraId="553418F4"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y procedimientos para restablecer servicios y datos después de una interrupción o incidente.</w:t>
            </w:r>
          </w:p>
        </w:tc>
      </w:tr>
      <w:tr w:rsidR="00332069" w:rsidRPr="00A82F35" w14:paraId="6CD242E2"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13FDAAEA"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DEF-244</w:t>
            </w:r>
          </w:p>
        </w:tc>
        <w:tc>
          <w:tcPr>
            <w:tcW w:w="1701" w:type="dxa"/>
            <w:hideMark/>
          </w:tcPr>
          <w:p w14:paraId="05927C7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Copia de seguridad (</w:t>
            </w:r>
            <w:proofErr w:type="spellStart"/>
            <w:r w:rsidRPr="00A82F35">
              <w:rPr>
                <w:rFonts w:ascii="Calibri" w:eastAsia="Times New Roman" w:hAnsi="Calibri" w:cs="Calibri"/>
                <w:color w:val="365F91" w:themeColor="accent1" w:themeShade="BF"/>
                <w:sz w:val="22"/>
                <w:lang w:val="es-EC" w:eastAsia="es-EC"/>
              </w:rPr>
              <w:t>backup</w:t>
            </w:r>
            <w:proofErr w:type="spellEnd"/>
            <w:r w:rsidRPr="00A82F35">
              <w:rPr>
                <w:rFonts w:ascii="Calibri" w:eastAsia="Times New Roman" w:hAnsi="Calibri" w:cs="Calibri"/>
                <w:color w:val="365F91" w:themeColor="accent1" w:themeShade="BF"/>
                <w:sz w:val="22"/>
                <w:lang w:val="es-EC" w:eastAsia="es-EC"/>
              </w:rPr>
              <w:t>)</w:t>
            </w:r>
          </w:p>
        </w:tc>
        <w:tc>
          <w:tcPr>
            <w:tcW w:w="5906" w:type="dxa"/>
            <w:hideMark/>
          </w:tcPr>
          <w:p w14:paraId="5FBCE60C"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Copia de datos o configuraciones mantenida para permitir su recuperación ante pérdida, corrupción o indisponibilidad.</w:t>
            </w:r>
          </w:p>
        </w:tc>
      </w:tr>
      <w:tr w:rsidR="00332069" w:rsidRPr="00A82F35" w14:paraId="62832970"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95CC0DA"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DEF-245</w:t>
            </w:r>
          </w:p>
        </w:tc>
        <w:tc>
          <w:tcPr>
            <w:tcW w:w="1701" w:type="dxa"/>
            <w:hideMark/>
          </w:tcPr>
          <w:p w14:paraId="565F42A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Restauración</w:t>
            </w:r>
          </w:p>
        </w:tc>
        <w:tc>
          <w:tcPr>
            <w:tcW w:w="5906" w:type="dxa"/>
            <w:hideMark/>
          </w:tcPr>
          <w:p w14:paraId="1F8C4015"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Proceso de recuperar datos o componentes desde una copia de seguridad u otra fuente de recuperación.</w:t>
            </w:r>
          </w:p>
        </w:tc>
      </w:tr>
      <w:tr w:rsidR="00332069" w:rsidRPr="00A82F35" w14:paraId="2A4D112F"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5CD9964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DEF-246</w:t>
            </w:r>
          </w:p>
        </w:tc>
        <w:tc>
          <w:tcPr>
            <w:tcW w:w="1701" w:type="dxa"/>
            <w:hideMark/>
          </w:tcPr>
          <w:p w14:paraId="22675E3D"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RPO (</w:t>
            </w:r>
            <w:proofErr w:type="spellStart"/>
            <w:r w:rsidRPr="00A82F35">
              <w:rPr>
                <w:rFonts w:ascii="Calibri" w:eastAsia="Times New Roman" w:hAnsi="Calibri" w:cs="Calibri"/>
                <w:color w:val="365F91" w:themeColor="accent1" w:themeShade="BF"/>
                <w:sz w:val="22"/>
                <w:lang w:val="es-EC" w:eastAsia="es-EC"/>
              </w:rPr>
              <w:t>Recovery</w:t>
            </w:r>
            <w:proofErr w:type="spellEnd"/>
            <w:r w:rsidRPr="00A82F35">
              <w:rPr>
                <w:rFonts w:ascii="Calibri" w:eastAsia="Times New Roman" w:hAnsi="Calibri" w:cs="Calibri"/>
                <w:color w:val="365F91" w:themeColor="accent1" w:themeShade="BF"/>
                <w:sz w:val="22"/>
                <w:lang w:val="es-EC" w:eastAsia="es-EC"/>
              </w:rPr>
              <w:t xml:space="preserve"> Point </w:t>
            </w:r>
            <w:proofErr w:type="spellStart"/>
            <w:r w:rsidRPr="00A82F35">
              <w:rPr>
                <w:rFonts w:ascii="Calibri" w:eastAsia="Times New Roman" w:hAnsi="Calibri" w:cs="Calibri"/>
                <w:color w:val="365F91" w:themeColor="accent1" w:themeShade="BF"/>
                <w:sz w:val="22"/>
                <w:lang w:val="es-EC" w:eastAsia="es-EC"/>
              </w:rPr>
              <w:t>Objective</w:t>
            </w:r>
            <w:proofErr w:type="spellEnd"/>
            <w:r w:rsidRPr="00A82F35">
              <w:rPr>
                <w:rFonts w:ascii="Calibri" w:eastAsia="Times New Roman" w:hAnsi="Calibri" w:cs="Calibri"/>
                <w:color w:val="365F91" w:themeColor="accent1" w:themeShade="BF"/>
                <w:sz w:val="22"/>
                <w:lang w:val="es-EC" w:eastAsia="es-EC"/>
              </w:rPr>
              <w:t>)</w:t>
            </w:r>
          </w:p>
        </w:tc>
        <w:tc>
          <w:tcPr>
            <w:tcW w:w="5906" w:type="dxa"/>
            <w:hideMark/>
          </w:tcPr>
          <w:p w14:paraId="72971D54"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Objetivo de punto de recuperación: cantidad máxima de pérdida de datos, expresada normalmente como un intervalo temporal, que la organización está dispuesta a tolerar.</w:t>
            </w:r>
          </w:p>
        </w:tc>
      </w:tr>
      <w:tr w:rsidR="00332069" w:rsidRPr="00A82F35" w14:paraId="41775689"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99900AD"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lastRenderedPageBreak/>
              <w:t>DEF-247</w:t>
            </w:r>
          </w:p>
        </w:tc>
        <w:tc>
          <w:tcPr>
            <w:tcW w:w="1701" w:type="dxa"/>
            <w:hideMark/>
          </w:tcPr>
          <w:p w14:paraId="2DBBED6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RTO (</w:t>
            </w:r>
            <w:proofErr w:type="spellStart"/>
            <w:r w:rsidRPr="00A82F35">
              <w:rPr>
                <w:rFonts w:ascii="Calibri" w:eastAsia="Times New Roman" w:hAnsi="Calibri" w:cs="Calibri"/>
                <w:color w:val="365F91" w:themeColor="accent1" w:themeShade="BF"/>
                <w:sz w:val="22"/>
                <w:lang w:val="es-EC" w:eastAsia="es-EC"/>
              </w:rPr>
              <w:t>Recovery</w:t>
            </w:r>
            <w:proofErr w:type="spellEnd"/>
            <w:r w:rsidRPr="00A82F35">
              <w:rPr>
                <w:rFonts w:ascii="Calibri" w:eastAsia="Times New Roman" w:hAnsi="Calibri" w:cs="Calibri"/>
                <w:color w:val="365F91" w:themeColor="accent1" w:themeShade="BF"/>
                <w:sz w:val="22"/>
                <w:lang w:val="es-EC" w:eastAsia="es-EC"/>
              </w:rPr>
              <w:t xml:space="preserve"> Time </w:t>
            </w:r>
            <w:proofErr w:type="spellStart"/>
            <w:r w:rsidRPr="00A82F35">
              <w:rPr>
                <w:rFonts w:ascii="Calibri" w:eastAsia="Times New Roman" w:hAnsi="Calibri" w:cs="Calibri"/>
                <w:color w:val="365F91" w:themeColor="accent1" w:themeShade="BF"/>
                <w:sz w:val="22"/>
                <w:lang w:val="es-EC" w:eastAsia="es-EC"/>
              </w:rPr>
              <w:t>Objective</w:t>
            </w:r>
            <w:proofErr w:type="spellEnd"/>
            <w:r w:rsidRPr="00A82F35">
              <w:rPr>
                <w:rFonts w:ascii="Calibri" w:eastAsia="Times New Roman" w:hAnsi="Calibri" w:cs="Calibri"/>
                <w:color w:val="365F91" w:themeColor="accent1" w:themeShade="BF"/>
                <w:sz w:val="22"/>
                <w:lang w:val="es-EC" w:eastAsia="es-EC"/>
              </w:rPr>
              <w:t>)</w:t>
            </w:r>
          </w:p>
        </w:tc>
        <w:tc>
          <w:tcPr>
            <w:tcW w:w="5906" w:type="dxa"/>
            <w:hideMark/>
          </w:tcPr>
          <w:p w14:paraId="1D903CC0"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Objetivo de tiempo de recuperación: tiempo máximo objetivo para restablecer un servicio después de una interrupción.</w:t>
            </w:r>
          </w:p>
        </w:tc>
      </w:tr>
      <w:tr w:rsidR="00332069" w:rsidRPr="00A82F35" w14:paraId="3EF07F4A"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1A3F95DF"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DEF-248</w:t>
            </w:r>
          </w:p>
        </w:tc>
        <w:tc>
          <w:tcPr>
            <w:tcW w:w="1701" w:type="dxa"/>
            <w:hideMark/>
          </w:tcPr>
          <w:p w14:paraId="1465462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Continuidad operativa</w:t>
            </w:r>
          </w:p>
        </w:tc>
        <w:tc>
          <w:tcPr>
            <w:tcW w:w="5906" w:type="dxa"/>
            <w:hideMark/>
          </w:tcPr>
          <w:p w14:paraId="0C414493"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organizativa y técnica para mantener o recuperar las funciones esenciales durante incidentes o interrupciones.</w:t>
            </w:r>
          </w:p>
        </w:tc>
      </w:tr>
      <w:tr w:rsidR="00332069" w:rsidRPr="00A82F35" w14:paraId="4F739933"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B500317"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DEF-249</w:t>
            </w:r>
          </w:p>
        </w:tc>
        <w:tc>
          <w:tcPr>
            <w:tcW w:w="1701" w:type="dxa"/>
            <w:hideMark/>
          </w:tcPr>
          <w:p w14:paraId="37934E9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Monitoreo</w:t>
            </w:r>
          </w:p>
        </w:tc>
        <w:tc>
          <w:tcPr>
            <w:tcW w:w="5906" w:type="dxa"/>
            <w:hideMark/>
          </w:tcPr>
          <w:p w14:paraId="293ACA67"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Observación sistemática del estado, rendimiento, disponibilidad y eventos relevantes del sistema.</w:t>
            </w:r>
          </w:p>
        </w:tc>
      </w:tr>
      <w:tr w:rsidR="00332069" w:rsidRPr="00A82F35" w14:paraId="037FEDA8"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20C913D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DEF-250</w:t>
            </w:r>
          </w:p>
        </w:tc>
        <w:tc>
          <w:tcPr>
            <w:tcW w:w="1701" w:type="dxa"/>
            <w:hideMark/>
          </w:tcPr>
          <w:p w14:paraId="5D0A0E0B"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Mantenibilidad correctiva</w:t>
            </w:r>
          </w:p>
        </w:tc>
        <w:tc>
          <w:tcPr>
            <w:tcW w:w="5906" w:type="dxa"/>
            <w:hideMark/>
          </w:tcPr>
          <w:p w14:paraId="65C9A305"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para diagnosticar y corregir defectos identificados durante la operación.</w:t>
            </w:r>
          </w:p>
        </w:tc>
      </w:tr>
      <w:tr w:rsidR="00332069" w:rsidRPr="00A82F35" w14:paraId="16C6D3A9"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DCCFCA7"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DEF-251</w:t>
            </w:r>
          </w:p>
        </w:tc>
        <w:tc>
          <w:tcPr>
            <w:tcW w:w="1701" w:type="dxa"/>
            <w:hideMark/>
          </w:tcPr>
          <w:p w14:paraId="1C057C7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Mantenibilidad adaptativa</w:t>
            </w:r>
          </w:p>
        </w:tc>
        <w:tc>
          <w:tcPr>
            <w:tcW w:w="5906" w:type="dxa"/>
            <w:hideMark/>
          </w:tcPr>
          <w:p w14:paraId="1984CD5B"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para modificar el software cuando cambian los entornos tecnológicos, interfaces o condiciones externas.</w:t>
            </w:r>
          </w:p>
        </w:tc>
      </w:tr>
      <w:tr w:rsidR="00332069" w:rsidRPr="00A82F35" w14:paraId="305221D7"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64B2A554"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DEF-252</w:t>
            </w:r>
          </w:p>
        </w:tc>
        <w:tc>
          <w:tcPr>
            <w:tcW w:w="1701" w:type="dxa"/>
            <w:hideMark/>
          </w:tcPr>
          <w:p w14:paraId="347D646E"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Mantenibilidad perfectiva</w:t>
            </w:r>
          </w:p>
        </w:tc>
        <w:tc>
          <w:tcPr>
            <w:tcW w:w="5906" w:type="dxa"/>
            <w:hideMark/>
          </w:tcPr>
          <w:p w14:paraId="49828C6E"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para mejorar el rendimiento, la usabilidad, la funcionalidad o la estructura del software.</w:t>
            </w:r>
          </w:p>
        </w:tc>
      </w:tr>
      <w:tr w:rsidR="00332069" w:rsidRPr="00A82F35" w14:paraId="79C54076"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9E912B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DEF-253</w:t>
            </w:r>
          </w:p>
        </w:tc>
        <w:tc>
          <w:tcPr>
            <w:tcW w:w="1701" w:type="dxa"/>
            <w:hideMark/>
          </w:tcPr>
          <w:p w14:paraId="5D7EE51E"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Deuda técnica</w:t>
            </w:r>
          </w:p>
        </w:tc>
        <w:tc>
          <w:tcPr>
            <w:tcW w:w="5906" w:type="dxa"/>
            <w:hideMark/>
          </w:tcPr>
          <w:p w14:paraId="6828A16A"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Costo futuro potencial producido por decisiones técnicas que facilitan una solución inmediata, pero incrementan el esfuerzo de mantenimiento o evolución.</w:t>
            </w:r>
          </w:p>
        </w:tc>
      </w:tr>
      <w:tr w:rsidR="00332069" w:rsidRPr="00A82F35" w14:paraId="7801454D"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1F46F0B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DEF-254</w:t>
            </w:r>
          </w:p>
        </w:tc>
        <w:tc>
          <w:tcPr>
            <w:tcW w:w="1701" w:type="dxa"/>
            <w:hideMark/>
          </w:tcPr>
          <w:p w14:paraId="7F8D9470"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Observabilidad</w:t>
            </w:r>
            <w:proofErr w:type="spellEnd"/>
          </w:p>
        </w:tc>
        <w:tc>
          <w:tcPr>
            <w:tcW w:w="5906" w:type="dxa"/>
            <w:hideMark/>
          </w:tcPr>
          <w:p w14:paraId="75848578"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Capacidad de comprender el estado interno del sistema mediante evidencias como registros, métricas y trazas.</w:t>
            </w:r>
          </w:p>
        </w:tc>
      </w:tr>
      <w:tr w:rsidR="00332069" w:rsidRPr="00A82F35" w14:paraId="1988AE71"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3CC8CC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DEF-255</w:t>
            </w:r>
          </w:p>
        </w:tc>
        <w:tc>
          <w:tcPr>
            <w:tcW w:w="1701" w:type="dxa"/>
            <w:hideMark/>
          </w:tcPr>
          <w:p w14:paraId="3941F7E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Registro de eventos (log)</w:t>
            </w:r>
          </w:p>
        </w:tc>
        <w:tc>
          <w:tcPr>
            <w:tcW w:w="5906" w:type="dxa"/>
            <w:hideMark/>
          </w:tcPr>
          <w:p w14:paraId="32D11112"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Registro cronológico de acontecimientos producidos por la aplicación, la infraestructura o los servicios relacionados.</w:t>
            </w:r>
          </w:p>
        </w:tc>
      </w:tr>
    </w:tbl>
    <w:p w14:paraId="2B98E2CB" w14:textId="77777777" w:rsidR="00332069" w:rsidRDefault="00332069" w:rsidP="00A82F35">
      <w:pPr>
        <w:widowControl/>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p>
    <w:p w14:paraId="23415300" w14:textId="77777777" w:rsidR="00332069" w:rsidRDefault="00332069" w:rsidP="00A82F35">
      <w:pPr>
        <w:widowControl/>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p>
    <w:p w14:paraId="1C19E4E5" w14:textId="77777777" w:rsidR="00A82F35" w:rsidRDefault="00A82F35" w:rsidP="003A6233">
      <w:pPr>
        <w:pStyle w:val="Prrafodelista"/>
        <w:widowControl/>
        <w:numPr>
          <w:ilvl w:val="0"/>
          <w:numId w:val="27"/>
        </w:numPr>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bookmarkStart w:id="68" w:name="_Toc243285993"/>
      <w:r w:rsidRPr="00332069">
        <w:rPr>
          <w:rFonts w:ascii="Times New Roman" w:eastAsia="Times New Roman" w:hAnsi="Times New Roman" w:cs="Times New Roman"/>
          <w:b/>
          <w:bCs/>
          <w:szCs w:val="24"/>
          <w:lang w:val="es-EC" w:eastAsia="es-EC"/>
        </w:rPr>
        <w:t>Definiciones de pruebas y verificación del SIGH</w:t>
      </w:r>
      <w:bookmarkEnd w:id="68"/>
    </w:p>
    <w:p w14:paraId="286EDA05" w14:textId="77777777" w:rsidR="007B1ECB" w:rsidRDefault="007B1ECB" w:rsidP="007B1ECB">
      <w:pPr>
        <w:widowControl/>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p>
    <w:p w14:paraId="3FAEA777" w14:textId="77777777" w:rsidR="007B1ECB" w:rsidRDefault="007B1ECB" w:rsidP="007B1ECB">
      <w:pPr>
        <w:pStyle w:val="Descripcin"/>
        <w:spacing w:before="0" w:after="0"/>
        <w:rPr>
          <w:b/>
          <w:bCs/>
          <w:i w:val="0"/>
          <w:iCs w:val="0"/>
          <w:sz w:val="20"/>
          <w:szCs w:val="20"/>
        </w:rPr>
      </w:pPr>
      <w:bookmarkStart w:id="69" w:name="_Toc77700035"/>
      <w:r w:rsidRPr="005F12B9">
        <w:rPr>
          <w:b/>
          <w:bCs/>
          <w:i w:val="0"/>
          <w:iCs w:val="0"/>
          <w:sz w:val="20"/>
          <w:szCs w:val="20"/>
        </w:rPr>
        <w:t xml:space="preserve">Tabla </w:t>
      </w:r>
      <w:r>
        <w:rPr>
          <w:b/>
          <w:bCs/>
          <w:i w:val="0"/>
          <w:iCs w:val="0"/>
          <w:sz w:val="20"/>
          <w:szCs w:val="20"/>
        </w:rPr>
        <w:t>18</w:t>
      </w:r>
      <w:r w:rsidRPr="005F12B9">
        <w:rPr>
          <w:b/>
          <w:bCs/>
          <w:i w:val="0"/>
          <w:iCs w:val="0"/>
          <w:sz w:val="20"/>
          <w:szCs w:val="20"/>
        </w:rPr>
        <w:t xml:space="preserve">. Definiciones </w:t>
      </w:r>
      <w:r>
        <w:rPr>
          <w:b/>
          <w:bCs/>
          <w:i w:val="0"/>
          <w:iCs w:val="0"/>
          <w:sz w:val="20"/>
          <w:szCs w:val="20"/>
        </w:rPr>
        <w:t>de pruebas y verificación del sistema de gestión hospitalaria.</w:t>
      </w:r>
      <w:bookmarkEnd w:id="69"/>
    </w:p>
    <w:tbl>
      <w:tblPr>
        <w:tblStyle w:val="Tablaconcuadrcula4-nfasis1"/>
        <w:tblW w:w="0" w:type="auto"/>
        <w:tblLook w:val="04A0" w:firstRow="1" w:lastRow="0" w:firstColumn="1" w:lastColumn="0" w:noHBand="0" w:noVBand="1"/>
      </w:tblPr>
      <w:tblGrid>
        <w:gridCol w:w="1271"/>
        <w:gridCol w:w="1701"/>
        <w:gridCol w:w="6048"/>
      </w:tblGrid>
      <w:tr w:rsidR="00A82F35" w:rsidRPr="00A82F35" w14:paraId="7982D3A0" w14:textId="77777777" w:rsidTr="00332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A5B5C2B" w14:textId="77777777" w:rsidR="00A82F35" w:rsidRPr="00A82F35" w:rsidRDefault="00A82F35" w:rsidP="00A82F35">
            <w:pPr>
              <w:widowControl/>
              <w:autoSpaceDE/>
              <w:autoSpaceDN/>
              <w:spacing w:before="100" w:beforeAutospacing="1" w:after="100" w:afterAutospacing="1"/>
              <w:jc w:val="center"/>
              <w:rPr>
                <w:rFonts w:ascii="Calibri" w:eastAsia="Times New Roman" w:hAnsi="Calibri" w:cs="Calibri"/>
                <w:sz w:val="22"/>
                <w:lang w:val="es-EC" w:eastAsia="es-EC"/>
              </w:rPr>
            </w:pPr>
            <w:r w:rsidRPr="00A82F35">
              <w:rPr>
                <w:rFonts w:ascii="Calibri" w:eastAsia="Times New Roman" w:hAnsi="Calibri" w:cs="Calibri"/>
                <w:sz w:val="22"/>
                <w:lang w:val="es-EC" w:eastAsia="es-EC"/>
              </w:rPr>
              <w:t>Código</w:t>
            </w:r>
          </w:p>
        </w:tc>
        <w:tc>
          <w:tcPr>
            <w:tcW w:w="1701" w:type="dxa"/>
            <w:hideMark/>
          </w:tcPr>
          <w:p w14:paraId="0DEBB298"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lang w:val="es-EC" w:eastAsia="es-EC"/>
              </w:rPr>
            </w:pPr>
            <w:r w:rsidRPr="00A82F35">
              <w:rPr>
                <w:rFonts w:ascii="Calibri" w:eastAsia="Times New Roman" w:hAnsi="Calibri" w:cs="Calibri"/>
                <w:sz w:val="22"/>
                <w:lang w:val="es-EC" w:eastAsia="es-EC"/>
              </w:rPr>
              <w:t>Término</w:t>
            </w:r>
          </w:p>
        </w:tc>
        <w:tc>
          <w:tcPr>
            <w:tcW w:w="6048" w:type="dxa"/>
            <w:hideMark/>
          </w:tcPr>
          <w:p w14:paraId="262F23F2"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lang w:val="es-EC" w:eastAsia="es-EC"/>
              </w:rPr>
            </w:pPr>
            <w:r w:rsidRPr="00A82F35">
              <w:rPr>
                <w:rFonts w:ascii="Calibri" w:eastAsia="Times New Roman" w:hAnsi="Calibri" w:cs="Calibri"/>
                <w:sz w:val="22"/>
                <w:lang w:val="es-EC" w:eastAsia="es-EC"/>
              </w:rPr>
              <w:t>Definición detallada</w:t>
            </w:r>
          </w:p>
        </w:tc>
      </w:tr>
      <w:tr w:rsidR="00A82F35" w:rsidRPr="00A82F35" w14:paraId="1337729F"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AFDA3BA"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DEF-256</w:t>
            </w:r>
          </w:p>
        </w:tc>
        <w:tc>
          <w:tcPr>
            <w:tcW w:w="1701" w:type="dxa"/>
            <w:hideMark/>
          </w:tcPr>
          <w:p w14:paraId="5F7EE11F"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de software</w:t>
            </w:r>
          </w:p>
        </w:tc>
        <w:tc>
          <w:tcPr>
            <w:tcW w:w="6048" w:type="dxa"/>
            <w:hideMark/>
          </w:tcPr>
          <w:p w14:paraId="218F5833"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Actividad destinada a evaluar el comportamiento del sistema y obtener evidencias sobre el cumplimiento de los requisitos.</w:t>
            </w:r>
          </w:p>
        </w:tc>
      </w:tr>
      <w:tr w:rsidR="00A82F35" w:rsidRPr="00A82F35" w14:paraId="2091B324"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51350C4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DEF-257</w:t>
            </w:r>
          </w:p>
        </w:tc>
        <w:tc>
          <w:tcPr>
            <w:tcW w:w="1701" w:type="dxa"/>
            <w:hideMark/>
          </w:tcPr>
          <w:p w14:paraId="7B253424"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Caso de prueba</w:t>
            </w:r>
          </w:p>
        </w:tc>
        <w:tc>
          <w:tcPr>
            <w:tcW w:w="6048" w:type="dxa"/>
            <w:hideMark/>
          </w:tcPr>
          <w:p w14:paraId="5D4E514C"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Conjunto documentado de precondiciones, datos, pasos y resultados esperados para verificar una condición específica.</w:t>
            </w:r>
          </w:p>
        </w:tc>
      </w:tr>
      <w:tr w:rsidR="00A82F35" w:rsidRPr="00A82F35" w14:paraId="23965264"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092407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DEF-258</w:t>
            </w:r>
          </w:p>
        </w:tc>
        <w:tc>
          <w:tcPr>
            <w:tcW w:w="1701" w:type="dxa"/>
            <w:hideMark/>
          </w:tcPr>
          <w:p w14:paraId="55BF437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unitaria</w:t>
            </w:r>
          </w:p>
        </w:tc>
        <w:tc>
          <w:tcPr>
            <w:tcW w:w="6048" w:type="dxa"/>
            <w:hideMark/>
          </w:tcPr>
          <w:p w14:paraId="258CBF5E"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que verifica una unidad pequeña de software, como una función, método o componente aislado.</w:t>
            </w:r>
          </w:p>
        </w:tc>
      </w:tr>
      <w:tr w:rsidR="00A82F35" w:rsidRPr="00A82F35" w14:paraId="0A8B1F4D"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58E3869E"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DEF-259</w:t>
            </w:r>
          </w:p>
        </w:tc>
        <w:tc>
          <w:tcPr>
            <w:tcW w:w="1701" w:type="dxa"/>
            <w:hideMark/>
          </w:tcPr>
          <w:p w14:paraId="2BB02F65"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de integración</w:t>
            </w:r>
          </w:p>
        </w:tc>
        <w:tc>
          <w:tcPr>
            <w:tcW w:w="6048" w:type="dxa"/>
            <w:hideMark/>
          </w:tcPr>
          <w:p w14:paraId="211700EC"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que verifica la interacción entre módulos, componentes, bases de datos o sistemas externos.</w:t>
            </w:r>
          </w:p>
        </w:tc>
      </w:tr>
      <w:tr w:rsidR="00A82F35" w:rsidRPr="00A82F35" w14:paraId="5FA83F27"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63C7DFB"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DEF-260</w:t>
            </w:r>
          </w:p>
        </w:tc>
        <w:tc>
          <w:tcPr>
            <w:tcW w:w="1701" w:type="dxa"/>
            <w:hideMark/>
          </w:tcPr>
          <w:p w14:paraId="29B9B1B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de sistema</w:t>
            </w:r>
          </w:p>
        </w:tc>
        <w:tc>
          <w:tcPr>
            <w:tcW w:w="6048" w:type="dxa"/>
            <w:hideMark/>
          </w:tcPr>
          <w:p w14:paraId="53E3A7C6"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realizada sobre el sistema integrado para comprobar su comportamiento respecto de los requisitos establecidos.</w:t>
            </w:r>
          </w:p>
        </w:tc>
      </w:tr>
      <w:tr w:rsidR="00A82F35" w:rsidRPr="00A82F35" w14:paraId="5004E960"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548BAE6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DEF-261</w:t>
            </w:r>
          </w:p>
        </w:tc>
        <w:tc>
          <w:tcPr>
            <w:tcW w:w="1701" w:type="dxa"/>
            <w:hideMark/>
          </w:tcPr>
          <w:p w14:paraId="0DAEB38F"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de aceptación</w:t>
            </w:r>
          </w:p>
        </w:tc>
        <w:tc>
          <w:tcPr>
            <w:tcW w:w="6048" w:type="dxa"/>
            <w:hideMark/>
          </w:tcPr>
          <w:p w14:paraId="022B3E62"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Evaluación destinada a determinar si el sistema satisface los criterios acordados para su aceptación por los responsables correspondientes.</w:t>
            </w:r>
          </w:p>
        </w:tc>
      </w:tr>
      <w:tr w:rsidR="00A82F35" w:rsidRPr="00A82F35" w14:paraId="5391FDEF"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779F56C"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DEF-262</w:t>
            </w:r>
          </w:p>
        </w:tc>
        <w:tc>
          <w:tcPr>
            <w:tcW w:w="1701" w:type="dxa"/>
            <w:hideMark/>
          </w:tcPr>
          <w:p w14:paraId="4CC9102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de regresión</w:t>
            </w:r>
          </w:p>
        </w:tc>
        <w:tc>
          <w:tcPr>
            <w:tcW w:w="6048" w:type="dxa"/>
            <w:hideMark/>
          </w:tcPr>
          <w:p w14:paraId="587D2219"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repetida después de un cambio para detectar efectos adversos sobre funcionalidades que anteriormente funcionaban correctamente.</w:t>
            </w:r>
          </w:p>
        </w:tc>
      </w:tr>
      <w:tr w:rsidR="00A82F35" w:rsidRPr="00A82F35" w14:paraId="5514409C"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22C7A666"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DEF-263</w:t>
            </w:r>
          </w:p>
        </w:tc>
        <w:tc>
          <w:tcPr>
            <w:tcW w:w="1701" w:type="dxa"/>
            <w:hideMark/>
          </w:tcPr>
          <w:p w14:paraId="6047521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de rendimiento</w:t>
            </w:r>
          </w:p>
        </w:tc>
        <w:tc>
          <w:tcPr>
            <w:tcW w:w="6048" w:type="dxa"/>
            <w:hideMark/>
          </w:tcPr>
          <w:p w14:paraId="2B256805"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Evaluación del comportamiento del sistema bajo cargas, volúmenes y condiciones de operación especificados.</w:t>
            </w:r>
          </w:p>
        </w:tc>
      </w:tr>
      <w:tr w:rsidR="00A82F35" w:rsidRPr="00A82F35" w14:paraId="272F9F21"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4FF94BD"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lastRenderedPageBreak/>
              <w:t>DEF-264</w:t>
            </w:r>
          </w:p>
        </w:tc>
        <w:tc>
          <w:tcPr>
            <w:tcW w:w="1701" w:type="dxa"/>
            <w:hideMark/>
          </w:tcPr>
          <w:p w14:paraId="5BF9D7FF"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de seguridad</w:t>
            </w:r>
          </w:p>
        </w:tc>
        <w:tc>
          <w:tcPr>
            <w:tcW w:w="6048" w:type="dxa"/>
            <w:hideMark/>
          </w:tcPr>
          <w:p w14:paraId="1AE03A77"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Evaluación de controles y comportamientos destinados a identificar vulnerabilidades o incumplimientos de requisitos de seguridad.</w:t>
            </w:r>
          </w:p>
        </w:tc>
      </w:tr>
      <w:tr w:rsidR="00A82F35" w:rsidRPr="00A82F35" w14:paraId="75A2123C"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68F87BCB"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DEF-265</w:t>
            </w:r>
          </w:p>
        </w:tc>
        <w:tc>
          <w:tcPr>
            <w:tcW w:w="1701" w:type="dxa"/>
            <w:hideMark/>
          </w:tcPr>
          <w:p w14:paraId="1FB20D8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Prueba de recuperación</w:t>
            </w:r>
          </w:p>
        </w:tc>
        <w:tc>
          <w:tcPr>
            <w:tcW w:w="6048" w:type="dxa"/>
            <w:hideMark/>
          </w:tcPr>
          <w:p w14:paraId="0CBE251A"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Verificación de que los mecanismos de respaldo y recuperación cumplen los objetivos definidos.</w:t>
            </w:r>
          </w:p>
        </w:tc>
      </w:tr>
      <w:tr w:rsidR="00A82F35" w:rsidRPr="00A82F35" w14:paraId="7D202837"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5A2860D"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DEF-266</w:t>
            </w:r>
          </w:p>
        </w:tc>
        <w:tc>
          <w:tcPr>
            <w:tcW w:w="1701" w:type="dxa"/>
            <w:hideMark/>
          </w:tcPr>
          <w:p w14:paraId="26FD7D1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Defecto de software</w:t>
            </w:r>
          </w:p>
        </w:tc>
        <w:tc>
          <w:tcPr>
            <w:tcW w:w="6048" w:type="dxa"/>
            <w:hideMark/>
          </w:tcPr>
          <w:p w14:paraId="65B57396"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Imperfección en un artefacto de software que puede causar que el sistema no cumpla un requisito o una expectativa válida.</w:t>
            </w:r>
          </w:p>
        </w:tc>
      </w:tr>
      <w:tr w:rsidR="00A82F35" w:rsidRPr="00A82F35" w14:paraId="1047597E"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55B3C74E"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DEF-267</w:t>
            </w:r>
          </w:p>
        </w:tc>
        <w:tc>
          <w:tcPr>
            <w:tcW w:w="1701" w:type="dxa"/>
            <w:hideMark/>
          </w:tcPr>
          <w:p w14:paraId="6CF1E8F4"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Error humano</w:t>
            </w:r>
          </w:p>
        </w:tc>
        <w:tc>
          <w:tcPr>
            <w:tcW w:w="6048" w:type="dxa"/>
            <w:hideMark/>
          </w:tcPr>
          <w:p w14:paraId="1782CEE1"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Acción, decisión u omisión de una persona que puede introducir un defecto o contribuir a un resultado incorrecto.</w:t>
            </w:r>
          </w:p>
        </w:tc>
      </w:tr>
      <w:tr w:rsidR="00A82F35" w:rsidRPr="00A82F35" w14:paraId="63AE4127"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C4102C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DEF-268</w:t>
            </w:r>
          </w:p>
        </w:tc>
        <w:tc>
          <w:tcPr>
            <w:tcW w:w="1701" w:type="dxa"/>
            <w:hideMark/>
          </w:tcPr>
          <w:p w14:paraId="051360A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Falla</w:t>
            </w:r>
          </w:p>
        </w:tc>
        <w:tc>
          <w:tcPr>
            <w:tcW w:w="6048" w:type="dxa"/>
            <w:hideMark/>
          </w:tcPr>
          <w:p w14:paraId="536EFB5F"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Manifestación observable de un comportamiento incorrecto del sistema durante su ejecución.</w:t>
            </w:r>
          </w:p>
        </w:tc>
      </w:tr>
      <w:tr w:rsidR="00A82F35" w:rsidRPr="00A82F35" w14:paraId="74930682"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2F06669C"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DEF-269</w:t>
            </w:r>
          </w:p>
        </w:tc>
        <w:tc>
          <w:tcPr>
            <w:tcW w:w="1701" w:type="dxa"/>
            <w:hideMark/>
          </w:tcPr>
          <w:p w14:paraId="239B48A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Incidencia</w:t>
            </w:r>
          </w:p>
        </w:tc>
        <w:tc>
          <w:tcPr>
            <w:tcW w:w="6048" w:type="dxa"/>
            <w:hideMark/>
          </w:tcPr>
          <w:p w14:paraId="173F5B01"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Evento reportado que requiere análisis, clasificación y, cuando corresponda, corrección o seguimiento.</w:t>
            </w:r>
          </w:p>
        </w:tc>
      </w:tr>
      <w:tr w:rsidR="00A82F35" w:rsidRPr="00A82F35" w14:paraId="33ACE121"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76D9E9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DEF-270</w:t>
            </w:r>
          </w:p>
        </w:tc>
        <w:tc>
          <w:tcPr>
            <w:tcW w:w="1701" w:type="dxa"/>
            <w:hideMark/>
          </w:tcPr>
          <w:p w14:paraId="5368E58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Severidad del defecto</w:t>
            </w:r>
          </w:p>
        </w:tc>
        <w:tc>
          <w:tcPr>
            <w:tcW w:w="6048" w:type="dxa"/>
            <w:hideMark/>
          </w:tcPr>
          <w:p w14:paraId="7A3A8FD5"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Grado de impacto que tiene un defecto sobre el sistema, los datos, la seguridad, las operaciones o los usuarios.</w:t>
            </w:r>
          </w:p>
        </w:tc>
      </w:tr>
      <w:tr w:rsidR="00A82F35" w:rsidRPr="00A82F35" w14:paraId="57CCE417"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0A45877B"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DEF-271</w:t>
            </w:r>
          </w:p>
        </w:tc>
        <w:tc>
          <w:tcPr>
            <w:tcW w:w="1701" w:type="dxa"/>
            <w:hideMark/>
          </w:tcPr>
          <w:p w14:paraId="286B4104"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Prioridad del defecto</w:t>
            </w:r>
          </w:p>
        </w:tc>
        <w:tc>
          <w:tcPr>
            <w:tcW w:w="6048" w:type="dxa"/>
            <w:hideMark/>
          </w:tcPr>
          <w:p w14:paraId="35AA0D4C"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Orden de atención asignado a un defecto considerando su urgencia, impacto y necesidades del proyecto.</w:t>
            </w:r>
          </w:p>
        </w:tc>
      </w:tr>
      <w:tr w:rsidR="00A82F35" w:rsidRPr="00A82F35" w14:paraId="3DC3AA2E"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A572B22"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DEF-272</w:t>
            </w:r>
          </w:p>
        </w:tc>
        <w:tc>
          <w:tcPr>
            <w:tcW w:w="1701" w:type="dxa"/>
            <w:hideMark/>
          </w:tcPr>
          <w:p w14:paraId="2D1E9CF5"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Cobertura de requisitos</w:t>
            </w:r>
          </w:p>
        </w:tc>
        <w:tc>
          <w:tcPr>
            <w:tcW w:w="6048" w:type="dxa"/>
            <w:hideMark/>
          </w:tcPr>
          <w:p w14:paraId="0A78222C"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Proporción o conjunto de requisitos que han sido relacionados con pruebas y evidencias de verificación.</w:t>
            </w:r>
          </w:p>
        </w:tc>
      </w:tr>
      <w:tr w:rsidR="00A82F35" w:rsidRPr="00A82F35" w14:paraId="5FF5DE47"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16648965"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DEF-273</w:t>
            </w:r>
          </w:p>
        </w:tc>
        <w:tc>
          <w:tcPr>
            <w:tcW w:w="1701" w:type="dxa"/>
            <w:hideMark/>
          </w:tcPr>
          <w:p w14:paraId="29F7A3A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Evidencia de prueba</w:t>
            </w:r>
          </w:p>
        </w:tc>
        <w:tc>
          <w:tcPr>
            <w:tcW w:w="6048" w:type="dxa"/>
            <w:hideMark/>
          </w:tcPr>
          <w:p w14:paraId="1C4D63AE"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Resultado documentado que demuestra qué se probó, en qué condiciones y con qué resultado.</w:t>
            </w:r>
          </w:p>
        </w:tc>
      </w:tr>
      <w:tr w:rsidR="00A82F35" w:rsidRPr="00A82F35" w14:paraId="2893F0FA"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65D425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DEF-274</w:t>
            </w:r>
          </w:p>
        </w:tc>
        <w:tc>
          <w:tcPr>
            <w:tcW w:w="1701" w:type="dxa"/>
            <w:hideMark/>
          </w:tcPr>
          <w:p w14:paraId="72C75A7F"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Verificación</w:t>
            </w:r>
          </w:p>
        </w:tc>
        <w:tc>
          <w:tcPr>
            <w:tcW w:w="6048" w:type="dxa"/>
            <w:hideMark/>
          </w:tcPr>
          <w:p w14:paraId="64E7B83D"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Evaluación que permite determinar si un producto o artefacto cumple los requisitos y especificaciones establecidos.</w:t>
            </w:r>
          </w:p>
        </w:tc>
      </w:tr>
      <w:tr w:rsidR="00A82F35" w:rsidRPr="00A82F35" w14:paraId="4E4EE189"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4E90611D"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DEF-275</w:t>
            </w:r>
          </w:p>
        </w:tc>
        <w:tc>
          <w:tcPr>
            <w:tcW w:w="1701" w:type="dxa"/>
            <w:hideMark/>
          </w:tcPr>
          <w:p w14:paraId="13EA7B84"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Validación</w:t>
            </w:r>
          </w:p>
        </w:tc>
        <w:tc>
          <w:tcPr>
            <w:tcW w:w="6048" w:type="dxa"/>
            <w:hideMark/>
          </w:tcPr>
          <w:p w14:paraId="25913299"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Evaluación que permite determinar si el sistema satisface las necesidades y el uso previsto de sus interesados.</w:t>
            </w:r>
          </w:p>
        </w:tc>
      </w:tr>
    </w:tbl>
    <w:p w14:paraId="432F2953" w14:textId="77777777" w:rsidR="00332069" w:rsidRDefault="00332069" w:rsidP="00A82F35">
      <w:pPr>
        <w:widowControl/>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p>
    <w:p w14:paraId="035125DB" w14:textId="77777777" w:rsidR="00332069" w:rsidRDefault="00332069" w:rsidP="00A82F35">
      <w:pPr>
        <w:widowControl/>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p>
    <w:p w14:paraId="5B25E7B9" w14:textId="77777777" w:rsidR="00A82F35" w:rsidRPr="007B1ECB" w:rsidRDefault="00A82F35" w:rsidP="007B1ECB">
      <w:pPr>
        <w:pStyle w:val="Prrafodelista"/>
        <w:widowControl/>
        <w:numPr>
          <w:ilvl w:val="0"/>
          <w:numId w:val="27"/>
        </w:numPr>
        <w:autoSpaceDE/>
        <w:autoSpaceDN/>
        <w:spacing w:before="100" w:beforeAutospacing="1" w:after="100" w:afterAutospacing="1"/>
        <w:jc w:val="left"/>
        <w:outlineLvl w:val="1"/>
        <w:rPr>
          <w:rFonts w:ascii="Times New Roman" w:eastAsia="Times New Roman" w:hAnsi="Times New Roman" w:cs="Times New Roman"/>
          <w:b/>
          <w:bCs/>
          <w:szCs w:val="24"/>
          <w:lang w:val="es-EC" w:eastAsia="es-EC"/>
        </w:rPr>
      </w:pPr>
      <w:bookmarkStart w:id="70" w:name="_Toc243285994"/>
      <w:r w:rsidRPr="007B1ECB">
        <w:rPr>
          <w:rFonts w:ascii="Times New Roman" w:eastAsia="Times New Roman" w:hAnsi="Times New Roman" w:cs="Times New Roman"/>
          <w:b/>
          <w:bCs/>
          <w:szCs w:val="24"/>
          <w:lang w:val="es-EC" w:eastAsia="es-EC"/>
        </w:rPr>
        <w:t>Definiciones de normas, estándares y documentación</w:t>
      </w:r>
      <w:bookmarkEnd w:id="70"/>
    </w:p>
    <w:p w14:paraId="583781A5" w14:textId="77777777" w:rsidR="007B1ECB" w:rsidRDefault="007B1ECB" w:rsidP="007B1ECB">
      <w:pPr>
        <w:pStyle w:val="Descripcin"/>
        <w:spacing w:before="0" w:after="0"/>
        <w:rPr>
          <w:b/>
          <w:bCs/>
          <w:i w:val="0"/>
          <w:iCs w:val="0"/>
          <w:sz w:val="20"/>
          <w:szCs w:val="20"/>
        </w:rPr>
      </w:pPr>
      <w:bookmarkStart w:id="71" w:name="_Toc77700036"/>
      <w:r w:rsidRPr="005F12B9">
        <w:rPr>
          <w:b/>
          <w:bCs/>
          <w:i w:val="0"/>
          <w:iCs w:val="0"/>
          <w:sz w:val="20"/>
          <w:szCs w:val="20"/>
        </w:rPr>
        <w:t xml:space="preserve">Tabla </w:t>
      </w:r>
      <w:r>
        <w:rPr>
          <w:b/>
          <w:bCs/>
          <w:i w:val="0"/>
          <w:iCs w:val="0"/>
          <w:sz w:val="20"/>
          <w:szCs w:val="20"/>
        </w:rPr>
        <w:t>19</w:t>
      </w:r>
      <w:r w:rsidRPr="005F12B9">
        <w:rPr>
          <w:b/>
          <w:bCs/>
          <w:i w:val="0"/>
          <w:iCs w:val="0"/>
          <w:sz w:val="20"/>
          <w:szCs w:val="20"/>
        </w:rPr>
        <w:t xml:space="preserve">. Definiciones </w:t>
      </w:r>
      <w:r>
        <w:rPr>
          <w:b/>
          <w:bCs/>
          <w:i w:val="0"/>
          <w:iCs w:val="0"/>
          <w:sz w:val="20"/>
          <w:szCs w:val="20"/>
        </w:rPr>
        <w:t>de normas, estándares y documentación.</w:t>
      </w:r>
      <w:bookmarkEnd w:id="71"/>
    </w:p>
    <w:tbl>
      <w:tblPr>
        <w:tblStyle w:val="Tablaconcuadrcula4-nfasis1"/>
        <w:tblW w:w="0" w:type="auto"/>
        <w:tblLook w:val="04A0" w:firstRow="1" w:lastRow="0" w:firstColumn="1" w:lastColumn="0" w:noHBand="0" w:noVBand="1"/>
      </w:tblPr>
      <w:tblGrid>
        <w:gridCol w:w="1271"/>
        <w:gridCol w:w="1736"/>
        <w:gridCol w:w="6013"/>
      </w:tblGrid>
      <w:tr w:rsidR="00A82F35" w:rsidRPr="00A82F35" w14:paraId="13859A75" w14:textId="77777777" w:rsidTr="00332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47574D3" w14:textId="77777777" w:rsidR="00A82F35" w:rsidRPr="00A82F35" w:rsidRDefault="00A82F35" w:rsidP="00A82F35">
            <w:pPr>
              <w:widowControl/>
              <w:autoSpaceDE/>
              <w:autoSpaceDN/>
              <w:spacing w:before="100" w:beforeAutospacing="1" w:after="100" w:afterAutospacing="1"/>
              <w:jc w:val="center"/>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Código</w:t>
            </w:r>
          </w:p>
        </w:tc>
        <w:tc>
          <w:tcPr>
            <w:tcW w:w="1736" w:type="dxa"/>
            <w:hideMark/>
          </w:tcPr>
          <w:p w14:paraId="090FB359"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Término</w:t>
            </w:r>
          </w:p>
        </w:tc>
        <w:tc>
          <w:tcPr>
            <w:tcW w:w="6013" w:type="dxa"/>
            <w:hideMark/>
          </w:tcPr>
          <w:p w14:paraId="3A601800"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Definición detallada</w:t>
            </w:r>
          </w:p>
        </w:tc>
      </w:tr>
      <w:tr w:rsidR="00A82F35" w:rsidRPr="00A82F35" w14:paraId="16AE9FAA"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78347E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DEF-276</w:t>
            </w:r>
          </w:p>
        </w:tc>
        <w:tc>
          <w:tcPr>
            <w:tcW w:w="1736" w:type="dxa"/>
            <w:hideMark/>
          </w:tcPr>
          <w:p w14:paraId="526A5B1C"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ISO/IEC/IEEE 29148</w:t>
            </w:r>
          </w:p>
        </w:tc>
        <w:tc>
          <w:tcPr>
            <w:tcW w:w="6013" w:type="dxa"/>
            <w:hideMark/>
          </w:tcPr>
          <w:p w14:paraId="5536141E"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Estándar internacional que establece procesos y orientaciones para la ingeniería de requisitos, incluida la especificación de requisitos de sistemas y software.</w:t>
            </w:r>
          </w:p>
        </w:tc>
      </w:tr>
      <w:tr w:rsidR="00A82F35" w:rsidRPr="00A82F35" w14:paraId="16931F78"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442FEB4A"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DEF-277</w:t>
            </w:r>
          </w:p>
        </w:tc>
        <w:tc>
          <w:tcPr>
            <w:tcW w:w="1736" w:type="dxa"/>
            <w:hideMark/>
          </w:tcPr>
          <w:p w14:paraId="7D624800"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ISO/IEC 25010</w:t>
            </w:r>
          </w:p>
        </w:tc>
        <w:tc>
          <w:tcPr>
            <w:tcW w:w="6013" w:type="dxa"/>
            <w:hideMark/>
          </w:tcPr>
          <w:p w14:paraId="3E712B33"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Estándar relacionado con modelos de calidad de productos y sistemas de software. Debe utilizarse la edición y el modelo aplicables al proyecto.</w:t>
            </w:r>
          </w:p>
        </w:tc>
      </w:tr>
      <w:tr w:rsidR="00A82F35" w:rsidRPr="00A82F35" w14:paraId="2397A8C6"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52AED3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DEF-278</w:t>
            </w:r>
          </w:p>
        </w:tc>
        <w:tc>
          <w:tcPr>
            <w:tcW w:w="1736" w:type="dxa"/>
            <w:hideMark/>
          </w:tcPr>
          <w:p w14:paraId="7ADA969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UML (</w:t>
            </w:r>
            <w:proofErr w:type="spellStart"/>
            <w:r w:rsidRPr="00A82F35">
              <w:rPr>
                <w:rFonts w:ascii="Calibri" w:eastAsia="Times New Roman" w:hAnsi="Calibri" w:cs="Calibri"/>
                <w:color w:val="365F91" w:themeColor="accent1" w:themeShade="BF"/>
                <w:sz w:val="22"/>
                <w:lang w:val="es-EC" w:eastAsia="es-EC"/>
              </w:rPr>
              <w:t>Unified</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Modeling</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Language</w:t>
            </w:r>
            <w:proofErr w:type="spellEnd"/>
            <w:r w:rsidRPr="00A82F35">
              <w:rPr>
                <w:rFonts w:ascii="Calibri" w:eastAsia="Times New Roman" w:hAnsi="Calibri" w:cs="Calibri"/>
                <w:color w:val="365F91" w:themeColor="accent1" w:themeShade="BF"/>
                <w:sz w:val="22"/>
                <w:lang w:val="es-EC" w:eastAsia="es-EC"/>
              </w:rPr>
              <w:t>)</w:t>
            </w:r>
          </w:p>
        </w:tc>
        <w:tc>
          <w:tcPr>
            <w:tcW w:w="6013" w:type="dxa"/>
            <w:hideMark/>
          </w:tcPr>
          <w:p w14:paraId="2ED1041D"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Lenguaje de modelado visual utilizado para representar la estructura, comportamiento e interacciones de sistemas.</w:t>
            </w:r>
          </w:p>
        </w:tc>
      </w:tr>
      <w:tr w:rsidR="00A82F35" w:rsidRPr="00A82F35" w14:paraId="032EAEE2"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0C327E6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DEF-279</w:t>
            </w:r>
          </w:p>
        </w:tc>
        <w:tc>
          <w:tcPr>
            <w:tcW w:w="1736" w:type="dxa"/>
            <w:hideMark/>
          </w:tcPr>
          <w:p w14:paraId="08284AC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Diagrama de casos de uso</w:t>
            </w:r>
          </w:p>
        </w:tc>
        <w:tc>
          <w:tcPr>
            <w:tcW w:w="6013" w:type="dxa"/>
            <w:hideMark/>
          </w:tcPr>
          <w:p w14:paraId="0CC881F8"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Diagrama UML que representa actores, casos de uso, relaciones y límites del sistema.</w:t>
            </w:r>
          </w:p>
        </w:tc>
      </w:tr>
      <w:tr w:rsidR="00A82F35" w:rsidRPr="00A82F35" w14:paraId="4B3A98A0"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0F7D8E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DEF-280</w:t>
            </w:r>
          </w:p>
        </w:tc>
        <w:tc>
          <w:tcPr>
            <w:tcW w:w="1736" w:type="dxa"/>
            <w:hideMark/>
          </w:tcPr>
          <w:p w14:paraId="2F484C91"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Diagrama de clases</w:t>
            </w:r>
          </w:p>
        </w:tc>
        <w:tc>
          <w:tcPr>
            <w:tcW w:w="6013" w:type="dxa"/>
            <w:hideMark/>
          </w:tcPr>
          <w:p w14:paraId="03AE27D4"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Diagrama UML que representa clases, atributos, operaciones y relaciones estructurales.</w:t>
            </w:r>
          </w:p>
        </w:tc>
      </w:tr>
      <w:tr w:rsidR="00A82F35" w:rsidRPr="00A82F35" w14:paraId="60A17E0F"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21FE1D3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DEF-281</w:t>
            </w:r>
          </w:p>
        </w:tc>
        <w:tc>
          <w:tcPr>
            <w:tcW w:w="1736" w:type="dxa"/>
            <w:hideMark/>
          </w:tcPr>
          <w:p w14:paraId="2CB2F6A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Diagrama de secuencia</w:t>
            </w:r>
          </w:p>
        </w:tc>
        <w:tc>
          <w:tcPr>
            <w:tcW w:w="6013" w:type="dxa"/>
            <w:hideMark/>
          </w:tcPr>
          <w:p w14:paraId="68AD6FA8"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Diagrama UML que representa los mensajes intercambiados entre participantes a lo largo del tiempo.</w:t>
            </w:r>
          </w:p>
        </w:tc>
      </w:tr>
      <w:tr w:rsidR="00A82F35" w:rsidRPr="00A82F35" w14:paraId="040DBDFC"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E6DF338"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lastRenderedPageBreak/>
              <w:t>DEF-282</w:t>
            </w:r>
          </w:p>
        </w:tc>
        <w:tc>
          <w:tcPr>
            <w:tcW w:w="1736" w:type="dxa"/>
            <w:hideMark/>
          </w:tcPr>
          <w:p w14:paraId="4B188927"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Diagrama de actividades</w:t>
            </w:r>
          </w:p>
        </w:tc>
        <w:tc>
          <w:tcPr>
            <w:tcW w:w="6013" w:type="dxa"/>
            <w:hideMark/>
          </w:tcPr>
          <w:p w14:paraId="075286E5"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Diagrama que representa flujos de actividades, decisiones, concurrencia y caminos de ejecución.</w:t>
            </w:r>
          </w:p>
        </w:tc>
      </w:tr>
      <w:tr w:rsidR="00A82F35" w:rsidRPr="00A82F35" w14:paraId="0E250206"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1E3E2844"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DEF-283</w:t>
            </w:r>
          </w:p>
        </w:tc>
        <w:tc>
          <w:tcPr>
            <w:tcW w:w="1736" w:type="dxa"/>
            <w:hideMark/>
          </w:tcPr>
          <w:p w14:paraId="519B89A0"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Diccionario de datos</w:t>
            </w:r>
          </w:p>
        </w:tc>
        <w:tc>
          <w:tcPr>
            <w:tcW w:w="6013" w:type="dxa"/>
            <w:hideMark/>
          </w:tcPr>
          <w:p w14:paraId="56FB9F8E"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Documento que describe los elementos de datos, sus nombres, significados, tipos, restricciones y relaciones.</w:t>
            </w:r>
          </w:p>
        </w:tc>
      </w:tr>
      <w:tr w:rsidR="00A82F35" w:rsidRPr="00A82F35" w14:paraId="3AA6F571"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CCB683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DEF-284</w:t>
            </w:r>
          </w:p>
        </w:tc>
        <w:tc>
          <w:tcPr>
            <w:tcW w:w="1736" w:type="dxa"/>
            <w:hideMark/>
          </w:tcPr>
          <w:p w14:paraId="6268C24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Matriz de trazabilidad</w:t>
            </w:r>
          </w:p>
        </w:tc>
        <w:tc>
          <w:tcPr>
            <w:tcW w:w="6013" w:type="dxa"/>
            <w:hideMark/>
          </w:tcPr>
          <w:p w14:paraId="67F199D2"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Tabla que relaciona requisitos con fuentes, módulos, casos de uso, pruebas y resultados de verificación.</w:t>
            </w:r>
          </w:p>
        </w:tc>
      </w:tr>
      <w:tr w:rsidR="00A82F35" w:rsidRPr="00A82F35" w14:paraId="2835F732"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3222B5F6"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DEF-285</w:t>
            </w:r>
          </w:p>
        </w:tc>
        <w:tc>
          <w:tcPr>
            <w:tcW w:w="1736" w:type="dxa"/>
            <w:hideMark/>
          </w:tcPr>
          <w:p w14:paraId="78AB63E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Manual de usuario</w:t>
            </w:r>
          </w:p>
        </w:tc>
        <w:tc>
          <w:tcPr>
            <w:tcW w:w="6013" w:type="dxa"/>
            <w:hideMark/>
          </w:tcPr>
          <w:p w14:paraId="62245DF9"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Documento que explica cómo utilizar las funcionalidades del SIGHO según los perfiles de usuario.</w:t>
            </w:r>
          </w:p>
        </w:tc>
      </w:tr>
      <w:tr w:rsidR="00A82F35" w:rsidRPr="00A82F35" w14:paraId="316F42EF"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958F58F"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DEF-286</w:t>
            </w:r>
          </w:p>
        </w:tc>
        <w:tc>
          <w:tcPr>
            <w:tcW w:w="1736" w:type="dxa"/>
            <w:hideMark/>
          </w:tcPr>
          <w:p w14:paraId="24D131DD"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Manual técnico</w:t>
            </w:r>
          </w:p>
        </w:tc>
        <w:tc>
          <w:tcPr>
            <w:tcW w:w="6013" w:type="dxa"/>
            <w:hideMark/>
          </w:tcPr>
          <w:p w14:paraId="0872A6A2"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Documento que describe aspectos técnicos como arquitectura, instalación, configuración, interfaces, operación y mantenimiento.</w:t>
            </w:r>
          </w:p>
        </w:tc>
      </w:tr>
      <w:tr w:rsidR="00A82F35" w:rsidRPr="00A82F35" w14:paraId="798B94B4"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1467998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DEF-287</w:t>
            </w:r>
          </w:p>
        </w:tc>
        <w:tc>
          <w:tcPr>
            <w:tcW w:w="1736" w:type="dxa"/>
            <w:hideMark/>
          </w:tcPr>
          <w:p w14:paraId="657892B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Acta de aceptación</w:t>
            </w:r>
          </w:p>
        </w:tc>
        <w:tc>
          <w:tcPr>
            <w:tcW w:w="6013" w:type="dxa"/>
            <w:hideMark/>
          </w:tcPr>
          <w:p w14:paraId="5DA0B6A4"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Documento mediante el cual los responsables autorizados dejan constancia de la aceptación de un entregable o producto conforme a los criterios establecidos.</w:t>
            </w:r>
          </w:p>
        </w:tc>
      </w:tr>
      <w:tr w:rsidR="00A82F35" w:rsidRPr="00A82F35" w14:paraId="3DB13376"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AD4C98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DEF-288</w:t>
            </w:r>
          </w:p>
        </w:tc>
        <w:tc>
          <w:tcPr>
            <w:tcW w:w="1736" w:type="dxa"/>
            <w:hideMark/>
          </w:tcPr>
          <w:p w14:paraId="50434D7A"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Control de versiones</w:t>
            </w:r>
          </w:p>
        </w:tc>
        <w:tc>
          <w:tcPr>
            <w:tcW w:w="6013" w:type="dxa"/>
            <w:hideMark/>
          </w:tcPr>
          <w:p w14:paraId="410025A6"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Práctica de identificar y gestionar las modificaciones realizadas a documentos, requisitos, código y otros artefactos.</w:t>
            </w:r>
          </w:p>
        </w:tc>
      </w:tr>
      <w:tr w:rsidR="00A82F35" w:rsidRPr="00A82F35" w14:paraId="1531CCDE"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52100DC2"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DEF-289</w:t>
            </w:r>
          </w:p>
        </w:tc>
        <w:tc>
          <w:tcPr>
            <w:tcW w:w="1736" w:type="dxa"/>
            <w:hideMark/>
          </w:tcPr>
          <w:p w14:paraId="4CECA7C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Entregable</w:t>
            </w:r>
          </w:p>
        </w:tc>
        <w:tc>
          <w:tcPr>
            <w:tcW w:w="6013" w:type="dxa"/>
            <w:hideMark/>
          </w:tcPr>
          <w:p w14:paraId="2DEDC1D5" w14:textId="77777777" w:rsidR="00A82F35" w:rsidRPr="00A82F35" w:rsidRDefault="00A82F35" w:rsidP="00332069">
            <w:pPr>
              <w:widowControl/>
              <w:autoSpaceDE/>
              <w:autoSpaceDN/>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Producto documental, técnico o funcional que el proyecto debe producir y presentar según el plan aprobado.</w:t>
            </w:r>
          </w:p>
        </w:tc>
      </w:tr>
      <w:tr w:rsidR="00A82F35" w:rsidRPr="00A82F35" w14:paraId="4202C241"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28D14E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DEF-290</w:t>
            </w:r>
          </w:p>
        </w:tc>
        <w:tc>
          <w:tcPr>
            <w:tcW w:w="1736" w:type="dxa"/>
            <w:hideMark/>
          </w:tcPr>
          <w:p w14:paraId="6966A00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Gestión de configuración</w:t>
            </w:r>
          </w:p>
        </w:tc>
        <w:tc>
          <w:tcPr>
            <w:tcW w:w="6013" w:type="dxa"/>
            <w:hideMark/>
          </w:tcPr>
          <w:p w14:paraId="21151CE8" w14:textId="77777777" w:rsidR="00A82F35" w:rsidRPr="00A82F35" w:rsidRDefault="00A82F35" w:rsidP="00332069">
            <w:pPr>
              <w:widowControl/>
              <w:autoSpaceDE/>
              <w:autoSpaceDN/>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Proceso para identificar y controlar versiones, componentes, configuraciones y cambios de los elementos del sistema.</w:t>
            </w:r>
          </w:p>
        </w:tc>
      </w:tr>
    </w:tbl>
    <w:p w14:paraId="7EE30682" w14:textId="77777777" w:rsidR="00A82F35" w:rsidRPr="00A82F35" w:rsidRDefault="00A82F35" w:rsidP="003A6233">
      <w:pPr>
        <w:pStyle w:val="Ttulo2"/>
        <w:numPr>
          <w:ilvl w:val="0"/>
          <w:numId w:val="30"/>
        </w:numPr>
        <w:rPr>
          <w:rStyle w:val="Ttulo3Car"/>
          <w:bCs w:val="0"/>
          <w:lang w:val="es-EC"/>
        </w:rPr>
      </w:pPr>
      <w:bookmarkStart w:id="72" w:name="_Toc243285995"/>
      <w:bookmarkStart w:id="73" w:name="_Toc77700037"/>
      <w:r w:rsidRPr="00A82F35">
        <w:rPr>
          <w:rStyle w:val="Ttulo3Car"/>
          <w:bCs w:val="0"/>
          <w:lang w:val="es-EC"/>
        </w:rPr>
        <w:t>14. Acrónimos y abreviaturas</w:t>
      </w:r>
      <w:bookmarkEnd w:id="72"/>
      <w:bookmarkEnd w:id="73"/>
    </w:p>
    <w:p w14:paraId="667DB3B1" w14:textId="77777777" w:rsidR="00A82F35" w:rsidRDefault="00A82F35" w:rsidP="00A82F35">
      <w:pPr>
        <w:widowControl/>
        <w:autoSpaceDE/>
        <w:autoSpaceDN/>
        <w:spacing w:before="100" w:beforeAutospacing="1" w:after="100" w:afterAutospacing="1"/>
        <w:jc w:val="left"/>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Esta tabla complementa las definiciones anteriores y permite consultar rápidamente las abreviaturas utilizadas en el documento.</w:t>
      </w:r>
    </w:p>
    <w:p w14:paraId="7F6380E9" w14:textId="77777777" w:rsidR="007B1ECB" w:rsidRDefault="007B1ECB" w:rsidP="00A82F35">
      <w:pPr>
        <w:widowControl/>
        <w:autoSpaceDE/>
        <w:autoSpaceDN/>
        <w:spacing w:before="100" w:beforeAutospacing="1" w:after="100" w:afterAutospacing="1"/>
        <w:jc w:val="left"/>
        <w:rPr>
          <w:rFonts w:ascii="Times New Roman" w:eastAsia="Times New Roman" w:hAnsi="Times New Roman" w:cs="Times New Roman"/>
          <w:szCs w:val="24"/>
          <w:lang w:val="es-EC" w:eastAsia="es-EC"/>
        </w:rPr>
      </w:pPr>
    </w:p>
    <w:p w14:paraId="27557544" w14:textId="77777777" w:rsidR="007B1ECB" w:rsidRDefault="007B1ECB" w:rsidP="007B1ECB">
      <w:pPr>
        <w:pStyle w:val="Descripcin"/>
        <w:spacing w:before="0" w:after="0"/>
        <w:rPr>
          <w:b/>
          <w:bCs/>
          <w:i w:val="0"/>
          <w:iCs w:val="0"/>
          <w:sz w:val="20"/>
          <w:szCs w:val="20"/>
        </w:rPr>
      </w:pPr>
      <w:bookmarkStart w:id="74" w:name="_Toc77700038"/>
      <w:r w:rsidRPr="005F12B9">
        <w:rPr>
          <w:b/>
          <w:bCs/>
          <w:i w:val="0"/>
          <w:iCs w:val="0"/>
          <w:sz w:val="20"/>
          <w:szCs w:val="20"/>
        </w:rPr>
        <w:t xml:space="preserve">Tabla </w:t>
      </w:r>
      <w:r>
        <w:rPr>
          <w:b/>
          <w:bCs/>
          <w:i w:val="0"/>
          <w:iCs w:val="0"/>
          <w:sz w:val="20"/>
          <w:szCs w:val="20"/>
        </w:rPr>
        <w:t>20</w:t>
      </w:r>
      <w:r w:rsidRPr="005F12B9">
        <w:rPr>
          <w:b/>
          <w:bCs/>
          <w:i w:val="0"/>
          <w:iCs w:val="0"/>
          <w:sz w:val="20"/>
          <w:szCs w:val="20"/>
        </w:rPr>
        <w:t xml:space="preserve">. Definiciones </w:t>
      </w:r>
      <w:r>
        <w:rPr>
          <w:b/>
          <w:bCs/>
          <w:i w:val="0"/>
          <w:iCs w:val="0"/>
          <w:sz w:val="20"/>
          <w:szCs w:val="20"/>
        </w:rPr>
        <w:t xml:space="preserve">de acrónimos y </w:t>
      </w:r>
      <w:proofErr w:type="gramStart"/>
      <w:r>
        <w:rPr>
          <w:b/>
          <w:bCs/>
          <w:i w:val="0"/>
          <w:iCs w:val="0"/>
          <w:sz w:val="20"/>
          <w:szCs w:val="20"/>
        </w:rPr>
        <w:t>abreviaturas .</w:t>
      </w:r>
      <w:bookmarkEnd w:id="74"/>
      <w:proofErr w:type="gramEnd"/>
    </w:p>
    <w:tbl>
      <w:tblPr>
        <w:tblStyle w:val="Tablaconcuadrcula4-nfasis1"/>
        <w:tblW w:w="9067" w:type="dxa"/>
        <w:tblLook w:val="04A0" w:firstRow="1" w:lastRow="0" w:firstColumn="1" w:lastColumn="0" w:noHBand="0" w:noVBand="1"/>
      </w:tblPr>
      <w:tblGrid>
        <w:gridCol w:w="1271"/>
        <w:gridCol w:w="7796"/>
      </w:tblGrid>
      <w:tr w:rsidR="00A82F35" w:rsidRPr="00A82F35" w14:paraId="3A2939CE" w14:textId="77777777" w:rsidTr="00332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48066AE" w14:textId="77777777" w:rsidR="00A82F35" w:rsidRPr="00A82F35" w:rsidRDefault="00A82F35" w:rsidP="00A82F35">
            <w:pPr>
              <w:widowControl/>
              <w:autoSpaceDE/>
              <w:autoSpaceDN/>
              <w:spacing w:before="100" w:beforeAutospacing="1" w:after="100" w:afterAutospacing="1"/>
              <w:jc w:val="center"/>
              <w:rPr>
                <w:rFonts w:ascii="Calibri" w:eastAsia="Times New Roman" w:hAnsi="Calibri" w:cs="Calibri"/>
                <w:sz w:val="22"/>
                <w:lang w:val="es-EC" w:eastAsia="es-EC"/>
              </w:rPr>
            </w:pPr>
            <w:r w:rsidRPr="00A82F35">
              <w:rPr>
                <w:rFonts w:ascii="Calibri" w:eastAsia="Times New Roman" w:hAnsi="Calibri" w:cs="Calibri"/>
                <w:sz w:val="22"/>
                <w:lang w:val="es-EC" w:eastAsia="es-EC"/>
              </w:rPr>
              <w:t>Acrónimo</w:t>
            </w:r>
          </w:p>
        </w:tc>
        <w:tc>
          <w:tcPr>
            <w:tcW w:w="7796" w:type="dxa"/>
            <w:hideMark/>
          </w:tcPr>
          <w:p w14:paraId="1CEFE4CC" w14:textId="77777777" w:rsidR="00A82F35" w:rsidRPr="00A82F35" w:rsidRDefault="00A82F35" w:rsidP="00A82F35">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lang w:val="es-EC" w:eastAsia="es-EC"/>
              </w:rPr>
            </w:pPr>
            <w:r w:rsidRPr="00A82F35">
              <w:rPr>
                <w:rFonts w:ascii="Calibri" w:eastAsia="Times New Roman" w:hAnsi="Calibri" w:cs="Calibri"/>
                <w:sz w:val="22"/>
                <w:lang w:val="es-EC" w:eastAsia="es-EC"/>
              </w:rPr>
              <w:t>Significado</w:t>
            </w:r>
          </w:p>
        </w:tc>
      </w:tr>
      <w:tr w:rsidR="00A82F35" w:rsidRPr="00A82F35" w14:paraId="3DC8A2B8"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A9B698D"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SIGHO</w:t>
            </w:r>
          </w:p>
        </w:tc>
        <w:tc>
          <w:tcPr>
            <w:tcW w:w="7796" w:type="dxa"/>
            <w:hideMark/>
          </w:tcPr>
          <w:p w14:paraId="172D3EA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Sistema Integral de Gestión Hospitalaria</w:t>
            </w:r>
          </w:p>
        </w:tc>
      </w:tr>
      <w:tr w:rsidR="00A82F35" w:rsidRPr="00A82F35" w14:paraId="4E692A4F"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55174CD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ERS</w:t>
            </w:r>
          </w:p>
        </w:tc>
        <w:tc>
          <w:tcPr>
            <w:tcW w:w="7796" w:type="dxa"/>
            <w:hideMark/>
          </w:tcPr>
          <w:p w14:paraId="79EB2EA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Especificación de Requerimientos de Software</w:t>
            </w:r>
          </w:p>
        </w:tc>
      </w:tr>
      <w:tr w:rsidR="00A82F35" w:rsidRPr="00A82F35" w14:paraId="54CAC13C"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38905B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HCE</w:t>
            </w:r>
          </w:p>
        </w:tc>
        <w:tc>
          <w:tcPr>
            <w:tcW w:w="7796" w:type="dxa"/>
            <w:hideMark/>
          </w:tcPr>
          <w:p w14:paraId="2AAD48B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Historia Clínica Electrónica</w:t>
            </w:r>
          </w:p>
        </w:tc>
      </w:tr>
      <w:tr w:rsidR="00A82F35" w:rsidRPr="00A82F35" w14:paraId="6F50BECF"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0163FC35"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UML</w:t>
            </w:r>
          </w:p>
        </w:tc>
        <w:tc>
          <w:tcPr>
            <w:tcW w:w="7796" w:type="dxa"/>
            <w:hideMark/>
          </w:tcPr>
          <w:p w14:paraId="73CF35D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Unified</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Modeling</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Language</w:t>
            </w:r>
            <w:proofErr w:type="spellEnd"/>
          </w:p>
        </w:tc>
      </w:tr>
      <w:tr w:rsidR="00A82F35" w:rsidRPr="00A82F35" w14:paraId="1F0E1C7E"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7B50ACE"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SGBD</w:t>
            </w:r>
          </w:p>
        </w:tc>
        <w:tc>
          <w:tcPr>
            <w:tcW w:w="7796" w:type="dxa"/>
            <w:hideMark/>
          </w:tcPr>
          <w:p w14:paraId="476C4133"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Sistema Gestor de Bases de Datos</w:t>
            </w:r>
          </w:p>
        </w:tc>
      </w:tr>
      <w:tr w:rsidR="00A82F35" w:rsidRPr="00A82F35" w14:paraId="1EC7E77B"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7B67D4E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API</w:t>
            </w:r>
          </w:p>
        </w:tc>
        <w:tc>
          <w:tcPr>
            <w:tcW w:w="7796" w:type="dxa"/>
            <w:hideMark/>
          </w:tcPr>
          <w:p w14:paraId="595EA40A"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Application Programming Interface</w:t>
            </w:r>
          </w:p>
        </w:tc>
      </w:tr>
      <w:tr w:rsidR="00A82F35" w:rsidRPr="00A82F35" w14:paraId="007D56D2"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60816F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REST</w:t>
            </w:r>
          </w:p>
        </w:tc>
        <w:tc>
          <w:tcPr>
            <w:tcW w:w="7796" w:type="dxa"/>
            <w:hideMark/>
          </w:tcPr>
          <w:p w14:paraId="2F663EA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Representational State Transfer</w:t>
            </w:r>
          </w:p>
        </w:tc>
      </w:tr>
      <w:tr w:rsidR="00A82F35" w:rsidRPr="00A82F35" w14:paraId="76F8D85F"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63786FD5"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SOAP</w:t>
            </w:r>
          </w:p>
        </w:tc>
        <w:tc>
          <w:tcPr>
            <w:tcW w:w="7796" w:type="dxa"/>
            <w:hideMark/>
          </w:tcPr>
          <w:p w14:paraId="1E672B67"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Simple Object Access Protocol</w:t>
            </w:r>
          </w:p>
        </w:tc>
      </w:tr>
      <w:tr w:rsidR="00A82F35" w:rsidRPr="00A82F35" w14:paraId="69B6A9A4"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391991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WSDL</w:t>
            </w:r>
          </w:p>
        </w:tc>
        <w:tc>
          <w:tcPr>
            <w:tcW w:w="7796" w:type="dxa"/>
            <w:hideMark/>
          </w:tcPr>
          <w:p w14:paraId="43A9F20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Web Services Description Language</w:t>
            </w:r>
          </w:p>
        </w:tc>
      </w:tr>
      <w:tr w:rsidR="00A82F35" w:rsidRPr="00A82F35" w14:paraId="6933E4AF"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1F96F42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JSON</w:t>
            </w:r>
          </w:p>
        </w:tc>
        <w:tc>
          <w:tcPr>
            <w:tcW w:w="7796" w:type="dxa"/>
            <w:hideMark/>
          </w:tcPr>
          <w:p w14:paraId="7D20AA58"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 xml:space="preserve">JavaScript </w:t>
            </w:r>
            <w:proofErr w:type="spellStart"/>
            <w:r w:rsidRPr="00A82F35">
              <w:rPr>
                <w:rFonts w:ascii="Calibri" w:eastAsia="Times New Roman" w:hAnsi="Calibri" w:cs="Calibri"/>
                <w:color w:val="365F91" w:themeColor="accent1" w:themeShade="BF"/>
                <w:sz w:val="22"/>
                <w:lang w:val="es-EC" w:eastAsia="es-EC"/>
              </w:rPr>
              <w:t>Object</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Notation</w:t>
            </w:r>
            <w:proofErr w:type="spellEnd"/>
          </w:p>
        </w:tc>
      </w:tr>
      <w:tr w:rsidR="00A82F35" w:rsidRPr="00A82F35" w14:paraId="40455BDA"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6D8EB0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XML</w:t>
            </w:r>
          </w:p>
        </w:tc>
        <w:tc>
          <w:tcPr>
            <w:tcW w:w="7796" w:type="dxa"/>
            <w:hideMark/>
          </w:tcPr>
          <w:p w14:paraId="4ABC98F9"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Extensible Markup Language</w:t>
            </w:r>
          </w:p>
        </w:tc>
      </w:tr>
      <w:tr w:rsidR="00A82F35" w:rsidRPr="00A82F35" w14:paraId="455495A6"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3FE19A67"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HL7</w:t>
            </w:r>
          </w:p>
        </w:tc>
        <w:tc>
          <w:tcPr>
            <w:tcW w:w="7796" w:type="dxa"/>
            <w:hideMark/>
          </w:tcPr>
          <w:p w14:paraId="4CED43F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Health</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Level</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Seven</w:t>
            </w:r>
            <w:proofErr w:type="spellEnd"/>
          </w:p>
        </w:tc>
      </w:tr>
      <w:tr w:rsidR="00A82F35" w:rsidRPr="00A82F35" w14:paraId="1AFAD463"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8FDC90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FHIR</w:t>
            </w:r>
          </w:p>
        </w:tc>
        <w:tc>
          <w:tcPr>
            <w:tcW w:w="7796" w:type="dxa"/>
            <w:hideMark/>
          </w:tcPr>
          <w:p w14:paraId="1B154B6A"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Fast</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Healthcare</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Interoperability</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Resources</w:t>
            </w:r>
            <w:proofErr w:type="spellEnd"/>
          </w:p>
        </w:tc>
      </w:tr>
      <w:tr w:rsidR="00A82F35" w:rsidRPr="00A82F35" w14:paraId="14C9C2E7"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23B29A4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DICOM</w:t>
            </w:r>
          </w:p>
        </w:tc>
        <w:tc>
          <w:tcPr>
            <w:tcW w:w="7796" w:type="dxa"/>
            <w:hideMark/>
          </w:tcPr>
          <w:p w14:paraId="15D4839C"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 xml:space="preserve">Digital </w:t>
            </w:r>
            <w:proofErr w:type="spellStart"/>
            <w:r w:rsidRPr="00A82F35">
              <w:rPr>
                <w:rFonts w:ascii="Calibri" w:eastAsia="Times New Roman" w:hAnsi="Calibri" w:cs="Calibri"/>
                <w:color w:val="365F91" w:themeColor="accent1" w:themeShade="BF"/>
                <w:sz w:val="22"/>
                <w:lang w:val="es-EC" w:eastAsia="es-EC"/>
              </w:rPr>
              <w:t>Imaging</w:t>
            </w:r>
            <w:proofErr w:type="spellEnd"/>
            <w:r w:rsidRPr="00A82F35">
              <w:rPr>
                <w:rFonts w:ascii="Calibri" w:eastAsia="Times New Roman" w:hAnsi="Calibri" w:cs="Calibri"/>
                <w:color w:val="365F91" w:themeColor="accent1" w:themeShade="BF"/>
                <w:sz w:val="22"/>
                <w:lang w:val="es-EC" w:eastAsia="es-EC"/>
              </w:rPr>
              <w:t xml:space="preserve"> and </w:t>
            </w:r>
            <w:proofErr w:type="spellStart"/>
            <w:r w:rsidRPr="00A82F35">
              <w:rPr>
                <w:rFonts w:ascii="Calibri" w:eastAsia="Times New Roman" w:hAnsi="Calibri" w:cs="Calibri"/>
                <w:color w:val="365F91" w:themeColor="accent1" w:themeShade="BF"/>
                <w:sz w:val="22"/>
                <w:lang w:val="es-EC" w:eastAsia="es-EC"/>
              </w:rPr>
              <w:t>Communications</w:t>
            </w:r>
            <w:proofErr w:type="spellEnd"/>
            <w:r w:rsidRPr="00A82F35">
              <w:rPr>
                <w:rFonts w:ascii="Calibri" w:eastAsia="Times New Roman" w:hAnsi="Calibri" w:cs="Calibri"/>
                <w:color w:val="365F91" w:themeColor="accent1" w:themeShade="BF"/>
                <w:sz w:val="22"/>
                <w:lang w:val="es-EC" w:eastAsia="es-EC"/>
              </w:rPr>
              <w:t xml:space="preserve"> in Medicine</w:t>
            </w:r>
          </w:p>
        </w:tc>
      </w:tr>
      <w:tr w:rsidR="00A82F35" w:rsidRPr="00A82F35" w14:paraId="39A4939F"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B46D97C"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PACS</w:t>
            </w:r>
          </w:p>
        </w:tc>
        <w:tc>
          <w:tcPr>
            <w:tcW w:w="7796" w:type="dxa"/>
            <w:hideMark/>
          </w:tcPr>
          <w:p w14:paraId="08121B0E"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 xml:space="preserve">Picture </w:t>
            </w:r>
            <w:proofErr w:type="spellStart"/>
            <w:r w:rsidRPr="00A82F35">
              <w:rPr>
                <w:rFonts w:ascii="Calibri" w:eastAsia="Times New Roman" w:hAnsi="Calibri" w:cs="Calibri"/>
                <w:color w:val="365F91" w:themeColor="accent1" w:themeShade="BF"/>
                <w:sz w:val="22"/>
                <w:lang w:val="es-EC" w:eastAsia="es-EC"/>
              </w:rPr>
              <w:t>Archiving</w:t>
            </w:r>
            <w:proofErr w:type="spellEnd"/>
            <w:r w:rsidRPr="00A82F35">
              <w:rPr>
                <w:rFonts w:ascii="Calibri" w:eastAsia="Times New Roman" w:hAnsi="Calibri" w:cs="Calibri"/>
                <w:color w:val="365F91" w:themeColor="accent1" w:themeShade="BF"/>
                <w:sz w:val="22"/>
                <w:lang w:val="es-EC" w:eastAsia="es-EC"/>
              </w:rPr>
              <w:t xml:space="preserve"> and </w:t>
            </w:r>
            <w:proofErr w:type="spellStart"/>
            <w:r w:rsidRPr="00A82F35">
              <w:rPr>
                <w:rFonts w:ascii="Calibri" w:eastAsia="Times New Roman" w:hAnsi="Calibri" w:cs="Calibri"/>
                <w:color w:val="365F91" w:themeColor="accent1" w:themeShade="BF"/>
                <w:sz w:val="22"/>
                <w:lang w:val="es-EC" w:eastAsia="es-EC"/>
              </w:rPr>
              <w:t>Communication</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System</w:t>
            </w:r>
            <w:proofErr w:type="spellEnd"/>
          </w:p>
        </w:tc>
      </w:tr>
      <w:tr w:rsidR="00A82F35" w:rsidRPr="00A82F35" w14:paraId="2A038FFF"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79C002B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HTTPS</w:t>
            </w:r>
          </w:p>
        </w:tc>
        <w:tc>
          <w:tcPr>
            <w:tcW w:w="7796" w:type="dxa"/>
            <w:hideMark/>
          </w:tcPr>
          <w:p w14:paraId="5634288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Hypertext</w:t>
            </w:r>
            <w:proofErr w:type="spellEnd"/>
            <w:r w:rsidRPr="00A82F35">
              <w:rPr>
                <w:rFonts w:ascii="Calibri" w:eastAsia="Times New Roman" w:hAnsi="Calibri" w:cs="Calibri"/>
                <w:color w:val="365F91" w:themeColor="accent1" w:themeShade="BF"/>
                <w:sz w:val="22"/>
                <w:lang w:val="es-EC" w:eastAsia="es-EC"/>
              </w:rPr>
              <w:t xml:space="preserve"> Transfer </w:t>
            </w:r>
            <w:proofErr w:type="spellStart"/>
            <w:r w:rsidRPr="00A82F35">
              <w:rPr>
                <w:rFonts w:ascii="Calibri" w:eastAsia="Times New Roman" w:hAnsi="Calibri" w:cs="Calibri"/>
                <w:color w:val="365F91" w:themeColor="accent1" w:themeShade="BF"/>
                <w:sz w:val="22"/>
                <w:lang w:val="es-EC" w:eastAsia="es-EC"/>
              </w:rPr>
              <w:t>Protocol</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Secure</w:t>
            </w:r>
            <w:proofErr w:type="spellEnd"/>
          </w:p>
        </w:tc>
      </w:tr>
      <w:tr w:rsidR="00A82F35" w:rsidRPr="00A82F35" w14:paraId="29CFF924"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5B7F204"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TLS</w:t>
            </w:r>
          </w:p>
        </w:tc>
        <w:tc>
          <w:tcPr>
            <w:tcW w:w="7796" w:type="dxa"/>
            <w:hideMark/>
          </w:tcPr>
          <w:p w14:paraId="5CCC6F2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Transport</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Layer</w:t>
            </w:r>
            <w:proofErr w:type="spellEnd"/>
            <w:r w:rsidRPr="00A82F35">
              <w:rPr>
                <w:rFonts w:ascii="Calibri" w:eastAsia="Times New Roman" w:hAnsi="Calibri" w:cs="Calibri"/>
                <w:color w:val="365F91" w:themeColor="accent1" w:themeShade="BF"/>
                <w:sz w:val="22"/>
                <w:lang w:val="es-EC" w:eastAsia="es-EC"/>
              </w:rPr>
              <w:t xml:space="preserve"> Security</w:t>
            </w:r>
          </w:p>
        </w:tc>
      </w:tr>
      <w:tr w:rsidR="00A82F35" w:rsidRPr="00A82F35" w14:paraId="1D1DDFC0"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2A959DBD"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MFA</w:t>
            </w:r>
          </w:p>
        </w:tc>
        <w:tc>
          <w:tcPr>
            <w:tcW w:w="7796" w:type="dxa"/>
            <w:hideMark/>
          </w:tcPr>
          <w:p w14:paraId="48D13653"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 xml:space="preserve">Multi-Factor </w:t>
            </w:r>
            <w:proofErr w:type="spellStart"/>
            <w:r w:rsidRPr="00A82F35">
              <w:rPr>
                <w:rFonts w:ascii="Calibri" w:eastAsia="Times New Roman" w:hAnsi="Calibri" w:cs="Calibri"/>
                <w:color w:val="365F91" w:themeColor="accent1" w:themeShade="BF"/>
                <w:sz w:val="22"/>
                <w:lang w:val="es-EC" w:eastAsia="es-EC"/>
              </w:rPr>
              <w:t>Authentication</w:t>
            </w:r>
            <w:proofErr w:type="spellEnd"/>
          </w:p>
        </w:tc>
      </w:tr>
      <w:tr w:rsidR="00A82F35" w:rsidRPr="00A82F35" w14:paraId="7890BD41"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E1D9B2C"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RPO</w:t>
            </w:r>
          </w:p>
        </w:tc>
        <w:tc>
          <w:tcPr>
            <w:tcW w:w="7796" w:type="dxa"/>
            <w:hideMark/>
          </w:tcPr>
          <w:p w14:paraId="70D6B954"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Recovery</w:t>
            </w:r>
            <w:proofErr w:type="spellEnd"/>
            <w:r w:rsidRPr="00A82F35">
              <w:rPr>
                <w:rFonts w:ascii="Calibri" w:eastAsia="Times New Roman" w:hAnsi="Calibri" w:cs="Calibri"/>
                <w:color w:val="365F91" w:themeColor="accent1" w:themeShade="BF"/>
                <w:sz w:val="22"/>
                <w:lang w:val="es-EC" w:eastAsia="es-EC"/>
              </w:rPr>
              <w:t xml:space="preserve"> Point </w:t>
            </w:r>
            <w:proofErr w:type="spellStart"/>
            <w:r w:rsidRPr="00A82F35">
              <w:rPr>
                <w:rFonts w:ascii="Calibri" w:eastAsia="Times New Roman" w:hAnsi="Calibri" w:cs="Calibri"/>
                <w:color w:val="365F91" w:themeColor="accent1" w:themeShade="BF"/>
                <w:sz w:val="22"/>
                <w:lang w:val="es-EC" w:eastAsia="es-EC"/>
              </w:rPr>
              <w:t>Objective</w:t>
            </w:r>
            <w:proofErr w:type="spellEnd"/>
          </w:p>
        </w:tc>
      </w:tr>
      <w:tr w:rsidR="00A82F35" w:rsidRPr="00A82F35" w14:paraId="38D832B6"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63B95CA0"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RTO</w:t>
            </w:r>
          </w:p>
        </w:tc>
        <w:tc>
          <w:tcPr>
            <w:tcW w:w="7796" w:type="dxa"/>
            <w:hideMark/>
          </w:tcPr>
          <w:p w14:paraId="5923434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Recovery</w:t>
            </w:r>
            <w:proofErr w:type="spellEnd"/>
            <w:r w:rsidRPr="00A82F35">
              <w:rPr>
                <w:rFonts w:ascii="Calibri" w:eastAsia="Times New Roman" w:hAnsi="Calibri" w:cs="Calibri"/>
                <w:color w:val="365F91" w:themeColor="accent1" w:themeShade="BF"/>
                <w:sz w:val="22"/>
                <w:lang w:val="es-EC" w:eastAsia="es-EC"/>
              </w:rPr>
              <w:t xml:space="preserve"> Time </w:t>
            </w:r>
            <w:proofErr w:type="spellStart"/>
            <w:r w:rsidRPr="00A82F35">
              <w:rPr>
                <w:rFonts w:ascii="Calibri" w:eastAsia="Times New Roman" w:hAnsi="Calibri" w:cs="Calibri"/>
                <w:color w:val="365F91" w:themeColor="accent1" w:themeShade="BF"/>
                <w:sz w:val="22"/>
                <w:lang w:val="es-EC" w:eastAsia="es-EC"/>
              </w:rPr>
              <w:t>Objective</w:t>
            </w:r>
            <w:proofErr w:type="spellEnd"/>
          </w:p>
        </w:tc>
      </w:tr>
      <w:tr w:rsidR="00A82F35" w:rsidRPr="00A82F35" w14:paraId="5ADCEC96"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91E53FF"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lastRenderedPageBreak/>
              <w:t>UI</w:t>
            </w:r>
          </w:p>
        </w:tc>
        <w:tc>
          <w:tcPr>
            <w:tcW w:w="7796" w:type="dxa"/>
            <w:hideMark/>
          </w:tcPr>
          <w:p w14:paraId="7B893C5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User</w:t>
            </w:r>
            <w:proofErr w:type="spellEnd"/>
            <w:r w:rsidRPr="00A82F35">
              <w:rPr>
                <w:rFonts w:ascii="Calibri" w:eastAsia="Times New Roman" w:hAnsi="Calibri" w:cs="Calibri"/>
                <w:color w:val="365F91" w:themeColor="accent1" w:themeShade="BF"/>
                <w:sz w:val="22"/>
                <w:lang w:val="es-EC" w:eastAsia="es-EC"/>
              </w:rPr>
              <w:t xml:space="preserve"> Interface</w:t>
            </w:r>
          </w:p>
        </w:tc>
      </w:tr>
      <w:tr w:rsidR="00A82F35" w:rsidRPr="00A82F35" w14:paraId="6A09C82C"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686D10A1"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QA</w:t>
            </w:r>
          </w:p>
        </w:tc>
        <w:tc>
          <w:tcPr>
            <w:tcW w:w="7796" w:type="dxa"/>
            <w:hideMark/>
          </w:tcPr>
          <w:p w14:paraId="3B23DE09"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Quality</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Assurance</w:t>
            </w:r>
            <w:proofErr w:type="spellEnd"/>
          </w:p>
        </w:tc>
      </w:tr>
      <w:tr w:rsidR="00A82F35" w:rsidRPr="00A82F35" w14:paraId="72B18B52"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451361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SQA</w:t>
            </w:r>
          </w:p>
        </w:tc>
        <w:tc>
          <w:tcPr>
            <w:tcW w:w="7796" w:type="dxa"/>
            <w:hideMark/>
          </w:tcPr>
          <w:p w14:paraId="0A943492"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 xml:space="preserve">Software </w:t>
            </w:r>
            <w:proofErr w:type="spellStart"/>
            <w:r w:rsidRPr="00A82F35">
              <w:rPr>
                <w:rFonts w:ascii="Calibri" w:eastAsia="Times New Roman" w:hAnsi="Calibri" w:cs="Calibri"/>
                <w:color w:val="365F91" w:themeColor="accent1" w:themeShade="BF"/>
                <w:sz w:val="22"/>
                <w:lang w:val="es-EC" w:eastAsia="es-EC"/>
              </w:rPr>
              <w:t>Quality</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Assurance</w:t>
            </w:r>
            <w:proofErr w:type="spellEnd"/>
          </w:p>
        </w:tc>
      </w:tr>
      <w:tr w:rsidR="00A82F35" w:rsidRPr="00A82F35" w14:paraId="7A6D38F1"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203AB12B"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CRUD</w:t>
            </w:r>
          </w:p>
        </w:tc>
        <w:tc>
          <w:tcPr>
            <w:tcW w:w="7796" w:type="dxa"/>
            <w:hideMark/>
          </w:tcPr>
          <w:p w14:paraId="06AB7326"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Create, Read, Update, Delete</w:t>
            </w:r>
          </w:p>
        </w:tc>
      </w:tr>
      <w:tr w:rsidR="00A82F35" w:rsidRPr="00A82F35" w14:paraId="11A32B26"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B2E61F9"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FEFO</w:t>
            </w:r>
          </w:p>
        </w:tc>
        <w:tc>
          <w:tcPr>
            <w:tcW w:w="7796" w:type="dxa"/>
            <w:hideMark/>
          </w:tcPr>
          <w:p w14:paraId="4D716100"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First</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Expired</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First</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Out</w:t>
            </w:r>
            <w:proofErr w:type="spellEnd"/>
          </w:p>
        </w:tc>
      </w:tr>
      <w:tr w:rsidR="00A82F35" w:rsidRPr="00A82F35" w14:paraId="7D328CBF"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3BBB04BB"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ISO</w:t>
            </w:r>
          </w:p>
        </w:tc>
        <w:tc>
          <w:tcPr>
            <w:tcW w:w="7796" w:type="dxa"/>
            <w:hideMark/>
          </w:tcPr>
          <w:p w14:paraId="10B14F0E"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 xml:space="preserve">International </w:t>
            </w:r>
            <w:proofErr w:type="spellStart"/>
            <w:r w:rsidRPr="00A82F35">
              <w:rPr>
                <w:rFonts w:ascii="Calibri" w:eastAsia="Times New Roman" w:hAnsi="Calibri" w:cs="Calibri"/>
                <w:color w:val="365F91" w:themeColor="accent1" w:themeShade="BF"/>
                <w:sz w:val="22"/>
                <w:lang w:val="es-EC" w:eastAsia="es-EC"/>
              </w:rPr>
              <w:t>Organization</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for</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Standardization</w:t>
            </w:r>
            <w:proofErr w:type="spellEnd"/>
          </w:p>
        </w:tc>
      </w:tr>
      <w:tr w:rsidR="00A82F35" w:rsidRPr="00A82F35" w14:paraId="63FF1CD7"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74E723A"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IEC</w:t>
            </w:r>
          </w:p>
        </w:tc>
        <w:tc>
          <w:tcPr>
            <w:tcW w:w="7796" w:type="dxa"/>
            <w:hideMark/>
          </w:tcPr>
          <w:p w14:paraId="3780D1D8"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 xml:space="preserve">International </w:t>
            </w:r>
            <w:proofErr w:type="spellStart"/>
            <w:r w:rsidRPr="00A82F35">
              <w:rPr>
                <w:rFonts w:ascii="Calibri" w:eastAsia="Times New Roman" w:hAnsi="Calibri" w:cs="Calibri"/>
                <w:color w:val="365F91" w:themeColor="accent1" w:themeShade="BF"/>
                <w:sz w:val="22"/>
                <w:lang w:val="es-EC" w:eastAsia="es-EC"/>
              </w:rPr>
              <w:t>Electrotechnical</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Commission</w:t>
            </w:r>
            <w:proofErr w:type="spellEnd"/>
          </w:p>
        </w:tc>
      </w:tr>
      <w:tr w:rsidR="00A82F35" w:rsidRPr="00A82F35" w14:paraId="1EBC473C"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4D0247FC"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IEEE</w:t>
            </w:r>
          </w:p>
        </w:tc>
        <w:tc>
          <w:tcPr>
            <w:tcW w:w="7796" w:type="dxa"/>
            <w:hideMark/>
          </w:tcPr>
          <w:p w14:paraId="6B906D41"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proofErr w:type="spellStart"/>
            <w:r w:rsidRPr="00A82F35">
              <w:rPr>
                <w:rFonts w:ascii="Calibri" w:eastAsia="Times New Roman" w:hAnsi="Calibri" w:cs="Calibri"/>
                <w:color w:val="365F91" w:themeColor="accent1" w:themeShade="BF"/>
                <w:sz w:val="22"/>
                <w:lang w:val="es-EC" w:eastAsia="es-EC"/>
              </w:rPr>
              <w:t>Institute</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of</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Electrical</w:t>
            </w:r>
            <w:proofErr w:type="spellEnd"/>
            <w:r w:rsidRPr="00A82F35">
              <w:rPr>
                <w:rFonts w:ascii="Calibri" w:eastAsia="Times New Roman" w:hAnsi="Calibri" w:cs="Calibri"/>
                <w:color w:val="365F91" w:themeColor="accent1" w:themeShade="BF"/>
                <w:sz w:val="22"/>
                <w:lang w:val="es-EC" w:eastAsia="es-EC"/>
              </w:rPr>
              <w:t xml:space="preserve"> and </w:t>
            </w:r>
            <w:proofErr w:type="spellStart"/>
            <w:r w:rsidRPr="00A82F35">
              <w:rPr>
                <w:rFonts w:ascii="Calibri" w:eastAsia="Times New Roman" w:hAnsi="Calibri" w:cs="Calibri"/>
                <w:color w:val="365F91" w:themeColor="accent1" w:themeShade="BF"/>
                <w:sz w:val="22"/>
                <w:lang w:val="es-EC" w:eastAsia="es-EC"/>
              </w:rPr>
              <w:t>Electronics</w:t>
            </w:r>
            <w:proofErr w:type="spellEnd"/>
            <w:r w:rsidRPr="00A82F35">
              <w:rPr>
                <w:rFonts w:ascii="Calibri" w:eastAsia="Times New Roman" w:hAnsi="Calibri" w:cs="Calibri"/>
                <w:color w:val="365F91" w:themeColor="accent1" w:themeShade="BF"/>
                <w:sz w:val="22"/>
                <w:lang w:val="es-EC" w:eastAsia="es-EC"/>
              </w:rPr>
              <w:t xml:space="preserve"> </w:t>
            </w:r>
            <w:proofErr w:type="spellStart"/>
            <w:r w:rsidRPr="00A82F35">
              <w:rPr>
                <w:rFonts w:ascii="Calibri" w:eastAsia="Times New Roman" w:hAnsi="Calibri" w:cs="Calibri"/>
                <w:color w:val="365F91" w:themeColor="accent1" w:themeShade="BF"/>
                <w:sz w:val="22"/>
                <w:lang w:val="es-EC" w:eastAsia="es-EC"/>
              </w:rPr>
              <w:t>Engineers</w:t>
            </w:r>
            <w:proofErr w:type="spellEnd"/>
          </w:p>
        </w:tc>
      </w:tr>
      <w:tr w:rsidR="00A82F35" w:rsidRPr="00A82F35" w14:paraId="2E367566" w14:textId="77777777" w:rsidTr="00332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8057C93"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MSP</w:t>
            </w:r>
          </w:p>
        </w:tc>
        <w:tc>
          <w:tcPr>
            <w:tcW w:w="7796" w:type="dxa"/>
            <w:hideMark/>
          </w:tcPr>
          <w:p w14:paraId="4588DA96" w14:textId="77777777" w:rsidR="00A82F35" w:rsidRPr="00A82F35" w:rsidRDefault="00A82F35" w:rsidP="00A82F35">
            <w:pPr>
              <w:widowControl/>
              <w:autoSpaceDE/>
              <w:autoSpaceDN/>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Ministerio de Salud Pública</w:t>
            </w:r>
          </w:p>
        </w:tc>
      </w:tr>
      <w:tr w:rsidR="00A82F35" w:rsidRPr="00A82F35" w14:paraId="20E07583" w14:textId="77777777" w:rsidTr="00332069">
        <w:tc>
          <w:tcPr>
            <w:cnfStyle w:val="001000000000" w:firstRow="0" w:lastRow="0" w:firstColumn="1" w:lastColumn="0" w:oddVBand="0" w:evenVBand="0" w:oddHBand="0" w:evenHBand="0" w:firstRowFirstColumn="0" w:firstRowLastColumn="0" w:lastRowFirstColumn="0" w:lastRowLastColumn="0"/>
            <w:tcW w:w="1271" w:type="dxa"/>
            <w:hideMark/>
          </w:tcPr>
          <w:p w14:paraId="7A4299C6" w14:textId="77777777" w:rsidR="00A82F35" w:rsidRPr="00A82F35" w:rsidRDefault="00A82F35" w:rsidP="00A82F35">
            <w:pPr>
              <w:widowControl/>
              <w:autoSpaceDE/>
              <w:autoSpaceDN/>
              <w:spacing w:before="100" w:beforeAutospacing="1" w:after="100" w:afterAutospacing="1"/>
              <w:jc w:val="left"/>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LOPDP</w:t>
            </w:r>
          </w:p>
        </w:tc>
        <w:tc>
          <w:tcPr>
            <w:tcW w:w="7796" w:type="dxa"/>
            <w:hideMark/>
          </w:tcPr>
          <w:p w14:paraId="68124B52" w14:textId="77777777" w:rsidR="00A82F35" w:rsidRPr="00A82F35" w:rsidRDefault="00A82F35" w:rsidP="00A82F35">
            <w:pPr>
              <w:widowControl/>
              <w:autoSpaceDE/>
              <w:autoSpaceDN/>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365F91" w:themeColor="accent1" w:themeShade="BF"/>
                <w:sz w:val="22"/>
                <w:lang w:val="es-EC" w:eastAsia="es-EC"/>
              </w:rPr>
            </w:pPr>
            <w:r w:rsidRPr="00A82F35">
              <w:rPr>
                <w:rFonts w:ascii="Calibri" w:eastAsia="Times New Roman" w:hAnsi="Calibri" w:cs="Calibri"/>
                <w:color w:val="365F91" w:themeColor="accent1" w:themeShade="BF"/>
                <w:sz w:val="22"/>
                <w:lang w:val="es-EC" w:eastAsia="es-EC"/>
              </w:rPr>
              <w:t>Ley Orgánica de Protección de Datos Personales del Ecuador</w:t>
            </w:r>
          </w:p>
        </w:tc>
      </w:tr>
    </w:tbl>
    <w:p w14:paraId="5E08EB92" w14:textId="77777777" w:rsidR="00D27BDE" w:rsidRDefault="00D27BDE" w:rsidP="00A82F35">
      <w:pPr>
        <w:widowControl/>
        <w:autoSpaceDE/>
        <w:autoSpaceDN/>
        <w:spacing w:before="100" w:beforeAutospacing="1" w:after="100" w:afterAutospacing="1"/>
        <w:jc w:val="left"/>
        <w:outlineLvl w:val="1"/>
        <w:rPr>
          <w:rFonts w:ascii="Times New Roman" w:eastAsia="Times New Roman" w:hAnsi="Times New Roman" w:cs="Times New Roman"/>
          <w:b/>
          <w:bCs/>
          <w:sz w:val="36"/>
          <w:szCs w:val="36"/>
          <w:lang w:val="es-EC" w:eastAsia="es-EC"/>
        </w:rPr>
      </w:pPr>
    </w:p>
    <w:p w14:paraId="174216BC" w14:textId="77777777" w:rsidR="00D27BDE" w:rsidRPr="00850009" w:rsidRDefault="00D27BDE" w:rsidP="00D27BDE">
      <w:pPr>
        <w:pStyle w:val="Ttulo2"/>
      </w:pPr>
      <w:bookmarkStart w:id="75" w:name="_Toc243285996"/>
      <w:bookmarkStart w:id="76" w:name="_Toc77700039"/>
      <w:r>
        <w:t xml:space="preserve">4.2 </w:t>
      </w:r>
      <w:r w:rsidRPr="00850009">
        <w:t>Acrónimos y abreviaturas</w:t>
      </w:r>
      <w:bookmarkEnd w:id="75"/>
      <w:bookmarkEnd w:id="76"/>
    </w:p>
    <w:p w14:paraId="5D6EE3D7" w14:textId="77777777" w:rsidR="00D27BDE" w:rsidRPr="00850009" w:rsidRDefault="00D27BDE" w:rsidP="00D27BDE">
      <w:pPr>
        <w:pStyle w:val="Descripcin"/>
      </w:pPr>
      <w:bookmarkStart w:id="77" w:name="_Toc243214943"/>
      <w:bookmarkStart w:id="78" w:name="_Toc77700040"/>
      <w:r>
        <w:t xml:space="preserve">Tabla </w:t>
      </w:r>
      <w:r>
        <w:fldChar w:fldCharType="begin"/>
      </w:r>
      <w:r>
        <w:instrText xml:space="preserve"> SEQ Tabla \* ARABIC </w:instrText>
      </w:r>
      <w:r>
        <w:fldChar w:fldCharType="separate"/>
      </w:r>
      <w:r>
        <w:rPr>
          <w:noProof/>
        </w:rPr>
        <w:t>2</w:t>
      </w:r>
      <w:r>
        <w:fldChar w:fldCharType="end"/>
      </w:r>
      <w:r>
        <w:t xml:space="preserve">. </w:t>
      </w:r>
      <w:r w:rsidRPr="00545C25">
        <w:t>Acrónimo y abreviaturas</w:t>
      </w:r>
      <w:bookmarkEnd w:id="77"/>
      <w:r w:rsidRPr="00850009">
        <w:t xml:space="preserve"> </w:t>
      </w:r>
      <w:bookmarkEnd w:id="78"/>
    </w:p>
    <w:tbl>
      <w:tblPr>
        <w:tblStyle w:val="Tablaconcuadrcula4-nfasis1"/>
        <w:tblW w:w="5000" w:type="pct"/>
        <w:tblLook w:val="04A0" w:firstRow="1" w:lastRow="0" w:firstColumn="1" w:lastColumn="0" w:noHBand="0" w:noVBand="1"/>
      </w:tblPr>
      <w:tblGrid>
        <w:gridCol w:w="1838"/>
        <w:gridCol w:w="7182"/>
      </w:tblGrid>
      <w:tr w:rsidR="00D27BDE" w:rsidRPr="00237C01" w14:paraId="47B6433D" w14:textId="77777777" w:rsidTr="005749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pct"/>
          </w:tcPr>
          <w:p w14:paraId="02279C21" w14:textId="77777777" w:rsidR="00D27BDE" w:rsidRDefault="00D27BDE" w:rsidP="005749E0">
            <w:pPr>
              <w:rPr>
                <w:rFonts w:ascii="Calibri" w:hAnsi="Calibri" w:cs="Calibri"/>
                <w:b w:val="0"/>
                <w:bCs w:val="0"/>
                <w:sz w:val="22"/>
              </w:rPr>
            </w:pPr>
            <w:bookmarkStart w:id="79" w:name="_Toc61544631"/>
            <w:r w:rsidRPr="00237C01">
              <w:rPr>
                <w:rFonts w:ascii="Calibri" w:hAnsi="Calibri" w:cs="Calibri"/>
                <w:sz w:val="22"/>
              </w:rPr>
              <w:t>ACRÓNIMO/</w:t>
            </w:r>
          </w:p>
          <w:p w14:paraId="449D5C7B" w14:textId="77777777" w:rsidR="00D27BDE" w:rsidRPr="00237C01" w:rsidRDefault="00D27BDE" w:rsidP="005749E0">
            <w:pPr>
              <w:rPr>
                <w:rFonts w:ascii="Calibri" w:hAnsi="Calibri" w:cs="Calibri"/>
                <w:sz w:val="22"/>
              </w:rPr>
            </w:pPr>
            <w:r w:rsidRPr="00237C01">
              <w:rPr>
                <w:rFonts w:ascii="Calibri" w:hAnsi="Calibri" w:cs="Calibri"/>
                <w:sz w:val="22"/>
              </w:rPr>
              <w:t>ABREVIATURA</w:t>
            </w:r>
            <w:bookmarkEnd w:id="79"/>
          </w:p>
        </w:tc>
        <w:tc>
          <w:tcPr>
            <w:tcW w:w="3981" w:type="pct"/>
          </w:tcPr>
          <w:p w14:paraId="63F1A0E4" w14:textId="77777777" w:rsidR="00D27BDE" w:rsidRPr="00237C01" w:rsidRDefault="00D27BDE" w:rsidP="005749E0">
            <w:pPr>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bookmarkStart w:id="80" w:name="_Toc61544632"/>
            <w:r w:rsidRPr="00237C01">
              <w:rPr>
                <w:rFonts w:ascii="Calibri" w:hAnsi="Calibri" w:cs="Calibri"/>
                <w:sz w:val="22"/>
              </w:rPr>
              <w:t>SIGNIFICADO</w:t>
            </w:r>
            <w:bookmarkEnd w:id="80"/>
          </w:p>
        </w:tc>
      </w:tr>
      <w:tr w:rsidR="00D27BDE" w:rsidRPr="00237C01" w14:paraId="07F25DAC" w14:textId="77777777" w:rsidTr="00574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pct"/>
          </w:tcPr>
          <w:p w14:paraId="363E5107" w14:textId="77777777" w:rsidR="00D27BDE" w:rsidRPr="00237C01" w:rsidRDefault="00D27BDE" w:rsidP="005749E0">
            <w:pPr>
              <w:rPr>
                <w:rFonts w:ascii="Calibri" w:hAnsi="Calibri" w:cs="Calibri"/>
                <w:sz w:val="22"/>
              </w:rPr>
            </w:pPr>
            <w:bookmarkStart w:id="81" w:name="_Toc61544633"/>
            <w:r w:rsidRPr="00237C01">
              <w:rPr>
                <w:rFonts w:ascii="Calibri" w:hAnsi="Calibri" w:cs="Calibri"/>
                <w:sz w:val="22"/>
              </w:rPr>
              <w:t>Usuario</w:t>
            </w:r>
            <w:bookmarkEnd w:id="81"/>
          </w:p>
        </w:tc>
        <w:tc>
          <w:tcPr>
            <w:tcW w:w="3981" w:type="pct"/>
          </w:tcPr>
          <w:p w14:paraId="0FB75988" w14:textId="77777777" w:rsidR="00D27BDE" w:rsidRPr="00237C01" w:rsidRDefault="00D27BDE" w:rsidP="005749E0">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bookmarkStart w:id="82" w:name="_Toc61544634"/>
            <w:r w:rsidRPr="00237C01">
              <w:rPr>
                <w:rFonts w:ascii="Calibri" w:hAnsi="Calibri" w:cs="Calibri"/>
                <w:sz w:val="22"/>
              </w:rPr>
              <w:t>Persona o cliente que usará aplicación WEB.</w:t>
            </w:r>
            <w:bookmarkEnd w:id="82"/>
          </w:p>
        </w:tc>
      </w:tr>
      <w:tr w:rsidR="00D27BDE" w:rsidRPr="00237C01" w14:paraId="2450CC1D" w14:textId="77777777" w:rsidTr="005749E0">
        <w:tc>
          <w:tcPr>
            <w:cnfStyle w:val="001000000000" w:firstRow="0" w:lastRow="0" w:firstColumn="1" w:lastColumn="0" w:oddVBand="0" w:evenVBand="0" w:oddHBand="0" w:evenHBand="0" w:firstRowFirstColumn="0" w:firstRowLastColumn="0" w:lastRowFirstColumn="0" w:lastRowLastColumn="0"/>
            <w:tcW w:w="1019" w:type="pct"/>
          </w:tcPr>
          <w:p w14:paraId="780049DA" w14:textId="77777777" w:rsidR="00D27BDE" w:rsidRPr="00237C01" w:rsidRDefault="00D27BDE" w:rsidP="005749E0">
            <w:pPr>
              <w:rPr>
                <w:rFonts w:ascii="Calibri" w:hAnsi="Calibri" w:cs="Calibri"/>
                <w:sz w:val="22"/>
              </w:rPr>
            </w:pPr>
            <w:bookmarkStart w:id="83" w:name="_Toc61544635"/>
            <w:r w:rsidRPr="00237C01">
              <w:rPr>
                <w:rFonts w:ascii="Calibri" w:hAnsi="Calibri" w:cs="Calibri"/>
                <w:sz w:val="22"/>
              </w:rPr>
              <w:t>ERS</w:t>
            </w:r>
            <w:bookmarkEnd w:id="83"/>
            <w:r w:rsidRPr="00237C01">
              <w:rPr>
                <w:rFonts w:ascii="Calibri" w:hAnsi="Calibri" w:cs="Calibri"/>
                <w:sz w:val="22"/>
              </w:rPr>
              <w:t xml:space="preserve"> o ERS</w:t>
            </w:r>
          </w:p>
        </w:tc>
        <w:tc>
          <w:tcPr>
            <w:tcW w:w="3981" w:type="pct"/>
          </w:tcPr>
          <w:p w14:paraId="3E1E1D24" w14:textId="77777777" w:rsidR="00D27BDE" w:rsidRPr="00237C01" w:rsidRDefault="00D27BDE" w:rsidP="005749E0">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bookmarkStart w:id="84" w:name="_Toc61544636"/>
            <w:r w:rsidRPr="00237C01">
              <w:rPr>
                <w:rFonts w:ascii="Calibri" w:hAnsi="Calibri" w:cs="Calibri"/>
                <w:sz w:val="22"/>
              </w:rPr>
              <w:t>Especificación de requisitos de software</w:t>
            </w:r>
            <w:bookmarkEnd w:id="84"/>
            <w:r w:rsidRPr="00237C01">
              <w:rPr>
                <w:rFonts w:ascii="Calibri" w:hAnsi="Calibri" w:cs="Calibri"/>
                <w:sz w:val="22"/>
              </w:rPr>
              <w:t>,</w:t>
            </w:r>
          </w:p>
        </w:tc>
      </w:tr>
      <w:tr w:rsidR="00D27BDE" w:rsidRPr="00237C01" w14:paraId="2B53468C" w14:textId="77777777" w:rsidTr="00574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pct"/>
          </w:tcPr>
          <w:p w14:paraId="4AB34CCD" w14:textId="77777777" w:rsidR="00D27BDE" w:rsidRPr="00237C01" w:rsidRDefault="00D27BDE" w:rsidP="005749E0">
            <w:pPr>
              <w:rPr>
                <w:rFonts w:ascii="Calibri" w:hAnsi="Calibri" w:cs="Calibri"/>
                <w:sz w:val="22"/>
              </w:rPr>
            </w:pPr>
            <w:bookmarkStart w:id="85" w:name="_Toc61544637"/>
            <w:r w:rsidRPr="00237C01">
              <w:rPr>
                <w:rFonts w:ascii="Calibri" w:hAnsi="Calibri" w:cs="Calibri"/>
                <w:sz w:val="22"/>
              </w:rPr>
              <w:t>RF</w:t>
            </w:r>
            <w:bookmarkEnd w:id="85"/>
          </w:p>
        </w:tc>
        <w:tc>
          <w:tcPr>
            <w:tcW w:w="3981" w:type="pct"/>
          </w:tcPr>
          <w:p w14:paraId="5B962D43" w14:textId="77777777" w:rsidR="00D27BDE" w:rsidRPr="00237C01" w:rsidRDefault="00D27BDE" w:rsidP="005749E0">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bookmarkStart w:id="86" w:name="_Toc61544638"/>
            <w:r w:rsidRPr="00237C01">
              <w:rPr>
                <w:rFonts w:ascii="Calibri" w:hAnsi="Calibri" w:cs="Calibri"/>
                <w:sz w:val="22"/>
              </w:rPr>
              <w:t>Requisito funcional</w:t>
            </w:r>
            <w:bookmarkEnd w:id="86"/>
          </w:p>
        </w:tc>
      </w:tr>
      <w:tr w:rsidR="00D27BDE" w:rsidRPr="00237C01" w14:paraId="67C686D8" w14:textId="77777777" w:rsidTr="005749E0">
        <w:tc>
          <w:tcPr>
            <w:cnfStyle w:val="001000000000" w:firstRow="0" w:lastRow="0" w:firstColumn="1" w:lastColumn="0" w:oddVBand="0" w:evenVBand="0" w:oddHBand="0" w:evenHBand="0" w:firstRowFirstColumn="0" w:firstRowLastColumn="0" w:lastRowFirstColumn="0" w:lastRowLastColumn="0"/>
            <w:tcW w:w="1019" w:type="pct"/>
          </w:tcPr>
          <w:p w14:paraId="34C62F38" w14:textId="77777777" w:rsidR="00D27BDE" w:rsidRPr="00237C01" w:rsidRDefault="00D27BDE" w:rsidP="005749E0">
            <w:pPr>
              <w:rPr>
                <w:rFonts w:ascii="Calibri" w:hAnsi="Calibri" w:cs="Calibri"/>
                <w:sz w:val="22"/>
              </w:rPr>
            </w:pPr>
            <w:bookmarkStart w:id="87" w:name="_Toc61544639"/>
            <w:r w:rsidRPr="00237C01">
              <w:rPr>
                <w:rFonts w:ascii="Calibri" w:hAnsi="Calibri" w:cs="Calibri"/>
                <w:sz w:val="22"/>
              </w:rPr>
              <w:t>RNF</w:t>
            </w:r>
            <w:bookmarkEnd w:id="87"/>
          </w:p>
        </w:tc>
        <w:tc>
          <w:tcPr>
            <w:tcW w:w="3981" w:type="pct"/>
          </w:tcPr>
          <w:p w14:paraId="320E4053" w14:textId="77777777" w:rsidR="00D27BDE" w:rsidRPr="00237C01" w:rsidRDefault="00D27BDE" w:rsidP="005749E0">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bookmarkStart w:id="88" w:name="_Toc61544640"/>
            <w:r w:rsidRPr="00237C01">
              <w:rPr>
                <w:rFonts w:ascii="Calibri" w:hAnsi="Calibri" w:cs="Calibri"/>
                <w:sz w:val="22"/>
              </w:rPr>
              <w:t xml:space="preserve">Requisito no </w:t>
            </w:r>
            <w:bookmarkEnd w:id="88"/>
            <w:r w:rsidRPr="00237C01">
              <w:rPr>
                <w:rFonts w:ascii="Calibri" w:hAnsi="Calibri" w:cs="Calibri"/>
                <w:sz w:val="22"/>
              </w:rPr>
              <w:t>funcional.</w:t>
            </w:r>
          </w:p>
        </w:tc>
      </w:tr>
      <w:tr w:rsidR="00D27BDE" w:rsidRPr="00237C01" w14:paraId="12B1350C" w14:textId="77777777" w:rsidTr="00574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pct"/>
          </w:tcPr>
          <w:p w14:paraId="462FEC60" w14:textId="77777777" w:rsidR="00D27BDE" w:rsidRPr="00237C01" w:rsidRDefault="00D27BDE" w:rsidP="005749E0">
            <w:pPr>
              <w:rPr>
                <w:rFonts w:ascii="Calibri" w:hAnsi="Calibri" w:cs="Calibri"/>
                <w:sz w:val="22"/>
              </w:rPr>
            </w:pPr>
            <w:bookmarkStart w:id="89" w:name="_Toc61544641"/>
            <w:r w:rsidRPr="00237C01">
              <w:rPr>
                <w:rFonts w:ascii="Calibri" w:hAnsi="Calibri" w:cs="Calibri"/>
                <w:sz w:val="22"/>
              </w:rPr>
              <w:t>CRUD</w:t>
            </w:r>
            <w:bookmarkEnd w:id="89"/>
          </w:p>
        </w:tc>
        <w:tc>
          <w:tcPr>
            <w:tcW w:w="3981" w:type="pct"/>
          </w:tcPr>
          <w:p w14:paraId="378C0BE6" w14:textId="77777777" w:rsidR="00D27BDE" w:rsidRPr="00237C01" w:rsidRDefault="00D27BDE" w:rsidP="005749E0">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bookmarkStart w:id="90" w:name="_Toc61544642"/>
            <w:r w:rsidRPr="00237C01">
              <w:rPr>
                <w:rFonts w:ascii="Calibri" w:hAnsi="Calibri" w:cs="Calibri"/>
                <w:sz w:val="22"/>
              </w:rPr>
              <w:t>Operaciones de base de datos (Create, Read, Update, Delete – Crear, Leer, Modificar, Eliminar)</w:t>
            </w:r>
            <w:bookmarkEnd w:id="90"/>
          </w:p>
        </w:tc>
      </w:tr>
      <w:tr w:rsidR="00D27BDE" w:rsidRPr="00237C01" w14:paraId="05E35B91" w14:textId="77777777" w:rsidTr="005749E0">
        <w:tc>
          <w:tcPr>
            <w:cnfStyle w:val="001000000000" w:firstRow="0" w:lastRow="0" w:firstColumn="1" w:lastColumn="0" w:oddVBand="0" w:evenVBand="0" w:oddHBand="0" w:evenHBand="0" w:firstRowFirstColumn="0" w:firstRowLastColumn="0" w:lastRowFirstColumn="0" w:lastRowLastColumn="0"/>
            <w:tcW w:w="1019" w:type="pct"/>
          </w:tcPr>
          <w:p w14:paraId="334CD391" w14:textId="77777777" w:rsidR="00D27BDE" w:rsidRPr="00237C01" w:rsidRDefault="00D27BDE" w:rsidP="005749E0">
            <w:pPr>
              <w:rPr>
                <w:rFonts w:ascii="Calibri" w:hAnsi="Calibri" w:cs="Calibri"/>
                <w:sz w:val="22"/>
              </w:rPr>
            </w:pPr>
            <w:bookmarkStart w:id="91" w:name="_Toc61544643"/>
            <w:r w:rsidRPr="00237C01">
              <w:rPr>
                <w:rFonts w:ascii="Calibri" w:hAnsi="Calibri" w:cs="Calibri"/>
                <w:sz w:val="22"/>
              </w:rPr>
              <w:t>IVA</w:t>
            </w:r>
            <w:bookmarkEnd w:id="91"/>
          </w:p>
        </w:tc>
        <w:tc>
          <w:tcPr>
            <w:tcW w:w="3981" w:type="pct"/>
          </w:tcPr>
          <w:p w14:paraId="255D4316" w14:textId="77777777" w:rsidR="00D27BDE" w:rsidRPr="00237C01" w:rsidRDefault="00D27BDE" w:rsidP="005749E0">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bookmarkStart w:id="92" w:name="_Toc61544644"/>
            <w:r w:rsidRPr="00237C01">
              <w:rPr>
                <w:rFonts w:ascii="Calibri" w:hAnsi="Calibri" w:cs="Calibri"/>
                <w:sz w:val="22"/>
              </w:rPr>
              <w:t>Impuesto valor agregado</w:t>
            </w:r>
            <w:bookmarkEnd w:id="92"/>
          </w:p>
        </w:tc>
      </w:tr>
      <w:tr w:rsidR="00D27BDE" w:rsidRPr="00237C01" w14:paraId="5458F9CE" w14:textId="77777777" w:rsidTr="00574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 w:type="pct"/>
          </w:tcPr>
          <w:p w14:paraId="7E3C8278" w14:textId="77777777" w:rsidR="00D27BDE" w:rsidRPr="00237C01" w:rsidRDefault="00D27BDE" w:rsidP="005749E0">
            <w:pPr>
              <w:rPr>
                <w:rFonts w:ascii="Calibri" w:hAnsi="Calibri" w:cs="Calibri"/>
                <w:sz w:val="22"/>
              </w:rPr>
            </w:pPr>
            <w:r w:rsidRPr="00237C01">
              <w:rPr>
                <w:rFonts w:ascii="Calibri" w:hAnsi="Calibri" w:cs="Calibri"/>
                <w:sz w:val="22"/>
              </w:rPr>
              <w:t>ECUD</w:t>
            </w:r>
          </w:p>
        </w:tc>
        <w:tc>
          <w:tcPr>
            <w:tcW w:w="3981" w:type="pct"/>
          </w:tcPr>
          <w:p w14:paraId="726629A8" w14:textId="77777777" w:rsidR="00D27BDE" w:rsidRPr="00237C01" w:rsidRDefault="00D27BDE" w:rsidP="005749E0">
            <w:pP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37C01">
              <w:rPr>
                <w:rFonts w:ascii="Calibri" w:hAnsi="Calibri" w:cs="Calibri"/>
                <w:sz w:val="22"/>
              </w:rPr>
              <w:t>Especificación de Casos de Uso Detallado</w:t>
            </w:r>
          </w:p>
        </w:tc>
      </w:tr>
      <w:tr w:rsidR="00D27BDE" w:rsidRPr="00237C01" w14:paraId="24B5BE90" w14:textId="77777777" w:rsidTr="005749E0">
        <w:tc>
          <w:tcPr>
            <w:cnfStyle w:val="001000000000" w:firstRow="0" w:lastRow="0" w:firstColumn="1" w:lastColumn="0" w:oddVBand="0" w:evenVBand="0" w:oddHBand="0" w:evenHBand="0" w:firstRowFirstColumn="0" w:firstRowLastColumn="0" w:lastRowFirstColumn="0" w:lastRowLastColumn="0"/>
            <w:tcW w:w="1019" w:type="pct"/>
          </w:tcPr>
          <w:p w14:paraId="747443B3" w14:textId="77777777" w:rsidR="00D27BDE" w:rsidRPr="00237C01" w:rsidRDefault="00D27BDE" w:rsidP="005749E0">
            <w:pPr>
              <w:rPr>
                <w:rFonts w:ascii="Calibri" w:hAnsi="Calibri" w:cs="Calibri"/>
                <w:sz w:val="22"/>
              </w:rPr>
            </w:pPr>
            <w:r w:rsidRPr="00237C01">
              <w:rPr>
                <w:rFonts w:ascii="Calibri" w:hAnsi="Calibri" w:cs="Calibri"/>
                <w:sz w:val="22"/>
              </w:rPr>
              <w:t>ROI</w:t>
            </w:r>
          </w:p>
        </w:tc>
        <w:tc>
          <w:tcPr>
            <w:tcW w:w="3981" w:type="pct"/>
          </w:tcPr>
          <w:p w14:paraId="2B563180" w14:textId="77777777" w:rsidR="00D27BDE" w:rsidRPr="00237C01" w:rsidRDefault="00D27BDE" w:rsidP="005749E0">
            <w:pP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37C01">
              <w:rPr>
                <w:rFonts w:ascii="Calibri" w:hAnsi="Calibri" w:cs="Calibri"/>
                <w:sz w:val="22"/>
              </w:rPr>
              <w:t xml:space="preserve">Retorno de la inversión </w:t>
            </w:r>
          </w:p>
        </w:tc>
      </w:tr>
    </w:tbl>
    <w:p w14:paraId="6B5C6397" w14:textId="77777777" w:rsidR="00A82F35" w:rsidRPr="00A82F35" w:rsidRDefault="00A82F35" w:rsidP="00A82F35">
      <w:pPr>
        <w:widowControl/>
        <w:autoSpaceDE/>
        <w:autoSpaceDN/>
        <w:spacing w:before="100" w:beforeAutospacing="1" w:after="100" w:afterAutospacing="1"/>
        <w:jc w:val="left"/>
        <w:outlineLvl w:val="1"/>
        <w:rPr>
          <w:rFonts w:ascii="Times New Roman" w:eastAsia="Times New Roman" w:hAnsi="Times New Roman" w:cs="Times New Roman"/>
          <w:b/>
          <w:bCs/>
          <w:sz w:val="36"/>
          <w:szCs w:val="36"/>
          <w:lang w:val="es-EC" w:eastAsia="es-EC"/>
        </w:rPr>
      </w:pPr>
      <w:bookmarkStart w:id="93" w:name="_Toc243285997"/>
      <w:r w:rsidRPr="00A82F35">
        <w:rPr>
          <w:rFonts w:ascii="Times New Roman" w:eastAsia="Times New Roman" w:hAnsi="Times New Roman" w:cs="Times New Roman"/>
          <w:b/>
          <w:bCs/>
          <w:sz w:val="36"/>
          <w:szCs w:val="36"/>
          <w:lang w:val="es-EC" w:eastAsia="es-EC"/>
        </w:rPr>
        <w:t>15. Recomendaciones para incorporar la tabla a la ERS</w:t>
      </w:r>
      <w:bookmarkEnd w:id="93"/>
    </w:p>
    <w:p w14:paraId="52658A6C" w14:textId="77777777" w:rsidR="00A82F35" w:rsidRPr="00A82F35" w:rsidRDefault="00A82F35" w:rsidP="00A82F35">
      <w:pPr>
        <w:widowControl/>
        <w:autoSpaceDE/>
        <w:autoSpaceDN/>
        <w:spacing w:before="100" w:beforeAutospacing="1" w:after="100" w:afterAutospacing="1"/>
        <w:jc w:val="left"/>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Para mantener la calidad y utilidad del documento, le recomiendo aplicar las siguientes reglas:</w:t>
      </w:r>
    </w:p>
    <w:p w14:paraId="1C7C20BC" w14:textId="77777777" w:rsidR="00A82F35" w:rsidRPr="00A82F35" w:rsidRDefault="00A82F35" w:rsidP="003A6233">
      <w:pPr>
        <w:widowControl/>
        <w:numPr>
          <w:ilvl w:val="0"/>
          <w:numId w:val="29"/>
        </w:numPr>
        <w:autoSpaceDE/>
        <w:autoSpaceDN/>
        <w:spacing w:before="100" w:beforeAutospacing="1" w:after="100" w:afterAutospacing="1"/>
        <w:jc w:val="left"/>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 xml:space="preserve">Asignar identificadores únicos. Los códigos </w:t>
      </w:r>
      <w:r w:rsidRPr="00A82F35">
        <w:rPr>
          <w:rFonts w:ascii="Courier New" w:eastAsia="Times New Roman" w:hAnsi="Courier New" w:cs="Courier New"/>
          <w:sz w:val="20"/>
          <w:szCs w:val="20"/>
          <w:lang w:val="es-EC" w:eastAsia="es-EC"/>
        </w:rPr>
        <w:t>DEF-001</w:t>
      </w:r>
      <w:r w:rsidRPr="00A82F35">
        <w:rPr>
          <w:rFonts w:ascii="Times New Roman" w:eastAsia="Times New Roman" w:hAnsi="Times New Roman" w:cs="Times New Roman"/>
          <w:szCs w:val="24"/>
          <w:lang w:val="es-EC" w:eastAsia="es-EC"/>
        </w:rPr>
        <w:t xml:space="preserve">, </w:t>
      </w:r>
      <w:r w:rsidRPr="00A82F35">
        <w:rPr>
          <w:rFonts w:ascii="Courier New" w:eastAsia="Times New Roman" w:hAnsi="Courier New" w:cs="Courier New"/>
          <w:sz w:val="20"/>
          <w:szCs w:val="20"/>
          <w:lang w:val="es-EC" w:eastAsia="es-EC"/>
        </w:rPr>
        <w:t>DEF-002</w:t>
      </w:r>
      <w:r w:rsidRPr="00A82F35">
        <w:rPr>
          <w:rFonts w:ascii="Times New Roman" w:eastAsia="Times New Roman" w:hAnsi="Times New Roman" w:cs="Times New Roman"/>
          <w:szCs w:val="24"/>
          <w:lang w:val="es-EC" w:eastAsia="es-EC"/>
        </w:rPr>
        <w:t>, etc., permiten referirse a una definición desde cualquier sección del documento.</w:t>
      </w:r>
    </w:p>
    <w:p w14:paraId="61009B6B" w14:textId="77777777" w:rsidR="00A82F35" w:rsidRPr="00A82F35" w:rsidRDefault="00A82F35" w:rsidP="003A6233">
      <w:pPr>
        <w:widowControl/>
        <w:numPr>
          <w:ilvl w:val="0"/>
          <w:numId w:val="29"/>
        </w:numPr>
        <w:autoSpaceDE/>
        <w:autoSpaceDN/>
        <w:spacing w:before="100" w:beforeAutospacing="1" w:after="100" w:afterAutospacing="1"/>
        <w:jc w:val="left"/>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Mantener consistencia terminológica. Si la ERS utiliza el término «paciente», no debería alternarlo arbitrariamente con «cliente» o «usuario del servicio» cuando se refiere a la misma entidad.</w:t>
      </w:r>
    </w:p>
    <w:p w14:paraId="6F5750E1" w14:textId="77777777" w:rsidR="00A82F35" w:rsidRPr="00A82F35" w:rsidRDefault="00A82F35" w:rsidP="003A6233">
      <w:pPr>
        <w:widowControl/>
        <w:numPr>
          <w:ilvl w:val="0"/>
          <w:numId w:val="29"/>
        </w:numPr>
        <w:autoSpaceDE/>
        <w:autoSpaceDN/>
        <w:spacing w:before="100" w:beforeAutospacing="1" w:after="100" w:afterAutospacing="1"/>
        <w:jc w:val="left"/>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Distinguir conceptos relacionados. Por ejemplo, una cita no equivale a una atención; una dispensación no equivale a la administración de un medicamento; el alta médica no equivale necesariamente al egreso administrativo.</w:t>
      </w:r>
    </w:p>
    <w:p w14:paraId="03C6AEFE" w14:textId="77777777" w:rsidR="00A82F35" w:rsidRPr="00A82F35" w:rsidRDefault="00A82F35" w:rsidP="003A6233">
      <w:pPr>
        <w:widowControl/>
        <w:numPr>
          <w:ilvl w:val="0"/>
          <w:numId w:val="29"/>
        </w:numPr>
        <w:autoSpaceDE/>
        <w:autoSpaceDN/>
        <w:spacing w:before="100" w:beforeAutospacing="1" w:after="100" w:afterAutospacing="1"/>
        <w:jc w:val="left"/>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lastRenderedPageBreak/>
        <w:t>Definir las reglas institucionales. Términos como «resultado crítico», «cama disponible», «alta autorizada» o «usuario concurrente» deben vincularse a criterios verificables.</w:t>
      </w:r>
    </w:p>
    <w:p w14:paraId="7834056F" w14:textId="77777777" w:rsidR="00A82F35" w:rsidRPr="00A82F35" w:rsidRDefault="00A82F35" w:rsidP="003A6233">
      <w:pPr>
        <w:widowControl/>
        <w:numPr>
          <w:ilvl w:val="0"/>
          <w:numId w:val="29"/>
        </w:numPr>
        <w:autoSpaceDE/>
        <w:autoSpaceDN/>
        <w:spacing w:before="100" w:beforeAutospacing="1" w:after="100" w:afterAutospacing="1"/>
        <w:jc w:val="left"/>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Evitar compromisos implícitos. La inclusión de un término como DICOM, FHIR o inteligencia artificial en el glosario no significa que el SIGHO deba implementar esas tecnologías. Para ello debe existir un requisito explícito dentro del alcance aprobado.</w:t>
      </w:r>
    </w:p>
    <w:p w14:paraId="7EC1783E" w14:textId="77777777" w:rsidR="00A82F35" w:rsidRPr="00A82F35" w:rsidRDefault="00A82F35" w:rsidP="003A6233">
      <w:pPr>
        <w:widowControl/>
        <w:numPr>
          <w:ilvl w:val="0"/>
          <w:numId w:val="29"/>
        </w:numPr>
        <w:autoSpaceDE/>
        <w:autoSpaceDN/>
        <w:spacing w:before="100" w:beforeAutospacing="1" w:after="100" w:afterAutospacing="1"/>
        <w:jc w:val="left"/>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Validar la terminología clínica. Los responsables de medicina, enfermería, laboratorio, farmacia y administración deben revisar las definiciones que afecten a sus procesos.</w:t>
      </w:r>
    </w:p>
    <w:p w14:paraId="5F2EEBB7" w14:textId="77777777" w:rsidR="00A82F35" w:rsidRPr="00A82F35" w:rsidRDefault="00A82F35" w:rsidP="003A6233">
      <w:pPr>
        <w:widowControl/>
        <w:numPr>
          <w:ilvl w:val="0"/>
          <w:numId w:val="29"/>
        </w:numPr>
        <w:autoSpaceDE/>
        <w:autoSpaceDN/>
        <w:spacing w:before="100" w:beforeAutospacing="1" w:after="100" w:afterAutospacing="1"/>
        <w:jc w:val="left"/>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Mantener la trazabilidad. Cuando una definición afecte un requisito, una regla de negocio o un caso de uso, conviene establecer la relación correspondiente.</w:t>
      </w:r>
    </w:p>
    <w:p w14:paraId="2615BBCD" w14:textId="77777777" w:rsidR="00A82F35" w:rsidRPr="00A82F35" w:rsidRDefault="00A82F35" w:rsidP="00A82F35">
      <w:pPr>
        <w:widowControl/>
        <w:autoSpaceDE/>
        <w:autoSpaceDN/>
        <w:spacing w:before="100" w:beforeAutospacing="1" w:after="100" w:afterAutospacing="1"/>
        <w:jc w:val="left"/>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Nota normativa: para la versión definitiva de la ERS, las referencias a ISO/IEC/IEEE 29148, ISO/IEC 25010 y a la legislación ecuatoriana deben verificarse contra las ediciones vigentes y los requisitos legales aplicables al proyecto. Las definiciones de este documento son una base de trabajo y no sustituyen una interpretación normativa o clínica oficial.</w:t>
      </w:r>
    </w:p>
    <w:p w14:paraId="2AD265AA" w14:textId="77777777" w:rsidR="00A82F35" w:rsidRPr="00A82F35" w:rsidRDefault="00A82F35" w:rsidP="00A82F35">
      <w:pPr>
        <w:widowControl/>
        <w:autoSpaceDE/>
        <w:autoSpaceDN/>
        <w:spacing w:before="100" w:beforeAutospacing="1" w:after="100" w:afterAutospacing="1"/>
        <w:jc w:val="left"/>
        <w:rPr>
          <w:rFonts w:ascii="Times New Roman" w:eastAsia="Times New Roman" w:hAnsi="Times New Roman" w:cs="Times New Roman"/>
          <w:szCs w:val="24"/>
          <w:lang w:val="es-EC" w:eastAsia="es-EC"/>
        </w:rPr>
      </w:pPr>
      <w:r w:rsidRPr="00A82F35">
        <w:rPr>
          <w:rFonts w:ascii="Times New Roman" w:eastAsia="Times New Roman" w:hAnsi="Times New Roman" w:cs="Times New Roman"/>
          <w:szCs w:val="24"/>
          <w:lang w:val="es-EC" w:eastAsia="es-EC"/>
        </w:rPr>
        <w:t>Con estas 290 definiciones y la tabla de acrónimos, dispone de un glosario amplio para la ERS del SIGHO. El siguiente paso documental recomendable es preparar el diccionario de datos, donde ya no se definen solamente conceptos, sino los campos concretos de cada entidad, sus tipos de datos, obligatoriedad, validaciones, restricciones y relaciones.</w:t>
      </w:r>
    </w:p>
    <w:p w14:paraId="6492FB74" w14:textId="77777777" w:rsidR="00C41158" w:rsidRDefault="000C7F8C">
      <w:pPr>
        <w:pStyle w:val="Ttulo1"/>
        <w:pageBreakBefore/>
      </w:pPr>
      <w:bookmarkStart w:id="94" w:name="_Toc9005010"/>
      <w:bookmarkStart w:id="95" w:name="_Toc77700041"/>
      <w:r>
        <w:lastRenderedPageBreak/>
        <w:t>5. Referencias</w:t>
      </w:r>
      <w:bookmarkEnd w:id="94"/>
      <w:bookmarkEnd w:id="95"/>
    </w:p>
    <w:p w14:paraId="75C58307" w14:textId="77777777" w:rsidR="00C41158" w:rsidRDefault="000C7F8C">
      <w:pPr>
        <w:pStyle w:val="Descripcin"/>
        <w:keepNext/>
      </w:pPr>
      <w:bookmarkStart w:id="96" w:name="_Toc8005011"/>
      <w:bookmarkStart w:id="97" w:name="_Toc77700042"/>
      <w:r>
        <w:t xml:space="preserve">Tabla </w:t>
      </w:r>
      <w:r>
        <w:fldChar w:fldCharType="begin"/>
      </w:r>
      <w:r>
        <w:instrText xml:space="preserve"> SEQ Tabla \r 21 \* ARABIC </w:instrText>
      </w:r>
      <w:r>
        <w:fldChar w:fldCharType="separate"/>
      </w:r>
      <w:r>
        <w:rPr>
          <w:noProof/>
        </w:rPr>
        <w:t>21</w:t>
      </w:r>
      <w:r>
        <w:fldChar w:fldCharType="end"/>
      </w:r>
      <w:r>
        <w:t>. Referencias</w:t>
      </w:r>
      <w:bookmarkEnd w:id="96"/>
      <w:bookmarkEnd w:id="97"/>
    </w:p>
    <w:tbl>
      <w:tblPr>
        <w:tblStyle w:val="Tablaconcuadrcula5oscura-nfasis4"/>
        <w:tblW w:w="9030" w:type="dxa"/>
        <w:tblLook w:val="04A0" w:firstRow="1" w:lastRow="0" w:firstColumn="1" w:lastColumn="0" w:noHBand="0" w:noVBand="1"/>
      </w:tblPr>
      <w:tblGrid>
        <w:gridCol w:w="1239"/>
        <w:gridCol w:w="1461"/>
        <w:gridCol w:w="3852"/>
        <w:gridCol w:w="1217"/>
        <w:gridCol w:w="1461"/>
      </w:tblGrid>
      <w:tr w:rsidR="00C41158" w14:paraId="07161395"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dxa"/>
          </w:tcPr>
          <w:p w14:paraId="3540A758" w14:textId="77777777" w:rsidR="00C41158" w:rsidRDefault="000C7F8C">
            <w:pPr>
              <w:keepNext/>
              <w:spacing w:before="20" w:after="20"/>
              <w:jc w:val="left"/>
            </w:pPr>
            <w:r>
              <w:rPr>
                <w:sz w:val="20"/>
                <w:szCs w:val="20"/>
              </w:rPr>
              <w:t>Referencia</w:t>
            </w:r>
          </w:p>
        </w:tc>
        <w:tc>
          <w:tcPr>
            <w:tcW w:w="1900" w:type="dxa"/>
          </w:tcPr>
          <w:p w14:paraId="0C60A1EE"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Título</w:t>
            </w:r>
          </w:p>
        </w:tc>
        <w:tc>
          <w:tcPr>
            <w:tcW w:w="3530" w:type="dxa"/>
          </w:tcPr>
          <w:p w14:paraId="7230DB75"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Ruta</w:t>
            </w:r>
          </w:p>
        </w:tc>
        <w:tc>
          <w:tcPr>
            <w:tcW w:w="1200" w:type="dxa"/>
          </w:tcPr>
          <w:p w14:paraId="576019F4"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Fecha</w:t>
            </w:r>
          </w:p>
        </w:tc>
        <w:tc>
          <w:tcPr>
            <w:tcW w:w="1400" w:type="dxa"/>
          </w:tcPr>
          <w:p w14:paraId="1CD088A0"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Autor</w:t>
            </w:r>
          </w:p>
        </w:tc>
      </w:tr>
      <w:tr w:rsidR="00C41158" w14:paraId="4AF2A08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74F9EA1B" w14:textId="77777777" w:rsidR="00C41158" w:rsidRDefault="000C7F8C">
            <w:pPr>
              <w:keepNext/>
              <w:spacing w:before="20" w:after="20"/>
              <w:jc w:val="left"/>
            </w:pPr>
            <w:r>
              <w:rPr>
                <w:sz w:val="20"/>
                <w:szCs w:val="20"/>
              </w:rPr>
              <w:t>1.</w:t>
            </w:r>
          </w:p>
        </w:tc>
        <w:tc>
          <w:tcPr>
            <w:tcW w:w="1900" w:type="dxa"/>
          </w:tcPr>
          <w:p w14:paraId="329709BE"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Standard IEEE 830</w:t>
            </w:r>
          </w:p>
        </w:tc>
        <w:tc>
          <w:tcPr>
            <w:tcW w:w="3530" w:type="dxa"/>
          </w:tcPr>
          <w:p w14:paraId="675D824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IEEE Recommended Practice for Software Requirements Specifications – </w:t>
            </w:r>
            <w:r>
              <w:rPr>
                <w:sz w:val="20"/>
                <w:szCs w:val="20"/>
              </w:rPr>
              <w:t>https://standards.ieee.org/ieee/830/1222/</w:t>
            </w:r>
          </w:p>
        </w:tc>
        <w:tc>
          <w:tcPr>
            <w:tcW w:w="1200" w:type="dxa"/>
          </w:tcPr>
          <w:p w14:paraId="095BF035"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1998</w:t>
            </w:r>
          </w:p>
        </w:tc>
        <w:tc>
          <w:tcPr>
            <w:tcW w:w="1400" w:type="dxa"/>
          </w:tcPr>
          <w:p w14:paraId="271AD1E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IEEE</w:t>
            </w:r>
          </w:p>
        </w:tc>
      </w:tr>
      <w:tr w:rsidR="00C41158" w14:paraId="02F5AAA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00" w:type="dxa"/>
          </w:tcPr>
          <w:p w14:paraId="5904EADA" w14:textId="77777777" w:rsidR="00C41158" w:rsidRDefault="000C7F8C">
            <w:pPr>
              <w:keepNext/>
              <w:spacing w:before="20" w:after="20"/>
              <w:jc w:val="left"/>
            </w:pPr>
            <w:r>
              <w:rPr>
                <w:sz w:val="20"/>
                <w:szCs w:val="20"/>
              </w:rPr>
              <w:t>2.</w:t>
            </w:r>
          </w:p>
        </w:tc>
        <w:tc>
          <w:tcPr>
            <w:tcW w:w="1900" w:type="dxa"/>
          </w:tcPr>
          <w:p w14:paraId="2CB2938D"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ISO/IEC/IEEE 29148</w:t>
            </w:r>
          </w:p>
        </w:tc>
        <w:tc>
          <w:tcPr>
            <w:tcW w:w="3530" w:type="dxa"/>
          </w:tcPr>
          <w:p w14:paraId="59D34058"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Systems and software engineering – Life cycle processes – Requirements engineering – https://www.iso.org/standard/72089.html</w:t>
            </w:r>
          </w:p>
        </w:tc>
        <w:tc>
          <w:tcPr>
            <w:tcW w:w="1200" w:type="dxa"/>
          </w:tcPr>
          <w:p w14:paraId="18584BA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2018</w:t>
            </w:r>
          </w:p>
        </w:tc>
        <w:tc>
          <w:tcPr>
            <w:tcW w:w="1400" w:type="dxa"/>
          </w:tcPr>
          <w:p w14:paraId="0E5C38A4"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ISO/IEC/IEEE</w:t>
            </w:r>
          </w:p>
        </w:tc>
      </w:tr>
      <w:tr w:rsidR="00C41158" w14:paraId="4B6576C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25A139B7" w14:textId="77777777" w:rsidR="00C41158" w:rsidRDefault="000C7F8C">
            <w:pPr>
              <w:keepNext/>
              <w:spacing w:before="20" w:after="20"/>
              <w:jc w:val="left"/>
            </w:pPr>
            <w:r>
              <w:rPr>
                <w:sz w:val="20"/>
                <w:szCs w:val="20"/>
              </w:rPr>
              <w:t>3.</w:t>
            </w:r>
          </w:p>
        </w:tc>
        <w:tc>
          <w:tcPr>
            <w:tcW w:w="1900" w:type="dxa"/>
          </w:tcPr>
          <w:p w14:paraId="352FE1EC"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ISO/IEC 25010</w:t>
            </w:r>
          </w:p>
        </w:tc>
        <w:tc>
          <w:tcPr>
            <w:tcW w:w="3530" w:type="dxa"/>
          </w:tcPr>
          <w:p w14:paraId="08FAED4F"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Systems and </w:t>
            </w:r>
            <w:r>
              <w:rPr>
                <w:sz w:val="20"/>
                <w:szCs w:val="20"/>
              </w:rPr>
              <w:t>software Quality Requirements and Evaluation (SQuaRE) – Product quality model – https://www.iso.org/standard/78176.html</w:t>
            </w:r>
          </w:p>
        </w:tc>
        <w:tc>
          <w:tcPr>
            <w:tcW w:w="1200" w:type="dxa"/>
          </w:tcPr>
          <w:p w14:paraId="1D6EA99F"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2023</w:t>
            </w:r>
          </w:p>
        </w:tc>
        <w:tc>
          <w:tcPr>
            <w:tcW w:w="1400" w:type="dxa"/>
          </w:tcPr>
          <w:p w14:paraId="396DFBE6"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ISO/IEC</w:t>
            </w:r>
          </w:p>
        </w:tc>
      </w:tr>
      <w:tr w:rsidR="00C41158" w14:paraId="27278E7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00" w:type="dxa"/>
          </w:tcPr>
          <w:p w14:paraId="0E8B84EC" w14:textId="77777777" w:rsidR="00C41158" w:rsidRDefault="000C7F8C">
            <w:pPr>
              <w:keepNext/>
              <w:spacing w:before="20" w:after="20"/>
              <w:jc w:val="left"/>
            </w:pPr>
            <w:r>
              <w:rPr>
                <w:sz w:val="20"/>
                <w:szCs w:val="20"/>
              </w:rPr>
              <w:t>4.</w:t>
            </w:r>
          </w:p>
        </w:tc>
        <w:tc>
          <w:tcPr>
            <w:tcW w:w="1900" w:type="dxa"/>
          </w:tcPr>
          <w:p w14:paraId="1976FB2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Ley Orgánica de Protección de Datos Personales</w:t>
            </w:r>
          </w:p>
        </w:tc>
        <w:tc>
          <w:tcPr>
            <w:tcW w:w="3530" w:type="dxa"/>
          </w:tcPr>
          <w:p w14:paraId="048E8B9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Registro Oficial Suplemento N.º 459</w:t>
            </w:r>
          </w:p>
        </w:tc>
        <w:tc>
          <w:tcPr>
            <w:tcW w:w="1200" w:type="dxa"/>
          </w:tcPr>
          <w:p w14:paraId="6B8F14E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26/05/2021</w:t>
            </w:r>
          </w:p>
        </w:tc>
        <w:tc>
          <w:tcPr>
            <w:tcW w:w="1400" w:type="dxa"/>
          </w:tcPr>
          <w:p w14:paraId="6B228A7B"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Asamblea Nacional del </w:t>
            </w:r>
            <w:r>
              <w:rPr>
                <w:sz w:val="20"/>
                <w:szCs w:val="20"/>
              </w:rPr>
              <w:t>Ecuador</w:t>
            </w:r>
          </w:p>
        </w:tc>
      </w:tr>
      <w:tr w:rsidR="00C41158" w14:paraId="3425DC6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33922A5A" w14:textId="77777777" w:rsidR="00C41158" w:rsidRDefault="000C7F8C">
            <w:pPr>
              <w:keepNext/>
              <w:spacing w:before="20" w:after="20"/>
              <w:jc w:val="left"/>
            </w:pPr>
            <w:r>
              <w:rPr>
                <w:sz w:val="20"/>
                <w:szCs w:val="20"/>
              </w:rPr>
              <w:t>5.</w:t>
            </w:r>
          </w:p>
        </w:tc>
        <w:tc>
          <w:tcPr>
            <w:tcW w:w="1900" w:type="dxa"/>
          </w:tcPr>
          <w:p w14:paraId="096F897A"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Pautas WCAG 2.1</w:t>
            </w:r>
          </w:p>
        </w:tc>
        <w:tc>
          <w:tcPr>
            <w:tcW w:w="3530" w:type="dxa"/>
          </w:tcPr>
          <w:p w14:paraId="16F9CB70"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https://www.w3.org/TR/WCAG21/</w:t>
            </w:r>
          </w:p>
        </w:tc>
        <w:tc>
          <w:tcPr>
            <w:tcW w:w="1200" w:type="dxa"/>
          </w:tcPr>
          <w:p w14:paraId="07FE516C"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05/06/2018</w:t>
            </w:r>
          </w:p>
        </w:tc>
        <w:tc>
          <w:tcPr>
            <w:tcW w:w="1400" w:type="dxa"/>
          </w:tcPr>
          <w:p w14:paraId="42864585"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W3C</w:t>
            </w:r>
          </w:p>
        </w:tc>
      </w:tr>
      <w:tr w:rsidR="00C41158" w14:paraId="623A03C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00" w:type="dxa"/>
          </w:tcPr>
          <w:p w14:paraId="2B843FA5" w14:textId="77777777" w:rsidR="00C41158" w:rsidRDefault="000C7F8C">
            <w:pPr>
              <w:spacing w:before="20" w:after="20"/>
              <w:jc w:val="left"/>
            </w:pPr>
            <w:r>
              <w:rPr>
                <w:sz w:val="20"/>
                <w:szCs w:val="20"/>
              </w:rPr>
              <w:t>6.</w:t>
            </w:r>
          </w:p>
        </w:tc>
        <w:tc>
          <w:tcPr>
            <w:tcW w:w="1900" w:type="dxa"/>
          </w:tcPr>
          <w:p w14:paraId="0B8A5E95"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Enunciado del caso de estudio SIGH</w:t>
            </w:r>
          </w:p>
        </w:tc>
        <w:tc>
          <w:tcPr>
            <w:tcW w:w="3530" w:type="dxa"/>
          </w:tcPr>
          <w:p w14:paraId="565B3219"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Material académico de la asignatura (Enunciado_Caso_de_Estudio.md)</w:t>
            </w:r>
          </w:p>
        </w:tc>
        <w:tc>
          <w:tcPr>
            <w:tcW w:w="1200" w:type="dxa"/>
          </w:tcPr>
          <w:p w14:paraId="039DDD3A"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2026</w:t>
            </w:r>
          </w:p>
        </w:tc>
        <w:tc>
          <w:tcPr>
            <w:tcW w:w="1400" w:type="dxa"/>
          </w:tcPr>
          <w:p w14:paraId="5A3C9C0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Docente de la asignatura</w:t>
            </w:r>
          </w:p>
        </w:tc>
      </w:tr>
    </w:tbl>
    <w:p w14:paraId="66B06161" w14:textId="77777777" w:rsidR="00C41158" w:rsidRDefault="000C7F8C">
      <w:pPr>
        <w:spacing w:before="0" w:after="0"/>
      </w:pPr>
    </w:p>
    <w:p w14:paraId="1794AFE4" w14:textId="77777777" w:rsidR="00C41158" w:rsidRDefault="000C7F8C">
      <w:pPr>
        <w:pStyle w:val="Ttulo1"/>
      </w:pPr>
      <w:bookmarkStart w:id="98" w:name="_Toc9005012"/>
      <w:bookmarkStart w:id="99" w:name="_Toc77700043"/>
      <w:r>
        <w:t>6. Visión General del Documento</w:t>
      </w:r>
      <w:bookmarkEnd w:id="98"/>
      <w:bookmarkEnd w:id="99"/>
    </w:p>
    <w:p w14:paraId="3E2C75A6" w14:textId="77777777" w:rsidR="00C41158" w:rsidRDefault="000C7F8C">
      <w:r>
        <w:t xml:space="preserve">Este </w:t>
      </w:r>
      <w:r>
        <w:t>documento consta de tres módulos. En el primer módulo consta la Introducción y proporciona una visión general de la ERS. En el segundo módulo se describe el sistema en general, con el fin de conocer las principales funciones que realizará, los datos asocia</w:t>
      </w:r>
      <w:r>
        <w:t>dos y los factores, restricciones, supuestos y dependencias que afectan al desarrollo, sin entrar en excesivos detalles. En el tercer módulo se definen detalladamente los requisitos funcionales, no funcionales, reglas de negocio y la matriz de trazabilidad</w:t>
      </w:r>
      <w:r>
        <w:t xml:space="preserve"> que cubrirá el sistema.</w:t>
      </w:r>
    </w:p>
    <w:p w14:paraId="4AAA4782" w14:textId="77777777" w:rsidR="00C41158" w:rsidRDefault="000C7F8C">
      <w:r>
        <w:t>El contenido de este documento cuenta con el sustento del proceso de Ingeniería de Requerimientos realizado por los autores a partir del caso de estudio; las ambigüedades encontradas se han resuelto mediante supuestos explícitos qu</w:t>
      </w:r>
      <w:r>
        <w:t>e se detallan en la sección 7.7.</w:t>
      </w:r>
    </w:p>
    <w:p w14:paraId="018616C7" w14:textId="77777777" w:rsidR="00C41158" w:rsidRDefault="000C7F8C">
      <w:pPr>
        <w:pStyle w:val="Ttulo1"/>
      </w:pPr>
      <w:bookmarkStart w:id="100" w:name="_Toc9005013"/>
      <w:bookmarkStart w:id="101" w:name="_Toc77700044"/>
      <w:r>
        <w:t>7. Descripción General</w:t>
      </w:r>
      <w:bookmarkEnd w:id="100"/>
      <w:bookmarkEnd w:id="101"/>
    </w:p>
    <w:p w14:paraId="10248DE3" w14:textId="77777777" w:rsidR="00C41158" w:rsidRDefault="000C7F8C">
      <w:r>
        <w:t>El sistema permitirá la gestión integral del Hospital General Monster Salud mediante una aplicación web centralizada. El recepcionista registrará y localizará pacientes y gestionará las citas; los méd</w:t>
      </w:r>
      <w:r>
        <w:t>icos y el personal de enfermería registrarán las atenciones, signos vitales, diagnósticos, órdenes y prescripciones; el laboratorio, imagenología y la farmacia atenderán dichas órdenes; el personal de hospitalización y de quirófano gestionará camas, trasla</w:t>
      </w:r>
      <w:r>
        <w:t>dos, altas y procedimientos quirúrgicos; y facturación recopilará automáticamente los cargos generados por los servicios prestados.</w:t>
      </w:r>
    </w:p>
    <w:p w14:paraId="6563FCC7" w14:textId="77777777" w:rsidR="00C41158" w:rsidRDefault="000C7F8C">
      <w:r>
        <w:t>Adicionalmente, la dirección dispondrá de reportes e indicadores agregados y el administrador gestionará usuarios, roles y p</w:t>
      </w:r>
      <w:r>
        <w:t xml:space="preserve">arámetros, y revisará la trazabilidad de accesos y operaciones, respetando en todo momento la confidencialidad de los datos </w:t>
      </w:r>
      <w:r>
        <w:lastRenderedPageBreak/>
        <w:t>personales y clínicos.</w:t>
      </w:r>
    </w:p>
    <w:p w14:paraId="47E5564A" w14:textId="77777777" w:rsidR="00C41158" w:rsidRDefault="000C7F8C">
      <w:pPr>
        <w:pStyle w:val="Ttulo2"/>
      </w:pPr>
      <w:bookmarkStart w:id="102" w:name="_Toc9005014"/>
      <w:bookmarkStart w:id="103" w:name="_Toc77700045"/>
      <w:r>
        <w:t>7.1 Perspectiva del Producto</w:t>
      </w:r>
      <w:bookmarkEnd w:id="102"/>
      <w:bookmarkEnd w:id="103"/>
    </w:p>
    <w:p w14:paraId="442C3DEF" w14:textId="77777777" w:rsidR="00C41158" w:rsidRDefault="000C7F8C">
      <w:r>
        <w:t>El “Sistema Integral de Gestión Hospitalaria – SIGH” será un sistema web indepen</w:t>
      </w:r>
      <w:r>
        <w:t>diente que reemplazará las hojas de cálculo, formularios físicos y aplicaciones aisladas que el hospital utiliza actualmente. Funcionará sobre una base de datos centralizada y una arquitectura en capas (presentación, lógica de negocio y datos), lo que perm</w:t>
      </w:r>
      <w:r>
        <w:t>itirá su mantenimiento y crecimiento por fases.</w:t>
      </w:r>
    </w:p>
    <w:p w14:paraId="7050C6A0" w14:textId="77777777" w:rsidR="00C41158" w:rsidRDefault="000C7F8C">
      <w:r>
        <w:t>En esta versión no se incluyen integraciones con sistemas externos (exclusiones EX-031 a EX-040). Cualquier integración futura deberá aprobarse mediante el procedimiento de control de cambios descrito en la sección 3.9.</w:t>
      </w:r>
    </w:p>
    <w:p w14:paraId="65E0C8EE" w14:textId="77777777" w:rsidR="00C41158" w:rsidRDefault="000C7F8C">
      <w:pPr>
        <w:pStyle w:val="Ttulo2"/>
      </w:pPr>
      <w:bookmarkStart w:id="104" w:name="_Toc9005015"/>
      <w:bookmarkStart w:id="105" w:name="_Toc77700046"/>
      <w:r>
        <w:t>7.2 Funciones del Producto (software</w:t>
      </w:r>
      <w:r>
        <w:t>)</w:t>
      </w:r>
      <w:bookmarkEnd w:id="104"/>
      <w:bookmarkEnd w:id="105"/>
    </w:p>
    <w:p w14:paraId="7B89465F" w14:textId="77777777" w:rsidR="00C41158" w:rsidRDefault="000C7F8C">
      <w:r>
        <w:t>El sistema contará con los módulos de seguridad, pacientes y admisión, citas y agendas, historia clínica electrónica, atención médica, laboratorio, diagnóstico por imágenes, prescripciones y farmacia, hospitalización y camas, quirófano, facturación y caj</w:t>
      </w:r>
      <w:r>
        <w:t>a, y reportes e indicadores. De forma breve, las principales funciones del software son:</w:t>
      </w:r>
    </w:p>
    <w:p w14:paraId="5C5DAAA3" w14:textId="77777777" w:rsidR="00C41158" w:rsidRDefault="000C7F8C">
      <w:pPr>
        <w:pStyle w:val="Prrafodelista"/>
        <w:numPr>
          <w:ilvl w:val="0"/>
          <w:numId w:val="32"/>
        </w:numPr>
      </w:pPr>
      <w:r>
        <w:t>Autenticar a los usuarios y controlar el acceso a cada funcionalidad según su rol.</w:t>
      </w:r>
    </w:p>
    <w:p w14:paraId="1068206F" w14:textId="77777777" w:rsidR="00C41158" w:rsidRDefault="000C7F8C">
      <w:pPr>
        <w:pStyle w:val="Prrafodelista"/>
        <w:numPr>
          <w:ilvl w:val="0"/>
          <w:numId w:val="32"/>
        </w:numPr>
      </w:pPr>
      <w:r>
        <w:t>Registrar pacientes con un identificador interno único y advertir posibles duplicado</w:t>
      </w:r>
      <w:r>
        <w:t>s.</w:t>
      </w:r>
    </w:p>
    <w:p w14:paraId="05B10769" w14:textId="77777777" w:rsidR="00C41158" w:rsidRDefault="000C7F8C">
      <w:pPr>
        <w:pStyle w:val="Prrafodelista"/>
        <w:numPr>
          <w:ilvl w:val="0"/>
          <w:numId w:val="32"/>
        </w:numPr>
      </w:pPr>
      <w:r>
        <w:t>Programar, confirmar, cancelar y reprogramar citas validando la disponibilidad de los profesionales.</w:t>
      </w:r>
    </w:p>
    <w:p w14:paraId="73760CC0" w14:textId="77777777" w:rsidR="00C41158" w:rsidRDefault="000C7F8C">
      <w:pPr>
        <w:pStyle w:val="Prrafodelista"/>
        <w:numPr>
          <w:ilvl w:val="0"/>
          <w:numId w:val="32"/>
        </w:numPr>
      </w:pPr>
      <w:r>
        <w:t>Registrar atenciones de consulta externa y emergencia, signos vitales, diagnósticos, órdenes y prescripciones.</w:t>
      </w:r>
    </w:p>
    <w:p w14:paraId="12D41824" w14:textId="77777777" w:rsidR="00C41158" w:rsidRDefault="000C7F8C">
      <w:pPr>
        <w:pStyle w:val="Prrafodelista"/>
        <w:numPr>
          <w:ilvl w:val="0"/>
          <w:numId w:val="32"/>
        </w:numPr>
      </w:pPr>
      <w:r>
        <w:t>Mantener una historia clínica electrónica</w:t>
      </w:r>
      <w:r>
        <w:t xml:space="preserve"> cronológica con correcciones trazables.</w:t>
      </w:r>
    </w:p>
    <w:p w14:paraId="6DAED040" w14:textId="77777777" w:rsidR="00C41158" w:rsidRDefault="000C7F8C">
      <w:pPr>
        <w:pStyle w:val="Prrafodelista"/>
        <w:numPr>
          <w:ilvl w:val="0"/>
          <w:numId w:val="32"/>
        </w:numPr>
      </w:pPr>
      <w:r>
        <w:t>Gestionar solicitudes, muestras y resultados de laboratorio, así como estudios de imágenes.</w:t>
      </w:r>
    </w:p>
    <w:p w14:paraId="667829C6" w14:textId="77777777" w:rsidR="00C41158" w:rsidRDefault="000C7F8C">
      <w:pPr>
        <w:pStyle w:val="Prrafodelista"/>
        <w:numPr>
          <w:ilvl w:val="0"/>
          <w:numId w:val="32"/>
        </w:numPr>
      </w:pPr>
      <w:r>
        <w:t>Registrar la dispensación de medicamentos y controlar el inventario, lotes, caducidades y alertas de reposición.</w:t>
      </w:r>
    </w:p>
    <w:p w14:paraId="2AE77AF4" w14:textId="77777777" w:rsidR="00C41158" w:rsidRDefault="000C7F8C">
      <w:pPr>
        <w:pStyle w:val="Prrafodelista"/>
        <w:numPr>
          <w:ilvl w:val="0"/>
          <w:numId w:val="32"/>
        </w:numPr>
      </w:pPr>
      <w:r>
        <w:t xml:space="preserve">Gestionar </w:t>
      </w:r>
      <w:r>
        <w:t>admisiones hospitalarias, camas, traslados, altas y programación quirúrgica.</w:t>
      </w:r>
    </w:p>
    <w:p w14:paraId="0D64BD4F" w14:textId="77777777" w:rsidR="00C41158" w:rsidRDefault="000C7F8C">
      <w:pPr>
        <w:pStyle w:val="Prrafodelista"/>
        <w:numPr>
          <w:ilvl w:val="0"/>
          <w:numId w:val="32"/>
        </w:numPr>
      </w:pPr>
      <w:r>
        <w:t>Generar cargos, registrar pagos, controlar saldos y emitir comprobantes.</w:t>
      </w:r>
    </w:p>
    <w:p w14:paraId="6CBF2AEE" w14:textId="77777777" w:rsidR="00C41158" w:rsidRDefault="000C7F8C">
      <w:pPr>
        <w:pStyle w:val="Prrafodelista"/>
        <w:numPr>
          <w:ilvl w:val="0"/>
          <w:numId w:val="32"/>
        </w:numPr>
      </w:pPr>
      <w:r>
        <w:t>Generar reportes e indicadores y consultar la bitácora de auditoría.</w:t>
      </w:r>
    </w:p>
    <w:p w14:paraId="7CDEE53E" w14:textId="77777777" w:rsidR="00C41158" w:rsidRDefault="000C7F8C">
      <w:r>
        <w:t>A continuación, se presenta el caso d</w:t>
      </w:r>
      <w:r>
        <w:t>e uso de Nivel 0, que muestra la visión general del SIGH mediante sus subsistemas (macro casos de uso) y los actores que interactúan con cada uno. La descomposición en casos de uso de Nivel 1 y Nivel 2 se modela en la herramienta CASE PowerDesigner como pa</w:t>
      </w:r>
      <w:r>
        <w:t>rte del modelo de casos de uso del proyecto; los códigos CU-01 a CU-25 se utilizan en este documento para la trazabilidad con los requisitos funcionales.</w:t>
      </w:r>
    </w:p>
    <w:p w14:paraId="0E0D743C" w14:textId="77777777" w:rsidR="00C41158" w:rsidRDefault="000C7F8C">
      <w:r>
        <w:t xml:space="preserve">Nota: todos los casos de uso tienen como precondición que el usuario haya iniciado </w:t>
      </w:r>
      <w:r>
        <w:lastRenderedPageBreak/>
        <w:t xml:space="preserve">sesión (CU-01). Se </w:t>
      </w:r>
      <w:r>
        <w:t>modelan los once actores que usan directamente el sistema, con los nombres definidos en DEF-021 a DEF-031; el paciente no es actor porque el alcance no incluye un portal de autoservicio, y los sistemas externos (servicio de identidad, laboratorios externos</w:t>
      </w:r>
      <w:r>
        <w:t xml:space="preserve"> y PACS) no se modelan porque sus integraciones no forman parte de esta versión (EX-031 a EX-040).</w:t>
      </w:r>
    </w:p>
    <w:p w14:paraId="3530ED40" w14:textId="77777777" w:rsidR="00C41158" w:rsidRDefault="000C7F8C">
      <w:pPr>
        <w:pStyle w:val="Ttulo3"/>
      </w:pPr>
      <w:bookmarkStart w:id="106" w:name="_Toc9005016"/>
      <w:bookmarkStart w:id="107" w:name="_Toc77700047"/>
      <w:r>
        <w:t>7.2.1 Casos de uso de Nivel 0</w:t>
      </w:r>
      <w:bookmarkEnd w:id="106"/>
      <w:bookmarkEnd w:id="107"/>
    </w:p>
    <w:p w14:paraId="310A86B8" w14:textId="77777777" w:rsidR="00C41158" w:rsidRDefault="000C7F8C">
      <w:r>
        <w:t>El diagrama de Nivel 0 representa al SIGH como un conjunto de ocho subsistemas (macro casos de uso), cuyos nombres corresponden</w:t>
      </w:r>
      <w:r>
        <w:t xml:space="preserve"> a los módulos del alcance funcional (sección 3.3), y a los once actores que interactúan con cada uno.</w:t>
      </w:r>
    </w:p>
    <w:p w14:paraId="7BDF0BD8" w14:textId="77777777" w:rsidR="00420BCE" w:rsidRDefault="000C7F8C">
      <w:pPr>
        <w:pStyle w:val="Descripcin"/>
        <w:keepNext/>
      </w:pPr>
      <w:bookmarkStart w:id="108" w:name="_Toc77700048"/>
      <w:r>
        <w:t xml:space="preserve">Tabla </w:t>
      </w:r>
      <w:r>
        <w:fldChar w:fldCharType="begin"/>
      </w:r>
      <w:r>
        <w:instrText xml:space="preserve"> SEQ Tabla \* ARABIC </w:instrText>
      </w:r>
      <w:r>
        <w:fldChar w:fldCharType="separate"/>
      </w:r>
      <w:r>
        <w:rPr>
          <w:noProof/>
        </w:rPr>
        <w:t>22</w:t>
      </w:r>
      <w:r>
        <w:fldChar w:fldCharType="end"/>
      </w:r>
      <w:r>
        <w:t>. Casos de uso de Nivel 0</w:t>
      </w:r>
      <w:bookmarkEnd w:id="108"/>
    </w:p>
    <w:tbl>
      <w:tblPr>
        <w:tblStyle w:val="Tablaconcuadrcula4-nfasis4"/>
        <w:tblW w:w="9030" w:type="dxa"/>
        <w:tblLook w:val="0420" w:firstRow="1" w:lastRow="0" w:firstColumn="0" w:lastColumn="0" w:noHBand="0" w:noVBand="1"/>
      </w:tblPr>
      <w:tblGrid>
        <w:gridCol w:w="905"/>
        <w:gridCol w:w="1998"/>
        <w:gridCol w:w="2398"/>
        <w:gridCol w:w="1630"/>
        <w:gridCol w:w="2099"/>
      </w:tblGrid>
      <w:tr w:rsidR="00420BCE" w14:paraId="292934C1" w14:textId="77777777" w:rsidTr="00420BCE">
        <w:trPr>
          <w:cnfStyle w:val="100000000000" w:firstRow="1" w:lastRow="0" w:firstColumn="0" w:lastColumn="0" w:oddVBand="0" w:evenVBand="0" w:oddHBand="0" w:evenHBand="0" w:firstRowFirstColumn="0" w:firstRowLastColumn="0" w:lastRowFirstColumn="0" w:lastRowLastColumn="0"/>
          <w:cantSplit/>
          <w:tblHeader/>
        </w:trPr>
        <w:tc>
          <w:tcPr>
            <w:tcW w:w="905" w:type="dxa"/>
          </w:tcPr>
          <w:p w14:paraId="36D656DA" w14:textId="77777777" w:rsidR="00420BCE" w:rsidRDefault="000C7F8C">
            <w:pPr>
              <w:spacing w:before="20" w:after="20"/>
              <w:jc w:val="left"/>
            </w:pPr>
            <w:r>
              <w:rPr>
                <w:sz w:val="20"/>
                <w:szCs w:val="20"/>
              </w:rPr>
              <w:t>Código</w:t>
            </w:r>
          </w:p>
        </w:tc>
        <w:tc>
          <w:tcPr>
            <w:tcW w:w="1998" w:type="dxa"/>
          </w:tcPr>
          <w:p w14:paraId="57CECCEC" w14:textId="77777777" w:rsidR="00420BCE" w:rsidRDefault="000C7F8C">
            <w:pPr>
              <w:spacing w:before="20" w:after="20"/>
              <w:jc w:val="left"/>
            </w:pPr>
            <w:r>
              <w:rPr>
                <w:sz w:val="20"/>
                <w:szCs w:val="20"/>
              </w:rPr>
              <w:t>Caso de uso (subsistema)</w:t>
            </w:r>
          </w:p>
        </w:tc>
        <w:tc>
          <w:tcPr>
            <w:tcW w:w="2398" w:type="dxa"/>
          </w:tcPr>
          <w:p w14:paraId="339870DF" w14:textId="77777777" w:rsidR="00420BCE" w:rsidRDefault="000C7F8C">
            <w:pPr>
              <w:spacing w:before="20" w:after="20"/>
              <w:jc w:val="left"/>
            </w:pPr>
            <w:r>
              <w:rPr>
                <w:sz w:val="20"/>
                <w:szCs w:val="20"/>
              </w:rPr>
              <w:t>Actor(es)</w:t>
            </w:r>
          </w:p>
        </w:tc>
        <w:tc>
          <w:tcPr>
            <w:tcW w:w="1630" w:type="dxa"/>
          </w:tcPr>
          <w:p w14:paraId="7A2EED81" w14:textId="77777777" w:rsidR="00420BCE" w:rsidRDefault="000C7F8C">
            <w:pPr>
              <w:spacing w:before="20" w:after="20"/>
              <w:jc w:val="left"/>
            </w:pPr>
            <w:r>
              <w:rPr>
                <w:sz w:val="20"/>
                <w:szCs w:val="20"/>
              </w:rPr>
              <w:t>Casos de uso relacionados</w:t>
            </w:r>
          </w:p>
        </w:tc>
        <w:tc>
          <w:tcPr>
            <w:tcW w:w="2099" w:type="dxa"/>
          </w:tcPr>
          <w:p w14:paraId="755A6D8A" w14:textId="77777777" w:rsidR="00420BCE" w:rsidRDefault="000C7F8C">
            <w:pPr>
              <w:spacing w:before="20" w:after="20"/>
              <w:jc w:val="left"/>
            </w:pPr>
            <w:r>
              <w:rPr>
                <w:sz w:val="20"/>
                <w:szCs w:val="20"/>
              </w:rPr>
              <w:t>Módulos del alcance</w:t>
            </w:r>
          </w:p>
        </w:tc>
      </w:tr>
      <w:tr w:rsidR="00420BCE" w14:paraId="2C3BCCD6" w14:textId="77777777" w:rsidTr="00420BCE">
        <w:trPr>
          <w:cnfStyle w:val="000000100000" w:firstRow="0" w:lastRow="0" w:firstColumn="0" w:lastColumn="0" w:oddVBand="0" w:evenVBand="0" w:oddHBand="1" w:evenHBand="0" w:firstRowFirstColumn="0" w:firstRowLastColumn="0" w:lastRowFirstColumn="0" w:lastRowLastColumn="0"/>
          <w:cantSplit/>
        </w:trPr>
        <w:tc>
          <w:tcPr>
            <w:tcW w:w="905" w:type="dxa"/>
          </w:tcPr>
          <w:p w14:paraId="2CD9A010" w14:textId="77777777" w:rsidR="00420BCE" w:rsidRDefault="000C7F8C">
            <w:pPr>
              <w:spacing w:before="20" w:after="20"/>
              <w:jc w:val="left"/>
            </w:pPr>
            <w:r>
              <w:rPr>
                <w:sz w:val="20"/>
                <w:szCs w:val="20"/>
              </w:rPr>
              <w:t>N0-01</w:t>
            </w:r>
          </w:p>
        </w:tc>
        <w:tc>
          <w:tcPr>
            <w:tcW w:w="1998" w:type="dxa"/>
          </w:tcPr>
          <w:p w14:paraId="33DE5862" w14:textId="77777777" w:rsidR="00420BCE" w:rsidRDefault="000C7F8C">
            <w:pPr>
              <w:spacing w:before="20" w:after="20"/>
              <w:jc w:val="left"/>
            </w:pPr>
            <w:r>
              <w:rPr>
                <w:sz w:val="20"/>
                <w:szCs w:val="20"/>
              </w:rPr>
              <w:t>Gestionar usuarios, roles y seguridad</w:t>
            </w:r>
          </w:p>
        </w:tc>
        <w:tc>
          <w:tcPr>
            <w:tcW w:w="2398" w:type="dxa"/>
          </w:tcPr>
          <w:p w14:paraId="73F187E2" w14:textId="77777777" w:rsidR="00420BCE" w:rsidRDefault="000C7F8C">
            <w:pPr>
              <w:spacing w:before="20" w:after="20"/>
              <w:jc w:val="left"/>
            </w:pPr>
            <w:r>
              <w:rPr>
                <w:sz w:val="20"/>
                <w:szCs w:val="20"/>
              </w:rPr>
              <w:t>Administrador del sistema</w:t>
            </w:r>
          </w:p>
          <w:p w14:paraId="13F6D29B" w14:textId="77777777" w:rsidR="00420BCE" w:rsidRDefault="000C7F8C">
            <w:pPr>
              <w:spacing w:before="20" w:after="20"/>
              <w:jc w:val="left"/>
            </w:pPr>
            <w:r>
              <w:rPr>
                <w:sz w:val="20"/>
                <w:szCs w:val="20"/>
              </w:rPr>
              <w:t>Todos los actores (CU-01)</w:t>
            </w:r>
          </w:p>
        </w:tc>
        <w:tc>
          <w:tcPr>
            <w:tcW w:w="1630" w:type="dxa"/>
          </w:tcPr>
          <w:p w14:paraId="7EFA2E31" w14:textId="77777777" w:rsidR="00420BCE" w:rsidRDefault="000C7F8C">
            <w:pPr>
              <w:spacing w:before="20" w:after="20"/>
              <w:jc w:val="left"/>
            </w:pPr>
            <w:r>
              <w:rPr>
                <w:sz w:val="20"/>
                <w:szCs w:val="20"/>
              </w:rPr>
              <w:t>CU-01, CU-02</w:t>
            </w:r>
          </w:p>
        </w:tc>
        <w:tc>
          <w:tcPr>
            <w:tcW w:w="2099" w:type="dxa"/>
          </w:tcPr>
          <w:p w14:paraId="5ECAFC3E" w14:textId="77777777" w:rsidR="00420BCE" w:rsidRDefault="000C7F8C">
            <w:pPr>
              <w:spacing w:before="20" w:after="20"/>
              <w:jc w:val="left"/>
            </w:pPr>
            <w:r>
              <w:rPr>
                <w:sz w:val="20"/>
                <w:szCs w:val="20"/>
              </w:rPr>
              <w:t>Gestión de usuarios, roles y seguridad</w:t>
            </w:r>
          </w:p>
        </w:tc>
      </w:tr>
      <w:tr w:rsidR="00420BCE" w14:paraId="5CE9925D" w14:textId="77777777" w:rsidTr="00420BCE">
        <w:trPr>
          <w:cantSplit/>
        </w:trPr>
        <w:tc>
          <w:tcPr>
            <w:tcW w:w="905" w:type="dxa"/>
          </w:tcPr>
          <w:p w14:paraId="0D2E0051" w14:textId="77777777" w:rsidR="00420BCE" w:rsidRDefault="000C7F8C">
            <w:pPr>
              <w:spacing w:before="20" w:after="20"/>
              <w:jc w:val="left"/>
            </w:pPr>
            <w:r>
              <w:rPr>
                <w:sz w:val="20"/>
                <w:szCs w:val="20"/>
              </w:rPr>
              <w:t>N0-02</w:t>
            </w:r>
          </w:p>
        </w:tc>
        <w:tc>
          <w:tcPr>
            <w:tcW w:w="1998" w:type="dxa"/>
          </w:tcPr>
          <w:p w14:paraId="38CEDD59" w14:textId="77777777" w:rsidR="00420BCE" w:rsidRDefault="000C7F8C">
            <w:pPr>
              <w:spacing w:before="20" w:after="20"/>
              <w:jc w:val="left"/>
            </w:pPr>
            <w:r>
              <w:rPr>
                <w:sz w:val="20"/>
                <w:szCs w:val="20"/>
              </w:rPr>
              <w:t>Gestionar pacientes, citas y consulta externa</w:t>
            </w:r>
          </w:p>
        </w:tc>
        <w:tc>
          <w:tcPr>
            <w:tcW w:w="2398" w:type="dxa"/>
          </w:tcPr>
          <w:p w14:paraId="730E6277" w14:textId="77777777" w:rsidR="00420BCE" w:rsidRDefault="000C7F8C">
            <w:pPr>
              <w:spacing w:before="20" w:after="20"/>
              <w:jc w:val="left"/>
            </w:pPr>
            <w:r>
              <w:rPr>
                <w:sz w:val="20"/>
                <w:szCs w:val="20"/>
              </w:rPr>
              <w:t>Recepcionista</w:t>
            </w:r>
          </w:p>
          <w:p w14:paraId="09E465D8" w14:textId="77777777" w:rsidR="00420BCE" w:rsidRDefault="000C7F8C">
            <w:pPr>
              <w:spacing w:before="20" w:after="20"/>
              <w:jc w:val="left"/>
            </w:pPr>
            <w:r>
              <w:rPr>
                <w:sz w:val="20"/>
                <w:szCs w:val="20"/>
              </w:rPr>
              <w:t>Administrador del sistema</w:t>
            </w:r>
          </w:p>
          <w:p w14:paraId="1A23D7A1" w14:textId="77777777" w:rsidR="00420BCE" w:rsidRDefault="000C7F8C">
            <w:pPr>
              <w:spacing w:before="20" w:after="20"/>
              <w:jc w:val="left"/>
            </w:pPr>
            <w:r>
              <w:rPr>
                <w:sz w:val="20"/>
                <w:szCs w:val="20"/>
              </w:rPr>
              <w:t>Médico</w:t>
            </w:r>
          </w:p>
        </w:tc>
        <w:tc>
          <w:tcPr>
            <w:tcW w:w="1630" w:type="dxa"/>
          </w:tcPr>
          <w:p w14:paraId="6C13EBE4" w14:textId="77777777" w:rsidR="00420BCE" w:rsidRDefault="000C7F8C">
            <w:pPr>
              <w:spacing w:before="20" w:after="20"/>
              <w:jc w:val="left"/>
            </w:pPr>
            <w:r>
              <w:rPr>
                <w:sz w:val="20"/>
                <w:szCs w:val="20"/>
              </w:rPr>
              <w:t>CU-03, CU-04, CU-05, CU-06</w:t>
            </w:r>
          </w:p>
        </w:tc>
        <w:tc>
          <w:tcPr>
            <w:tcW w:w="2099" w:type="dxa"/>
          </w:tcPr>
          <w:p w14:paraId="534D70B4" w14:textId="77777777" w:rsidR="00420BCE" w:rsidRDefault="000C7F8C">
            <w:pPr>
              <w:spacing w:before="20" w:after="20"/>
              <w:jc w:val="left"/>
            </w:pPr>
            <w:r>
              <w:rPr>
                <w:sz w:val="20"/>
                <w:szCs w:val="20"/>
              </w:rPr>
              <w:t>Registro y administración de pacientes; Gestión de citas y consulta externa</w:t>
            </w:r>
          </w:p>
        </w:tc>
      </w:tr>
      <w:tr w:rsidR="00420BCE" w14:paraId="617067B0" w14:textId="77777777" w:rsidTr="00420BCE">
        <w:trPr>
          <w:cnfStyle w:val="000000100000" w:firstRow="0" w:lastRow="0" w:firstColumn="0" w:lastColumn="0" w:oddVBand="0" w:evenVBand="0" w:oddHBand="1" w:evenHBand="0" w:firstRowFirstColumn="0" w:firstRowLastColumn="0" w:lastRowFirstColumn="0" w:lastRowLastColumn="0"/>
          <w:cantSplit/>
        </w:trPr>
        <w:tc>
          <w:tcPr>
            <w:tcW w:w="905" w:type="dxa"/>
          </w:tcPr>
          <w:p w14:paraId="07A0E5FC" w14:textId="77777777" w:rsidR="00420BCE" w:rsidRDefault="000C7F8C">
            <w:pPr>
              <w:spacing w:before="20" w:after="20"/>
              <w:jc w:val="left"/>
            </w:pPr>
            <w:r>
              <w:rPr>
                <w:sz w:val="20"/>
                <w:szCs w:val="20"/>
              </w:rPr>
              <w:t>N0-03</w:t>
            </w:r>
          </w:p>
        </w:tc>
        <w:tc>
          <w:tcPr>
            <w:tcW w:w="1998" w:type="dxa"/>
          </w:tcPr>
          <w:p w14:paraId="42A3B31D" w14:textId="77777777" w:rsidR="00420BCE" w:rsidRDefault="000C7F8C">
            <w:pPr>
              <w:spacing w:before="20" w:after="20"/>
              <w:jc w:val="left"/>
            </w:pPr>
            <w:r>
              <w:rPr>
                <w:sz w:val="20"/>
                <w:szCs w:val="20"/>
              </w:rPr>
              <w:t>Gestionar atención médica, urgencias y enfermería</w:t>
            </w:r>
          </w:p>
        </w:tc>
        <w:tc>
          <w:tcPr>
            <w:tcW w:w="2398" w:type="dxa"/>
          </w:tcPr>
          <w:p w14:paraId="1D1B2CB7" w14:textId="77777777" w:rsidR="00420BCE" w:rsidRDefault="000C7F8C">
            <w:pPr>
              <w:spacing w:before="20" w:after="20"/>
              <w:jc w:val="left"/>
            </w:pPr>
            <w:r>
              <w:rPr>
                <w:sz w:val="20"/>
                <w:szCs w:val="20"/>
              </w:rPr>
              <w:t>Médico</w:t>
            </w:r>
          </w:p>
          <w:p w14:paraId="368F1F67" w14:textId="77777777" w:rsidR="00420BCE" w:rsidRDefault="000C7F8C">
            <w:pPr>
              <w:spacing w:before="20" w:after="20"/>
              <w:jc w:val="left"/>
            </w:pPr>
            <w:r>
              <w:rPr>
                <w:sz w:val="20"/>
                <w:szCs w:val="20"/>
              </w:rPr>
              <w:t>Enfermero/a</w:t>
            </w:r>
          </w:p>
          <w:p w14:paraId="2BB491BA" w14:textId="77777777" w:rsidR="00420BCE" w:rsidRDefault="000C7F8C">
            <w:pPr>
              <w:spacing w:before="20" w:after="20"/>
              <w:jc w:val="left"/>
            </w:pPr>
            <w:r>
              <w:rPr>
                <w:sz w:val="20"/>
                <w:szCs w:val="20"/>
              </w:rPr>
              <w:t>Recepcionista</w:t>
            </w:r>
          </w:p>
        </w:tc>
        <w:tc>
          <w:tcPr>
            <w:tcW w:w="1630" w:type="dxa"/>
          </w:tcPr>
          <w:p w14:paraId="49476835" w14:textId="77777777" w:rsidR="00420BCE" w:rsidRDefault="000C7F8C">
            <w:pPr>
              <w:spacing w:before="20" w:after="20"/>
              <w:jc w:val="left"/>
            </w:pPr>
            <w:r>
              <w:rPr>
                <w:sz w:val="20"/>
                <w:szCs w:val="20"/>
              </w:rPr>
              <w:t>CU-07, CU-08, CU-09, CU-10, CU-11</w:t>
            </w:r>
          </w:p>
        </w:tc>
        <w:tc>
          <w:tcPr>
            <w:tcW w:w="2099" w:type="dxa"/>
          </w:tcPr>
          <w:p w14:paraId="537598B6" w14:textId="77777777" w:rsidR="00420BCE" w:rsidRDefault="000C7F8C">
            <w:pPr>
              <w:spacing w:before="20" w:after="20"/>
              <w:jc w:val="left"/>
            </w:pPr>
            <w:r>
              <w:rPr>
                <w:sz w:val="20"/>
                <w:szCs w:val="20"/>
              </w:rPr>
              <w:t>Historia clínica electrónica; Atención médica y urgencia</w:t>
            </w:r>
            <w:r>
              <w:rPr>
                <w:sz w:val="20"/>
                <w:szCs w:val="20"/>
              </w:rPr>
              <w:t>s; Enfermería</w:t>
            </w:r>
          </w:p>
        </w:tc>
      </w:tr>
      <w:tr w:rsidR="00420BCE" w14:paraId="3B4D2EEC" w14:textId="77777777" w:rsidTr="00420BCE">
        <w:trPr>
          <w:cantSplit/>
        </w:trPr>
        <w:tc>
          <w:tcPr>
            <w:tcW w:w="905" w:type="dxa"/>
          </w:tcPr>
          <w:p w14:paraId="3046C885" w14:textId="77777777" w:rsidR="00420BCE" w:rsidRDefault="000C7F8C">
            <w:pPr>
              <w:spacing w:before="20" w:after="20"/>
              <w:jc w:val="left"/>
            </w:pPr>
            <w:r>
              <w:rPr>
                <w:sz w:val="20"/>
                <w:szCs w:val="20"/>
              </w:rPr>
              <w:t>N0-04</w:t>
            </w:r>
          </w:p>
        </w:tc>
        <w:tc>
          <w:tcPr>
            <w:tcW w:w="1998" w:type="dxa"/>
          </w:tcPr>
          <w:p w14:paraId="26875A47" w14:textId="77777777" w:rsidR="00420BCE" w:rsidRDefault="000C7F8C">
            <w:pPr>
              <w:spacing w:before="20" w:after="20"/>
              <w:jc w:val="left"/>
            </w:pPr>
            <w:r>
              <w:rPr>
                <w:sz w:val="20"/>
                <w:szCs w:val="20"/>
              </w:rPr>
              <w:t>Gestionar laboratorio e imagenología</w:t>
            </w:r>
          </w:p>
        </w:tc>
        <w:tc>
          <w:tcPr>
            <w:tcW w:w="2398" w:type="dxa"/>
          </w:tcPr>
          <w:p w14:paraId="319F25F8" w14:textId="77777777" w:rsidR="00420BCE" w:rsidRDefault="000C7F8C">
            <w:pPr>
              <w:spacing w:before="20" w:after="20"/>
              <w:jc w:val="left"/>
            </w:pPr>
            <w:r>
              <w:rPr>
                <w:sz w:val="20"/>
                <w:szCs w:val="20"/>
              </w:rPr>
              <w:t>Médico</w:t>
            </w:r>
          </w:p>
          <w:p w14:paraId="41805C35" w14:textId="77777777" w:rsidR="00420BCE" w:rsidRDefault="000C7F8C">
            <w:pPr>
              <w:spacing w:before="20" w:after="20"/>
              <w:jc w:val="left"/>
            </w:pPr>
            <w:r>
              <w:rPr>
                <w:sz w:val="20"/>
                <w:szCs w:val="20"/>
              </w:rPr>
              <w:t>Personal de laboratorio</w:t>
            </w:r>
          </w:p>
          <w:p w14:paraId="745E312C" w14:textId="77777777" w:rsidR="00420BCE" w:rsidRDefault="000C7F8C">
            <w:pPr>
              <w:spacing w:before="20" w:after="20"/>
              <w:jc w:val="left"/>
            </w:pPr>
            <w:r>
              <w:rPr>
                <w:sz w:val="20"/>
                <w:szCs w:val="20"/>
              </w:rPr>
              <w:t>Personal de imagenología</w:t>
            </w:r>
          </w:p>
        </w:tc>
        <w:tc>
          <w:tcPr>
            <w:tcW w:w="1630" w:type="dxa"/>
          </w:tcPr>
          <w:p w14:paraId="5C914F9B" w14:textId="77777777" w:rsidR="00420BCE" w:rsidRDefault="000C7F8C">
            <w:pPr>
              <w:spacing w:before="20" w:after="20"/>
              <w:jc w:val="left"/>
            </w:pPr>
            <w:r>
              <w:rPr>
                <w:sz w:val="20"/>
                <w:szCs w:val="20"/>
              </w:rPr>
              <w:t>CU-12, CU-13, CU-14, CU-15</w:t>
            </w:r>
          </w:p>
        </w:tc>
        <w:tc>
          <w:tcPr>
            <w:tcW w:w="2099" w:type="dxa"/>
          </w:tcPr>
          <w:p w14:paraId="4DA7D96E" w14:textId="77777777" w:rsidR="00420BCE" w:rsidRDefault="000C7F8C">
            <w:pPr>
              <w:spacing w:before="20" w:after="20"/>
              <w:jc w:val="left"/>
            </w:pPr>
            <w:r>
              <w:rPr>
                <w:sz w:val="20"/>
                <w:szCs w:val="20"/>
              </w:rPr>
              <w:t>Laboratorio clínico; Imagenología</w:t>
            </w:r>
          </w:p>
        </w:tc>
      </w:tr>
      <w:tr w:rsidR="00420BCE" w14:paraId="66AA29EF" w14:textId="77777777" w:rsidTr="00420BCE">
        <w:trPr>
          <w:cnfStyle w:val="000000100000" w:firstRow="0" w:lastRow="0" w:firstColumn="0" w:lastColumn="0" w:oddVBand="0" w:evenVBand="0" w:oddHBand="1" w:evenHBand="0" w:firstRowFirstColumn="0" w:firstRowLastColumn="0" w:lastRowFirstColumn="0" w:lastRowLastColumn="0"/>
          <w:cantSplit/>
        </w:trPr>
        <w:tc>
          <w:tcPr>
            <w:tcW w:w="905" w:type="dxa"/>
          </w:tcPr>
          <w:p w14:paraId="1B0DE509" w14:textId="77777777" w:rsidR="00420BCE" w:rsidRDefault="000C7F8C">
            <w:pPr>
              <w:spacing w:before="20" w:after="20"/>
              <w:jc w:val="left"/>
            </w:pPr>
            <w:r>
              <w:rPr>
                <w:sz w:val="20"/>
                <w:szCs w:val="20"/>
              </w:rPr>
              <w:t>N0-05</w:t>
            </w:r>
          </w:p>
        </w:tc>
        <w:tc>
          <w:tcPr>
            <w:tcW w:w="1998" w:type="dxa"/>
          </w:tcPr>
          <w:p w14:paraId="7F1840D0" w14:textId="77777777" w:rsidR="00420BCE" w:rsidRDefault="000C7F8C">
            <w:pPr>
              <w:spacing w:before="20" w:after="20"/>
              <w:jc w:val="left"/>
            </w:pPr>
            <w:r>
              <w:rPr>
                <w:sz w:val="20"/>
                <w:szCs w:val="20"/>
              </w:rPr>
              <w:t>Gestionar farmacia e inventario</w:t>
            </w:r>
          </w:p>
        </w:tc>
        <w:tc>
          <w:tcPr>
            <w:tcW w:w="2398" w:type="dxa"/>
          </w:tcPr>
          <w:p w14:paraId="607B74C1" w14:textId="77777777" w:rsidR="00420BCE" w:rsidRDefault="000C7F8C">
            <w:pPr>
              <w:spacing w:before="20" w:after="20"/>
              <w:jc w:val="left"/>
            </w:pPr>
            <w:r>
              <w:rPr>
                <w:sz w:val="20"/>
                <w:szCs w:val="20"/>
              </w:rPr>
              <w:t>Médico</w:t>
            </w:r>
          </w:p>
          <w:p w14:paraId="7B3B006D" w14:textId="77777777" w:rsidR="00420BCE" w:rsidRDefault="000C7F8C">
            <w:pPr>
              <w:spacing w:before="20" w:after="20"/>
              <w:jc w:val="left"/>
            </w:pPr>
            <w:r>
              <w:rPr>
                <w:sz w:val="20"/>
                <w:szCs w:val="20"/>
              </w:rPr>
              <w:t>Farmacéutico/a</w:t>
            </w:r>
          </w:p>
        </w:tc>
        <w:tc>
          <w:tcPr>
            <w:tcW w:w="1630" w:type="dxa"/>
          </w:tcPr>
          <w:p w14:paraId="218C6084" w14:textId="77777777" w:rsidR="00420BCE" w:rsidRDefault="000C7F8C">
            <w:pPr>
              <w:spacing w:before="20" w:after="20"/>
              <w:jc w:val="left"/>
            </w:pPr>
            <w:r>
              <w:rPr>
                <w:sz w:val="20"/>
                <w:szCs w:val="20"/>
              </w:rPr>
              <w:t>CU-16, CU-17, CU-18</w:t>
            </w:r>
          </w:p>
        </w:tc>
        <w:tc>
          <w:tcPr>
            <w:tcW w:w="2099" w:type="dxa"/>
          </w:tcPr>
          <w:p w14:paraId="215F78CE" w14:textId="77777777" w:rsidR="00420BCE" w:rsidRDefault="000C7F8C">
            <w:pPr>
              <w:spacing w:before="20" w:after="20"/>
              <w:jc w:val="left"/>
            </w:pPr>
            <w:r>
              <w:rPr>
                <w:sz w:val="20"/>
                <w:szCs w:val="20"/>
              </w:rPr>
              <w:t>Farmacia e inventario de medicamentos</w:t>
            </w:r>
          </w:p>
        </w:tc>
      </w:tr>
      <w:tr w:rsidR="00420BCE" w14:paraId="7EC263BE" w14:textId="77777777" w:rsidTr="00420BCE">
        <w:trPr>
          <w:cantSplit/>
        </w:trPr>
        <w:tc>
          <w:tcPr>
            <w:tcW w:w="905" w:type="dxa"/>
          </w:tcPr>
          <w:p w14:paraId="2917B162" w14:textId="77777777" w:rsidR="00420BCE" w:rsidRDefault="000C7F8C">
            <w:pPr>
              <w:spacing w:before="20" w:after="20"/>
              <w:jc w:val="left"/>
            </w:pPr>
            <w:r>
              <w:rPr>
                <w:sz w:val="20"/>
                <w:szCs w:val="20"/>
              </w:rPr>
              <w:t>N0-06</w:t>
            </w:r>
          </w:p>
        </w:tc>
        <w:tc>
          <w:tcPr>
            <w:tcW w:w="1998" w:type="dxa"/>
          </w:tcPr>
          <w:p w14:paraId="0CFCC43D" w14:textId="77777777" w:rsidR="00420BCE" w:rsidRDefault="000C7F8C">
            <w:pPr>
              <w:spacing w:before="20" w:after="20"/>
              <w:jc w:val="left"/>
            </w:pPr>
            <w:r>
              <w:rPr>
                <w:sz w:val="20"/>
                <w:szCs w:val="20"/>
              </w:rPr>
              <w:t>Gestionar hospitalización y procedimientos quirúrgicos</w:t>
            </w:r>
          </w:p>
        </w:tc>
        <w:tc>
          <w:tcPr>
            <w:tcW w:w="2398" w:type="dxa"/>
          </w:tcPr>
          <w:p w14:paraId="5800FE26" w14:textId="77777777" w:rsidR="00420BCE" w:rsidRDefault="000C7F8C">
            <w:pPr>
              <w:spacing w:before="20" w:after="20"/>
              <w:jc w:val="left"/>
            </w:pPr>
            <w:r>
              <w:rPr>
                <w:sz w:val="20"/>
                <w:szCs w:val="20"/>
              </w:rPr>
              <w:t>Personal de hospitalización</w:t>
            </w:r>
          </w:p>
          <w:p w14:paraId="3922D52B" w14:textId="77777777" w:rsidR="00420BCE" w:rsidRDefault="000C7F8C">
            <w:pPr>
              <w:spacing w:before="20" w:after="20"/>
              <w:jc w:val="left"/>
            </w:pPr>
            <w:r>
              <w:rPr>
                <w:sz w:val="20"/>
                <w:szCs w:val="20"/>
              </w:rPr>
              <w:t>Personal de quirófano</w:t>
            </w:r>
          </w:p>
          <w:p w14:paraId="0858928A" w14:textId="77777777" w:rsidR="00420BCE" w:rsidRDefault="000C7F8C">
            <w:pPr>
              <w:spacing w:before="20" w:after="20"/>
              <w:jc w:val="left"/>
            </w:pPr>
            <w:r>
              <w:rPr>
                <w:sz w:val="20"/>
                <w:szCs w:val="20"/>
              </w:rPr>
              <w:t>Médico</w:t>
            </w:r>
          </w:p>
        </w:tc>
        <w:tc>
          <w:tcPr>
            <w:tcW w:w="1630" w:type="dxa"/>
          </w:tcPr>
          <w:p w14:paraId="48FA6949" w14:textId="77777777" w:rsidR="00420BCE" w:rsidRDefault="000C7F8C">
            <w:pPr>
              <w:spacing w:before="20" w:after="20"/>
              <w:jc w:val="left"/>
            </w:pPr>
            <w:r>
              <w:rPr>
                <w:sz w:val="20"/>
                <w:szCs w:val="20"/>
              </w:rPr>
              <w:t>CU-19, CU-20, CU-21</w:t>
            </w:r>
          </w:p>
        </w:tc>
        <w:tc>
          <w:tcPr>
            <w:tcW w:w="2099" w:type="dxa"/>
          </w:tcPr>
          <w:p w14:paraId="49A5F55A" w14:textId="77777777" w:rsidR="00420BCE" w:rsidRDefault="000C7F8C">
            <w:pPr>
              <w:spacing w:before="20" w:after="20"/>
              <w:jc w:val="left"/>
            </w:pPr>
            <w:r>
              <w:rPr>
                <w:sz w:val="20"/>
                <w:szCs w:val="20"/>
              </w:rPr>
              <w:t>Hospitalización y gestión de camas; Gestión de procedimient</w:t>
            </w:r>
            <w:r>
              <w:rPr>
                <w:sz w:val="20"/>
                <w:szCs w:val="20"/>
              </w:rPr>
              <w:t>os quirúrgicos</w:t>
            </w:r>
          </w:p>
        </w:tc>
      </w:tr>
      <w:tr w:rsidR="00420BCE" w14:paraId="2F98306B" w14:textId="77777777" w:rsidTr="00420BCE">
        <w:trPr>
          <w:cnfStyle w:val="000000100000" w:firstRow="0" w:lastRow="0" w:firstColumn="0" w:lastColumn="0" w:oddVBand="0" w:evenVBand="0" w:oddHBand="1" w:evenHBand="0" w:firstRowFirstColumn="0" w:firstRowLastColumn="0" w:lastRowFirstColumn="0" w:lastRowLastColumn="0"/>
          <w:cantSplit/>
        </w:trPr>
        <w:tc>
          <w:tcPr>
            <w:tcW w:w="905" w:type="dxa"/>
          </w:tcPr>
          <w:p w14:paraId="02797F5E" w14:textId="77777777" w:rsidR="00420BCE" w:rsidRDefault="000C7F8C">
            <w:pPr>
              <w:spacing w:before="20" w:after="20"/>
              <w:jc w:val="left"/>
            </w:pPr>
            <w:r>
              <w:rPr>
                <w:sz w:val="20"/>
                <w:szCs w:val="20"/>
              </w:rPr>
              <w:t>N0-07</w:t>
            </w:r>
          </w:p>
        </w:tc>
        <w:tc>
          <w:tcPr>
            <w:tcW w:w="1998" w:type="dxa"/>
          </w:tcPr>
          <w:p w14:paraId="0A17D8B2" w14:textId="77777777" w:rsidR="00420BCE" w:rsidRDefault="000C7F8C">
            <w:pPr>
              <w:spacing w:before="20" w:after="20"/>
              <w:jc w:val="left"/>
            </w:pPr>
            <w:r>
              <w:rPr>
                <w:sz w:val="20"/>
                <w:szCs w:val="20"/>
              </w:rPr>
              <w:t>Gestionar facturación y pagos</w:t>
            </w:r>
          </w:p>
        </w:tc>
        <w:tc>
          <w:tcPr>
            <w:tcW w:w="2398" w:type="dxa"/>
          </w:tcPr>
          <w:p w14:paraId="4FE0EA33" w14:textId="77777777" w:rsidR="00420BCE" w:rsidRDefault="000C7F8C">
            <w:pPr>
              <w:spacing w:before="20" w:after="20"/>
              <w:jc w:val="left"/>
            </w:pPr>
            <w:r>
              <w:rPr>
                <w:sz w:val="20"/>
                <w:szCs w:val="20"/>
              </w:rPr>
              <w:t>Cajero/a o facturador/a</w:t>
            </w:r>
          </w:p>
        </w:tc>
        <w:tc>
          <w:tcPr>
            <w:tcW w:w="1630" w:type="dxa"/>
          </w:tcPr>
          <w:p w14:paraId="02858695" w14:textId="77777777" w:rsidR="00420BCE" w:rsidRDefault="000C7F8C">
            <w:pPr>
              <w:spacing w:before="20" w:after="20"/>
              <w:jc w:val="left"/>
            </w:pPr>
            <w:r>
              <w:rPr>
                <w:sz w:val="20"/>
                <w:szCs w:val="20"/>
              </w:rPr>
              <w:t>CU-22, CU-23</w:t>
            </w:r>
          </w:p>
        </w:tc>
        <w:tc>
          <w:tcPr>
            <w:tcW w:w="2099" w:type="dxa"/>
          </w:tcPr>
          <w:p w14:paraId="5788A113" w14:textId="77777777" w:rsidR="00420BCE" w:rsidRDefault="000C7F8C">
            <w:pPr>
              <w:spacing w:before="20" w:after="20"/>
              <w:jc w:val="left"/>
            </w:pPr>
            <w:r>
              <w:rPr>
                <w:sz w:val="20"/>
                <w:szCs w:val="20"/>
              </w:rPr>
              <w:t>Facturación y pagos</w:t>
            </w:r>
          </w:p>
        </w:tc>
      </w:tr>
      <w:tr w:rsidR="00420BCE" w14:paraId="49381516" w14:textId="77777777" w:rsidTr="00420BCE">
        <w:trPr>
          <w:cantSplit/>
        </w:trPr>
        <w:tc>
          <w:tcPr>
            <w:tcW w:w="905" w:type="dxa"/>
          </w:tcPr>
          <w:p w14:paraId="7C865388" w14:textId="77777777" w:rsidR="00420BCE" w:rsidRDefault="000C7F8C">
            <w:pPr>
              <w:spacing w:before="20" w:after="20"/>
              <w:jc w:val="left"/>
            </w:pPr>
            <w:r>
              <w:rPr>
                <w:sz w:val="20"/>
                <w:szCs w:val="20"/>
              </w:rPr>
              <w:t>N0-08</w:t>
            </w:r>
          </w:p>
        </w:tc>
        <w:tc>
          <w:tcPr>
            <w:tcW w:w="1998" w:type="dxa"/>
          </w:tcPr>
          <w:p w14:paraId="483F805E" w14:textId="77777777" w:rsidR="00420BCE" w:rsidRDefault="000C7F8C">
            <w:pPr>
              <w:spacing w:before="20" w:after="20"/>
              <w:jc w:val="left"/>
            </w:pPr>
            <w:r>
              <w:rPr>
                <w:sz w:val="20"/>
                <w:szCs w:val="20"/>
              </w:rPr>
              <w:t>Gestionar reportes, indicadores y auditoría</w:t>
            </w:r>
          </w:p>
        </w:tc>
        <w:tc>
          <w:tcPr>
            <w:tcW w:w="2398" w:type="dxa"/>
          </w:tcPr>
          <w:p w14:paraId="472C68A5" w14:textId="77777777" w:rsidR="00420BCE" w:rsidRDefault="000C7F8C">
            <w:pPr>
              <w:spacing w:before="20" w:after="20"/>
              <w:jc w:val="left"/>
            </w:pPr>
            <w:r>
              <w:rPr>
                <w:sz w:val="20"/>
                <w:szCs w:val="20"/>
              </w:rPr>
              <w:t>Gerente o directivo</w:t>
            </w:r>
          </w:p>
          <w:p w14:paraId="0DB75B42" w14:textId="77777777" w:rsidR="00420BCE" w:rsidRDefault="000C7F8C">
            <w:pPr>
              <w:spacing w:before="20" w:after="20"/>
              <w:jc w:val="left"/>
            </w:pPr>
            <w:r>
              <w:rPr>
                <w:sz w:val="20"/>
                <w:szCs w:val="20"/>
              </w:rPr>
              <w:t>Administrador del sistema</w:t>
            </w:r>
          </w:p>
        </w:tc>
        <w:tc>
          <w:tcPr>
            <w:tcW w:w="1630" w:type="dxa"/>
          </w:tcPr>
          <w:p w14:paraId="4E34BA3C" w14:textId="77777777" w:rsidR="00420BCE" w:rsidRDefault="000C7F8C">
            <w:pPr>
              <w:spacing w:before="20" w:after="20"/>
              <w:jc w:val="left"/>
            </w:pPr>
            <w:r>
              <w:rPr>
                <w:sz w:val="20"/>
                <w:szCs w:val="20"/>
              </w:rPr>
              <w:t>CU-24, CU-25</w:t>
            </w:r>
          </w:p>
        </w:tc>
        <w:tc>
          <w:tcPr>
            <w:tcW w:w="2099" w:type="dxa"/>
          </w:tcPr>
          <w:p w14:paraId="57D95FAB" w14:textId="77777777" w:rsidR="00420BCE" w:rsidRDefault="000C7F8C">
            <w:pPr>
              <w:spacing w:before="20" w:after="20"/>
              <w:jc w:val="left"/>
            </w:pPr>
            <w:r>
              <w:rPr>
                <w:sz w:val="20"/>
                <w:szCs w:val="20"/>
              </w:rPr>
              <w:t>Reportes, indicadores y auditoría</w:t>
            </w:r>
          </w:p>
        </w:tc>
      </w:tr>
    </w:tbl>
    <w:p w14:paraId="078DD166" w14:textId="77777777" w:rsidR="00420BCE" w:rsidRDefault="00420BCE">
      <w:pPr>
        <w:spacing w:before="0" w:after="0"/>
      </w:pPr>
    </w:p>
    <w:p w14:paraId="66A6F8D0" w14:textId="77777777" w:rsidR="00C41158" w:rsidRDefault="000C7F8C">
      <w:r>
        <w:t>Descripción del diagrama: el límite del sistema SIGH agrupa los ocho subsistemas N0-01 a N0-08. Cada actor se asocia únicamente con los subsistemas que utiliza:</w:t>
      </w:r>
    </w:p>
    <w:p w14:paraId="2EA43DB2" w14:textId="77777777" w:rsidR="00420BCE" w:rsidRDefault="000C7F8C">
      <w:pPr>
        <w:pStyle w:val="Prrafodelista"/>
        <w:numPr>
          <w:ilvl w:val="0"/>
          <w:numId w:val="32"/>
        </w:numPr>
      </w:pPr>
      <w:r>
        <w:t xml:space="preserve">Administrador del sistema: N0-01 Gestionar usuarios, roles </w:t>
      </w:r>
      <w:r>
        <w:t>y seguridad, N0-02 Gestionar pacientes, citas y consulta externa (agendas) y N0-08 Gestionar reportes, indicadores y auditoría (consulta de auditoría).</w:t>
      </w:r>
    </w:p>
    <w:p w14:paraId="6DDFB259" w14:textId="77777777" w:rsidR="00420BCE" w:rsidRDefault="000C7F8C">
      <w:pPr>
        <w:pStyle w:val="Prrafodelista"/>
        <w:numPr>
          <w:ilvl w:val="0"/>
          <w:numId w:val="32"/>
        </w:numPr>
      </w:pPr>
      <w:r>
        <w:t>Recepcionista: N0-02 Gestionar pacientes, citas y consulta externa y N0-03 Gestionar atención médica, ur</w:t>
      </w:r>
      <w:r>
        <w:t>gencias y enfermería (llegada a emergencia).</w:t>
      </w:r>
    </w:p>
    <w:p w14:paraId="39C9F49F" w14:textId="77777777" w:rsidR="00420BCE" w:rsidRDefault="000C7F8C">
      <w:pPr>
        <w:pStyle w:val="Prrafodelista"/>
        <w:numPr>
          <w:ilvl w:val="0"/>
          <w:numId w:val="32"/>
        </w:numPr>
      </w:pPr>
      <w:r>
        <w:lastRenderedPageBreak/>
        <w:t>Médico: N0-02 (consulta de agenda), N0-03, N0-04 Gestionar laboratorio e imagenología, N0-05 Gestionar farmacia e inventario y N0-06 (alta médica y solicitud quirúrgica).</w:t>
      </w:r>
    </w:p>
    <w:p w14:paraId="13BA4E02" w14:textId="77777777" w:rsidR="00420BCE" w:rsidRDefault="000C7F8C">
      <w:pPr>
        <w:pStyle w:val="Prrafodelista"/>
        <w:numPr>
          <w:ilvl w:val="0"/>
          <w:numId w:val="32"/>
        </w:numPr>
      </w:pPr>
      <w:r>
        <w:t>Enfermero/a: N0-03 Gestionar atención mé</w:t>
      </w:r>
      <w:r>
        <w:t>dica, urgencias y enfermería.</w:t>
      </w:r>
    </w:p>
    <w:p w14:paraId="6D4F58D3" w14:textId="77777777" w:rsidR="00420BCE" w:rsidRDefault="000C7F8C">
      <w:pPr>
        <w:pStyle w:val="Prrafodelista"/>
        <w:numPr>
          <w:ilvl w:val="0"/>
          <w:numId w:val="32"/>
        </w:numPr>
      </w:pPr>
      <w:r>
        <w:t>Personal de laboratorio: N0-04 Gestionar laboratorio e imagenología.</w:t>
      </w:r>
    </w:p>
    <w:p w14:paraId="180F760A" w14:textId="77777777" w:rsidR="00420BCE" w:rsidRDefault="000C7F8C">
      <w:pPr>
        <w:pStyle w:val="Prrafodelista"/>
        <w:numPr>
          <w:ilvl w:val="0"/>
          <w:numId w:val="32"/>
        </w:numPr>
      </w:pPr>
      <w:r>
        <w:t>Personal de imagenología: N0-04 Gestionar laboratorio e imagenología.</w:t>
      </w:r>
    </w:p>
    <w:p w14:paraId="243019F4" w14:textId="77777777" w:rsidR="00420BCE" w:rsidRDefault="000C7F8C">
      <w:pPr>
        <w:pStyle w:val="Prrafodelista"/>
        <w:numPr>
          <w:ilvl w:val="0"/>
          <w:numId w:val="32"/>
        </w:numPr>
      </w:pPr>
      <w:r>
        <w:t>Farmacéutico/a: N0-05 Gestionar farmacia e inventario.</w:t>
      </w:r>
    </w:p>
    <w:p w14:paraId="64606195" w14:textId="77777777" w:rsidR="00420BCE" w:rsidRDefault="000C7F8C">
      <w:pPr>
        <w:pStyle w:val="Prrafodelista"/>
        <w:numPr>
          <w:ilvl w:val="0"/>
          <w:numId w:val="32"/>
        </w:numPr>
      </w:pPr>
      <w:r>
        <w:t>Personal de hospitalización: N0-</w:t>
      </w:r>
      <w:r>
        <w:t>06 Gestionar hospitalización y procedimientos quirúrgicos.</w:t>
      </w:r>
    </w:p>
    <w:p w14:paraId="608C76F4" w14:textId="77777777" w:rsidR="00420BCE" w:rsidRDefault="000C7F8C">
      <w:pPr>
        <w:pStyle w:val="Prrafodelista"/>
        <w:numPr>
          <w:ilvl w:val="0"/>
          <w:numId w:val="32"/>
        </w:numPr>
      </w:pPr>
      <w:r>
        <w:t>Personal de quirófano: N0-06 Gestionar hospitalización y procedimientos quirúrgicos.</w:t>
      </w:r>
    </w:p>
    <w:p w14:paraId="07BC6914" w14:textId="77777777" w:rsidR="00420BCE" w:rsidRDefault="000C7F8C">
      <w:pPr>
        <w:pStyle w:val="Prrafodelista"/>
        <w:numPr>
          <w:ilvl w:val="0"/>
          <w:numId w:val="32"/>
        </w:numPr>
      </w:pPr>
      <w:r>
        <w:t>Cajero/a o facturador/a: N0-07 Gestionar facturación y pagos.</w:t>
      </w:r>
    </w:p>
    <w:p w14:paraId="6217D019" w14:textId="77777777" w:rsidR="00420BCE" w:rsidRDefault="000C7F8C">
      <w:pPr>
        <w:pStyle w:val="Prrafodelista"/>
        <w:numPr>
          <w:ilvl w:val="0"/>
          <w:numId w:val="32"/>
        </w:numPr>
      </w:pPr>
      <w:r>
        <w:t>Gerente o directivo: N0-08 Gestionar reportes, indicadores y auditoría.</w:t>
      </w:r>
    </w:p>
    <w:p w14:paraId="469732E3" w14:textId="77777777" w:rsidR="00C41158" w:rsidRDefault="000C7F8C">
      <w:r>
        <w:t>Todos los actores acceden al sistema mediante CU-01 Iniciar sesión, incluido en N0-01.</w:t>
      </w:r>
    </w:p>
    <w:p w14:paraId="31880635" w14:textId="77777777" w:rsidR="00C41158" w:rsidRDefault="000C7F8C">
      <w:pPr>
        <w:keepNext/>
      </w:pPr>
      <w:r>
        <w:rPr>
          <w:b/>
          <w:bCs/>
        </w:rPr>
        <w:t>Diagrama de casos de uso de Nivel 0</w:t>
      </w:r>
      <w:r>
        <w:rPr>
          <w:b/>
          <w:bCs/>
        </w:rPr>
        <w:t xml:space="preserve"> – SIGH</w:t>
      </w:r>
    </w:p>
    <w:tbl>
      <w:tblPr>
        <w:tblW w:w="9030" w:type="dxa"/>
        <w:jc w:val="center"/>
        <w:tblBorders>
          <w:top w:val="dashed" w:sz="12" w:space="0" w:color="5F497A"/>
          <w:left w:val="dashed" w:sz="12" w:space="0" w:color="5F497A"/>
          <w:bottom w:val="dashed" w:sz="12" w:space="0" w:color="5F497A"/>
          <w:right w:val="dashed" w:sz="12" w:space="0" w:color="5F497A"/>
        </w:tblBorders>
        <w:tblLook w:val="04A0" w:firstRow="1" w:lastRow="0" w:firstColumn="1" w:lastColumn="0" w:noHBand="0" w:noVBand="1"/>
      </w:tblPr>
      <w:tblGrid>
        <w:gridCol w:w="9246"/>
      </w:tblGrid>
      <w:tr w:rsidR="00420BCE" w14:paraId="38438F72" w14:textId="77777777" w:rsidTr="002845BE">
        <w:trPr>
          <w:cantSplit/>
          <w:trHeight w:hRule="exact" w:val="7719"/>
          <w:jc w:val="center"/>
        </w:trPr>
        <w:tc>
          <w:tcPr>
            <w:tcW w:w="9030" w:type="dxa"/>
            <w:vAlign w:val="center"/>
          </w:tcPr>
          <w:p w14:paraId="5043132D" w14:textId="173CD15B" w:rsidR="00420BCE" w:rsidRDefault="002845BE">
            <w:pPr>
              <w:keepNext/>
              <w:jc w:val="center"/>
            </w:pPr>
            <w:r w:rsidRPr="002845BE">
              <w:drawing>
                <wp:inline distT="0" distB="0" distL="0" distR="0" wp14:anchorId="13385D76" wp14:editId="746643B1">
                  <wp:extent cx="5734050" cy="36880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4050" cy="3688080"/>
                          </a:xfrm>
                          <a:prstGeom prst="rect">
                            <a:avLst/>
                          </a:prstGeom>
                        </pic:spPr>
                      </pic:pic>
                    </a:graphicData>
                  </a:graphic>
                </wp:inline>
              </w:drawing>
            </w:r>
          </w:p>
        </w:tc>
      </w:tr>
    </w:tbl>
    <w:p w14:paraId="12E2EA0C" w14:textId="77777777" w:rsidR="00C41158" w:rsidRDefault="000C7F8C">
      <w:pPr>
        <w:pStyle w:val="Descripcin"/>
      </w:pPr>
      <w:bookmarkStart w:id="109" w:name="_Toc8005018"/>
      <w:bookmarkStart w:id="110" w:name="_Toc77700049"/>
      <w:r>
        <w:t xml:space="preserve">Ilustración </w:t>
      </w:r>
      <w:r>
        <w:fldChar w:fldCharType="begin"/>
      </w:r>
      <w:r>
        <w:instrText xml:space="preserve"> SEQ Ilustración \* ARABIC </w:instrText>
      </w:r>
      <w:r>
        <w:fldChar w:fldCharType="separate"/>
      </w:r>
      <w:r>
        <w:rPr>
          <w:noProof/>
        </w:rPr>
        <w:t>1</w:t>
      </w:r>
      <w:r>
        <w:fldChar w:fldCharType="end"/>
      </w:r>
      <w:r>
        <w:t>. Diagrama de casos de uso de Nivel 0 – SIGH</w:t>
      </w:r>
      <w:bookmarkEnd w:id="109"/>
      <w:bookmarkEnd w:id="110"/>
    </w:p>
    <w:p w14:paraId="26399BD6" w14:textId="77777777" w:rsidR="00C41158" w:rsidRDefault="000C7F8C">
      <w:pPr>
        <w:pStyle w:val="Ttulo2"/>
      </w:pPr>
      <w:bookmarkStart w:id="111" w:name="_Toc9005060"/>
      <w:bookmarkStart w:id="112" w:name="_Toc77700050"/>
      <w:r>
        <w:lastRenderedPageBreak/>
        <w:t>7.3 Condiciones del Entorno</w:t>
      </w:r>
      <w:bookmarkEnd w:id="111"/>
      <w:bookmarkEnd w:id="112"/>
    </w:p>
    <w:p w14:paraId="0B1C338B" w14:textId="77777777" w:rsidR="00C41158" w:rsidRDefault="000C7F8C">
      <w:r>
        <w:t>E</w:t>
      </w:r>
      <w:r>
        <w:t xml:space="preserve">l software operará en un entorno web dentro de la red institucional del hospital, accesible desde navegadores autorizados en las estaciones de trabajo de cada departamento. Respecto al entorno de negocio, al tratarse de un sistema que gestiona información </w:t>
      </w:r>
      <w:r>
        <w:t>clínica sensible, el entorno deberá contar con medidas de seguridad, segregación de ambientes (desarrollo, pruebas y producción) y respaldo de la información; los ambientes de desarrollo y pruebas utilizarán exclusivamente datos ficticios o anonimizados.</w:t>
      </w:r>
    </w:p>
    <w:p w14:paraId="53F203F5" w14:textId="77777777" w:rsidR="00C41158" w:rsidRDefault="000C7F8C">
      <w:pPr>
        <w:pStyle w:val="Ttulo2"/>
      </w:pPr>
      <w:bookmarkStart w:id="113" w:name="_Toc9005061"/>
      <w:bookmarkStart w:id="114" w:name="_Toc77700051"/>
      <w:r>
        <w:t>7</w:t>
      </w:r>
      <w:r>
        <w:t>.4 Características de los Usuarios</w:t>
      </w:r>
      <w:bookmarkEnd w:id="113"/>
      <w:bookmarkEnd w:id="114"/>
    </w:p>
    <w:p w14:paraId="068EAB25" w14:textId="77777777" w:rsidR="00C41158" w:rsidRDefault="000C7F8C">
      <w:r>
        <w:t>Los usuarios forman parte del personal del Hospital General Monster Salud; su nivel de manejo de sistemas informáticos orientados a la web debe ser, como mínimo, básico-intermedio. A continuación, se describen las caracte</w:t>
      </w:r>
      <w:r>
        <w:t>rísticas de cada tipo de usuario.</w:t>
      </w:r>
    </w:p>
    <w:p w14:paraId="2A485574" w14:textId="77777777" w:rsidR="00C41158" w:rsidRDefault="000C7F8C">
      <w:pPr>
        <w:pStyle w:val="Descripcin"/>
        <w:keepNext/>
      </w:pPr>
      <w:bookmarkStart w:id="115" w:name="_Toc8005062"/>
      <w:bookmarkStart w:id="116" w:name="_Toc77700052"/>
      <w:r>
        <w:t xml:space="preserve">Tabla </w:t>
      </w:r>
      <w:r>
        <w:fldChar w:fldCharType="begin"/>
      </w:r>
      <w:r>
        <w:instrText xml:space="preserve"> SEQ Tabla \* ARABIC </w:instrText>
      </w:r>
      <w:r>
        <w:fldChar w:fldCharType="separate"/>
      </w:r>
      <w:r>
        <w:rPr>
          <w:noProof/>
        </w:rPr>
        <w:t>23</w:t>
      </w:r>
      <w:r>
        <w:fldChar w:fldCharType="end"/>
      </w:r>
      <w:r>
        <w:t>. Usuario Administrador del sistema</w:t>
      </w:r>
      <w:bookmarkEnd w:id="115"/>
      <w:bookmarkEnd w:id="116"/>
    </w:p>
    <w:tbl>
      <w:tblPr>
        <w:tblStyle w:val="Tablaconcuadrcula6concolores-nfasis4"/>
        <w:tblW w:w="9030" w:type="dxa"/>
        <w:tblLook w:val="04A0" w:firstRow="1" w:lastRow="0" w:firstColumn="1" w:lastColumn="0" w:noHBand="0" w:noVBand="1"/>
      </w:tblPr>
      <w:tblGrid>
        <w:gridCol w:w="2122"/>
        <w:gridCol w:w="6908"/>
      </w:tblGrid>
      <w:tr w:rsidR="00C41158" w14:paraId="2AF8424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340300A8" w14:textId="77777777" w:rsidR="00C41158" w:rsidRDefault="000C7F8C">
            <w:pPr>
              <w:keepNext/>
              <w:spacing w:before="20" w:after="20"/>
              <w:jc w:val="left"/>
            </w:pPr>
            <w:r>
              <w:rPr>
                <w:sz w:val="20"/>
                <w:szCs w:val="20"/>
              </w:rPr>
              <w:t>Tipo de usuario</w:t>
            </w:r>
          </w:p>
        </w:tc>
        <w:tc>
          <w:tcPr>
            <w:tcW w:w="6908" w:type="dxa"/>
          </w:tcPr>
          <w:p w14:paraId="723D0BBD"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Administrador del sistema</w:t>
            </w:r>
          </w:p>
        </w:tc>
      </w:tr>
      <w:tr w:rsidR="00C41158" w14:paraId="4267BCA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111377EF" w14:textId="77777777" w:rsidR="00C41158" w:rsidRDefault="000C7F8C">
            <w:pPr>
              <w:keepNext/>
              <w:spacing w:before="20" w:after="20"/>
              <w:jc w:val="left"/>
            </w:pPr>
            <w:r>
              <w:rPr>
                <w:sz w:val="20"/>
                <w:szCs w:val="20"/>
              </w:rPr>
              <w:t>Formación</w:t>
            </w:r>
          </w:p>
        </w:tc>
        <w:tc>
          <w:tcPr>
            <w:tcW w:w="6908" w:type="dxa"/>
          </w:tcPr>
          <w:p w14:paraId="32ECD30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Ingeniero en Sistemas o carrera afín</w:t>
            </w:r>
          </w:p>
        </w:tc>
      </w:tr>
      <w:tr w:rsidR="00C41158" w14:paraId="0BF1B99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20BC6294" w14:textId="77777777" w:rsidR="00C41158" w:rsidRDefault="000C7F8C">
            <w:pPr>
              <w:keepNext/>
              <w:spacing w:before="20" w:after="20"/>
              <w:jc w:val="left"/>
            </w:pPr>
            <w:r>
              <w:rPr>
                <w:sz w:val="20"/>
                <w:szCs w:val="20"/>
              </w:rPr>
              <w:t>Habilidades</w:t>
            </w:r>
          </w:p>
        </w:tc>
        <w:tc>
          <w:tcPr>
            <w:tcW w:w="6908" w:type="dxa"/>
          </w:tcPr>
          <w:p w14:paraId="761E856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Administración de sistemas web, bases de </w:t>
            </w:r>
            <w:r>
              <w:rPr>
                <w:sz w:val="20"/>
                <w:szCs w:val="20"/>
              </w:rPr>
              <w:t>datos, seguridad informática y gestión de accesos.</w:t>
            </w:r>
          </w:p>
        </w:tc>
      </w:tr>
      <w:tr w:rsidR="00C41158" w14:paraId="0B8C1C4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536A57D5" w14:textId="77777777" w:rsidR="00C41158" w:rsidRDefault="000C7F8C">
            <w:pPr>
              <w:spacing w:before="20" w:after="20"/>
              <w:jc w:val="left"/>
            </w:pPr>
            <w:r>
              <w:rPr>
                <w:sz w:val="20"/>
                <w:szCs w:val="20"/>
              </w:rPr>
              <w:t>Actividades</w:t>
            </w:r>
          </w:p>
        </w:tc>
        <w:tc>
          <w:tcPr>
            <w:tcW w:w="6908" w:type="dxa"/>
          </w:tcPr>
          <w:p w14:paraId="31B86F21"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Gestionar usuarios, roles, permisos, catálogos (especialidades, profesionales, consultorios, horarios) y parámetros técnicos autorizados, y consultar la bitácora de auditoría.</w:t>
            </w:r>
          </w:p>
        </w:tc>
      </w:tr>
    </w:tbl>
    <w:p w14:paraId="1925C116" w14:textId="77777777" w:rsidR="00C41158" w:rsidRDefault="000C7F8C">
      <w:pPr>
        <w:spacing w:before="0" w:after="0"/>
      </w:pPr>
    </w:p>
    <w:p w14:paraId="586D350B" w14:textId="77777777" w:rsidR="00C41158" w:rsidRDefault="000C7F8C">
      <w:pPr>
        <w:pStyle w:val="Descripcin"/>
        <w:keepNext/>
      </w:pPr>
      <w:bookmarkStart w:id="117" w:name="_Toc8005063"/>
      <w:bookmarkStart w:id="118" w:name="_Toc77700053"/>
      <w:r>
        <w:t xml:space="preserve">Tabla </w:t>
      </w:r>
      <w:r>
        <w:fldChar w:fldCharType="begin"/>
      </w:r>
      <w:r>
        <w:instrText xml:space="preserve"> SEQ Tabla \* ARABIC </w:instrText>
      </w:r>
      <w:r>
        <w:fldChar w:fldCharType="separate"/>
      </w:r>
      <w:r>
        <w:rPr>
          <w:noProof/>
        </w:rPr>
        <w:t>24</w:t>
      </w:r>
      <w:r>
        <w:fldChar w:fldCharType="end"/>
      </w:r>
      <w:r>
        <w:t>. Usuario Recepcionista</w:t>
      </w:r>
      <w:bookmarkEnd w:id="117"/>
      <w:bookmarkEnd w:id="118"/>
    </w:p>
    <w:tbl>
      <w:tblPr>
        <w:tblStyle w:val="Tablaconcuadrcula6concolores-nfasis4"/>
        <w:tblW w:w="9030" w:type="dxa"/>
        <w:tblLook w:val="04A0" w:firstRow="1" w:lastRow="0" w:firstColumn="1" w:lastColumn="0" w:noHBand="0" w:noVBand="1"/>
      </w:tblPr>
      <w:tblGrid>
        <w:gridCol w:w="2122"/>
        <w:gridCol w:w="6908"/>
      </w:tblGrid>
      <w:tr w:rsidR="00C41158" w14:paraId="1F3B4C8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7098CED8" w14:textId="77777777" w:rsidR="00C41158" w:rsidRDefault="000C7F8C">
            <w:pPr>
              <w:keepNext/>
              <w:spacing w:before="20" w:after="20"/>
              <w:jc w:val="left"/>
            </w:pPr>
            <w:r>
              <w:rPr>
                <w:sz w:val="20"/>
                <w:szCs w:val="20"/>
              </w:rPr>
              <w:t>Tipo de usuario</w:t>
            </w:r>
          </w:p>
        </w:tc>
        <w:tc>
          <w:tcPr>
            <w:tcW w:w="6908" w:type="dxa"/>
          </w:tcPr>
          <w:p w14:paraId="31442B3B"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Recepcionista</w:t>
            </w:r>
          </w:p>
        </w:tc>
      </w:tr>
      <w:tr w:rsidR="00C41158" w14:paraId="15D6D2D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40F3A591" w14:textId="77777777" w:rsidR="00C41158" w:rsidRDefault="000C7F8C">
            <w:pPr>
              <w:keepNext/>
              <w:spacing w:before="20" w:after="20"/>
              <w:jc w:val="left"/>
            </w:pPr>
            <w:r>
              <w:rPr>
                <w:sz w:val="20"/>
                <w:szCs w:val="20"/>
              </w:rPr>
              <w:t>Formación</w:t>
            </w:r>
          </w:p>
        </w:tc>
        <w:tc>
          <w:tcPr>
            <w:tcW w:w="6908" w:type="dxa"/>
          </w:tcPr>
          <w:p w14:paraId="5E23934D"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Bachiller o técnico en administración / atención al cliente</w:t>
            </w:r>
          </w:p>
        </w:tc>
      </w:tr>
      <w:tr w:rsidR="00C41158" w14:paraId="5C27375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6D62F165" w14:textId="77777777" w:rsidR="00C41158" w:rsidRDefault="000C7F8C">
            <w:pPr>
              <w:keepNext/>
              <w:spacing w:before="20" w:after="20"/>
              <w:jc w:val="left"/>
            </w:pPr>
            <w:r>
              <w:rPr>
                <w:sz w:val="20"/>
                <w:szCs w:val="20"/>
              </w:rPr>
              <w:t>Habilidades</w:t>
            </w:r>
          </w:p>
        </w:tc>
        <w:tc>
          <w:tcPr>
            <w:tcW w:w="6908" w:type="dxa"/>
          </w:tcPr>
          <w:p w14:paraId="07D39C7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Manejo básico de aplicaciones web, atención al público y verificación de </w:t>
            </w:r>
            <w:r>
              <w:rPr>
                <w:sz w:val="20"/>
                <w:szCs w:val="20"/>
              </w:rPr>
              <w:t>documentos de identidad.</w:t>
            </w:r>
          </w:p>
        </w:tc>
      </w:tr>
      <w:tr w:rsidR="00C41158" w14:paraId="6252271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678396FE" w14:textId="77777777" w:rsidR="00C41158" w:rsidRDefault="000C7F8C">
            <w:pPr>
              <w:spacing w:before="20" w:after="20"/>
              <w:jc w:val="left"/>
            </w:pPr>
            <w:r>
              <w:rPr>
                <w:sz w:val="20"/>
                <w:szCs w:val="20"/>
              </w:rPr>
              <w:t>Actividades</w:t>
            </w:r>
          </w:p>
        </w:tc>
        <w:tc>
          <w:tcPr>
            <w:tcW w:w="6908" w:type="dxa"/>
          </w:tcPr>
          <w:p w14:paraId="3E446E8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Buscar y registrar pacientes, actualizar datos autorizados, registrar llegadas a consulta externa y emergencia, y programar y gestionar citas.</w:t>
            </w:r>
          </w:p>
        </w:tc>
      </w:tr>
    </w:tbl>
    <w:p w14:paraId="04B2473F" w14:textId="77777777" w:rsidR="00C41158" w:rsidRDefault="000C7F8C">
      <w:pPr>
        <w:spacing w:before="0" w:after="0"/>
      </w:pPr>
    </w:p>
    <w:p w14:paraId="4663DD9B" w14:textId="77777777" w:rsidR="00C41158" w:rsidRDefault="000C7F8C">
      <w:pPr>
        <w:pStyle w:val="Descripcin"/>
        <w:keepNext/>
      </w:pPr>
      <w:bookmarkStart w:id="119" w:name="_Toc8005064"/>
      <w:bookmarkStart w:id="120" w:name="_Toc77700054"/>
      <w:r>
        <w:t xml:space="preserve">Tabla </w:t>
      </w:r>
      <w:r>
        <w:fldChar w:fldCharType="begin"/>
      </w:r>
      <w:r>
        <w:instrText xml:space="preserve"> SEQ Tabla \* ARABIC </w:instrText>
      </w:r>
      <w:r>
        <w:fldChar w:fldCharType="separate"/>
      </w:r>
      <w:r>
        <w:rPr>
          <w:noProof/>
        </w:rPr>
        <w:t>25</w:t>
      </w:r>
      <w:r>
        <w:fldChar w:fldCharType="end"/>
      </w:r>
      <w:r>
        <w:t>. Usuario Médico</w:t>
      </w:r>
      <w:bookmarkEnd w:id="119"/>
      <w:bookmarkEnd w:id="120"/>
    </w:p>
    <w:tbl>
      <w:tblPr>
        <w:tblStyle w:val="Tablaconcuadrcula6concolores-nfasis4"/>
        <w:tblW w:w="9030" w:type="dxa"/>
        <w:tblLook w:val="04A0" w:firstRow="1" w:lastRow="0" w:firstColumn="1" w:lastColumn="0" w:noHBand="0" w:noVBand="1"/>
      </w:tblPr>
      <w:tblGrid>
        <w:gridCol w:w="2122"/>
        <w:gridCol w:w="6908"/>
      </w:tblGrid>
      <w:tr w:rsidR="00C41158" w14:paraId="6122505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0039531D" w14:textId="77777777" w:rsidR="00C41158" w:rsidRDefault="000C7F8C">
            <w:pPr>
              <w:keepNext/>
              <w:spacing w:before="20" w:after="20"/>
              <w:jc w:val="left"/>
            </w:pPr>
            <w:r>
              <w:rPr>
                <w:sz w:val="20"/>
                <w:szCs w:val="20"/>
              </w:rPr>
              <w:t>Tipo de usuario</w:t>
            </w:r>
          </w:p>
        </w:tc>
        <w:tc>
          <w:tcPr>
            <w:tcW w:w="6908" w:type="dxa"/>
          </w:tcPr>
          <w:p w14:paraId="32361DCF"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Médico</w:t>
            </w:r>
          </w:p>
        </w:tc>
      </w:tr>
      <w:tr w:rsidR="00C41158" w14:paraId="77FB7EC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7C71D08E" w14:textId="77777777" w:rsidR="00C41158" w:rsidRDefault="000C7F8C">
            <w:pPr>
              <w:keepNext/>
              <w:spacing w:before="20" w:after="20"/>
              <w:jc w:val="left"/>
            </w:pPr>
            <w:r>
              <w:rPr>
                <w:sz w:val="20"/>
                <w:szCs w:val="20"/>
              </w:rPr>
              <w:t>Formación</w:t>
            </w:r>
          </w:p>
        </w:tc>
        <w:tc>
          <w:tcPr>
            <w:tcW w:w="6908" w:type="dxa"/>
          </w:tcPr>
          <w:p w14:paraId="355AD07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Título de Médico y/o especialista registrado</w:t>
            </w:r>
          </w:p>
        </w:tc>
      </w:tr>
      <w:tr w:rsidR="00C41158" w14:paraId="044A9EA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063C7311" w14:textId="77777777" w:rsidR="00C41158" w:rsidRDefault="000C7F8C">
            <w:pPr>
              <w:keepNext/>
              <w:spacing w:before="20" w:after="20"/>
              <w:jc w:val="left"/>
            </w:pPr>
            <w:r>
              <w:rPr>
                <w:sz w:val="20"/>
                <w:szCs w:val="20"/>
              </w:rPr>
              <w:t>Habilidades</w:t>
            </w:r>
          </w:p>
        </w:tc>
        <w:tc>
          <w:tcPr>
            <w:tcW w:w="6908" w:type="dxa"/>
          </w:tcPr>
          <w:p w14:paraId="5816F890"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Conocimiento clínico, manejo básico de sistemas informáticos y de la codificación CIE-10.</w:t>
            </w:r>
          </w:p>
        </w:tc>
      </w:tr>
      <w:tr w:rsidR="00C41158" w14:paraId="410FC4A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3DB54D8D" w14:textId="77777777" w:rsidR="00C41158" w:rsidRDefault="000C7F8C">
            <w:pPr>
              <w:spacing w:before="20" w:after="20"/>
              <w:jc w:val="left"/>
            </w:pPr>
            <w:r>
              <w:rPr>
                <w:sz w:val="20"/>
                <w:szCs w:val="20"/>
              </w:rPr>
              <w:t>Actividades</w:t>
            </w:r>
          </w:p>
        </w:tc>
        <w:tc>
          <w:tcPr>
            <w:tcW w:w="6908" w:type="dxa"/>
          </w:tcPr>
          <w:p w14:paraId="6F6CEEBD"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Consultar la HCE, registrar atenciones, diagnósticos, órdenes de </w:t>
            </w:r>
            <w:r>
              <w:rPr>
                <w:sz w:val="20"/>
                <w:szCs w:val="20"/>
              </w:rPr>
              <w:t>exámenes y de estudios de imagen, prescripciones, altas médicas, solicitudes y registros quirúrgicos, y correcciones trazables.</w:t>
            </w:r>
          </w:p>
        </w:tc>
      </w:tr>
    </w:tbl>
    <w:p w14:paraId="14F89F47" w14:textId="77777777" w:rsidR="00C41158" w:rsidRDefault="000C7F8C">
      <w:pPr>
        <w:spacing w:before="0" w:after="0"/>
      </w:pPr>
    </w:p>
    <w:p w14:paraId="21032164" w14:textId="77777777" w:rsidR="00C41158" w:rsidRDefault="000C7F8C">
      <w:pPr>
        <w:pStyle w:val="Descripcin"/>
        <w:keepNext/>
      </w:pPr>
      <w:bookmarkStart w:id="121" w:name="_Toc8005065"/>
      <w:bookmarkStart w:id="122" w:name="_Toc77700055"/>
      <w:r>
        <w:lastRenderedPageBreak/>
        <w:t xml:space="preserve">Tabla </w:t>
      </w:r>
      <w:r>
        <w:fldChar w:fldCharType="begin"/>
      </w:r>
      <w:r>
        <w:instrText xml:space="preserve"> SEQ Tabla \* ARABIC </w:instrText>
      </w:r>
      <w:r>
        <w:fldChar w:fldCharType="separate"/>
      </w:r>
      <w:r>
        <w:rPr>
          <w:noProof/>
        </w:rPr>
        <w:t>26</w:t>
      </w:r>
      <w:r>
        <w:fldChar w:fldCharType="end"/>
      </w:r>
      <w:r>
        <w:t>. Usuario Enfermero/a</w:t>
      </w:r>
      <w:bookmarkEnd w:id="121"/>
      <w:bookmarkEnd w:id="122"/>
    </w:p>
    <w:tbl>
      <w:tblPr>
        <w:tblStyle w:val="Tablaconcuadrcula6concolores-nfasis4"/>
        <w:tblW w:w="9030" w:type="dxa"/>
        <w:tblLook w:val="04A0" w:firstRow="1" w:lastRow="0" w:firstColumn="1" w:lastColumn="0" w:noHBand="0" w:noVBand="1"/>
      </w:tblPr>
      <w:tblGrid>
        <w:gridCol w:w="2122"/>
        <w:gridCol w:w="6908"/>
      </w:tblGrid>
      <w:tr w:rsidR="00C41158" w14:paraId="03F36A3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1024AE75" w14:textId="77777777" w:rsidR="00C41158" w:rsidRDefault="000C7F8C">
            <w:pPr>
              <w:keepNext/>
              <w:spacing w:before="20" w:after="20"/>
              <w:jc w:val="left"/>
            </w:pPr>
            <w:r>
              <w:rPr>
                <w:sz w:val="20"/>
                <w:szCs w:val="20"/>
              </w:rPr>
              <w:t>Tipo de usuario</w:t>
            </w:r>
          </w:p>
        </w:tc>
        <w:tc>
          <w:tcPr>
            <w:tcW w:w="6908" w:type="dxa"/>
          </w:tcPr>
          <w:p w14:paraId="6A4569A9"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Enfermero/a</w:t>
            </w:r>
          </w:p>
        </w:tc>
      </w:tr>
      <w:tr w:rsidR="00C41158" w14:paraId="3904F7A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2C3E7016" w14:textId="77777777" w:rsidR="00C41158" w:rsidRDefault="000C7F8C">
            <w:pPr>
              <w:keepNext/>
              <w:spacing w:before="20" w:after="20"/>
              <w:jc w:val="left"/>
            </w:pPr>
            <w:r>
              <w:rPr>
                <w:sz w:val="20"/>
                <w:szCs w:val="20"/>
              </w:rPr>
              <w:t>Formación</w:t>
            </w:r>
          </w:p>
        </w:tc>
        <w:tc>
          <w:tcPr>
            <w:tcW w:w="6908" w:type="dxa"/>
          </w:tcPr>
          <w:p w14:paraId="725EC6FE"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Licenciatura en </w:t>
            </w:r>
            <w:r>
              <w:rPr>
                <w:sz w:val="20"/>
                <w:szCs w:val="20"/>
              </w:rPr>
              <w:t>Enfermería</w:t>
            </w:r>
          </w:p>
        </w:tc>
      </w:tr>
      <w:tr w:rsidR="00C41158" w14:paraId="2483018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0E9DCBC4" w14:textId="77777777" w:rsidR="00C41158" w:rsidRDefault="000C7F8C">
            <w:pPr>
              <w:keepNext/>
              <w:spacing w:before="20" w:after="20"/>
              <w:jc w:val="left"/>
            </w:pPr>
            <w:r>
              <w:rPr>
                <w:sz w:val="20"/>
                <w:szCs w:val="20"/>
              </w:rPr>
              <w:t>Habilidades</w:t>
            </w:r>
          </w:p>
        </w:tc>
        <w:tc>
          <w:tcPr>
            <w:tcW w:w="6908" w:type="dxa"/>
          </w:tcPr>
          <w:p w14:paraId="569EC89D"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Conocimiento de protocolos de enfermería y triaje, manejo básico de sistemas.</w:t>
            </w:r>
          </w:p>
        </w:tc>
      </w:tr>
      <w:tr w:rsidR="00C41158" w14:paraId="7914B41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50DE97B8" w14:textId="77777777" w:rsidR="00C41158" w:rsidRDefault="000C7F8C">
            <w:pPr>
              <w:spacing w:before="20" w:after="20"/>
              <w:jc w:val="left"/>
            </w:pPr>
            <w:r>
              <w:rPr>
                <w:sz w:val="20"/>
                <w:szCs w:val="20"/>
              </w:rPr>
              <w:t>Actividades</w:t>
            </w:r>
          </w:p>
        </w:tc>
        <w:tc>
          <w:tcPr>
            <w:tcW w:w="6908" w:type="dxa"/>
          </w:tcPr>
          <w:p w14:paraId="066F5B7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signos vitales, cuidados, observaciones, evolución durante la hospitalización e incidencias, consultar indicaciones </w:t>
            </w:r>
            <w:r>
              <w:rPr>
                <w:sz w:val="20"/>
                <w:szCs w:val="20"/>
              </w:rPr>
              <w:t>clínicas y apoyar el triaje en emergencia.</w:t>
            </w:r>
          </w:p>
        </w:tc>
      </w:tr>
    </w:tbl>
    <w:p w14:paraId="2A4E3B6A" w14:textId="77777777" w:rsidR="00C41158" w:rsidRDefault="000C7F8C">
      <w:pPr>
        <w:spacing w:before="0" w:after="0"/>
      </w:pPr>
    </w:p>
    <w:p w14:paraId="164A0FA0" w14:textId="77777777" w:rsidR="00C41158" w:rsidRDefault="000C7F8C">
      <w:pPr>
        <w:pStyle w:val="Descripcin"/>
        <w:keepNext/>
      </w:pPr>
      <w:bookmarkStart w:id="123" w:name="_Toc8005066"/>
      <w:bookmarkStart w:id="124" w:name="_Toc77700056"/>
      <w:r>
        <w:t xml:space="preserve">Tabla </w:t>
      </w:r>
      <w:r>
        <w:fldChar w:fldCharType="begin"/>
      </w:r>
      <w:r>
        <w:instrText xml:space="preserve"> SEQ Tabla \* ARABIC </w:instrText>
      </w:r>
      <w:r>
        <w:fldChar w:fldCharType="separate"/>
      </w:r>
      <w:r>
        <w:rPr>
          <w:noProof/>
        </w:rPr>
        <w:t>27</w:t>
      </w:r>
      <w:r>
        <w:fldChar w:fldCharType="end"/>
      </w:r>
      <w:r>
        <w:t>. Usuario Personal de laboratorio</w:t>
      </w:r>
      <w:bookmarkEnd w:id="123"/>
      <w:bookmarkEnd w:id="124"/>
    </w:p>
    <w:tbl>
      <w:tblPr>
        <w:tblStyle w:val="Tablaconcuadrcula6concolores-nfasis4"/>
        <w:tblW w:w="9030" w:type="dxa"/>
        <w:tblLook w:val="04A0" w:firstRow="1" w:lastRow="0" w:firstColumn="1" w:lastColumn="0" w:noHBand="0" w:noVBand="1"/>
      </w:tblPr>
      <w:tblGrid>
        <w:gridCol w:w="2122"/>
        <w:gridCol w:w="6908"/>
      </w:tblGrid>
      <w:tr w:rsidR="00C41158" w14:paraId="598CB150"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324636DB" w14:textId="77777777" w:rsidR="00C41158" w:rsidRDefault="000C7F8C">
            <w:pPr>
              <w:keepNext/>
              <w:spacing w:before="20" w:after="20"/>
              <w:jc w:val="left"/>
            </w:pPr>
            <w:r>
              <w:rPr>
                <w:sz w:val="20"/>
                <w:szCs w:val="20"/>
              </w:rPr>
              <w:t>Tipo de usuario</w:t>
            </w:r>
          </w:p>
        </w:tc>
        <w:tc>
          <w:tcPr>
            <w:tcW w:w="6908" w:type="dxa"/>
          </w:tcPr>
          <w:p w14:paraId="4AB33F35"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Personal de laboratorio</w:t>
            </w:r>
          </w:p>
        </w:tc>
      </w:tr>
      <w:tr w:rsidR="00C41158" w14:paraId="2988DAC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057B3AD5" w14:textId="77777777" w:rsidR="00C41158" w:rsidRDefault="000C7F8C">
            <w:pPr>
              <w:keepNext/>
              <w:spacing w:before="20" w:after="20"/>
              <w:jc w:val="left"/>
            </w:pPr>
            <w:r>
              <w:rPr>
                <w:sz w:val="20"/>
                <w:szCs w:val="20"/>
              </w:rPr>
              <w:t>Formación</w:t>
            </w:r>
          </w:p>
        </w:tc>
        <w:tc>
          <w:tcPr>
            <w:tcW w:w="6908" w:type="dxa"/>
          </w:tcPr>
          <w:p w14:paraId="638CBF04"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Licenciatura o tecnología en Laboratorio Clínico</w:t>
            </w:r>
          </w:p>
        </w:tc>
      </w:tr>
      <w:tr w:rsidR="00C41158" w14:paraId="76F7CF3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023E452A" w14:textId="77777777" w:rsidR="00C41158" w:rsidRDefault="000C7F8C">
            <w:pPr>
              <w:keepNext/>
              <w:spacing w:before="20" w:after="20"/>
              <w:jc w:val="left"/>
            </w:pPr>
            <w:r>
              <w:rPr>
                <w:sz w:val="20"/>
                <w:szCs w:val="20"/>
              </w:rPr>
              <w:t>Habilidades</w:t>
            </w:r>
          </w:p>
        </w:tc>
        <w:tc>
          <w:tcPr>
            <w:tcW w:w="6908" w:type="dxa"/>
          </w:tcPr>
          <w:p w14:paraId="29EFFE34"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Procedimientos de </w:t>
            </w:r>
            <w:r>
              <w:rPr>
                <w:sz w:val="20"/>
                <w:szCs w:val="20"/>
              </w:rPr>
              <w:t>laboratorio, identificación de muestras y manejo de equipos.</w:t>
            </w:r>
          </w:p>
        </w:tc>
      </w:tr>
      <w:tr w:rsidR="00C41158" w14:paraId="1897AB0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1BD60013" w14:textId="77777777" w:rsidR="00C41158" w:rsidRDefault="000C7F8C">
            <w:pPr>
              <w:spacing w:before="20" w:after="20"/>
              <w:jc w:val="left"/>
            </w:pPr>
            <w:r>
              <w:rPr>
                <w:sz w:val="20"/>
                <w:szCs w:val="20"/>
              </w:rPr>
              <w:t>Actividades</w:t>
            </w:r>
          </w:p>
        </w:tc>
        <w:tc>
          <w:tcPr>
            <w:tcW w:w="6908" w:type="dxa"/>
          </w:tcPr>
          <w:p w14:paraId="7BCD9345"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Recibir solicitudes, registrar muestras, procesar y registrar resultados; el responsable autorizado valida resultados.</w:t>
            </w:r>
          </w:p>
        </w:tc>
      </w:tr>
    </w:tbl>
    <w:p w14:paraId="0D887021" w14:textId="77777777" w:rsidR="00420BCE" w:rsidRDefault="00420BCE">
      <w:pPr>
        <w:spacing w:before="0" w:after="0"/>
      </w:pPr>
    </w:p>
    <w:p w14:paraId="464253E4" w14:textId="77777777" w:rsidR="00420BCE" w:rsidRDefault="000C7F8C">
      <w:pPr>
        <w:pStyle w:val="Descripcin"/>
        <w:keepNext/>
      </w:pPr>
      <w:bookmarkStart w:id="125" w:name="_Toc77700057"/>
      <w:r>
        <w:t xml:space="preserve">Tabla </w:t>
      </w:r>
      <w:r>
        <w:fldChar w:fldCharType="begin"/>
      </w:r>
      <w:r>
        <w:instrText xml:space="preserve"> SEQ Tabla \* ARABIC </w:instrText>
      </w:r>
      <w:r>
        <w:fldChar w:fldCharType="separate"/>
      </w:r>
      <w:r>
        <w:rPr>
          <w:noProof/>
        </w:rPr>
        <w:t>28</w:t>
      </w:r>
      <w:r>
        <w:fldChar w:fldCharType="end"/>
      </w:r>
      <w:r>
        <w:t>. Usuario Personal de imagenología</w:t>
      </w:r>
      <w:bookmarkEnd w:id="125"/>
    </w:p>
    <w:tbl>
      <w:tblPr>
        <w:tblStyle w:val="Tablaconcuadrcula6concolores-nfasis4"/>
        <w:tblW w:w="9030" w:type="dxa"/>
        <w:tblLook w:val="04A0" w:firstRow="1" w:lastRow="0" w:firstColumn="1" w:lastColumn="0" w:noHBand="0" w:noVBand="1"/>
      </w:tblPr>
      <w:tblGrid>
        <w:gridCol w:w="2122"/>
        <w:gridCol w:w="6908"/>
      </w:tblGrid>
      <w:tr w:rsidR="00420BCE" w14:paraId="48104AAB" w14:textId="77777777" w:rsidTr="00420BC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79992A9D" w14:textId="77777777" w:rsidR="00420BCE" w:rsidRDefault="000C7F8C">
            <w:pPr>
              <w:keepNext/>
              <w:spacing w:before="20" w:after="20"/>
              <w:jc w:val="left"/>
            </w:pPr>
            <w:r>
              <w:rPr>
                <w:sz w:val="20"/>
                <w:szCs w:val="20"/>
              </w:rPr>
              <w:t>Tipo de usuario</w:t>
            </w:r>
          </w:p>
        </w:tc>
        <w:tc>
          <w:tcPr>
            <w:tcW w:w="6908" w:type="dxa"/>
          </w:tcPr>
          <w:p w14:paraId="0404D29C" w14:textId="77777777" w:rsidR="00420BCE"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Personal de imagenología</w:t>
            </w:r>
          </w:p>
        </w:tc>
      </w:tr>
      <w:tr w:rsidR="00420BCE" w14:paraId="0FDD4DA0"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340D4B1A" w14:textId="77777777" w:rsidR="00420BCE" w:rsidRDefault="000C7F8C">
            <w:pPr>
              <w:keepNext/>
              <w:spacing w:before="20" w:after="20"/>
              <w:jc w:val="left"/>
            </w:pPr>
            <w:r>
              <w:rPr>
                <w:sz w:val="20"/>
                <w:szCs w:val="20"/>
              </w:rPr>
              <w:t>Formación</w:t>
            </w:r>
          </w:p>
        </w:tc>
        <w:tc>
          <w:tcPr>
            <w:tcW w:w="6908" w:type="dxa"/>
          </w:tcPr>
          <w:p w14:paraId="7D06FB22" w14:textId="77777777" w:rsidR="00420BCE"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Licenciatura en Imagenología o Radiología, o Médico radiólogo</w:t>
            </w:r>
          </w:p>
        </w:tc>
      </w:tr>
      <w:tr w:rsidR="00420BCE" w14:paraId="3295F1CC"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2122" w:type="dxa"/>
          </w:tcPr>
          <w:p w14:paraId="37F7B9C8" w14:textId="77777777" w:rsidR="00420BCE" w:rsidRDefault="000C7F8C">
            <w:pPr>
              <w:keepNext/>
              <w:spacing w:before="20" w:after="20"/>
              <w:jc w:val="left"/>
            </w:pPr>
            <w:r>
              <w:rPr>
                <w:sz w:val="20"/>
                <w:szCs w:val="20"/>
              </w:rPr>
              <w:t>Habilidades</w:t>
            </w:r>
          </w:p>
        </w:tc>
        <w:tc>
          <w:tcPr>
            <w:tcW w:w="6908" w:type="dxa"/>
          </w:tcPr>
          <w:p w14:paraId="359F1283" w14:textId="77777777" w:rsidR="00420BCE"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Gestión de estudios de imagen, programación de equipos y elaboración o registro de informes.</w:t>
            </w:r>
          </w:p>
        </w:tc>
      </w:tr>
      <w:tr w:rsidR="00420BCE" w14:paraId="48E931A0"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3D6A0084" w14:textId="77777777" w:rsidR="00420BCE" w:rsidRDefault="000C7F8C">
            <w:pPr>
              <w:spacing w:before="20" w:after="20"/>
              <w:jc w:val="left"/>
            </w:pPr>
            <w:r>
              <w:rPr>
                <w:sz w:val="20"/>
                <w:szCs w:val="20"/>
              </w:rPr>
              <w:t>Actividades</w:t>
            </w:r>
          </w:p>
        </w:tc>
        <w:tc>
          <w:tcPr>
            <w:tcW w:w="6908" w:type="dxa"/>
          </w:tcPr>
          <w:p w14:paraId="26A2A6E4"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Programar estudios de imagen, registrar su realización, incorporar informes de interpretación y consultar informes anteriores.</w:t>
            </w:r>
          </w:p>
        </w:tc>
      </w:tr>
    </w:tbl>
    <w:p w14:paraId="352194D4" w14:textId="77777777" w:rsidR="00C41158" w:rsidRDefault="000C7F8C">
      <w:pPr>
        <w:spacing w:before="0" w:after="0"/>
      </w:pPr>
    </w:p>
    <w:p w14:paraId="64574A5A" w14:textId="77777777" w:rsidR="00C41158" w:rsidRDefault="000C7F8C">
      <w:pPr>
        <w:pStyle w:val="Descripcin"/>
        <w:keepNext/>
      </w:pPr>
      <w:bookmarkStart w:id="126" w:name="_Toc8005068"/>
      <w:bookmarkStart w:id="127" w:name="_Toc77700058"/>
      <w:r>
        <w:t xml:space="preserve">Tabla </w:t>
      </w:r>
      <w:r>
        <w:fldChar w:fldCharType="begin"/>
      </w:r>
      <w:r>
        <w:instrText xml:space="preserve"> SEQ Tabla \* ARABIC </w:instrText>
      </w:r>
      <w:r>
        <w:fldChar w:fldCharType="separate"/>
      </w:r>
      <w:r>
        <w:rPr>
          <w:noProof/>
        </w:rPr>
        <w:t>29</w:t>
      </w:r>
      <w:r>
        <w:fldChar w:fldCharType="end"/>
      </w:r>
      <w:r>
        <w:t>. Usuario Farmacéutico/a</w:t>
      </w:r>
      <w:bookmarkEnd w:id="126"/>
      <w:bookmarkEnd w:id="127"/>
    </w:p>
    <w:tbl>
      <w:tblPr>
        <w:tblStyle w:val="Tablaconcuadrcula6concolores-nfasis4"/>
        <w:tblW w:w="9030" w:type="dxa"/>
        <w:tblLook w:val="04A0" w:firstRow="1" w:lastRow="0" w:firstColumn="1" w:lastColumn="0" w:noHBand="0" w:noVBand="1"/>
      </w:tblPr>
      <w:tblGrid>
        <w:gridCol w:w="2122"/>
        <w:gridCol w:w="6908"/>
      </w:tblGrid>
      <w:tr w:rsidR="00C41158" w14:paraId="1923CF93"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03CC4786" w14:textId="77777777" w:rsidR="00C41158" w:rsidRDefault="000C7F8C">
            <w:pPr>
              <w:keepNext/>
              <w:spacing w:before="20" w:after="20"/>
              <w:jc w:val="left"/>
            </w:pPr>
            <w:r>
              <w:rPr>
                <w:sz w:val="20"/>
                <w:szCs w:val="20"/>
              </w:rPr>
              <w:t>Tipo de usuario</w:t>
            </w:r>
          </w:p>
        </w:tc>
        <w:tc>
          <w:tcPr>
            <w:tcW w:w="6908" w:type="dxa"/>
          </w:tcPr>
          <w:p w14:paraId="4EE09793"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Farmacéutico/a</w:t>
            </w:r>
          </w:p>
        </w:tc>
      </w:tr>
      <w:tr w:rsidR="00C41158" w14:paraId="20F32D2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0DDF06D5" w14:textId="77777777" w:rsidR="00C41158" w:rsidRDefault="000C7F8C">
            <w:pPr>
              <w:keepNext/>
              <w:spacing w:before="20" w:after="20"/>
              <w:jc w:val="left"/>
            </w:pPr>
            <w:r>
              <w:rPr>
                <w:sz w:val="20"/>
                <w:szCs w:val="20"/>
              </w:rPr>
              <w:t>Formación</w:t>
            </w:r>
          </w:p>
        </w:tc>
        <w:tc>
          <w:tcPr>
            <w:tcW w:w="6908" w:type="dxa"/>
          </w:tcPr>
          <w:p w14:paraId="4015D75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Químico </w:t>
            </w:r>
            <w:r>
              <w:rPr>
                <w:sz w:val="20"/>
                <w:szCs w:val="20"/>
              </w:rPr>
              <w:t>Farmacéutico o Bioquímico Farmacéutico</w:t>
            </w:r>
          </w:p>
        </w:tc>
      </w:tr>
      <w:tr w:rsidR="00C41158" w14:paraId="6862722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2C16FC84" w14:textId="77777777" w:rsidR="00C41158" w:rsidRDefault="000C7F8C">
            <w:pPr>
              <w:keepNext/>
              <w:spacing w:before="20" w:after="20"/>
              <w:jc w:val="left"/>
            </w:pPr>
            <w:r>
              <w:rPr>
                <w:sz w:val="20"/>
                <w:szCs w:val="20"/>
              </w:rPr>
              <w:t>Habilidades</w:t>
            </w:r>
          </w:p>
        </w:tc>
        <w:tc>
          <w:tcPr>
            <w:tcW w:w="6908" w:type="dxa"/>
          </w:tcPr>
          <w:p w14:paraId="08E23045"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Gestión de inventarios, lotes y caducidades, normativa de medicamentos.</w:t>
            </w:r>
          </w:p>
        </w:tc>
      </w:tr>
      <w:tr w:rsidR="00C41158" w14:paraId="6304219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23C206A8" w14:textId="77777777" w:rsidR="00C41158" w:rsidRDefault="000C7F8C">
            <w:pPr>
              <w:spacing w:before="20" w:after="20"/>
              <w:jc w:val="left"/>
            </w:pPr>
            <w:r>
              <w:rPr>
                <w:sz w:val="20"/>
                <w:szCs w:val="20"/>
              </w:rPr>
              <w:t>Actividades</w:t>
            </w:r>
          </w:p>
        </w:tc>
        <w:tc>
          <w:tcPr>
            <w:tcW w:w="6908" w:type="dxa"/>
          </w:tcPr>
          <w:p w14:paraId="65860F41"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Mantener el catálogo de medicamentos, dispensar prescripciones y controlar el inventario.</w:t>
            </w:r>
          </w:p>
        </w:tc>
      </w:tr>
    </w:tbl>
    <w:p w14:paraId="308A0DDA" w14:textId="77777777" w:rsidR="00420BCE" w:rsidRDefault="00420BCE">
      <w:pPr>
        <w:spacing w:before="0" w:after="0"/>
      </w:pPr>
    </w:p>
    <w:p w14:paraId="3B42362B" w14:textId="77777777" w:rsidR="00420BCE" w:rsidRDefault="000C7F8C">
      <w:pPr>
        <w:pStyle w:val="Descripcin"/>
        <w:keepNext/>
      </w:pPr>
      <w:bookmarkStart w:id="128" w:name="_Toc77700059"/>
      <w:r>
        <w:t xml:space="preserve">Tabla </w:t>
      </w:r>
      <w:r>
        <w:fldChar w:fldCharType="begin"/>
      </w:r>
      <w:r>
        <w:instrText xml:space="preserve"> SEQ Tabla \* ARABIC </w:instrText>
      </w:r>
      <w:r>
        <w:fldChar w:fldCharType="separate"/>
      </w:r>
      <w:r>
        <w:rPr>
          <w:noProof/>
        </w:rPr>
        <w:t>30</w:t>
      </w:r>
      <w:r>
        <w:fldChar w:fldCharType="end"/>
      </w:r>
      <w:r>
        <w:t>. Usuario Personal de hospitalización</w:t>
      </w:r>
      <w:bookmarkEnd w:id="128"/>
    </w:p>
    <w:tbl>
      <w:tblPr>
        <w:tblStyle w:val="Tablaconcuadrcula6concolores-nfasis4"/>
        <w:tblW w:w="9030" w:type="dxa"/>
        <w:tblLook w:val="04A0" w:firstRow="1" w:lastRow="0" w:firstColumn="1" w:lastColumn="0" w:noHBand="0" w:noVBand="1"/>
      </w:tblPr>
      <w:tblGrid>
        <w:gridCol w:w="2122"/>
        <w:gridCol w:w="6908"/>
      </w:tblGrid>
      <w:tr w:rsidR="00420BCE" w14:paraId="720D947C" w14:textId="77777777" w:rsidTr="00420BC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7624DE85" w14:textId="77777777" w:rsidR="00420BCE" w:rsidRDefault="000C7F8C">
            <w:pPr>
              <w:keepNext/>
              <w:spacing w:before="20" w:after="20"/>
              <w:jc w:val="left"/>
            </w:pPr>
            <w:r>
              <w:rPr>
                <w:sz w:val="20"/>
                <w:szCs w:val="20"/>
              </w:rPr>
              <w:t>Tipo de usuario</w:t>
            </w:r>
          </w:p>
        </w:tc>
        <w:tc>
          <w:tcPr>
            <w:tcW w:w="6908" w:type="dxa"/>
          </w:tcPr>
          <w:p w14:paraId="7F79786B" w14:textId="77777777" w:rsidR="00420BCE"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Personal de hospitalización</w:t>
            </w:r>
          </w:p>
        </w:tc>
      </w:tr>
      <w:tr w:rsidR="00420BCE" w14:paraId="2125E0AC"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0E063D61" w14:textId="77777777" w:rsidR="00420BCE" w:rsidRDefault="000C7F8C">
            <w:pPr>
              <w:keepNext/>
              <w:spacing w:before="20" w:after="20"/>
              <w:jc w:val="left"/>
            </w:pPr>
            <w:r>
              <w:rPr>
                <w:sz w:val="20"/>
                <w:szCs w:val="20"/>
              </w:rPr>
              <w:t>Formación</w:t>
            </w:r>
          </w:p>
        </w:tc>
        <w:tc>
          <w:tcPr>
            <w:tcW w:w="6908" w:type="dxa"/>
          </w:tcPr>
          <w:p w14:paraId="206D6E1C" w14:textId="77777777" w:rsidR="00420BCE"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Técnico o profesional administrativo de salud</w:t>
            </w:r>
          </w:p>
        </w:tc>
      </w:tr>
      <w:tr w:rsidR="00420BCE" w14:paraId="3E4F336E"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2122" w:type="dxa"/>
          </w:tcPr>
          <w:p w14:paraId="4528D850" w14:textId="77777777" w:rsidR="00420BCE" w:rsidRDefault="000C7F8C">
            <w:pPr>
              <w:keepNext/>
              <w:spacing w:before="20" w:after="20"/>
              <w:jc w:val="left"/>
            </w:pPr>
            <w:r>
              <w:rPr>
                <w:sz w:val="20"/>
                <w:szCs w:val="20"/>
              </w:rPr>
              <w:t>Habilidades</w:t>
            </w:r>
          </w:p>
        </w:tc>
        <w:tc>
          <w:tcPr>
            <w:tcW w:w="6908" w:type="dxa"/>
          </w:tcPr>
          <w:p w14:paraId="4AFF46E2" w14:textId="77777777" w:rsidR="00420BCE"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Gestión de camas y de los procesos de ingreso, traslado y egreso hospitalario.</w:t>
            </w:r>
          </w:p>
        </w:tc>
      </w:tr>
      <w:tr w:rsidR="00420BCE" w14:paraId="46A8A5E1"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7F74C8F1" w14:textId="77777777" w:rsidR="00420BCE" w:rsidRDefault="000C7F8C">
            <w:pPr>
              <w:spacing w:before="20" w:after="20"/>
              <w:jc w:val="left"/>
            </w:pPr>
            <w:r>
              <w:rPr>
                <w:sz w:val="20"/>
                <w:szCs w:val="20"/>
              </w:rPr>
              <w:t>Actividades</w:t>
            </w:r>
          </w:p>
        </w:tc>
        <w:tc>
          <w:tcPr>
            <w:tcW w:w="6908" w:type="dxa"/>
          </w:tcPr>
          <w:p w14:paraId="3E4DB86B"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Mantener el catálogo de áreas, habitaciones y camas, registrar ingresos hospitalarios, asignar camas, registrar traslados y altas administrativas.</w:t>
            </w:r>
          </w:p>
        </w:tc>
      </w:tr>
    </w:tbl>
    <w:p w14:paraId="4EF08DBE" w14:textId="77777777" w:rsidR="00420BCE" w:rsidRDefault="00420BCE">
      <w:pPr>
        <w:spacing w:before="0" w:after="0"/>
      </w:pPr>
    </w:p>
    <w:p w14:paraId="7D7A862A" w14:textId="77777777" w:rsidR="00420BCE" w:rsidRDefault="000C7F8C">
      <w:pPr>
        <w:pStyle w:val="Descripcin"/>
        <w:keepNext/>
      </w:pPr>
      <w:bookmarkStart w:id="129" w:name="_Toc77700060"/>
      <w:r>
        <w:lastRenderedPageBreak/>
        <w:t xml:space="preserve">Tabla </w:t>
      </w:r>
      <w:r>
        <w:fldChar w:fldCharType="begin"/>
      </w:r>
      <w:r>
        <w:instrText xml:space="preserve"> SEQ Tabl</w:instrText>
      </w:r>
      <w:r>
        <w:instrText xml:space="preserve">a \* ARABIC </w:instrText>
      </w:r>
      <w:r>
        <w:fldChar w:fldCharType="separate"/>
      </w:r>
      <w:r>
        <w:rPr>
          <w:noProof/>
        </w:rPr>
        <w:t>31</w:t>
      </w:r>
      <w:r>
        <w:fldChar w:fldCharType="end"/>
      </w:r>
      <w:r>
        <w:t>. Usuario Personal de quirófano</w:t>
      </w:r>
      <w:bookmarkEnd w:id="129"/>
    </w:p>
    <w:tbl>
      <w:tblPr>
        <w:tblStyle w:val="Tablaconcuadrcula6concolores-nfasis4"/>
        <w:tblW w:w="9030" w:type="dxa"/>
        <w:tblLook w:val="04A0" w:firstRow="1" w:lastRow="0" w:firstColumn="1" w:lastColumn="0" w:noHBand="0" w:noVBand="1"/>
      </w:tblPr>
      <w:tblGrid>
        <w:gridCol w:w="2122"/>
        <w:gridCol w:w="6908"/>
      </w:tblGrid>
      <w:tr w:rsidR="00420BCE" w14:paraId="2F5B8F40" w14:textId="77777777" w:rsidTr="00420BC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6079F8C9" w14:textId="77777777" w:rsidR="00420BCE" w:rsidRDefault="000C7F8C">
            <w:pPr>
              <w:keepNext/>
              <w:spacing w:before="20" w:after="20"/>
              <w:jc w:val="left"/>
            </w:pPr>
            <w:r>
              <w:rPr>
                <w:sz w:val="20"/>
                <w:szCs w:val="20"/>
              </w:rPr>
              <w:t>Tipo de usuario</w:t>
            </w:r>
          </w:p>
        </w:tc>
        <w:tc>
          <w:tcPr>
            <w:tcW w:w="6908" w:type="dxa"/>
          </w:tcPr>
          <w:p w14:paraId="424A16DA" w14:textId="77777777" w:rsidR="00420BCE"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Personal de quirófano</w:t>
            </w:r>
          </w:p>
        </w:tc>
      </w:tr>
      <w:tr w:rsidR="00420BCE" w14:paraId="4757E3D4"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66934CDC" w14:textId="77777777" w:rsidR="00420BCE" w:rsidRDefault="000C7F8C">
            <w:pPr>
              <w:keepNext/>
              <w:spacing w:before="20" w:after="20"/>
              <w:jc w:val="left"/>
            </w:pPr>
            <w:r>
              <w:rPr>
                <w:sz w:val="20"/>
                <w:szCs w:val="20"/>
              </w:rPr>
              <w:t>Formación</w:t>
            </w:r>
          </w:p>
        </w:tc>
        <w:tc>
          <w:tcPr>
            <w:tcW w:w="6908" w:type="dxa"/>
          </w:tcPr>
          <w:p w14:paraId="3BF8801E" w14:textId="77777777" w:rsidR="00420BCE"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Profesional de salud o personal administrativo del centro quirúrgico</w:t>
            </w:r>
          </w:p>
        </w:tc>
      </w:tr>
      <w:tr w:rsidR="00420BCE" w14:paraId="441D7D4D"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2122" w:type="dxa"/>
          </w:tcPr>
          <w:p w14:paraId="11CC0932" w14:textId="77777777" w:rsidR="00420BCE" w:rsidRDefault="000C7F8C">
            <w:pPr>
              <w:keepNext/>
              <w:spacing w:before="20" w:after="20"/>
              <w:jc w:val="left"/>
            </w:pPr>
            <w:r>
              <w:rPr>
                <w:sz w:val="20"/>
                <w:szCs w:val="20"/>
              </w:rPr>
              <w:t>Habilidades</w:t>
            </w:r>
          </w:p>
        </w:tc>
        <w:tc>
          <w:tcPr>
            <w:tcW w:w="6908" w:type="dxa"/>
          </w:tcPr>
          <w:p w14:paraId="5B897A16" w14:textId="77777777" w:rsidR="00420BCE"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Programación de salas y recursos quirúrgicos.</w:t>
            </w:r>
          </w:p>
        </w:tc>
      </w:tr>
      <w:tr w:rsidR="00420BCE" w14:paraId="61B0D98F"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3A5CCE9C" w14:textId="77777777" w:rsidR="00420BCE" w:rsidRDefault="000C7F8C">
            <w:pPr>
              <w:spacing w:before="20" w:after="20"/>
              <w:jc w:val="left"/>
            </w:pPr>
            <w:r>
              <w:rPr>
                <w:sz w:val="20"/>
                <w:szCs w:val="20"/>
              </w:rPr>
              <w:t>Actividades</w:t>
            </w:r>
          </w:p>
        </w:tc>
        <w:tc>
          <w:tcPr>
            <w:tcW w:w="6908" w:type="dxa"/>
          </w:tcPr>
          <w:p w14:paraId="156F1622"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Programar procedimientos quirúrgicos, consultar la disponibilidad de salas y registrar reprogramaciones, suspensiones, cancelaciones y procedimientos realizados.</w:t>
            </w:r>
          </w:p>
        </w:tc>
      </w:tr>
    </w:tbl>
    <w:p w14:paraId="58974087" w14:textId="77777777" w:rsidR="00C41158" w:rsidRDefault="000C7F8C">
      <w:pPr>
        <w:spacing w:before="0" w:after="0"/>
      </w:pPr>
    </w:p>
    <w:p w14:paraId="3D93655E" w14:textId="77777777" w:rsidR="00C41158" w:rsidRDefault="000C7F8C">
      <w:pPr>
        <w:pStyle w:val="Descripcin"/>
        <w:keepNext/>
      </w:pPr>
      <w:bookmarkStart w:id="130" w:name="_Toc8005071"/>
      <w:bookmarkStart w:id="131" w:name="_Toc77700061"/>
      <w:r>
        <w:t xml:space="preserve">Tabla </w:t>
      </w:r>
      <w:r>
        <w:fldChar w:fldCharType="begin"/>
      </w:r>
      <w:r>
        <w:instrText xml:space="preserve"> SEQ Tabla \* ARABIC </w:instrText>
      </w:r>
      <w:r>
        <w:fldChar w:fldCharType="separate"/>
      </w:r>
      <w:r>
        <w:rPr>
          <w:noProof/>
        </w:rPr>
        <w:t>32</w:t>
      </w:r>
      <w:r>
        <w:fldChar w:fldCharType="end"/>
      </w:r>
      <w:r>
        <w:t>. Usuario Cajero/a o facturador/a</w:t>
      </w:r>
      <w:bookmarkEnd w:id="130"/>
      <w:bookmarkEnd w:id="131"/>
    </w:p>
    <w:tbl>
      <w:tblPr>
        <w:tblStyle w:val="Tablaconcuadrcula6concolores-nfasis4"/>
        <w:tblW w:w="9030" w:type="dxa"/>
        <w:tblLook w:val="04A0" w:firstRow="1" w:lastRow="0" w:firstColumn="1" w:lastColumn="0" w:noHBand="0" w:noVBand="1"/>
      </w:tblPr>
      <w:tblGrid>
        <w:gridCol w:w="2122"/>
        <w:gridCol w:w="6908"/>
      </w:tblGrid>
      <w:tr w:rsidR="00C41158" w14:paraId="083960A0"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5AA49752" w14:textId="77777777" w:rsidR="00C41158" w:rsidRDefault="000C7F8C">
            <w:pPr>
              <w:keepNext/>
              <w:spacing w:before="20" w:after="20"/>
              <w:jc w:val="left"/>
            </w:pPr>
            <w:r>
              <w:rPr>
                <w:sz w:val="20"/>
                <w:szCs w:val="20"/>
              </w:rPr>
              <w:t>Tipo de usuario</w:t>
            </w:r>
          </w:p>
        </w:tc>
        <w:tc>
          <w:tcPr>
            <w:tcW w:w="6908" w:type="dxa"/>
          </w:tcPr>
          <w:p w14:paraId="774E0C43"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Cajero/a o facturador/a</w:t>
            </w:r>
          </w:p>
        </w:tc>
      </w:tr>
      <w:tr w:rsidR="00C41158" w14:paraId="5B6D144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1C3C9E63" w14:textId="77777777" w:rsidR="00C41158" w:rsidRDefault="000C7F8C">
            <w:pPr>
              <w:keepNext/>
              <w:spacing w:before="20" w:after="20"/>
              <w:jc w:val="left"/>
            </w:pPr>
            <w:r>
              <w:rPr>
                <w:sz w:val="20"/>
                <w:szCs w:val="20"/>
              </w:rPr>
              <w:t>Formación</w:t>
            </w:r>
          </w:p>
        </w:tc>
        <w:tc>
          <w:tcPr>
            <w:tcW w:w="6908" w:type="dxa"/>
          </w:tcPr>
          <w:p w14:paraId="5C9501A6"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Título de tercer nivel en Contabilidad o Administración</w:t>
            </w:r>
          </w:p>
        </w:tc>
      </w:tr>
      <w:tr w:rsidR="00C41158" w14:paraId="2B8EAF9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02B07D08" w14:textId="77777777" w:rsidR="00C41158" w:rsidRDefault="000C7F8C">
            <w:pPr>
              <w:keepNext/>
              <w:spacing w:before="20" w:after="20"/>
              <w:jc w:val="left"/>
            </w:pPr>
            <w:r>
              <w:rPr>
                <w:sz w:val="20"/>
                <w:szCs w:val="20"/>
              </w:rPr>
              <w:t>Habilidades</w:t>
            </w:r>
          </w:p>
        </w:tc>
        <w:tc>
          <w:tcPr>
            <w:tcW w:w="6908" w:type="dxa"/>
          </w:tcPr>
          <w:p w14:paraId="47B95214"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Manejo de tarifas, cobros, comprobantes y conciliaciones.</w:t>
            </w:r>
          </w:p>
        </w:tc>
      </w:tr>
      <w:tr w:rsidR="00C41158" w14:paraId="37DDD16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1BF435E3" w14:textId="77777777" w:rsidR="00C41158" w:rsidRDefault="000C7F8C">
            <w:pPr>
              <w:spacing w:before="20" w:after="20"/>
              <w:jc w:val="left"/>
            </w:pPr>
            <w:r>
              <w:rPr>
                <w:sz w:val="20"/>
                <w:szCs w:val="20"/>
              </w:rPr>
              <w:t>Actividades</w:t>
            </w:r>
          </w:p>
        </w:tc>
        <w:tc>
          <w:tcPr>
            <w:tcW w:w="6908" w:type="dxa"/>
          </w:tcPr>
          <w:p w14:paraId="02C4181D"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Mantener el catálogo de servicios y tarifas, revisar cargos, aplicar </w:t>
            </w:r>
            <w:r>
              <w:rPr>
                <w:sz w:val="20"/>
                <w:szCs w:val="20"/>
              </w:rPr>
              <w:t>descuentos autorizados, registrar pagos, generar facturas o comprobantes y registrar anulaciones.</w:t>
            </w:r>
          </w:p>
        </w:tc>
      </w:tr>
    </w:tbl>
    <w:p w14:paraId="53B8019D" w14:textId="77777777" w:rsidR="00C41158" w:rsidRDefault="000C7F8C">
      <w:pPr>
        <w:spacing w:before="0" w:after="0"/>
      </w:pPr>
    </w:p>
    <w:p w14:paraId="5522CBA9" w14:textId="77777777" w:rsidR="00C41158" w:rsidRDefault="000C7F8C">
      <w:pPr>
        <w:pStyle w:val="Descripcin"/>
        <w:keepNext/>
      </w:pPr>
      <w:bookmarkStart w:id="132" w:name="_Toc8005072"/>
      <w:bookmarkStart w:id="133" w:name="_Toc77700062"/>
      <w:r>
        <w:t xml:space="preserve">Tabla </w:t>
      </w:r>
      <w:r>
        <w:fldChar w:fldCharType="begin"/>
      </w:r>
      <w:r>
        <w:instrText xml:space="preserve"> SEQ Tabla \* ARABIC </w:instrText>
      </w:r>
      <w:r>
        <w:fldChar w:fldCharType="separate"/>
      </w:r>
      <w:r>
        <w:rPr>
          <w:noProof/>
        </w:rPr>
        <w:t>33</w:t>
      </w:r>
      <w:r>
        <w:fldChar w:fldCharType="end"/>
      </w:r>
      <w:r>
        <w:t>. Usuario Gerente o directivo</w:t>
      </w:r>
      <w:bookmarkEnd w:id="132"/>
      <w:bookmarkEnd w:id="133"/>
    </w:p>
    <w:tbl>
      <w:tblPr>
        <w:tblStyle w:val="Tablaconcuadrcula6concolores-nfasis4"/>
        <w:tblW w:w="9030" w:type="dxa"/>
        <w:tblLook w:val="04A0" w:firstRow="1" w:lastRow="0" w:firstColumn="1" w:lastColumn="0" w:noHBand="0" w:noVBand="1"/>
      </w:tblPr>
      <w:tblGrid>
        <w:gridCol w:w="2122"/>
        <w:gridCol w:w="6908"/>
      </w:tblGrid>
      <w:tr w:rsidR="00C41158" w14:paraId="02AB964A"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32EBF441" w14:textId="77777777" w:rsidR="00C41158" w:rsidRDefault="000C7F8C">
            <w:pPr>
              <w:keepNext/>
              <w:spacing w:before="20" w:after="20"/>
              <w:jc w:val="left"/>
            </w:pPr>
            <w:r>
              <w:rPr>
                <w:sz w:val="20"/>
                <w:szCs w:val="20"/>
              </w:rPr>
              <w:t>Tipo de usuario</w:t>
            </w:r>
          </w:p>
        </w:tc>
        <w:tc>
          <w:tcPr>
            <w:tcW w:w="6908" w:type="dxa"/>
          </w:tcPr>
          <w:p w14:paraId="21061DA2"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Gerente o directivo</w:t>
            </w:r>
          </w:p>
        </w:tc>
      </w:tr>
      <w:tr w:rsidR="00C41158" w14:paraId="52C7C68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0BB13E79" w14:textId="77777777" w:rsidR="00C41158" w:rsidRDefault="000C7F8C">
            <w:pPr>
              <w:keepNext/>
              <w:spacing w:before="20" w:after="20"/>
              <w:jc w:val="left"/>
            </w:pPr>
            <w:r>
              <w:rPr>
                <w:sz w:val="20"/>
                <w:szCs w:val="20"/>
              </w:rPr>
              <w:t>Formación</w:t>
            </w:r>
          </w:p>
        </w:tc>
        <w:tc>
          <w:tcPr>
            <w:tcW w:w="6908" w:type="dxa"/>
          </w:tcPr>
          <w:p w14:paraId="29B6542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Título de cuarto nivel en Gerencia de </w:t>
            </w:r>
            <w:r>
              <w:rPr>
                <w:sz w:val="20"/>
                <w:szCs w:val="20"/>
              </w:rPr>
              <w:t>Servicios de Salud o afín</w:t>
            </w:r>
          </w:p>
        </w:tc>
      </w:tr>
      <w:tr w:rsidR="00C41158" w14:paraId="494F040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551846F4" w14:textId="77777777" w:rsidR="00C41158" w:rsidRDefault="000C7F8C">
            <w:pPr>
              <w:keepNext/>
              <w:spacing w:before="20" w:after="20"/>
              <w:jc w:val="left"/>
            </w:pPr>
            <w:r>
              <w:rPr>
                <w:sz w:val="20"/>
                <w:szCs w:val="20"/>
              </w:rPr>
              <w:t>Habilidades</w:t>
            </w:r>
          </w:p>
        </w:tc>
        <w:tc>
          <w:tcPr>
            <w:tcW w:w="6908" w:type="dxa"/>
          </w:tcPr>
          <w:p w14:paraId="1F66E43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Análisis de indicadores y toma de decisiones.</w:t>
            </w:r>
          </w:p>
        </w:tc>
      </w:tr>
      <w:tr w:rsidR="00C41158" w14:paraId="09E89D2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775B4547" w14:textId="77777777" w:rsidR="00C41158" w:rsidRDefault="000C7F8C">
            <w:pPr>
              <w:spacing w:before="20" w:after="20"/>
              <w:jc w:val="left"/>
            </w:pPr>
            <w:r>
              <w:rPr>
                <w:sz w:val="20"/>
                <w:szCs w:val="20"/>
              </w:rPr>
              <w:t>Actividades</w:t>
            </w:r>
          </w:p>
        </w:tc>
        <w:tc>
          <w:tcPr>
            <w:tcW w:w="6908" w:type="dxa"/>
          </w:tcPr>
          <w:p w14:paraId="037DBDD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Consultar reportes e indicadores agregados de gestión.</w:t>
            </w:r>
          </w:p>
        </w:tc>
      </w:tr>
    </w:tbl>
    <w:p w14:paraId="3BE09B0F" w14:textId="77777777" w:rsidR="00C41158" w:rsidRDefault="000C7F8C">
      <w:pPr>
        <w:spacing w:before="0" w:after="0"/>
      </w:pPr>
    </w:p>
    <w:p w14:paraId="32A95E66" w14:textId="77777777" w:rsidR="00C41158" w:rsidRDefault="000C7F8C">
      <w:pPr>
        <w:pStyle w:val="Ttulo2"/>
      </w:pPr>
      <w:bookmarkStart w:id="134" w:name="_Toc9005074"/>
      <w:bookmarkStart w:id="135" w:name="_Toc77700063"/>
      <w:r>
        <w:t>7.5 Interfaces Externas</w:t>
      </w:r>
      <w:bookmarkEnd w:id="134"/>
      <w:bookmarkEnd w:id="135"/>
    </w:p>
    <w:p w14:paraId="269741A1" w14:textId="77777777" w:rsidR="00C41158" w:rsidRDefault="000C7F8C">
      <w:r>
        <w:t>El sistema se conectará únicamente con su base de datos centralizada, medio por el cual se registrará y consultará la información de todos los módulos. Conforme a las exclusiones EX-031 a EX-040, la primera versión no incluye integraciones con sistemas ext</w:t>
      </w:r>
      <w:r>
        <w:t>ernos (servicios de identidad, laboratorios externos, PACS, aseguradoras, bancos o plataformas tributarias).</w:t>
      </w:r>
    </w:p>
    <w:p w14:paraId="13BD7769" w14:textId="77777777" w:rsidR="00C41158" w:rsidRDefault="000C7F8C">
      <w:pPr>
        <w:pStyle w:val="Ttulo2"/>
      </w:pPr>
      <w:bookmarkStart w:id="136" w:name="_Toc9005075"/>
      <w:bookmarkStart w:id="137" w:name="_Toc77700064"/>
      <w:r>
        <w:t>7.6 Restricciones</w:t>
      </w:r>
      <w:bookmarkEnd w:id="136"/>
      <w:bookmarkEnd w:id="137"/>
    </w:p>
    <w:p w14:paraId="669ABA47" w14:textId="77777777" w:rsidR="00C41158" w:rsidRDefault="000C7F8C">
      <w:r>
        <w:t>Las restricciones técnicas y operativas del proyecto son las establecidas en la sección 3.7 (Alcance técnico y operativo) y en la</w:t>
      </w:r>
      <w:r>
        <w:t>s exclusiones de la sección 3.4. Además, se consideran las siguientes:</w:t>
      </w:r>
    </w:p>
    <w:p w14:paraId="58E92C67" w14:textId="77777777" w:rsidR="00420BCE" w:rsidRDefault="000C7F8C">
      <w:pPr>
        <w:pStyle w:val="Prrafodelista"/>
        <w:numPr>
          <w:ilvl w:val="0"/>
          <w:numId w:val="32"/>
        </w:numPr>
      </w:pPr>
      <w:r>
        <w:t>Se utilizará la herramienta CASE SAP PowerDesigner para la elaboración de los diagramas de casos de uso (Nivel 0, Nivel 1 y Nivel 2) y de los modelos conceptual y físico de la base de d</w:t>
      </w:r>
      <w:r>
        <w:t>atos.</w:t>
      </w:r>
    </w:p>
    <w:p w14:paraId="045959DE" w14:textId="77777777" w:rsidR="00420BCE" w:rsidRDefault="000C7F8C">
      <w:pPr>
        <w:pStyle w:val="Prrafodelista"/>
        <w:numPr>
          <w:ilvl w:val="0"/>
          <w:numId w:val="32"/>
        </w:numPr>
      </w:pPr>
      <w:r>
        <w:t>Los roles y permisos de los usuarios limitarán el uso de los módulos del sistema; los permisos se verificarán en el servidor.</w:t>
      </w:r>
    </w:p>
    <w:p w14:paraId="72D94315" w14:textId="77777777" w:rsidR="00420BCE" w:rsidRDefault="000C7F8C">
      <w:pPr>
        <w:pStyle w:val="Prrafodelista"/>
        <w:numPr>
          <w:ilvl w:val="0"/>
          <w:numId w:val="32"/>
        </w:numPr>
      </w:pPr>
      <w:r>
        <w:t>La información clínica se tratará como información sensible conforme a la Ley Orgánica de Protección de Datos Personales y a</w:t>
      </w:r>
      <w:r>
        <w:t xml:space="preserve"> las políticas del hospital.</w:t>
      </w:r>
    </w:p>
    <w:p w14:paraId="13EF67A1" w14:textId="77777777" w:rsidR="00420BCE" w:rsidRDefault="000C7F8C">
      <w:pPr>
        <w:pStyle w:val="Prrafodelista"/>
        <w:numPr>
          <w:ilvl w:val="0"/>
          <w:numId w:val="32"/>
        </w:numPr>
      </w:pPr>
      <w:r>
        <w:t>La interfaz gráfica deberá ser amigable para el usuario y sencilla de utilizar.</w:t>
      </w:r>
    </w:p>
    <w:p w14:paraId="62674DA6" w14:textId="77777777" w:rsidR="00C41158" w:rsidRDefault="000C7F8C">
      <w:pPr>
        <w:pStyle w:val="Ttulo2"/>
      </w:pPr>
      <w:bookmarkStart w:id="138" w:name="_Toc9005076"/>
      <w:bookmarkStart w:id="139" w:name="_Toc77700065"/>
      <w:r>
        <w:t>7.7 Suposiciones y Dependencias</w:t>
      </w:r>
      <w:bookmarkEnd w:id="138"/>
      <w:bookmarkEnd w:id="139"/>
    </w:p>
    <w:p w14:paraId="301AC20E" w14:textId="77777777" w:rsidR="00C41158" w:rsidRDefault="000C7F8C">
      <w:r>
        <w:t xml:space="preserve">Los supuestos y dependencias del proyecto son los definidos en la sección 3.8. Para </w:t>
      </w:r>
      <w:r>
        <w:lastRenderedPageBreak/>
        <w:t>resolver las ambigüedades del c</w:t>
      </w:r>
      <w:r>
        <w:t>aso de estudio se añaden los siguientes:</w:t>
      </w:r>
    </w:p>
    <w:p w14:paraId="0D936A61" w14:textId="77777777" w:rsidR="00420BCE" w:rsidRDefault="000C7F8C">
      <w:pPr>
        <w:pStyle w:val="Prrafodelista"/>
        <w:numPr>
          <w:ilvl w:val="0"/>
          <w:numId w:val="32"/>
        </w:numPr>
      </w:pPr>
      <w:r>
        <w:t>El protocolo de triaje, las tarifas autorizadas, los plazos de conservación documental y las reglas de acceso excepcional serán definidos y entregados por el hospital.</w:t>
      </w:r>
    </w:p>
    <w:p w14:paraId="6B64D62A" w14:textId="77777777" w:rsidR="00420BCE" w:rsidRDefault="000C7F8C">
      <w:pPr>
        <w:pStyle w:val="Prrafodelista"/>
        <w:numPr>
          <w:ilvl w:val="0"/>
          <w:numId w:val="32"/>
        </w:numPr>
      </w:pPr>
      <w:r>
        <w:t xml:space="preserve">El catálogo CIE-10 y el catálogo institucional </w:t>
      </w:r>
      <w:r>
        <w:t>de medicamentos serán provistos por el hospital para su carga inicial.</w:t>
      </w:r>
    </w:p>
    <w:p w14:paraId="1678FBAD" w14:textId="77777777" w:rsidR="00C41158" w:rsidRDefault="000C7F8C">
      <w:pPr>
        <w:pStyle w:val="Ttulo1"/>
        <w:pageBreakBefore/>
      </w:pPr>
      <w:bookmarkStart w:id="140" w:name="_Toc9005077"/>
      <w:bookmarkStart w:id="141" w:name="_Toc77700066"/>
      <w:r>
        <w:lastRenderedPageBreak/>
        <w:t>8. Especificación de Requerimientos</w:t>
      </w:r>
      <w:bookmarkEnd w:id="140"/>
      <w:bookmarkEnd w:id="141"/>
    </w:p>
    <w:p w14:paraId="3A5BDD69" w14:textId="77777777" w:rsidR="00C41158" w:rsidRDefault="000C7F8C">
      <w:pPr>
        <w:pStyle w:val="Ttulo2"/>
      </w:pPr>
      <w:bookmarkStart w:id="142" w:name="_Toc9005078"/>
      <w:bookmarkStart w:id="143" w:name="_Toc77700067"/>
      <w:r>
        <w:t>8.1 Requisitos comunes de las interfaces</w:t>
      </w:r>
      <w:bookmarkEnd w:id="142"/>
      <w:bookmarkEnd w:id="143"/>
    </w:p>
    <w:p w14:paraId="7149DC82" w14:textId="77777777" w:rsidR="00C41158" w:rsidRDefault="000C7F8C">
      <w:pPr>
        <w:pStyle w:val="Ttulo3"/>
      </w:pPr>
      <w:bookmarkStart w:id="144" w:name="_Toc9005079"/>
      <w:bookmarkStart w:id="145" w:name="_Toc77700068"/>
      <w:r>
        <w:t>8.1.1 Interfaces de usuario</w:t>
      </w:r>
      <w:bookmarkEnd w:id="144"/>
      <w:bookmarkEnd w:id="145"/>
    </w:p>
    <w:p w14:paraId="399D5F7D" w14:textId="77777777" w:rsidR="00C41158" w:rsidRDefault="000C7F8C">
      <w:r>
        <w:t xml:space="preserve">El sistema estará desarrollado sobre una plataforma de ambiente web. La </w:t>
      </w:r>
      <w:r>
        <w:t>interfaz con el usuario consistirá en un conjunto de pantallas con menús por módulo, formularios, listas con filtros, bandejas de trabajo (por ejemplo, solicitudes pendientes de laboratorio u órdenes por dispensar), tableros de estado de camas y mensajes d</w:t>
      </w:r>
      <w:r>
        <w:t>e confirmación y error. Deberá ser construida específicamente para el sistema propuesto, mostrará únicamente las opciones permitidas para el rol del usuario y será visualizada desde cualquier equipo autorizado de la red interna del hospital.</w:t>
      </w:r>
    </w:p>
    <w:p w14:paraId="6565066A" w14:textId="77777777" w:rsidR="00C41158" w:rsidRDefault="000C7F8C">
      <w:pPr>
        <w:pStyle w:val="Ttulo3"/>
      </w:pPr>
      <w:bookmarkStart w:id="146" w:name="_Toc9005080"/>
      <w:bookmarkStart w:id="147" w:name="_Toc77700069"/>
      <w:r>
        <w:t>8.1.2 Interfac</w:t>
      </w:r>
      <w:r>
        <w:t>es de hardware</w:t>
      </w:r>
      <w:bookmarkEnd w:id="146"/>
      <w:bookmarkEnd w:id="147"/>
    </w:p>
    <w:p w14:paraId="6FB3FFB3" w14:textId="77777777" w:rsidR="00C41158" w:rsidRDefault="000C7F8C">
      <w:r>
        <w:t>Se indican las características mínimas de referencia del equipamiento. La adquisición o renovación de hardware no forma parte del alcance del proyecto (sección 3.7).</w:t>
      </w:r>
    </w:p>
    <w:p w14:paraId="67656525" w14:textId="77777777" w:rsidR="00C41158" w:rsidRDefault="000C7F8C">
      <w:pPr>
        <w:pStyle w:val="Descripcin"/>
        <w:keepNext/>
      </w:pPr>
      <w:bookmarkStart w:id="148" w:name="_Toc8005081"/>
      <w:bookmarkStart w:id="149" w:name="_Toc77700070"/>
      <w:r>
        <w:t xml:space="preserve">Tabla </w:t>
      </w:r>
      <w:r>
        <w:fldChar w:fldCharType="begin"/>
      </w:r>
      <w:r>
        <w:instrText xml:space="preserve"> SEQ Tabla \* ARABIC </w:instrText>
      </w:r>
      <w:r>
        <w:fldChar w:fldCharType="separate"/>
      </w:r>
      <w:r>
        <w:rPr>
          <w:noProof/>
        </w:rPr>
        <w:t>34</w:t>
      </w:r>
      <w:r>
        <w:fldChar w:fldCharType="end"/>
      </w:r>
      <w:r>
        <w:t xml:space="preserve">. Requisitos de interfaces de </w:t>
      </w:r>
      <w:r>
        <w:t>hardware</w:t>
      </w:r>
      <w:bookmarkEnd w:id="148"/>
      <w:bookmarkEnd w:id="149"/>
    </w:p>
    <w:tbl>
      <w:tblPr>
        <w:tblStyle w:val="Tablaconcuadrcula4-nfasis4"/>
        <w:tblW w:w="9030" w:type="dxa"/>
        <w:tblLook w:val="04A0" w:firstRow="1" w:lastRow="0" w:firstColumn="1" w:lastColumn="0" w:noHBand="0" w:noVBand="1"/>
      </w:tblPr>
      <w:tblGrid>
        <w:gridCol w:w="1700"/>
        <w:gridCol w:w="2000"/>
        <w:gridCol w:w="2730"/>
        <w:gridCol w:w="2600"/>
      </w:tblGrid>
      <w:tr w:rsidR="00420BCE" w14:paraId="7BC4FE53" w14:textId="77777777" w:rsidTr="00420BC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00" w:type="dxa"/>
          </w:tcPr>
          <w:p w14:paraId="37E624AB" w14:textId="77777777" w:rsidR="00420BCE" w:rsidRDefault="000C7F8C">
            <w:pPr>
              <w:spacing w:before="20" w:after="20"/>
              <w:jc w:val="left"/>
            </w:pPr>
            <w:r>
              <w:rPr>
                <w:sz w:val="20"/>
                <w:szCs w:val="20"/>
              </w:rPr>
              <w:t>Nombre</w:t>
            </w:r>
          </w:p>
        </w:tc>
        <w:tc>
          <w:tcPr>
            <w:tcW w:w="2000" w:type="dxa"/>
          </w:tcPr>
          <w:p w14:paraId="13198100" w14:textId="77777777" w:rsidR="00420BCE"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Detalle</w:t>
            </w:r>
          </w:p>
        </w:tc>
        <w:tc>
          <w:tcPr>
            <w:tcW w:w="2730" w:type="dxa"/>
          </w:tcPr>
          <w:p w14:paraId="54769E69" w14:textId="77777777" w:rsidR="00420BCE"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Características</w:t>
            </w:r>
          </w:p>
        </w:tc>
        <w:tc>
          <w:tcPr>
            <w:tcW w:w="2600" w:type="dxa"/>
          </w:tcPr>
          <w:p w14:paraId="65A811F0" w14:textId="77777777" w:rsidR="00420BCE"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Descripción</w:t>
            </w:r>
          </w:p>
        </w:tc>
      </w:tr>
      <w:tr w:rsidR="00420BCE" w14:paraId="7C508653"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tcPr>
          <w:p w14:paraId="4F5DA3B2" w14:textId="77777777" w:rsidR="00420BCE" w:rsidRDefault="000C7F8C">
            <w:pPr>
              <w:spacing w:before="20" w:after="20"/>
              <w:jc w:val="left"/>
            </w:pPr>
            <w:r>
              <w:rPr>
                <w:sz w:val="20"/>
                <w:szCs w:val="20"/>
              </w:rPr>
              <w:t>Servidor de aplicaciones</w:t>
            </w:r>
          </w:p>
        </w:tc>
        <w:tc>
          <w:tcPr>
            <w:tcW w:w="2000" w:type="dxa"/>
          </w:tcPr>
          <w:p w14:paraId="565DD315"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Equipo que aloja la lógica de negocio y la interfaz web</w:t>
            </w:r>
          </w:p>
        </w:tc>
        <w:tc>
          <w:tcPr>
            <w:tcW w:w="2730" w:type="dxa"/>
          </w:tcPr>
          <w:p w14:paraId="6877AA4A"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CPU: Intel Xeon 8 núcleos</w:t>
            </w:r>
          </w:p>
          <w:p w14:paraId="51CCB4AB"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RAM: 32 GB</w:t>
            </w:r>
          </w:p>
          <w:p w14:paraId="353BF184"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Disco: 1 TB SSD (RAID 1)</w:t>
            </w:r>
          </w:p>
          <w:p w14:paraId="57AD3649"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Red: 2 x 1 Gbps</w:t>
            </w:r>
          </w:p>
        </w:tc>
        <w:tc>
          <w:tcPr>
            <w:tcW w:w="2600" w:type="dxa"/>
          </w:tcPr>
          <w:p w14:paraId="2B08667D"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Ejecuta el backend y sirve el fronte</w:t>
            </w:r>
            <w:r>
              <w:rPr>
                <w:sz w:val="20"/>
                <w:szCs w:val="20"/>
              </w:rPr>
              <w:t>nd del sistema.</w:t>
            </w:r>
          </w:p>
        </w:tc>
      </w:tr>
      <w:tr w:rsidR="00420BCE" w14:paraId="214B9557"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700" w:type="dxa"/>
          </w:tcPr>
          <w:p w14:paraId="383E11D8" w14:textId="77777777" w:rsidR="00420BCE" w:rsidRDefault="000C7F8C">
            <w:pPr>
              <w:spacing w:before="20" w:after="20"/>
              <w:jc w:val="left"/>
            </w:pPr>
            <w:r>
              <w:rPr>
                <w:sz w:val="20"/>
                <w:szCs w:val="20"/>
              </w:rPr>
              <w:t>Servidor de base de datos</w:t>
            </w:r>
          </w:p>
        </w:tc>
        <w:tc>
          <w:tcPr>
            <w:tcW w:w="2000" w:type="dxa"/>
          </w:tcPr>
          <w:p w14:paraId="403F5054"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Equipo dedicado a la base de datos</w:t>
            </w:r>
          </w:p>
        </w:tc>
        <w:tc>
          <w:tcPr>
            <w:tcW w:w="2730" w:type="dxa"/>
          </w:tcPr>
          <w:p w14:paraId="57F97D95"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CPU: Intel Xeon 8 núcleos</w:t>
            </w:r>
          </w:p>
          <w:p w14:paraId="19539985"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RAM: 64 GB</w:t>
            </w:r>
          </w:p>
          <w:p w14:paraId="3735355F"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Disco: 2 TB SSD (RAID 10)</w:t>
            </w:r>
          </w:p>
        </w:tc>
        <w:tc>
          <w:tcPr>
            <w:tcW w:w="2600" w:type="dxa"/>
          </w:tcPr>
          <w:p w14:paraId="0F4D3DE1"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Almacena la información centralizada y sus respaldos locales.</w:t>
            </w:r>
          </w:p>
        </w:tc>
      </w:tr>
      <w:tr w:rsidR="00420BCE" w14:paraId="14D8448C"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tcPr>
          <w:p w14:paraId="6BACF1B6" w14:textId="77777777" w:rsidR="00420BCE" w:rsidRDefault="000C7F8C">
            <w:pPr>
              <w:spacing w:before="20" w:after="20"/>
              <w:jc w:val="left"/>
            </w:pPr>
            <w:r>
              <w:rPr>
                <w:sz w:val="20"/>
                <w:szCs w:val="20"/>
              </w:rPr>
              <w:t>Estación de trabajo</w:t>
            </w:r>
          </w:p>
        </w:tc>
        <w:tc>
          <w:tcPr>
            <w:tcW w:w="2000" w:type="dxa"/>
          </w:tcPr>
          <w:p w14:paraId="64C1BB6A"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Computador de escritorio de cada departamento</w:t>
            </w:r>
          </w:p>
        </w:tc>
        <w:tc>
          <w:tcPr>
            <w:tcW w:w="2730" w:type="dxa"/>
          </w:tcPr>
          <w:p w14:paraId="773FCBB6"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Intel Core i5 o superior</w:t>
            </w:r>
          </w:p>
          <w:p w14:paraId="65770F22"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RAM: 8 GB</w:t>
            </w:r>
          </w:p>
          <w:p w14:paraId="238C7BAC"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Disco: 256 GB SSD</w:t>
            </w:r>
          </w:p>
        </w:tc>
        <w:tc>
          <w:tcPr>
            <w:tcW w:w="2600" w:type="dxa"/>
          </w:tcPr>
          <w:p w14:paraId="5F7133AC"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Permite a los usuarios acceder al sistema mediante navegador.</w:t>
            </w:r>
          </w:p>
        </w:tc>
      </w:tr>
      <w:tr w:rsidR="00420BCE" w14:paraId="68A0EB75"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700" w:type="dxa"/>
          </w:tcPr>
          <w:p w14:paraId="47CA7A63" w14:textId="77777777" w:rsidR="00420BCE" w:rsidRDefault="000C7F8C">
            <w:pPr>
              <w:spacing w:before="20" w:after="20"/>
              <w:jc w:val="left"/>
            </w:pPr>
            <w:r>
              <w:rPr>
                <w:sz w:val="20"/>
                <w:szCs w:val="20"/>
              </w:rPr>
              <w:t>Monit</w:t>
            </w:r>
            <w:r>
              <w:rPr>
                <w:sz w:val="20"/>
                <w:szCs w:val="20"/>
              </w:rPr>
              <w:t>or</w:t>
            </w:r>
          </w:p>
        </w:tc>
        <w:tc>
          <w:tcPr>
            <w:tcW w:w="2000" w:type="dxa"/>
          </w:tcPr>
          <w:p w14:paraId="3DC60567"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Principal dispositivo de salida</w:t>
            </w:r>
          </w:p>
        </w:tc>
        <w:tc>
          <w:tcPr>
            <w:tcW w:w="2730" w:type="dxa"/>
          </w:tcPr>
          <w:p w14:paraId="70CA074C"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- 22" a 24"</w:t>
            </w:r>
          </w:p>
          <w:p w14:paraId="1186E85F"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Resolución Full HD (1920 x 1080)</w:t>
            </w:r>
          </w:p>
        </w:tc>
        <w:tc>
          <w:tcPr>
            <w:tcW w:w="2600" w:type="dxa"/>
          </w:tcPr>
          <w:p w14:paraId="7F8D3E6E"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Muestra la información del sistema al usuario.</w:t>
            </w:r>
          </w:p>
        </w:tc>
      </w:tr>
      <w:tr w:rsidR="00420BCE" w14:paraId="07A638D2"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tcPr>
          <w:p w14:paraId="0075DE1F" w14:textId="77777777" w:rsidR="00420BCE" w:rsidRDefault="000C7F8C">
            <w:pPr>
              <w:spacing w:before="20" w:after="20"/>
              <w:jc w:val="left"/>
            </w:pPr>
            <w:r>
              <w:rPr>
                <w:sz w:val="20"/>
                <w:szCs w:val="20"/>
              </w:rPr>
              <w:t>Lector de código de barras</w:t>
            </w:r>
          </w:p>
        </w:tc>
        <w:tc>
          <w:tcPr>
            <w:tcW w:w="2000" w:type="dxa"/>
          </w:tcPr>
          <w:p w14:paraId="44D6ECFB"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Dispositivo de entrada</w:t>
            </w:r>
          </w:p>
        </w:tc>
        <w:tc>
          <w:tcPr>
            <w:tcW w:w="2730" w:type="dxa"/>
          </w:tcPr>
          <w:p w14:paraId="044E28FD"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Lectura 1D/2D</w:t>
            </w:r>
          </w:p>
          <w:p w14:paraId="45871BA5"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Conexión USB</w:t>
            </w:r>
          </w:p>
        </w:tc>
        <w:tc>
          <w:tcPr>
            <w:tcW w:w="2600" w:type="dxa"/>
          </w:tcPr>
          <w:p w14:paraId="6B3C6972"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Identifica muestras de laboratorio, pacientes y medicamentos.</w:t>
            </w:r>
          </w:p>
        </w:tc>
      </w:tr>
      <w:tr w:rsidR="00420BCE" w14:paraId="153960E1"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700" w:type="dxa"/>
          </w:tcPr>
          <w:p w14:paraId="0EDE9441" w14:textId="77777777" w:rsidR="00420BCE" w:rsidRDefault="000C7F8C">
            <w:pPr>
              <w:spacing w:before="20" w:after="20"/>
              <w:jc w:val="left"/>
            </w:pPr>
            <w:r>
              <w:rPr>
                <w:sz w:val="20"/>
                <w:szCs w:val="20"/>
              </w:rPr>
              <w:t>Impresora de etiquetas</w:t>
            </w:r>
          </w:p>
        </w:tc>
        <w:tc>
          <w:tcPr>
            <w:tcW w:w="2000" w:type="dxa"/>
          </w:tcPr>
          <w:p w14:paraId="0BEA2B6D"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Dispositivo de salida</w:t>
            </w:r>
          </w:p>
        </w:tc>
        <w:tc>
          <w:tcPr>
            <w:tcW w:w="2730" w:type="dxa"/>
          </w:tcPr>
          <w:p w14:paraId="3190B5B6"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Impresión térmica</w:t>
            </w:r>
          </w:p>
          <w:p w14:paraId="1797DB0A"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Conexión USB/Red</w:t>
            </w:r>
          </w:p>
        </w:tc>
        <w:tc>
          <w:tcPr>
            <w:tcW w:w="2600" w:type="dxa"/>
          </w:tcPr>
          <w:p w14:paraId="37BAD2E5"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Imprime etiquetas de muestras y brazaletes de identificación.</w:t>
            </w:r>
          </w:p>
        </w:tc>
      </w:tr>
      <w:tr w:rsidR="00420BCE" w14:paraId="45E0237A"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00" w:type="dxa"/>
          </w:tcPr>
          <w:p w14:paraId="5546485E" w14:textId="77777777" w:rsidR="00420BCE" w:rsidRDefault="000C7F8C">
            <w:pPr>
              <w:spacing w:before="20" w:after="20"/>
              <w:jc w:val="left"/>
            </w:pPr>
            <w:r>
              <w:rPr>
                <w:sz w:val="20"/>
                <w:szCs w:val="20"/>
              </w:rPr>
              <w:t>Impresora láser</w:t>
            </w:r>
          </w:p>
        </w:tc>
        <w:tc>
          <w:tcPr>
            <w:tcW w:w="2000" w:type="dxa"/>
          </w:tcPr>
          <w:p w14:paraId="04531392"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Dispositivo de salida</w:t>
            </w:r>
          </w:p>
        </w:tc>
        <w:tc>
          <w:tcPr>
            <w:tcW w:w="2730" w:type="dxa"/>
          </w:tcPr>
          <w:p w14:paraId="02227E37"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Monocr</w:t>
            </w:r>
            <w:r>
              <w:rPr>
                <w:sz w:val="20"/>
                <w:szCs w:val="20"/>
              </w:rPr>
              <w:t>omática</w:t>
            </w:r>
          </w:p>
          <w:p w14:paraId="0050C3F9"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Conexión de red</w:t>
            </w:r>
          </w:p>
        </w:tc>
        <w:tc>
          <w:tcPr>
            <w:tcW w:w="2600" w:type="dxa"/>
          </w:tcPr>
          <w:p w14:paraId="357ADF95"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Imprime comprobantes, recetas y reportes autorizados.</w:t>
            </w:r>
          </w:p>
        </w:tc>
      </w:tr>
      <w:tr w:rsidR="00420BCE" w14:paraId="2A831398"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700" w:type="dxa"/>
          </w:tcPr>
          <w:p w14:paraId="42BDCC6C" w14:textId="77777777" w:rsidR="00420BCE" w:rsidRDefault="000C7F8C">
            <w:pPr>
              <w:spacing w:before="20" w:after="20"/>
              <w:jc w:val="left"/>
            </w:pPr>
            <w:r>
              <w:rPr>
                <w:sz w:val="20"/>
                <w:szCs w:val="20"/>
              </w:rPr>
              <w:t>UPS</w:t>
            </w:r>
          </w:p>
        </w:tc>
        <w:tc>
          <w:tcPr>
            <w:tcW w:w="2000" w:type="dxa"/>
          </w:tcPr>
          <w:p w14:paraId="0658218E"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Sistema de alimentación ininterrumpida</w:t>
            </w:r>
          </w:p>
        </w:tc>
        <w:tc>
          <w:tcPr>
            <w:tcW w:w="2730" w:type="dxa"/>
          </w:tcPr>
          <w:p w14:paraId="7E0C01A6"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- 3 kVA para servidores</w:t>
            </w:r>
          </w:p>
        </w:tc>
        <w:tc>
          <w:tcPr>
            <w:tcW w:w="2600" w:type="dxa"/>
          </w:tcPr>
          <w:p w14:paraId="2DA83EEF"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Protege los servidores ante cortes de energía.</w:t>
            </w:r>
          </w:p>
        </w:tc>
      </w:tr>
    </w:tbl>
    <w:p w14:paraId="01936D9D" w14:textId="77777777" w:rsidR="00C41158" w:rsidRDefault="000C7F8C">
      <w:pPr>
        <w:spacing w:before="0" w:after="0"/>
      </w:pPr>
    </w:p>
    <w:p w14:paraId="0FE0C6C7" w14:textId="77777777" w:rsidR="00C41158" w:rsidRDefault="000C7F8C">
      <w:pPr>
        <w:pStyle w:val="Ttulo3"/>
      </w:pPr>
      <w:bookmarkStart w:id="150" w:name="_Toc9005082"/>
      <w:bookmarkStart w:id="151" w:name="_Toc77700071"/>
      <w:r>
        <w:t>8.1.3 Interfaces de software</w:t>
      </w:r>
      <w:bookmarkEnd w:id="150"/>
      <w:bookmarkEnd w:id="151"/>
    </w:p>
    <w:p w14:paraId="3D367040" w14:textId="77777777" w:rsidR="00C41158" w:rsidRDefault="000C7F8C">
      <w:r>
        <w:t>Las herramientas indicadas son la propuesta del equipo para el desarrollo; la arquitectura y la plataforma definitivas deberán aprobarse, según lo indicado en la sección 3.4 (exclusiones de los canales de acceso).</w:t>
      </w:r>
    </w:p>
    <w:p w14:paraId="6C7D0FD1" w14:textId="77777777" w:rsidR="00C41158" w:rsidRDefault="000C7F8C">
      <w:pPr>
        <w:pStyle w:val="Descripcin"/>
        <w:keepNext/>
      </w:pPr>
      <w:bookmarkStart w:id="152" w:name="_Toc8005083"/>
      <w:bookmarkStart w:id="153" w:name="_Toc77700072"/>
      <w:r>
        <w:lastRenderedPageBreak/>
        <w:t xml:space="preserve">Tabla </w:t>
      </w:r>
      <w:r>
        <w:fldChar w:fldCharType="begin"/>
      </w:r>
      <w:r>
        <w:instrText xml:space="preserve"> SEQ Tabla \* ARABIC </w:instrText>
      </w:r>
      <w:r>
        <w:fldChar w:fldCharType="separate"/>
      </w:r>
      <w:r>
        <w:rPr>
          <w:noProof/>
        </w:rPr>
        <w:t>35</w:t>
      </w:r>
      <w:r>
        <w:fldChar w:fldCharType="end"/>
      </w:r>
      <w:r>
        <w:t>. Interfac</w:t>
      </w:r>
      <w:r>
        <w:t>es de software</w:t>
      </w:r>
      <w:bookmarkEnd w:id="152"/>
      <w:bookmarkEnd w:id="153"/>
    </w:p>
    <w:tbl>
      <w:tblPr>
        <w:tblStyle w:val="Tablaconcuadrcula5oscura-nfasis4"/>
        <w:tblW w:w="9030" w:type="dxa"/>
        <w:tblLook w:val="04A0" w:firstRow="1" w:lastRow="0" w:firstColumn="1" w:lastColumn="0" w:noHBand="0" w:noVBand="1"/>
      </w:tblPr>
      <w:tblGrid>
        <w:gridCol w:w="1500"/>
        <w:gridCol w:w="2700"/>
        <w:gridCol w:w="2400"/>
        <w:gridCol w:w="2430"/>
      </w:tblGrid>
      <w:tr w:rsidR="00C41158" w14:paraId="5FF84974"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tcPr>
          <w:p w14:paraId="14D4AEE1" w14:textId="77777777" w:rsidR="00C41158" w:rsidRDefault="000C7F8C">
            <w:pPr>
              <w:keepNext/>
              <w:spacing w:before="20" w:after="20"/>
              <w:jc w:val="left"/>
            </w:pPr>
          </w:p>
        </w:tc>
        <w:tc>
          <w:tcPr>
            <w:tcW w:w="2700" w:type="dxa"/>
          </w:tcPr>
          <w:p w14:paraId="3E459B38"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Detalles</w:t>
            </w:r>
          </w:p>
        </w:tc>
        <w:tc>
          <w:tcPr>
            <w:tcW w:w="2400" w:type="dxa"/>
          </w:tcPr>
          <w:p w14:paraId="0F609700"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Definición</w:t>
            </w:r>
          </w:p>
        </w:tc>
        <w:tc>
          <w:tcPr>
            <w:tcW w:w="2430" w:type="dxa"/>
          </w:tcPr>
          <w:p w14:paraId="078DA4CF"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Propósito</w:t>
            </w:r>
          </w:p>
        </w:tc>
      </w:tr>
      <w:tr w:rsidR="00C41158" w14:paraId="4D751BA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326C014" w14:textId="77777777" w:rsidR="00C41158" w:rsidRDefault="000C7F8C">
            <w:pPr>
              <w:keepNext/>
              <w:spacing w:before="20" w:after="20"/>
              <w:jc w:val="left"/>
            </w:pPr>
            <w:r>
              <w:rPr>
                <w:sz w:val="20"/>
                <w:szCs w:val="20"/>
              </w:rPr>
              <w:t>Base de datos</w:t>
            </w:r>
          </w:p>
        </w:tc>
        <w:tc>
          <w:tcPr>
            <w:tcW w:w="2700" w:type="dxa"/>
          </w:tcPr>
          <w:p w14:paraId="10A3B069"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Nombre: PostgreSQL</w:t>
            </w:r>
          </w:p>
          <w:p w14:paraId="72B36A4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Versión: 16</w:t>
            </w:r>
          </w:p>
          <w:p w14:paraId="68005611"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Fuente: www.postgresql.org</w:t>
            </w:r>
          </w:p>
          <w:p w14:paraId="6FF2C02F"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Distribución: libre</w:t>
            </w:r>
          </w:p>
        </w:tc>
        <w:tc>
          <w:tcPr>
            <w:tcW w:w="2400" w:type="dxa"/>
          </w:tcPr>
          <w:p w14:paraId="4EC3CE7F"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Sistema de gestión de bases de datos relacional de código abierto.</w:t>
            </w:r>
          </w:p>
        </w:tc>
        <w:tc>
          <w:tcPr>
            <w:tcW w:w="2430" w:type="dxa"/>
          </w:tcPr>
          <w:p w14:paraId="48D5CF0E"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Almacenar de forma íntegra y </w:t>
            </w:r>
            <w:r>
              <w:rPr>
                <w:sz w:val="20"/>
                <w:szCs w:val="20"/>
              </w:rPr>
              <w:t>centralizada la información del sistema.</w:t>
            </w:r>
          </w:p>
        </w:tc>
      </w:tr>
      <w:tr w:rsidR="00C41158" w14:paraId="5BFE3C9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500" w:type="dxa"/>
          </w:tcPr>
          <w:p w14:paraId="20B2F87D" w14:textId="77777777" w:rsidR="00C41158" w:rsidRDefault="000C7F8C">
            <w:pPr>
              <w:keepNext/>
              <w:spacing w:before="20" w:after="20"/>
              <w:jc w:val="left"/>
            </w:pPr>
            <w:r>
              <w:rPr>
                <w:sz w:val="20"/>
                <w:szCs w:val="20"/>
              </w:rPr>
              <w:t>Backend</w:t>
            </w:r>
          </w:p>
        </w:tc>
        <w:tc>
          <w:tcPr>
            <w:tcW w:w="2700" w:type="dxa"/>
          </w:tcPr>
          <w:p w14:paraId="0CF3A1F0"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Nombre: Spring Boot (Java 17)</w:t>
            </w:r>
          </w:p>
          <w:p w14:paraId="79983572"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Versión: 3.x</w:t>
            </w:r>
          </w:p>
          <w:p w14:paraId="5F475EA2"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Fuente: spring.io</w:t>
            </w:r>
          </w:p>
          <w:p w14:paraId="50064F62"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Distribución: libre</w:t>
            </w:r>
          </w:p>
        </w:tc>
        <w:tc>
          <w:tcPr>
            <w:tcW w:w="2400" w:type="dxa"/>
          </w:tcPr>
          <w:p w14:paraId="1D2036F9"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Framework para el desarrollo de aplicaciones Java y servicios REST.</w:t>
            </w:r>
          </w:p>
        </w:tc>
        <w:tc>
          <w:tcPr>
            <w:tcW w:w="2430" w:type="dxa"/>
          </w:tcPr>
          <w:p w14:paraId="77E9B629"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Implementar la lógica de negocio, la seguridad y las </w:t>
            </w:r>
            <w:r>
              <w:rPr>
                <w:sz w:val="20"/>
                <w:szCs w:val="20"/>
              </w:rPr>
              <w:t>API del sistema.</w:t>
            </w:r>
          </w:p>
        </w:tc>
      </w:tr>
      <w:tr w:rsidR="00C41158" w14:paraId="64AEF6B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4366D301" w14:textId="77777777" w:rsidR="00C41158" w:rsidRDefault="000C7F8C">
            <w:pPr>
              <w:keepNext/>
              <w:spacing w:before="20" w:after="20"/>
              <w:jc w:val="left"/>
            </w:pPr>
            <w:r>
              <w:rPr>
                <w:sz w:val="20"/>
                <w:szCs w:val="20"/>
              </w:rPr>
              <w:t>Frontend</w:t>
            </w:r>
          </w:p>
        </w:tc>
        <w:tc>
          <w:tcPr>
            <w:tcW w:w="2700" w:type="dxa"/>
          </w:tcPr>
          <w:p w14:paraId="5AB9B404"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Nombre: Angular</w:t>
            </w:r>
          </w:p>
          <w:p w14:paraId="213BD173"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Versión: 17 o superior</w:t>
            </w:r>
          </w:p>
          <w:p w14:paraId="0EDEF40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Fuente: angular.dev</w:t>
            </w:r>
          </w:p>
          <w:p w14:paraId="1A43B24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Distribución: libre</w:t>
            </w:r>
          </w:p>
        </w:tc>
        <w:tc>
          <w:tcPr>
            <w:tcW w:w="2400" w:type="dxa"/>
          </w:tcPr>
          <w:p w14:paraId="321B9840"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Framework para aplicaciones web de una sola página.</w:t>
            </w:r>
          </w:p>
        </w:tc>
        <w:tc>
          <w:tcPr>
            <w:tcW w:w="2430" w:type="dxa"/>
          </w:tcPr>
          <w:p w14:paraId="67ACA125"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Construir la interfaz de usuario del sistema.</w:t>
            </w:r>
          </w:p>
        </w:tc>
      </w:tr>
      <w:tr w:rsidR="00C41158" w14:paraId="1B534C6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500" w:type="dxa"/>
          </w:tcPr>
          <w:p w14:paraId="273C7286" w14:textId="77777777" w:rsidR="00C41158" w:rsidRDefault="000C7F8C">
            <w:pPr>
              <w:keepNext/>
              <w:spacing w:before="20" w:after="20"/>
              <w:jc w:val="left"/>
            </w:pPr>
            <w:r>
              <w:rPr>
                <w:sz w:val="20"/>
                <w:szCs w:val="20"/>
              </w:rPr>
              <w:t>Sistema operativo (servidor)</w:t>
            </w:r>
          </w:p>
        </w:tc>
        <w:tc>
          <w:tcPr>
            <w:tcW w:w="2700" w:type="dxa"/>
          </w:tcPr>
          <w:p w14:paraId="55024B8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Nombre: Ubuntu </w:t>
            </w:r>
            <w:r>
              <w:rPr>
                <w:sz w:val="20"/>
                <w:szCs w:val="20"/>
              </w:rPr>
              <w:t>Server</w:t>
            </w:r>
          </w:p>
          <w:p w14:paraId="54196E5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Versión: 24.04 LTS</w:t>
            </w:r>
          </w:p>
          <w:p w14:paraId="6EABAF3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Fuente: ubuntu.com</w:t>
            </w:r>
          </w:p>
          <w:p w14:paraId="4B6DAB1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Distribución: libre</w:t>
            </w:r>
          </w:p>
        </w:tc>
        <w:tc>
          <w:tcPr>
            <w:tcW w:w="2400" w:type="dxa"/>
          </w:tcPr>
          <w:p w14:paraId="494A8B85"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Sistema operativo Linux para servidores con soporte de largo plazo.</w:t>
            </w:r>
          </w:p>
        </w:tc>
        <w:tc>
          <w:tcPr>
            <w:tcW w:w="2430" w:type="dxa"/>
          </w:tcPr>
          <w:p w14:paraId="4BD73D31"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Plataforma sobre la cual se ejecutan la aplicación y la base de datos.</w:t>
            </w:r>
          </w:p>
        </w:tc>
      </w:tr>
      <w:tr w:rsidR="00C41158" w14:paraId="1F634B5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65A6EFD2" w14:textId="77777777" w:rsidR="00C41158" w:rsidRDefault="000C7F8C">
            <w:pPr>
              <w:keepNext/>
              <w:spacing w:before="20" w:after="20"/>
              <w:jc w:val="left"/>
            </w:pPr>
            <w:r>
              <w:rPr>
                <w:sz w:val="20"/>
                <w:szCs w:val="20"/>
              </w:rPr>
              <w:t>Servidor web</w:t>
            </w:r>
          </w:p>
        </w:tc>
        <w:tc>
          <w:tcPr>
            <w:tcW w:w="2700" w:type="dxa"/>
          </w:tcPr>
          <w:p w14:paraId="504B346A"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Nombre: Nginx</w:t>
            </w:r>
          </w:p>
          <w:p w14:paraId="70269A46"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Fuente: </w:t>
            </w:r>
            <w:r>
              <w:rPr>
                <w:sz w:val="20"/>
                <w:szCs w:val="20"/>
              </w:rPr>
              <w:t>nginx.org</w:t>
            </w:r>
          </w:p>
          <w:p w14:paraId="13F9727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Distribución: libre</w:t>
            </w:r>
          </w:p>
        </w:tc>
        <w:tc>
          <w:tcPr>
            <w:tcW w:w="2400" w:type="dxa"/>
          </w:tcPr>
          <w:p w14:paraId="63A9A6AF"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Servidor web y proxy inverso.</w:t>
            </w:r>
          </w:p>
        </w:tc>
        <w:tc>
          <w:tcPr>
            <w:tcW w:w="2430" w:type="dxa"/>
          </w:tcPr>
          <w:p w14:paraId="7E6C64C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Publicar la aplicación con HTTPS (TLS) en la red interna.</w:t>
            </w:r>
          </w:p>
        </w:tc>
      </w:tr>
      <w:tr w:rsidR="00C41158" w14:paraId="34A173C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500" w:type="dxa"/>
          </w:tcPr>
          <w:p w14:paraId="3F4EE841" w14:textId="77777777" w:rsidR="00C41158" w:rsidRDefault="000C7F8C">
            <w:pPr>
              <w:keepNext/>
              <w:spacing w:before="20" w:after="20"/>
              <w:jc w:val="left"/>
            </w:pPr>
            <w:r>
              <w:rPr>
                <w:sz w:val="20"/>
                <w:szCs w:val="20"/>
              </w:rPr>
              <w:t>Herramienta CASE</w:t>
            </w:r>
          </w:p>
        </w:tc>
        <w:tc>
          <w:tcPr>
            <w:tcW w:w="2700" w:type="dxa"/>
          </w:tcPr>
          <w:p w14:paraId="5130EBAA"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Nombre: PowerDesigner</w:t>
            </w:r>
          </w:p>
          <w:p w14:paraId="5CCDC1BB"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Desarrollador: SAP</w:t>
            </w:r>
          </w:p>
          <w:p w14:paraId="5C8E0F21"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Versión: 16.7</w:t>
            </w:r>
          </w:p>
          <w:p w14:paraId="50E749EA"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Distribución: pagada</w:t>
            </w:r>
          </w:p>
        </w:tc>
        <w:tc>
          <w:tcPr>
            <w:tcW w:w="2400" w:type="dxa"/>
          </w:tcPr>
          <w:p w14:paraId="540B898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Herramienta CASE de modelado de datos y de </w:t>
            </w:r>
            <w:r>
              <w:rPr>
                <w:sz w:val="20"/>
                <w:szCs w:val="20"/>
              </w:rPr>
              <w:t>objetos (UML).</w:t>
            </w:r>
          </w:p>
        </w:tc>
        <w:tc>
          <w:tcPr>
            <w:tcW w:w="2430" w:type="dxa"/>
          </w:tcPr>
          <w:p w14:paraId="59A89D25"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Elaborar los diagramas de casos de uso y los modelos conceptual y físico de la base de datos.</w:t>
            </w:r>
          </w:p>
        </w:tc>
      </w:tr>
      <w:tr w:rsidR="00C41158" w14:paraId="12FB10E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30E26863" w14:textId="77777777" w:rsidR="00C41158" w:rsidRDefault="000C7F8C">
            <w:pPr>
              <w:spacing w:before="20" w:after="20"/>
              <w:jc w:val="left"/>
            </w:pPr>
            <w:r>
              <w:rPr>
                <w:sz w:val="20"/>
                <w:szCs w:val="20"/>
              </w:rPr>
              <w:t>Control de versiones</w:t>
            </w:r>
          </w:p>
        </w:tc>
        <w:tc>
          <w:tcPr>
            <w:tcW w:w="2700" w:type="dxa"/>
          </w:tcPr>
          <w:p w14:paraId="78CB7D6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Nombre: Git / GitHub</w:t>
            </w:r>
          </w:p>
          <w:p w14:paraId="319781C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Fuente: github.com</w:t>
            </w:r>
          </w:p>
          <w:p w14:paraId="1C5BB97E"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Distribución: libre</w:t>
            </w:r>
          </w:p>
        </w:tc>
        <w:tc>
          <w:tcPr>
            <w:tcW w:w="2400" w:type="dxa"/>
          </w:tcPr>
          <w:p w14:paraId="05E7E1B5"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Sistema de control de versiones distribuido.</w:t>
            </w:r>
          </w:p>
        </w:tc>
        <w:tc>
          <w:tcPr>
            <w:tcW w:w="2430" w:type="dxa"/>
          </w:tcPr>
          <w:p w14:paraId="2BCA827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Gestionar el </w:t>
            </w:r>
            <w:r>
              <w:rPr>
                <w:sz w:val="20"/>
                <w:szCs w:val="20"/>
              </w:rPr>
              <w:t>código fuente y la documentación del proyecto.</w:t>
            </w:r>
          </w:p>
        </w:tc>
      </w:tr>
    </w:tbl>
    <w:p w14:paraId="44C43E51" w14:textId="77777777" w:rsidR="00C41158" w:rsidRDefault="000C7F8C">
      <w:pPr>
        <w:spacing w:before="0" w:after="0"/>
      </w:pPr>
    </w:p>
    <w:p w14:paraId="37977F72" w14:textId="77777777" w:rsidR="00C41158" w:rsidRDefault="000C7F8C">
      <w:pPr>
        <w:pStyle w:val="Ttulo3"/>
      </w:pPr>
      <w:bookmarkStart w:id="154" w:name="_Toc9005084"/>
      <w:bookmarkStart w:id="155" w:name="_Toc77700073"/>
      <w:r>
        <w:t>8.1.4 Interfaces de comunicación</w:t>
      </w:r>
      <w:bookmarkEnd w:id="154"/>
      <w:bookmarkEnd w:id="155"/>
    </w:p>
    <w:p w14:paraId="4A00FFF8" w14:textId="77777777" w:rsidR="00C41158" w:rsidRDefault="000C7F8C">
      <w:r>
        <w:t>El “Sistema Integral de Gestión Hospitalaria – SIGH” se comunicará entre el navegador del usuario y el servidor de aplicaciones mediante el protocolo HTTPS (TLS 1.2 o superio</w:t>
      </w:r>
      <w:r>
        <w:t>r) dentro de la red interna del hospital.</w:t>
      </w:r>
    </w:p>
    <w:p w14:paraId="2368B8D8" w14:textId="77777777" w:rsidR="00C41158" w:rsidRDefault="000C7F8C">
      <w:r>
        <w:rPr>
          <w:b/>
          <w:bCs/>
        </w:rPr>
        <w:t xml:space="preserve">Servidor de aplicaciones – base de datos: </w:t>
      </w:r>
      <w:r>
        <w:t>la comunicación se realizará mediante una conexión cifrada y credenciales de servicio con privilegios mínimos.</w:t>
      </w:r>
    </w:p>
    <w:p w14:paraId="0387F197" w14:textId="77777777" w:rsidR="00420BCE" w:rsidRDefault="000C7F8C">
      <w:r>
        <w:rPr>
          <w:b/>
          <w:bCs/>
        </w:rPr>
        <w:t xml:space="preserve">Notificaciones: </w:t>
      </w:r>
      <w:r>
        <w:t>el sistema mostrará notificaciones internas d</w:t>
      </w:r>
      <w:r>
        <w:t>entro de la propia aplicación (por ejemplo, resultados críticos o alertas de stock).</w:t>
      </w:r>
    </w:p>
    <w:p w14:paraId="114BED66" w14:textId="77777777" w:rsidR="00C41158" w:rsidRDefault="000C7F8C">
      <w:pPr>
        <w:pStyle w:val="Ttulo2"/>
      </w:pPr>
      <w:bookmarkStart w:id="156" w:name="_Toc9005085"/>
      <w:bookmarkStart w:id="157" w:name="_Toc77700074"/>
      <w:r>
        <w:t>8.2 Requisitos Funcionales</w:t>
      </w:r>
      <w:bookmarkEnd w:id="156"/>
      <w:bookmarkEnd w:id="157"/>
    </w:p>
    <w:p w14:paraId="28DF16BB" w14:textId="77777777" w:rsidR="00C41158" w:rsidRDefault="000C7F8C">
      <w:pPr>
        <w:pStyle w:val="Ttulo3"/>
      </w:pPr>
      <w:bookmarkStart w:id="158" w:name="_Toc9005086"/>
      <w:bookmarkStart w:id="159" w:name="_Toc77700075"/>
      <w:r>
        <w:t>8.2.1 Objetivo General</w:t>
      </w:r>
      <w:bookmarkEnd w:id="158"/>
      <w:bookmarkEnd w:id="159"/>
    </w:p>
    <w:p w14:paraId="1177D203" w14:textId="77777777" w:rsidR="00C41158" w:rsidRDefault="000C7F8C">
      <w:r>
        <w:t>El “Sistema Integral de Gestión Hospitalaria – SIGH” permitirá centralizar y coordinar los procesos asistenciales, clínic</w:t>
      </w:r>
      <w:r>
        <w:t>os, administrativos y logísticos del Hospital General Monster Salud con el apoyo de los módulos del sistema informático, garantizando la confidencialidad, integridad y trazabilidad de la información.</w:t>
      </w:r>
    </w:p>
    <w:p w14:paraId="3CC07AE8" w14:textId="77777777" w:rsidR="00C41158" w:rsidRDefault="000C7F8C">
      <w:pPr>
        <w:pStyle w:val="Ttulo3"/>
      </w:pPr>
      <w:bookmarkStart w:id="160" w:name="_Toc9005087"/>
      <w:bookmarkStart w:id="161" w:name="_Toc77700076"/>
      <w:r>
        <w:lastRenderedPageBreak/>
        <w:t>8.2.2 Objetivos Específicos</w:t>
      </w:r>
      <w:bookmarkEnd w:id="160"/>
      <w:bookmarkEnd w:id="161"/>
    </w:p>
    <w:p w14:paraId="3F37EA80" w14:textId="77777777" w:rsidR="00C41158" w:rsidRDefault="000C7F8C">
      <w:r>
        <w:t xml:space="preserve">A continuación, se muestran </w:t>
      </w:r>
      <w:r>
        <w:t>los objetivos específicos en los que se sustenta el proyecto de desarrollo de software.</w:t>
      </w:r>
    </w:p>
    <w:p w14:paraId="5F2C10A2" w14:textId="77777777" w:rsidR="00420BCE" w:rsidRDefault="000C7F8C">
      <w:pPr>
        <w:pStyle w:val="Descripcin"/>
        <w:keepNext/>
      </w:pPr>
      <w:bookmarkStart w:id="162" w:name="_Toc77700077"/>
      <w:r>
        <w:t xml:space="preserve">Tabla </w:t>
      </w:r>
      <w:r>
        <w:fldChar w:fldCharType="begin"/>
      </w:r>
      <w:r>
        <w:instrText xml:space="preserve"> SEQ Tabla \* ARABIC </w:instrText>
      </w:r>
      <w:r>
        <w:fldChar w:fldCharType="separate"/>
      </w:r>
      <w:r>
        <w:rPr>
          <w:noProof/>
        </w:rPr>
        <w:t>36</w:t>
      </w:r>
      <w:r>
        <w:fldChar w:fldCharType="end"/>
      </w:r>
      <w:r>
        <w:t>. Objetivos específicos</w:t>
      </w:r>
      <w:bookmarkEnd w:id="162"/>
    </w:p>
    <w:tbl>
      <w:tblPr>
        <w:tblStyle w:val="Tablaconcuadrcula5oscura-nfasis4"/>
        <w:tblW w:w="9030" w:type="dxa"/>
        <w:tblLook w:val="04A0" w:firstRow="1" w:lastRow="0" w:firstColumn="1" w:lastColumn="0" w:noHBand="0" w:noVBand="1"/>
      </w:tblPr>
      <w:tblGrid>
        <w:gridCol w:w="1100"/>
        <w:gridCol w:w="2500"/>
        <w:gridCol w:w="3930"/>
        <w:gridCol w:w="1500"/>
      </w:tblGrid>
      <w:tr w:rsidR="00420BCE" w14:paraId="30695FB1" w14:textId="77777777" w:rsidTr="00420BC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00" w:type="dxa"/>
          </w:tcPr>
          <w:p w14:paraId="3886F26A" w14:textId="77777777" w:rsidR="00420BCE" w:rsidRDefault="000C7F8C">
            <w:pPr>
              <w:spacing w:before="20" w:after="20"/>
              <w:jc w:val="left"/>
            </w:pPr>
            <w:r>
              <w:rPr>
                <w:sz w:val="20"/>
                <w:szCs w:val="20"/>
              </w:rPr>
              <w:t>Código</w:t>
            </w:r>
          </w:p>
        </w:tc>
        <w:tc>
          <w:tcPr>
            <w:tcW w:w="2500" w:type="dxa"/>
          </w:tcPr>
          <w:p w14:paraId="2C0EA500" w14:textId="77777777" w:rsidR="00420BCE"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Objetivo</w:t>
            </w:r>
          </w:p>
        </w:tc>
        <w:tc>
          <w:tcPr>
            <w:tcW w:w="3930" w:type="dxa"/>
          </w:tcPr>
          <w:p w14:paraId="48DCB855" w14:textId="77777777" w:rsidR="00420BCE"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Descripción</w:t>
            </w:r>
          </w:p>
        </w:tc>
        <w:tc>
          <w:tcPr>
            <w:tcW w:w="1500" w:type="dxa"/>
          </w:tcPr>
          <w:p w14:paraId="56986BB8" w14:textId="77777777" w:rsidR="00420BCE"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Importancia</w:t>
            </w:r>
          </w:p>
        </w:tc>
      </w:tr>
      <w:tr w:rsidR="00420BCE" w14:paraId="650831E8"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5588C7B7" w14:textId="77777777" w:rsidR="00420BCE" w:rsidRDefault="000C7F8C">
            <w:pPr>
              <w:spacing w:before="20" w:after="20"/>
              <w:jc w:val="left"/>
            </w:pPr>
            <w:r>
              <w:rPr>
                <w:sz w:val="20"/>
                <w:szCs w:val="20"/>
              </w:rPr>
              <w:t>OBJ-001</w:t>
            </w:r>
          </w:p>
        </w:tc>
        <w:tc>
          <w:tcPr>
            <w:tcW w:w="2500" w:type="dxa"/>
          </w:tcPr>
          <w:p w14:paraId="7B629D14"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Centralizar el registro de pacientes</w:t>
            </w:r>
          </w:p>
        </w:tc>
        <w:tc>
          <w:tcPr>
            <w:tcW w:w="3930" w:type="dxa"/>
          </w:tcPr>
          <w:p w14:paraId="11311429"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Disponer de un registro único y confiable de pacientes, evitando expedientes duplicados.</w:t>
            </w:r>
          </w:p>
        </w:tc>
        <w:tc>
          <w:tcPr>
            <w:tcW w:w="1500" w:type="dxa"/>
          </w:tcPr>
          <w:p w14:paraId="22DF212B"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Alta</w:t>
            </w:r>
          </w:p>
        </w:tc>
      </w:tr>
      <w:tr w:rsidR="00420BCE" w14:paraId="1137E748"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100" w:type="dxa"/>
          </w:tcPr>
          <w:p w14:paraId="066F6F78" w14:textId="77777777" w:rsidR="00420BCE" w:rsidRDefault="000C7F8C">
            <w:pPr>
              <w:spacing w:before="20" w:after="20"/>
              <w:jc w:val="left"/>
            </w:pPr>
            <w:r>
              <w:rPr>
                <w:sz w:val="20"/>
                <w:szCs w:val="20"/>
              </w:rPr>
              <w:t>OBJ-002</w:t>
            </w:r>
          </w:p>
        </w:tc>
        <w:tc>
          <w:tcPr>
            <w:tcW w:w="2500" w:type="dxa"/>
          </w:tcPr>
          <w:p w14:paraId="7C140E6E"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Coordinar citas y agendas</w:t>
            </w:r>
          </w:p>
        </w:tc>
        <w:tc>
          <w:tcPr>
            <w:tcW w:w="3930" w:type="dxa"/>
          </w:tcPr>
          <w:p w14:paraId="287A88E0"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Programar citas de acuerdo con la disponibilidad real de profesionales, especialidades y c</w:t>
            </w:r>
            <w:r>
              <w:rPr>
                <w:sz w:val="20"/>
                <w:szCs w:val="20"/>
              </w:rPr>
              <w:t>onsultorios.</w:t>
            </w:r>
          </w:p>
        </w:tc>
        <w:tc>
          <w:tcPr>
            <w:tcW w:w="1500" w:type="dxa"/>
          </w:tcPr>
          <w:p w14:paraId="7FE1B70A"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420BCE" w14:paraId="7AD7CD47"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28B07752" w14:textId="77777777" w:rsidR="00420BCE" w:rsidRDefault="000C7F8C">
            <w:pPr>
              <w:spacing w:before="20" w:after="20"/>
              <w:jc w:val="left"/>
            </w:pPr>
            <w:r>
              <w:rPr>
                <w:sz w:val="20"/>
                <w:szCs w:val="20"/>
              </w:rPr>
              <w:t>OBJ-003</w:t>
            </w:r>
          </w:p>
        </w:tc>
        <w:tc>
          <w:tcPr>
            <w:tcW w:w="2500" w:type="dxa"/>
          </w:tcPr>
          <w:p w14:paraId="14DE472E"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Mantener historias clínicas electrónicas trazables</w:t>
            </w:r>
          </w:p>
        </w:tc>
        <w:tc>
          <w:tcPr>
            <w:tcW w:w="3930" w:type="dxa"/>
          </w:tcPr>
          <w:p w14:paraId="2E5D60A4"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la información clínica de forma cronológica, identificando al profesional responsable y conservando el historial de correcciones.</w:t>
            </w:r>
          </w:p>
        </w:tc>
        <w:tc>
          <w:tcPr>
            <w:tcW w:w="1500" w:type="dxa"/>
          </w:tcPr>
          <w:p w14:paraId="4F513E81"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Alta</w:t>
            </w:r>
          </w:p>
        </w:tc>
      </w:tr>
      <w:tr w:rsidR="00420BCE" w14:paraId="4FB8C95D"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100" w:type="dxa"/>
          </w:tcPr>
          <w:p w14:paraId="43EB04A5" w14:textId="77777777" w:rsidR="00420BCE" w:rsidRDefault="000C7F8C">
            <w:pPr>
              <w:spacing w:before="20" w:after="20"/>
              <w:jc w:val="left"/>
            </w:pPr>
            <w:r>
              <w:rPr>
                <w:sz w:val="20"/>
                <w:szCs w:val="20"/>
              </w:rPr>
              <w:t>OBJ-004</w:t>
            </w:r>
          </w:p>
        </w:tc>
        <w:tc>
          <w:tcPr>
            <w:tcW w:w="2500" w:type="dxa"/>
          </w:tcPr>
          <w:p w14:paraId="2A1DFE7E"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Integrar la atención médica</w:t>
            </w:r>
          </w:p>
        </w:tc>
        <w:tc>
          <w:tcPr>
            <w:tcW w:w="3930" w:type="dxa"/>
          </w:tcPr>
          <w:p w14:paraId="5BB8E55D"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Integrar la consulta externa y la emergencia con la historia clínica, las órdenes y las prescripciones.</w:t>
            </w:r>
          </w:p>
        </w:tc>
        <w:tc>
          <w:tcPr>
            <w:tcW w:w="1500" w:type="dxa"/>
          </w:tcPr>
          <w:p w14:paraId="5F440676"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420BCE" w14:paraId="3D93EE35"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7F11CF38" w14:textId="77777777" w:rsidR="00420BCE" w:rsidRDefault="000C7F8C">
            <w:pPr>
              <w:spacing w:before="20" w:after="20"/>
              <w:jc w:val="left"/>
            </w:pPr>
            <w:r>
              <w:rPr>
                <w:sz w:val="20"/>
                <w:szCs w:val="20"/>
              </w:rPr>
              <w:t>OBJ-005</w:t>
            </w:r>
          </w:p>
        </w:tc>
        <w:tc>
          <w:tcPr>
            <w:tcW w:w="2500" w:type="dxa"/>
          </w:tcPr>
          <w:p w14:paraId="6947A0C3"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Relacionar órdenes y resultados</w:t>
            </w:r>
          </w:p>
        </w:tc>
        <w:tc>
          <w:tcPr>
            <w:tcW w:w="3930" w:type="dxa"/>
          </w:tcPr>
          <w:p w14:paraId="7BEF37C5"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Relacionar las órdenes de laboratorio y de imágenes con sus muestras, resultados e informes.</w:t>
            </w:r>
          </w:p>
        </w:tc>
        <w:tc>
          <w:tcPr>
            <w:tcW w:w="1500" w:type="dxa"/>
          </w:tcPr>
          <w:p w14:paraId="233B8617"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Alta</w:t>
            </w:r>
          </w:p>
        </w:tc>
      </w:tr>
      <w:tr w:rsidR="00420BCE" w14:paraId="796FE627"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100" w:type="dxa"/>
          </w:tcPr>
          <w:p w14:paraId="6F263687" w14:textId="77777777" w:rsidR="00420BCE" w:rsidRDefault="000C7F8C">
            <w:pPr>
              <w:spacing w:before="20" w:after="20"/>
              <w:jc w:val="left"/>
            </w:pPr>
            <w:r>
              <w:rPr>
                <w:sz w:val="20"/>
                <w:szCs w:val="20"/>
              </w:rPr>
              <w:t>OBJ-006</w:t>
            </w:r>
          </w:p>
        </w:tc>
        <w:tc>
          <w:tcPr>
            <w:tcW w:w="2500" w:type="dxa"/>
          </w:tcPr>
          <w:p w14:paraId="2806B9A1"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Controlar farmacia e inventario</w:t>
            </w:r>
          </w:p>
        </w:tc>
        <w:tc>
          <w:tcPr>
            <w:tcW w:w="3930" w:type="dxa"/>
          </w:tcPr>
          <w:p w14:paraId="250C0E36"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Administrar prescripciones, dispensaciones, lotes, caducidades y alertas de reposición.</w:t>
            </w:r>
          </w:p>
        </w:tc>
        <w:tc>
          <w:tcPr>
            <w:tcW w:w="1500" w:type="dxa"/>
          </w:tcPr>
          <w:p w14:paraId="5A89F459"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420BCE" w14:paraId="32130BB1"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54DD4E9E" w14:textId="77777777" w:rsidR="00420BCE" w:rsidRDefault="000C7F8C">
            <w:pPr>
              <w:spacing w:before="20" w:after="20"/>
              <w:jc w:val="left"/>
            </w:pPr>
            <w:r>
              <w:rPr>
                <w:sz w:val="20"/>
                <w:szCs w:val="20"/>
              </w:rPr>
              <w:t>OBJ-007</w:t>
            </w:r>
          </w:p>
        </w:tc>
        <w:tc>
          <w:tcPr>
            <w:tcW w:w="2500" w:type="dxa"/>
          </w:tcPr>
          <w:p w14:paraId="491DE554"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Gestionar hospitalización y quirófano</w:t>
            </w:r>
          </w:p>
        </w:tc>
        <w:tc>
          <w:tcPr>
            <w:tcW w:w="3930" w:type="dxa"/>
          </w:tcPr>
          <w:p w14:paraId="1AF3B0DE"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Gestionar admisiones, camas, traslados, altas y la programación de salas quirúrgicas sin reservas incompatibles.</w:t>
            </w:r>
          </w:p>
        </w:tc>
        <w:tc>
          <w:tcPr>
            <w:tcW w:w="1500" w:type="dxa"/>
          </w:tcPr>
          <w:p w14:paraId="11D4F6F7"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Alta</w:t>
            </w:r>
          </w:p>
        </w:tc>
      </w:tr>
      <w:tr w:rsidR="00420BCE" w14:paraId="30E451F4"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100" w:type="dxa"/>
          </w:tcPr>
          <w:p w14:paraId="1FB4545A" w14:textId="77777777" w:rsidR="00420BCE" w:rsidRDefault="000C7F8C">
            <w:pPr>
              <w:spacing w:before="20" w:after="20"/>
              <w:jc w:val="left"/>
            </w:pPr>
            <w:r>
              <w:rPr>
                <w:sz w:val="20"/>
                <w:szCs w:val="20"/>
              </w:rPr>
              <w:t>OBJ-008</w:t>
            </w:r>
          </w:p>
        </w:tc>
        <w:tc>
          <w:tcPr>
            <w:tcW w:w="2500" w:type="dxa"/>
          </w:tcPr>
          <w:p w14:paraId="6414CC5F"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Integrar la facturación</w:t>
            </w:r>
          </w:p>
        </w:tc>
        <w:tc>
          <w:tcPr>
            <w:tcW w:w="3930" w:type="dxa"/>
          </w:tcPr>
          <w:p w14:paraId="0CF143E3"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Integrar automáticamente los cargos y pagos asociados a los servicios prestados.</w:t>
            </w:r>
          </w:p>
        </w:tc>
        <w:tc>
          <w:tcPr>
            <w:tcW w:w="1500" w:type="dxa"/>
          </w:tcPr>
          <w:p w14:paraId="1EC61A1B"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420BCE" w14:paraId="0B9724CC"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4228D6CE" w14:textId="77777777" w:rsidR="00420BCE" w:rsidRDefault="000C7F8C">
            <w:pPr>
              <w:spacing w:before="20" w:after="20"/>
              <w:jc w:val="left"/>
            </w:pPr>
            <w:r>
              <w:rPr>
                <w:sz w:val="20"/>
                <w:szCs w:val="20"/>
              </w:rPr>
              <w:t>OBJ-009</w:t>
            </w:r>
          </w:p>
        </w:tc>
        <w:tc>
          <w:tcPr>
            <w:tcW w:w="2500" w:type="dxa"/>
          </w:tcPr>
          <w:p w14:paraId="33C57C85"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Garantizar</w:t>
            </w:r>
            <w:r>
              <w:rPr>
                <w:sz w:val="20"/>
                <w:szCs w:val="20"/>
              </w:rPr>
              <w:t xml:space="preserve"> la seguridad y auditoría</w:t>
            </w:r>
          </w:p>
        </w:tc>
        <w:tc>
          <w:tcPr>
            <w:tcW w:w="3930" w:type="dxa"/>
          </w:tcPr>
          <w:p w14:paraId="3A46D26F"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Controlar el acceso a la información según roles y mantener la trazabilidad de las operaciones.</w:t>
            </w:r>
          </w:p>
        </w:tc>
        <w:tc>
          <w:tcPr>
            <w:tcW w:w="1500" w:type="dxa"/>
          </w:tcPr>
          <w:p w14:paraId="4A03B72D"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Alta</w:t>
            </w:r>
          </w:p>
        </w:tc>
      </w:tr>
      <w:tr w:rsidR="00420BCE" w14:paraId="3AD24354"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100" w:type="dxa"/>
          </w:tcPr>
          <w:p w14:paraId="406B6BB8" w14:textId="77777777" w:rsidR="00420BCE" w:rsidRDefault="000C7F8C">
            <w:pPr>
              <w:spacing w:before="20" w:after="20"/>
              <w:jc w:val="left"/>
            </w:pPr>
            <w:r>
              <w:rPr>
                <w:sz w:val="20"/>
                <w:szCs w:val="20"/>
              </w:rPr>
              <w:t>OBJ-010</w:t>
            </w:r>
          </w:p>
        </w:tc>
        <w:tc>
          <w:tcPr>
            <w:tcW w:w="2500" w:type="dxa"/>
          </w:tcPr>
          <w:p w14:paraId="741041DD"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Proveer indicadores de gestión</w:t>
            </w:r>
          </w:p>
        </w:tc>
        <w:tc>
          <w:tcPr>
            <w:tcW w:w="3930" w:type="dxa"/>
          </w:tcPr>
          <w:p w14:paraId="2EBBBB30"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Obtener reportes e indicadores confiables para la dirección.</w:t>
            </w:r>
          </w:p>
        </w:tc>
        <w:tc>
          <w:tcPr>
            <w:tcW w:w="1500" w:type="dxa"/>
          </w:tcPr>
          <w:p w14:paraId="7308FCAC"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420BCE" w14:paraId="3DC9DCDC"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2F6DB646" w14:textId="77777777" w:rsidR="00420BCE" w:rsidRDefault="000C7F8C">
            <w:pPr>
              <w:spacing w:before="20" w:after="20"/>
              <w:jc w:val="left"/>
            </w:pPr>
            <w:r>
              <w:rPr>
                <w:sz w:val="20"/>
                <w:szCs w:val="20"/>
              </w:rPr>
              <w:t>OBJ-011</w:t>
            </w:r>
          </w:p>
        </w:tc>
        <w:tc>
          <w:tcPr>
            <w:tcW w:w="2500" w:type="dxa"/>
          </w:tcPr>
          <w:p w14:paraId="1EF65D38"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Facilitar el uso del sistema</w:t>
            </w:r>
          </w:p>
        </w:tc>
        <w:tc>
          <w:tcPr>
            <w:tcW w:w="3930" w:type="dxa"/>
          </w:tcPr>
          <w:p w14:paraId="6C62F340"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Ofrecer una interfaz sencilla, consistente y accesible que permita al personal completar sus tareas con una capacitación mínima.</w:t>
            </w:r>
          </w:p>
        </w:tc>
        <w:tc>
          <w:tcPr>
            <w:tcW w:w="1500" w:type="dxa"/>
          </w:tcPr>
          <w:p w14:paraId="2B1ACA26"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Alta</w:t>
            </w:r>
          </w:p>
        </w:tc>
      </w:tr>
    </w:tbl>
    <w:p w14:paraId="042AC196" w14:textId="77777777" w:rsidR="00420BCE" w:rsidRDefault="00420BCE">
      <w:pPr>
        <w:spacing w:before="0" w:after="0"/>
      </w:pPr>
    </w:p>
    <w:p w14:paraId="77514CEA" w14:textId="77777777" w:rsidR="00C41158" w:rsidRDefault="000C7F8C">
      <w:pPr>
        <w:pStyle w:val="Ttulo3"/>
      </w:pPr>
      <w:bookmarkStart w:id="163" w:name="_Toc9005098"/>
      <w:bookmarkStart w:id="164" w:name="_Toc77700078"/>
      <w:r>
        <w:t>8.2.3 Actores</w:t>
      </w:r>
      <w:bookmarkEnd w:id="163"/>
      <w:bookmarkEnd w:id="164"/>
    </w:p>
    <w:p w14:paraId="05009A68" w14:textId="77777777" w:rsidR="00C41158" w:rsidRDefault="000C7F8C">
      <w:r>
        <w:t xml:space="preserve">Los actores del sistema corresponden a los roles definidos en la sección 4.1 </w:t>
      </w:r>
      <w:r>
        <w:t>(DEF-021 a DEF-031). El paciente (DEF-032) no es actor porque el alcance no incluye un portal de autoservicio.</w:t>
      </w:r>
    </w:p>
    <w:p w14:paraId="033042C1" w14:textId="77777777" w:rsidR="00420BCE" w:rsidRDefault="000C7F8C">
      <w:pPr>
        <w:pStyle w:val="Descripcin"/>
        <w:keepNext/>
      </w:pPr>
      <w:bookmarkStart w:id="165" w:name="_Toc77700079"/>
      <w:r>
        <w:t xml:space="preserve">Tabla </w:t>
      </w:r>
      <w:r>
        <w:fldChar w:fldCharType="begin"/>
      </w:r>
      <w:r>
        <w:instrText xml:space="preserve"> SEQ Tabla \* ARABIC </w:instrText>
      </w:r>
      <w:r>
        <w:fldChar w:fldCharType="separate"/>
      </w:r>
      <w:r>
        <w:rPr>
          <w:noProof/>
        </w:rPr>
        <w:t>37</w:t>
      </w:r>
      <w:r>
        <w:fldChar w:fldCharType="end"/>
      </w:r>
      <w:r>
        <w:t>. Actores del sistema</w:t>
      </w:r>
      <w:bookmarkEnd w:id="165"/>
    </w:p>
    <w:tbl>
      <w:tblPr>
        <w:tblStyle w:val="Tablaconcuadrcula5oscura-nfasis4"/>
        <w:tblW w:w="9030" w:type="dxa"/>
        <w:tblLook w:val="04A0" w:firstRow="1" w:lastRow="0" w:firstColumn="1" w:lastColumn="0" w:noHBand="0" w:noVBand="1"/>
      </w:tblPr>
      <w:tblGrid>
        <w:gridCol w:w="1100"/>
        <w:gridCol w:w="2300"/>
        <w:gridCol w:w="1400"/>
        <w:gridCol w:w="4230"/>
      </w:tblGrid>
      <w:tr w:rsidR="00420BCE" w14:paraId="4BC6682F" w14:textId="77777777" w:rsidTr="00420BC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00" w:type="dxa"/>
          </w:tcPr>
          <w:p w14:paraId="6D7D97B7" w14:textId="77777777" w:rsidR="00420BCE" w:rsidRDefault="000C7F8C">
            <w:pPr>
              <w:spacing w:before="20" w:after="20"/>
              <w:jc w:val="left"/>
            </w:pPr>
            <w:r>
              <w:rPr>
                <w:sz w:val="20"/>
                <w:szCs w:val="20"/>
              </w:rPr>
              <w:t>Código</w:t>
            </w:r>
          </w:p>
        </w:tc>
        <w:tc>
          <w:tcPr>
            <w:tcW w:w="2300" w:type="dxa"/>
          </w:tcPr>
          <w:p w14:paraId="06322AC4" w14:textId="77777777" w:rsidR="00420BCE"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Actor</w:t>
            </w:r>
          </w:p>
        </w:tc>
        <w:tc>
          <w:tcPr>
            <w:tcW w:w="1400" w:type="dxa"/>
          </w:tcPr>
          <w:p w14:paraId="4D9F5F2B" w14:textId="77777777" w:rsidR="00420BCE"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Definición</w:t>
            </w:r>
          </w:p>
        </w:tc>
        <w:tc>
          <w:tcPr>
            <w:tcW w:w="4230" w:type="dxa"/>
          </w:tcPr>
          <w:p w14:paraId="7612D6C6" w14:textId="77777777" w:rsidR="00420BCE"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Descripción</w:t>
            </w:r>
          </w:p>
        </w:tc>
      </w:tr>
      <w:tr w:rsidR="00420BCE" w14:paraId="2B5A1A3B"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1597AF77" w14:textId="77777777" w:rsidR="00420BCE" w:rsidRDefault="000C7F8C">
            <w:pPr>
              <w:spacing w:before="20" w:after="20"/>
              <w:jc w:val="left"/>
            </w:pPr>
            <w:r>
              <w:rPr>
                <w:sz w:val="20"/>
                <w:szCs w:val="20"/>
              </w:rPr>
              <w:t>ACT-001</w:t>
            </w:r>
          </w:p>
        </w:tc>
        <w:tc>
          <w:tcPr>
            <w:tcW w:w="2300" w:type="dxa"/>
          </w:tcPr>
          <w:p w14:paraId="77331A48"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Recepcionista</w:t>
            </w:r>
          </w:p>
        </w:tc>
        <w:tc>
          <w:tcPr>
            <w:tcW w:w="1400" w:type="dxa"/>
          </w:tcPr>
          <w:p w14:paraId="7E8422E1"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DEF-022</w:t>
            </w:r>
          </w:p>
        </w:tc>
        <w:tc>
          <w:tcPr>
            <w:tcW w:w="4230" w:type="dxa"/>
          </w:tcPr>
          <w:p w14:paraId="2E3B1324"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 pacientes, verifica datos y gestiona la llegada del paciente y las citas.</w:t>
            </w:r>
          </w:p>
        </w:tc>
      </w:tr>
      <w:tr w:rsidR="00420BCE" w14:paraId="0612DE2A"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100" w:type="dxa"/>
          </w:tcPr>
          <w:p w14:paraId="3AAD0E38" w14:textId="77777777" w:rsidR="00420BCE" w:rsidRDefault="000C7F8C">
            <w:pPr>
              <w:spacing w:before="20" w:after="20"/>
              <w:jc w:val="left"/>
            </w:pPr>
            <w:r>
              <w:rPr>
                <w:sz w:val="20"/>
                <w:szCs w:val="20"/>
              </w:rPr>
              <w:lastRenderedPageBreak/>
              <w:t>ACT-002</w:t>
            </w:r>
          </w:p>
        </w:tc>
        <w:tc>
          <w:tcPr>
            <w:tcW w:w="2300" w:type="dxa"/>
          </w:tcPr>
          <w:p w14:paraId="1C074A72"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Médico</w:t>
            </w:r>
          </w:p>
        </w:tc>
        <w:tc>
          <w:tcPr>
            <w:tcW w:w="1400" w:type="dxa"/>
          </w:tcPr>
          <w:p w14:paraId="5EBFB18F"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DEF-023</w:t>
            </w:r>
          </w:p>
        </w:tc>
        <w:tc>
          <w:tcPr>
            <w:tcW w:w="4230" w:type="dxa"/>
          </w:tcPr>
          <w:p w14:paraId="7B0B92FD"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 atenciones, diagnósticos, órdenes de laboratorio e imágenes, prescripciones, altas médicas, solicitudes y registros quirúrgicos y correcciones autorizadas.</w:t>
            </w:r>
          </w:p>
        </w:tc>
      </w:tr>
      <w:tr w:rsidR="00420BCE" w14:paraId="611A5B00"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1CE19440" w14:textId="77777777" w:rsidR="00420BCE" w:rsidRDefault="000C7F8C">
            <w:pPr>
              <w:spacing w:before="20" w:after="20"/>
              <w:jc w:val="left"/>
            </w:pPr>
            <w:r>
              <w:rPr>
                <w:sz w:val="20"/>
                <w:szCs w:val="20"/>
              </w:rPr>
              <w:t>ACT-003</w:t>
            </w:r>
          </w:p>
        </w:tc>
        <w:tc>
          <w:tcPr>
            <w:tcW w:w="2300" w:type="dxa"/>
          </w:tcPr>
          <w:p w14:paraId="15012E6C"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Enfermero/a</w:t>
            </w:r>
          </w:p>
        </w:tc>
        <w:tc>
          <w:tcPr>
            <w:tcW w:w="1400" w:type="dxa"/>
          </w:tcPr>
          <w:p w14:paraId="695EB089"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DEF-024</w:t>
            </w:r>
          </w:p>
        </w:tc>
        <w:tc>
          <w:tcPr>
            <w:tcW w:w="4230" w:type="dxa"/>
          </w:tcPr>
          <w:p w14:paraId="70A766A9"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 signos vitales, cuidados, observaciones, evolución e incidencias de enfermería; apoya el triaje.</w:t>
            </w:r>
          </w:p>
        </w:tc>
      </w:tr>
      <w:tr w:rsidR="00420BCE" w14:paraId="74EF631F"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100" w:type="dxa"/>
          </w:tcPr>
          <w:p w14:paraId="4B2207B6" w14:textId="77777777" w:rsidR="00420BCE" w:rsidRDefault="000C7F8C">
            <w:pPr>
              <w:spacing w:before="20" w:after="20"/>
              <w:jc w:val="left"/>
            </w:pPr>
            <w:r>
              <w:rPr>
                <w:sz w:val="20"/>
                <w:szCs w:val="20"/>
              </w:rPr>
              <w:t>ACT-004</w:t>
            </w:r>
          </w:p>
        </w:tc>
        <w:tc>
          <w:tcPr>
            <w:tcW w:w="2300" w:type="dxa"/>
          </w:tcPr>
          <w:p w14:paraId="738E9C7E"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Personal de laboratorio</w:t>
            </w:r>
          </w:p>
        </w:tc>
        <w:tc>
          <w:tcPr>
            <w:tcW w:w="1400" w:type="dxa"/>
          </w:tcPr>
          <w:p w14:paraId="411683A3"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DEF-025</w:t>
            </w:r>
          </w:p>
        </w:tc>
        <w:tc>
          <w:tcPr>
            <w:tcW w:w="4230" w:type="dxa"/>
          </w:tcPr>
          <w:p w14:paraId="17C4D36B"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Gestiona muestras, procesamiento, registro y validación de resultados.</w:t>
            </w:r>
          </w:p>
        </w:tc>
      </w:tr>
      <w:tr w:rsidR="00420BCE" w14:paraId="358D91A0"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1EBA7F65" w14:textId="77777777" w:rsidR="00420BCE" w:rsidRDefault="000C7F8C">
            <w:pPr>
              <w:spacing w:before="20" w:after="20"/>
              <w:jc w:val="left"/>
            </w:pPr>
            <w:r>
              <w:rPr>
                <w:sz w:val="20"/>
                <w:szCs w:val="20"/>
              </w:rPr>
              <w:t>ACT-005</w:t>
            </w:r>
          </w:p>
        </w:tc>
        <w:tc>
          <w:tcPr>
            <w:tcW w:w="2300" w:type="dxa"/>
          </w:tcPr>
          <w:p w14:paraId="73B60527"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Farmacéutico/a</w:t>
            </w:r>
          </w:p>
        </w:tc>
        <w:tc>
          <w:tcPr>
            <w:tcW w:w="1400" w:type="dxa"/>
          </w:tcPr>
          <w:p w14:paraId="28F0A39A"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DEF-027</w:t>
            </w:r>
          </w:p>
        </w:tc>
        <w:tc>
          <w:tcPr>
            <w:tcW w:w="4230" w:type="dxa"/>
          </w:tcPr>
          <w:p w14:paraId="32C11D4B"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w:t>
            </w:r>
            <w:r>
              <w:rPr>
                <w:sz w:val="20"/>
                <w:szCs w:val="20"/>
              </w:rPr>
              <w:t>na medicamentos, dispensaciones e inventario.</w:t>
            </w:r>
          </w:p>
        </w:tc>
      </w:tr>
      <w:tr w:rsidR="00420BCE" w14:paraId="42E4E06E"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100" w:type="dxa"/>
          </w:tcPr>
          <w:p w14:paraId="131876A1" w14:textId="77777777" w:rsidR="00420BCE" w:rsidRDefault="000C7F8C">
            <w:pPr>
              <w:spacing w:before="20" w:after="20"/>
              <w:jc w:val="left"/>
            </w:pPr>
            <w:r>
              <w:rPr>
                <w:sz w:val="20"/>
                <w:szCs w:val="20"/>
              </w:rPr>
              <w:t>ACT-006</w:t>
            </w:r>
          </w:p>
        </w:tc>
        <w:tc>
          <w:tcPr>
            <w:tcW w:w="2300" w:type="dxa"/>
          </w:tcPr>
          <w:p w14:paraId="2C8BA740"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Cajero/a o facturador/a</w:t>
            </w:r>
          </w:p>
        </w:tc>
        <w:tc>
          <w:tcPr>
            <w:tcW w:w="1400" w:type="dxa"/>
          </w:tcPr>
          <w:p w14:paraId="049C14E6"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DEF-030</w:t>
            </w:r>
          </w:p>
        </w:tc>
        <w:tc>
          <w:tcPr>
            <w:tcW w:w="4230" w:type="dxa"/>
          </w:tcPr>
          <w:p w14:paraId="72DA7C71"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Gestiona tarifas, cargos, facturas, pagos y saldos.</w:t>
            </w:r>
          </w:p>
        </w:tc>
      </w:tr>
      <w:tr w:rsidR="00420BCE" w14:paraId="02AC72FE"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6182ACA8" w14:textId="77777777" w:rsidR="00420BCE" w:rsidRDefault="000C7F8C">
            <w:pPr>
              <w:spacing w:before="20" w:after="20"/>
              <w:jc w:val="left"/>
            </w:pPr>
            <w:r>
              <w:rPr>
                <w:sz w:val="20"/>
                <w:szCs w:val="20"/>
              </w:rPr>
              <w:t>ACT-007</w:t>
            </w:r>
          </w:p>
        </w:tc>
        <w:tc>
          <w:tcPr>
            <w:tcW w:w="2300" w:type="dxa"/>
          </w:tcPr>
          <w:p w14:paraId="6D269AEB"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Administrador del sistema</w:t>
            </w:r>
          </w:p>
        </w:tc>
        <w:tc>
          <w:tcPr>
            <w:tcW w:w="1400" w:type="dxa"/>
          </w:tcPr>
          <w:p w14:paraId="7D122D2B"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DEF-021</w:t>
            </w:r>
          </w:p>
        </w:tc>
        <w:tc>
          <w:tcPr>
            <w:tcW w:w="4230" w:type="dxa"/>
          </w:tcPr>
          <w:p w14:paraId="3D5BB7F1"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Gestiona usuarios, roles, catálogos y configuración técnica autorizada, y </w:t>
            </w:r>
            <w:r>
              <w:rPr>
                <w:sz w:val="20"/>
                <w:szCs w:val="20"/>
              </w:rPr>
              <w:t>consulta la bitácora de auditoría.</w:t>
            </w:r>
          </w:p>
        </w:tc>
      </w:tr>
      <w:tr w:rsidR="00420BCE" w14:paraId="20A13F24"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100" w:type="dxa"/>
          </w:tcPr>
          <w:p w14:paraId="2CC436F8" w14:textId="77777777" w:rsidR="00420BCE" w:rsidRDefault="000C7F8C">
            <w:pPr>
              <w:spacing w:before="20" w:after="20"/>
              <w:jc w:val="left"/>
            </w:pPr>
            <w:r>
              <w:rPr>
                <w:sz w:val="20"/>
                <w:szCs w:val="20"/>
              </w:rPr>
              <w:t>ACT-008</w:t>
            </w:r>
          </w:p>
        </w:tc>
        <w:tc>
          <w:tcPr>
            <w:tcW w:w="2300" w:type="dxa"/>
          </w:tcPr>
          <w:p w14:paraId="7E7D8083"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Gerente o directivo</w:t>
            </w:r>
          </w:p>
        </w:tc>
        <w:tc>
          <w:tcPr>
            <w:tcW w:w="1400" w:type="dxa"/>
          </w:tcPr>
          <w:p w14:paraId="2FB8302E"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DEF-031</w:t>
            </w:r>
          </w:p>
        </w:tc>
        <w:tc>
          <w:tcPr>
            <w:tcW w:w="4230" w:type="dxa"/>
          </w:tcPr>
          <w:p w14:paraId="481D21AA"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Consulta reportes e indicadores de gestión según sus permisos.</w:t>
            </w:r>
          </w:p>
        </w:tc>
      </w:tr>
      <w:tr w:rsidR="00420BCE" w14:paraId="45CF0973"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65000D63" w14:textId="77777777" w:rsidR="00420BCE" w:rsidRDefault="000C7F8C">
            <w:pPr>
              <w:spacing w:before="20" w:after="20"/>
              <w:jc w:val="left"/>
            </w:pPr>
            <w:r>
              <w:rPr>
                <w:sz w:val="20"/>
                <w:szCs w:val="20"/>
              </w:rPr>
              <w:t>ACT-009</w:t>
            </w:r>
          </w:p>
        </w:tc>
        <w:tc>
          <w:tcPr>
            <w:tcW w:w="2300" w:type="dxa"/>
          </w:tcPr>
          <w:p w14:paraId="4E0E697A"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imagenología</w:t>
            </w:r>
          </w:p>
        </w:tc>
        <w:tc>
          <w:tcPr>
            <w:tcW w:w="1400" w:type="dxa"/>
          </w:tcPr>
          <w:p w14:paraId="19F15759"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DEF-026</w:t>
            </w:r>
          </w:p>
        </w:tc>
        <w:tc>
          <w:tcPr>
            <w:tcW w:w="4230" w:type="dxa"/>
          </w:tcPr>
          <w:p w14:paraId="5AB0A5A1"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Programa estudios de imagen, registra su realización e incorpora los informes de interpretación (DEF-026).</w:t>
            </w:r>
          </w:p>
        </w:tc>
      </w:tr>
      <w:tr w:rsidR="00420BCE" w14:paraId="6A6A923B" w14:textId="77777777" w:rsidTr="00420BCE">
        <w:trPr>
          <w:cantSplit/>
        </w:trPr>
        <w:tc>
          <w:tcPr>
            <w:cnfStyle w:val="001000000000" w:firstRow="0" w:lastRow="0" w:firstColumn="1" w:lastColumn="0" w:oddVBand="0" w:evenVBand="0" w:oddHBand="0" w:evenHBand="0" w:firstRowFirstColumn="0" w:firstRowLastColumn="0" w:lastRowFirstColumn="0" w:lastRowLastColumn="0"/>
            <w:tcW w:w="1100" w:type="dxa"/>
          </w:tcPr>
          <w:p w14:paraId="32AA5333" w14:textId="77777777" w:rsidR="00420BCE" w:rsidRDefault="000C7F8C">
            <w:pPr>
              <w:spacing w:before="20" w:after="20"/>
              <w:jc w:val="left"/>
            </w:pPr>
            <w:r>
              <w:rPr>
                <w:sz w:val="20"/>
                <w:szCs w:val="20"/>
              </w:rPr>
              <w:t>ACT-010</w:t>
            </w:r>
          </w:p>
        </w:tc>
        <w:tc>
          <w:tcPr>
            <w:tcW w:w="2300" w:type="dxa"/>
          </w:tcPr>
          <w:p w14:paraId="4B469DE0"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Personal de hospitalización</w:t>
            </w:r>
          </w:p>
        </w:tc>
        <w:tc>
          <w:tcPr>
            <w:tcW w:w="1400" w:type="dxa"/>
          </w:tcPr>
          <w:p w14:paraId="6F2365C0"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DEF-028</w:t>
            </w:r>
          </w:p>
        </w:tc>
        <w:tc>
          <w:tcPr>
            <w:tcW w:w="4230" w:type="dxa"/>
          </w:tcPr>
          <w:p w14:paraId="3C036C9D" w14:textId="77777777" w:rsidR="00420BCE"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Gestiona ingresos hospitalarios, catálogo y asignación de camas, traslados y altas administrativas (DEF-</w:t>
            </w:r>
            <w:r>
              <w:rPr>
                <w:sz w:val="20"/>
                <w:szCs w:val="20"/>
              </w:rPr>
              <w:t>028).</w:t>
            </w:r>
          </w:p>
        </w:tc>
      </w:tr>
      <w:tr w:rsidR="00420BCE" w14:paraId="04CA93AB" w14:textId="77777777" w:rsidTr="00420B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0" w:type="dxa"/>
          </w:tcPr>
          <w:p w14:paraId="1578E16A" w14:textId="77777777" w:rsidR="00420BCE" w:rsidRDefault="000C7F8C">
            <w:pPr>
              <w:spacing w:before="20" w:after="20"/>
              <w:jc w:val="left"/>
            </w:pPr>
            <w:r>
              <w:rPr>
                <w:sz w:val="20"/>
                <w:szCs w:val="20"/>
              </w:rPr>
              <w:t>ACT-011</w:t>
            </w:r>
          </w:p>
        </w:tc>
        <w:tc>
          <w:tcPr>
            <w:tcW w:w="2300" w:type="dxa"/>
          </w:tcPr>
          <w:p w14:paraId="596C5C46"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quirófano</w:t>
            </w:r>
          </w:p>
        </w:tc>
        <w:tc>
          <w:tcPr>
            <w:tcW w:w="1400" w:type="dxa"/>
          </w:tcPr>
          <w:p w14:paraId="2D1CCF2F"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DEF-029</w:t>
            </w:r>
          </w:p>
        </w:tc>
        <w:tc>
          <w:tcPr>
            <w:tcW w:w="4230" w:type="dxa"/>
          </w:tcPr>
          <w:p w14:paraId="45450B2D" w14:textId="77777777" w:rsidR="00420BCE"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Programa, reprograma y registra los procedimientos quirúrgicos y la disponibilidad de salas (DEF-029).</w:t>
            </w:r>
          </w:p>
        </w:tc>
      </w:tr>
    </w:tbl>
    <w:p w14:paraId="6A8FC42F" w14:textId="77777777" w:rsidR="00420BCE" w:rsidRDefault="00420BCE">
      <w:pPr>
        <w:spacing w:before="0" w:after="0"/>
      </w:pPr>
    </w:p>
    <w:p w14:paraId="286640B4" w14:textId="77777777" w:rsidR="00C41158" w:rsidRDefault="000C7F8C">
      <w:pPr>
        <w:pStyle w:val="Ttulo3"/>
      </w:pPr>
      <w:bookmarkStart w:id="166" w:name="_Toc9005114"/>
      <w:bookmarkStart w:id="167" w:name="_Toc77700080"/>
      <w:r>
        <w:t>8.2.4 Lista de requisitos funcionales</w:t>
      </w:r>
      <w:bookmarkEnd w:id="166"/>
      <w:bookmarkEnd w:id="167"/>
    </w:p>
    <w:p w14:paraId="75CCF601" w14:textId="77777777" w:rsidR="00C41158" w:rsidRDefault="000C7F8C">
      <w:r>
        <w:t xml:space="preserve">A continuación, se presenta una lista con los requisitos </w:t>
      </w:r>
      <w:r>
        <w:t>funcionales del “Sistema Integral de Gestión Hospitalaria – SIGH”. Los requisitos RF-01 a RF-03 y RF-32 a RF-35 corresponden a seguridad, y RF-36 a RF-38 a usabilidad.</w:t>
      </w:r>
    </w:p>
    <w:p w14:paraId="5306828B" w14:textId="77777777" w:rsidR="00C41158" w:rsidRDefault="000C7F8C">
      <w:pPr>
        <w:pStyle w:val="Descripcin"/>
        <w:keepNext/>
      </w:pPr>
      <w:bookmarkStart w:id="168" w:name="_Toc8005115"/>
      <w:bookmarkStart w:id="169" w:name="_Toc77700081"/>
      <w:r>
        <w:t xml:space="preserve">Tabla </w:t>
      </w:r>
      <w:r>
        <w:fldChar w:fldCharType="begin"/>
      </w:r>
      <w:r>
        <w:instrText xml:space="preserve"> SEQ Tabla \* ARABIC </w:instrText>
      </w:r>
      <w:r>
        <w:fldChar w:fldCharType="separate"/>
      </w:r>
      <w:r>
        <w:rPr>
          <w:noProof/>
        </w:rPr>
        <w:t>38</w:t>
      </w:r>
      <w:r>
        <w:fldChar w:fldCharType="end"/>
      </w:r>
      <w:r>
        <w:t>. Lista de requisitos funcionales</w:t>
      </w:r>
      <w:bookmarkEnd w:id="168"/>
      <w:bookmarkEnd w:id="169"/>
    </w:p>
    <w:tbl>
      <w:tblPr>
        <w:tblStyle w:val="Tablaconcuadrcula7concolores-nfasis4"/>
        <w:tblW w:w="9030" w:type="dxa"/>
        <w:tblLook w:val="04A0" w:firstRow="1" w:lastRow="0" w:firstColumn="1" w:lastColumn="0" w:noHBand="0" w:noVBand="1"/>
      </w:tblPr>
      <w:tblGrid>
        <w:gridCol w:w="950"/>
        <w:gridCol w:w="4100"/>
        <w:gridCol w:w="2000"/>
        <w:gridCol w:w="1980"/>
      </w:tblGrid>
      <w:tr w:rsidR="00C41158" w14:paraId="719384A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030" w:type="dxa"/>
            <w:gridSpan w:val="4"/>
          </w:tcPr>
          <w:p w14:paraId="3BCAE3D7" w14:textId="77777777" w:rsidR="00C41158" w:rsidRDefault="000C7F8C">
            <w:pPr>
              <w:keepNext/>
              <w:spacing w:before="20" w:after="20"/>
              <w:jc w:val="center"/>
            </w:pPr>
            <w:r>
              <w:rPr>
                <w:sz w:val="20"/>
                <w:szCs w:val="20"/>
              </w:rPr>
              <w:t xml:space="preserve">Sistema </w:t>
            </w:r>
            <w:r>
              <w:rPr>
                <w:sz w:val="20"/>
                <w:szCs w:val="20"/>
              </w:rPr>
              <w:t>Integral de Gestión Hospitalaria – SIGH</w:t>
            </w:r>
          </w:p>
        </w:tc>
      </w:tr>
      <w:tr w:rsidR="00C41158" w14:paraId="47A6293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30" w:type="dxa"/>
            <w:gridSpan w:val="4"/>
          </w:tcPr>
          <w:p w14:paraId="4355A4F5" w14:textId="77777777" w:rsidR="00C41158" w:rsidRDefault="000C7F8C">
            <w:pPr>
              <w:keepNext/>
              <w:spacing w:before="20" w:after="20"/>
              <w:jc w:val="center"/>
            </w:pPr>
            <w:r>
              <w:rPr>
                <w:b/>
                <w:bCs/>
                <w:sz w:val="20"/>
                <w:szCs w:val="20"/>
              </w:rPr>
              <w:t>Lista de requerimientos funcionales</w:t>
            </w:r>
          </w:p>
        </w:tc>
      </w:tr>
      <w:tr w:rsidR="00C41158" w14:paraId="7F3B994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4C86FCA4" w14:textId="77777777" w:rsidR="00C41158" w:rsidRDefault="000C7F8C">
            <w:pPr>
              <w:spacing w:before="20" w:after="20"/>
              <w:jc w:val="left"/>
            </w:pPr>
            <w:r>
              <w:rPr>
                <w:sz w:val="20"/>
                <w:szCs w:val="20"/>
              </w:rPr>
              <w:t>Código</w:t>
            </w:r>
          </w:p>
        </w:tc>
        <w:tc>
          <w:tcPr>
            <w:tcW w:w="4100" w:type="dxa"/>
          </w:tcPr>
          <w:p w14:paraId="7196F02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Requerimiento</w:t>
            </w:r>
          </w:p>
        </w:tc>
        <w:tc>
          <w:tcPr>
            <w:tcW w:w="2000" w:type="dxa"/>
          </w:tcPr>
          <w:p w14:paraId="4686DF94"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Caso de uso</w:t>
            </w:r>
          </w:p>
        </w:tc>
        <w:tc>
          <w:tcPr>
            <w:tcW w:w="1980" w:type="dxa"/>
          </w:tcPr>
          <w:p w14:paraId="3F3C169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Actor</w:t>
            </w:r>
          </w:p>
        </w:tc>
      </w:tr>
      <w:tr w:rsidR="00C41158" w14:paraId="18196A4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2C747E15" w14:textId="77777777" w:rsidR="00C41158" w:rsidRDefault="000C7F8C">
            <w:pPr>
              <w:spacing w:before="20" w:after="20"/>
              <w:jc w:val="left"/>
            </w:pPr>
            <w:r>
              <w:rPr>
                <w:sz w:val="20"/>
                <w:szCs w:val="20"/>
              </w:rPr>
              <w:t>RF-01</w:t>
            </w:r>
          </w:p>
        </w:tc>
        <w:tc>
          <w:tcPr>
            <w:tcW w:w="4100" w:type="dxa"/>
          </w:tcPr>
          <w:p w14:paraId="0C15A926"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Autenticar a los usuarios mediante su identificador único y contraseña, bloquear la cuenta tras 5 intentos fallidos </w:t>
            </w:r>
            <w:r>
              <w:rPr>
                <w:sz w:val="20"/>
                <w:szCs w:val="20"/>
              </w:rPr>
              <w:t>consecutivos y cerrar la sesión tras 15 minutos de inactividad.</w:t>
            </w:r>
          </w:p>
        </w:tc>
        <w:tc>
          <w:tcPr>
            <w:tcW w:w="2000" w:type="dxa"/>
          </w:tcPr>
          <w:p w14:paraId="3606CF2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CU-01 Iniciar sesión</w:t>
            </w:r>
          </w:p>
        </w:tc>
        <w:tc>
          <w:tcPr>
            <w:tcW w:w="1980" w:type="dxa"/>
          </w:tcPr>
          <w:p w14:paraId="3E45D56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 los actores</w:t>
            </w:r>
          </w:p>
        </w:tc>
      </w:tr>
      <w:tr w:rsidR="00C41158" w14:paraId="1BE5E55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220FCC30" w14:textId="77777777" w:rsidR="00C41158" w:rsidRDefault="000C7F8C">
            <w:pPr>
              <w:spacing w:before="20" w:after="20"/>
              <w:jc w:val="left"/>
            </w:pPr>
            <w:r>
              <w:rPr>
                <w:sz w:val="20"/>
                <w:szCs w:val="20"/>
              </w:rPr>
              <w:t>RF-02</w:t>
            </w:r>
          </w:p>
        </w:tc>
        <w:tc>
          <w:tcPr>
            <w:tcW w:w="4100" w:type="dxa"/>
          </w:tcPr>
          <w:p w14:paraId="53191A77"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Crear, consultar, actualizar y desactivar cuentas de usuario, registrando identificador único, nombres, apellidos, correo institucional, departame</w:t>
            </w:r>
            <w:r>
              <w:rPr>
                <w:sz w:val="20"/>
                <w:szCs w:val="20"/>
              </w:rPr>
              <w:t>nto y estado (activo, inactivo, bloqueado).</w:t>
            </w:r>
          </w:p>
        </w:tc>
        <w:tc>
          <w:tcPr>
            <w:tcW w:w="2000" w:type="dxa"/>
          </w:tcPr>
          <w:p w14:paraId="05191695"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CU-02 Gestionar usuarios y roles</w:t>
            </w:r>
          </w:p>
        </w:tc>
        <w:tc>
          <w:tcPr>
            <w:tcW w:w="1980" w:type="dxa"/>
          </w:tcPr>
          <w:p w14:paraId="2E841351"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Administrador del sistema</w:t>
            </w:r>
          </w:p>
        </w:tc>
      </w:tr>
      <w:tr w:rsidR="00C41158" w14:paraId="64A1E0B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5D9B1490" w14:textId="77777777" w:rsidR="00C41158" w:rsidRDefault="000C7F8C">
            <w:pPr>
              <w:spacing w:before="20" w:after="20"/>
              <w:jc w:val="left"/>
            </w:pPr>
            <w:r>
              <w:rPr>
                <w:sz w:val="20"/>
                <w:szCs w:val="20"/>
              </w:rPr>
              <w:t>RF-03</w:t>
            </w:r>
          </w:p>
        </w:tc>
        <w:tc>
          <w:tcPr>
            <w:tcW w:w="4100" w:type="dxa"/>
          </w:tcPr>
          <w:p w14:paraId="2170C4B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Asignar uno o más roles autorizados a cada usuario y definir los permisos de cada rol por módulo y operación, comprobándolos en el </w:t>
            </w:r>
            <w:r>
              <w:rPr>
                <w:sz w:val="20"/>
                <w:szCs w:val="20"/>
              </w:rPr>
              <w:t>servidor en cada solicitud.</w:t>
            </w:r>
          </w:p>
        </w:tc>
        <w:tc>
          <w:tcPr>
            <w:tcW w:w="2000" w:type="dxa"/>
          </w:tcPr>
          <w:p w14:paraId="7E3833C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CU-02 Gestionar usuarios y roles</w:t>
            </w:r>
          </w:p>
        </w:tc>
        <w:tc>
          <w:tcPr>
            <w:tcW w:w="1980" w:type="dxa"/>
          </w:tcPr>
          <w:p w14:paraId="4D26CD61"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Administrador del sistema</w:t>
            </w:r>
          </w:p>
        </w:tc>
      </w:tr>
      <w:tr w:rsidR="00C41158" w14:paraId="172F97B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3136F4EC" w14:textId="77777777" w:rsidR="00C41158" w:rsidRDefault="000C7F8C">
            <w:pPr>
              <w:spacing w:before="20" w:after="20"/>
              <w:jc w:val="left"/>
            </w:pPr>
            <w:r>
              <w:rPr>
                <w:sz w:val="20"/>
                <w:szCs w:val="20"/>
              </w:rPr>
              <w:lastRenderedPageBreak/>
              <w:t>RF-04</w:t>
            </w:r>
          </w:p>
        </w:tc>
        <w:tc>
          <w:tcPr>
            <w:tcW w:w="4100" w:type="dxa"/>
          </w:tcPr>
          <w:p w14:paraId="245EC1C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especialidades, profesionales, consultorios y horarios de atención, y bloquear o modificar la disponibilidad de un profesional.</w:t>
            </w:r>
          </w:p>
        </w:tc>
        <w:tc>
          <w:tcPr>
            <w:tcW w:w="2000" w:type="dxa"/>
          </w:tcPr>
          <w:p w14:paraId="623D948F"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CU-03 Gestionar profesio</w:t>
            </w:r>
            <w:r>
              <w:rPr>
                <w:sz w:val="20"/>
                <w:szCs w:val="20"/>
              </w:rPr>
              <w:t>nales y agendas</w:t>
            </w:r>
          </w:p>
        </w:tc>
        <w:tc>
          <w:tcPr>
            <w:tcW w:w="1980" w:type="dxa"/>
          </w:tcPr>
          <w:p w14:paraId="6F792FE7"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Administrador del sistema</w:t>
            </w:r>
          </w:p>
        </w:tc>
      </w:tr>
      <w:tr w:rsidR="00C41158" w14:paraId="3D3FF94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17DC4FC7" w14:textId="77777777" w:rsidR="00C41158" w:rsidRDefault="000C7F8C">
            <w:pPr>
              <w:spacing w:before="20" w:after="20"/>
              <w:jc w:val="left"/>
            </w:pPr>
            <w:r>
              <w:rPr>
                <w:sz w:val="20"/>
                <w:szCs w:val="20"/>
              </w:rPr>
              <w:t>RF-05</w:t>
            </w:r>
          </w:p>
        </w:tc>
        <w:tc>
          <w:tcPr>
            <w:tcW w:w="4100" w:type="dxa"/>
          </w:tcPr>
          <w:p w14:paraId="79ED484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Buscar pacientes por número de identificación, identificador interno, nombres y apellidos o fecha de nacimiento, indicando si disponen de historia clínica previa.</w:t>
            </w:r>
          </w:p>
        </w:tc>
        <w:tc>
          <w:tcPr>
            <w:tcW w:w="2000" w:type="dxa"/>
          </w:tcPr>
          <w:p w14:paraId="1EFAB47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CU-04 Gestionar pacientes</w:t>
            </w:r>
          </w:p>
        </w:tc>
        <w:tc>
          <w:tcPr>
            <w:tcW w:w="1980" w:type="dxa"/>
          </w:tcPr>
          <w:p w14:paraId="12EA2FF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Recepcionista</w:t>
            </w:r>
          </w:p>
        </w:tc>
      </w:tr>
      <w:tr w:rsidR="00C41158" w14:paraId="09D140A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5A4B79CD" w14:textId="77777777" w:rsidR="00C41158" w:rsidRDefault="000C7F8C">
            <w:pPr>
              <w:spacing w:before="20" w:after="20"/>
              <w:jc w:val="left"/>
            </w:pPr>
            <w:r>
              <w:rPr>
                <w:sz w:val="20"/>
                <w:szCs w:val="20"/>
              </w:rPr>
              <w:t>RF-06</w:t>
            </w:r>
          </w:p>
        </w:tc>
        <w:tc>
          <w:tcPr>
            <w:tcW w:w="4100" w:type="dxa"/>
          </w:tcPr>
          <w:p w14:paraId="1C8C9939"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pacientes asignándoles un identificador interno único, con nombres, apellidos, fecha de nacimiento, sexo, documento de identificación, dirección, teléfonos, correo electrónico y contacto de emergencia, actualizar los datos autorizados conse</w:t>
            </w:r>
            <w:r>
              <w:rPr>
                <w:sz w:val="20"/>
                <w:szCs w:val="20"/>
              </w:rPr>
              <w:t>rvando su historial, registrar correcciones justificadas de los datos de identificación y gestionar el estado administrativo del registro.</w:t>
            </w:r>
          </w:p>
        </w:tc>
        <w:tc>
          <w:tcPr>
            <w:tcW w:w="2000" w:type="dxa"/>
          </w:tcPr>
          <w:p w14:paraId="58DEDAD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CU-04 Gestionar pacientes</w:t>
            </w:r>
          </w:p>
        </w:tc>
        <w:tc>
          <w:tcPr>
            <w:tcW w:w="1980" w:type="dxa"/>
          </w:tcPr>
          <w:p w14:paraId="787DB68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Recepcionista</w:t>
            </w:r>
          </w:p>
        </w:tc>
      </w:tr>
      <w:tr w:rsidR="00C41158" w14:paraId="74C2BEC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3BA90847" w14:textId="77777777" w:rsidR="00C41158" w:rsidRDefault="000C7F8C">
            <w:pPr>
              <w:spacing w:before="20" w:after="20"/>
              <w:jc w:val="left"/>
            </w:pPr>
            <w:r>
              <w:rPr>
                <w:sz w:val="20"/>
                <w:szCs w:val="20"/>
              </w:rPr>
              <w:t>RF-07</w:t>
            </w:r>
          </w:p>
        </w:tc>
        <w:tc>
          <w:tcPr>
            <w:tcW w:w="4100" w:type="dxa"/>
          </w:tcPr>
          <w:p w14:paraId="5EAF509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Advertir al usuario, antes de crear un expediente, cuando existan regi</w:t>
            </w:r>
            <w:r>
              <w:rPr>
                <w:sz w:val="20"/>
                <w:szCs w:val="20"/>
              </w:rPr>
              <w:t>stros con el mismo documento de identificación o con coincidencia de nombres, apellidos y fecha de nacimiento, y conciliar los duplicados bajo control de un usuario autorizado.</w:t>
            </w:r>
          </w:p>
        </w:tc>
        <w:tc>
          <w:tcPr>
            <w:tcW w:w="2000" w:type="dxa"/>
          </w:tcPr>
          <w:p w14:paraId="06B30DDE"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CU-04 Gestionar pacientes (include: Verificar duplicados)</w:t>
            </w:r>
          </w:p>
        </w:tc>
        <w:tc>
          <w:tcPr>
            <w:tcW w:w="1980" w:type="dxa"/>
          </w:tcPr>
          <w:p w14:paraId="1E27B7C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Recepcionista</w:t>
            </w:r>
          </w:p>
        </w:tc>
      </w:tr>
      <w:tr w:rsidR="00C41158" w14:paraId="22532C6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6E1E0F44" w14:textId="77777777" w:rsidR="00C41158" w:rsidRDefault="000C7F8C">
            <w:pPr>
              <w:spacing w:before="20" w:after="20"/>
              <w:jc w:val="left"/>
            </w:pPr>
            <w:r>
              <w:rPr>
                <w:sz w:val="20"/>
                <w:szCs w:val="20"/>
              </w:rPr>
              <w:t>RF-08</w:t>
            </w:r>
          </w:p>
        </w:tc>
        <w:tc>
          <w:tcPr>
            <w:tcW w:w="4100" w:type="dxa"/>
          </w:tcPr>
          <w:p w14:paraId="123C936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la llegada del paciente para una cita programada o una atención no programada y actualizar su estado de atención (en espera, en atención, atendido).</w:t>
            </w:r>
          </w:p>
        </w:tc>
        <w:tc>
          <w:tcPr>
            <w:tcW w:w="2000" w:type="dxa"/>
          </w:tcPr>
          <w:p w14:paraId="38F0697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CU-05 Registrar llegada del paciente</w:t>
            </w:r>
          </w:p>
        </w:tc>
        <w:tc>
          <w:tcPr>
            <w:tcW w:w="1980" w:type="dxa"/>
          </w:tcPr>
          <w:p w14:paraId="7A0B65F4"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Recepcionista</w:t>
            </w:r>
          </w:p>
        </w:tc>
      </w:tr>
      <w:tr w:rsidR="00C41158" w14:paraId="05FCA21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6BDBB233" w14:textId="77777777" w:rsidR="00C41158" w:rsidRDefault="000C7F8C">
            <w:pPr>
              <w:spacing w:before="20" w:after="20"/>
              <w:jc w:val="left"/>
            </w:pPr>
            <w:r>
              <w:rPr>
                <w:sz w:val="20"/>
                <w:szCs w:val="20"/>
              </w:rPr>
              <w:t>RF-09</w:t>
            </w:r>
          </w:p>
        </w:tc>
        <w:tc>
          <w:tcPr>
            <w:tcW w:w="4100" w:type="dxa"/>
          </w:tcPr>
          <w:p w14:paraId="66504A9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Programar citas </w:t>
            </w:r>
            <w:r>
              <w:rPr>
                <w:sz w:val="20"/>
                <w:szCs w:val="20"/>
              </w:rPr>
              <w:t>seleccionando paciente, especialidad, profesional, fecha, hora y motivo administrativo, verificando que el horario esté dentro de la disponibilidad registrada y que no exista una reserva incompatible.</w:t>
            </w:r>
          </w:p>
        </w:tc>
        <w:tc>
          <w:tcPr>
            <w:tcW w:w="2000" w:type="dxa"/>
          </w:tcPr>
          <w:p w14:paraId="314B14B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CU-06 Gestionar citas médicas</w:t>
            </w:r>
          </w:p>
        </w:tc>
        <w:tc>
          <w:tcPr>
            <w:tcW w:w="1980" w:type="dxa"/>
          </w:tcPr>
          <w:p w14:paraId="2866ACB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Recepcionista</w:t>
            </w:r>
          </w:p>
        </w:tc>
      </w:tr>
      <w:tr w:rsidR="00C41158" w14:paraId="510D70E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47E38D12" w14:textId="77777777" w:rsidR="00C41158" w:rsidRDefault="000C7F8C">
            <w:pPr>
              <w:spacing w:before="20" w:after="20"/>
              <w:jc w:val="left"/>
            </w:pPr>
            <w:r>
              <w:rPr>
                <w:sz w:val="20"/>
                <w:szCs w:val="20"/>
              </w:rPr>
              <w:t>RF-10</w:t>
            </w:r>
          </w:p>
        </w:tc>
        <w:tc>
          <w:tcPr>
            <w:tcW w:w="4100" w:type="dxa"/>
          </w:tcPr>
          <w:p w14:paraId="7FA7CC45"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Conf</w:t>
            </w:r>
            <w:r>
              <w:rPr>
                <w:sz w:val="20"/>
                <w:szCs w:val="20"/>
              </w:rPr>
              <w:t>irmar, cancelar, reprogramar o marcar como inasistencia una cita, registrando el motivo cuando la política lo requiera y conservando la trazabilidad del cambio.</w:t>
            </w:r>
          </w:p>
        </w:tc>
        <w:tc>
          <w:tcPr>
            <w:tcW w:w="2000" w:type="dxa"/>
          </w:tcPr>
          <w:p w14:paraId="6354600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CU-06 Gestionar citas médicas</w:t>
            </w:r>
          </w:p>
        </w:tc>
        <w:tc>
          <w:tcPr>
            <w:tcW w:w="1980" w:type="dxa"/>
          </w:tcPr>
          <w:p w14:paraId="36F4312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Recepcionista</w:t>
            </w:r>
          </w:p>
        </w:tc>
      </w:tr>
      <w:tr w:rsidR="00C41158" w14:paraId="5A5CD42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0BB0B39F" w14:textId="77777777" w:rsidR="00C41158" w:rsidRDefault="000C7F8C">
            <w:pPr>
              <w:spacing w:before="20" w:after="20"/>
              <w:jc w:val="left"/>
            </w:pPr>
            <w:r>
              <w:rPr>
                <w:sz w:val="20"/>
                <w:szCs w:val="20"/>
              </w:rPr>
              <w:t>RF-11</w:t>
            </w:r>
          </w:p>
        </w:tc>
        <w:tc>
          <w:tcPr>
            <w:tcW w:w="4100" w:type="dxa"/>
          </w:tcPr>
          <w:p w14:paraId="14E7979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Consultar la agenda diaria de cada </w:t>
            </w:r>
            <w:r>
              <w:rPr>
                <w:sz w:val="20"/>
                <w:szCs w:val="20"/>
              </w:rPr>
              <w:t>profesional, las citas por especialidad y las citas de un paciente.</w:t>
            </w:r>
          </w:p>
        </w:tc>
        <w:tc>
          <w:tcPr>
            <w:tcW w:w="2000" w:type="dxa"/>
          </w:tcPr>
          <w:p w14:paraId="13AFDBA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CU-06 Gestionar citas médicas</w:t>
            </w:r>
          </w:p>
        </w:tc>
        <w:tc>
          <w:tcPr>
            <w:tcW w:w="1980" w:type="dxa"/>
          </w:tcPr>
          <w:p w14:paraId="5C8AF81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Recepcionista / Médico</w:t>
            </w:r>
          </w:p>
        </w:tc>
      </w:tr>
      <w:tr w:rsidR="00C41158" w14:paraId="2F3FE59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364322A0" w14:textId="77777777" w:rsidR="00C41158" w:rsidRDefault="000C7F8C">
            <w:pPr>
              <w:spacing w:before="20" w:after="20"/>
              <w:jc w:val="left"/>
            </w:pPr>
            <w:r>
              <w:rPr>
                <w:sz w:val="20"/>
                <w:szCs w:val="20"/>
              </w:rPr>
              <w:t>RF-12</w:t>
            </w:r>
          </w:p>
        </w:tc>
        <w:tc>
          <w:tcPr>
            <w:tcW w:w="4100" w:type="dxa"/>
          </w:tcPr>
          <w:p w14:paraId="48941AC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Registrar el motivo de consulta, síntomas y evolución, antecedentes, alergias y su estado de verificación, </w:t>
            </w:r>
            <w:r>
              <w:rPr>
                <w:sz w:val="20"/>
                <w:szCs w:val="20"/>
              </w:rPr>
              <w:t xml:space="preserve">exploración física, diagnósticos (CIE-10), procedimientos, indicaciones, plan de seguimiento y fecha de próxima revisión, asociados al paciente y al médico responsable, diferenciando la nota en elaboración de la nota finalizada, y consultar las atenciones </w:t>
            </w:r>
            <w:r>
              <w:rPr>
                <w:sz w:val="20"/>
                <w:szCs w:val="20"/>
              </w:rPr>
              <w:t>pendientes de completar o validar.</w:t>
            </w:r>
          </w:p>
        </w:tc>
        <w:tc>
          <w:tcPr>
            <w:tcW w:w="2000" w:type="dxa"/>
          </w:tcPr>
          <w:p w14:paraId="74D44F82"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CU-07 Registrar atención médica</w:t>
            </w:r>
          </w:p>
        </w:tc>
        <w:tc>
          <w:tcPr>
            <w:tcW w:w="1980" w:type="dxa"/>
          </w:tcPr>
          <w:p w14:paraId="0FFB1AC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Médico</w:t>
            </w:r>
          </w:p>
        </w:tc>
      </w:tr>
      <w:tr w:rsidR="00C41158" w14:paraId="69638B6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4157B7C2" w14:textId="77777777" w:rsidR="00C41158" w:rsidRDefault="000C7F8C">
            <w:pPr>
              <w:spacing w:before="20" w:after="20"/>
              <w:jc w:val="left"/>
            </w:pPr>
            <w:r>
              <w:rPr>
                <w:sz w:val="20"/>
                <w:szCs w:val="20"/>
              </w:rPr>
              <w:lastRenderedPageBreak/>
              <w:t>RF-13</w:t>
            </w:r>
          </w:p>
        </w:tc>
        <w:tc>
          <w:tcPr>
            <w:tcW w:w="4100" w:type="dxa"/>
          </w:tcPr>
          <w:p w14:paraId="5D31688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signos vitales (presión arterial, frecuencia cardiaca, frecuencia respiratoria, temperatura, saturación de oxígeno, peso y talla), cuidados, observaciones, evolución</w:t>
            </w:r>
            <w:r>
              <w:rPr>
                <w:sz w:val="20"/>
                <w:szCs w:val="20"/>
              </w:rPr>
              <w:t xml:space="preserve"> durante la hospitalización e incidencias, consultar las indicaciones clínicas autorizadas y registrar la administración de medicamentos cuando se implemente ese flujo, con fecha, hora y responsable.</w:t>
            </w:r>
          </w:p>
        </w:tc>
        <w:tc>
          <w:tcPr>
            <w:tcW w:w="2000" w:type="dxa"/>
          </w:tcPr>
          <w:p w14:paraId="4B835E0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CU-08 Registrar actividades de enfermería</w:t>
            </w:r>
          </w:p>
        </w:tc>
        <w:tc>
          <w:tcPr>
            <w:tcW w:w="1980" w:type="dxa"/>
          </w:tcPr>
          <w:p w14:paraId="09BB16B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Enfermero/a</w:t>
            </w:r>
          </w:p>
        </w:tc>
      </w:tr>
      <w:tr w:rsidR="00C41158" w14:paraId="7940732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2AE8B4BB" w14:textId="77777777" w:rsidR="00C41158" w:rsidRDefault="000C7F8C">
            <w:pPr>
              <w:spacing w:before="20" w:after="20"/>
              <w:jc w:val="left"/>
            </w:pPr>
            <w:r>
              <w:rPr>
                <w:sz w:val="20"/>
                <w:szCs w:val="20"/>
              </w:rPr>
              <w:t>R</w:t>
            </w:r>
            <w:r>
              <w:rPr>
                <w:sz w:val="20"/>
                <w:szCs w:val="20"/>
              </w:rPr>
              <w:t>F-14</w:t>
            </w:r>
          </w:p>
        </w:tc>
        <w:tc>
          <w:tcPr>
            <w:tcW w:w="4100" w:type="dxa"/>
          </w:tcPr>
          <w:p w14:paraId="3C6A457F"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la llegada del paciente de emergencia con los datos disponibles y la hora de ingreso, la prioridad según el protocolo de triaje institucional, las evaluaciones, actuaciones, órdenes, profesionales responsables y la disposición final (alta, h</w:t>
            </w:r>
            <w:r>
              <w:rPr>
                <w:sz w:val="20"/>
                <w:szCs w:val="20"/>
              </w:rPr>
              <w:t>ospitalización, traslado o derivación).</w:t>
            </w:r>
          </w:p>
        </w:tc>
        <w:tc>
          <w:tcPr>
            <w:tcW w:w="2000" w:type="dxa"/>
          </w:tcPr>
          <w:p w14:paraId="53F8F1A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CU-09 Registrar atención de emergencia</w:t>
            </w:r>
          </w:p>
        </w:tc>
        <w:tc>
          <w:tcPr>
            <w:tcW w:w="1980" w:type="dxa"/>
          </w:tcPr>
          <w:p w14:paraId="105A74D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Personal de hospitalización / Médico</w:t>
            </w:r>
          </w:p>
        </w:tc>
      </w:tr>
      <w:tr w:rsidR="00C41158" w14:paraId="56D5B9C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388DA6D5" w14:textId="77777777" w:rsidR="00C41158" w:rsidRDefault="000C7F8C">
            <w:pPr>
              <w:spacing w:before="20" w:after="20"/>
              <w:jc w:val="left"/>
            </w:pPr>
            <w:r>
              <w:rPr>
                <w:sz w:val="20"/>
                <w:szCs w:val="20"/>
              </w:rPr>
              <w:t>RF-15</w:t>
            </w:r>
          </w:p>
        </w:tc>
        <w:tc>
          <w:tcPr>
            <w:tcW w:w="4100" w:type="dxa"/>
          </w:tcPr>
          <w:p w14:paraId="2D461E4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Crear una identificación provisional para pacientes de emergencia sin datos completos y conciliarla posteriormente con el </w:t>
            </w:r>
            <w:r>
              <w:rPr>
                <w:sz w:val="20"/>
                <w:szCs w:val="20"/>
              </w:rPr>
              <w:t>registro definitivo del paciente.</w:t>
            </w:r>
          </w:p>
        </w:tc>
        <w:tc>
          <w:tcPr>
            <w:tcW w:w="2000" w:type="dxa"/>
          </w:tcPr>
          <w:p w14:paraId="760589D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CU-09 Registrar atención de emergencia</w:t>
            </w:r>
          </w:p>
        </w:tc>
        <w:tc>
          <w:tcPr>
            <w:tcW w:w="1980" w:type="dxa"/>
          </w:tcPr>
          <w:p w14:paraId="4D8733A9"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Recepcionista</w:t>
            </w:r>
          </w:p>
        </w:tc>
      </w:tr>
      <w:tr w:rsidR="00C41158" w14:paraId="5BE737A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6044E9E6" w14:textId="77777777" w:rsidR="00C41158" w:rsidRDefault="000C7F8C">
            <w:pPr>
              <w:spacing w:before="20" w:after="20"/>
              <w:jc w:val="left"/>
            </w:pPr>
            <w:r>
              <w:rPr>
                <w:sz w:val="20"/>
                <w:szCs w:val="20"/>
              </w:rPr>
              <w:t>RF-16</w:t>
            </w:r>
          </w:p>
        </w:tc>
        <w:tc>
          <w:tcPr>
            <w:tcW w:w="4100" w:type="dxa"/>
          </w:tcPr>
          <w:p w14:paraId="4ECDF7E4"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Mostrar la historia clínica del paciente organizada cronológicamente por episodios (antecedentes, alergias, problemas de salud, diagnósticos, consultas, emergenci</w:t>
            </w:r>
            <w:r>
              <w:rPr>
                <w:sz w:val="20"/>
                <w:szCs w:val="20"/>
              </w:rPr>
              <w:t>as, hospitalizaciones, procedimientos, prescripciones, resultados e informes) según los permisos del usuario, registrando cada acceso.</w:t>
            </w:r>
          </w:p>
        </w:tc>
        <w:tc>
          <w:tcPr>
            <w:tcW w:w="2000" w:type="dxa"/>
          </w:tcPr>
          <w:p w14:paraId="4EABCFC7"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CU-10 Consultar historia clínica</w:t>
            </w:r>
          </w:p>
        </w:tc>
        <w:tc>
          <w:tcPr>
            <w:tcW w:w="1980" w:type="dxa"/>
          </w:tcPr>
          <w:p w14:paraId="304ED8F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Médico / Enfermero/a</w:t>
            </w:r>
          </w:p>
        </w:tc>
      </w:tr>
      <w:tr w:rsidR="00C41158" w14:paraId="10D6E5E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504DED89" w14:textId="77777777" w:rsidR="00C41158" w:rsidRDefault="000C7F8C">
            <w:pPr>
              <w:spacing w:before="20" w:after="20"/>
              <w:jc w:val="left"/>
            </w:pPr>
            <w:r>
              <w:rPr>
                <w:sz w:val="20"/>
                <w:szCs w:val="20"/>
              </w:rPr>
              <w:t>RF-17</w:t>
            </w:r>
          </w:p>
        </w:tc>
        <w:tc>
          <w:tcPr>
            <w:tcW w:w="4100" w:type="dxa"/>
          </w:tcPr>
          <w:p w14:paraId="589E76A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Corregir una nota clínica finalizada mediante una </w:t>
            </w:r>
            <w:r>
              <w:rPr>
                <w:sz w:val="20"/>
                <w:szCs w:val="20"/>
              </w:rPr>
              <w:t>adenda que registre el motivo, el autor, la fecha y la hora, sin eliminar ni sobrescribir la información original.</w:t>
            </w:r>
          </w:p>
        </w:tc>
        <w:tc>
          <w:tcPr>
            <w:tcW w:w="2000" w:type="dxa"/>
          </w:tcPr>
          <w:p w14:paraId="523A2B3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CU-11 Corregir registro clínico</w:t>
            </w:r>
          </w:p>
        </w:tc>
        <w:tc>
          <w:tcPr>
            <w:tcW w:w="1980" w:type="dxa"/>
          </w:tcPr>
          <w:p w14:paraId="1C98112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Médico</w:t>
            </w:r>
          </w:p>
        </w:tc>
      </w:tr>
      <w:tr w:rsidR="00C41158" w14:paraId="5A29ED3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1F3E9581" w14:textId="77777777" w:rsidR="00C41158" w:rsidRDefault="000C7F8C">
            <w:pPr>
              <w:spacing w:before="20" w:after="20"/>
              <w:jc w:val="left"/>
            </w:pPr>
            <w:r>
              <w:rPr>
                <w:sz w:val="20"/>
                <w:szCs w:val="20"/>
              </w:rPr>
              <w:t>RF-18</w:t>
            </w:r>
          </w:p>
        </w:tc>
        <w:tc>
          <w:tcPr>
            <w:tcW w:w="4100" w:type="dxa"/>
          </w:tcPr>
          <w:p w14:paraId="3EFA2D6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solicitudes de exámenes de laboratorio indicando paciente, atención relacionada, tipo</w:t>
            </w:r>
            <w:r>
              <w:rPr>
                <w:sz w:val="20"/>
                <w:szCs w:val="20"/>
              </w:rPr>
              <w:t xml:space="preserve"> de examen, prioridad autorizada, fecha de solicitud y profesional solicitante.</w:t>
            </w:r>
          </w:p>
        </w:tc>
        <w:tc>
          <w:tcPr>
            <w:tcW w:w="2000" w:type="dxa"/>
          </w:tcPr>
          <w:p w14:paraId="1EABF94C"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CU-12 Solicitar examen de laboratorio</w:t>
            </w:r>
          </w:p>
        </w:tc>
        <w:tc>
          <w:tcPr>
            <w:tcW w:w="1980" w:type="dxa"/>
          </w:tcPr>
          <w:p w14:paraId="46879347"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Médico</w:t>
            </w:r>
          </w:p>
        </w:tc>
      </w:tr>
      <w:tr w:rsidR="00C41158" w14:paraId="2817A53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157F7DA7" w14:textId="77777777" w:rsidR="00C41158" w:rsidRDefault="000C7F8C">
            <w:pPr>
              <w:spacing w:before="20" w:after="20"/>
              <w:jc w:val="left"/>
            </w:pPr>
            <w:r>
              <w:rPr>
                <w:sz w:val="20"/>
                <w:szCs w:val="20"/>
              </w:rPr>
              <w:t>RF-19</w:t>
            </w:r>
          </w:p>
        </w:tc>
        <w:tc>
          <w:tcPr>
            <w:tcW w:w="4100" w:type="dxa"/>
          </w:tcPr>
          <w:p w14:paraId="57043B7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Mostrar la bandeja de solicitudes pendientes y registrar la toma y recepción de la muestra, su identificación mediante códig</w:t>
            </w:r>
            <w:r>
              <w:rPr>
                <w:sz w:val="20"/>
                <w:szCs w:val="20"/>
              </w:rPr>
              <w:t>o de barras, las incidencias y el estado del procesamiento.</w:t>
            </w:r>
          </w:p>
        </w:tc>
        <w:tc>
          <w:tcPr>
            <w:tcW w:w="2000" w:type="dxa"/>
          </w:tcPr>
          <w:p w14:paraId="586B4A15"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CU-13 Procesar muestras y resultados</w:t>
            </w:r>
          </w:p>
        </w:tc>
        <w:tc>
          <w:tcPr>
            <w:tcW w:w="1980" w:type="dxa"/>
          </w:tcPr>
          <w:p w14:paraId="2705E46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laboratorio</w:t>
            </w:r>
          </w:p>
        </w:tc>
      </w:tr>
      <w:tr w:rsidR="00C41158" w14:paraId="4618D2F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2E2A4DD4" w14:textId="77777777" w:rsidR="00C41158" w:rsidRDefault="000C7F8C">
            <w:pPr>
              <w:spacing w:before="20" w:after="20"/>
              <w:jc w:val="left"/>
            </w:pPr>
            <w:r>
              <w:rPr>
                <w:sz w:val="20"/>
                <w:szCs w:val="20"/>
              </w:rPr>
              <w:t>RF-20</w:t>
            </w:r>
          </w:p>
        </w:tc>
        <w:tc>
          <w:tcPr>
            <w:tcW w:w="4100" w:type="dxa"/>
          </w:tcPr>
          <w:p w14:paraId="27F89AD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Registrar resultados vinculados a la solicitud y al paciente correctos, publicarlos como definitivos solo tras la </w:t>
            </w:r>
            <w:r>
              <w:rPr>
                <w:sz w:val="20"/>
                <w:szCs w:val="20"/>
              </w:rPr>
              <w:t>validación del responsable autorizado, versionar las correcciones y registrar la comunicación de resultados críticos.</w:t>
            </w:r>
          </w:p>
        </w:tc>
        <w:tc>
          <w:tcPr>
            <w:tcW w:w="2000" w:type="dxa"/>
          </w:tcPr>
          <w:p w14:paraId="0759791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CU-13 Procesar muestras y resultados / CU-14 Validar resultados</w:t>
            </w:r>
          </w:p>
        </w:tc>
        <w:tc>
          <w:tcPr>
            <w:tcW w:w="1980" w:type="dxa"/>
          </w:tcPr>
          <w:p w14:paraId="0E860274"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Personal de laboratorio</w:t>
            </w:r>
          </w:p>
        </w:tc>
      </w:tr>
      <w:tr w:rsidR="00C41158" w14:paraId="7029F51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41630C40" w14:textId="77777777" w:rsidR="00C41158" w:rsidRDefault="000C7F8C">
            <w:pPr>
              <w:spacing w:before="20" w:after="20"/>
              <w:jc w:val="left"/>
            </w:pPr>
            <w:r>
              <w:rPr>
                <w:sz w:val="20"/>
                <w:szCs w:val="20"/>
              </w:rPr>
              <w:t>RF-21</w:t>
            </w:r>
          </w:p>
        </w:tc>
        <w:tc>
          <w:tcPr>
            <w:tcW w:w="4100" w:type="dxa"/>
          </w:tcPr>
          <w:p w14:paraId="0FD9D30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solicitudes de estudios de imagen</w:t>
            </w:r>
            <w:r>
              <w:rPr>
                <w:sz w:val="20"/>
                <w:szCs w:val="20"/>
              </w:rPr>
              <w:t xml:space="preserve"> asociadas a un paciente y a una atención, programarlas, registrar su estado de realización, incorporar el informe de interpretación elaborado por el profesional autorizado y consultar los informes anteriores permitidos.</w:t>
            </w:r>
          </w:p>
        </w:tc>
        <w:tc>
          <w:tcPr>
            <w:tcW w:w="2000" w:type="dxa"/>
          </w:tcPr>
          <w:p w14:paraId="3280D2D0"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CU-15 Gestionar estudios de imageno</w:t>
            </w:r>
            <w:r>
              <w:rPr>
                <w:sz w:val="20"/>
                <w:szCs w:val="20"/>
              </w:rPr>
              <w:t>logía</w:t>
            </w:r>
          </w:p>
        </w:tc>
        <w:tc>
          <w:tcPr>
            <w:tcW w:w="1980" w:type="dxa"/>
          </w:tcPr>
          <w:p w14:paraId="13243C4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Médico / Personal de imagenología</w:t>
            </w:r>
          </w:p>
        </w:tc>
      </w:tr>
      <w:tr w:rsidR="00C41158" w14:paraId="4C52B25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14AB75A1" w14:textId="77777777" w:rsidR="00C41158" w:rsidRDefault="000C7F8C">
            <w:pPr>
              <w:spacing w:before="20" w:after="20"/>
              <w:jc w:val="left"/>
            </w:pPr>
            <w:r>
              <w:rPr>
                <w:sz w:val="20"/>
                <w:szCs w:val="20"/>
              </w:rPr>
              <w:lastRenderedPageBreak/>
              <w:t>RF-22</w:t>
            </w:r>
          </w:p>
        </w:tc>
        <w:tc>
          <w:tcPr>
            <w:tcW w:w="4100" w:type="dxa"/>
          </w:tcPr>
          <w:p w14:paraId="10CC5D0F"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Registrar prescripciones vinculadas a una atención con paciente, prescriptor, medicamento, presentación, dosis, vía, frecuencia, duración e instrucciones, consultar las prescripciones vigentes y su historial, </w:t>
            </w:r>
            <w:r>
              <w:rPr>
                <w:sz w:val="20"/>
                <w:szCs w:val="20"/>
              </w:rPr>
              <w:t>y mostrar alertas de apoyo por alergias registradas.</w:t>
            </w:r>
          </w:p>
        </w:tc>
        <w:tc>
          <w:tcPr>
            <w:tcW w:w="2000" w:type="dxa"/>
          </w:tcPr>
          <w:p w14:paraId="0B1ACB7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CU-16 Registrar prescripción</w:t>
            </w:r>
          </w:p>
        </w:tc>
        <w:tc>
          <w:tcPr>
            <w:tcW w:w="1980" w:type="dxa"/>
          </w:tcPr>
          <w:p w14:paraId="1DFB4A0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Médico</w:t>
            </w:r>
          </w:p>
        </w:tc>
      </w:tr>
      <w:tr w:rsidR="00C41158" w14:paraId="204F6DC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1B8FE934" w14:textId="77777777" w:rsidR="00C41158" w:rsidRDefault="000C7F8C">
            <w:pPr>
              <w:spacing w:before="20" w:after="20"/>
              <w:jc w:val="left"/>
            </w:pPr>
            <w:r>
              <w:rPr>
                <w:sz w:val="20"/>
                <w:szCs w:val="20"/>
              </w:rPr>
              <w:t>RF-23</w:t>
            </w:r>
          </w:p>
        </w:tc>
        <w:tc>
          <w:tcPr>
            <w:tcW w:w="4100" w:type="dxa"/>
          </w:tcPr>
          <w:p w14:paraId="7AF23B91"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Localizar la prescripción, comprobar su estado, seleccionar el lote según el criterio FEFO y registrar los productos y cantidades entregados, </w:t>
            </w:r>
            <w:r>
              <w:rPr>
                <w:sz w:val="20"/>
                <w:szCs w:val="20"/>
              </w:rPr>
              <w:t>impidiendo dispensar dos veces la misma cantidad prescrita salvo entregas parciales permitidas, registrando las cantidades pendientes.</w:t>
            </w:r>
          </w:p>
        </w:tc>
        <w:tc>
          <w:tcPr>
            <w:tcW w:w="2000" w:type="dxa"/>
          </w:tcPr>
          <w:p w14:paraId="39E4150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CU-17 Registrar dispensación de medicamentos</w:t>
            </w:r>
          </w:p>
        </w:tc>
        <w:tc>
          <w:tcPr>
            <w:tcW w:w="1980" w:type="dxa"/>
          </w:tcPr>
          <w:p w14:paraId="7E08526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Farmacéutico/a</w:t>
            </w:r>
          </w:p>
        </w:tc>
      </w:tr>
      <w:tr w:rsidR="00C41158" w14:paraId="7423036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22342685" w14:textId="77777777" w:rsidR="00C41158" w:rsidRDefault="000C7F8C">
            <w:pPr>
              <w:spacing w:before="20" w:after="20"/>
              <w:jc w:val="left"/>
            </w:pPr>
            <w:r>
              <w:rPr>
                <w:sz w:val="20"/>
                <w:szCs w:val="20"/>
              </w:rPr>
              <w:t>RF-24</w:t>
            </w:r>
          </w:p>
        </w:tc>
        <w:tc>
          <w:tcPr>
            <w:tcW w:w="4100" w:type="dxa"/>
          </w:tcPr>
          <w:p w14:paraId="45B6760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Gestionar el catálogo de medicamentos, lotes, fechas d</w:t>
            </w:r>
            <w:r>
              <w:rPr>
                <w:sz w:val="20"/>
                <w:szCs w:val="20"/>
              </w:rPr>
              <w:t>e caducidad, entradas, salidas, ajustes autorizados y devoluciones, generar alertas de productos agotados, por debajo del stock mínimo o próximos a caducar, y generar reportes de consumo, existencias y vencimientos.</w:t>
            </w:r>
          </w:p>
        </w:tc>
        <w:tc>
          <w:tcPr>
            <w:tcW w:w="2000" w:type="dxa"/>
          </w:tcPr>
          <w:p w14:paraId="03DA25B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CU-18 Gestionar inventario de farmacia</w:t>
            </w:r>
          </w:p>
        </w:tc>
        <w:tc>
          <w:tcPr>
            <w:tcW w:w="1980" w:type="dxa"/>
          </w:tcPr>
          <w:p w14:paraId="62E4872F"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F</w:t>
            </w:r>
            <w:r>
              <w:rPr>
                <w:sz w:val="20"/>
                <w:szCs w:val="20"/>
              </w:rPr>
              <w:t>armacéutico/a</w:t>
            </w:r>
          </w:p>
        </w:tc>
      </w:tr>
      <w:tr w:rsidR="00C41158" w14:paraId="01AAE6C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7E46140D" w14:textId="77777777" w:rsidR="00C41158" w:rsidRDefault="000C7F8C">
            <w:pPr>
              <w:spacing w:before="20" w:after="20"/>
              <w:jc w:val="left"/>
            </w:pPr>
            <w:r>
              <w:rPr>
                <w:sz w:val="20"/>
                <w:szCs w:val="20"/>
              </w:rPr>
              <w:t>RF-25</w:t>
            </w:r>
          </w:p>
        </w:tc>
        <w:tc>
          <w:tcPr>
            <w:tcW w:w="4100" w:type="dxa"/>
          </w:tcPr>
          <w:p w14:paraId="617C395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Gestionar el catálogo de áreas, habitaciones y camas, registrar el ingreso hospitalario y la unidad de destino, mostrar el estado de las camas, asignar camas habilitadas y disponibles para el periodo de ocupación y registrar traslados </w:t>
            </w:r>
            <w:r>
              <w:rPr>
                <w:sz w:val="20"/>
                <w:szCs w:val="20"/>
              </w:rPr>
              <w:t>con cama de origen, cama de destino, fecha, hora y responsable.</w:t>
            </w:r>
          </w:p>
        </w:tc>
        <w:tc>
          <w:tcPr>
            <w:tcW w:w="2000" w:type="dxa"/>
          </w:tcPr>
          <w:p w14:paraId="75AFEFB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CU-19 Gestionar hospitalización y camas</w:t>
            </w:r>
          </w:p>
        </w:tc>
        <w:tc>
          <w:tcPr>
            <w:tcW w:w="1980" w:type="dxa"/>
          </w:tcPr>
          <w:p w14:paraId="798BC25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hospitalización</w:t>
            </w:r>
          </w:p>
        </w:tc>
      </w:tr>
      <w:tr w:rsidR="00C41158" w14:paraId="0371078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14637D04" w14:textId="77777777" w:rsidR="00C41158" w:rsidRDefault="000C7F8C">
            <w:pPr>
              <w:spacing w:before="20" w:after="20"/>
              <w:jc w:val="left"/>
            </w:pPr>
            <w:r>
              <w:rPr>
                <w:sz w:val="20"/>
                <w:szCs w:val="20"/>
              </w:rPr>
              <w:t>RF-26</w:t>
            </w:r>
          </w:p>
        </w:tc>
        <w:tc>
          <w:tcPr>
            <w:tcW w:w="4100" w:type="dxa"/>
          </w:tcPr>
          <w:p w14:paraId="47BFC272"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Registrar el alta médica como decisión clínica del profesional autorizado y el alta administrativa con la </w:t>
            </w:r>
            <w:r>
              <w:rPr>
                <w:sz w:val="20"/>
                <w:szCs w:val="20"/>
              </w:rPr>
              <w:t>revisión de cargos y documentación, cambiando la cama al estado «pendiente de limpieza».</w:t>
            </w:r>
          </w:p>
        </w:tc>
        <w:tc>
          <w:tcPr>
            <w:tcW w:w="2000" w:type="dxa"/>
          </w:tcPr>
          <w:p w14:paraId="22935E8A"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CU-20 Registrar alta</w:t>
            </w:r>
          </w:p>
        </w:tc>
        <w:tc>
          <w:tcPr>
            <w:tcW w:w="1980" w:type="dxa"/>
          </w:tcPr>
          <w:p w14:paraId="0A9EA6C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Médico / Personal de hospitalización</w:t>
            </w:r>
          </w:p>
        </w:tc>
      </w:tr>
      <w:tr w:rsidR="00C41158" w14:paraId="494146B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223B44E0" w14:textId="77777777" w:rsidR="00C41158" w:rsidRDefault="000C7F8C">
            <w:pPr>
              <w:spacing w:before="20" w:after="20"/>
              <w:jc w:val="left"/>
            </w:pPr>
            <w:r>
              <w:rPr>
                <w:sz w:val="20"/>
                <w:szCs w:val="20"/>
              </w:rPr>
              <w:t>RF-27</w:t>
            </w:r>
          </w:p>
        </w:tc>
        <w:tc>
          <w:tcPr>
            <w:tcW w:w="4100" w:type="dxa"/>
          </w:tcPr>
          <w:p w14:paraId="56CE15F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solicitudes de procedimientos quirúrgicos y programarlos con paciente, procedimiento, profes</w:t>
            </w:r>
            <w:r>
              <w:rPr>
                <w:sz w:val="20"/>
                <w:szCs w:val="20"/>
              </w:rPr>
              <w:t>ionales participantes, fecha prevista, sala asignada y estado, consultar la disponibilidad de salas registrar la reprogramación, suspensión, cancelación o realización del procedimiento e incorporar el registro quirúrgico, sin reservas simultáneas incompati</w:t>
            </w:r>
            <w:r>
              <w:rPr>
                <w:sz w:val="20"/>
                <w:szCs w:val="20"/>
              </w:rPr>
              <w:t>bles.</w:t>
            </w:r>
          </w:p>
        </w:tc>
        <w:tc>
          <w:tcPr>
            <w:tcW w:w="2000" w:type="dxa"/>
          </w:tcPr>
          <w:p w14:paraId="3B2EC28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CU-21 Gestionar programación quirúrgica</w:t>
            </w:r>
          </w:p>
        </w:tc>
        <w:tc>
          <w:tcPr>
            <w:tcW w:w="1980" w:type="dxa"/>
          </w:tcPr>
          <w:p w14:paraId="0BEAC98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Médico / Personal de quirófano</w:t>
            </w:r>
          </w:p>
        </w:tc>
      </w:tr>
      <w:tr w:rsidR="00C41158" w14:paraId="3E85249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68437136" w14:textId="77777777" w:rsidR="00C41158" w:rsidRDefault="000C7F8C">
            <w:pPr>
              <w:spacing w:before="20" w:after="20"/>
              <w:jc w:val="left"/>
            </w:pPr>
            <w:r>
              <w:rPr>
                <w:sz w:val="20"/>
                <w:szCs w:val="20"/>
              </w:rPr>
              <w:t>RF-28</w:t>
            </w:r>
          </w:p>
        </w:tc>
        <w:tc>
          <w:tcPr>
            <w:tcW w:w="4100" w:type="dxa"/>
          </w:tcPr>
          <w:p w14:paraId="7E5B196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Mantener el catálogo de servicios y tarifas autorizadas, recopilar automáticamente los cargos generados por los servicios prestados en cada episodio, calcular importes segú</w:t>
            </w:r>
            <w:r>
              <w:rPr>
                <w:sz w:val="20"/>
                <w:szCs w:val="20"/>
              </w:rPr>
              <w:t>n tarifas autorizadas, registrar descuentos autorizados e identificar al responsable de pago (particular, seguro o convenio).</w:t>
            </w:r>
          </w:p>
        </w:tc>
        <w:tc>
          <w:tcPr>
            <w:tcW w:w="2000" w:type="dxa"/>
          </w:tcPr>
          <w:p w14:paraId="07EB719F"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CU-22 Gestionar cargos y tarifas</w:t>
            </w:r>
          </w:p>
        </w:tc>
        <w:tc>
          <w:tcPr>
            <w:tcW w:w="1980" w:type="dxa"/>
          </w:tcPr>
          <w:p w14:paraId="6E72A086"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Cajero/a o facturador/a</w:t>
            </w:r>
          </w:p>
        </w:tc>
      </w:tr>
      <w:tr w:rsidR="00C41158" w14:paraId="13B2DA4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14DACFFD" w14:textId="77777777" w:rsidR="00C41158" w:rsidRDefault="000C7F8C">
            <w:pPr>
              <w:spacing w:before="20" w:after="20"/>
              <w:jc w:val="left"/>
            </w:pPr>
            <w:r>
              <w:rPr>
                <w:sz w:val="20"/>
                <w:szCs w:val="20"/>
              </w:rPr>
              <w:lastRenderedPageBreak/>
              <w:t>RF-29</w:t>
            </w:r>
          </w:p>
        </w:tc>
        <w:tc>
          <w:tcPr>
            <w:tcW w:w="4100" w:type="dxa"/>
          </w:tcPr>
          <w:p w14:paraId="2969E9C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pagos, generar facturas o comprobantes, </w:t>
            </w:r>
            <w:r>
              <w:rPr>
                <w:sz w:val="20"/>
                <w:szCs w:val="20"/>
              </w:rPr>
              <w:t>consultar saldos pendientes y el historial de facturación del paciente, y registrar anulaciones o correcciones conservando la operación original, el motivo y el usuario responsable.</w:t>
            </w:r>
          </w:p>
        </w:tc>
        <w:tc>
          <w:tcPr>
            <w:tcW w:w="2000" w:type="dxa"/>
          </w:tcPr>
          <w:p w14:paraId="5F3AABC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CU-23 Gestionar facturas y pagos</w:t>
            </w:r>
          </w:p>
        </w:tc>
        <w:tc>
          <w:tcPr>
            <w:tcW w:w="1980" w:type="dxa"/>
          </w:tcPr>
          <w:p w14:paraId="68DD7A89"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Cajero/a o facturador/a</w:t>
            </w:r>
          </w:p>
        </w:tc>
      </w:tr>
      <w:tr w:rsidR="00C41158" w14:paraId="73D9A82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4F6C769C" w14:textId="77777777" w:rsidR="00C41158" w:rsidRDefault="000C7F8C">
            <w:pPr>
              <w:spacing w:before="20" w:after="20"/>
              <w:jc w:val="left"/>
            </w:pPr>
            <w:r>
              <w:rPr>
                <w:sz w:val="20"/>
                <w:szCs w:val="20"/>
              </w:rPr>
              <w:t>RF-30</w:t>
            </w:r>
          </w:p>
        </w:tc>
        <w:tc>
          <w:tcPr>
            <w:tcW w:w="4100" w:type="dxa"/>
          </w:tcPr>
          <w:p w14:paraId="0F0F2DF2"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Generar re</w:t>
            </w:r>
            <w:r>
              <w:rPr>
                <w:sz w:val="20"/>
                <w:szCs w:val="20"/>
              </w:rPr>
              <w:t>portes de pacientes, citas, consultas, emergencias, hospitalizaciones, ocupación de camas, laboratorio pendiente, consumo y caducidad de medicamentos, cargos, pagos y saldos, filtrables por fechas y criterios de cada módulo, con datos agregados para la dir</w:t>
            </w:r>
            <w:r>
              <w:rPr>
                <w:sz w:val="20"/>
                <w:szCs w:val="20"/>
              </w:rPr>
              <w:t>ección.</w:t>
            </w:r>
          </w:p>
        </w:tc>
        <w:tc>
          <w:tcPr>
            <w:tcW w:w="2000" w:type="dxa"/>
          </w:tcPr>
          <w:p w14:paraId="54624646"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CU-24 Generar reportes e indicadores</w:t>
            </w:r>
          </w:p>
        </w:tc>
        <w:tc>
          <w:tcPr>
            <w:tcW w:w="1980" w:type="dxa"/>
          </w:tcPr>
          <w:p w14:paraId="592ECF75"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Gerente o directivo</w:t>
            </w:r>
          </w:p>
        </w:tc>
      </w:tr>
      <w:tr w:rsidR="00C41158" w14:paraId="42E2E9A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0014A22F" w14:textId="77777777" w:rsidR="00C41158" w:rsidRDefault="000C7F8C">
            <w:pPr>
              <w:spacing w:before="20" w:after="20"/>
              <w:jc w:val="left"/>
            </w:pPr>
            <w:r>
              <w:rPr>
                <w:sz w:val="20"/>
                <w:szCs w:val="20"/>
              </w:rPr>
              <w:t>RF-31</w:t>
            </w:r>
          </w:p>
        </w:tc>
        <w:tc>
          <w:tcPr>
            <w:tcW w:w="4100" w:type="dxa"/>
          </w:tcPr>
          <w:p w14:paraId="329E999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Consultar en modo de solo lectura la bitácora de accesos y operaciones relevantes, filtrando por usuario, fecha, módulo, tipo de operación y paciente.</w:t>
            </w:r>
          </w:p>
        </w:tc>
        <w:tc>
          <w:tcPr>
            <w:tcW w:w="2000" w:type="dxa"/>
          </w:tcPr>
          <w:p w14:paraId="0977691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CU-25 Consultar </w:t>
            </w:r>
            <w:r>
              <w:rPr>
                <w:sz w:val="20"/>
                <w:szCs w:val="20"/>
              </w:rPr>
              <w:t>auditoría</w:t>
            </w:r>
          </w:p>
        </w:tc>
        <w:tc>
          <w:tcPr>
            <w:tcW w:w="1980" w:type="dxa"/>
          </w:tcPr>
          <w:p w14:paraId="450744B0"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Administrador del sistema</w:t>
            </w:r>
          </w:p>
        </w:tc>
      </w:tr>
      <w:tr w:rsidR="00C41158" w14:paraId="065CBA4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162AA415" w14:textId="77777777" w:rsidR="00C41158" w:rsidRDefault="000C7F8C">
            <w:pPr>
              <w:spacing w:before="20" w:after="20"/>
              <w:jc w:val="left"/>
            </w:pPr>
            <w:r>
              <w:rPr>
                <w:sz w:val="20"/>
                <w:szCs w:val="20"/>
              </w:rPr>
              <w:t>RF-32</w:t>
            </w:r>
          </w:p>
        </w:tc>
        <w:tc>
          <w:tcPr>
            <w:tcW w:w="4100" w:type="dxa"/>
          </w:tcPr>
          <w:p w14:paraId="7CE56921"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Exigir contraseñas de mínimo 10 caracteres con mayúsculas, minúsculas, números y un carácter especial, y almacenarlas cifradas con un algoritmo de hash robusto (bcrypt o Argon2).</w:t>
            </w:r>
          </w:p>
        </w:tc>
        <w:tc>
          <w:tcPr>
            <w:tcW w:w="2000" w:type="dxa"/>
          </w:tcPr>
          <w:p w14:paraId="07FF1D57"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CU-01 Iniciar sesión / CU-02 Gesti</w:t>
            </w:r>
            <w:r>
              <w:rPr>
                <w:sz w:val="20"/>
                <w:szCs w:val="20"/>
              </w:rPr>
              <w:t>onar usuarios y roles</w:t>
            </w:r>
          </w:p>
        </w:tc>
        <w:tc>
          <w:tcPr>
            <w:tcW w:w="1980" w:type="dxa"/>
          </w:tcPr>
          <w:p w14:paraId="611539F1"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 los actores</w:t>
            </w:r>
          </w:p>
        </w:tc>
      </w:tr>
      <w:tr w:rsidR="00C41158" w14:paraId="319F574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2E621213" w14:textId="77777777" w:rsidR="00C41158" w:rsidRDefault="000C7F8C">
            <w:pPr>
              <w:spacing w:before="20" w:after="20"/>
              <w:jc w:val="left"/>
            </w:pPr>
            <w:r>
              <w:rPr>
                <w:sz w:val="20"/>
                <w:szCs w:val="20"/>
              </w:rPr>
              <w:t>RF-33</w:t>
            </w:r>
          </w:p>
        </w:tc>
        <w:tc>
          <w:tcPr>
            <w:tcW w:w="4100" w:type="dxa"/>
          </w:tcPr>
          <w:p w14:paraId="035C412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Cifrar las comunicaciones entre el navegador y el servidor con TLS 1.2 o superior y los datos clínicos sensibles almacenados con AES-256.</w:t>
            </w:r>
          </w:p>
        </w:tc>
        <w:tc>
          <w:tcPr>
            <w:tcW w:w="2000" w:type="dxa"/>
          </w:tcPr>
          <w:p w14:paraId="053CAF1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Transversal (todos los casos de uso)</w:t>
            </w:r>
          </w:p>
        </w:tc>
        <w:tc>
          <w:tcPr>
            <w:tcW w:w="1980" w:type="dxa"/>
          </w:tcPr>
          <w:p w14:paraId="0414EB9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 los actores</w:t>
            </w:r>
          </w:p>
        </w:tc>
      </w:tr>
      <w:tr w:rsidR="00C41158" w14:paraId="1BC43DF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48E3FA96" w14:textId="77777777" w:rsidR="00C41158" w:rsidRDefault="000C7F8C">
            <w:pPr>
              <w:spacing w:before="20" w:after="20"/>
              <w:jc w:val="left"/>
            </w:pPr>
            <w:r>
              <w:rPr>
                <w:sz w:val="20"/>
                <w:szCs w:val="20"/>
              </w:rPr>
              <w:t>RF-34</w:t>
            </w:r>
          </w:p>
        </w:tc>
        <w:tc>
          <w:tcPr>
            <w:tcW w:w="4100" w:type="dxa"/>
          </w:tcPr>
          <w:p w14:paraId="6D112461"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en una bitácora no modificable cada acceso a la historia clínica y cada modificación relevante, con usuario, fecha, hora, operación, registro afectado y valores anterior y posterior.</w:t>
            </w:r>
          </w:p>
        </w:tc>
        <w:tc>
          <w:tcPr>
            <w:tcW w:w="2000" w:type="dxa"/>
          </w:tcPr>
          <w:p w14:paraId="45AD9FEA"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 CU-25 Consultar auditoría</w:t>
            </w:r>
          </w:p>
        </w:tc>
        <w:tc>
          <w:tcPr>
            <w:tcW w:w="1980" w:type="dxa"/>
          </w:tcPr>
          <w:p w14:paraId="30DCA575"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 los actores</w:t>
            </w:r>
          </w:p>
        </w:tc>
      </w:tr>
      <w:tr w:rsidR="00C41158" w14:paraId="2349412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528AED7F" w14:textId="77777777" w:rsidR="00C41158" w:rsidRDefault="000C7F8C">
            <w:pPr>
              <w:spacing w:before="20" w:after="20"/>
              <w:jc w:val="left"/>
            </w:pPr>
            <w:r>
              <w:rPr>
                <w:sz w:val="20"/>
                <w:szCs w:val="20"/>
              </w:rPr>
              <w:t>RF-35</w:t>
            </w:r>
          </w:p>
        </w:tc>
        <w:tc>
          <w:tcPr>
            <w:tcW w:w="4100" w:type="dxa"/>
          </w:tcPr>
          <w:p w14:paraId="36C61221"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Mostrar en los menús únicamente las opciones permitidas para el rol del usuario autenticado.</w:t>
            </w:r>
          </w:p>
        </w:tc>
        <w:tc>
          <w:tcPr>
            <w:tcW w:w="2000" w:type="dxa"/>
          </w:tcPr>
          <w:p w14:paraId="67B2528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CU-01 Iniciar sesión</w:t>
            </w:r>
          </w:p>
        </w:tc>
        <w:tc>
          <w:tcPr>
            <w:tcW w:w="1980" w:type="dxa"/>
          </w:tcPr>
          <w:p w14:paraId="3F14FD61"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 los actores</w:t>
            </w:r>
          </w:p>
        </w:tc>
      </w:tr>
      <w:tr w:rsidR="00C41158" w14:paraId="5B5BEB2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4C54BFD2" w14:textId="77777777" w:rsidR="00C41158" w:rsidRDefault="000C7F8C">
            <w:pPr>
              <w:spacing w:before="20" w:after="20"/>
              <w:jc w:val="left"/>
            </w:pPr>
            <w:r>
              <w:rPr>
                <w:sz w:val="20"/>
                <w:szCs w:val="20"/>
              </w:rPr>
              <w:t>RF-36</w:t>
            </w:r>
          </w:p>
        </w:tc>
        <w:tc>
          <w:tcPr>
            <w:tcW w:w="4100" w:type="dxa"/>
          </w:tcPr>
          <w:p w14:paraId="6A4FA88A"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Mostrar mensajes de confirmación antes de registrar, finalizar, anular o corregir información, mensajes de erro</w:t>
            </w:r>
            <w:r>
              <w:rPr>
                <w:sz w:val="20"/>
                <w:szCs w:val="20"/>
              </w:rPr>
              <w:t>r que indiquen el campo y la causa cuando los datos sean inválidos, y un indicador de procesamiento cuando una operación tarde más de 1 segundo.</w:t>
            </w:r>
          </w:p>
        </w:tc>
        <w:tc>
          <w:tcPr>
            <w:tcW w:w="2000" w:type="dxa"/>
          </w:tcPr>
          <w:p w14:paraId="0D019A64"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(todos los casos de uso)</w:t>
            </w:r>
          </w:p>
        </w:tc>
        <w:tc>
          <w:tcPr>
            <w:tcW w:w="1980" w:type="dxa"/>
          </w:tcPr>
          <w:p w14:paraId="118CA32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 los actores</w:t>
            </w:r>
          </w:p>
        </w:tc>
      </w:tr>
      <w:tr w:rsidR="00C41158" w14:paraId="620E8C1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705A1FA5" w14:textId="77777777" w:rsidR="00C41158" w:rsidRDefault="000C7F8C">
            <w:pPr>
              <w:spacing w:before="20" w:after="20"/>
              <w:jc w:val="left"/>
            </w:pPr>
            <w:r>
              <w:rPr>
                <w:sz w:val="20"/>
                <w:szCs w:val="20"/>
              </w:rPr>
              <w:t>RF-37</w:t>
            </w:r>
          </w:p>
        </w:tc>
        <w:tc>
          <w:tcPr>
            <w:tcW w:w="4100" w:type="dxa"/>
          </w:tcPr>
          <w:p w14:paraId="4C7CF846"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Permitir completar las tareas </w:t>
            </w:r>
            <w:r>
              <w:rPr>
                <w:sz w:val="20"/>
                <w:szCs w:val="20"/>
              </w:rPr>
              <w:t>frecuentes de cada rol (por ejemplo, programar una cita) en no más de 5 pasos, mediante bandejas de trabajo con filtros por fecha, paciente, profesional, especialidad y estado.</w:t>
            </w:r>
          </w:p>
        </w:tc>
        <w:tc>
          <w:tcPr>
            <w:tcW w:w="2000" w:type="dxa"/>
          </w:tcPr>
          <w:p w14:paraId="714D6EA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Transversal (todos los casos de uso)</w:t>
            </w:r>
          </w:p>
        </w:tc>
        <w:tc>
          <w:tcPr>
            <w:tcW w:w="1980" w:type="dxa"/>
          </w:tcPr>
          <w:p w14:paraId="429B7CC6"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 los actores</w:t>
            </w:r>
          </w:p>
        </w:tc>
      </w:tr>
      <w:tr w:rsidR="00C41158" w14:paraId="726FB77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63208E11" w14:textId="77777777" w:rsidR="00C41158" w:rsidRDefault="000C7F8C">
            <w:pPr>
              <w:spacing w:before="20" w:after="20"/>
              <w:jc w:val="left"/>
            </w:pPr>
            <w:r>
              <w:rPr>
                <w:sz w:val="20"/>
                <w:szCs w:val="20"/>
              </w:rPr>
              <w:t>RF-38</w:t>
            </w:r>
          </w:p>
        </w:tc>
        <w:tc>
          <w:tcPr>
            <w:tcW w:w="4100" w:type="dxa"/>
          </w:tcPr>
          <w:p w14:paraId="72F701D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Mostrar ayuda con</w:t>
            </w:r>
            <w:r>
              <w:rPr>
                <w:sz w:val="20"/>
                <w:szCs w:val="20"/>
              </w:rPr>
              <w:t>textual en cada formulario, permitir la navegación completa por teclado y etiquetar todos los campos conforme al nivel AA de las pautas WCAG 2.1.</w:t>
            </w:r>
          </w:p>
        </w:tc>
        <w:tc>
          <w:tcPr>
            <w:tcW w:w="2000" w:type="dxa"/>
          </w:tcPr>
          <w:p w14:paraId="090F2D0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(todos los casos de uso)</w:t>
            </w:r>
          </w:p>
        </w:tc>
        <w:tc>
          <w:tcPr>
            <w:tcW w:w="1980" w:type="dxa"/>
          </w:tcPr>
          <w:p w14:paraId="263FA37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 los actores</w:t>
            </w:r>
          </w:p>
        </w:tc>
      </w:tr>
    </w:tbl>
    <w:p w14:paraId="42DF48BF" w14:textId="77777777" w:rsidR="00C41158" w:rsidRDefault="000C7F8C">
      <w:pPr>
        <w:spacing w:before="0" w:after="0"/>
      </w:pPr>
    </w:p>
    <w:p w14:paraId="0AF6977D" w14:textId="77777777" w:rsidR="00C41158" w:rsidRDefault="000C7F8C">
      <w:pPr>
        <w:pStyle w:val="Ttulo3"/>
      </w:pPr>
      <w:bookmarkStart w:id="170" w:name="_Toc9005116"/>
      <w:bookmarkStart w:id="171" w:name="_Toc77700082"/>
      <w:r>
        <w:t>8.2.5 Requisitos Funcionales</w:t>
      </w:r>
      <w:bookmarkEnd w:id="170"/>
      <w:bookmarkEnd w:id="171"/>
    </w:p>
    <w:p w14:paraId="311E508E" w14:textId="77777777" w:rsidR="00C41158" w:rsidRDefault="000C7F8C">
      <w:r>
        <w:t xml:space="preserve">Para el “Sistema </w:t>
      </w:r>
      <w:r>
        <w:t xml:space="preserve">Integral de Gestión Hospitalaria – SIGH” se han identificado los </w:t>
      </w:r>
      <w:r>
        <w:lastRenderedPageBreak/>
        <w:t>siguientes requerimientos funcionales.</w:t>
      </w:r>
    </w:p>
    <w:p w14:paraId="73052FA0" w14:textId="77777777" w:rsidR="00C41158" w:rsidRDefault="000C7F8C">
      <w:pPr>
        <w:pStyle w:val="Descripcin"/>
        <w:keepNext/>
      </w:pPr>
      <w:bookmarkStart w:id="172" w:name="_Toc8005117"/>
      <w:bookmarkStart w:id="173" w:name="_Toc77700083"/>
      <w:r>
        <w:t xml:space="preserve">Tabla </w:t>
      </w:r>
      <w:r>
        <w:fldChar w:fldCharType="begin"/>
      </w:r>
      <w:r>
        <w:instrText xml:space="preserve"> SEQ Tabla \* ARABIC </w:instrText>
      </w:r>
      <w:r>
        <w:fldChar w:fldCharType="separate"/>
      </w:r>
      <w:r>
        <w:rPr>
          <w:noProof/>
        </w:rPr>
        <w:t>39</w:t>
      </w:r>
      <w:r>
        <w:fldChar w:fldCharType="end"/>
      </w:r>
      <w:r>
        <w:t>. Autenticar usuario</w:t>
      </w:r>
      <w:bookmarkEnd w:id="172"/>
      <w:bookmarkEnd w:id="173"/>
    </w:p>
    <w:tbl>
      <w:tblPr>
        <w:tblStyle w:val="Tablaconcuadrcula5oscura-nfasis4"/>
        <w:tblW w:w="9030" w:type="dxa"/>
        <w:tblLook w:val="04A0" w:firstRow="1" w:lastRow="0" w:firstColumn="1" w:lastColumn="0" w:noHBand="0" w:noVBand="1"/>
      </w:tblPr>
      <w:tblGrid>
        <w:gridCol w:w="2000"/>
        <w:gridCol w:w="7030"/>
      </w:tblGrid>
      <w:tr w:rsidR="00C41158" w14:paraId="2D99959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900F760" w14:textId="77777777" w:rsidR="00C41158" w:rsidRDefault="000C7F8C">
            <w:pPr>
              <w:keepNext/>
              <w:spacing w:before="20" w:after="20"/>
              <w:jc w:val="left"/>
            </w:pPr>
            <w:r>
              <w:rPr>
                <w:sz w:val="20"/>
                <w:szCs w:val="20"/>
              </w:rPr>
              <w:t>RQF-01</w:t>
            </w:r>
          </w:p>
        </w:tc>
        <w:tc>
          <w:tcPr>
            <w:tcW w:w="7030" w:type="dxa"/>
          </w:tcPr>
          <w:p w14:paraId="251EE73B"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Autenticar usuario</w:t>
            </w:r>
          </w:p>
        </w:tc>
      </w:tr>
      <w:tr w:rsidR="00C41158" w14:paraId="2C6E16E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80D269C" w14:textId="77777777" w:rsidR="00C41158" w:rsidRDefault="000C7F8C">
            <w:pPr>
              <w:keepNext/>
              <w:spacing w:before="20" w:after="20"/>
              <w:jc w:val="left"/>
            </w:pPr>
            <w:r>
              <w:rPr>
                <w:sz w:val="20"/>
                <w:szCs w:val="20"/>
              </w:rPr>
              <w:t>Descripción</w:t>
            </w:r>
          </w:p>
        </w:tc>
        <w:tc>
          <w:tcPr>
            <w:tcW w:w="7030" w:type="dxa"/>
          </w:tcPr>
          <w:p w14:paraId="2B8F1D91"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Autenticar a los usuarios mediante su identificador único y </w:t>
            </w:r>
            <w:r>
              <w:rPr>
                <w:sz w:val="20"/>
                <w:szCs w:val="20"/>
              </w:rPr>
              <w:t>contraseña, bloquear la cuenta tras 5 intentos fallidos consecutivos y cerrar la sesión tras 15 minutos de inactividad.</w:t>
            </w:r>
          </w:p>
        </w:tc>
      </w:tr>
      <w:tr w:rsidR="00C41158" w14:paraId="1CF35D5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6722E02" w14:textId="77777777" w:rsidR="00C41158" w:rsidRDefault="000C7F8C">
            <w:pPr>
              <w:keepNext/>
              <w:spacing w:before="20" w:after="20"/>
              <w:jc w:val="left"/>
            </w:pPr>
            <w:r>
              <w:rPr>
                <w:sz w:val="20"/>
                <w:szCs w:val="20"/>
              </w:rPr>
              <w:t>Caso de uso</w:t>
            </w:r>
          </w:p>
        </w:tc>
        <w:tc>
          <w:tcPr>
            <w:tcW w:w="7030" w:type="dxa"/>
          </w:tcPr>
          <w:p w14:paraId="355BC723"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CU-01 Iniciar sesión</w:t>
            </w:r>
          </w:p>
        </w:tc>
      </w:tr>
      <w:tr w:rsidR="00C41158" w14:paraId="31011C8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F507AFE" w14:textId="77777777" w:rsidR="00C41158" w:rsidRDefault="000C7F8C">
            <w:pPr>
              <w:keepNext/>
              <w:spacing w:before="20" w:after="20"/>
              <w:jc w:val="left"/>
            </w:pPr>
            <w:r>
              <w:rPr>
                <w:sz w:val="20"/>
                <w:szCs w:val="20"/>
              </w:rPr>
              <w:t>Objetivo</w:t>
            </w:r>
          </w:p>
        </w:tc>
        <w:tc>
          <w:tcPr>
            <w:tcW w:w="7030" w:type="dxa"/>
          </w:tcPr>
          <w:p w14:paraId="0D8B387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3986D44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2B0E401" w14:textId="77777777" w:rsidR="00C41158" w:rsidRDefault="000C7F8C">
            <w:pPr>
              <w:keepNext/>
              <w:spacing w:before="20" w:after="20"/>
              <w:jc w:val="left"/>
            </w:pPr>
            <w:r>
              <w:rPr>
                <w:sz w:val="20"/>
                <w:szCs w:val="20"/>
              </w:rPr>
              <w:t>Importancia</w:t>
            </w:r>
          </w:p>
        </w:tc>
        <w:tc>
          <w:tcPr>
            <w:tcW w:w="7030" w:type="dxa"/>
          </w:tcPr>
          <w:p w14:paraId="2727B63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368F58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48B1971" w14:textId="77777777" w:rsidR="00C41158" w:rsidRDefault="000C7F8C">
            <w:pPr>
              <w:keepNext/>
              <w:spacing w:before="20" w:after="20"/>
              <w:jc w:val="left"/>
            </w:pPr>
            <w:r>
              <w:rPr>
                <w:sz w:val="20"/>
                <w:szCs w:val="20"/>
              </w:rPr>
              <w:t>Estado</w:t>
            </w:r>
          </w:p>
        </w:tc>
        <w:tc>
          <w:tcPr>
            <w:tcW w:w="7030" w:type="dxa"/>
          </w:tcPr>
          <w:p w14:paraId="675BAF8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032706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CA10E92" w14:textId="77777777" w:rsidR="00C41158" w:rsidRDefault="000C7F8C">
            <w:pPr>
              <w:keepNext/>
              <w:spacing w:before="20" w:after="20"/>
              <w:jc w:val="left"/>
            </w:pPr>
            <w:r>
              <w:rPr>
                <w:sz w:val="20"/>
                <w:szCs w:val="20"/>
              </w:rPr>
              <w:t>Estabilidad</w:t>
            </w:r>
          </w:p>
        </w:tc>
        <w:tc>
          <w:tcPr>
            <w:tcW w:w="7030" w:type="dxa"/>
          </w:tcPr>
          <w:p w14:paraId="39B8C38B"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50BAC1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A1009FF" w14:textId="77777777" w:rsidR="00C41158" w:rsidRDefault="000C7F8C">
            <w:pPr>
              <w:spacing w:before="20" w:after="20"/>
              <w:jc w:val="left"/>
            </w:pPr>
            <w:r>
              <w:rPr>
                <w:sz w:val="20"/>
                <w:szCs w:val="20"/>
              </w:rPr>
              <w:t>Comentarios</w:t>
            </w:r>
          </w:p>
        </w:tc>
        <w:tc>
          <w:tcPr>
            <w:tcW w:w="7030" w:type="dxa"/>
          </w:tcPr>
          <w:p w14:paraId="445C53E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El número de </w:t>
            </w:r>
            <w:r>
              <w:rPr>
                <w:sz w:val="20"/>
                <w:szCs w:val="20"/>
              </w:rPr>
              <w:t>intentos y el tiempo de inactividad serán parámetros configurables.</w:t>
            </w:r>
          </w:p>
        </w:tc>
      </w:tr>
    </w:tbl>
    <w:p w14:paraId="4BD5F321" w14:textId="77777777" w:rsidR="00C41158" w:rsidRDefault="000C7F8C">
      <w:pPr>
        <w:spacing w:before="0" w:after="0"/>
      </w:pPr>
    </w:p>
    <w:p w14:paraId="69DD0DBB" w14:textId="77777777" w:rsidR="00C41158" w:rsidRDefault="000C7F8C">
      <w:pPr>
        <w:pStyle w:val="Descripcin"/>
        <w:keepNext/>
      </w:pPr>
      <w:bookmarkStart w:id="174" w:name="_Toc8005118"/>
      <w:bookmarkStart w:id="175" w:name="_Toc77700084"/>
      <w:r>
        <w:t xml:space="preserve">Tabla </w:t>
      </w:r>
      <w:r>
        <w:fldChar w:fldCharType="begin"/>
      </w:r>
      <w:r>
        <w:instrText xml:space="preserve"> SEQ Tabla \* ARABIC </w:instrText>
      </w:r>
      <w:r>
        <w:fldChar w:fldCharType="separate"/>
      </w:r>
      <w:r>
        <w:rPr>
          <w:noProof/>
        </w:rPr>
        <w:t>40</w:t>
      </w:r>
      <w:r>
        <w:fldChar w:fldCharType="end"/>
      </w:r>
      <w:r>
        <w:t>. Gestionar usuarios</w:t>
      </w:r>
      <w:bookmarkEnd w:id="174"/>
      <w:bookmarkEnd w:id="175"/>
    </w:p>
    <w:tbl>
      <w:tblPr>
        <w:tblStyle w:val="Tablaconcuadrcula5oscura-nfasis4"/>
        <w:tblW w:w="9030" w:type="dxa"/>
        <w:tblLook w:val="04A0" w:firstRow="1" w:lastRow="0" w:firstColumn="1" w:lastColumn="0" w:noHBand="0" w:noVBand="1"/>
      </w:tblPr>
      <w:tblGrid>
        <w:gridCol w:w="2000"/>
        <w:gridCol w:w="7030"/>
      </w:tblGrid>
      <w:tr w:rsidR="00C41158" w14:paraId="32AAEBF4"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6064A97B" w14:textId="77777777" w:rsidR="00C41158" w:rsidRDefault="000C7F8C">
            <w:pPr>
              <w:keepNext/>
              <w:spacing w:before="20" w:after="20"/>
              <w:jc w:val="left"/>
            </w:pPr>
            <w:r>
              <w:rPr>
                <w:sz w:val="20"/>
                <w:szCs w:val="20"/>
              </w:rPr>
              <w:t>RQF-02</w:t>
            </w:r>
          </w:p>
        </w:tc>
        <w:tc>
          <w:tcPr>
            <w:tcW w:w="7030" w:type="dxa"/>
          </w:tcPr>
          <w:p w14:paraId="10C6B8C4"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usuarios</w:t>
            </w:r>
          </w:p>
        </w:tc>
      </w:tr>
      <w:tr w:rsidR="00C41158" w14:paraId="2857147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22AC4AF" w14:textId="77777777" w:rsidR="00C41158" w:rsidRDefault="000C7F8C">
            <w:pPr>
              <w:keepNext/>
              <w:spacing w:before="20" w:after="20"/>
              <w:jc w:val="left"/>
            </w:pPr>
            <w:r>
              <w:rPr>
                <w:sz w:val="20"/>
                <w:szCs w:val="20"/>
              </w:rPr>
              <w:t>Descripción</w:t>
            </w:r>
          </w:p>
        </w:tc>
        <w:tc>
          <w:tcPr>
            <w:tcW w:w="7030" w:type="dxa"/>
          </w:tcPr>
          <w:p w14:paraId="1DC84DA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Crear, consultar, actualizar y desactivar cuentas de usuario, registrando </w:t>
            </w:r>
            <w:r>
              <w:rPr>
                <w:sz w:val="20"/>
                <w:szCs w:val="20"/>
              </w:rPr>
              <w:t>identificador único, nombres, apellidos, correo institucional, departamento y estado (activo, inactivo, bloqueado).</w:t>
            </w:r>
          </w:p>
        </w:tc>
      </w:tr>
      <w:tr w:rsidR="00C41158" w14:paraId="3DF815D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FB83607" w14:textId="77777777" w:rsidR="00C41158" w:rsidRDefault="000C7F8C">
            <w:pPr>
              <w:keepNext/>
              <w:spacing w:before="20" w:after="20"/>
              <w:jc w:val="left"/>
            </w:pPr>
            <w:r>
              <w:rPr>
                <w:sz w:val="20"/>
                <w:szCs w:val="20"/>
              </w:rPr>
              <w:t>Caso de uso</w:t>
            </w:r>
          </w:p>
        </w:tc>
        <w:tc>
          <w:tcPr>
            <w:tcW w:w="7030" w:type="dxa"/>
          </w:tcPr>
          <w:p w14:paraId="48FD7180"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CU-02 Gestionar usuarios y roles</w:t>
            </w:r>
          </w:p>
        </w:tc>
      </w:tr>
      <w:tr w:rsidR="00C41158" w14:paraId="1E7CCFB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16B9B5F" w14:textId="77777777" w:rsidR="00C41158" w:rsidRDefault="000C7F8C">
            <w:pPr>
              <w:keepNext/>
              <w:spacing w:before="20" w:after="20"/>
              <w:jc w:val="left"/>
            </w:pPr>
            <w:r>
              <w:rPr>
                <w:sz w:val="20"/>
                <w:szCs w:val="20"/>
              </w:rPr>
              <w:t>Objetivo</w:t>
            </w:r>
          </w:p>
        </w:tc>
        <w:tc>
          <w:tcPr>
            <w:tcW w:w="7030" w:type="dxa"/>
          </w:tcPr>
          <w:p w14:paraId="48346E6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12280ED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5399F4F" w14:textId="77777777" w:rsidR="00C41158" w:rsidRDefault="000C7F8C">
            <w:pPr>
              <w:keepNext/>
              <w:spacing w:before="20" w:after="20"/>
              <w:jc w:val="left"/>
            </w:pPr>
            <w:r>
              <w:rPr>
                <w:sz w:val="20"/>
                <w:szCs w:val="20"/>
              </w:rPr>
              <w:t>Importancia</w:t>
            </w:r>
          </w:p>
        </w:tc>
        <w:tc>
          <w:tcPr>
            <w:tcW w:w="7030" w:type="dxa"/>
          </w:tcPr>
          <w:p w14:paraId="7EA16EE4"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2EBFF7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5CD8102" w14:textId="77777777" w:rsidR="00C41158" w:rsidRDefault="000C7F8C">
            <w:pPr>
              <w:keepNext/>
              <w:spacing w:before="20" w:after="20"/>
              <w:jc w:val="left"/>
            </w:pPr>
            <w:r>
              <w:rPr>
                <w:sz w:val="20"/>
                <w:szCs w:val="20"/>
              </w:rPr>
              <w:t>Estado</w:t>
            </w:r>
          </w:p>
        </w:tc>
        <w:tc>
          <w:tcPr>
            <w:tcW w:w="7030" w:type="dxa"/>
          </w:tcPr>
          <w:p w14:paraId="57DAE0B9"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410A737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2B50F90" w14:textId="77777777" w:rsidR="00C41158" w:rsidRDefault="000C7F8C">
            <w:pPr>
              <w:keepNext/>
              <w:spacing w:before="20" w:after="20"/>
              <w:jc w:val="left"/>
            </w:pPr>
            <w:r>
              <w:rPr>
                <w:sz w:val="20"/>
                <w:szCs w:val="20"/>
              </w:rPr>
              <w:t>Estabilidad</w:t>
            </w:r>
          </w:p>
        </w:tc>
        <w:tc>
          <w:tcPr>
            <w:tcW w:w="7030" w:type="dxa"/>
          </w:tcPr>
          <w:p w14:paraId="6722E725"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38C4C4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8FDAF0B" w14:textId="77777777" w:rsidR="00C41158" w:rsidRDefault="000C7F8C">
            <w:pPr>
              <w:spacing w:before="20" w:after="20"/>
              <w:jc w:val="left"/>
            </w:pPr>
            <w:r>
              <w:rPr>
                <w:sz w:val="20"/>
                <w:szCs w:val="20"/>
              </w:rPr>
              <w:t>Comentarios</w:t>
            </w:r>
          </w:p>
        </w:tc>
        <w:tc>
          <w:tcPr>
            <w:tcW w:w="7030" w:type="dxa"/>
          </w:tcPr>
          <w:p w14:paraId="4731260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La </w:t>
            </w:r>
            <w:r>
              <w:rPr>
                <w:sz w:val="20"/>
                <w:szCs w:val="20"/>
              </w:rPr>
              <w:t>desactivación de un usuario no elimina los registros clínicos, administrativos o de auditoría que haya generado.</w:t>
            </w:r>
          </w:p>
        </w:tc>
      </w:tr>
    </w:tbl>
    <w:p w14:paraId="785838E7" w14:textId="77777777" w:rsidR="00C41158" w:rsidRDefault="000C7F8C">
      <w:pPr>
        <w:spacing w:before="0" w:after="0"/>
      </w:pPr>
    </w:p>
    <w:p w14:paraId="6B8BFDB0" w14:textId="77777777" w:rsidR="00C41158" w:rsidRDefault="000C7F8C">
      <w:pPr>
        <w:pStyle w:val="Descripcin"/>
        <w:keepNext/>
      </w:pPr>
      <w:bookmarkStart w:id="176" w:name="_Toc8005119"/>
      <w:bookmarkStart w:id="177" w:name="_Toc77700085"/>
      <w:r>
        <w:t xml:space="preserve">Tabla </w:t>
      </w:r>
      <w:r>
        <w:fldChar w:fldCharType="begin"/>
      </w:r>
      <w:r>
        <w:instrText xml:space="preserve"> SEQ Tabla \* ARABIC </w:instrText>
      </w:r>
      <w:r>
        <w:fldChar w:fldCharType="separate"/>
      </w:r>
      <w:r>
        <w:rPr>
          <w:noProof/>
        </w:rPr>
        <w:t>41</w:t>
      </w:r>
      <w:r>
        <w:fldChar w:fldCharType="end"/>
      </w:r>
      <w:r>
        <w:t>. Gestionar roles y permisos</w:t>
      </w:r>
      <w:bookmarkEnd w:id="176"/>
      <w:bookmarkEnd w:id="177"/>
    </w:p>
    <w:tbl>
      <w:tblPr>
        <w:tblStyle w:val="Tablaconcuadrcula5oscura-nfasis4"/>
        <w:tblW w:w="9030" w:type="dxa"/>
        <w:tblLook w:val="04A0" w:firstRow="1" w:lastRow="0" w:firstColumn="1" w:lastColumn="0" w:noHBand="0" w:noVBand="1"/>
      </w:tblPr>
      <w:tblGrid>
        <w:gridCol w:w="2000"/>
        <w:gridCol w:w="7030"/>
      </w:tblGrid>
      <w:tr w:rsidR="00C41158" w14:paraId="64DCC6A1"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49027DE" w14:textId="77777777" w:rsidR="00C41158" w:rsidRDefault="000C7F8C">
            <w:pPr>
              <w:keepNext/>
              <w:spacing w:before="20" w:after="20"/>
              <w:jc w:val="left"/>
            </w:pPr>
            <w:r>
              <w:rPr>
                <w:sz w:val="20"/>
                <w:szCs w:val="20"/>
              </w:rPr>
              <w:t>RQF-03</w:t>
            </w:r>
          </w:p>
        </w:tc>
        <w:tc>
          <w:tcPr>
            <w:tcW w:w="7030" w:type="dxa"/>
          </w:tcPr>
          <w:p w14:paraId="5956753F"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roles y permisos</w:t>
            </w:r>
          </w:p>
        </w:tc>
      </w:tr>
      <w:tr w:rsidR="00C41158" w14:paraId="0FAF387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4BCF90A" w14:textId="77777777" w:rsidR="00C41158" w:rsidRDefault="000C7F8C">
            <w:pPr>
              <w:keepNext/>
              <w:spacing w:before="20" w:after="20"/>
              <w:jc w:val="left"/>
            </w:pPr>
            <w:r>
              <w:rPr>
                <w:sz w:val="20"/>
                <w:szCs w:val="20"/>
              </w:rPr>
              <w:t>Descripción</w:t>
            </w:r>
          </w:p>
        </w:tc>
        <w:tc>
          <w:tcPr>
            <w:tcW w:w="7030" w:type="dxa"/>
          </w:tcPr>
          <w:p w14:paraId="60AAB359"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Asignar uno o más roles </w:t>
            </w:r>
            <w:r>
              <w:rPr>
                <w:sz w:val="20"/>
                <w:szCs w:val="20"/>
              </w:rPr>
              <w:t>autorizados a cada usuario y definir los permisos de cada rol por módulo y operación, comprobándolos en el servidor en cada solicitud.</w:t>
            </w:r>
          </w:p>
        </w:tc>
      </w:tr>
      <w:tr w:rsidR="00C41158" w14:paraId="490902E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0154275" w14:textId="77777777" w:rsidR="00C41158" w:rsidRDefault="000C7F8C">
            <w:pPr>
              <w:keepNext/>
              <w:spacing w:before="20" w:after="20"/>
              <w:jc w:val="left"/>
            </w:pPr>
            <w:r>
              <w:rPr>
                <w:sz w:val="20"/>
                <w:szCs w:val="20"/>
              </w:rPr>
              <w:t>Caso de uso</w:t>
            </w:r>
          </w:p>
        </w:tc>
        <w:tc>
          <w:tcPr>
            <w:tcW w:w="7030" w:type="dxa"/>
          </w:tcPr>
          <w:p w14:paraId="5AA36290"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CU-02 Gestionar usuarios y roles</w:t>
            </w:r>
          </w:p>
        </w:tc>
      </w:tr>
      <w:tr w:rsidR="00C41158" w14:paraId="76FFEE3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9C15AE4" w14:textId="77777777" w:rsidR="00C41158" w:rsidRDefault="000C7F8C">
            <w:pPr>
              <w:keepNext/>
              <w:spacing w:before="20" w:after="20"/>
              <w:jc w:val="left"/>
            </w:pPr>
            <w:r>
              <w:rPr>
                <w:sz w:val="20"/>
                <w:szCs w:val="20"/>
              </w:rPr>
              <w:t>Objetivo</w:t>
            </w:r>
          </w:p>
        </w:tc>
        <w:tc>
          <w:tcPr>
            <w:tcW w:w="7030" w:type="dxa"/>
          </w:tcPr>
          <w:p w14:paraId="09C8CA2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503D093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363A394" w14:textId="77777777" w:rsidR="00C41158" w:rsidRDefault="000C7F8C">
            <w:pPr>
              <w:keepNext/>
              <w:spacing w:before="20" w:after="20"/>
              <w:jc w:val="left"/>
            </w:pPr>
            <w:r>
              <w:rPr>
                <w:sz w:val="20"/>
                <w:szCs w:val="20"/>
              </w:rPr>
              <w:t>Importancia</w:t>
            </w:r>
          </w:p>
        </w:tc>
        <w:tc>
          <w:tcPr>
            <w:tcW w:w="7030" w:type="dxa"/>
          </w:tcPr>
          <w:p w14:paraId="308743B3"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487FD5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0964423" w14:textId="77777777" w:rsidR="00C41158" w:rsidRDefault="000C7F8C">
            <w:pPr>
              <w:keepNext/>
              <w:spacing w:before="20" w:after="20"/>
              <w:jc w:val="left"/>
            </w:pPr>
            <w:r>
              <w:rPr>
                <w:sz w:val="20"/>
                <w:szCs w:val="20"/>
              </w:rPr>
              <w:t>Estado</w:t>
            </w:r>
          </w:p>
        </w:tc>
        <w:tc>
          <w:tcPr>
            <w:tcW w:w="7030" w:type="dxa"/>
          </w:tcPr>
          <w:p w14:paraId="2FC0DA6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220413E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00E8424" w14:textId="77777777" w:rsidR="00C41158" w:rsidRDefault="000C7F8C">
            <w:pPr>
              <w:keepNext/>
              <w:spacing w:before="20" w:after="20"/>
              <w:jc w:val="left"/>
            </w:pPr>
            <w:r>
              <w:rPr>
                <w:sz w:val="20"/>
                <w:szCs w:val="20"/>
              </w:rPr>
              <w:t>Estabilidad</w:t>
            </w:r>
          </w:p>
        </w:tc>
        <w:tc>
          <w:tcPr>
            <w:tcW w:w="7030" w:type="dxa"/>
          </w:tcPr>
          <w:p w14:paraId="07F01FE4"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734BDD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17BF629" w14:textId="77777777" w:rsidR="00C41158" w:rsidRDefault="000C7F8C">
            <w:pPr>
              <w:spacing w:before="20" w:after="20"/>
              <w:jc w:val="left"/>
            </w:pPr>
            <w:r>
              <w:rPr>
                <w:sz w:val="20"/>
                <w:szCs w:val="20"/>
              </w:rPr>
              <w:t>Comentarios</w:t>
            </w:r>
          </w:p>
        </w:tc>
        <w:tc>
          <w:tcPr>
            <w:tcW w:w="7030" w:type="dxa"/>
          </w:tcPr>
          <w:p w14:paraId="5B9F3EB0"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Ocultar opciones en la interfaz no es suficiente para proteger la información.</w:t>
            </w:r>
          </w:p>
        </w:tc>
      </w:tr>
    </w:tbl>
    <w:p w14:paraId="0D634A55" w14:textId="77777777" w:rsidR="00C41158" w:rsidRDefault="000C7F8C">
      <w:pPr>
        <w:spacing w:before="0" w:after="0"/>
      </w:pPr>
    </w:p>
    <w:p w14:paraId="352749F7" w14:textId="77777777" w:rsidR="00C41158" w:rsidRDefault="000C7F8C">
      <w:pPr>
        <w:pStyle w:val="Descripcin"/>
        <w:keepNext/>
      </w:pPr>
      <w:bookmarkStart w:id="178" w:name="_Toc8005120"/>
      <w:bookmarkStart w:id="179" w:name="_Toc77700086"/>
      <w:r>
        <w:lastRenderedPageBreak/>
        <w:t xml:space="preserve">Tabla </w:t>
      </w:r>
      <w:r>
        <w:fldChar w:fldCharType="begin"/>
      </w:r>
      <w:r>
        <w:instrText xml:space="preserve"> SEQ Tabla \* ARABIC </w:instrText>
      </w:r>
      <w:r>
        <w:fldChar w:fldCharType="separate"/>
      </w:r>
      <w:r>
        <w:rPr>
          <w:noProof/>
        </w:rPr>
        <w:t>42</w:t>
      </w:r>
      <w:r>
        <w:fldChar w:fldCharType="end"/>
      </w:r>
      <w:r>
        <w:t>. Gestionar profesionales y agendas</w:t>
      </w:r>
      <w:bookmarkEnd w:id="178"/>
      <w:bookmarkEnd w:id="179"/>
    </w:p>
    <w:tbl>
      <w:tblPr>
        <w:tblStyle w:val="Tablaconcuadrcula5oscura-nfasis4"/>
        <w:tblW w:w="9030" w:type="dxa"/>
        <w:tblLook w:val="04A0" w:firstRow="1" w:lastRow="0" w:firstColumn="1" w:lastColumn="0" w:noHBand="0" w:noVBand="1"/>
      </w:tblPr>
      <w:tblGrid>
        <w:gridCol w:w="2000"/>
        <w:gridCol w:w="7030"/>
      </w:tblGrid>
      <w:tr w:rsidR="00C41158" w14:paraId="4BE6D8A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F4D4D37" w14:textId="77777777" w:rsidR="00C41158" w:rsidRDefault="000C7F8C">
            <w:pPr>
              <w:keepNext/>
              <w:spacing w:before="20" w:after="20"/>
              <w:jc w:val="left"/>
            </w:pPr>
            <w:r>
              <w:rPr>
                <w:sz w:val="20"/>
                <w:szCs w:val="20"/>
              </w:rPr>
              <w:t>RQF-04</w:t>
            </w:r>
          </w:p>
        </w:tc>
        <w:tc>
          <w:tcPr>
            <w:tcW w:w="7030" w:type="dxa"/>
          </w:tcPr>
          <w:p w14:paraId="13981192"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profesionales y agendas</w:t>
            </w:r>
          </w:p>
        </w:tc>
      </w:tr>
      <w:tr w:rsidR="00C41158" w14:paraId="43C6F1F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212EEA9" w14:textId="77777777" w:rsidR="00C41158" w:rsidRDefault="000C7F8C">
            <w:pPr>
              <w:keepNext/>
              <w:spacing w:before="20" w:after="20"/>
              <w:jc w:val="left"/>
            </w:pPr>
            <w:r>
              <w:rPr>
                <w:sz w:val="20"/>
                <w:szCs w:val="20"/>
              </w:rPr>
              <w:t>Descripción</w:t>
            </w:r>
          </w:p>
        </w:tc>
        <w:tc>
          <w:tcPr>
            <w:tcW w:w="7030" w:type="dxa"/>
          </w:tcPr>
          <w:p w14:paraId="5B5AC1BA"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w:t>
            </w:r>
            <w:r>
              <w:rPr>
                <w:sz w:val="20"/>
                <w:szCs w:val="20"/>
              </w:rPr>
              <w:t>especialidades, profesionales, consultorios y horarios de atención, y bloquear o modificar la disponibilidad de un profesional.</w:t>
            </w:r>
          </w:p>
        </w:tc>
      </w:tr>
      <w:tr w:rsidR="00C41158" w14:paraId="62CFBE4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23E1C3A" w14:textId="77777777" w:rsidR="00C41158" w:rsidRDefault="000C7F8C">
            <w:pPr>
              <w:keepNext/>
              <w:spacing w:before="20" w:after="20"/>
              <w:jc w:val="left"/>
            </w:pPr>
            <w:r>
              <w:rPr>
                <w:sz w:val="20"/>
                <w:szCs w:val="20"/>
              </w:rPr>
              <w:t>Caso de uso</w:t>
            </w:r>
          </w:p>
        </w:tc>
        <w:tc>
          <w:tcPr>
            <w:tcW w:w="7030" w:type="dxa"/>
          </w:tcPr>
          <w:p w14:paraId="63CDA214"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CU-03 Gestionar profesionales y agendas</w:t>
            </w:r>
          </w:p>
        </w:tc>
      </w:tr>
      <w:tr w:rsidR="00C41158" w14:paraId="56D4815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6C33136" w14:textId="77777777" w:rsidR="00C41158" w:rsidRDefault="000C7F8C">
            <w:pPr>
              <w:keepNext/>
              <w:spacing w:before="20" w:after="20"/>
              <w:jc w:val="left"/>
            </w:pPr>
            <w:r>
              <w:rPr>
                <w:sz w:val="20"/>
                <w:szCs w:val="20"/>
              </w:rPr>
              <w:t>Objetivo</w:t>
            </w:r>
          </w:p>
        </w:tc>
        <w:tc>
          <w:tcPr>
            <w:tcW w:w="7030" w:type="dxa"/>
          </w:tcPr>
          <w:p w14:paraId="1943BDC9"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OBJ-002</w:t>
            </w:r>
          </w:p>
        </w:tc>
      </w:tr>
      <w:tr w:rsidR="00C41158" w14:paraId="47BC4CE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172BEB9" w14:textId="77777777" w:rsidR="00C41158" w:rsidRDefault="000C7F8C">
            <w:pPr>
              <w:keepNext/>
              <w:spacing w:before="20" w:after="20"/>
              <w:jc w:val="left"/>
            </w:pPr>
            <w:r>
              <w:rPr>
                <w:sz w:val="20"/>
                <w:szCs w:val="20"/>
              </w:rPr>
              <w:t>Importancia</w:t>
            </w:r>
          </w:p>
        </w:tc>
        <w:tc>
          <w:tcPr>
            <w:tcW w:w="7030" w:type="dxa"/>
          </w:tcPr>
          <w:p w14:paraId="1A0B8A10"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837D3B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DDED92A" w14:textId="77777777" w:rsidR="00C41158" w:rsidRDefault="000C7F8C">
            <w:pPr>
              <w:keepNext/>
              <w:spacing w:before="20" w:after="20"/>
              <w:jc w:val="left"/>
            </w:pPr>
            <w:r>
              <w:rPr>
                <w:sz w:val="20"/>
                <w:szCs w:val="20"/>
              </w:rPr>
              <w:t>Estado</w:t>
            </w:r>
          </w:p>
        </w:tc>
        <w:tc>
          <w:tcPr>
            <w:tcW w:w="7030" w:type="dxa"/>
          </w:tcPr>
          <w:p w14:paraId="093DF049"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5EDF56C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0C12FD4" w14:textId="77777777" w:rsidR="00C41158" w:rsidRDefault="000C7F8C">
            <w:pPr>
              <w:keepNext/>
              <w:spacing w:before="20" w:after="20"/>
              <w:jc w:val="left"/>
            </w:pPr>
            <w:r>
              <w:rPr>
                <w:sz w:val="20"/>
                <w:szCs w:val="20"/>
              </w:rPr>
              <w:t>Estabilidad</w:t>
            </w:r>
          </w:p>
        </w:tc>
        <w:tc>
          <w:tcPr>
            <w:tcW w:w="7030" w:type="dxa"/>
          </w:tcPr>
          <w:p w14:paraId="0E549B88"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7FE7D9A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910A8E8" w14:textId="77777777" w:rsidR="00C41158" w:rsidRDefault="000C7F8C">
            <w:pPr>
              <w:spacing w:before="20" w:after="20"/>
              <w:jc w:val="left"/>
            </w:pPr>
            <w:r>
              <w:rPr>
                <w:sz w:val="20"/>
                <w:szCs w:val="20"/>
              </w:rPr>
              <w:t>Comentarios</w:t>
            </w:r>
          </w:p>
        </w:tc>
        <w:tc>
          <w:tcPr>
            <w:tcW w:w="7030" w:type="dxa"/>
          </w:tcPr>
          <w:p w14:paraId="4F2CACA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Al modificar un horario con citas existentes, el sistema listará las citas afectadas para su reprogramación.</w:t>
            </w:r>
          </w:p>
        </w:tc>
      </w:tr>
    </w:tbl>
    <w:p w14:paraId="7C96DAB3" w14:textId="77777777" w:rsidR="00C41158" w:rsidRDefault="000C7F8C">
      <w:pPr>
        <w:spacing w:before="0" w:after="0"/>
      </w:pPr>
    </w:p>
    <w:p w14:paraId="4250F3D9" w14:textId="77777777" w:rsidR="00C41158" w:rsidRDefault="000C7F8C">
      <w:pPr>
        <w:pStyle w:val="Descripcin"/>
        <w:keepNext/>
      </w:pPr>
      <w:bookmarkStart w:id="180" w:name="_Toc8005121"/>
      <w:bookmarkStart w:id="181" w:name="_Toc77700087"/>
      <w:r>
        <w:t xml:space="preserve">Tabla </w:t>
      </w:r>
      <w:r>
        <w:fldChar w:fldCharType="begin"/>
      </w:r>
      <w:r>
        <w:instrText xml:space="preserve"> SEQ Tabla \* ARABIC </w:instrText>
      </w:r>
      <w:r>
        <w:fldChar w:fldCharType="separate"/>
      </w:r>
      <w:r>
        <w:rPr>
          <w:noProof/>
        </w:rPr>
        <w:t>43</w:t>
      </w:r>
      <w:r>
        <w:fldChar w:fldCharType="end"/>
      </w:r>
      <w:r>
        <w:t>. Buscar paciente</w:t>
      </w:r>
      <w:bookmarkEnd w:id="180"/>
      <w:bookmarkEnd w:id="181"/>
    </w:p>
    <w:tbl>
      <w:tblPr>
        <w:tblStyle w:val="Tablaconcuadrcula5oscura-nfasis4"/>
        <w:tblW w:w="9030" w:type="dxa"/>
        <w:tblLook w:val="04A0" w:firstRow="1" w:lastRow="0" w:firstColumn="1" w:lastColumn="0" w:noHBand="0" w:noVBand="1"/>
      </w:tblPr>
      <w:tblGrid>
        <w:gridCol w:w="2000"/>
        <w:gridCol w:w="7030"/>
      </w:tblGrid>
      <w:tr w:rsidR="00C41158" w14:paraId="72972899"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6A7982F" w14:textId="77777777" w:rsidR="00C41158" w:rsidRDefault="000C7F8C">
            <w:pPr>
              <w:keepNext/>
              <w:spacing w:before="20" w:after="20"/>
              <w:jc w:val="left"/>
            </w:pPr>
            <w:r>
              <w:rPr>
                <w:sz w:val="20"/>
                <w:szCs w:val="20"/>
              </w:rPr>
              <w:t>RQF-05</w:t>
            </w:r>
          </w:p>
        </w:tc>
        <w:tc>
          <w:tcPr>
            <w:tcW w:w="7030" w:type="dxa"/>
          </w:tcPr>
          <w:p w14:paraId="5686206F"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Buscar paciente</w:t>
            </w:r>
          </w:p>
        </w:tc>
      </w:tr>
      <w:tr w:rsidR="00C41158" w14:paraId="733B9A1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BFD7377" w14:textId="77777777" w:rsidR="00C41158" w:rsidRDefault="000C7F8C">
            <w:pPr>
              <w:keepNext/>
              <w:spacing w:before="20" w:after="20"/>
              <w:jc w:val="left"/>
            </w:pPr>
            <w:r>
              <w:rPr>
                <w:sz w:val="20"/>
                <w:szCs w:val="20"/>
              </w:rPr>
              <w:t>Descripción</w:t>
            </w:r>
          </w:p>
        </w:tc>
        <w:tc>
          <w:tcPr>
            <w:tcW w:w="7030" w:type="dxa"/>
          </w:tcPr>
          <w:p w14:paraId="354355B4"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Buscar pacientes por </w:t>
            </w:r>
            <w:r>
              <w:rPr>
                <w:sz w:val="20"/>
                <w:szCs w:val="20"/>
              </w:rPr>
              <w:t>número de identificación, identificador interno, nombres y apellidos o fecha de nacimiento, indicando si disponen de historia clínica previa.</w:t>
            </w:r>
          </w:p>
        </w:tc>
      </w:tr>
      <w:tr w:rsidR="00C41158" w14:paraId="0CC061D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092DA3D" w14:textId="77777777" w:rsidR="00C41158" w:rsidRDefault="000C7F8C">
            <w:pPr>
              <w:keepNext/>
              <w:spacing w:before="20" w:after="20"/>
              <w:jc w:val="left"/>
            </w:pPr>
            <w:r>
              <w:rPr>
                <w:sz w:val="20"/>
                <w:szCs w:val="20"/>
              </w:rPr>
              <w:t>Caso de uso</w:t>
            </w:r>
          </w:p>
        </w:tc>
        <w:tc>
          <w:tcPr>
            <w:tcW w:w="7030" w:type="dxa"/>
          </w:tcPr>
          <w:p w14:paraId="2CCB426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CU-04 Gestionar pacientes</w:t>
            </w:r>
          </w:p>
        </w:tc>
      </w:tr>
      <w:tr w:rsidR="00C41158" w14:paraId="5115737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B76FDFA" w14:textId="77777777" w:rsidR="00C41158" w:rsidRDefault="000C7F8C">
            <w:pPr>
              <w:keepNext/>
              <w:spacing w:before="20" w:after="20"/>
              <w:jc w:val="left"/>
            </w:pPr>
            <w:r>
              <w:rPr>
                <w:sz w:val="20"/>
                <w:szCs w:val="20"/>
              </w:rPr>
              <w:t>Objetivo</w:t>
            </w:r>
          </w:p>
        </w:tc>
        <w:tc>
          <w:tcPr>
            <w:tcW w:w="7030" w:type="dxa"/>
          </w:tcPr>
          <w:p w14:paraId="2EFA3D7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OBJ-001</w:t>
            </w:r>
          </w:p>
        </w:tc>
      </w:tr>
      <w:tr w:rsidR="00C41158" w14:paraId="5B7B487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EFBAFFD" w14:textId="77777777" w:rsidR="00C41158" w:rsidRDefault="000C7F8C">
            <w:pPr>
              <w:keepNext/>
              <w:spacing w:before="20" w:after="20"/>
              <w:jc w:val="left"/>
            </w:pPr>
            <w:r>
              <w:rPr>
                <w:sz w:val="20"/>
                <w:szCs w:val="20"/>
              </w:rPr>
              <w:t>Importancia</w:t>
            </w:r>
          </w:p>
        </w:tc>
        <w:tc>
          <w:tcPr>
            <w:tcW w:w="7030" w:type="dxa"/>
          </w:tcPr>
          <w:p w14:paraId="589B5E3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5E1825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398C6B1" w14:textId="77777777" w:rsidR="00C41158" w:rsidRDefault="000C7F8C">
            <w:pPr>
              <w:keepNext/>
              <w:spacing w:before="20" w:after="20"/>
              <w:jc w:val="left"/>
            </w:pPr>
            <w:r>
              <w:rPr>
                <w:sz w:val="20"/>
                <w:szCs w:val="20"/>
              </w:rPr>
              <w:t>Estado</w:t>
            </w:r>
          </w:p>
        </w:tc>
        <w:tc>
          <w:tcPr>
            <w:tcW w:w="7030" w:type="dxa"/>
          </w:tcPr>
          <w:p w14:paraId="370B41A1"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093178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7526765" w14:textId="77777777" w:rsidR="00C41158" w:rsidRDefault="000C7F8C">
            <w:pPr>
              <w:keepNext/>
              <w:spacing w:before="20" w:after="20"/>
              <w:jc w:val="left"/>
            </w:pPr>
            <w:r>
              <w:rPr>
                <w:sz w:val="20"/>
                <w:szCs w:val="20"/>
              </w:rPr>
              <w:t>Estabilidad</w:t>
            </w:r>
          </w:p>
        </w:tc>
        <w:tc>
          <w:tcPr>
            <w:tcW w:w="7030" w:type="dxa"/>
          </w:tcPr>
          <w:p w14:paraId="2F559071"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D0D3FE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5FAF6D4" w14:textId="77777777" w:rsidR="00C41158" w:rsidRDefault="000C7F8C">
            <w:pPr>
              <w:spacing w:before="20" w:after="20"/>
              <w:jc w:val="left"/>
            </w:pPr>
            <w:r>
              <w:rPr>
                <w:sz w:val="20"/>
                <w:szCs w:val="20"/>
              </w:rPr>
              <w:t>Comentarios</w:t>
            </w:r>
          </w:p>
        </w:tc>
        <w:tc>
          <w:tcPr>
            <w:tcW w:w="7030" w:type="dxa"/>
          </w:tcPr>
          <w:p w14:paraId="27DBF9D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40597458" w14:textId="77777777" w:rsidR="00C41158" w:rsidRDefault="000C7F8C">
      <w:pPr>
        <w:spacing w:before="0" w:after="0"/>
      </w:pPr>
    </w:p>
    <w:p w14:paraId="42D13A05" w14:textId="77777777" w:rsidR="00C41158" w:rsidRDefault="000C7F8C">
      <w:pPr>
        <w:pStyle w:val="Descripcin"/>
        <w:keepNext/>
      </w:pPr>
      <w:bookmarkStart w:id="182" w:name="_Toc8005122"/>
      <w:bookmarkStart w:id="183" w:name="_Toc77700088"/>
      <w:r>
        <w:t xml:space="preserve">Tabla </w:t>
      </w:r>
      <w:r>
        <w:fldChar w:fldCharType="begin"/>
      </w:r>
      <w:r>
        <w:instrText xml:space="preserve"> SEQ Tabla \* ARABIC </w:instrText>
      </w:r>
      <w:r>
        <w:fldChar w:fldCharType="separate"/>
      </w:r>
      <w:r>
        <w:rPr>
          <w:noProof/>
        </w:rPr>
        <w:t>44</w:t>
      </w:r>
      <w:r>
        <w:fldChar w:fldCharType="end"/>
      </w:r>
      <w:r>
        <w:t>. Registrar y actualizar paciente</w:t>
      </w:r>
      <w:bookmarkEnd w:id="182"/>
      <w:bookmarkEnd w:id="183"/>
    </w:p>
    <w:tbl>
      <w:tblPr>
        <w:tblStyle w:val="Tablaconcuadrcula5oscura-nfasis4"/>
        <w:tblW w:w="9030" w:type="dxa"/>
        <w:tblLook w:val="04A0" w:firstRow="1" w:lastRow="0" w:firstColumn="1" w:lastColumn="0" w:noHBand="0" w:noVBand="1"/>
      </w:tblPr>
      <w:tblGrid>
        <w:gridCol w:w="2000"/>
        <w:gridCol w:w="7030"/>
      </w:tblGrid>
      <w:tr w:rsidR="00C41158" w14:paraId="1F40E9B2"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6FABBACA" w14:textId="77777777" w:rsidR="00C41158" w:rsidRDefault="000C7F8C">
            <w:pPr>
              <w:keepNext/>
              <w:spacing w:before="20" w:after="20"/>
              <w:jc w:val="left"/>
            </w:pPr>
            <w:r>
              <w:rPr>
                <w:sz w:val="20"/>
                <w:szCs w:val="20"/>
              </w:rPr>
              <w:t>RQF-06</w:t>
            </w:r>
          </w:p>
        </w:tc>
        <w:tc>
          <w:tcPr>
            <w:tcW w:w="7030" w:type="dxa"/>
          </w:tcPr>
          <w:p w14:paraId="2A29C395"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y actualizar paciente</w:t>
            </w:r>
          </w:p>
        </w:tc>
      </w:tr>
      <w:tr w:rsidR="00C41158" w14:paraId="463A0AA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8521ED8" w14:textId="77777777" w:rsidR="00C41158" w:rsidRDefault="000C7F8C">
            <w:pPr>
              <w:keepNext/>
              <w:spacing w:before="20" w:after="20"/>
              <w:jc w:val="left"/>
            </w:pPr>
            <w:r>
              <w:rPr>
                <w:sz w:val="20"/>
                <w:szCs w:val="20"/>
              </w:rPr>
              <w:t>Descripción</w:t>
            </w:r>
          </w:p>
        </w:tc>
        <w:tc>
          <w:tcPr>
            <w:tcW w:w="7030" w:type="dxa"/>
          </w:tcPr>
          <w:p w14:paraId="2175FB65"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pacientes asignándoles un identificador interno único, con nombres, apellidos, fecha de </w:t>
            </w:r>
            <w:r>
              <w:rPr>
                <w:sz w:val="20"/>
                <w:szCs w:val="20"/>
              </w:rPr>
              <w:t>nacimiento, sexo, documento de identificación, dirección, teléfonos, correo electrónico y contacto de emergencia, actualizar los datos autorizados conservando su historial, registrar correcciones justificadas de los datos de identificación y gestionar el e</w:t>
            </w:r>
            <w:r>
              <w:rPr>
                <w:sz w:val="20"/>
                <w:szCs w:val="20"/>
              </w:rPr>
              <w:t>stado administrativo del registro.</w:t>
            </w:r>
          </w:p>
        </w:tc>
      </w:tr>
      <w:tr w:rsidR="00C41158" w14:paraId="408CCC3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BB6EADA" w14:textId="77777777" w:rsidR="00C41158" w:rsidRDefault="000C7F8C">
            <w:pPr>
              <w:keepNext/>
              <w:spacing w:before="20" w:after="20"/>
              <w:jc w:val="left"/>
            </w:pPr>
            <w:r>
              <w:rPr>
                <w:sz w:val="20"/>
                <w:szCs w:val="20"/>
              </w:rPr>
              <w:t>Caso de uso</w:t>
            </w:r>
          </w:p>
        </w:tc>
        <w:tc>
          <w:tcPr>
            <w:tcW w:w="7030" w:type="dxa"/>
          </w:tcPr>
          <w:p w14:paraId="735C8CA7"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CU-04 Gestionar pacientes</w:t>
            </w:r>
          </w:p>
        </w:tc>
      </w:tr>
      <w:tr w:rsidR="00C41158" w14:paraId="2638AE9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4843DD0" w14:textId="77777777" w:rsidR="00C41158" w:rsidRDefault="000C7F8C">
            <w:pPr>
              <w:keepNext/>
              <w:spacing w:before="20" w:after="20"/>
              <w:jc w:val="left"/>
            </w:pPr>
            <w:r>
              <w:rPr>
                <w:sz w:val="20"/>
                <w:szCs w:val="20"/>
              </w:rPr>
              <w:t>Objetivo</w:t>
            </w:r>
          </w:p>
        </w:tc>
        <w:tc>
          <w:tcPr>
            <w:tcW w:w="7030" w:type="dxa"/>
          </w:tcPr>
          <w:p w14:paraId="104445D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OBJ-001</w:t>
            </w:r>
          </w:p>
        </w:tc>
      </w:tr>
      <w:tr w:rsidR="00C41158" w14:paraId="19B0F44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78F7E85" w14:textId="77777777" w:rsidR="00C41158" w:rsidRDefault="000C7F8C">
            <w:pPr>
              <w:keepNext/>
              <w:spacing w:before="20" w:after="20"/>
              <w:jc w:val="left"/>
            </w:pPr>
            <w:r>
              <w:rPr>
                <w:sz w:val="20"/>
                <w:szCs w:val="20"/>
              </w:rPr>
              <w:t>Importancia</w:t>
            </w:r>
          </w:p>
        </w:tc>
        <w:tc>
          <w:tcPr>
            <w:tcW w:w="7030" w:type="dxa"/>
          </w:tcPr>
          <w:p w14:paraId="06F5AB15"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28431C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4985C14" w14:textId="77777777" w:rsidR="00C41158" w:rsidRDefault="000C7F8C">
            <w:pPr>
              <w:keepNext/>
              <w:spacing w:before="20" w:after="20"/>
              <w:jc w:val="left"/>
            </w:pPr>
            <w:r>
              <w:rPr>
                <w:sz w:val="20"/>
                <w:szCs w:val="20"/>
              </w:rPr>
              <w:t>Estado</w:t>
            </w:r>
          </w:p>
        </w:tc>
        <w:tc>
          <w:tcPr>
            <w:tcW w:w="7030" w:type="dxa"/>
          </w:tcPr>
          <w:p w14:paraId="541130A6"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5C95EB0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476D1ED" w14:textId="77777777" w:rsidR="00C41158" w:rsidRDefault="000C7F8C">
            <w:pPr>
              <w:keepNext/>
              <w:spacing w:before="20" w:after="20"/>
              <w:jc w:val="left"/>
            </w:pPr>
            <w:r>
              <w:rPr>
                <w:sz w:val="20"/>
                <w:szCs w:val="20"/>
              </w:rPr>
              <w:t>Estabilidad</w:t>
            </w:r>
          </w:p>
        </w:tc>
        <w:tc>
          <w:tcPr>
            <w:tcW w:w="7030" w:type="dxa"/>
          </w:tcPr>
          <w:p w14:paraId="2D6025C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876C59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E65698A" w14:textId="77777777" w:rsidR="00C41158" w:rsidRDefault="000C7F8C">
            <w:pPr>
              <w:spacing w:before="20" w:after="20"/>
              <w:jc w:val="left"/>
            </w:pPr>
            <w:r>
              <w:rPr>
                <w:sz w:val="20"/>
                <w:szCs w:val="20"/>
              </w:rPr>
              <w:t>Comentarios</w:t>
            </w:r>
          </w:p>
        </w:tc>
        <w:tc>
          <w:tcPr>
            <w:tcW w:w="7030" w:type="dxa"/>
          </w:tcPr>
          <w:p w14:paraId="138ECDB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2F87F399" w14:textId="77777777" w:rsidR="00C41158" w:rsidRDefault="000C7F8C">
      <w:pPr>
        <w:spacing w:before="0" w:after="0"/>
      </w:pPr>
    </w:p>
    <w:p w14:paraId="0D990D13" w14:textId="77777777" w:rsidR="00C41158" w:rsidRDefault="000C7F8C">
      <w:pPr>
        <w:pStyle w:val="Descripcin"/>
        <w:keepNext/>
      </w:pPr>
      <w:bookmarkStart w:id="184" w:name="_Toc8005123"/>
      <w:bookmarkStart w:id="185" w:name="_Toc77700089"/>
      <w:r>
        <w:lastRenderedPageBreak/>
        <w:t xml:space="preserve">Tabla </w:t>
      </w:r>
      <w:r>
        <w:fldChar w:fldCharType="begin"/>
      </w:r>
      <w:r>
        <w:instrText xml:space="preserve"> SEQ Tabla \* ARABIC </w:instrText>
      </w:r>
      <w:r>
        <w:fldChar w:fldCharType="separate"/>
      </w:r>
      <w:r>
        <w:rPr>
          <w:noProof/>
        </w:rPr>
        <w:t>45</w:t>
      </w:r>
      <w:r>
        <w:fldChar w:fldCharType="end"/>
      </w:r>
      <w:r>
        <w:t>. Detectar posibles duplicados</w:t>
      </w:r>
      <w:bookmarkEnd w:id="184"/>
      <w:bookmarkEnd w:id="185"/>
    </w:p>
    <w:tbl>
      <w:tblPr>
        <w:tblStyle w:val="Tablaconcuadrcula5oscura-nfasis4"/>
        <w:tblW w:w="9030" w:type="dxa"/>
        <w:tblLook w:val="04A0" w:firstRow="1" w:lastRow="0" w:firstColumn="1" w:lastColumn="0" w:noHBand="0" w:noVBand="1"/>
      </w:tblPr>
      <w:tblGrid>
        <w:gridCol w:w="2000"/>
        <w:gridCol w:w="7030"/>
      </w:tblGrid>
      <w:tr w:rsidR="00C41158" w14:paraId="6515400F"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397593C" w14:textId="77777777" w:rsidR="00C41158" w:rsidRDefault="000C7F8C">
            <w:pPr>
              <w:keepNext/>
              <w:spacing w:before="20" w:after="20"/>
              <w:jc w:val="left"/>
            </w:pPr>
            <w:r>
              <w:rPr>
                <w:sz w:val="20"/>
                <w:szCs w:val="20"/>
              </w:rPr>
              <w:t>RQF-07</w:t>
            </w:r>
          </w:p>
        </w:tc>
        <w:tc>
          <w:tcPr>
            <w:tcW w:w="7030" w:type="dxa"/>
          </w:tcPr>
          <w:p w14:paraId="204729A4"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 xml:space="preserve">Detectar posibles </w:t>
            </w:r>
            <w:r>
              <w:rPr>
                <w:sz w:val="20"/>
                <w:szCs w:val="20"/>
              </w:rPr>
              <w:t>duplicados</w:t>
            </w:r>
          </w:p>
        </w:tc>
      </w:tr>
      <w:tr w:rsidR="00C41158" w14:paraId="4223AE0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B476439" w14:textId="77777777" w:rsidR="00C41158" w:rsidRDefault="000C7F8C">
            <w:pPr>
              <w:keepNext/>
              <w:spacing w:before="20" w:after="20"/>
              <w:jc w:val="left"/>
            </w:pPr>
            <w:r>
              <w:rPr>
                <w:sz w:val="20"/>
                <w:szCs w:val="20"/>
              </w:rPr>
              <w:t>Descripción</w:t>
            </w:r>
          </w:p>
        </w:tc>
        <w:tc>
          <w:tcPr>
            <w:tcW w:w="7030" w:type="dxa"/>
          </w:tcPr>
          <w:p w14:paraId="7CDCEAA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Advertir al usuario, antes de crear un expediente, cuando existan registros con el mismo documento de identificación o con coincidencia de nombres, apellidos y fecha de nacimiento, y conciliar los duplicados bajo control de un usuar</w:t>
            </w:r>
            <w:r>
              <w:rPr>
                <w:sz w:val="20"/>
                <w:szCs w:val="20"/>
              </w:rPr>
              <w:t>io autorizado.</w:t>
            </w:r>
          </w:p>
        </w:tc>
      </w:tr>
      <w:tr w:rsidR="00C41158" w14:paraId="16E088E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DD787B9" w14:textId="77777777" w:rsidR="00C41158" w:rsidRDefault="000C7F8C">
            <w:pPr>
              <w:keepNext/>
              <w:spacing w:before="20" w:after="20"/>
              <w:jc w:val="left"/>
            </w:pPr>
            <w:r>
              <w:rPr>
                <w:sz w:val="20"/>
                <w:szCs w:val="20"/>
              </w:rPr>
              <w:t>Caso de uso</w:t>
            </w:r>
          </w:p>
        </w:tc>
        <w:tc>
          <w:tcPr>
            <w:tcW w:w="7030" w:type="dxa"/>
          </w:tcPr>
          <w:p w14:paraId="007EADD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CU-04 Gestionar pacientes (include: Verificar duplicados)</w:t>
            </w:r>
          </w:p>
        </w:tc>
      </w:tr>
      <w:tr w:rsidR="00C41158" w14:paraId="5FAD89F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EF086F8" w14:textId="77777777" w:rsidR="00C41158" w:rsidRDefault="000C7F8C">
            <w:pPr>
              <w:keepNext/>
              <w:spacing w:before="20" w:after="20"/>
              <w:jc w:val="left"/>
            </w:pPr>
            <w:r>
              <w:rPr>
                <w:sz w:val="20"/>
                <w:szCs w:val="20"/>
              </w:rPr>
              <w:t>Objetivo</w:t>
            </w:r>
          </w:p>
        </w:tc>
        <w:tc>
          <w:tcPr>
            <w:tcW w:w="7030" w:type="dxa"/>
          </w:tcPr>
          <w:p w14:paraId="2C76ABE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OBJ-001</w:t>
            </w:r>
          </w:p>
        </w:tc>
      </w:tr>
      <w:tr w:rsidR="00C41158" w14:paraId="78452AB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F91D844" w14:textId="77777777" w:rsidR="00C41158" w:rsidRDefault="000C7F8C">
            <w:pPr>
              <w:keepNext/>
              <w:spacing w:before="20" w:after="20"/>
              <w:jc w:val="left"/>
            </w:pPr>
            <w:r>
              <w:rPr>
                <w:sz w:val="20"/>
                <w:szCs w:val="20"/>
              </w:rPr>
              <w:t>Importancia</w:t>
            </w:r>
          </w:p>
        </w:tc>
        <w:tc>
          <w:tcPr>
            <w:tcW w:w="7030" w:type="dxa"/>
          </w:tcPr>
          <w:p w14:paraId="392269E4"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23206C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08494FC" w14:textId="77777777" w:rsidR="00C41158" w:rsidRDefault="000C7F8C">
            <w:pPr>
              <w:keepNext/>
              <w:spacing w:before="20" w:after="20"/>
              <w:jc w:val="left"/>
            </w:pPr>
            <w:r>
              <w:rPr>
                <w:sz w:val="20"/>
                <w:szCs w:val="20"/>
              </w:rPr>
              <w:t>Estado</w:t>
            </w:r>
          </w:p>
        </w:tc>
        <w:tc>
          <w:tcPr>
            <w:tcW w:w="7030" w:type="dxa"/>
          </w:tcPr>
          <w:p w14:paraId="49544D9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41688C1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43AE779" w14:textId="77777777" w:rsidR="00C41158" w:rsidRDefault="000C7F8C">
            <w:pPr>
              <w:keepNext/>
              <w:spacing w:before="20" w:after="20"/>
              <w:jc w:val="left"/>
            </w:pPr>
            <w:r>
              <w:rPr>
                <w:sz w:val="20"/>
                <w:szCs w:val="20"/>
              </w:rPr>
              <w:t>Estabilidad</w:t>
            </w:r>
          </w:p>
        </w:tc>
        <w:tc>
          <w:tcPr>
            <w:tcW w:w="7030" w:type="dxa"/>
          </w:tcPr>
          <w:p w14:paraId="32CEC501"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C3F63D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2D3D25B" w14:textId="77777777" w:rsidR="00C41158" w:rsidRDefault="000C7F8C">
            <w:pPr>
              <w:spacing w:before="20" w:after="20"/>
              <w:jc w:val="left"/>
            </w:pPr>
            <w:r>
              <w:rPr>
                <w:sz w:val="20"/>
                <w:szCs w:val="20"/>
              </w:rPr>
              <w:t>Comentarios</w:t>
            </w:r>
          </w:p>
        </w:tc>
        <w:tc>
          <w:tcPr>
            <w:tcW w:w="7030" w:type="dxa"/>
          </w:tcPr>
          <w:p w14:paraId="7339D22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conciliación conserva la trazabilidad de los registros unificados.</w:t>
            </w:r>
          </w:p>
        </w:tc>
      </w:tr>
    </w:tbl>
    <w:p w14:paraId="76E5910E" w14:textId="77777777" w:rsidR="00C41158" w:rsidRDefault="000C7F8C">
      <w:pPr>
        <w:spacing w:before="0" w:after="0"/>
      </w:pPr>
    </w:p>
    <w:p w14:paraId="5FFACC81" w14:textId="77777777" w:rsidR="00C41158" w:rsidRDefault="000C7F8C">
      <w:pPr>
        <w:pStyle w:val="Descripcin"/>
        <w:keepNext/>
      </w:pPr>
      <w:bookmarkStart w:id="186" w:name="_Toc8005124"/>
      <w:bookmarkStart w:id="187" w:name="_Toc77700090"/>
      <w:r>
        <w:t xml:space="preserve">Tabla </w:t>
      </w:r>
      <w:r>
        <w:fldChar w:fldCharType="begin"/>
      </w:r>
      <w:r>
        <w:instrText xml:space="preserve"> SEQ Tabla \* ARABIC </w:instrText>
      </w:r>
      <w:r>
        <w:fldChar w:fldCharType="separate"/>
      </w:r>
      <w:r>
        <w:rPr>
          <w:noProof/>
        </w:rPr>
        <w:t>46</w:t>
      </w:r>
      <w:r>
        <w:fldChar w:fldCharType="end"/>
      </w:r>
      <w:r>
        <w:t>. Registrar llegada del paciente</w:t>
      </w:r>
      <w:bookmarkEnd w:id="186"/>
      <w:bookmarkEnd w:id="187"/>
    </w:p>
    <w:tbl>
      <w:tblPr>
        <w:tblStyle w:val="Tablaconcuadrcula5oscura-nfasis4"/>
        <w:tblW w:w="9030" w:type="dxa"/>
        <w:tblLook w:val="04A0" w:firstRow="1" w:lastRow="0" w:firstColumn="1" w:lastColumn="0" w:noHBand="0" w:noVBand="1"/>
      </w:tblPr>
      <w:tblGrid>
        <w:gridCol w:w="2000"/>
        <w:gridCol w:w="7030"/>
      </w:tblGrid>
      <w:tr w:rsidR="00C41158" w14:paraId="7645BFA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3846BF9" w14:textId="77777777" w:rsidR="00C41158" w:rsidRDefault="000C7F8C">
            <w:pPr>
              <w:keepNext/>
              <w:spacing w:before="20" w:after="20"/>
              <w:jc w:val="left"/>
            </w:pPr>
            <w:r>
              <w:rPr>
                <w:sz w:val="20"/>
                <w:szCs w:val="20"/>
              </w:rPr>
              <w:t>RQF-08</w:t>
            </w:r>
          </w:p>
        </w:tc>
        <w:tc>
          <w:tcPr>
            <w:tcW w:w="7030" w:type="dxa"/>
          </w:tcPr>
          <w:p w14:paraId="7A2EF3A3"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llegada del paciente</w:t>
            </w:r>
          </w:p>
        </w:tc>
      </w:tr>
      <w:tr w:rsidR="00C41158" w14:paraId="2FAEA1F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CD66B37" w14:textId="77777777" w:rsidR="00C41158" w:rsidRDefault="000C7F8C">
            <w:pPr>
              <w:keepNext/>
              <w:spacing w:before="20" w:after="20"/>
              <w:jc w:val="left"/>
            </w:pPr>
            <w:r>
              <w:rPr>
                <w:sz w:val="20"/>
                <w:szCs w:val="20"/>
              </w:rPr>
              <w:t>Descripción</w:t>
            </w:r>
          </w:p>
        </w:tc>
        <w:tc>
          <w:tcPr>
            <w:tcW w:w="7030" w:type="dxa"/>
          </w:tcPr>
          <w:p w14:paraId="78DC1F6D"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la llegada del paciente para una cita programada o una atención no programada y actualizar su estado de atención (en espera, en </w:t>
            </w:r>
            <w:r>
              <w:rPr>
                <w:sz w:val="20"/>
                <w:szCs w:val="20"/>
              </w:rPr>
              <w:t>atención, atendido).</w:t>
            </w:r>
          </w:p>
        </w:tc>
      </w:tr>
      <w:tr w:rsidR="00C41158" w14:paraId="3992023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9877271" w14:textId="77777777" w:rsidR="00C41158" w:rsidRDefault="000C7F8C">
            <w:pPr>
              <w:keepNext/>
              <w:spacing w:before="20" w:after="20"/>
              <w:jc w:val="left"/>
            </w:pPr>
            <w:r>
              <w:rPr>
                <w:sz w:val="20"/>
                <w:szCs w:val="20"/>
              </w:rPr>
              <w:t>Caso de uso</w:t>
            </w:r>
          </w:p>
        </w:tc>
        <w:tc>
          <w:tcPr>
            <w:tcW w:w="7030" w:type="dxa"/>
          </w:tcPr>
          <w:p w14:paraId="3C3E355D"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CU-05 Registrar llegada del paciente</w:t>
            </w:r>
          </w:p>
        </w:tc>
      </w:tr>
      <w:tr w:rsidR="00C41158" w14:paraId="5ED15A0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16C7C48" w14:textId="77777777" w:rsidR="00C41158" w:rsidRDefault="000C7F8C">
            <w:pPr>
              <w:keepNext/>
              <w:spacing w:before="20" w:after="20"/>
              <w:jc w:val="left"/>
            </w:pPr>
            <w:r>
              <w:rPr>
                <w:sz w:val="20"/>
                <w:szCs w:val="20"/>
              </w:rPr>
              <w:t>Objetivo</w:t>
            </w:r>
          </w:p>
        </w:tc>
        <w:tc>
          <w:tcPr>
            <w:tcW w:w="7030" w:type="dxa"/>
          </w:tcPr>
          <w:p w14:paraId="29E8B0BF"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OBJ-002</w:t>
            </w:r>
          </w:p>
        </w:tc>
      </w:tr>
      <w:tr w:rsidR="00C41158" w14:paraId="1FC4009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07721FF" w14:textId="77777777" w:rsidR="00C41158" w:rsidRDefault="000C7F8C">
            <w:pPr>
              <w:keepNext/>
              <w:spacing w:before="20" w:after="20"/>
              <w:jc w:val="left"/>
            </w:pPr>
            <w:r>
              <w:rPr>
                <w:sz w:val="20"/>
                <w:szCs w:val="20"/>
              </w:rPr>
              <w:t>Importancia</w:t>
            </w:r>
          </w:p>
        </w:tc>
        <w:tc>
          <w:tcPr>
            <w:tcW w:w="7030" w:type="dxa"/>
          </w:tcPr>
          <w:p w14:paraId="1560059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D730F8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D56C525" w14:textId="77777777" w:rsidR="00C41158" w:rsidRDefault="000C7F8C">
            <w:pPr>
              <w:keepNext/>
              <w:spacing w:before="20" w:after="20"/>
              <w:jc w:val="left"/>
            </w:pPr>
            <w:r>
              <w:rPr>
                <w:sz w:val="20"/>
                <w:szCs w:val="20"/>
              </w:rPr>
              <w:t>Estado</w:t>
            </w:r>
          </w:p>
        </w:tc>
        <w:tc>
          <w:tcPr>
            <w:tcW w:w="7030" w:type="dxa"/>
          </w:tcPr>
          <w:p w14:paraId="44D5E9B1"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C8C017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22895C7" w14:textId="77777777" w:rsidR="00C41158" w:rsidRDefault="000C7F8C">
            <w:pPr>
              <w:keepNext/>
              <w:spacing w:before="20" w:after="20"/>
              <w:jc w:val="left"/>
            </w:pPr>
            <w:r>
              <w:rPr>
                <w:sz w:val="20"/>
                <w:szCs w:val="20"/>
              </w:rPr>
              <w:t>Estabilidad</w:t>
            </w:r>
          </w:p>
        </w:tc>
        <w:tc>
          <w:tcPr>
            <w:tcW w:w="7030" w:type="dxa"/>
          </w:tcPr>
          <w:p w14:paraId="0A06A8F2"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0341E3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221ED61" w14:textId="77777777" w:rsidR="00C41158" w:rsidRDefault="000C7F8C">
            <w:pPr>
              <w:spacing w:before="20" w:after="20"/>
              <w:jc w:val="left"/>
            </w:pPr>
            <w:r>
              <w:rPr>
                <w:sz w:val="20"/>
                <w:szCs w:val="20"/>
              </w:rPr>
              <w:t>Comentarios</w:t>
            </w:r>
          </w:p>
        </w:tc>
        <w:tc>
          <w:tcPr>
            <w:tcW w:w="7030" w:type="dxa"/>
          </w:tcPr>
          <w:p w14:paraId="4A9C7B5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1A7899AC" w14:textId="77777777" w:rsidR="00C41158" w:rsidRDefault="000C7F8C">
      <w:pPr>
        <w:spacing w:before="0" w:after="0"/>
      </w:pPr>
    </w:p>
    <w:p w14:paraId="1FAC260A" w14:textId="77777777" w:rsidR="00C41158" w:rsidRDefault="000C7F8C">
      <w:pPr>
        <w:pStyle w:val="Descripcin"/>
        <w:keepNext/>
      </w:pPr>
      <w:bookmarkStart w:id="188" w:name="_Toc8005125"/>
      <w:bookmarkStart w:id="189" w:name="_Toc77700091"/>
      <w:r>
        <w:t xml:space="preserve">Tabla </w:t>
      </w:r>
      <w:r>
        <w:fldChar w:fldCharType="begin"/>
      </w:r>
      <w:r>
        <w:instrText xml:space="preserve"> SEQ Tabla \* ARABIC </w:instrText>
      </w:r>
      <w:r>
        <w:fldChar w:fldCharType="separate"/>
      </w:r>
      <w:r>
        <w:rPr>
          <w:noProof/>
        </w:rPr>
        <w:t>47</w:t>
      </w:r>
      <w:r>
        <w:fldChar w:fldCharType="end"/>
      </w:r>
      <w:r>
        <w:t>. Programar cita</w:t>
      </w:r>
      <w:bookmarkEnd w:id="188"/>
      <w:bookmarkEnd w:id="189"/>
    </w:p>
    <w:tbl>
      <w:tblPr>
        <w:tblStyle w:val="Tablaconcuadrcula5oscura-nfasis4"/>
        <w:tblW w:w="9030" w:type="dxa"/>
        <w:tblLook w:val="04A0" w:firstRow="1" w:lastRow="0" w:firstColumn="1" w:lastColumn="0" w:noHBand="0" w:noVBand="1"/>
      </w:tblPr>
      <w:tblGrid>
        <w:gridCol w:w="2000"/>
        <w:gridCol w:w="7030"/>
      </w:tblGrid>
      <w:tr w:rsidR="00C41158" w14:paraId="34CC34D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A3C1D35" w14:textId="77777777" w:rsidR="00C41158" w:rsidRDefault="000C7F8C">
            <w:pPr>
              <w:keepNext/>
              <w:spacing w:before="20" w:after="20"/>
              <w:jc w:val="left"/>
            </w:pPr>
            <w:r>
              <w:rPr>
                <w:sz w:val="20"/>
                <w:szCs w:val="20"/>
              </w:rPr>
              <w:t>RQF-09</w:t>
            </w:r>
          </w:p>
        </w:tc>
        <w:tc>
          <w:tcPr>
            <w:tcW w:w="7030" w:type="dxa"/>
          </w:tcPr>
          <w:p w14:paraId="5F395058"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Programar cita</w:t>
            </w:r>
          </w:p>
        </w:tc>
      </w:tr>
      <w:tr w:rsidR="00C41158" w14:paraId="728D8DD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9149D30" w14:textId="77777777" w:rsidR="00C41158" w:rsidRDefault="000C7F8C">
            <w:pPr>
              <w:keepNext/>
              <w:spacing w:before="20" w:after="20"/>
              <w:jc w:val="left"/>
            </w:pPr>
            <w:r>
              <w:rPr>
                <w:sz w:val="20"/>
                <w:szCs w:val="20"/>
              </w:rPr>
              <w:t>Descripción</w:t>
            </w:r>
          </w:p>
        </w:tc>
        <w:tc>
          <w:tcPr>
            <w:tcW w:w="7030" w:type="dxa"/>
          </w:tcPr>
          <w:p w14:paraId="46DEF5EE"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Programar citas seleccionando paciente, especialidad, profesional, fecha, hora y motivo administrativo, verificando que el horario esté dentro de la disponibilidad registrada y que no exista una reserva incompatible.</w:t>
            </w:r>
          </w:p>
        </w:tc>
      </w:tr>
      <w:tr w:rsidR="00C41158" w14:paraId="1587B53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B875DE7" w14:textId="77777777" w:rsidR="00C41158" w:rsidRDefault="000C7F8C">
            <w:pPr>
              <w:keepNext/>
              <w:spacing w:before="20" w:after="20"/>
              <w:jc w:val="left"/>
            </w:pPr>
            <w:r>
              <w:rPr>
                <w:sz w:val="20"/>
                <w:szCs w:val="20"/>
              </w:rPr>
              <w:t>Caso de uso</w:t>
            </w:r>
          </w:p>
        </w:tc>
        <w:tc>
          <w:tcPr>
            <w:tcW w:w="7030" w:type="dxa"/>
          </w:tcPr>
          <w:p w14:paraId="532A36D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CU-06 Gestionar citas médi</w:t>
            </w:r>
            <w:r>
              <w:rPr>
                <w:sz w:val="20"/>
                <w:szCs w:val="20"/>
              </w:rPr>
              <w:t>cas</w:t>
            </w:r>
          </w:p>
        </w:tc>
      </w:tr>
      <w:tr w:rsidR="00C41158" w14:paraId="44322E6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24005A1" w14:textId="77777777" w:rsidR="00C41158" w:rsidRDefault="000C7F8C">
            <w:pPr>
              <w:keepNext/>
              <w:spacing w:before="20" w:after="20"/>
              <w:jc w:val="left"/>
            </w:pPr>
            <w:r>
              <w:rPr>
                <w:sz w:val="20"/>
                <w:szCs w:val="20"/>
              </w:rPr>
              <w:t>Objetivo</w:t>
            </w:r>
          </w:p>
        </w:tc>
        <w:tc>
          <w:tcPr>
            <w:tcW w:w="7030" w:type="dxa"/>
          </w:tcPr>
          <w:p w14:paraId="3D24B4A0"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OBJ-002</w:t>
            </w:r>
          </w:p>
        </w:tc>
      </w:tr>
      <w:tr w:rsidR="00C41158" w14:paraId="754E317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429E0F5" w14:textId="77777777" w:rsidR="00C41158" w:rsidRDefault="000C7F8C">
            <w:pPr>
              <w:keepNext/>
              <w:spacing w:before="20" w:after="20"/>
              <w:jc w:val="left"/>
            </w:pPr>
            <w:r>
              <w:rPr>
                <w:sz w:val="20"/>
                <w:szCs w:val="20"/>
              </w:rPr>
              <w:t>Importancia</w:t>
            </w:r>
          </w:p>
        </w:tc>
        <w:tc>
          <w:tcPr>
            <w:tcW w:w="7030" w:type="dxa"/>
          </w:tcPr>
          <w:p w14:paraId="65A7E6CD"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F28FB7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3CCB11E" w14:textId="77777777" w:rsidR="00C41158" w:rsidRDefault="000C7F8C">
            <w:pPr>
              <w:keepNext/>
              <w:spacing w:before="20" w:after="20"/>
              <w:jc w:val="left"/>
            </w:pPr>
            <w:r>
              <w:rPr>
                <w:sz w:val="20"/>
                <w:szCs w:val="20"/>
              </w:rPr>
              <w:t>Estado</w:t>
            </w:r>
          </w:p>
        </w:tc>
        <w:tc>
          <w:tcPr>
            <w:tcW w:w="7030" w:type="dxa"/>
          </w:tcPr>
          <w:p w14:paraId="6EB3B4B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21059E7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243F18D" w14:textId="77777777" w:rsidR="00C41158" w:rsidRDefault="000C7F8C">
            <w:pPr>
              <w:keepNext/>
              <w:spacing w:before="20" w:after="20"/>
              <w:jc w:val="left"/>
            </w:pPr>
            <w:r>
              <w:rPr>
                <w:sz w:val="20"/>
                <w:szCs w:val="20"/>
              </w:rPr>
              <w:t>Estabilidad</w:t>
            </w:r>
          </w:p>
        </w:tc>
        <w:tc>
          <w:tcPr>
            <w:tcW w:w="7030" w:type="dxa"/>
          </w:tcPr>
          <w:p w14:paraId="639688A9"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DFE8EB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F9C808F" w14:textId="77777777" w:rsidR="00C41158" w:rsidRDefault="000C7F8C">
            <w:pPr>
              <w:spacing w:before="20" w:after="20"/>
              <w:jc w:val="left"/>
            </w:pPr>
            <w:r>
              <w:rPr>
                <w:sz w:val="20"/>
                <w:szCs w:val="20"/>
              </w:rPr>
              <w:t>Comentarios</w:t>
            </w:r>
          </w:p>
        </w:tc>
        <w:tc>
          <w:tcPr>
            <w:tcW w:w="7030" w:type="dxa"/>
          </w:tcPr>
          <w:p w14:paraId="61FCE58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69B5C311" w14:textId="77777777" w:rsidR="00C41158" w:rsidRDefault="000C7F8C">
      <w:pPr>
        <w:spacing w:before="0" w:after="0"/>
      </w:pPr>
    </w:p>
    <w:p w14:paraId="7D09530A" w14:textId="77777777" w:rsidR="00C41158" w:rsidRDefault="000C7F8C">
      <w:pPr>
        <w:pStyle w:val="Descripcin"/>
        <w:keepNext/>
      </w:pPr>
      <w:bookmarkStart w:id="190" w:name="_Toc8005126"/>
      <w:bookmarkStart w:id="191" w:name="_Toc77700092"/>
      <w:r>
        <w:lastRenderedPageBreak/>
        <w:t xml:space="preserve">Tabla </w:t>
      </w:r>
      <w:r>
        <w:fldChar w:fldCharType="begin"/>
      </w:r>
      <w:r>
        <w:instrText xml:space="preserve"> SEQ Tabla \* ARABIC </w:instrText>
      </w:r>
      <w:r>
        <w:fldChar w:fldCharType="separate"/>
      </w:r>
      <w:r>
        <w:rPr>
          <w:noProof/>
        </w:rPr>
        <w:t>48</w:t>
      </w:r>
      <w:r>
        <w:fldChar w:fldCharType="end"/>
      </w:r>
      <w:r>
        <w:t>. Cambiar estado de cita</w:t>
      </w:r>
      <w:bookmarkEnd w:id="190"/>
      <w:bookmarkEnd w:id="191"/>
    </w:p>
    <w:tbl>
      <w:tblPr>
        <w:tblStyle w:val="Tablaconcuadrcula5oscura-nfasis4"/>
        <w:tblW w:w="9030" w:type="dxa"/>
        <w:tblLook w:val="04A0" w:firstRow="1" w:lastRow="0" w:firstColumn="1" w:lastColumn="0" w:noHBand="0" w:noVBand="1"/>
      </w:tblPr>
      <w:tblGrid>
        <w:gridCol w:w="2000"/>
        <w:gridCol w:w="7030"/>
      </w:tblGrid>
      <w:tr w:rsidR="00C41158" w14:paraId="42F6A84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69C3AE1A" w14:textId="77777777" w:rsidR="00C41158" w:rsidRDefault="000C7F8C">
            <w:pPr>
              <w:keepNext/>
              <w:spacing w:before="20" w:after="20"/>
              <w:jc w:val="left"/>
            </w:pPr>
            <w:r>
              <w:rPr>
                <w:sz w:val="20"/>
                <w:szCs w:val="20"/>
              </w:rPr>
              <w:t>RQF-10</w:t>
            </w:r>
          </w:p>
        </w:tc>
        <w:tc>
          <w:tcPr>
            <w:tcW w:w="7030" w:type="dxa"/>
          </w:tcPr>
          <w:p w14:paraId="12FB04DF"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Cambiar estado de cita</w:t>
            </w:r>
          </w:p>
        </w:tc>
      </w:tr>
      <w:tr w:rsidR="00C41158" w14:paraId="2035EB0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BA31174" w14:textId="77777777" w:rsidR="00C41158" w:rsidRDefault="000C7F8C">
            <w:pPr>
              <w:keepNext/>
              <w:spacing w:before="20" w:after="20"/>
              <w:jc w:val="left"/>
            </w:pPr>
            <w:r>
              <w:rPr>
                <w:sz w:val="20"/>
                <w:szCs w:val="20"/>
              </w:rPr>
              <w:t>Descripción</w:t>
            </w:r>
          </w:p>
        </w:tc>
        <w:tc>
          <w:tcPr>
            <w:tcW w:w="7030" w:type="dxa"/>
          </w:tcPr>
          <w:p w14:paraId="09E13834"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Confirmar, cancelar, reprogramar o marcar como </w:t>
            </w:r>
            <w:r>
              <w:rPr>
                <w:sz w:val="20"/>
                <w:szCs w:val="20"/>
              </w:rPr>
              <w:t>inasistencia una cita, registrando el motivo cuando la política lo requiera y conservando la trazabilidad del cambio.</w:t>
            </w:r>
          </w:p>
        </w:tc>
      </w:tr>
      <w:tr w:rsidR="00C41158" w14:paraId="2C74536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F870220" w14:textId="77777777" w:rsidR="00C41158" w:rsidRDefault="000C7F8C">
            <w:pPr>
              <w:keepNext/>
              <w:spacing w:before="20" w:after="20"/>
              <w:jc w:val="left"/>
            </w:pPr>
            <w:r>
              <w:rPr>
                <w:sz w:val="20"/>
                <w:szCs w:val="20"/>
              </w:rPr>
              <w:t>Caso de uso</w:t>
            </w:r>
          </w:p>
        </w:tc>
        <w:tc>
          <w:tcPr>
            <w:tcW w:w="7030" w:type="dxa"/>
          </w:tcPr>
          <w:p w14:paraId="09696C81"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CU-06 Gestionar citas médicas</w:t>
            </w:r>
          </w:p>
        </w:tc>
      </w:tr>
      <w:tr w:rsidR="00C41158" w14:paraId="0876820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5B05549" w14:textId="77777777" w:rsidR="00C41158" w:rsidRDefault="000C7F8C">
            <w:pPr>
              <w:keepNext/>
              <w:spacing w:before="20" w:after="20"/>
              <w:jc w:val="left"/>
            </w:pPr>
            <w:r>
              <w:rPr>
                <w:sz w:val="20"/>
                <w:szCs w:val="20"/>
              </w:rPr>
              <w:t>Objetivo</w:t>
            </w:r>
          </w:p>
        </w:tc>
        <w:tc>
          <w:tcPr>
            <w:tcW w:w="7030" w:type="dxa"/>
          </w:tcPr>
          <w:p w14:paraId="58C49434"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OBJ-002</w:t>
            </w:r>
          </w:p>
        </w:tc>
      </w:tr>
      <w:tr w:rsidR="00C41158" w14:paraId="733243C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56833E5" w14:textId="77777777" w:rsidR="00C41158" w:rsidRDefault="000C7F8C">
            <w:pPr>
              <w:keepNext/>
              <w:spacing w:before="20" w:after="20"/>
              <w:jc w:val="left"/>
            </w:pPr>
            <w:r>
              <w:rPr>
                <w:sz w:val="20"/>
                <w:szCs w:val="20"/>
              </w:rPr>
              <w:t>Importancia</w:t>
            </w:r>
          </w:p>
        </w:tc>
        <w:tc>
          <w:tcPr>
            <w:tcW w:w="7030" w:type="dxa"/>
          </w:tcPr>
          <w:p w14:paraId="499BA5B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30AC69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A5F6716" w14:textId="77777777" w:rsidR="00C41158" w:rsidRDefault="000C7F8C">
            <w:pPr>
              <w:keepNext/>
              <w:spacing w:before="20" w:after="20"/>
              <w:jc w:val="left"/>
            </w:pPr>
            <w:r>
              <w:rPr>
                <w:sz w:val="20"/>
                <w:szCs w:val="20"/>
              </w:rPr>
              <w:t>Estado</w:t>
            </w:r>
          </w:p>
        </w:tc>
        <w:tc>
          <w:tcPr>
            <w:tcW w:w="7030" w:type="dxa"/>
          </w:tcPr>
          <w:p w14:paraId="69029493"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2C3C503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F7133A5" w14:textId="77777777" w:rsidR="00C41158" w:rsidRDefault="000C7F8C">
            <w:pPr>
              <w:keepNext/>
              <w:spacing w:before="20" w:after="20"/>
              <w:jc w:val="left"/>
            </w:pPr>
            <w:r>
              <w:rPr>
                <w:sz w:val="20"/>
                <w:szCs w:val="20"/>
              </w:rPr>
              <w:t>Estabilidad</w:t>
            </w:r>
          </w:p>
        </w:tc>
        <w:tc>
          <w:tcPr>
            <w:tcW w:w="7030" w:type="dxa"/>
          </w:tcPr>
          <w:p w14:paraId="64D721E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900307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0DD4743" w14:textId="77777777" w:rsidR="00C41158" w:rsidRDefault="000C7F8C">
            <w:pPr>
              <w:spacing w:before="20" w:after="20"/>
              <w:jc w:val="left"/>
            </w:pPr>
            <w:r>
              <w:rPr>
                <w:sz w:val="20"/>
                <w:szCs w:val="20"/>
              </w:rPr>
              <w:t>Comentarios</w:t>
            </w:r>
          </w:p>
        </w:tc>
        <w:tc>
          <w:tcPr>
            <w:tcW w:w="7030" w:type="dxa"/>
          </w:tcPr>
          <w:p w14:paraId="6403988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Estados: programada, confirmada, atendida, cancelada, reprogramada, inasistencia.</w:t>
            </w:r>
          </w:p>
        </w:tc>
      </w:tr>
    </w:tbl>
    <w:p w14:paraId="174F2303" w14:textId="77777777" w:rsidR="00C41158" w:rsidRDefault="000C7F8C">
      <w:pPr>
        <w:spacing w:before="0" w:after="0"/>
      </w:pPr>
    </w:p>
    <w:p w14:paraId="51FEFA56" w14:textId="77777777" w:rsidR="00C41158" w:rsidRDefault="000C7F8C">
      <w:pPr>
        <w:pStyle w:val="Descripcin"/>
        <w:keepNext/>
      </w:pPr>
      <w:bookmarkStart w:id="192" w:name="_Toc8005127"/>
      <w:bookmarkStart w:id="193" w:name="_Toc77700093"/>
      <w:r>
        <w:t xml:space="preserve">Tabla </w:t>
      </w:r>
      <w:r>
        <w:fldChar w:fldCharType="begin"/>
      </w:r>
      <w:r>
        <w:instrText xml:space="preserve"> SEQ Tabla \* ARABIC </w:instrText>
      </w:r>
      <w:r>
        <w:fldChar w:fldCharType="separate"/>
      </w:r>
      <w:r>
        <w:rPr>
          <w:noProof/>
        </w:rPr>
        <w:t>49</w:t>
      </w:r>
      <w:r>
        <w:fldChar w:fldCharType="end"/>
      </w:r>
      <w:r>
        <w:t>. Consultar agendas y citas</w:t>
      </w:r>
      <w:bookmarkEnd w:id="192"/>
      <w:bookmarkEnd w:id="193"/>
    </w:p>
    <w:tbl>
      <w:tblPr>
        <w:tblStyle w:val="Tablaconcuadrcula5oscura-nfasis4"/>
        <w:tblW w:w="9030" w:type="dxa"/>
        <w:tblLook w:val="04A0" w:firstRow="1" w:lastRow="0" w:firstColumn="1" w:lastColumn="0" w:noHBand="0" w:noVBand="1"/>
      </w:tblPr>
      <w:tblGrid>
        <w:gridCol w:w="2000"/>
        <w:gridCol w:w="7030"/>
      </w:tblGrid>
      <w:tr w:rsidR="00C41158" w14:paraId="6A3C254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DD6A3B0" w14:textId="77777777" w:rsidR="00C41158" w:rsidRDefault="000C7F8C">
            <w:pPr>
              <w:keepNext/>
              <w:spacing w:before="20" w:after="20"/>
              <w:jc w:val="left"/>
            </w:pPr>
            <w:r>
              <w:rPr>
                <w:sz w:val="20"/>
                <w:szCs w:val="20"/>
              </w:rPr>
              <w:t>RQF-11</w:t>
            </w:r>
          </w:p>
        </w:tc>
        <w:tc>
          <w:tcPr>
            <w:tcW w:w="7030" w:type="dxa"/>
          </w:tcPr>
          <w:p w14:paraId="6E5266BC"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Consultar agendas y citas</w:t>
            </w:r>
          </w:p>
        </w:tc>
      </w:tr>
      <w:tr w:rsidR="00C41158" w14:paraId="0931B6B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06F96C6" w14:textId="77777777" w:rsidR="00C41158" w:rsidRDefault="000C7F8C">
            <w:pPr>
              <w:keepNext/>
              <w:spacing w:before="20" w:after="20"/>
              <w:jc w:val="left"/>
            </w:pPr>
            <w:r>
              <w:rPr>
                <w:sz w:val="20"/>
                <w:szCs w:val="20"/>
              </w:rPr>
              <w:t>Descripción</w:t>
            </w:r>
          </w:p>
        </w:tc>
        <w:tc>
          <w:tcPr>
            <w:tcW w:w="7030" w:type="dxa"/>
          </w:tcPr>
          <w:p w14:paraId="73F7EC50"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Consultar la agenda diaria de cada profesional, las citas por </w:t>
            </w:r>
            <w:r>
              <w:rPr>
                <w:sz w:val="20"/>
                <w:szCs w:val="20"/>
              </w:rPr>
              <w:t>especialidad y las citas de un paciente.</w:t>
            </w:r>
          </w:p>
        </w:tc>
      </w:tr>
      <w:tr w:rsidR="00C41158" w14:paraId="3E12BCE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33B7BD9" w14:textId="77777777" w:rsidR="00C41158" w:rsidRDefault="000C7F8C">
            <w:pPr>
              <w:keepNext/>
              <w:spacing w:before="20" w:after="20"/>
              <w:jc w:val="left"/>
            </w:pPr>
            <w:r>
              <w:rPr>
                <w:sz w:val="20"/>
                <w:szCs w:val="20"/>
              </w:rPr>
              <w:t>Caso de uso</w:t>
            </w:r>
          </w:p>
        </w:tc>
        <w:tc>
          <w:tcPr>
            <w:tcW w:w="7030" w:type="dxa"/>
          </w:tcPr>
          <w:p w14:paraId="2C0B06DB"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CU-06 Gestionar citas médicas</w:t>
            </w:r>
          </w:p>
        </w:tc>
      </w:tr>
      <w:tr w:rsidR="00C41158" w14:paraId="582E1D9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FE6A0DE" w14:textId="77777777" w:rsidR="00C41158" w:rsidRDefault="000C7F8C">
            <w:pPr>
              <w:keepNext/>
              <w:spacing w:before="20" w:after="20"/>
              <w:jc w:val="left"/>
            </w:pPr>
            <w:r>
              <w:rPr>
                <w:sz w:val="20"/>
                <w:szCs w:val="20"/>
              </w:rPr>
              <w:t>Objetivo</w:t>
            </w:r>
          </w:p>
        </w:tc>
        <w:tc>
          <w:tcPr>
            <w:tcW w:w="7030" w:type="dxa"/>
          </w:tcPr>
          <w:p w14:paraId="7DB65D81"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OBJ-002</w:t>
            </w:r>
          </w:p>
        </w:tc>
      </w:tr>
      <w:tr w:rsidR="00C41158" w14:paraId="0510A29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C3304B2" w14:textId="77777777" w:rsidR="00C41158" w:rsidRDefault="000C7F8C">
            <w:pPr>
              <w:keepNext/>
              <w:spacing w:before="20" w:after="20"/>
              <w:jc w:val="left"/>
            </w:pPr>
            <w:r>
              <w:rPr>
                <w:sz w:val="20"/>
                <w:szCs w:val="20"/>
              </w:rPr>
              <w:t>Importancia</w:t>
            </w:r>
          </w:p>
        </w:tc>
        <w:tc>
          <w:tcPr>
            <w:tcW w:w="7030" w:type="dxa"/>
          </w:tcPr>
          <w:p w14:paraId="4C4819B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518089E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A3AF590" w14:textId="77777777" w:rsidR="00C41158" w:rsidRDefault="000C7F8C">
            <w:pPr>
              <w:keepNext/>
              <w:spacing w:before="20" w:after="20"/>
              <w:jc w:val="left"/>
            </w:pPr>
            <w:r>
              <w:rPr>
                <w:sz w:val="20"/>
                <w:szCs w:val="20"/>
              </w:rPr>
              <w:t>Estado</w:t>
            </w:r>
          </w:p>
        </w:tc>
        <w:tc>
          <w:tcPr>
            <w:tcW w:w="7030" w:type="dxa"/>
          </w:tcPr>
          <w:p w14:paraId="72EB8CAC"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02E35E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B36966A" w14:textId="77777777" w:rsidR="00C41158" w:rsidRDefault="000C7F8C">
            <w:pPr>
              <w:keepNext/>
              <w:spacing w:before="20" w:after="20"/>
              <w:jc w:val="left"/>
            </w:pPr>
            <w:r>
              <w:rPr>
                <w:sz w:val="20"/>
                <w:szCs w:val="20"/>
              </w:rPr>
              <w:t>Estabilidad</w:t>
            </w:r>
          </w:p>
        </w:tc>
        <w:tc>
          <w:tcPr>
            <w:tcW w:w="7030" w:type="dxa"/>
          </w:tcPr>
          <w:p w14:paraId="08354F41"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72D86A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7D77940" w14:textId="77777777" w:rsidR="00C41158" w:rsidRDefault="000C7F8C">
            <w:pPr>
              <w:spacing w:before="20" w:after="20"/>
              <w:jc w:val="left"/>
            </w:pPr>
            <w:r>
              <w:rPr>
                <w:sz w:val="20"/>
                <w:szCs w:val="20"/>
              </w:rPr>
              <w:t>Comentarios</w:t>
            </w:r>
          </w:p>
        </w:tc>
        <w:tc>
          <w:tcPr>
            <w:tcW w:w="7030" w:type="dxa"/>
          </w:tcPr>
          <w:p w14:paraId="70534FE9"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3894CB9B" w14:textId="77777777" w:rsidR="00C41158" w:rsidRDefault="000C7F8C">
      <w:pPr>
        <w:spacing w:before="0" w:after="0"/>
      </w:pPr>
    </w:p>
    <w:p w14:paraId="3F53BF97" w14:textId="77777777" w:rsidR="00C41158" w:rsidRDefault="000C7F8C">
      <w:pPr>
        <w:pStyle w:val="Descripcin"/>
        <w:keepNext/>
      </w:pPr>
      <w:bookmarkStart w:id="194" w:name="_Toc8005128"/>
      <w:bookmarkStart w:id="195" w:name="_Toc77700094"/>
      <w:r>
        <w:t xml:space="preserve">Tabla </w:t>
      </w:r>
      <w:r>
        <w:fldChar w:fldCharType="begin"/>
      </w:r>
      <w:r>
        <w:instrText xml:space="preserve"> SEQ Tabla \* ARABIC </w:instrText>
      </w:r>
      <w:r>
        <w:fldChar w:fldCharType="separate"/>
      </w:r>
      <w:r>
        <w:rPr>
          <w:noProof/>
        </w:rPr>
        <w:t>50</w:t>
      </w:r>
      <w:r>
        <w:fldChar w:fldCharType="end"/>
      </w:r>
      <w:r>
        <w:t>. Registrar atención en consulta externa</w:t>
      </w:r>
      <w:bookmarkEnd w:id="194"/>
      <w:bookmarkEnd w:id="195"/>
    </w:p>
    <w:tbl>
      <w:tblPr>
        <w:tblStyle w:val="Tablaconcuadrcula5oscura-nfasis4"/>
        <w:tblW w:w="9030" w:type="dxa"/>
        <w:tblLook w:val="04A0" w:firstRow="1" w:lastRow="0" w:firstColumn="1" w:lastColumn="0" w:noHBand="0" w:noVBand="1"/>
      </w:tblPr>
      <w:tblGrid>
        <w:gridCol w:w="2000"/>
        <w:gridCol w:w="7030"/>
      </w:tblGrid>
      <w:tr w:rsidR="00C41158" w14:paraId="034A466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AE9EC3C" w14:textId="77777777" w:rsidR="00C41158" w:rsidRDefault="000C7F8C">
            <w:pPr>
              <w:keepNext/>
              <w:spacing w:before="20" w:after="20"/>
              <w:jc w:val="left"/>
            </w:pPr>
            <w:r>
              <w:rPr>
                <w:sz w:val="20"/>
                <w:szCs w:val="20"/>
              </w:rPr>
              <w:t>RQF-12</w:t>
            </w:r>
          </w:p>
        </w:tc>
        <w:tc>
          <w:tcPr>
            <w:tcW w:w="7030" w:type="dxa"/>
          </w:tcPr>
          <w:p w14:paraId="4B186E3F"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atención en consulta externa</w:t>
            </w:r>
          </w:p>
        </w:tc>
      </w:tr>
      <w:tr w:rsidR="00C41158" w14:paraId="7527B5A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37C676A" w14:textId="77777777" w:rsidR="00C41158" w:rsidRDefault="000C7F8C">
            <w:pPr>
              <w:keepNext/>
              <w:spacing w:before="20" w:after="20"/>
              <w:jc w:val="left"/>
            </w:pPr>
            <w:r>
              <w:rPr>
                <w:sz w:val="20"/>
                <w:szCs w:val="20"/>
              </w:rPr>
              <w:t>Descripción</w:t>
            </w:r>
          </w:p>
        </w:tc>
        <w:tc>
          <w:tcPr>
            <w:tcW w:w="7030" w:type="dxa"/>
          </w:tcPr>
          <w:p w14:paraId="6698209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el motivo de consulta, síntomas y evolución, antecedentes, alergias y su estado de verificación, exploración física, diagnósticos (CIE-10), procedimientos, indicaciones, plan de </w:t>
            </w:r>
            <w:r>
              <w:rPr>
                <w:sz w:val="20"/>
                <w:szCs w:val="20"/>
              </w:rPr>
              <w:t>seguimiento y fecha de próxima revisión, asociados al paciente y al médico responsable, diferenciando la nota en elaboración de la nota finalizada, y consultar las atenciones pendientes de completar o validar.</w:t>
            </w:r>
          </w:p>
        </w:tc>
      </w:tr>
      <w:tr w:rsidR="00C41158" w14:paraId="29FF742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F7064E5" w14:textId="77777777" w:rsidR="00C41158" w:rsidRDefault="000C7F8C">
            <w:pPr>
              <w:keepNext/>
              <w:spacing w:before="20" w:after="20"/>
              <w:jc w:val="left"/>
            </w:pPr>
            <w:r>
              <w:rPr>
                <w:sz w:val="20"/>
                <w:szCs w:val="20"/>
              </w:rPr>
              <w:t>Caso de uso</w:t>
            </w:r>
          </w:p>
        </w:tc>
        <w:tc>
          <w:tcPr>
            <w:tcW w:w="7030" w:type="dxa"/>
          </w:tcPr>
          <w:p w14:paraId="65DB52A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CU-07 Registrar atención médica</w:t>
            </w:r>
          </w:p>
        </w:tc>
      </w:tr>
      <w:tr w:rsidR="00C41158" w14:paraId="69B131C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81752E2" w14:textId="77777777" w:rsidR="00C41158" w:rsidRDefault="000C7F8C">
            <w:pPr>
              <w:keepNext/>
              <w:spacing w:before="20" w:after="20"/>
              <w:jc w:val="left"/>
            </w:pPr>
            <w:r>
              <w:rPr>
                <w:sz w:val="20"/>
                <w:szCs w:val="20"/>
              </w:rPr>
              <w:t>Objetivo</w:t>
            </w:r>
          </w:p>
        </w:tc>
        <w:tc>
          <w:tcPr>
            <w:tcW w:w="7030" w:type="dxa"/>
          </w:tcPr>
          <w:p w14:paraId="41D37EB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OBJ-004</w:t>
            </w:r>
          </w:p>
        </w:tc>
      </w:tr>
      <w:tr w:rsidR="00C41158" w14:paraId="28E52E9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DCFB6CC" w14:textId="77777777" w:rsidR="00C41158" w:rsidRDefault="000C7F8C">
            <w:pPr>
              <w:keepNext/>
              <w:spacing w:before="20" w:after="20"/>
              <w:jc w:val="left"/>
            </w:pPr>
            <w:r>
              <w:rPr>
                <w:sz w:val="20"/>
                <w:szCs w:val="20"/>
              </w:rPr>
              <w:t>Importancia</w:t>
            </w:r>
          </w:p>
        </w:tc>
        <w:tc>
          <w:tcPr>
            <w:tcW w:w="7030" w:type="dxa"/>
          </w:tcPr>
          <w:p w14:paraId="34A49497"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B4129A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B390023" w14:textId="77777777" w:rsidR="00C41158" w:rsidRDefault="000C7F8C">
            <w:pPr>
              <w:keepNext/>
              <w:spacing w:before="20" w:after="20"/>
              <w:jc w:val="left"/>
            </w:pPr>
            <w:r>
              <w:rPr>
                <w:sz w:val="20"/>
                <w:szCs w:val="20"/>
              </w:rPr>
              <w:t>Estado</w:t>
            </w:r>
          </w:p>
        </w:tc>
        <w:tc>
          <w:tcPr>
            <w:tcW w:w="7030" w:type="dxa"/>
          </w:tcPr>
          <w:p w14:paraId="54C74223"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7FD1C69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DE6FB6E" w14:textId="77777777" w:rsidR="00C41158" w:rsidRDefault="000C7F8C">
            <w:pPr>
              <w:keepNext/>
              <w:spacing w:before="20" w:after="20"/>
              <w:jc w:val="left"/>
            </w:pPr>
            <w:r>
              <w:rPr>
                <w:sz w:val="20"/>
                <w:szCs w:val="20"/>
              </w:rPr>
              <w:t>Estabilidad</w:t>
            </w:r>
          </w:p>
        </w:tc>
        <w:tc>
          <w:tcPr>
            <w:tcW w:w="7030" w:type="dxa"/>
          </w:tcPr>
          <w:p w14:paraId="71485AD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ECFCA1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DBB8836" w14:textId="77777777" w:rsidR="00C41158" w:rsidRDefault="000C7F8C">
            <w:pPr>
              <w:spacing w:before="20" w:after="20"/>
              <w:jc w:val="left"/>
            </w:pPr>
            <w:r>
              <w:rPr>
                <w:sz w:val="20"/>
                <w:szCs w:val="20"/>
              </w:rPr>
              <w:t>Comentarios</w:t>
            </w:r>
          </w:p>
        </w:tc>
        <w:tc>
          <w:tcPr>
            <w:tcW w:w="7030" w:type="dxa"/>
          </w:tcPr>
          <w:p w14:paraId="0E6549E0"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El sistema facilita el registro sin sustituir el juicio clínico.</w:t>
            </w:r>
          </w:p>
        </w:tc>
      </w:tr>
    </w:tbl>
    <w:p w14:paraId="6488217A" w14:textId="77777777" w:rsidR="00C41158" w:rsidRDefault="000C7F8C">
      <w:pPr>
        <w:spacing w:before="0" w:after="0"/>
      </w:pPr>
    </w:p>
    <w:p w14:paraId="557938B5" w14:textId="77777777" w:rsidR="00C41158" w:rsidRDefault="000C7F8C">
      <w:pPr>
        <w:pStyle w:val="Descripcin"/>
        <w:keepNext/>
      </w:pPr>
      <w:bookmarkStart w:id="196" w:name="_Toc8005129"/>
      <w:bookmarkStart w:id="197" w:name="_Toc77700095"/>
      <w:r>
        <w:lastRenderedPageBreak/>
        <w:t xml:space="preserve">Tabla </w:t>
      </w:r>
      <w:r>
        <w:fldChar w:fldCharType="begin"/>
      </w:r>
      <w:r>
        <w:instrText xml:space="preserve"> SEQ Tabla \* ARABIC </w:instrText>
      </w:r>
      <w:r>
        <w:fldChar w:fldCharType="separate"/>
      </w:r>
      <w:r>
        <w:rPr>
          <w:noProof/>
        </w:rPr>
        <w:t>51</w:t>
      </w:r>
      <w:r>
        <w:fldChar w:fldCharType="end"/>
      </w:r>
      <w:r>
        <w:t>. Registrar signos vitales y actividades de enfermería</w:t>
      </w:r>
      <w:bookmarkEnd w:id="196"/>
      <w:bookmarkEnd w:id="197"/>
    </w:p>
    <w:tbl>
      <w:tblPr>
        <w:tblStyle w:val="Tablaconcuadrcula5oscura-nfasis4"/>
        <w:tblW w:w="9030" w:type="dxa"/>
        <w:tblLook w:val="04A0" w:firstRow="1" w:lastRow="0" w:firstColumn="1" w:lastColumn="0" w:noHBand="0" w:noVBand="1"/>
      </w:tblPr>
      <w:tblGrid>
        <w:gridCol w:w="2000"/>
        <w:gridCol w:w="7030"/>
      </w:tblGrid>
      <w:tr w:rsidR="00C41158" w14:paraId="2154B48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6816D78" w14:textId="77777777" w:rsidR="00C41158" w:rsidRDefault="000C7F8C">
            <w:pPr>
              <w:keepNext/>
              <w:spacing w:before="20" w:after="20"/>
              <w:jc w:val="left"/>
            </w:pPr>
            <w:r>
              <w:rPr>
                <w:sz w:val="20"/>
                <w:szCs w:val="20"/>
              </w:rPr>
              <w:t>RQF-13</w:t>
            </w:r>
          </w:p>
        </w:tc>
        <w:tc>
          <w:tcPr>
            <w:tcW w:w="7030" w:type="dxa"/>
          </w:tcPr>
          <w:p w14:paraId="4E5155C8"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signos vitales y actividades de enfermería</w:t>
            </w:r>
          </w:p>
        </w:tc>
      </w:tr>
      <w:tr w:rsidR="00C41158" w14:paraId="3CE957E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99F1EFF" w14:textId="77777777" w:rsidR="00C41158" w:rsidRDefault="000C7F8C">
            <w:pPr>
              <w:keepNext/>
              <w:spacing w:before="20" w:after="20"/>
              <w:jc w:val="left"/>
            </w:pPr>
            <w:r>
              <w:rPr>
                <w:sz w:val="20"/>
                <w:szCs w:val="20"/>
              </w:rPr>
              <w:t>Descripción</w:t>
            </w:r>
          </w:p>
        </w:tc>
        <w:tc>
          <w:tcPr>
            <w:tcW w:w="7030" w:type="dxa"/>
          </w:tcPr>
          <w:p w14:paraId="7875090E"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signos vitales (presión arterial, frecuencia cardiaca, frecuencia respiratoria, temperatura, saturación de oxígeno, peso y talla), cuidados, observaciones, evolución durante la hos</w:t>
            </w:r>
            <w:r>
              <w:rPr>
                <w:sz w:val="20"/>
                <w:szCs w:val="20"/>
              </w:rPr>
              <w:t>pitalización e incidencias, consultar las indicaciones clínicas autorizadas y registrar la administración de medicamentos cuando se implemente ese flujo, con fecha, hora y responsable.</w:t>
            </w:r>
          </w:p>
        </w:tc>
      </w:tr>
      <w:tr w:rsidR="00C41158" w14:paraId="4B9A159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EDEB9B2" w14:textId="77777777" w:rsidR="00C41158" w:rsidRDefault="000C7F8C">
            <w:pPr>
              <w:keepNext/>
              <w:spacing w:before="20" w:after="20"/>
              <w:jc w:val="left"/>
            </w:pPr>
            <w:r>
              <w:rPr>
                <w:sz w:val="20"/>
                <w:szCs w:val="20"/>
              </w:rPr>
              <w:t>Caso de uso</w:t>
            </w:r>
          </w:p>
        </w:tc>
        <w:tc>
          <w:tcPr>
            <w:tcW w:w="7030" w:type="dxa"/>
          </w:tcPr>
          <w:p w14:paraId="2186CE03"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CU-08 Registrar actividades de enfermería</w:t>
            </w:r>
          </w:p>
        </w:tc>
      </w:tr>
      <w:tr w:rsidR="00C41158" w14:paraId="6294163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13B2D26" w14:textId="77777777" w:rsidR="00C41158" w:rsidRDefault="000C7F8C">
            <w:pPr>
              <w:keepNext/>
              <w:spacing w:before="20" w:after="20"/>
              <w:jc w:val="left"/>
            </w:pPr>
            <w:r>
              <w:rPr>
                <w:sz w:val="20"/>
                <w:szCs w:val="20"/>
              </w:rPr>
              <w:t>Objetivo</w:t>
            </w:r>
          </w:p>
        </w:tc>
        <w:tc>
          <w:tcPr>
            <w:tcW w:w="7030" w:type="dxa"/>
          </w:tcPr>
          <w:p w14:paraId="06400F35"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OBJ-004</w:t>
            </w:r>
          </w:p>
        </w:tc>
      </w:tr>
      <w:tr w:rsidR="00C41158" w14:paraId="06C6863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625B531" w14:textId="77777777" w:rsidR="00C41158" w:rsidRDefault="000C7F8C">
            <w:pPr>
              <w:keepNext/>
              <w:spacing w:before="20" w:after="20"/>
              <w:jc w:val="left"/>
            </w:pPr>
            <w:r>
              <w:rPr>
                <w:sz w:val="20"/>
                <w:szCs w:val="20"/>
              </w:rPr>
              <w:t>Importancia</w:t>
            </w:r>
          </w:p>
        </w:tc>
        <w:tc>
          <w:tcPr>
            <w:tcW w:w="7030" w:type="dxa"/>
          </w:tcPr>
          <w:p w14:paraId="4FA4F7E2"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A19466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91717FD" w14:textId="77777777" w:rsidR="00C41158" w:rsidRDefault="000C7F8C">
            <w:pPr>
              <w:keepNext/>
              <w:spacing w:before="20" w:after="20"/>
              <w:jc w:val="left"/>
            </w:pPr>
            <w:r>
              <w:rPr>
                <w:sz w:val="20"/>
                <w:szCs w:val="20"/>
              </w:rPr>
              <w:t>Estado</w:t>
            </w:r>
          </w:p>
        </w:tc>
        <w:tc>
          <w:tcPr>
            <w:tcW w:w="7030" w:type="dxa"/>
          </w:tcPr>
          <w:p w14:paraId="560006FF"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65A1F97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6AF5249" w14:textId="77777777" w:rsidR="00C41158" w:rsidRDefault="000C7F8C">
            <w:pPr>
              <w:keepNext/>
              <w:spacing w:before="20" w:after="20"/>
              <w:jc w:val="left"/>
            </w:pPr>
            <w:r>
              <w:rPr>
                <w:sz w:val="20"/>
                <w:szCs w:val="20"/>
              </w:rPr>
              <w:t>Estabilidad</w:t>
            </w:r>
          </w:p>
        </w:tc>
        <w:tc>
          <w:tcPr>
            <w:tcW w:w="7030" w:type="dxa"/>
          </w:tcPr>
          <w:p w14:paraId="5EF48512"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F06D28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1EC936B" w14:textId="77777777" w:rsidR="00C41158" w:rsidRDefault="000C7F8C">
            <w:pPr>
              <w:spacing w:before="20" w:after="20"/>
              <w:jc w:val="left"/>
            </w:pPr>
            <w:r>
              <w:rPr>
                <w:sz w:val="20"/>
                <w:szCs w:val="20"/>
              </w:rPr>
              <w:t>Comentarios</w:t>
            </w:r>
          </w:p>
        </w:tc>
        <w:tc>
          <w:tcPr>
            <w:tcW w:w="7030" w:type="dxa"/>
          </w:tcPr>
          <w:p w14:paraId="3BE01809"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Se validarán rangos de valores físicamente posibles.</w:t>
            </w:r>
          </w:p>
        </w:tc>
      </w:tr>
    </w:tbl>
    <w:p w14:paraId="63C78D43" w14:textId="77777777" w:rsidR="00C41158" w:rsidRDefault="000C7F8C">
      <w:pPr>
        <w:spacing w:before="0" w:after="0"/>
      </w:pPr>
    </w:p>
    <w:p w14:paraId="798325B8" w14:textId="77777777" w:rsidR="00C41158" w:rsidRDefault="000C7F8C">
      <w:pPr>
        <w:pStyle w:val="Descripcin"/>
        <w:keepNext/>
      </w:pPr>
      <w:bookmarkStart w:id="198" w:name="_Toc8005130"/>
      <w:bookmarkStart w:id="199" w:name="_Toc77700096"/>
      <w:r>
        <w:t xml:space="preserve">Tabla </w:t>
      </w:r>
      <w:r>
        <w:fldChar w:fldCharType="begin"/>
      </w:r>
      <w:r>
        <w:instrText xml:space="preserve"> SEQ Tabla \* ARABIC </w:instrText>
      </w:r>
      <w:r>
        <w:fldChar w:fldCharType="separate"/>
      </w:r>
      <w:r>
        <w:rPr>
          <w:noProof/>
        </w:rPr>
        <w:t>52</w:t>
      </w:r>
      <w:r>
        <w:fldChar w:fldCharType="end"/>
      </w:r>
      <w:r>
        <w:t>. Registrar atención de emergencia</w:t>
      </w:r>
      <w:bookmarkEnd w:id="198"/>
      <w:bookmarkEnd w:id="199"/>
    </w:p>
    <w:tbl>
      <w:tblPr>
        <w:tblStyle w:val="Tablaconcuadrcula5oscura-nfasis4"/>
        <w:tblW w:w="9030" w:type="dxa"/>
        <w:tblLook w:val="04A0" w:firstRow="1" w:lastRow="0" w:firstColumn="1" w:lastColumn="0" w:noHBand="0" w:noVBand="1"/>
      </w:tblPr>
      <w:tblGrid>
        <w:gridCol w:w="2000"/>
        <w:gridCol w:w="7030"/>
      </w:tblGrid>
      <w:tr w:rsidR="00C41158" w14:paraId="516E749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74AF0A4" w14:textId="77777777" w:rsidR="00C41158" w:rsidRDefault="000C7F8C">
            <w:pPr>
              <w:keepNext/>
              <w:spacing w:before="20" w:after="20"/>
              <w:jc w:val="left"/>
            </w:pPr>
            <w:r>
              <w:rPr>
                <w:sz w:val="20"/>
                <w:szCs w:val="20"/>
              </w:rPr>
              <w:t>RQF-14</w:t>
            </w:r>
          </w:p>
        </w:tc>
        <w:tc>
          <w:tcPr>
            <w:tcW w:w="7030" w:type="dxa"/>
          </w:tcPr>
          <w:p w14:paraId="50FE9387"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atención de emergencia</w:t>
            </w:r>
          </w:p>
        </w:tc>
      </w:tr>
      <w:tr w:rsidR="00C41158" w14:paraId="3179D35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57C8B52" w14:textId="77777777" w:rsidR="00C41158" w:rsidRDefault="000C7F8C">
            <w:pPr>
              <w:keepNext/>
              <w:spacing w:before="20" w:after="20"/>
              <w:jc w:val="left"/>
            </w:pPr>
            <w:r>
              <w:rPr>
                <w:sz w:val="20"/>
                <w:szCs w:val="20"/>
              </w:rPr>
              <w:t>Descripción</w:t>
            </w:r>
          </w:p>
        </w:tc>
        <w:tc>
          <w:tcPr>
            <w:tcW w:w="7030" w:type="dxa"/>
          </w:tcPr>
          <w:p w14:paraId="65F98BEC"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la llegada del paciente de emergencia con los datos disponibles y la hora de ingreso, la prioridad según el protocolo de triaje institucional, las evaluaciones, actuaciones, órdenes, profesionales responsables y la disposición final (</w:t>
            </w:r>
            <w:r>
              <w:rPr>
                <w:sz w:val="20"/>
                <w:szCs w:val="20"/>
              </w:rPr>
              <w:t>alta, hospitalización, traslado o derivación).</w:t>
            </w:r>
          </w:p>
        </w:tc>
      </w:tr>
      <w:tr w:rsidR="00C41158" w14:paraId="35D1F25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9ADC56A" w14:textId="77777777" w:rsidR="00C41158" w:rsidRDefault="000C7F8C">
            <w:pPr>
              <w:keepNext/>
              <w:spacing w:before="20" w:after="20"/>
              <w:jc w:val="left"/>
            </w:pPr>
            <w:r>
              <w:rPr>
                <w:sz w:val="20"/>
                <w:szCs w:val="20"/>
              </w:rPr>
              <w:t>Caso de uso</w:t>
            </w:r>
          </w:p>
        </w:tc>
        <w:tc>
          <w:tcPr>
            <w:tcW w:w="7030" w:type="dxa"/>
          </w:tcPr>
          <w:p w14:paraId="0A7B434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CU-09 Registrar atención de emergencia</w:t>
            </w:r>
          </w:p>
        </w:tc>
      </w:tr>
      <w:tr w:rsidR="00C41158" w14:paraId="028C87E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24A8F67" w14:textId="77777777" w:rsidR="00C41158" w:rsidRDefault="000C7F8C">
            <w:pPr>
              <w:keepNext/>
              <w:spacing w:before="20" w:after="20"/>
              <w:jc w:val="left"/>
            </w:pPr>
            <w:r>
              <w:rPr>
                <w:sz w:val="20"/>
                <w:szCs w:val="20"/>
              </w:rPr>
              <w:t>Objetivo</w:t>
            </w:r>
          </w:p>
        </w:tc>
        <w:tc>
          <w:tcPr>
            <w:tcW w:w="7030" w:type="dxa"/>
          </w:tcPr>
          <w:p w14:paraId="116C4B2C"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OBJ-004</w:t>
            </w:r>
          </w:p>
        </w:tc>
      </w:tr>
      <w:tr w:rsidR="00C41158" w14:paraId="6637900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446E6EF" w14:textId="77777777" w:rsidR="00C41158" w:rsidRDefault="000C7F8C">
            <w:pPr>
              <w:keepNext/>
              <w:spacing w:before="20" w:after="20"/>
              <w:jc w:val="left"/>
            </w:pPr>
            <w:r>
              <w:rPr>
                <w:sz w:val="20"/>
                <w:szCs w:val="20"/>
              </w:rPr>
              <w:t>Importancia</w:t>
            </w:r>
          </w:p>
        </w:tc>
        <w:tc>
          <w:tcPr>
            <w:tcW w:w="7030" w:type="dxa"/>
          </w:tcPr>
          <w:p w14:paraId="0F16513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F1D16D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C9CB0C8" w14:textId="77777777" w:rsidR="00C41158" w:rsidRDefault="000C7F8C">
            <w:pPr>
              <w:keepNext/>
              <w:spacing w:before="20" w:after="20"/>
              <w:jc w:val="left"/>
            </w:pPr>
            <w:r>
              <w:rPr>
                <w:sz w:val="20"/>
                <w:szCs w:val="20"/>
              </w:rPr>
              <w:t>Estado</w:t>
            </w:r>
          </w:p>
        </w:tc>
        <w:tc>
          <w:tcPr>
            <w:tcW w:w="7030" w:type="dxa"/>
          </w:tcPr>
          <w:p w14:paraId="2236E5DD"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4A8397C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A0221DB" w14:textId="77777777" w:rsidR="00C41158" w:rsidRDefault="000C7F8C">
            <w:pPr>
              <w:keepNext/>
              <w:spacing w:before="20" w:after="20"/>
              <w:jc w:val="left"/>
            </w:pPr>
            <w:r>
              <w:rPr>
                <w:sz w:val="20"/>
                <w:szCs w:val="20"/>
              </w:rPr>
              <w:t>Estabilidad</w:t>
            </w:r>
          </w:p>
        </w:tc>
        <w:tc>
          <w:tcPr>
            <w:tcW w:w="7030" w:type="dxa"/>
          </w:tcPr>
          <w:p w14:paraId="0ED989A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4EEE6B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617BCA" w14:textId="77777777" w:rsidR="00C41158" w:rsidRDefault="000C7F8C">
            <w:pPr>
              <w:spacing w:before="20" w:after="20"/>
              <w:jc w:val="left"/>
            </w:pPr>
            <w:r>
              <w:rPr>
                <w:sz w:val="20"/>
                <w:szCs w:val="20"/>
              </w:rPr>
              <w:t>Comentarios</w:t>
            </w:r>
          </w:p>
        </w:tc>
        <w:tc>
          <w:tcPr>
            <w:tcW w:w="7030" w:type="dxa"/>
          </w:tcPr>
          <w:p w14:paraId="77D6C27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falta de datos administrativos no impide iniciar la atención.</w:t>
            </w:r>
          </w:p>
        </w:tc>
      </w:tr>
    </w:tbl>
    <w:p w14:paraId="5C149BDE" w14:textId="77777777" w:rsidR="00C41158" w:rsidRDefault="000C7F8C">
      <w:pPr>
        <w:spacing w:before="0" w:after="0"/>
      </w:pPr>
    </w:p>
    <w:p w14:paraId="1DAC7AC1" w14:textId="77777777" w:rsidR="00C41158" w:rsidRDefault="000C7F8C">
      <w:pPr>
        <w:pStyle w:val="Descripcin"/>
        <w:keepNext/>
      </w:pPr>
      <w:bookmarkStart w:id="200" w:name="_Toc8005131"/>
      <w:bookmarkStart w:id="201" w:name="_Toc77700097"/>
      <w:r>
        <w:t xml:space="preserve">Tabla </w:t>
      </w:r>
      <w:r>
        <w:fldChar w:fldCharType="begin"/>
      </w:r>
      <w:r>
        <w:instrText xml:space="preserve"> SEQ Tabla \* ARABIC </w:instrText>
      </w:r>
      <w:r>
        <w:fldChar w:fldCharType="separate"/>
      </w:r>
      <w:r>
        <w:rPr>
          <w:noProof/>
        </w:rPr>
        <w:t>53</w:t>
      </w:r>
      <w:r>
        <w:fldChar w:fldCharType="end"/>
      </w:r>
      <w:r>
        <w:t>. Conciliar identificación provisional</w:t>
      </w:r>
      <w:bookmarkEnd w:id="200"/>
      <w:bookmarkEnd w:id="201"/>
    </w:p>
    <w:tbl>
      <w:tblPr>
        <w:tblStyle w:val="Tablaconcuadrcula5oscura-nfasis4"/>
        <w:tblW w:w="9030" w:type="dxa"/>
        <w:tblLook w:val="04A0" w:firstRow="1" w:lastRow="0" w:firstColumn="1" w:lastColumn="0" w:noHBand="0" w:noVBand="1"/>
      </w:tblPr>
      <w:tblGrid>
        <w:gridCol w:w="2000"/>
        <w:gridCol w:w="7030"/>
      </w:tblGrid>
      <w:tr w:rsidR="00C41158" w14:paraId="01DF7B16"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CEDEF30" w14:textId="77777777" w:rsidR="00C41158" w:rsidRDefault="000C7F8C">
            <w:pPr>
              <w:keepNext/>
              <w:spacing w:before="20" w:after="20"/>
              <w:jc w:val="left"/>
            </w:pPr>
            <w:r>
              <w:rPr>
                <w:sz w:val="20"/>
                <w:szCs w:val="20"/>
              </w:rPr>
              <w:t>RQF-15</w:t>
            </w:r>
          </w:p>
        </w:tc>
        <w:tc>
          <w:tcPr>
            <w:tcW w:w="7030" w:type="dxa"/>
          </w:tcPr>
          <w:p w14:paraId="4EFE03AA"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Conciliar identificación provisional</w:t>
            </w:r>
          </w:p>
        </w:tc>
      </w:tr>
      <w:tr w:rsidR="00C41158" w14:paraId="4881DC3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581A4CD" w14:textId="77777777" w:rsidR="00C41158" w:rsidRDefault="000C7F8C">
            <w:pPr>
              <w:keepNext/>
              <w:spacing w:before="20" w:after="20"/>
              <w:jc w:val="left"/>
            </w:pPr>
            <w:r>
              <w:rPr>
                <w:sz w:val="20"/>
                <w:szCs w:val="20"/>
              </w:rPr>
              <w:t>Descripción</w:t>
            </w:r>
          </w:p>
        </w:tc>
        <w:tc>
          <w:tcPr>
            <w:tcW w:w="7030" w:type="dxa"/>
          </w:tcPr>
          <w:p w14:paraId="099C33F4"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Crear una identificación provisional para pacientes de emergencia sin datos completos y conciliarla posteriormente con el </w:t>
            </w:r>
            <w:r>
              <w:rPr>
                <w:sz w:val="20"/>
                <w:szCs w:val="20"/>
              </w:rPr>
              <w:t>registro definitivo del paciente.</w:t>
            </w:r>
          </w:p>
        </w:tc>
      </w:tr>
      <w:tr w:rsidR="00C41158" w14:paraId="6917116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8E97216" w14:textId="77777777" w:rsidR="00C41158" w:rsidRDefault="000C7F8C">
            <w:pPr>
              <w:keepNext/>
              <w:spacing w:before="20" w:after="20"/>
              <w:jc w:val="left"/>
            </w:pPr>
            <w:r>
              <w:rPr>
                <w:sz w:val="20"/>
                <w:szCs w:val="20"/>
              </w:rPr>
              <w:t>Caso de uso</w:t>
            </w:r>
          </w:p>
        </w:tc>
        <w:tc>
          <w:tcPr>
            <w:tcW w:w="7030" w:type="dxa"/>
          </w:tcPr>
          <w:p w14:paraId="6ECA7C7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CU-09 Registrar atención de emergencia</w:t>
            </w:r>
          </w:p>
        </w:tc>
      </w:tr>
      <w:tr w:rsidR="00C41158" w14:paraId="4299616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040452" w14:textId="77777777" w:rsidR="00C41158" w:rsidRDefault="000C7F8C">
            <w:pPr>
              <w:keepNext/>
              <w:spacing w:before="20" w:after="20"/>
              <w:jc w:val="left"/>
            </w:pPr>
            <w:r>
              <w:rPr>
                <w:sz w:val="20"/>
                <w:szCs w:val="20"/>
              </w:rPr>
              <w:t>Objetivo</w:t>
            </w:r>
          </w:p>
        </w:tc>
        <w:tc>
          <w:tcPr>
            <w:tcW w:w="7030" w:type="dxa"/>
          </w:tcPr>
          <w:p w14:paraId="76269E7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OBJ-001</w:t>
            </w:r>
          </w:p>
        </w:tc>
      </w:tr>
      <w:tr w:rsidR="00C41158" w14:paraId="42EAD89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13A1B6A" w14:textId="77777777" w:rsidR="00C41158" w:rsidRDefault="000C7F8C">
            <w:pPr>
              <w:keepNext/>
              <w:spacing w:before="20" w:after="20"/>
              <w:jc w:val="left"/>
            </w:pPr>
            <w:r>
              <w:rPr>
                <w:sz w:val="20"/>
                <w:szCs w:val="20"/>
              </w:rPr>
              <w:t>Importancia</w:t>
            </w:r>
          </w:p>
        </w:tc>
        <w:tc>
          <w:tcPr>
            <w:tcW w:w="7030" w:type="dxa"/>
          </w:tcPr>
          <w:p w14:paraId="7D3A5C10"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72A4716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684A9D2" w14:textId="77777777" w:rsidR="00C41158" w:rsidRDefault="000C7F8C">
            <w:pPr>
              <w:keepNext/>
              <w:spacing w:before="20" w:after="20"/>
              <w:jc w:val="left"/>
            </w:pPr>
            <w:r>
              <w:rPr>
                <w:sz w:val="20"/>
                <w:szCs w:val="20"/>
              </w:rPr>
              <w:t>Estado</w:t>
            </w:r>
          </w:p>
        </w:tc>
        <w:tc>
          <w:tcPr>
            <w:tcW w:w="7030" w:type="dxa"/>
          </w:tcPr>
          <w:p w14:paraId="6A73AC43"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63011B2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99FB8A4" w14:textId="77777777" w:rsidR="00C41158" w:rsidRDefault="000C7F8C">
            <w:pPr>
              <w:keepNext/>
              <w:spacing w:before="20" w:after="20"/>
              <w:jc w:val="left"/>
            </w:pPr>
            <w:r>
              <w:rPr>
                <w:sz w:val="20"/>
                <w:szCs w:val="20"/>
              </w:rPr>
              <w:t>Estabilidad</w:t>
            </w:r>
          </w:p>
        </w:tc>
        <w:tc>
          <w:tcPr>
            <w:tcW w:w="7030" w:type="dxa"/>
          </w:tcPr>
          <w:p w14:paraId="6F7B29D7"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7D1D440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C7AD546" w14:textId="77777777" w:rsidR="00C41158" w:rsidRDefault="000C7F8C">
            <w:pPr>
              <w:spacing w:before="20" w:after="20"/>
              <w:jc w:val="left"/>
            </w:pPr>
            <w:r>
              <w:rPr>
                <w:sz w:val="20"/>
                <w:szCs w:val="20"/>
              </w:rPr>
              <w:t>Comentarios</w:t>
            </w:r>
          </w:p>
        </w:tc>
        <w:tc>
          <w:tcPr>
            <w:tcW w:w="7030" w:type="dxa"/>
          </w:tcPr>
          <w:p w14:paraId="4F54A3D0"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Según la política aprobada por el hospital.</w:t>
            </w:r>
          </w:p>
        </w:tc>
      </w:tr>
    </w:tbl>
    <w:p w14:paraId="66C83FE6" w14:textId="77777777" w:rsidR="00C41158" w:rsidRDefault="000C7F8C">
      <w:pPr>
        <w:spacing w:before="0" w:after="0"/>
      </w:pPr>
    </w:p>
    <w:p w14:paraId="2B483598" w14:textId="77777777" w:rsidR="00C41158" w:rsidRDefault="000C7F8C">
      <w:pPr>
        <w:pStyle w:val="Descripcin"/>
        <w:keepNext/>
      </w:pPr>
      <w:bookmarkStart w:id="202" w:name="_Toc8005132"/>
      <w:bookmarkStart w:id="203" w:name="_Toc77700098"/>
      <w:r>
        <w:lastRenderedPageBreak/>
        <w:t xml:space="preserve">Tabla </w:t>
      </w:r>
      <w:r>
        <w:fldChar w:fldCharType="begin"/>
      </w:r>
      <w:r>
        <w:instrText xml:space="preserve"> SEQ Tabla \* ARABIC </w:instrText>
      </w:r>
      <w:r>
        <w:fldChar w:fldCharType="separate"/>
      </w:r>
      <w:r>
        <w:rPr>
          <w:noProof/>
        </w:rPr>
        <w:t>54</w:t>
      </w:r>
      <w:r>
        <w:fldChar w:fldCharType="end"/>
      </w:r>
      <w:r>
        <w:t>. Consultar historia clínica electrónica</w:t>
      </w:r>
      <w:bookmarkEnd w:id="202"/>
      <w:bookmarkEnd w:id="203"/>
    </w:p>
    <w:tbl>
      <w:tblPr>
        <w:tblStyle w:val="Tablaconcuadrcula5oscura-nfasis4"/>
        <w:tblW w:w="9030" w:type="dxa"/>
        <w:tblLook w:val="04A0" w:firstRow="1" w:lastRow="0" w:firstColumn="1" w:lastColumn="0" w:noHBand="0" w:noVBand="1"/>
      </w:tblPr>
      <w:tblGrid>
        <w:gridCol w:w="2000"/>
        <w:gridCol w:w="7030"/>
      </w:tblGrid>
      <w:tr w:rsidR="00C41158" w14:paraId="37892CD1"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C3CD64C" w14:textId="77777777" w:rsidR="00C41158" w:rsidRDefault="000C7F8C">
            <w:pPr>
              <w:keepNext/>
              <w:spacing w:before="20" w:after="20"/>
              <w:jc w:val="left"/>
            </w:pPr>
            <w:r>
              <w:rPr>
                <w:sz w:val="20"/>
                <w:szCs w:val="20"/>
              </w:rPr>
              <w:t>RQF-16</w:t>
            </w:r>
          </w:p>
        </w:tc>
        <w:tc>
          <w:tcPr>
            <w:tcW w:w="7030" w:type="dxa"/>
          </w:tcPr>
          <w:p w14:paraId="14F5DF6E"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Consultar historia clínica electrónica</w:t>
            </w:r>
          </w:p>
        </w:tc>
      </w:tr>
      <w:tr w:rsidR="00C41158" w14:paraId="7637389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4892E10" w14:textId="77777777" w:rsidR="00C41158" w:rsidRDefault="000C7F8C">
            <w:pPr>
              <w:keepNext/>
              <w:spacing w:before="20" w:after="20"/>
              <w:jc w:val="left"/>
            </w:pPr>
            <w:r>
              <w:rPr>
                <w:sz w:val="20"/>
                <w:szCs w:val="20"/>
              </w:rPr>
              <w:t>Descripción</w:t>
            </w:r>
          </w:p>
        </w:tc>
        <w:tc>
          <w:tcPr>
            <w:tcW w:w="7030" w:type="dxa"/>
          </w:tcPr>
          <w:p w14:paraId="3DB8D103"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Mostrar la historia clínica del paciente organizada cronológicamente por episodios (antecedentes, alergias, problemas de </w:t>
            </w:r>
            <w:r>
              <w:rPr>
                <w:sz w:val="20"/>
                <w:szCs w:val="20"/>
              </w:rPr>
              <w:t>salud, diagnósticos, consultas, emergencias, hospitalizaciones, procedimientos, prescripciones, resultados e informes) según los permisos del usuario, registrando cada acceso.</w:t>
            </w:r>
          </w:p>
        </w:tc>
      </w:tr>
      <w:tr w:rsidR="00C41158" w14:paraId="764FA99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F827376" w14:textId="77777777" w:rsidR="00C41158" w:rsidRDefault="000C7F8C">
            <w:pPr>
              <w:keepNext/>
              <w:spacing w:before="20" w:after="20"/>
              <w:jc w:val="left"/>
            </w:pPr>
            <w:r>
              <w:rPr>
                <w:sz w:val="20"/>
                <w:szCs w:val="20"/>
              </w:rPr>
              <w:t>Caso de uso</w:t>
            </w:r>
          </w:p>
        </w:tc>
        <w:tc>
          <w:tcPr>
            <w:tcW w:w="7030" w:type="dxa"/>
          </w:tcPr>
          <w:p w14:paraId="0A944CB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CU-10 Consultar historia clínica</w:t>
            </w:r>
          </w:p>
        </w:tc>
      </w:tr>
      <w:tr w:rsidR="00C41158" w14:paraId="2F7C6D9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92A375C" w14:textId="77777777" w:rsidR="00C41158" w:rsidRDefault="000C7F8C">
            <w:pPr>
              <w:keepNext/>
              <w:spacing w:before="20" w:after="20"/>
              <w:jc w:val="left"/>
            </w:pPr>
            <w:r>
              <w:rPr>
                <w:sz w:val="20"/>
                <w:szCs w:val="20"/>
              </w:rPr>
              <w:t>Objetivo</w:t>
            </w:r>
          </w:p>
        </w:tc>
        <w:tc>
          <w:tcPr>
            <w:tcW w:w="7030" w:type="dxa"/>
          </w:tcPr>
          <w:p w14:paraId="139AAA1A"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OBJ-003</w:t>
            </w:r>
          </w:p>
        </w:tc>
      </w:tr>
      <w:tr w:rsidR="00C41158" w14:paraId="206164B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384A134" w14:textId="77777777" w:rsidR="00C41158" w:rsidRDefault="000C7F8C">
            <w:pPr>
              <w:keepNext/>
              <w:spacing w:before="20" w:after="20"/>
              <w:jc w:val="left"/>
            </w:pPr>
            <w:r>
              <w:rPr>
                <w:sz w:val="20"/>
                <w:szCs w:val="20"/>
              </w:rPr>
              <w:t>Importancia</w:t>
            </w:r>
          </w:p>
        </w:tc>
        <w:tc>
          <w:tcPr>
            <w:tcW w:w="7030" w:type="dxa"/>
          </w:tcPr>
          <w:p w14:paraId="22292AF3"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w:t>
            </w:r>
            <w:r>
              <w:rPr>
                <w:sz w:val="20"/>
                <w:szCs w:val="20"/>
              </w:rPr>
              <w:t>a</w:t>
            </w:r>
          </w:p>
        </w:tc>
      </w:tr>
      <w:tr w:rsidR="00C41158" w14:paraId="5CA28FC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360F840" w14:textId="77777777" w:rsidR="00C41158" w:rsidRDefault="000C7F8C">
            <w:pPr>
              <w:keepNext/>
              <w:spacing w:before="20" w:after="20"/>
              <w:jc w:val="left"/>
            </w:pPr>
            <w:r>
              <w:rPr>
                <w:sz w:val="20"/>
                <w:szCs w:val="20"/>
              </w:rPr>
              <w:t>Estado</w:t>
            </w:r>
          </w:p>
        </w:tc>
        <w:tc>
          <w:tcPr>
            <w:tcW w:w="7030" w:type="dxa"/>
          </w:tcPr>
          <w:p w14:paraId="4A208531"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9C0BC4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371A89E" w14:textId="77777777" w:rsidR="00C41158" w:rsidRDefault="000C7F8C">
            <w:pPr>
              <w:keepNext/>
              <w:spacing w:before="20" w:after="20"/>
              <w:jc w:val="left"/>
            </w:pPr>
            <w:r>
              <w:rPr>
                <w:sz w:val="20"/>
                <w:szCs w:val="20"/>
              </w:rPr>
              <w:t>Estabilidad</w:t>
            </w:r>
          </w:p>
        </w:tc>
        <w:tc>
          <w:tcPr>
            <w:tcW w:w="7030" w:type="dxa"/>
          </w:tcPr>
          <w:p w14:paraId="1A5E9682"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43A654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2042C2A" w14:textId="77777777" w:rsidR="00C41158" w:rsidRDefault="000C7F8C">
            <w:pPr>
              <w:spacing w:before="20" w:after="20"/>
              <w:jc w:val="left"/>
            </w:pPr>
            <w:r>
              <w:rPr>
                <w:sz w:val="20"/>
                <w:szCs w:val="20"/>
              </w:rPr>
              <w:t>Comentarios</w:t>
            </w:r>
          </w:p>
        </w:tc>
        <w:tc>
          <w:tcPr>
            <w:tcW w:w="7030" w:type="dxa"/>
          </w:tcPr>
          <w:p w14:paraId="651F1375"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7F4CB666" w14:textId="77777777" w:rsidR="00C41158" w:rsidRDefault="000C7F8C">
      <w:pPr>
        <w:spacing w:before="0" w:after="0"/>
      </w:pPr>
    </w:p>
    <w:p w14:paraId="3CFE6443" w14:textId="77777777" w:rsidR="00C41158" w:rsidRDefault="000C7F8C">
      <w:pPr>
        <w:pStyle w:val="Descripcin"/>
        <w:keepNext/>
      </w:pPr>
      <w:bookmarkStart w:id="204" w:name="_Toc8005133"/>
      <w:bookmarkStart w:id="205" w:name="_Toc77700099"/>
      <w:r>
        <w:t xml:space="preserve">Tabla </w:t>
      </w:r>
      <w:r>
        <w:fldChar w:fldCharType="begin"/>
      </w:r>
      <w:r>
        <w:instrText xml:space="preserve"> SEQ Tabla \* ARABIC </w:instrText>
      </w:r>
      <w:r>
        <w:fldChar w:fldCharType="separate"/>
      </w:r>
      <w:r>
        <w:rPr>
          <w:noProof/>
        </w:rPr>
        <w:t>55</w:t>
      </w:r>
      <w:r>
        <w:fldChar w:fldCharType="end"/>
      </w:r>
      <w:r>
        <w:t>. Corregir registro clínico finalizado</w:t>
      </w:r>
      <w:bookmarkEnd w:id="204"/>
      <w:bookmarkEnd w:id="205"/>
    </w:p>
    <w:tbl>
      <w:tblPr>
        <w:tblStyle w:val="Tablaconcuadrcula5oscura-nfasis4"/>
        <w:tblW w:w="9030" w:type="dxa"/>
        <w:tblLook w:val="04A0" w:firstRow="1" w:lastRow="0" w:firstColumn="1" w:lastColumn="0" w:noHBand="0" w:noVBand="1"/>
      </w:tblPr>
      <w:tblGrid>
        <w:gridCol w:w="2000"/>
        <w:gridCol w:w="7030"/>
      </w:tblGrid>
      <w:tr w:rsidR="00C41158" w14:paraId="6590B1A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65925E6" w14:textId="77777777" w:rsidR="00C41158" w:rsidRDefault="000C7F8C">
            <w:pPr>
              <w:keepNext/>
              <w:spacing w:before="20" w:after="20"/>
              <w:jc w:val="left"/>
            </w:pPr>
            <w:r>
              <w:rPr>
                <w:sz w:val="20"/>
                <w:szCs w:val="20"/>
              </w:rPr>
              <w:t>RQF-17</w:t>
            </w:r>
          </w:p>
        </w:tc>
        <w:tc>
          <w:tcPr>
            <w:tcW w:w="7030" w:type="dxa"/>
          </w:tcPr>
          <w:p w14:paraId="250FADF1"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Corregir registro clínico finalizado</w:t>
            </w:r>
          </w:p>
        </w:tc>
      </w:tr>
      <w:tr w:rsidR="00C41158" w14:paraId="1F02FA7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AFCD305" w14:textId="77777777" w:rsidR="00C41158" w:rsidRDefault="000C7F8C">
            <w:pPr>
              <w:keepNext/>
              <w:spacing w:before="20" w:after="20"/>
              <w:jc w:val="left"/>
            </w:pPr>
            <w:r>
              <w:rPr>
                <w:sz w:val="20"/>
                <w:szCs w:val="20"/>
              </w:rPr>
              <w:t>Descripción</w:t>
            </w:r>
          </w:p>
        </w:tc>
        <w:tc>
          <w:tcPr>
            <w:tcW w:w="7030" w:type="dxa"/>
          </w:tcPr>
          <w:p w14:paraId="5038683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Corregir una nota clínica finalizada mediante una adenda que </w:t>
            </w:r>
            <w:r>
              <w:rPr>
                <w:sz w:val="20"/>
                <w:szCs w:val="20"/>
              </w:rPr>
              <w:t>registre el motivo, el autor, la fecha y la hora, sin eliminar ni sobrescribir la información original.</w:t>
            </w:r>
          </w:p>
        </w:tc>
      </w:tr>
      <w:tr w:rsidR="00C41158" w14:paraId="184D32E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0509EEC" w14:textId="77777777" w:rsidR="00C41158" w:rsidRDefault="000C7F8C">
            <w:pPr>
              <w:keepNext/>
              <w:spacing w:before="20" w:after="20"/>
              <w:jc w:val="left"/>
            </w:pPr>
            <w:r>
              <w:rPr>
                <w:sz w:val="20"/>
                <w:szCs w:val="20"/>
              </w:rPr>
              <w:t>Caso de uso</w:t>
            </w:r>
          </w:p>
        </w:tc>
        <w:tc>
          <w:tcPr>
            <w:tcW w:w="7030" w:type="dxa"/>
          </w:tcPr>
          <w:p w14:paraId="3FED93D5"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CU-11 Corregir registro clínico</w:t>
            </w:r>
          </w:p>
        </w:tc>
      </w:tr>
      <w:tr w:rsidR="00C41158" w14:paraId="51EABAB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4A60681" w14:textId="77777777" w:rsidR="00C41158" w:rsidRDefault="000C7F8C">
            <w:pPr>
              <w:keepNext/>
              <w:spacing w:before="20" w:after="20"/>
              <w:jc w:val="left"/>
            </w:pPr>
            <w:r>
              <w:rPr>
                <w:sz w:val="20"/>
                <w:szCs w:val="20"/>
              </w:rPr>
              <w:t>Objetivo</w:t>
            </w:r>
          </w:p>
        </w:tc>
        <w:tc>
          <w:tcPr>
            <w:tcW w:w="7030" w:type="dxa"/>
          </w:tcPr>
          <w:p w14:paraId="50546D1C"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OBJ-003</w:t>
            </w:r>
          </w:p>
        </w:tc>
      </w:tr>
      <w:tr w:rsidR="00C41158" w14:paraId="2298A77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50AD042" w14:textId="77777777" w:rsidR="00C41158" w:rsidRDefault="000C7F8C">
            <w:pPr>
              <w:keepNext/>
              <w:spacing w:before="20" w:after="20"/>
              <w:jc w:val="left"/>
            </w:pPr>
            <w:r>
              <w:rPr>
                <w:sz w:val="20"/>
                <w:szCs w:val="20"/>
              </w:rPr>
              <w:t>Importancia</w:t>
            </w:r>
          </w:p>
        </w:tc>
        <w:tc>
          <w:tcPr>
            <w:tcW w:w="7030" w:type="dxa"/>
          </w:tcPr>
          <w:p w14:paraId="7AE44785"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A6D161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55D344E" w14:textId="77777777" w:rsidR="00C41158" w:rsidRDefault="000C7F8C">
            <w:pPr>
              <w:keepNext/>
              <w:spacing w:before="20" w:after="20"/>
              <w:jc w:val="left"/>
            </w:pPr>
            <w:r>
              <w:rPr>
                <w:sz w:val="20"/>
                <w:szCs w:val="20"/>
              </w:rPr>
              <w:t>Estado</w:t>
            </w:r>
          </w:p>
        </w:tc>
        <w:tc>
          <w:tcPr>
            <w:tcW w:w="7030" w:type="dxa"/>
          </w:tcPr>
          <w:p w14:paraId="73AC7763"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221C40B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5F627D6" w14:textId="77777777" w:rsidR="00C41158" w:rsidRDefault="000C7F8C">
            <w:pPr>
              <w:keepNext/>
              <w:spacing w:before="20" w:after="20"/>
              <w:jc w:val="left"/>
            </w:pPr>
            <w:r>
              <w:rPr>
                <w:sz w:val="20"/>
                <w:szCs w:val="20"/>
              </w:rPr>
              <w:t>Estabilidad</w:t>
            </w:r>
          </w:p>
        </w:tc>
        <w:tc>
          <w:tcPr>
            <w:tcW w:w="7030" w:type="dxa"/>
          </w:tcPr>
          <w:p w14:paraId="4F62F34A"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183728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0EB765C" w14:textId="77777777" w:rsidR="00C41158" w:rsidRDefault="000C7F8C">
            <w:pPr>
              <w:spacing w:before="20" w:after="20"/>
              <w:jc w:val="left"/>
            </w:pPr>
            <w:r>
              <w:rPr>
                <w:sz w:val="20"/>
                <w:szCs w:val="20"/>
              </w:rPr>
              <w:t>Comentarios</w:t>
            </w:r>
          </w:p>
        </w:tc>
        <w:tc>
          <w:tcPr>
            <w:tcW w:w="7030" w:type="dxa"/>
          </w:tcPr>
          <w:p w14:paraId="5428850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Un </w:t>
            </w:r>
            <w:r>
              <w:rPr>
                <w:sz w:val="20"/>
                <w:szCs w:val="20"/>
              </w:rPr>
              <w:t>profesional no puede modificar registros clínicos de otros profesionales sin autorización.</w:t>
            </w:r>
          </w:p>
        </w:tc>
      </w:tr>
    </w:tbl>
    <w:p w14:paraId="1ACE3004" w14:textId="77777777" w:rsidR="00C41158" w:rsidRDefault="000C7F8C">
      <w:pPr>
        <w:spacing w:before="0" w:after="0"/>
      </w:pPr>
    </w:p>
    <w:p w14:paraId="7314C40B" w14:textId="77777777" w:rsidR="00C41158" w:rsidRDefault="000C7F8C">
      <w:pPr>
        <w:pStyle w:val="Descripcin"/>
        <w:keepNext/>
      </w:pPr>
      <w:bookmarkStart w:id="206" w:name="_Toc8005134"/>
      <w:bookmarkStart w:id="207" w:name="_Toc77700100"/>
      <w:r>
        <w:t xml:space="preserve">Tabla </w:t>
      </w:r>
      <w:r>
        <w:fldChar w:fldCharType="begin"/>
      </w:r>
      <w:r>
        <w:instrText xml:space="preserve"> SEQ Tabla \* ARABIC </w:instrText>
      </w:r>
      <w:r>
        <w:fldChar w:fldCharType="separate"/>
      </w:r>
      <w:r>
        <w:rPr>
          <w:noProof/>
        </w:rPr>
        <w:t>56</w:t>
      </w:r>
      <w:r>
        <w:fldChar w:fldCharType="end"/>
      </w:r>
      <w:r>
        <w:t>. Solicitar examen de laboratorio</w:t>
      </w:r>
      <w:bookmarkEnd w:id="206"/>
      <w:bookmarkEnd w:id="207"/>
    </w:p>
    <w:tbl>
      <w:tblPr>
        <w:tblStyle w:val="Tablaconcuadrcula5oscura-nfasis4"/>
        <w:tblW w:w="9030" w:type="dxa"/>
        <w:tblLook w:val="04A0" w:firstRow="1" w:lastRow="0" w:firstColumn="1" w:lastColumn="0" w:noHBand="0" w:noVBand="1"/>
      </w:tblPr>
      <w:tblGrid>
        <w:gridCol w:w="2000"/>
        <w:gridCol w:w="7030"/>
      </w:tblGrid>
      <w:tr w:rsidR="00C41158" w14:paraId="62AD7F75"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EB1DBD8" w14:textId="77777777" w:rsidR="00C41158" w:rsidRDefault="000C7F8C">
            <w:pPr>
              <w:keepNext/>
              <w:spacing w:before="20" w:after="20"/>
              <w:jc w:val="left"/>
            </w:pPr>
            <w:r>
              <w:rPr>
                <w:sz w:val="20"/>
                <w:szCs w:val="20"/>
              </w:rPr>
              <w:t>RQF-18</w:t>
            </w:r>
          </w:p>
        </w:tc>
        <w:tc>
          <w:tcPr>
            <w:tcW w:w="7030" w:type="dxa"/>
          </w:tcPr>
          <w:p w14:paraId="084BE56F"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Solicitar examen de laboratorio</w:t>
            </w:r>
          </w:p>
        </w:tc>
      </w:tr>
      <w:tr w:rsidR="00C41158" w14:paraId="48A151B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4FF84D2" w14:textId="77777777" w:rsidR="00C41158" w:rsidRDefault="000C7F8C">
            <w:pPr>
              <w:keepNext/>
              <w:spacing w:before="20" w:after="20"/>
              <w:jc w:val="left"/>
            </w:pPr>
            <w:r>
              <w:rPr>
                <w:sz w:val="20"/>
                <w:szCs w:val="20"/>
              </w:rPr>
              <w:t>Descripción</w:t>
            </w:r>
          </w:p>
        </w:tc>
        <w:tc>
          <w:tcPr>
            <w:tcW w:w="7030" w:type="dxa"/>
          </w:tcPr>
          <w:p w14:paraId="4997338C"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solicitudes de exámenes de </w:t>
            </w:r>
            <w:r>
              <w:rPr>
                <w:sz w:val="20"/>
                <w:szCs w:val="20"/>
              </w:rPr>
              <w:t>laboratorio indicando paciente, atención relacionada, tipo de examen, prioridad autorizada, fecha de solicitud y profesional solicitante.</w:t>
            </w:r>
          </w:p>
        </w:tc>
      </w:tr>
      <w:tr w:rsidR="00C41158" w14:paraId="12DB332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FC964E6" w14:textId="77777777" w:rsidR="00C41158" w:rsidRDefault="000C7F8C">
            <w:pPr>
              <w:keepNext/>
              <w:spacing w:before="20" w:after="20"/>
              <w:jc w:val="left"/>
            </w:pPr>
            <w:r>
              <w:rPr>
                <w:sz w:val="20"/>
                <w:szCs w:val="20"/>
              </w:rPr>
              <w:t>Caso de uso</w:t>
            </w:r>
          </w:p>
        </w:tc>
        <w:tc>
          <w:tcPr>
            <w:tcW w:w="7030" w:type="dxa"/>
          </w:tcPr>
          <w:p w14:paraId="1C30AFF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CU-12 Solicitar examen de laboratorio</w:t>
            </w:r>
          </w:p>
        </w:tc>
      </w:tr>
      <w:tr w:rsidR="00C41158" w14:paraId="344D984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E454CC1" w14:textId="77777777" w:rsidR="00C41158" w:rsidRDefault="000C7F8C">
            <w:pPr>
              <w:keepNext/>
              <w:spacing w:before="20" w:after="20"/>
              <w:jc w:val="left"/>
            </w:pPr>
            <w:r>
              <w:rPr>
                <w:sz w:val="20"/>
                <w:szCs w:val="20"/>
              </w:rPr>
              <w:t>Objetivo</w:t>
            </w:r>
          </w:p>
        </w:tc>
        <w:tc>
          <w:tcPr>
            <w:tcW w:w="7030" w:type="dxa"/>
          </w:tcPr>
          <w:p w14:paraId="439E8B2A"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OBJ-005</w:t>
            </w:r>
          </w:p>
        </w:tc>
      </w:tr>
      <w:tr w:rsidR="00C41158" w14:paraId="6766780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FD6F931" w14:textId="77777777" w:rsidR="00C41158" w:rsidRDefault="000C7F8C">
            <w:pPr>
              <w:keepNext/>
              <w:spacing w:before="20" w:after="20"/>
              <w:jc w:val="left"/>
            </w:pPr>
            <w:r>
              <w:rPr>
                <w:sz w:val="20"/>
                <w:szCs w:val="20"/>
              </w:rPr>
              <w:t>Importancia</w:t>
            </w:r>
          </w:p>
        </w:tc>
        <w:tc>
          <w:tcPr>
            <w:tcW w:w="7030" w:type="dxa"/>
          </w:tcPr>
          <w:p w14:paraId="15227EC8"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2EAC64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11869CE" w14:textId="77777777" w:rsidR="00C41158" w:rsidRDefault="000C7F8C">
            <w:pPr>
              <w:keepNext/>
              <w:spacing w:before="20" w:after="20"/>
              <w:jc w:val="left"/>
            </w:pPr>
            <w:r>
              <w:rPr>
                <w:sz w:val="20"/>
                <w:szCs w:val="20"/>
              </w:rPr>
              <w:t>Estado</w:t>
            </w:r>
          </w:p>
        </w:tc>
        <w:tc>
          <w:tcPr>
            <w:tcW w:w="7030" w:type="dxa"/>
          </w:tcPr>
          <w:p w14:paraId="009FF0F0"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625A55F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3C5A09B" w14:textId="77777777" w:rsidR="00C41158" w:rsidRDefault="000C7F8C">
            <w:pPr>
              <w:keepNext/>
              <w:spacing w:before="20" w:after="20"/>
              <w:jc w:val="left"/>
            </w:pPr>
            <w:r>
              <w:rPr>
                <w:sz w:val="20"/>
                <w:szCs w:val="20"/>
              </w:rPr>
              <w:t>Estabilidad</w:t>
            </w:r>
          </w:p>
        </w:tc>
        <w:tc>
          <w:tcPr>
            <w:tcW w:w="7030" w:type="dxa"/>
          </w:tcPr>
          <w:p w14:paraId="5FAF4797"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DC9A41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EA05346" w14:textId="77777777" w:rsidR="00C41158" w:rsidRDefault="000C7F8C">
            <w:pPr>
              <w:spacing w:before="20" w:after="20"/>
              <w:jc w:val="left"/>
            </w:pPr>
            <w:r>
              <w:rPr>
                <w:sz w:val="20"/>
                <w:szCs w:val="20"/>
              </w:rPr>
              <w:t>Comentarios</w:t>
            </w:r>
          </w:p>
        </w:tc>
        <w:tc>
          <w:tcPr>
            <w:tcW w:w="7030" w:type="dxa"/>
          </w:tcPr>
          <w:p w14:paraId="27A771E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1BA86218" w14:textId="77777777" w:rsidR="00C41158" w:rsidRDefault="000C7F8C">
      <w:pPr>
        <w:spacing w:before="0" w:after="0"/>
      </w:pPr>
    </w:p>
    <w:p w14:paraId="25C7E97E" w14:textId="77777777" w:rsidR="00C41158" w:rsidRDefault="000C7F8C">
      <w:pPr>
        <w:pStyle w:val="Descripcin"/>
        <w:keepNext/>
      </w:pPr>
      <w:bookmarkStart w:id="208" w:name="_Toc8005135"/>
      <w:bookmarkStart w:id="209" w:name="_Toc77700101"/>
      <w:r>
        <w:lastRenderedPageBreak/>
        <w:t xml:space="preserve">Tabla </w:t>
      </w:r>
      <w:r>
        <w:fldChar w:fldCharType="begin"/>
      </w:r>
      <w:r>
        <w:instrText xml:space="preserve"> SEQ Tabla \* ARABIC </w:instrText>
      </w:r>
      <w:r>
        <w:fldChar w:fldCharType="separate"/>
      </w:r>
      <w:r>
        <w:rPr>
          <w:noProof/>
        </w:rPr>
        <w:t>57</w:t>
      </w:r>
      <w:r>
        <w:fldChar w:fldCharType="end"/>
      </w:r>
      <w:r>
        <w:t>. Gestionar muestras de laboratorio</w:t>
      </w:r>
      <w:bookmarkEnd w:id="208"/>
      <w:bookmarkEnd w:id="209"/>
    </w:p>
    <w:tbl>
      <w:tblPr>
        <w:tblStyle w:val="Tablaconcuadrcula5oscura-nfasis4"/>
        <w:tblW w:w="9030" w:type="dxa"/>
        <w:tblLook w:val="04A0" w:firstRow="1" w:lastRow="0" w:firstColumn="1" w:lastColumn="0" w:noHBand="0" w:noVBand="1"/>
      </w:tblPr>
      <w:tblGrid>
        <w:gridCol w:w="2000"/>
        <w:gridCol w:w="7030"/>
      </w:tblGrid>
      <w:tr w:rsidR="00C41158" w14:paraId="633F937F"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1555826" w14:textId="77777777" w:rsidR="00C41158" w:rsidRDefault="000C7F8C">
            <w:pPr>
              <w:keepNext/>
              <w:spacing w:before="20" w:after="20"/>
              <w:jc w:val="left"/>
            </w:pPr>
            <w:r>
              <w:rPr>
                <w:sz w:val="20"/>
                <w:szCs w:val="20"/>
              </w:rPr>
              <w:t>RQF-19</w:t>
            </w:r>
          </w:p>
        </w:tc>
        <w:tc>
          <w:tcPr>
            <w:tcW w:w="7030" w:type="dxa"/>
          </w:tcPr>
          <w:p w14:paraId="42236752"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muestras de laboratorio</w:t>
            </w:r>
          </w:p>
        </w:tc>
      </w:tr>
      <w:tr w:rsidR="00C41158" w14:paraId="4701733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90A6B38" w14:textId="77777777" w:rsidR="00C41158" w:rsidRDefault="000C7F8C">
            <w:pPr>
              <w:keepNext/>
              <w:spacing w:before="20" w:after="20"/>
              <w:jc w:val="left"/>
            </w:pPr>
            <w:r>
              <w:rPr>
                <w:sz w:val="20"/>
                <w:szCs w:val="20"/>
              </w:rPr>
              <w:t>Descripción</w:t>
            </w:r>
          </w:p>
        </w:tc>
        <w:tc>
          <w:tcPr>
            <w:tcW w:w="7030" w:type="dxa"/>
          </w:tcPr>
          <w:p w14:paraId="3FC01564"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Mostrar la bandeja de solicitudes pendientes y registrar la toma y recepción de la muestra, su </w:t>
            </w:r>
            <w:r>
              <w:rPr>
                <w:sz w:val="20"/>
                <w:szCs w:val="20"/>
              </w:rPr>
              <w:t>identificación mediante código de barras, las incidencias y el estado del procesamiento.</w:t>
            </w:r>
          </w:p>
        </w:tc>
      </w:tr>
      <w:tr w:rsidR="00C41158" w14:paraId="6BF28CB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DAD2526" w14:textId="77777777" w:rsidR="00C41158" w:rsidRDefault="000C7F8C">
            <w:pPr>
              <w:keepNext/>
              <w:spacing w:before="20" w:after="20"/>
              <w:jc w:val="left"/>
            </w:pPr>
            <w:r>
              <w:rPr>
                <w:sz w:val="20"/>
                <w:szCs w:val="20"/>
              </w:rPr>
              <w:t>Caso de uso</w:t>
            </w:r>
          </w:p>
        </w:tc>
        <w:tc>
          <w:tcPr>
            <w:tcW w:w="7030" w:type="dxa"/>
          </w:tcPr>
          <w:p w14:paraId="1676F06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CU-13 Procesar muestras y resultados</w:t>
            </w:r>
          </w:p>
        </w:tc>
      </w:tr>
      <w:tr w:rsidR="00C41158" w14:paraId="7DDB92F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30C4F3F" w14:textId="77777777" w:rsidR="00C41158" w:rsidRDefault="000C7F8C">
            <w:pPr>
              <w:keepNext/>
              <w:spacing w:before="20" w:after="20"/>
              <w:jc w:val="left"/>
            </w:pPr>
            <w:r>
              <w:rPr>
                <w:sz w:val="20"/>
                <w:szCs w:val="20"/>
              </w:rPr>
              <w:t>Objetivo</w:t>
            </w:r>
          </w:p>
        </w:tc>
        <w:tc>
          <w:tcPr>
            <w:tcW w:w="7030" w:type="dxa"/>
          </w:tcPr>
          <w:p w14:paraId="1A4901ED"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OBJ-005</w:t>
            </w:r>
          </w:p>
        </w:tc>
      </w:tr>
      <w:tr w:rsidR="00C41158" w14:paraId="6B73462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BA33FCA" w14:textId="77777777" w:rsidR="00C41158" w:rsidRDefault="000C7F8C">
            <w:pPr>
              <w:keepNext/>
              <w:spacing w:before="20" w:after="20"/>
              <w:jc w:val="left"/>
            </w:pPr>
            <w:r>
              <w:rPr>
                <w:sz w:val="20"/>
                <w:szCs w:val="20"/>
              </w:rPr>
              <w:t>Importancia</w:t>
            </w:r>
          </w:p>
        </w:tc>
        <w:tc>
          <w:tcPr>
            <w:tcW w:w="7030" w:type="dxa"/>
          </w:tcPr>
          <w:p w14:paraId="70D30BA9"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2DDA8B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0575ECC" w14:textId="77777777" w:rsidR="00C41158" w:rsidRDefault="000C7F8C">
            <w:pPr>
              <w:keepNext/>
              <w:spacing w:before="20" w:after="20"/>
              <w:jc w:val="left"/>
            </w:pPr>
            <w:r>
              <w:rPr>
                <w:sz w:val="20"/>
                <w:szCs w:val="20"/>
              </w:rPr>
              <w:t>Estado</w:t>
            </w:r>
          </w:p>
        </w:tc>
        <w:tc>
          <w:tcPr>
            <w:tcW w:w="7030" w:type="dxa"/>
          </w:tcPr>
          <w:p w14:paraId="72DC921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241E9D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C9D5F72" w14:textId="77777777" w:rsidR="00C41158" w:rsidRDefault="000C7F8C">
            <w:pPr>
              <w:keepNext/>
              <w:spacing w:before="20" w:after="20"/>
              <w:jc w:val="left"/>
            </w:pPr>
            <w:r>
              <w:rPr>
                <w:sz w:val="20"/>
                <w:szCs w:val="20"/>
              </w:rPr>
              <w:t>Estabilidad</w:t>
            </w:r>
          </w:p>
        </w:tc>
        <w:tc>
          <w:tcPr>
            <w:tcW w:w="7030" w:type="dxa"/>
          </w:tcPr>
          <w:p w14:paraId="1C638DC1"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1B17D2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5B40CC9" w14:textId="77777777" w:rsidR="00C41158" w:rsidRDefault="000C7F8C">
            <w:pPr>
              <w:spacing w:before="20" w:after="20"/>
              <w:jc w:val="left"/>
            </w:pPr>
            <w:r>
              <w:rPr>
                <w:sz w:val="20"/>
                <w:szCs w:val="20"/>
              </w:rPr>
              <w:t>Comentarios</w:t>
            </w:r>
          </w:p>
        </w:tc>
        <w:tc>
          <w:tcPr>
            <w:tcW w:w="7030" w:type="dxa"/>
          </w:tcPr>
          <w:p w14:paraId="075B394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Estados: registrada, </w:t>
            </w:r>
            <w:r>
              <w:rPr>
                <w:sz w:val="20"/>
                <w:szCs w:val="20"/>
              </w:rPr>
              <w:t>pendiente de toma, muestra recibida, en procesamiento, resultado preliminar, resultado validado, resultado anulado.</w:t>
            </w:r>
          </w:p>
        </w:tc>
      </w:tr>
    </w:tbl>
    <w:p w14:paraId="211C61D9" w14:textId="77777777" w:rsidR="00C41158" w:rsidRDefault="000C7F8C">
      <w:pPr>
        <w:spacing w:before="0" w:after="0"/>
      </w:pPr>
    </w:p>
    <w:p w14:paraId="58E27947" w14:textId="77777777" w:rsidR="00C41158" w:rsidRDefault="000C7F8C">
      <w:pPr>
        <w:pStyle w:val="Descripcin"/>
        <w:keepNext/>
      </w:pPr>
      <w:bookmarkStart w:id="210" w:name="_Toc8005136"/>
      <w:bookmarkStart w:id="211" w:name="_Toc77700102"/>
      <w:r>
        <w:t xml:space="preserve">Tabla </w:t>
      </w:r>
      <w:r>
        <w:fldChar w:fldCharType="begin"/>
      </w:r>
      <w:r>
        <w:instrText xml:space="preserve"> SEQ Tabla \* ARABIC </w:instrText>
      </w:r>
      <w:r>
        <w:fldChar w:fldCharType="separate"/>
      </w:r>
      <w:r>
        <w:rPr>
          <w:noProof/>
        </w:rPr>
        <w:t>58</w:t>
      </w:r>
      <w:r>
        <w:fldChar w:fldCharType="end"/>
      </w:r>
      <w:r>
        <w:t>. Registrar y validar resultados</w:t>
      </w:r>
      <w:bookmarkEnd w:id="210"/>
      <w:bookmarkEnd w:id="211"/>
    </w:p>
    <w:tbl>
      <w:tblPr>
        <w:tblStyle w:val="Tablaconcuadrcula5oscura-nfasis4"/>
        <w:tblW w:w="9030" w:type="dxa"/>
        <w:tblLook w:val="04A0" w:firstRow="1" w:lastRow="0" w:firstColumn="1" w:lastColumn="0" w:noHBand="0" w:noVBand="1"/>
      </w:tblPr>
      <w:tblGrid>
        <w:gridCol w:w="2000"/>
        <w:gridCol w:w="7030"/>
      </w:tblGrid>
      <w:tr w:rsidR="00C41158" w14:paraId="1128D8E5"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3538285" w14:textId="77777777" w:rsidR="00C41158" w:rsidRDefault="000C7F8C">
            <w:pPr>
              <w:keepNext/>
              <w:spacing w:before="20" w:after="20"/>
              <w:jc w:val="left"/>
            </w:pPr>
            <w:r>
              <w:rPr>
                <w:sz w:val="20"/>
                <w:szCs w:val="20"/>
              </w:rPr>
              <w:t>RQF-20</w:t>
            </w:r>
          </w:p>
        </w:tc>
        <w:tc>
          <w:tcPr>
            <w:tcW w:w="7030" w:type="dxa"/>
          </w:tcPr>
          <w:p w14:paraId="35C2E71B"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y validar resultados</w:t>
            </w:r>
          </w:p>
        </w:tc>
      </w:tr>
      <w:tr w:rsidR="00C41158" w14:paraId="7908719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7158AC0" w14:textId="77777777" w:rsidR="00C41158" w:rsidRDefault="000C7F8C">
            <w:pPr>
              <w:keepNext/>
              <w:spacing w:before="20" w:after="20"/>
              <w:jc w:val="left"/>
            </w:pPr>
            <w:r>
              <w:rPr>
                <w:sz w:val="20"/>
                <w:szCs w:val="20"/>
              </w:rPr>
              <w:t>Descripción</w:t>
            </w:r>
          </w:p>
        </w:tc>
        <w:tc>
          <w:tcPr>
            <w:tcW w:w="7030" w:type="dxa"/>
          </w:tcPr>
          <w:p w14:paraId="4078E57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w:t>
            </w:r>
            <w:r>
              <w:rPr>
                <w:sz w:val="20"/>
                <w:szCs w:val="20"/>
              </w:rPr>
              <w:t>resultados vinculados a la solicitud y al paciente correctos, publicarlos como definitivos solo tras la validación del responsable autorizado, versionar las correcciones y registrar la comunicación de resultados críticos.</w:t>
            </w:r>
          </w:p>
        </w:tc>
      </w:tr>
      <w:tr w:rsidR="00C41158" w14:paraId="662115B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3FA290F" w14:textId="77777777" w:rsidR="00C41158" w:rsidRDefault="000C7F8C">
            <w:pPr>
              <w:keepNext/>
              <w:spacing w:before="20" w:after="20"/>
              <w:jc w:val="left"/>
            </w:pPr>
            <w:r>
              <w:rPr>
                <w:sz w:val="20"/>
                <w:szCs w:val="20"/>
              </w:rPr>
              <w:t>Caso de uso</w:t>
            </w:r>
          </w:p>
        </w:tc>
        <w:tc>
          <w:tcPr>
            <w:tcW w:w="7030" w:type="dxa"/>
          </w:tcPr>
          <w:p w14:paraId="3F060CAD"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CU-13 Procesar muestr</w:t>
            </w:r>
            <w:r>
              <w:rPr>
                <w:sz w:val="20"/>
                <w:szCs w:val="20"/>
              </w:rPr>
              <w:t>as y resultados / CU-14 Validar resultados</w:t>
            </w:r>
          </w:p>
        </w:tc>
      </w:tr>
      <w:tr w:rsidR="00C41158" w14:paraId="546A35F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E4B41FC" w14:textId="77777777" w:rsidR="00C41158" w:rsidRDefault="000C7F8C">
            <w:pPr>
              <w:keepNext/>
              <w:spacing w:before="20" w:after="20"/>
              <w:jc w:val="left"/>
            </w:pPr>
            <w:r>
              <w:rPr>
                <w:sz w:val="20"/>
                <w:szCs w:val="20"/>
              </w:rPr>
              <w:t>Objetivo</w:t>
            </w:r>
          </w:p>
        </w:tc>
        <w:tc>
          <w:tcPr>
            <w:tcW w:w="7030" w:type="dxa"/>
          </w:tcPr>
          <w:p w14:paraId="482F29FA"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OBJ-005</w:t>
            </w:r>
          </w:p>
        </w:tc>
      </w:tr>
      <w:tr w:rsidR="00C41158" w14:paraId="29A890B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9A4E58D" w14:textId="77777777" w:rsidR="00C41158" w:rsidRDefault="000C7F8C">
            <w:pPr>
              <w:keepNext/>
              <w:spacing w:before="20" w:after="20"/>
              <w:jc w:val="left"/>
            </w:pPr>
            <w:r>
              <w:rPr>
                <w:sz w:val="20"/>
                <w:szCs w:val="20"/>
              </w:rPr>
              <w:t>Importancia</w:t>
            </w:r>
          </w:p>
        </w:tc>
        <w:tc>
          <w:tcPr>
            <w:tcW w:w="7030" w:type="dxa"/>
          </w:tcPr>
          <w:p w14:paraId="16071B21"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EEB965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2C47A26" w14:textId="77777777" w:rsidR="00C41158" w:rsidRDefault="000C7F8C">
            <w:pPr>
              <w:keepNext/>
              <w:spacing w:before="20" w:after="20"/>
              <w:jc w:val="left"/>
            </w:pPr>
            <w:r>
              <w:rPr>
                <w:sz w:val="20"/>
                <w:szCs w:val="20"/>
              </w:rPr>
              <w:t>Estado</w:t>
            </w:r>
          </w:p>
        </w:tc>
        <w:tc>
          <w:tcPr>
            <w:tcW w:w="7030" w:type="dxa"/>
          </w:tcPr>
          <w:p w14:paraId="068ECA1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349121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EF46EF7" w14:textId="77777777" w:rsidR="00C41158" w:rsidRDefault="000C7F8C">
            <w:pPr>
              <w:keepNext/>
              <w:spacing w:before="20" w:after="20"/>
              <w:jc w:val="left"/>
            </w:pPr>
            <w:r>
              <w:rPr>
                <w:sz w:val="20"/>
                <w:szCs w:val="20"/>
              </w:rPr>
              <w:t>Estabilidad</w:t>
            </w:r>
          </w:p>
        </w:tc>
        <w:tc>
          <w:tcPr>
            <w:tcW w:w="7030" w:type="dxa"/>
          </w:tcPr>
          <w:p w14:paraId="2251B2E7"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292FA0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5481C2E" w14:textId="77777777" w:rsidR="00C41158" w:rsidRDefault="000C7F8C">
            <w:pPr>
              <w:spacing w:before="20" w:after="20"/>
              <w:jc w:val="left"/>
            </w:pPr>
            <w:r>
              <w:rPr>
                <w:sz w:val="20"/>
                <w:szCs w:val="20"/>
              </w:rPr>
              <w:t>Comentarios</w:t>
            </w:r>
          </w:p>
        </w:tc>
        <w:tc>
          <w:tcPr>
            <w:tcW w:w="7030" w:type="dxa"/>
          </w:tcPr>
          <w:p w14:paraId="0A6DD50D"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4B8E17F6" w14:textId="77777777" w:rsidR="00C41158" w:rsidRDefault="000C7F8C">
      <w:pPr>
        <w:spacing w:before="0" w:after="0"/>
      </w:pPr>
    </w:p>
    <w:p w14:paraId="253A0E29" w14:textId="77777777" w:rsidR="00C41158" w:rsidRDefault="000C7F8C">
      <w:pPr>
        <w:pStyle w:val="Descripcin"/>
        <w:keepNext/>
      </w:pPr>
      <w:bookmarkStart w:id="212" w:name="_Toc8005137"/>
      <w:bookmarkStart w:id="213" w:name="_Toc77700103"/>
      <w:r>
        <w:t xml:space="preserve">Tabla </w:t>
      </w:r>
      <w:r>
        <w:fldChar w:fldCharType="begin"/>
      </w:r>
      <w:r>
        <w:instrText xml:space="preserve"> SEQ Tabla \* ARABIC </w:instrText>
      </w:r>
      <w:r>
        <w:fldChar w:fldCharType="separate"/>
      </w:r>
      <w:r>
        <w:rPr>
          <w:noProof/>
        </w:rPr>
        <w:t>59</w:t>
      </w:r>
      <w:r>
        <w:fldChar w:fldCharType="end"/>
      </w:r>
      <w:r>
        <w:t>. Gestionar estudios de imagenología</w:t>
      </w:r>
      <w:bookmarkEnd w:id="212"/>
      <w:bookmarkEnd w:id="213"/>
    </w:p>
    <w:tbl>
      <w:tblPr>
        <w:tblStyle w:val="Tablaconcuadrcula5oscura-nfasis4"/>
        <w:tblW w:w="9030" w:type="dxa"/>
        <w:tblLook w:val="04A0" w:firstRow="1" w:lastRow="0" w:firstColumn="1" w:lastColumn="0" w:noHBand="0" w:noVBand="1"/>
      </w:tblPr>
      <w:tblGrid>
        <w:gridCol w:w="2000"/>
        <w:gridCol w:w="7030"/>
      </w:tblGrid>
      <w:tr w:rsidR="00C41158" w14:paraId="3A1F13B0"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F3E13E9" w14:textId="77777777" w:rsidR="00C41158" w:rsidRDefault="000C7F8C">
            <w:pPr>
              <w:keepNext/>
              <w:spacing w:before="20" w:after="20"/>
              <w:jc w:val="left"/>
            </w:pPr>
            <w:r>
              <w:rPr>
                <w:sz w:val="20"/>
                <w:szCs w:val="20"/>
              </w:rPr>
              <w:t>RQF-21</w:t>
            </w:r>
          </w:p>
        </w:tc>
        <w:tc>
          <w:tcPr>
            <w:tcW w:w="7030" w:type="dxa"/>
          </w:tcPr>
          <w:p w14:paraId="4B8EA364"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estudios de imagenología</w:t>
            </w:r>
          </w:p>
        </w:tc>
      </w:tr>
      <w:tr w:rsidR="00C41158" w14:paraId="3872571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543110A" w14:textId="77777777" w:rsidR="00C41158" w:rsidRDefault="000C7F8C">
            <w:pPr>
              <w:keepNext/>
              <w:spacing w:before="20" w:after="20"/>
              <w:jc w:val="left"/>
            </w:pPr>
            <w:r>
              <w:rPr>
                <w:sz w:val="20"/>
                <w:szCs w:val="20"/>
              </w:rPr>
              <w:t>Descripción</w:t>
            </w:r>
          </w:p>
        </w:tc>
        <w:tc>
          <w:tcPr>
            <w:tcW w:w="7030" w:type="dxa"/>
          </w:tcPr>
          <w:p w14:paraId="08F19F20"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solicitudes de estudios de imagen asociadas a un paciente y a una atención, programarlas, registrar su estado de realización, incorporar el informe de interpretación elaborado por el profesional autorizado y consultar los informes ant</w:t>
            </w:r>
            <w:r>
              <w:rPr>
                <w:sz w:val="20"/>
                <w:szCs w:val="20"/>
              </w:rPr>
              <w:t>eriores permitidos.</w:t>
            </w:r>
          </w:p>
        </w:tc>
      </w:tr>
      <w:tr w:rsidR="00C41158" w14:paraId="02F28EE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5838CE9" w14:textId="77777777" w:rsidR="00C41158" w:rsidRDefault="000C7F8C">
            <w:pPr>
              <w:keepNext/>
              <w:spacing w:before="20" w:after="20"/>
              <w:jc w:val="left"/>
            </w:pPr>
            <w:r>
              <w:rPr>
                <w:sz w:val="20"/>
                <w:szCs w:val="20"/>
              </w:rPr>
              <w:t>Caso de uso</w:t>
            </w:r>
          </w:p>
        </w:tc>
        <w:tc>
          <w:tcPr>
            <w:tcW w:w="7030" w:type="dxa"/>
          </w:tcPr>
          <w:p w14:paraId="72C176A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CU-15 Gestionar estudios de imagenología</w:t>
            </w:r>
          </w:p>
        </w:tc>
      </w:tr>
      <w:tr w:rsidR="00C41158" w14:paraId="32E4DF0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E604B3F" w14:textId="77777777" w:rsidR="00C41158" w:rsidRDefault="000C7F8C">
            <w:pPr>
              <w:keepNext/>
              <w:spacing w:before="20" w:after="20"/>
              <w:jc w:val="left"/>
            </w:pPr>
            <w:r>
              <w:rPr>
                <w:sz w:val="20"/>
                <w:szCs w:val="20"/>
              </w:rPr>
              <w:t>Objetivo</w:t>
            </w:r>
          </w:p>
        </w:tc>
        <w:tc>
          <w:tcPr>
            <w:tcW w:w="7030" w:type="dxa"/>
          </w:tcPr>
          <w:p w14:paraId="3F336CE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OBJ-005</w:t>
            </w:r>
          </w:p>
        </w:tc>
      </w:tr>
      <w:tr w:rsidR="00C41158" w14:paraId="76B1DEB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14D3A4F" w14:textId="77777777" w:rsidR="00C41158" w:rsidRDefault="000C7F8C">
            <w:pPr>
              <w:keepNext/>
              <w:spacing w:before="20" w:after="20"/>
              <w:jc w:val="left"/>
            </w:pPr>
            <w:r>
              <w:rPr>
                <w:sz w:val="20"/>
                <w:szCs w:val="20"/>
              </w:rPr>
              <w:t>Importancia</w:t>
            </w:r>
          </w:p>
        </w:tc>
        <w:tc>
          <w:tcPr>
            <w:tcW w:w="7030" w:type="dxa"/>
          </w:tcPr>
          <w:p w14:paraId="5AC29A9A"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4EFA3FB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0BAB581" w14:textId="77777777" w:rsidR="00C41158" w:rsidRDefault="000C7F8C">
            <w:pPr>
              <w:keepNext/>
              <w:spacing w:before="20" w:after="20"/>
              <w:jc w:val="left"/>
            </w:pPr>
            <w:r>
              <w:rPr>
                <w:sz w:val="20"/>
                <w:szCs w:val="20"/>
              </w:rPr>
              <w:t>Estado</w:t>
            </w:r>
          </w:p>
        </w:tc>
        <w:tc>
          <w:tcPr>
            <w:tcW w:w="7030" w:type="dxa"/>
          </w:tcPr>
          <w:p w14:paraId="35D1DC39"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7D4FB0B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16A19A0" w14:textId="77777777" w:rsidR="00C41158" w:rsidRDefault="000C7F8C">
            <w:pPr>
              <w:keepNext/>
              <w:spacing w:before="20" w:after="20"/>
              <w:jc w:val="left"/>
            </w:pPr>
            <w:r>
              <w:rPr>
                <w:sz w:val="20"/>
                <w:szCs w:val="20"/>
              </w:rPr>
              <w:t>Estabilidad</w:t>
            </w:r>
          </w:p>
        </w:tc>
        <w:tc>
          <w:tcPr>
            <w:tcW w:w="7030" w:type="dxa"/>
          </w:tcPr>
          <w:p w14:paraId="0E66156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7F3B82F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53B1AF8" w14:textId="77777777" w:rsidR="00C41158" w:rsidRDefault="000C7F8C">
            <w:pPr>
              <w:spacing w:before="20" w:after="20"/>
              <w:jc w:val="left"/>
            </w:pPr>
            <w:r>
              <w:rPr>
                <w:sz w:val="20"/>
                <w:szCs w:val="20"/>
              </w:rPr>
              <w:t>Comentarios</w:t>
            </w:r>
          </w:p>
        </w:tc>
        <w:tc>
          <w:tcPr>
            <w:tcW w:w="7030" w:type="dxa"/>
          </w:tcPr>
          <w:p w14:paraId="778688D0"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 incluye la gestión de imágenes DICOM ni un PACS (EX-037).</w:t>
            </w:r>
          </w:p>
        </w:tc>
      </w:tr>
    </w:tbl>
    <w:p w14:paraId="291CB4EC" w14:textId="77777777" w:rsidR="00C41158" w:rsidRDefault="000C7F8C">
      <w:pPr>
        <w:spacing w:before="0" w:after="0"/>
      </w:pPr>
    </w:p>
    <w:p w14:paraId="4D557E33" w14:textId="77777777" w:rsidR="00C41158" w:rsidRDefault="000C7F8C">
      <w:pPr>
        <w:pStyle w:val="Descripcin"/>
        <w:keepNext/>
      </w:pPr>
      <w:bookmarkStart w:id="214" w:name="_Toc8005138"/>
      <w:bookmarkStart w:id="215" w:name="_Toc77700104"/>
      <w:r>
        <w:lastRenderedPageBreak/>
        <w:t xml:space="preserve">Tabla </w:t>
      </w:r>
      <w:r>
        <w:fldChar w:fldCharType="begin"/>
      </w:r>
      <w:r>
        <w:instrText xml:space="preserve"> SEQ Tabla \* ARABIC </w:instrText>
      </w:r>
      <w:r>
        <w:fldChar w:fldCharType="separate"/>
      </w:r>
      <w:r>
        <w:rPr>
          <w:noProof/>
        </w:rPr>
        <w:t>60</w:t>
      </w:r>
      <w:r>
        <w:fldChar w:fldCharType="end"/>
      </w:r>
      <w:r>
        <w:t>. Registrar prescripción médica</w:t>
      </w:r>
      <w:bookmarkEnd w:id="214"/>
      <w:bookmarkEnd w:id="215"/>
    </w:p>
    <w:tbl>
      <w:tblPr>
        <w:tblStyle w:val="Tablaconcuadrcula5oscura-nfasis4"/>
        <w:tblW w:w="9030" w:type="dxa"/>
        <w:tblLook w:val="04A0" w:firstRow="1" w:lastRow="0" w:firstColumn="1" w:lastColumn="0" w:noHBand="0" w:noVBand="1"/>
      </w:tblPr>
      <w:tblGrid>
        <w:gridCol w:w="2000"/>
        <w:gridCol w:w="7030"/>
      </w:tblGrid>
      <w:tr w:rsidR="00C41158" w14:paraId="4BB24DF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63D75AC5" w14:textId="77777777" w:rsidR="00C41158" w:rsidRDefault="000C7F8C">
            <w:pPr>
              <w:keepNext/>
              <w:spacing w:before="20" w:after="20"/>
              <w:jc w:val="left"/>
            </w:pPr>
            <w:r>
              <w:rPr>
                <w:sz w:val="20"/>
                <w:szCs w:val="20"/>
              </w:rPr>
              <w:t>RQF-22</w:t>
            </w:r>
          </w:p>
        </w:tc>
        <w:tc>
          <w:tcPr>
            <w:tcW w:w="7030" w:type="dxa"/>
          </w:tcPr>
          <w:p w14:paraId="57C21527"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prescripción médica</w:t>
            </w:r>
          </w:p>
        </w:tc>
      </w:tr>
      <w:tr w:rsidR="00C41158" w14:paraId="472F6D0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266AE11" w14:textId="77777777" w:rsidR="00C41158" w:rsidRDefault="000C7F8C">
            <w:pPr>
              <w:keepNext/>
              <w:spacing w:before="20" w:after="20"/>
              <w:jc w:val="left"/>
            </w:pPr>
            <w:r>
              <w:rPr>
                <w:sz w:val="20"/>
                <w:szCs w:val="20"/>
              </w:rPr>
              <w:t>Descripción</w:t>
            </w:r>
          </w:p>
        </w:tc>
        <w:tc>
          <w:tcPr>
            <w:tcW w:w="7030" w:type="dxa"/>
          </w:tcPr>
          <w:p w14:paraId="08307CC6"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prescripciones vinculadas a una atención con paciente, prescriptor, medicamento, presentación, dosis, vía, frecuencia, duración e </w:t>
            </w:r>
            <w:r>
              <w:rPr>
                <w:sz w:val="20"/>
                <w:szCs w:val="20"/>
              </w:rPr>
              <w:t>instrucciones, consultar las prescripciones vigentes y su historial, y mostrar alertas de apoyo por alergias registradas.</w:t>
            </w:r>
          </w:p>
        </w:tc>
      </w:tr>
      <w:tr w:rsidR="00C41158" w14:paraId="754A791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177839D" w14:textId="77777777" w:rsidR="00C41158" w:rsidRDefault="000C7F8C">
            <w:pPr>
              <w:keepNext/>
              <w:spacing w:before="20" w:after="20"/>
              <w:jc w:val="left"/>
            </w:pPr>
            <w:r>
              <w:rPr>
                <w:sz w:val="20"/>
                <w:szCs w:val="20"/>
              </w:rPr>
              <w:t>Caso de uso</w:t>
            </w:r>
          </w:p>
        </w:tc>
        <w:tc>
          <w:tcPr>
            <w:tcW w:w="7030" w:type="dxa"/>
          </w:tcPr>
          <w:p w14:paraId="6100C31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CU-16 Registrar prescripción</w:t>
            </w:r>
          </w:p>
        </w:tc>
      </w:tr>
      <w:tr w:rsidR="00C41158" w14:paraId="4FA491D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5146430" w14:textId="77777777" w:rsidR="00C41158" w:rsidRDefault="000C7F8C">
            <w:pPr>
              <w:keepNext/>
              <w:spacing w:before="20" w:after="20"/>
              <w:jc w:val="left"/>
            </w:pPr>
            <w:r>
              <w:rPr>
                <w:sz w:val="20"/>
                <w:szCs w:val="20"/>
              </w:rPr>
              <w:t>Objetivo</w:t>
            </w:r>
          </w:p>
        </w:tc>
        <w:tc>
          <w:tcPr>
            <w:tcW w:w="7030" w:type="dxa"/>
          </w:tcPr>
          <w:p w14:paraId="3A54509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OBJ-006</w:t>
            </w:r>
          </w:p>
        </w:tc>
      </w:tr>
      <w:tr w:rsidR="00C41158" w14:paraId="52C6C45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77AB40C" w14:textId="77777777" w:rsidR="00C41158" w:rsidRDefault="000C7F8C">
            <w:pPr>
              <w:keepNext/>
              <w:spacing w:before="20" w:after="20"/>
              <w:jc w:val="left"/>
            </w:pPr>
            <w:r>
              <w:rPr>
                <w:sz w:val="20"/>
                <w:szCs w:val="20"/>
              </w:rPr>
              <w:t>Importancia</w:t>
            </w:r>
          </w:p>
        </w:tc>
        <w:tc>
          <w:tcPr>
            <w:tcW w:w="7030" w:type="dxa"/>
          </w:tcPr>
          <w:p w14:paraId="395A283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6C2824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E671413" w14:textId="77777777" w:rsidR="00C41158" w:rsidRDefault="000C7F8C">
            <w:pPr>
              <w:keepNext/>
              <w:spacing w:before="20" w:after="20"/>
              <w:jc w:val="left"/>
            </w:pPr>
            <w:r>
              <w:rPr>
                <w:sz w:val="20"/>
                <w:szCs w:val="20"/>
              </w:rPr>
              <w:t>Estado</w:t>
            </w:r>
          </w:p>
        </w:tc>
        <w:tc>
          <w:tcPr>
            <w:tcW w:w="7030" w:type="dxa"/>
          </w:tcPr>
          <w:p w14:paraId="4379E7E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2F869EC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F0DA7B3" w14:textId="77777777" w:rsidR="00C41158" w:rsidRDefault="000C7F8C">
            <w:pPr>
              <w:keepNext/>
              <w:spacing w:before="20" w:after="20"/>
              <w:jc w:val="left"/>
            </w:pPr>
            <w:r>
              <w:rPr>
                <w:sz w:val="20"/>
                <w:szCs w:val="20"/>
              </w:rPr>
              <w:t>Estabilidad</w:t>
            </w:r>
          </w:p>
        </w:tc>
        <w:tc>
          <w:tcPr>
            <w:tcW w:w="7030" w:type="dxa"/>
          </w:tcPr>
          <w:p w14:paraId="29E7752A"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4F64E3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A852B6D" w14:textId="77777777" w:rsidR="00C41158" w:rsidRDefault="000C7F8C">
            <w:pPr>
              <w:spacing w:before="20" w:after="20"/>
              <w:jc w:val="left"/>
            </w:pPr>
            <w:r>
              <w:rPr>
                <w:sz w:val="20"/>
                <w:szCs w:val="20"/>
              </w:rPr>
              <w:t>Comentarios</w:t>
            </w:r>
          </w:p>
        </w:tc>
        <w:tc>
          <w:tcPr>
            <w:tcW w:w="7030" w:type="dxa"/>
          </w:tcPr>
          <w:p w14:paraId="41DFE23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Las alertas no constituyen una garantía absoluta de seguridad clínica.</w:t>
            </w:r>
          </w:p>
        </w:tc>
      </w:tr>
    </w:tbl>
    <w:p w14:paraId="382385F2" w14:textId="77777777" w:rsidR="00C41158" w:rsidRDefault="000C7F8C">
      <w:pPr>
        <w:spacing w:before="0" w:after="0"/>
      </w:pPr>
    </w:p>
    <w:p w14:paraId="45D67951" w14:textId="77777777" w:rsidR="00C41158" w:rsidRDefault="000C7F8C">
      <w:pPr>
        <w:pStyle w:val="Descripcin"/>
        <w:keepNext/>
      </w:pPr>
      <w:bookmarkStart w:id="216" w:name="_Toc8005139"/>
      <w:bookmarkStart w:id="217" w:name="_Toc77700105"/>
      <w:r>
        <w:t xml:space="preserve">Tabla </w:t>
      </w:r>
      <w:r>
        <w:fldChar w:fldCharType="begin"/>
      </w:r>
      <w:r>
        <w:instrText xml:space="preserve"> SEQ Tabla \* ARABIC </w:instrText>
      </w:r>
      <w:r>
        <w:fldChar w:fldCharType="separate"/>
      </w:r>
      <w:r>
        <w:rPr>
          <w:noProof/>
        </w:rPr>
        <w:t>61</w:t>
      </w:r>
      <w:r>
        <w:fldChar w:fldCharType="end"/>
      </w:r>
      <w:r>
        <w:t>. Registrar dispensación de medicamentos</w:t>
      </w:r>
      <w:bookmarkEnd w:id="216"/>
      <w:bookmarkEnd w:id="217"/>
    </w:p>
    <w:tbl>
      <w:tblPr>
        <w:tblStyle w:val="Tablaconcuadrcula5oscura-nfasis4"/>
        <w:tblW w:w="9030" w:type="dxa"/>
        <w:tblLook w:val="04A0" w:firstRow="1" w:lastRow="0" w:firstColumn="1" w:lastColumn="0" w:noHBand="0" w:noVBand="1"/>
      </w:tblPr>
      <w:tblGrid>
        <w:gridCol w:w="2000"/>
        <w:gridCol w:w="7030"/>
      </w:tblGrid>
      <w:tr w:rsidR="00C41158" w14:paraId="5FFF59F5"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FF9018D" w14:textId="77777777" w:rsidR="00C41158" w:rsidRDefault="000C7F8C">
            <w:pPr>
              <w:keepNext/>
              <w:spacing w:before="20" w:after="20"/>
              <w:jc w:val="left"/>
            </w:pPr>
            <w:r>
              <w:rPr>
                <w:sz w:val="20"/>
                <w:szCs w:val="20"/>
              </w:rPr>
              <w:t>RQF-23</w:t>
            </w:r>
          </w:p>
        </w:tc>
        <w:tc>
          <w:tcPr>
            <w:tcW w:w="7030" w:type="dxa"/>
          </w:tcPr>
          <w:p w14:paraId="1EBD51FF"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dispensación de medicamentos</w:t>
            </w:r>
          </w:p>
        </w:tc>
      </w:tr>
      <w:tr w:rsidR="00C41158" w14:paraId="58737ED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22B004A" w14:textId="77777777" w:rsidR="00C41158" w:rsidRDefault="000C7F8C">
            <w:pPr>
              <w:keepNext/>
              <w:spacing w:before="20" w:after="20"/>
              <w:jc w:val="left"/>
            </w:pPr>
            <w:r>
              <w:rPr>
                <w:sz w:val="20"/>
                <w:szCs w:val="20"/>
              </w:rPr>
              <w:t>Descripción</w:t>
            </w:r>
          </w:p>
        </w:tc>
        <w:tc>
          <w:tcPr>
            <w:tcW w:w="7030" w:type="dxa"/>
          </w:tcPr>
          <w:p w14:paraId="26B7137E"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Localizar la prescripción, </w:t>
            </w:r>
            <w:r>
              <w:rPr>
                <w:sz w:val="20"/>
                <w:szCs w:val="20"/>
              </w:rPr>
              <w:t>comprobar su estado, seleccionar el lote según el criterio FEFO y registrar los productos y cantidades entregados, impidiendo dispensar dos veces la misma cantidad prescrita salvo entregas parciales permitidas, registrando las cantidades pendientes.</w:t>
            </w:r>
          </w:p>
        </w:tc>
      </w:tr>
      <w:tr w:rsidR="00C41158" w14:paraId="25AF9FF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1D71065" w14:textId="77777777" w:rsidR="00C41158" w:rsidRDefault="000C7F8C">
            <w:pPr>
              <w:keepNext/>
              <w:spacing w:before="20" w:after="20"/>
              <w:jc w:val="left"/>
            </w:pPr>
            <w:r>
              <w:rPr>
                <w:sz w:val="20"/>
                <w:szCs w:val="20"/>
              </w:rPr>
              <w:t xml:space="preserve">Caso </w:t>
            </w:r>
            <w:r>
              <w:rPr>
                <w:sz w:val="20"/>
                <w:szCs w:val="20"/>
              </w:rPr>
              <w:t>de uso</w:t>
            </w:r>
          </w:p>
        </w:tc>
        <w:tc>
          <w:tcPr>
            <w:tcW w:w="7030" w:type="dxa"/>
          </w:tcPr>
          <w:p w14:paraId="129CD54D"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CU-17 Registrar dispensación de medicamentos</w:t>
            </w:r>
          </w:p>
        </w:tc>
      </w:tr>
      <w:tr w:rsidR="00C41158" w14:paraId="05246FE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D97F0DC" w14:textId="77777777" w:rsidR="00C41158" w:rsidRDefault="000C7F8C">
            <w:pPr>
              <w:keepNext/>
              <w:spacing w:before="20" w:after="20"/>
              <w:jc w:val="left"/>
            </w:pPr>
            <w:r>
              <w:rPr>
                <w:sz w:val="20"/>
                <w:szCs w:val="20"/>
              </w:rPr>
              <w:t>Objetivo</w:t>
            </w:r>
          </w:p>
        </w:tc>
        <w:tc>
          <w:tcPr>
            <w:tcW w:w="7030" w:type="dxa"/>
          </w:tcPr>
          <w:p w14:paraId="290021F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OBJ-006</w:t>
            </w:r>
          </w:p>
        </w:tc>
      </w:tr>
      <w:tr w:rsidR="00C41158" w14:paraId="1E14F49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1E5C2F6" w14:textId="77777777" w:rsidR="00C41158" w:rsidRDefault="000C7F8C">
            <w:pPr>
              <w:keepNext/>
              <w:spacing w:before="20" w:after="20"/>
              <w:jc w:val="left"/>
            </w:pPr>
            <w:r>
              <w:rPr>
                <w:sz w:val="20"/>
                <w:szCs w:val="20"/>
              </w:rPr>
              <w:t>Importancia</w:t>
            </w:r>
          </w:p>
        </w:tc>
        <w:tc>
          <w:tcPr>
            <w:tcW w:w="7030" w:type="dxa"/>
          </w:tcPr>
          <w:p w14:paraId="46755399"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84FF45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4F72C4E" w14:textId="77777777" w:rsidR="00C41158" w:rsidRDefault="000C7F8C">
            <w:pPr>
              <w:keepNext/>
              <w:spacing w:before="20" w:after="20"/>
              <w:jc w:val="left"/>
            </w:pPr>
            <w:r>
              <w:rPr>
                <w:sz w:val="20"/>
                <w:szCs w:val="20"/>
              </w:rPr>
              <w:t>Estado</w:t>
            </w:r>
          </w:p>
        </w:tc>
        <w:tc>
          <w:tcPr>
            <w:tcW w:w="7030" w:type="dxa"/>
          </w:tcPr>
          <w:p w14:paraId="396B66B5"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78579D7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E5D6520" w14:textId="77777777" w:rsidR="00C41158" w:rsidRDefault="000C7F8C">
            <w:pPr>
              <w:keepNext/>
              <w:spacing w:before="20" w:after="20"/>
              <w:jc w:val="left"/>
            </w:pPr>
            <w:r>
              <w:rPr>
                <w:sz w:val="20"/>
                <w:szCs w:val="20"/>
              </w:rPr>
              <w:t>Estabilidad</w:t>
            </w:r>
          </w:p>
        </w:tc>
        <w:tc>
          <w:tcPr>
            <w:tcW w:w="7030" w:type="dxa"/>
          </w:tcPr>
          <w:p w14:paraId="3FFD6D51"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3F81E2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44073F5" w14:textId="77777777" w:rsidR="00C41158" w:rsidRDefault="000C7F8C">
            <w:pPr>
              <w:spacing w:before="20" w:after="20"/>
              <w:jc w:val="left"/>
            </w:pPr>
            <w:r>
              <w:rPr>
                <w:sz w:val="20"/>
                <w:szCs w:val="20"/>
              </w:rPr>
              <w:t>Comentarios</w:t>
            </w:r>
          </w:p>
        </w:tc>
        <w:tc>
          <w:tcPr>
            <w:tcW w:w="7030" w:type="dxa"/>
          </w:tcPr>
          <w:p w14:paraId="47AD71E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40A8EF6B" w14:textId="77777777" w:rsidR="00C41158" w:rsidRDefault="000C7F8C">
      <w:pPr>
        <w:spacing w:before="0" w:after="0"/>
      </w:pPr>
    </w:p>
    <w:p w14:paraId="2BF5B962" w14:textId="77777777" w:rsidR="00C41158" w:rsidRDefault="000C7F8C">
      <w:pPr>
        <w:pStyle w:val="Descripcin"/>
        <w:keepNext/>
      </w:pPr>
      <w:bookmarkStart w:id="218" w:name="_Toc8005140"/>
      <w:bookmarkStart w:id="219" w:name="_Toc77700106"/>
      <w:r>
        <w:t xml:space="preserve">Tabla </w:t>
      </w:r>
      <w:r>
        <w:fldChar w:fldCharType="begin"/>
      </w:r>
      <w:r>
        <w:instrText xml:space="preserve"> SEQ Tabla \* ARABIC </w:instrText>
      </w:r>
      <w:r>
        <w:fldChar w:fldCharType="separate"/>
      </w:r>
      <w:r>
        <w:rPr>
          <w:noProof/>
        </w:rPr>
        <w:t>62</w:t>
      </w:r>
      <w:r>
        <w:fldChar w:fldCharType="end"/>
      </w:r>
      <w:r>
        <w:t>. Gestionar inventario de farmacia</w:t>
      </w:r>
      <w:bookmarkEnd w:id="218"/>
      <w:bookmarkEnd w:id="219"/>
    </w:p>
    <w:tbl>
      <w:tblPr>
        <w:tblStyle w:val="Tablaconcuadrcula5oscura-nfasis4"/>
        <w:tblW w:w="9030" w:type="dxa"/>
        <w:tblLook w:val="04A0" w:firstRow="1" w:lastRow="0" w:firstColumn="1" w:lastColumn="0" w:noHBand="0" w:noVBand="1"/>
      </w:tblPr>
      <w:tblGrid>
        <w:gridCol w:w="2000"/>
        <w:gridCol w:w="7030"/>
      </w:tblGrid>
      <w:tr w:rsidR="00C41158" w14:paraId="168D5218"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CD5B275" w14:textId="77777777" w:rsidR="00C41158" w:rsidRDefault="000C7F8C">
            <w:pPr>
              <w:keepNext/>
              <w:spacing w:before="20" w:after="20"/>
              <w:jc w:val="left"/>
            </w:pPr>
            <w:r>
              <w:rPr>
                <w:sz w:val="20"/>
                <w:szCs w:val="20"/>
              </w:rPr>
              <w:t>RQF-24</w:t>
            </w:r>
          </w:p>
        </w:tc>
        <w:tc>
          <w:tcPr>
            <w:tcW w:w="7030" w:type="dxa"/>
          </w:tcPr>
          <w:p w14:paraId="7D2BDB69"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inventario de farmacia</w:t>
            </w:r>
          </w:p>
        </w:tc>
      </w:tr>
      <w:tr w:rsidR="00C41158" w14:paraId="0742D87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6931B70" w14:textId="77777777" w:rsidR="00C41158" w:rsidRDefault="000C7F8C">
            <w:pPr>
              <w:keepNext/>
              <w:spacing w:before="20" w:after="20"/>
              <w:jc w:val="left"/>
            </w:pPr>
            <w:r>
              <w:rPr>
                <w:sz w:val="20"/>
                <w:szCs w:val="20"/>
              </w:rPr>
              <w:t>Descripción</w:t>
            </w:r>
          </w:p>
        </w:tc>
        <w:tc>
          <w:tcPr>
            <w:tcW w:w="7030" w:type="dxa"/>
          </w:tcPr>
          <w:p w14:paraId="149084C9"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Gestionar el catálogo de medicamentos, lotes, fechas de caducidad, entradas, salidas, ajustes autorizados y devoluciones, generar alertas de productos agotados, por debajo del stock mínimo o próximos a caducar, y generar reportes de consumo, ex</w:t>
            </w:r>
            <w:r>
              <w:rPr>
                <w:sz w:val="20"/>
                <w:szCs w:val="20"/>
              </w:rPr>
              <w:t>istencias y vencimientos.</w:t>
            </w:r>
          </w:p>
        </w:tc>
      </w:tr>
      <w:tr w:rsidR="00C41158" w14:paraId="4BC684B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A77A8C6" w14:textId="77777777" w:rsidR="00C41158" w:rsidRDefault="000C7F8C">
            <w:pPr>
              <w:keepNext/>
              <w:spacing w:before="20" w:after="20"/>
              <w:jc w:val="left"/>
            </w:pPr>
            <w:r>
              <w:rPr>
                <w:sz w:val="20"/>
                <w:szCs w:val="20"/>
              </w:rPr>
              <w:t>Caso de uso</w:t>
            </w:r>
          </w:p>
        </w:tc>
        <w:tc>
          <w:tcPr>
            <w:tcW w:w="7030" w:type="dxa"/>
          </w:tcPr>
          <w:p w14:paraId="4B926F59"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CU-18 Gestionar inventario de farmacia</w:t>
            </w:r>
          </w:p>
        </w:tc>
      </w:tr>
      <w:tr w:rsidR="00C41158" w14:paraId="5A0EBFB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9DF5DF1" w14:textId="77777777" w:rsidR="00C41158" w:rsidRDefault="000C7F8C">
            <w:pPr>
              <w:keepNext/>
              <w:spacing w:before="20" w:after="20"/>
              <w:jc w:val="left"/>
            </w:pPr>
            <w:r>
              <w:rPr>
                <w:sz w:val="20"/>
                <w:szCs w:val="20"/>
              </w:rPr>
              <w:t>Objetivo</w:t>
            </w:r>
          </w:p>
        </w:tc>
        <w:tc>
          <w:tcPr>
            <w:tcW w:w="7030" w:type="dxa"/>
          </w:tcPr>
          <w:p w14:paraId="2923B620"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OBJ-006</w:t>
            </w:r>
          </w:p>
        </w:tc>
      </w:tr>
      <w:tr w:rsidR="00C41158" w14:paraId="2B595AC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2DDC45F" w14:textId="77777777" w:rsidR="00C41158" w:rsidRDefault="000C7F8C">
            <w:pPr>
              <w:keepNext/>
              <w:spacing w:before="20" w:after="20"/>
              <w:jc w:val="left"/>
            </w:pPr>
            <w:r>
              <w:rPr>
                <w:sz w:val="20"/>
                <w:szCs w:val="20"/>
              </w:rPr>
              <w:t>Importancia</w:t>
            </w:r>
          </w:p>
        </w:tc>
        <w:tc>
          <w:tcPr>
            <w:tcW w:w="7030" w:type="dxa"/>
          </w:tcPr>
          <w:p w14:paraId="10C331C7"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B4B439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DFCCA68" w14:textId="77777777" w:rsidR="00C41158" w:rsidRDefault="000C7F8C">
            <w:pPr>
              <w:keepNext/>
              <w:spacing w:before="20" w:after="20"/>
              <w:jc w:val="left"/>
            </w:pPr>
            <w:r>
              <w:rPr>
                <w:sz w:val="20"/>
                <w:szCs w:val="20"/>
              </w:rPr>
              <w:t>Estado</w:t>
            </w:r>
          </w:p>
        </w:tc>
        <w:tc>
          <w:tcPr>
            <w:tcW w:w="7030" w:type="dxa"/>
          </w:tcPr>
          <w:p w14:paraId="05EDB52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B73BA4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16C5743" w14:textId="77777777" w:rsidR="00C41158" w:rsidRDefault="000C7F8C">
            <w:pPr>
              <w:keepNext/>
              <w:spacing w:before="20" w:after="20"/>
              <w:jc w:val="left"/>
            </w:pPr>
            <w:r>
              <w:rPr>
                <w:sz w:val="20"/>
                <w:szCs w:val="20"/>
              </w:rPr>
              <w:t>Estabilidad</w:t>
            </w:r>
          </w:p>
        </w:tc>
        <w:tc>
          <w:tcPr>
            <w:tcW w:w="7030" w:type="dxa"/>
          </w:tcPr>
          <w:p w14:paraId="145C7EA8"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55DC1A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1BE78C1" w14:textId="77777777" w:rsidR="00C41158" w:rsidRDefault="000C7F8C">
            <w:pPr>
              <w:spacing w:before="20" w:after="20"/>
              <w:jc w:val="left"/>
            </w:pPr>
            <w:r>
              <w:rPr>
                <w:sz w:val="20"/>
                <w:szCs w:val="20"/>
              </w:rPr>
              <w:t>Comentarios</w:t>
            </w:r>
          </w:p>
        </w:tc>
        <w:tc>
          <w:tcPr>
            <w:tcW w:w="7030" w:type="dxa"/>
          </w:tcPr>
          <w:p w14:paraId="632B761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El umbral de «próximo a caducar» será configurable (por defecto 90 días). No incluye la </w:t>
            </w:r>
            <w:r>
              <w:rPr>
                <w:sz w:val="20"/>
                <w:szCs w:val="20"/>
              </w:rPr>
              <w:t>gestión de compras ni de proveedores (EX-023).</w:t>
            </w:r>
          </w:p>
        </w:tc>
      </w:tr>
    </w:tbl>
    <w:p w14:paraId="48DBA63F" w14:textId="77777777" w:rsidR="00C41158" w:rsidRDefault="000C7F8C">
      <w:pPr>
        <w:spacing w:before="0" w:after="0"/>
      </w:pPr>
    </w:p>
    <w:p w14:paraId="2D8592A8" w14:textId="77777777" w:rsidR="00C41158" w:rsidRDefault="000C7F8C">
      <w:pPr>
        <w:pStyle w:val="Descripcin"/>
        <w:keepNext/>
      </w:pPr>
      <w:bookmarkStart w:id="220" w:name="_Toc8005141"/>
      <w:bookmarkStart w:id="221" w:name="_Toc77700107"/>
      <w:r>
        <w:lastRenderedPageBreak/>
        <w:t xml:space="preserve">Tabla </w:t>
      </w:r>
      <w:r>
        <w:fldChar w:fldCharType="begin"/>
      </w:r>
      <w:r>
        <w:instrText xml:space="preserve"> SEQ Tabla \* ARABIC </w:instrText>
      </w:r>
      <w:r>
        <w:fldChar w:fldCharType="separate"/>
      </w:r>
      <w:r>
        <w:rPr>
          <w:noProof/>
        </w:rPr>
        <w:t>63</w:t>
      </w:r>
      <w:r>
        <w:fldChar w:fldCharType="end"/>
      </w:r>
      <w:r>
        <w:t>. Gestionar hospitalización y camas</w:t>
      </w:r>
      <w:bookmarkEnd w:id="220"/>
      <w:bookmarkEnd w:id="221"/>
    </w:p>
    <w:tbl>
      <w:tblPr>
        <w:tblStyle w:val="Tablaconcuadrcula5oscura-nfasis4"/>
        <w:tblW w:w="9030" w:type="dxa"/>
        <w:tblLook w:val="04A0" w:firstRow="1" w:lastRow="0" w:firstColumn="1" w:lastColumn="0" w:noHBand="0" w:noVBand="1"/>
      </w:tblPr>
      <w:tblGrid>
        <w:gridCol w:w="2000"/>
        <w:gridCol w:w="7030"/>
      </w:tblGrid>
      <w:tr w:rsidR="00C41158" w14:paraId="274326D0"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85813B7" w14:textId="77777777" w:rsidR="00C41158" w:rsidRDefault="000C7F8C">
            <w:pPr>
              <w:keepNext/>
              <w:spacing w:before="20" w:after="20"/>
              <w:jc w:val="left"/>
            </w:pPr>
            <w:r>
              <w:rPr>
                <w:sz w:val="20"/>
                <w:szCs w:val="20"/>
              </w:rPr>
              <w:t>RQF-25</w:t>
            </w:r>
          </w:p>
        </w:tc>
        <w:tc>
          <w:tcPr>
            <w:tcW w:w="7030" w:type="dxa"/>
          </w:tcPr>
          <w:p w14:paraId="65F947C4"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hospitalización y camas</w:t>
            </w:r>
          </w:p>
        </w:tc>
      </w:tr>
      <w:tr w:rsidR="00C41158" w14:paraId="490745E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634AFA9" w14:textId="77777777" w:rsidR="00C41158" w:rsidRDefault="000C7F8C">
            <w:pPr>
              <w:keepNext/>
              <w:spacing w:before="20" w:after="20"/>
              <w:jc w:val="left"/>
            </w:pPr>
            <w:r>
              <w:rPr>
                <w:sz w:val="20"/>
                <w:szCs w:val="20"/>
              </w:rPr>
              <w:t>Descripción</w:t>
            </w:r>
          </w:p>
        </w:tc>
        <w:tc>
          <w:tcPr>
            <w:tcW w:w="7030" w:type="dxa"/>
          </w:tcPr>
          <w:p w14:paraId="3E43C5C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Gestionar el catálogo de áreas, habitaciones y camas, registrar el ingreso </w:t>
            </w:r>
            <w:r>
              <w:rPr>
                <w:sz w:val="20"/>
                <w:szCs w:val="20"/>
              </w:rPr>
              <w:t>hospitalario y la unidad de destino, mostrar el estado de las camas, asignar camas habilitadas y disponibles para el periodo de ocupación y registrar traslados con cama de origen, cama de destino, fecha, hora y responsable.</w:t>
            </w:r>
          </w:p>
        </w:tc>
      </w:tr>
      <w:tr w:rsidR="00C41158" w14:paraId="67FAA4F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71163E5" w14:textId="77777777" w:rsidR="00C41158" w:rsidRDefault="000C7F8C">
            <w:pPr>
              <w:keepNext/>
              <w:spacing w:before="20" w:after="20"/>
              <w:jc w:val="left"/>
            </w:pPr>
            <w:r>
              <w:rPr>
                <w:sz w:val="20"/>
                <w:szCs w:val="20"/>
              </w:rPr>
              <w:t>Caso de uso</w:t>
            </w:r>
          </w:p>
        </w:tc>
        <w:tc>
          <w:tcPr>
            <w:tcW w:w="7030" w:type="dxa"/>
          </w:tcPr>
          <w:p w14:paraId="31320BC7"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CU-19 Gestionar hos</w:t>
            </w:r>
            <w:r>
              <w:rPr>
                <w:sz w:val="20"/>
                <w:szCs w:val="20"/>
              </w:rPr>
              <w:t>pitalización y camas</w:t>
            </w:r>
          </w:p>
        </w:tc>
      </w:tr>
      <w:tr w:rsidR="00C41158" w14:paraId="4A5972A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59853A2" w14:textId="77777777" w:rsidR="00C41158" w:rsidRDefault="000C7F8C">
            <w:pPr>
              <w:keepNext/>
              <w:spacing w:before="20" w:after="20"/>
              <w:jc w:val="left"/>
            </w:pPr>
            <w:r>
              <w:rPr>
                <w:sz w:val="20"/>
                <w:szCs w:val="20"/>
              </w:rPr>
              <w:t>Objetivo</w:t>
            </w:r>
          </w:p>
        </w:tc>
        <w:tc>
          <w:tcPr>
            <w:tcW w:w="7030" w:type="dxa"/>
          </w:tcPr>
          <w:p w14:paraId="0FCD198A"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OBJ-007</w:t>
            </w:r>
          </w:p>
        </w:tc>
      </w:tr>
      <w:tr w:rsidR="00C41158" w14:paraId="125DD1E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48FB732" w14:textId="77777777" w:rsidR="00C41158" w:rsidRDefault="000C7F8C">
            <w:pPr>
              <w:keepNext/>
              <w:spacing w:before="20" w:after="20"/>
              <w:jc w:val="left"/>
            </w:pPr>
            <w:r>
              <w:rPr>
                <w:sz w:val="20"/>
                <w:szCs w:val="20"/>
              </w:rPr>
              <w:t>Importancia</w:t>
            </w:r>
          </w:p>
        </w:tc>
        <w:tc>
          <w:tcPr>
            <w:tcW w:w="7030" w:type="dxa"/>
          </w:tcPr>
          <w:p w14:paraId="7873ED2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0F4FF3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44A5194" w14:textId="77777777" w:rsidR="00C41158" w:rsidRDefault="000C7F8C">
            <w:pPr>
              <w:keepNext/>
              <w:spacing w:before="20" w:after="20"/>
              <w:jc w:val="left"/>
            </w:pPr>
            <w:r>
              <w:rPr>
                <w:sz w:val="20"/>
                <w:szCs w:val="20"/>
              </w:rPr>
              <w:t>Estado</w:t>
            </w:r>
          </w:p>
        </w:tc>
        <w:tc>
          <w:tcPr>
            <w:tcW w:w="7030" w:type="dxa"/>
          </w:tcPr>
          <w:p w14:paraId="2228594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FD2D80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1EE8F7B" w14:textId="77777777" w:rsidR="00C41158" w:rsidRDefault="000C7F8C">
            <w:pPr>
              <w:keepNext/>
              <w:spacing w:before="20" w:after="20"/>
              <w:jc w:val="left"/>
            </w:pPr>
            <w:r>
              <w:rPr>
                <w:sz w:val="20"/>
                <w:szCs w:val="20"/>
              </w:rPr>
              <w:t>Estabilidad</w:t>
            </w:r>
          </w:p>
        </w:tc>
        <w:tc>
          <w:tcPr>
            <w:tcW w:w="7030" w:type="dxa"/>
          </w:tcPr>
          <w:p w14:paraId="4803409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6FFF53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6B623DE" w14:textId="77777777" w:rsidR="00C41158" w:rsidRDefault="000C7F8C">
            <w:pPr>
              <w:spacing w:before="20" w:after="20"/>
              <w:jc w:val="left"/>
            </w:pPr>
            <w:r>
              <w:rPr>
                <w:sz w:val="20"/>
                <w:szCs w:val="20"/>
              </w:rPr>
              <w:t>Comentarios</w:t>
            </w:r>
          </w:p>
        </w:tc>
        <w:tc>
          <w:tcPr>
            <w:tcW w:w="7030" w:type="dxa"/>
          </w:tcPr>
          <w:p w14:paraId="648AAC46"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146EF528" w14:textId="77777777" w:rsidR="00C41158" w:rsidRDefault="000C7F8C">
      <w:pPr>
        <w:spacing w:before="0" w:after="0"/>
      </w:pPr>
    </w:p>
    <w:p w14:paraId="7FBFBF84" w14:textId="77777777" w:rsidR="00C41158" w:rsidRDefault="000C7F8C">
      <w:pPr>
        <w:pStyle w:val="Descripcin"/>
        <w:keepNext/>
      </w:pPr>
      <w:bookmarkStart w:id="222" w:name="_Toc8005142"/>
      <w:bookmarkStart w:id="223" w:name="_Toc77700108"/>
      <w:r>
        <w:t xml:space="preserve">Tabla </w:t>
      </w:r>
      <w:r>
        <w:fldChar w:fldCharType="begin"/>
      </w:r>
      <w:r>
        <w:instrText xml:space="preserve"> SEQ Tabla \* ARABIC </w:instrText>
      </w:r>
      <w:r>
        <w:fldChar w:fldCharType="separate"/>
      </w:r>
      <w:r>
        <w:rPr>
          <w:noProof/>
        </w:rPr>
        <w:t>64</w:t>
      </w:r>
      <w:r>
        <w:fldChar w:fldCharType="end"/>
      </w:r>
      <w:r>
        <w:t>. Registrar alta</w:t>
      </w:r>
      <w:bookmarkEnd w:id="222"/>
      <w:bookmarkEnd w:id="223"/>
    </w:p>
    <w:tbl>
      <w:tblPr>
        <w:tblStyle w:val="Tablaconcuadrcula5oscura-nfasis4"/>
        <w:tblW w:w="9030" w:type="dxa"/>
        <w:tblLook w:val="04A0" w:firstRow="1" w:lastRow="0" w:firstColumn="1" w:lastColumn="0" w:noHBand="0" w:noVBand="1"/>
      </w:tblPr>
      <w:tblGrid>
        <w:gridCol w:w="2000"/>
        <w:gridCol w:w="7030"/>
      </w:tblGrid>
      <w:tr w:rsidR="00C41158" w14:paraId="62367C72"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A232FCC" w14:textId="77777777" w:rsidR="00C41158" w:rsidRDefault="000C7F8C">
            <w:pPr>
              <w:keepNext/>
              <w:spacing w:before="20" w:after="20"/>
              <w:jc w:val="left"/>
            </w:pPr>
            <w:r>
              <w:rPr>
                <w:sz w:val="20"/>
                <w:szCs w:val="20"/>
              </w:rPr>
              <w:t>RQF-26</w:t>
            </w:r>
          </w:p>
        </w:tc>
        <w:tc>
          <w:tcPr>
            <w:tcW w:w="7030" w:type="dxa"/>
          </w:tcPr>
          <w:p w14:paraId="32EDA743"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alta</w:t>
            </w:r>
          </w:p>
        </w:tc>
      </w:tr>
      <w:tr w:rsidR="00C41158" w14:paraId="537DA4C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F5109B6" w14:textId="77777777" w:rsidR="00C41158" w:rsidRDefault="000C7F8C">
            <w:pPr>
              <w:keepNext/>
              <w:spacing w:before="20" w:after="20"/>
              <w:jc w:val="left"/>
            </w:pPr>
            <w:r>
              <w:rPr>
                <w:sz w:val="20"/>
                <w:szCs w:val="20"/>
              </w:rPr>
              <w:t>Descripción</w:t>
            </w:r>
          </w:p>
        </w:tc>
        <w:tc>
          <w:tcPr>
            <w:tcW w:w="7030" w:type="dxa"/>
          </w:tcPr>
          <w:p w14:paraId="42EE8553"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el alta médica como decisión clínica del </w:t>
            </w:r>
            <w:r>
              <w:rPr>
                <w:sz w:val="20"/>
                <w:szCs w:val="20"/>
              </w:rPr>
              <w:t>profesional autorizado y el alta administrativa con la revisión de cargos y documentación, cambiando la cama al estado «pendiente de limpieza».</w:t>
            </w:r>
          </w:p>
        </w:tc>
      </w:tr>
      <w:tr w:rsidR="00C41158" w14:paraId="701EBD1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6286302" w14:textId="77777777" w:rsidR="00C41158" w:rsidRDefault="000C7F8C">
            <w:pPr>
              <w:keepNext/>
              <w:spacing w:before="20" w:after="20"/>
              <w:jc w:val="left"/>
            </w:pPr>
            <w:r>
              <w:rPr>
                <w:sz w:val="20"/>
                <w:szCs w:val="20"/>
              </w:rPr>
              <w:t>Caso de uso</w:t>
            </w:r>
          </w:p>
        </w:tc>
        <w:tc>
          <w:tcPr>
            <w:tcW w:w="7030" w:type="dxa"/>
          </w:tcPr>
          <w:p w14:paraId="266AF3FB"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CU-20 Registrar alta</w:t>
            </w:r>
          </w:p>
        </w:tc>
      </w:tr>
      <w:tr w:rsidR="00C41158" w14:paraId="4A9F9F0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64A3F67" w14:textId="77777777" w:rsidR="00C41158" w:rsidRDefault="000C7F8C">
            <w:pPr>
              <w:keepNext/>
              <w:spacing w:before="20" w:after="20"/>
              <w:jc w:val="left"/>
            </w:pPr>
            <w:r>
              <w:rPr>
                <w:sz w:val="20"/>
                <w:szCs w:val="20"/>
              </w:rPr>
              <w:t>Objetivo</w:t>
            </w:r>
          </w:p>
        </w:tc>
        <w:tc>
          <w:tcPr>
            <w:tcW w:w="7030" w:type="dxa"/>
          </w:tcPr>
          <w:p w14:paraId="496F370C"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OBJ-007</w:t>
            </w:r>
          </w:p>
        </w:tc>
      </w:tr>
      <w:tr w:rsidR="00C41158" w14:paraId="629F23B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8A496F3" w14:textId="77777777" w:rsidR="00C41158" w:rsidRDefault="000C7F8C">
            <w:pPr>
              <w:keepNext/>
              <w:spacing w:before="20" w:after="20"/>
              <w:jc w:val="left"/>
            </w:pPr>
            <w:r>
              <w:rPr>
                <w:sz w:val="20"/>
                <w:szCs w:val="20"/>
              </w:rPr>
              <w:t>Importancia</w:t>
            </w:r>
          </w:p>
        </w:tc>
        <w:tc>
          <w:tcPr>
            <w:tcW w:w="7030" w:type="dxa"/>
          </w:tcPr>
          <w:p w14:paraId="0D3FC617"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A8871C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E2A08A3" w14:textId="77777777" w:rsidR="00C41158" w:rsidRDefault="000C7F8C">
            <w:pPr>
              <w:keepNext/>
              <w:spacing w:before="20" w:after="20"/>
              <w:jc w:val="left"/>
            </w:pPr>
            <w:r>
              <w:rPr>
                <w:sz w:val="20"/>
                <w:szCs w:val="20"/>
              </w:rPr>
              <w:t>Estado</w:t>
            </w:r>
          </w:p>
        </w:tc>
        <w:tc>
          <w:tcPr>
            <w:tcW w:w="7030" w:type="dxa"/>
          </w:tcPr>
          <w:p w14:paraId="7D9A10EE"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45128F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F808CD1" w14:textId="77777777" w:rsidR="00C41158" w:rsidRDefault="000C7F8C">
            <w:pPr>
              <w:keepNext/>
              <w:spacing w:before="20" w:after="20"/>
              <w:jc w:val="left"/>
            </w:pPr>
            <w:r>
              <w:rPr>
                <w:sz w:val="20"/>
                <w:szCs w:val="20"/>
              </w:rPr>
              <w:t>Estabilidad</w:t>
            </w:r>
          </w:p>
        </w:tc>
        <w:tc>
          <w:tcPr>
            <w:tcW w:w="7030" w:type="dxa"/>
          </w:tcPr>
          <w:p w14:paraId="01A7255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ACF7F0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89C7C52" w14:textId="77777777" w:rsidR="00C41158" w:rsidRDefault="000C7F8C">
            <w:pPr>
              <w:spacing w:before="20" w:after="20"/>
              <w:jc w:val="left"/>
            </w:pPr>
            <w:r>
              <w:rPr>
                <w:sz w:val="20"/>
                <w:szCs w:val="20"/>
              </w:rPr>
              <w:t>Comentarios</w:t>
            </w:r>
          </w:p>
        </w:tc>
        <w:tc>
          <w:tcPr>
            <w:tcW w:w="7030" w:type="dxa"/>
          </w:tcPr>
          <w:p w14:paraId="665A21C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7549FDCC" w14:textId="77777777" w:rsidR="00C41158" w:rsidRDefault="000C7F8C">
      <w:pPr>
        <w:spacing w:before="0" w:after="0"/>
      </w:pPr>
    </w:p>
    <w:p w14:paraId="329A606A" w14:textId="77777777" w:rsidR="00C41158" w:rsidRDefault="000C7F8C">
      <w:pPr>
        <w:pStyle w:val="Descripcin"/>
        <w:keepNext/>
      </w:pPr>
      <w:bookmarkStart w:id="224" w:name="_Toc8005143"/>
      <w:bookmarkStart w:id="225" w:name="_Toc77700109"/>
      <w:r>
        <w:t xml:space="preserve">Tabla </w:t>
      </w:r>
      <w:r>
        <w:fldChar w:fldCharType="begin"/>
      </w:r>
      <w:r>
        <w:instrText xml:space="preserve"> SEQ Tabla \* ARABIC </w:instrText>
      </w:r>
      <w:r>
        <w:fldChar w:fldCharType="separate"/>
      </w:r>
      <w:r>
        <w:rPr>
          <w:noProof/>
        </w:rPr>
        <w:t>65</w:t>
      </w:r>
      <w:r>
        <w:fldChar w:fldCharType="end"/>
      </w:r>
      <w:r>
        <w:t>. Gestionar programación quirúrgica</w:t>
      </w:r>
      <w:bookmarkEnd w:id="224"/>
      <w:bookmarkEnd w:id="225"/>
    </w:p>
    <w:tbl>
      <w:tblPr>
        <w:tblStyle w:val="Tablaconcuadrcula5oscura-nfasis4"/>
        <w:tblW w:w="9030" w:type="dxa"/>
        <w:tblLook w:val="04A0" w:firstRow="1" w:lastRow="0" w:firstColumn="1" w:lastColumn="0" w:noHBand="0" w:noVBand="1"/>
      </w:tblPr>
      <w:tblGrid>
        <w:gridCol w:w="2000"/>
        <w:gridCol w:w="7030"/>
      </w:tblGrid>
      <w:tr w:rsidR="00C41158" w14:paraId="4673AB5F"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67718C29" w14:textId="77777777" w:rsidR="00C41158" w:rsidRDefault="000C7F8C">
            <w:pPr>
              <w:keepNext/>
              <w:spacing w:before="20" w:after="20"/>
              <w:jc w:val="left"/>
            </w:pPr>
            <w:r>
              <w:rPr>
                <w:sz w:val="20"/>
                <w:szCs w:val="20"/>
              </w:rPr>
              <w:t>RQF-27</w:t>
            </w:r>
          </w:p>
        </w:tc>
        <w:tc>
          <w:tcPr>
            <w:tcW w:w="7030" w:type="dxa"/>
          </w:tcPr>
          <w:p w14:paraId="0A1AEFF1"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programación quirúrgica</w:t>
            </w:r>
          </w:p>
        </w:tc>
      </w:tr>
      <w:tr w:rsidR="00C41158" w14:paraId="57909B9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E82258A" w14:textId="77777777" w:rsidR="00C41158" w:rsidRDefault="000C7F8C">
            <w:pPr>
              <w:keepNext/>
              <w:spacing w:before="20" w:after="20"/>
              <w:jc w:val="left"/>
            </w:pPr>
            <w:r>
              <w:rPr>
                <w:sz w:val="20"/>
                <w:szCs w:val="20"/>
              </w:rPr>
              <w:t>Descripción</w:t>
            </w:r>
          </w:p>
        </w:tc>
        <w:tc>
          <w:tcPr>
            <w:tcW w:w="7030" w:type="dxa"/>
          </w:tcPr>
          <w:p w14:paraId="41E70AA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solicitudes de procedimientos quirúrgicos y programarlos con paciente, procedimiento, </w:t>
            </w:r>
            <w:r>
              <w:rPr>
                <w:sz w:val="20"/>
                <w:szCs w:val="20"/>
              </w:rPr>
              <w:t>profesionales participantes, fecha prevista, sala asignada y estado, consultar la disponibilidad de salas registrar la reprogramación, suspensión, cancelación o realización del procedimiento e incorporar el registro quirúrgico, sin reservas simultáneas inc</w:t>
            </w:r>
            <w:r>
              <w:rPr>
                <w:sz w:val="20"/>
                <w:szCs w:val="20"/>
              </w:rPr>
              <w:t>ompatibles.</w:t>
            </w:r>
          </w:p>
        </w:tc>
      </w:tr>
      <w:tr w:rsidR="00C41158" w14:paraId="6BF84C1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1AE7B93" w14:textId="77777777" w:rsidR="00C41158" w:rsidRDefault="000C7F8C">
            <w:pPr>
              <w:keepNext/>
              <w:spacing w:before="20" w:after="20"/>
              <w:jc w:val="left"/>
            </w:pPr>
            <w:r>
              <w:rPr>
                <w:sz w:val="20"/>
                <w:szCs w:val="20"/>
              </w:rPr>
              <w:t>Caso de uso</w:t>
            </w:r>
          </w:p>
        </w:tc>
        <w:tc>
          <w:tcPr>
            <w:tcW w:w="7030" w:type="dxa"/>
          </w:tcPr>
          <w:p w14:paraId="7DC79050"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CU-21 Gestionar programación quirúrgica</w:t>
            </w:r>
          </w:p>
        </w:tc>
      </w:tr>
      <w:tr w:rsidR="00C41158" w14:paraId="06F4247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F8AFD85" w14:textId="77777777" w:rsidR="00C41158" w:rsidRDefault="000C7F8C">
            <w:pPr>
              <w:keepNext/>
              <w:spacing w:before="20" w:after="20"/>
              <w:jc w:val="left"/>
            </w:pPr>
            <w:r>
              <w:rPr>
                <w:sz w:val="20"/>
                <w:szCs w:val="20"/>
              </w:rPr>
              <w:t>Objetivo</w:t>
            </w:r>
          </w:p>
        </w:tc>
        <w:tc>
          <w:tcPr>
            <w:tcW w:w="7030" w:type="dxa"/>
          </w:tcPr>
          <w:p w14:paraId="022CACF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OBJ-007</w:t>
            </w:r>
          </w:p>
        </w:tc>
      </w:tr>
      <w:tr w:rsidR="00C41158" w14:paraId="6B5B07F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F270367" w14:textId="77777777" w:rsidR="00C41158" w:rsidRDefault="000C7F8C">
            <w:pPr>
              <w:keepNext/>
              <w:spacing w:before="20" w:after="20"/>
              <w:jc w:val="left"/>
            </w:pPr>
            <w:r>
              <w:rPr>
                <w:sz w:val="20"/>
                <w:szCs w:val="20"/>
              </w:rPr>
              <w:t>Importancia</w:t>
            </w:r>
          </w:p>
        </w:tc>
        <w:tc>
          <w:tcPr>
            <w:tcW w:w="7030" w:type="dxa"/>
          </w:tcPr>
          <w:p w14:paraId="76BA7D04"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60397AE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E4DCFAC" w14:textId="77777777" w:rsidR="00C41158" w:rsidRDefault="000C7F8C">
            <w:pPr>
              <w:keepNext/>
              <w:spacing w:before="20" w:after="20"/>
              <w:jc w:val="left"/>
            </w:pPr>
            <w:r>
              <w:rPr>
                <w:sz w:val="20"/>
                <w:szCs w:val="20"/>
              </w:rPr>
              <w:t>Estado</w:t>
            </w:r>
          </w:p>
        </w:tc>
        <w:tc>
          <w:tcPr>
            <w:tcW w:w="7030" w:type="dxa"/>
          </w:tcPr>
          <w:p w14:paraId="2A24C8D6"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55572C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82DD75A" w14:textId="77777777" w:rsidR="00C41158" w:rsidRDefault="000C7F8C">
            <w:pPr>
              <w:keepNext/>
              <w:spacing w:before="20" w:after="20"/>
              <w:jc w:val="left"/>
            </w:pPr>
            <w:r>
              <w:rPr>
                <w:sz w:val="20"/>
                <w:szCs w:val="20"/>
              </w:rPr>
              <w:t>Estabilidad</w:t>
            </w:r>
          </w:p>
        </w:tc>
        <w:tc>
          <w:tcPr>
            <w:tcW w:w="7030" w:type="dxa"/>
          </w:tcPr>
          <w:p w14:paraId="31AB57D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14198EF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A21F5F2" w14:textId="77777777" w:rsidR="00C41158" w:rsidRDefault="000C7F8C">
            <w:pPr>
              <w:spacing w:before="20" w:after="20"/>
              <w:jc w:val="left"/>
            </w:pPr>
            <w:r>
              <w:rPr>
                <w:sz w:val="20"/>
                <w:szCs w:val="20"/>
              </w:rPr>
              <w:t>Comentarios</w:t>
            </w:r>
          </w:p>
        </w:tc>
        <w:tc>
          <w:tcPr>
            <w:tcW w:w="7030" w:type="dxa"/>
          </w:tcPr>
          <w:p w14:paraId="53E505B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Estados: solicitado, pendiente de programación, programado, suspendido, realizado, cancelado.</w:t>
            </w:r>
          </w:p>
        </w:tc>
      </w:tr>
    </w:tbl>
    <w:p w14:paraId="338F07EE" w14:textId="77777777" w:rsidR="00C41158" w:rsidRDefault="000C7F8C">
      <w:pPr>
        <w:spacing w:before="0" w:after="0"/>
      </w:pPr>
    </w:p>
    <w:p w14:paraId="112FF9A6" w14:textId="77777777" w:rsidR="00C41158" w:rsidRDefault="000C7F8C">
      <w:pPr>
        <w:pStyle w:val="Descripcin"/>
        <w:keepNext/>
      </w:pPr>
      <w:bookmarkStart w:id="226" w:name="_Toc8005144"/>
      <w:bookmarkStart w:id="227" w:name="_Toc77700110"/>
      <w:r>
        <w:lastRenderedPageBreak/>
        <w:t xml:space="preserve">Tabla </w:t>
      </w:r>
      <w:r>
        <w:fldChar w:fldCharType="begin"/>
      </w:r>
      <w:r>
        <w:instrText xml:space="preserve"> SEQ Tabla \* ARABIC </w:instrText>
      </w:r>
      <w:r>
        <w:fldChar w:fldCharType="separate"/>
      </w:r>
      <w:r>
        <w:rPr>
          <w:noProof/>
        </w:rPr>
        <w:t>66</w:t>
      </w:r>
      <w:r>
        <w:fldChar w:fldCharType="end"/>
      </w:r>
      <w:r>
        <w:t>. Gestionar cargos y tarifas</w:t>
      </w:r>
      <w:bookmarkEnd w:id="226"/>
      <w:bookmarkEnd w:id="227"/>
    </w:p>
    <w:tbl>
      <w:tblPr>
        <w:tblStyle w:val="Tablaconcuadrcula5oscura-nfasis4"/>
        <w:tblW w:w="9030" w:type="dxa"/>
        <w:tblLook w:val="04A0" w:firstRow="1" w:lastRow="0" w:firstColumn="1" w:lastColumn="0" w:noHBand="0" w:noVBand="1"/>
      </w:tblPr>
      <w:tblGrid>
        <w:gridCol w:w="2000"/>
        <w:gridCol w:w="7030"/>
      </w:tblGrid>
      <w:tr w:rsidR="00C41158" w14:paraId="37622581"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8891404" w14:textId="77777777" w:rsidR="00C41158" w:rsidRDefault="000C7F8C">
            <w:pPr>
              <w:keepNext/>
              <w:spacing w:before="20" w:after="20"/>
              <w:jc w:val="left"/>
            </w:pPr>
            <w:r>
              <w:rPr>
                <w:sz w:val="20"/>
                <w:szCs w:val="20"/>
              </w:rPr>
              <w:t>RQF-28</w:t>
            </w:r>
          </w:p>
        </w:tc>
        <w:tc>
          <w:tcPr>
            <w:tcW w:w="7030" w:type="dxa"/>
          </w:tcPr>
          <w:p w14:paraId="3DD1DEEE"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cargos y tarifas</w:t>
            </w:r>
          </w:p>
        </w:tc>
      </w:tr>
      <w:tr w:rsidR="00C41158" w14:paraId="42872A2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B45A5EC" w14:textId="77777777" w:rsidR="00C41158" w:rsidRDefault="000C7F8C">
            <w:pPr>
              <w:keepNext/>
              <w:spacing w:before="20" w:after="20"/>
              <w:jc w:val="left"/>
            </w:pPr>
            <w:r>
              <w:rPr>
                <w:sz w:val="20"/>
                <w:szCs w:val="20"/>
              </w:rPr>
              <w:t>Descripción</w:t>
            </w:r>
          </w:p>
        </w:tc>
        <w:tc>
          <w:tcPr>
            <w:tcW w:w="7030" w:type="dxa"/>
          </w:tcPr>
          <w:p w14:paraId="49FB2354"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Mantener el catálogo de servicios y tarifas autorizadas, recopilar automáticamente los cargos generados por los servicios prestados en cada </w:t>
            </w:r>
            <w:r>
              <w:rPr>
                <w:sz w:val="20"/>
                <w:szCs w:val="20"/>
              </w:rPr>
              <w:t>episodio, calcular importes según tarifas autorizadas, registrar descuentos autorizados e identificar al responsable de pago (particular, seguro o convenio).</w:t>
            </w:r>
          </w:p>
        </w:tc>
      </w:tr>
      <w:tr w:rsidR="00C41158" w14:paraId="6798AFE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667FAF2" w14:textId="77777777" w:rsidR="00C41158" w:rsidRDefault="000C7F8C">
            <w:pPr>
              <w:keepNext/>
              <w:spacing w:before="20" w:after="20"/>
              <w:jc w:val="left"/>
            </w:pPr>
            <w:r>
              <w:rPr>
                <w:sz w:val="20"/>
                <w:szCs w:val="20"/>
              </w:rPr>
              <w:t>Caso de uso</w:t>
            </w:r>
          </w:p>
        </w:tc>
        <w:tc>
          <w:tcPr>
            <w:tcW w:w="7030" w:type="dxa"/>
          </w:tcPr>
          <w:p w14:paraId="6E12F04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CU-22 Gestionar cargos y tarifas</w:t>
            </w:r>
          </w:p>
        </w:tc>
      </w:tr>
      <w:tr w:rsidR="00C41158" w14:paraId="298CFFB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7A02DB7" w14:textId="77777777" w:rsidR="00C41158" w:rsidRDefault="000C7F8C">
            <w:pPr>
              <w:keepNext/>
              <w:spacing w:before="20" w:after="20"/>
              <w:jc w:val="left"/>
            </w:pPr>
            <w:r>
              <w:rPr>
                <w:sz w:val="20"/>
                <w:szCs w:val="20"/>
              </w:rPr>
              <w:t>Objetivo</w:t>
            </w:r>
          </w:p>
        </w:tc>
        <w:tc>
          <w:tcPr>
            <w:tcW w:w="7030" w:type="dxa"/>
          </w:tcPr>
          <w:p w14:paraId="0706C3AA"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OBJ-008</w:t>
            </w:r>
          </w:p>
        </w:tc>
      </w:tr>
      <w:tr w:rsidR="00C41158" w14:paraId="58CE649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13BCB3B" w14:textId="77777777" w:rsidR="00C41158" w:rsidRDefault="000C7F8C">
            <w:pPr>
              <w:keepNext/>
              <w:spacing w:before="20" w:after="20"/>
              <w:jc w:val="left"/>
            </w:pPr>
            <w:r>
              <w:rPr>
                <w:sz w:val="20"/>
                <w:szCs w:val="20"/>
              </w:rPr>
              <w:t>Importancia</w:t>
            </w:r>
          </w:p>
        </w:tc>
        <w:tc>
          <w:tcPr>
            <w:tcW w:w="7030" w:type="dxa"/>
          </w:tcPr>
          <w:p w14:paraId="0DF05A8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85828D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0F66D8C" w14:textId="77777777" w:rsidR="00C41158" w:rsidRDefault="000C7F8C">
            <w:pPr>
              <w:keepNext/>
              <w:spacing w:before="20" w:after="20"/>
              <w:jc w:val="left"/>
            </w:pPr>
            <w:r>
              <w:rPr>
                <w:sz w:val="20"/>
                <w:szCs w:val="20"/>
              </w:rPr>
              <w:t>Estado</w:t>
            </w:r>
          </w:p>
        </w:tc>
        <w:tc>
          <w:tcPr>
            <w:tcW w:w="7030" w:type="dxa"/>
          </w:tcPr>
          <w:p w14:paraId="08D5422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21C7079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9238E71" w14:textId="77777777" w:rsidR="00C41158" w:rsidRDefault="000C7F8C">
            <w:pPr>
              <w:keepNext/>
              <w:spacing w:before="20" w:after="20"/>
              <w:jc w:val="left"/>
            </w:pPr>
            <w:r>
              <w:rPr>
                <w:sz w:val="20"/>
                <w:szCs w:val="20"/>
              </w:rPr>
              <w:t>Estabilidad</w:t>
            </w:r>
          </w:p>
        </w:tc>
        <w:tc>
          <w:tcPr>
            <w:tcW w:w="7030" w:type="dxa"/>
          </w:tcPr>
          <w:p w14:paraId="141C6E7A"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06DA7F9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B7B6B25" w14:textId="77777777" w:rsidR="00C41158" w:rsidRDefault="000C7F8C">
            <w:pPr>
              <w:spacing w:before="20" w:after="20"/>
              <w:jc w:val="left"/>
            </w:pPr>
            <w:r>
              <w:rPr>
                <w:sz w:val="20"/>
                <w:szCs w:val="20"/>
              </w:rPr>
              <w:t>Comentarios</w:t>
            </w:r>
          </w:p>
        </w:tc>
        <w:tc>
          <w:tcPr>
            <w:tcW w:w="7030" w:type="dxa"/>
          </w:tcPr>
          <w:p w14:paraId="78CA603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075D9AB3" w14:textId="77777777" w:rsidR="00C41158" w:rsidRDefault="000C7F8C">
      <w:pPr>
        <w:spacing w:before="0" w:after="0"/>
      </w:pPr>
    </w:p>
    <w:p w14:paraId="2D048C83" w14:textId="77777777" w:rsidR="00C41158" w:rsidRDefault="000C7F8C">
      <w:pPr>
        <w:pStyle w:val="Descripcin"/>
        <w:keepNext/>
      </w:pPr>
      <w:bookmarkStart w:id="228" w:name="_Toc8005145"/>
      <w:bookmarkStart w:id="229" w:name="_Toc77700111"/>
      <w:r>
        <w:t xml:space="preserve">Tabla </w:t>
      </w:r>
      <w:r>
        <w:fldChar w:fldCharType="begin"/>
      </w:r>
      <w:r>
        <w:instrText xml:space="preserve"> SEQ Tabla \* ARABIC </w:instrText>
      </w:r>
      <w:r>
        <w:fldChar w:fldCharType="separate"/>
      </w:r>
      <w:r>
        <w:rPr>
          <w:noProof/>
        </w:rPr>
        <w:t>67</w:t>
      </w:r>
      <w:r>
        <w:fldChar w:fldCharType="end"/>
      </w:r>
      <w:r>
        <w:t>. Gestionar facturas y pagos</w:t>
      </w:r>
      <w:bookmarkEnd w:id="228"/>
      <w:bookmarkEnd w:id="229"/>
    </w:p>
    <w:tbl>
      <w:tblPr>
        <w:tblStyle w:val="Tablaconcuadrcula5oscura-nfasis4"/>
        <w:tblW w:w="9030" w:type="dxa"/>
        <w:tblLook w:val="04A0" w:firstRow="1" w:lastRow="0" w:firstColumn="1" w:lastColumn="0" w:noHBand="0" w:noVBand="1"/>
      </w:tblPr>
      <w:tblGrid>
        <w:gridCol w:w="2000"/>
        <w:gridCol w:w="7030"/>
      </w:tblGrid>
      <w:tr w:rsidR="00C41158" w14:paraId="04530443"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28F3C02" w14:textId="77777777" w:rsidR="00C41158" w:rsidRDefault="000C7F8C">
            <w:pPr>
              <w:keepNext/>
              <w:spacing w:before="20" w:after="20"/>
              <w:jc w:val="left"/>
            </w:pPr>
            <w:r>
              <w:rPr>
                <w:sz w:val="20"/>
                <w:szCs w:val="20"/>
              </w:rPr>
              <w:t>RQF-29</w:t>
            </w:r>
          </w:p>
        </w:tc>
        <w:tc>
          <w:tcPr>
            <w:tcW w:w="7030" w:type="dxa"/>
          </w:tcPr>
          <w:p w14:paraId="6BFDD7F7"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facturas y pagos</w:t>
            </w:r>
          </w:p>
        </w:tc>
      </w:tr>
      <w:tr w:rsidR="00C41158" w14:paraId="671B701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FD7369C" w14:textId="77777777" w:rsidR="00C41158" w:rsidRDefault="000C7F8C">
            <w:pPr>
              <w:keepNext/>
              <w:spacing w:before="20" w:after="20"/>
              <w:jc w:val="left"/>
            </w:pPr>
            <w:r>
              <w:rPr>
                <w:sz w:val="20"/>
                <w:szCs w:val="20"/>
              </w:rPr>
              <w:t>Descripción</w:t>
            </w:r>
          </w:p>
        </w:tc>
        <w:tc>
          <w:tcPr>
            <w:tcW w:w="7030" w:type="dxa"/>
          </w:tcPr>
          <w:p w14:paraId="7E56E851"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Registrar pagos, generar facturas o comprobantes, consultar saldos pendientes y el historial de </w:t>
            </w:r>
            <w:r>
              <w:rPr>
                <w:sz w:val="20"/>
                <w:szCs w:val="20"/>
              </w:rPr>
              <w:t>facturación del paciente, y registrar anulaciones o correcciones conservando la operación original, el motivo y el usuario responsable.</w:t>
            </w:r>
          </w:p>
        </w:tc>
      </w:tr>
      <w:tr w:rsidR="00C41158" w14:paraId="3BA853C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2A9497A" w14:textId="77777777" w:rsidR="00C41158" w:rsidRDefault="000C7F8C">
            <w:pPr>
              <w:keepNext/>
              <w:spacing w:before="20" w:after="20"/>
              <w:jc w:val="left"/>
            </w:pPr>
            <w:r>
              <w:rPr>
                <w:sz w:val="20"/>
                <w:szCs w:val="20"/>
              </w:rPr>
              <w:t>Caso de uso</w:t>
            </w:r>
          </w:p>
        </w:tc>
        <w:tc>
          <w:tcPr>
            <w:tcW w:w="7030" w:type="dxa"/>
          </w:tcPr>
          <w:p w14:paraId="53749C98"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CU-23 Gestionar facturas y pagos</w:t>
            </w:r>
          </w:p>
        </w:tc>
      </w:tr>
      <w:tr w:rsidR="00C41158" w14:paraId="5CDBA72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3A3BE7B" w14:textId="77777777" w:rsidR="00C41158" w:rsidRDefault="000C7F8C">
            <w:pPr>
              <w:keepNext/>
              <w:spacing w:before="20" w:after="20"/>
              <w:jc w:val="left"/>
            </w:pPr>
            <w:r>
              <w:rPr>
                <w:sz w:val="20"/>
                <w:szCs w:val="20"/>
              </w:rPr>
              <w:t>Objetivo</w:t>
            </w:r>
          </w:p>
        </w:tc>
        <w:tc>
          <w:tcPr>
            <w:tcW w:w="7030" w:type="dxa"/>
          </w:tcPr>
          <w:p w14:paraId="7BCF5ACF"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OBJ-008</w:t>
            </w:r>
          </w:p>
        </w:tc>
      </w:tr>
      <w:tr w:rsidR="00C41158" w14:paraId="5C82208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1A7F84D" w14:textId="77777777" w:rsidR="00C41158" w:rsidRDefault="000C7F8C">
            <w:pPr>
              <w:keepNext/>
              <w:spacing w:before="20" w:after="20"/>
              <w:jc w:val="left"/>
            </w:pPr>
            <w:r>
              <w:rPr>
                <w:sz w:val="20"/>
                <w:szCs w:val="20"/>
              </w:rPr>
              <w:t>Importancia</w:t>
            </w:r>
          </w:p>
        </w:tc>
        <w:tc>
          <w:tcPr>
            <w:tcW w:w="7030" w:type="dxa"/>
          </w:tcPr>
          <w:p w14:paraId="53ED953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19CE60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7274BDE" w14:textId="77777777" w:rsidR="00C41158" w:rsidRDefault="000C7F8C">
            <w:pPr>
              <w:keepNext/>
              <w:spacing w:before="20" w:after="20"/>
              <w:jc w:val="left"/>
            </w:pPr>
            <w:r>
              <w:rPr>
                <w:sz w:val="20"/>
                <w:szCs w:val="20"/>
              </w:rPr>
              <w:t>Estado</w:t>
            </w:r>
          </w:p>
        </w:tc>
        <w:tc>
          <w:tcPr>
            <w:tcW w:w="7030" w:type="dxa"/>
          </w:tcPr>
          <w:p w14:paraId="09962F2F"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98C02B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B309C96" w14:textId="77777777" w:rsidR="00C41158" w:rsidRDefault="000C7F8C">
            <w:pPr>
              <w:keepNext/>
              <w:spacing w:before="20" w:after="20"/>
              <w:jc w:val="left"/>
            </w:pPr>
            <w:r>
              <w:rPr>
                <w:sz w:val="20"/>
                <w:szCs w:val="20"/>
              </w:rPr>
              <w:t>Estabilidad</w:t>
            </w:r>
          </w:p>
        </w:tc>
        <w:tc>
          <w:tcPr>
            <w:tcW w:w="7030" w:type="dxa"/>
          </w:tcPr>
          <w:p w14:paraId="72F419BB"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080E631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B50C9A0" w14:textId="77777777" w:rsidR="00C41158" w:rsidRDefault="000C7F8C">
            <w:pPr>
              <w:spacing w:before="20" w:after="20"/>
              <w:jc w:val="left"/>
            </w:pPr>
            <w:r>
              <w:rPr>
                <w:sz w:val="20"/>
                <w:szCs w:val="20"/>
              </w:rPr>
              <w:t>Comentarios</w:t>
            </w:r>
          </w:p>
        </w:tc>
        <w:tc>
          <w:tcPr>
            <w:tcW w:w="7030" w:type="dxa"/>
          </w:tcPr>
          <w:p w14:paraId="5553B9DE"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2AFB992F" w14:textId="77777777" w:rsidR="00C41158" w:rsidRDefault="000C7F8C">
      <w:pPr>
        <w:spacing w:before="0" w:after="0"/>
      </w:pPr>
    </w:p>
    <w:p w14:paraId="11306C48" w14:textId="77777777" w:rsidR="00C41158" w:rsidRDefault="000C7F8C">
      <w:pPr>
        <w:pStyle w:val="Descripcin"/>
        <w:keepNext/>
      </w:pPr>
      <w:bookmarkStart w:id="230" w:name="_Toc8005146"/>
      <w:bookmarkStart w:id="231" w:name="_Toc77700112"/>
      <w:r>
        <w:t xml:space="preserve">Tabla </w:t>
      </w:r>
      <w:r>
        <w:fldChar w:fldCharType="begin"/>
      </w:r>
      <w:r>
        <w:instrText xml:space="preserve"> SEQ Tabla \* ARABIC </w:instrText>
      </w:r>
      <w:r>
        <w:fldChar w:fldCharType="separate"/>
      </w:r>
      <w:r>
        <w:rPr>
          <w:noProof/>
        </w:rPr>
        <w:t>68</w:t>
      </w:r>
      <w:r>
        <w:fldChar w:fldCharType="end"/>
      </w:r>
      <w:r>
        <w:t>. Generar reportes e indicadores</w:t>
      </w:r>
      <w:bookmarkEnd w:id="230"/>
      <w:bookmarkEnd w:id="231"/>
    </w:p>
    <w:tbl>
      <w:tblPr>
        <w:tblStyle w:val="Tablaconcuadrcula5oscura-nfasis4"/>
        <w:tblW w:w="9030" w:type="dxa"/>
        <w:tblLook w:val="04A0" w:firstRow="1" w:lastRow="0" w:firstColumn="1" w:lastColumn="0" w:noHBand="0" w:noVBand="1"/>
      </w:tblPr>
      <w:tblGrid>
        <w:gridCol w:w="2000"/>
        <w:gridCol w:w="7030"/>
      </w:tblGrid>
      <w:tr w:rsidR="00C41158" w14:paraId="26FB6845"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9B6AF38" w14:textId="77777777" w:rsidR="00C41158" w:rsidRDefault="000C7F8C">
            <w:pPr>
              <w:keepNext/>
              <w:spacing w:before="20" w:after="20"/>
              <w:jc w:val="left"/>
            </w:pPr>
            <w:r>
              <w:rPr>
                <w:sz w:val="20"/>
                <w:szCs w:val="20"/>
              </w:rPr>
              <w:t>RQF-30</w:t>
            </w:r>
          </w:p>
        </w:tc>
        <w:tc>
          <w:tcPr>
            <w:tcW w:w="7030" w:type="dxa"/>
          </w:tcPr>
          <w:p w14:paraId="406CBF80"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Generar reportes e indicadores</w:t>
            </w:r>
          </w:p>
        </w:tc>
      </w:tr>
      <w:tr w:rsidR="00C41158" w14:paraId="0A6E73F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5DBDF95" w14:textId="77777777" w:rsidR="00C41158" w:rsidRDefault="000C7F8C">
            <w:pPr>
              <w:keepNext/>
              <w:spacing w:before="20" w:after="20"/>
              <w:jc w:val="left"/>
            </w:pPr>
            <w:r>
              <w:rPr>
                <w:sz w:val="20"/>
                <w:szCs w:val="20"/>
              </w:rPr>
              <w:t>Descripción</w:t>
            </w:r>
          </w:p>
        </w:tc>
        <w:tc>
          <w:tcPr>
            <w:tcW w:w="7030" w:type="dxa"/>
          </w:tcPr>
          <w:p w14:paraId="2F1D19A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Generar reportes de pacientes, citas, consultas, emergencias, hospitalizaciones, ocupación de camas, </w:t>
            </w:r>
            <w:r>
              <w:rPr>
                <w:sz w:val="20"/>
                <w:szCs w:val="20"/>
              </w:rPr>
              <w:t>laboratorio pendiente, consumo y caducidad de medicamentos, cargos, pagos y saldos, filtrables por fechas y criterios de cada módulo, con datos agregados para la dirección.</w:t>
            </w:r>
          </w:p>
        </w:tc>
      </w:tr>
      <w:tr w:rsidR="00C41158" w14:paraId="23776D6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A647399" w14:textId="77777777" w:rsidR="00C41158" w:rsidRDefault="000C7F8C">
            <w:pPr>
              <w:keepNext/>
              <w:spacing w:before="20" w:after="20"/>
              <w:jc w:val="left"/>
            </w:pPr>
            <w:r>
              <w:rPr>
                <w:sz w:val="20"/>
                <w:szCs w:val="20"/>
              </w:rPr>
              <w:t>Caso de uso</w:t>
            </w:r>
          </w:p>
        </w:tc>
        <w:tc>
          <w:tcPr>
            <w:tcW w:w="7030" w:type="dxa"/>
          </w:tcPr>
          <w:p w14:paraId="0AB38163"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CU-24 Generar reportes e indicadores</w:t>
            </w:r>
          </w:p>
        </w:tc>
      </w:tr>
      <w:tr w:rsidR="00C41158" w14:paraId="3D66A6A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7AD22B2" w14:textId="77777777" w:rsidR="00C41158" w:rsidRDefault="000C7F8C">
            <w:pPr>
              <w:keepNext/>
              <w:spacing w:before="20" w:after="20"/>
              <w:jc w:val="left"/>
            </w:pPr>
            <w:r>
              <w:rPr>
                <w:sz w:val="20"/>
                <w:szCs w:val="20"/>
              </w:rPr>
              <w:t>Objetivo</w:t>
            </w:r>
          </w:p>
        </w:tc>
        <w:tc>
          <w:tcPr>
            <w:tcW w:w="7030" w:type="dxa"/>
          </w:tcPr>
          <w:p w14:paraId="0818E06F"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OBJ-010</w:t>
            </w:r>
          </w:p>
        </w:tc>
      </w:tr>
      <w:tr w:rsidR="00C41158" w14:paraId="20F6A7A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614A545" w14:textId="77777777" w:rsidR="00C41158" w:rsidRDefault="000C7F8C">
            <w:pPr>
              <w:keepNext/>
              <w:spacing w:before="20" w:after="20"/>
              <w:jc w:val="left"/>
            </w:pPr>
            <w:r>
              <w:rPr>
                <w:sz w:val="20"/>
                <w:szCs w:val="20"/>
              </w:rPr>
              <w:t>Importancia</w:t>
            </w:r>
          </w:p>
        </w:tc>
        <w:tc>
          <w:tcPr>
            <w:tcW w:w="7030" w:type="dxa"/>
          </w:tcPr>
          <w:p w14:paraId="011515E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w:t>
            </w:r>
            <w:r>
              <w:rPr>
                <w:sz w:val="20"/>
                <w:szCs w:val="20"/>
              </w:rPr>
              <w:t>dia</w:t>
            </w:r>
          </w:p>
        </w:tc>
      </w:tr>
      <w:tr w:rsidR="00C41158" w14:paraId="516BF63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18A4587" w14:textId="77777777" w:rsidR="00C41158" w:rsidRDefault="000C7F8C">
            <w:pPr>
              <w:keepNext/>
              <w:spacing w:before="20" w:after="20"/>
              <w:jc w:val="left"/>
            </w:pPr>
            <w:r>
              <w:rPr>
                <w:sz w:val="20"/>
                <w:szCs w:val="20"/>
              </w:rPr>
              <w:t>Estado</w:t>
            </w:r>
          </w:p>
        </w:tc>
        <w:tc>
          <w:tcPr>
            <w:tcW w:w="7030" w:type="dxa"/>
          </w:tcPr>
          <w:p w14:paraId="209A1031"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21C62CF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5D165F9" w14:textId="77777777" w:rsidR="00C41158" w:rsidRDefault="000C7F8C">
            <w:pPr>
              <w:keepNext/>
              <w:spacing w:before="20" w:after="20"/>
              <w:jc w:val="left"/>
            </w:pPr>
            <w:r>
              <w:rPr>
                <w:sz w:val="20"/>
                <w:szCs w:val="20"/>
              </w:rPr>
              <w:t>Estabilidad</w:t>
            </w:r>
          </w:p>
        </w:tc>
        <w:tc>
          <w:tcPr>
            <w:tcW w:w="7030" w:type="dxa"/>
          </w:tcPr>
          <w:p w14:paraId="3D41D647"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15BB8E0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AB720DF" w14:textId="77777777" w:rsidR="00C41158" w:rsidRDefault="000C7F8C">
            <w:pPr>
              <w:spacing w:before="20" w:after="20"/>
              <w:jc w:val="left"/>
            </w:pPr>
            <w:r>
              <w:rPr>
                <w:sz w:val="20"/>
                <w:szCs w:val="20"/>
              </w:rPr>
              <w:t>Comentarios</w:t>
            </w:r>
          </w:p>
        </w:tc>
        <w:tc>
          <w:tcPr>
            <w:tcW w:w="7030" w:type="dxa"/>
          </w:tcPr>
          <w:p w14:paraId="6E74E67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exportación, si se habilita, respetará las restricciones de confidencialidad.</w:t>
            </w:r>
          </w:p>
        </w:tc>
      </w:tr>
    </w:tbl>
    <w:p w14:paraId="574447A2" w14:textId="77777777" w:rsidR="00C41158" w:rsidRDefault="000C7F8C">
      <w:pPr>
        <w:spacing w:before="0" w:after="0"/>
      </w:pPr>
    </w:p>
    <w:p w14:paraId="717CE851" w14:textId="77777777" w:rsidR="00C41158" w:rsidRDefault="000C7F8C">
      <w:pPr>
        <w:pStyle w:val="Descripcin"/>
        <w:keepNext/>
      </w:pPr>
      <w:bookmarkStart w:id="232" w:name="_Toc8005147"/>
      <w:bookmarkStart w:id="233" w:name="_Toc77700113"/>
      <w:r>
        <w:lastRenderedPageBreak/>
        <w:t xml:space="preserve">Tabla </w:t>
      </w:r>
      <w:r>
        <w:fldChar w:fldCharType="begin"/>
      </w:r>
      <w:r>
        <w:instrText xml:space="preserve"> SEQ Tabla \* ARABIC </w:instrText>
      </w:r>
      <w:r>
        <w:fldChar w:fldCharType="separate"/>
      </w:r>
      <w:r>
        <w:rPr>
          <w:noProof/>
        </w:rPr>
        <w:t>69</w:t>
      </w:r>
      <w:r>
        <w:fldChar w:fldCharType="end"/>
      </w:r>
      <w:r>
        <w:t>. Consultar auditoría</w:t>
      </w:r>
      <w:bookmarkEnd w:id="232"/>
      <w:bookmarkEnd w:id="233"/>
    </w:p>
    <w:tbl>
      <w:tblPr>
        <w:tblStyle w:val="Tablaconcuadrcula5oscura-nfasis4"/>
        <w:tblW w:w="9030" w:type="dxa"/>
        <w:tblLook w:val="04A0" w:firstRow="1" w:lastRow="0" w:firstColumn="1" w:lastColumn="0" w:noHBand="0" w:noVBand="1"/>
      </w:tblPr>
      <w:tblGrid>
        <w:gridCol w:w="2000"/>
        <w:gridCol w:w="7030"/>
      </w:tblGrid>
      <w:tr w:rsidR="00C41158" w14:paraId="203BE4CE"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5FE95CCA" w14:textId="77777777" w:rsidR="00C41158" w:rsidRDefault="000C7F8C">
            <w:pPr>
              <w:keepNext/>
              <w:spacing w:before="20" w:after="20"/>
              <w:jc w:val="left"/>
            </w:pPr>
            <w:r>
              <w:rPr>
                <w:sz w:val="20"/>
                <w:szCs w:val="20"/>
              </w:rPr>
              <w:t>RQF-31</w:t>
            </w:r>
          </w:p>
        </w:tc>
        <w:tc>
          <w:tcPr>
            <w:tcW w:w="7030" w:type="dxa"/>
          </w:tcPr>
          <w:p w14:paraId="1699AAD8"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Consultar auditoría</w:t>
            </w:r>
          </w:p>
        </w:tc>
      </w:tr>
      <w:tr w:rsidR="00C41158" w14:paraId="2375ECF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4C57F7D" w14:textId="77777777" w:rsidR="00C41158" w:rsidRDefault="000C7F8C">
            <w:pPr>
              <w:keepNext/>
              <w:spacing w:before="20" w:after="20"/>
              <w:jc w:val="left"/>
            </w:pPr>
            <w:r>
              <w:rPr>
                <w:sz w:val="20"/>
                <w:szCs w:val="20"/>
              </w:rPr>
              <w:t>Descripción</w:t>
            </w:r>
          </w:p>
        </w:tc>
        <w:tc>
          <w:tcPr>
            <w:tcW w:w="7030" w:type="dxa"/>
          </w:tcPr>
          <w:p w14:paraId="17B8B149"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Consultar en modo de </w:t>
            </w:r>
            <w:r>
              <w:rPr>
                <w:sz w:val="20"/>
                <w:szCs w:val="20"/>
              </w:rPr>
              <w:t>solo lectura la bitácora de accesos y operaciones relevantes, filtrando por usuario, fecha, módulo, tipo de operación y paciente.</w:t>
            </w:r>
          </w:p>
        </w:tc>
      </w:tr>
      <w:tr w:rsidR="00C41158" w14:paraId="0FD63DB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E0FFF4A" w14:textId="77777777" w:rsidR="00C41158" w:rsidRDefault="000C7F8C">
            <w:pPr>
              <w:keepNext/>
              <w:spacing w:before="20" w:after="20"/>
              <w:jc w:val="left"/>
            </w:pPr>
            <w:r>
              <w:rPr>
                <w:sz w:val="20"/>
                <w:szCs w:val="20"/>
              </w:rPr>
              <w:t>Caso de uso</w:t>
            </w:r>
          </w:p>
        </w:tc>
        <w:tc>
          <w:tcPr>
            <w:tcW w:w="7030" w:type="dxa"/>
          </w:tcPr>
          <w:p w14:paraId="46C1B1F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CU-25 Consultar auditoría</w:t>
            </w:r>
          </w:p>
        </w:tc>
      </w:tr>
      <w:tr w:rsidR="00C41158" w14:paraId="6B8D890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90A19D4" w14:textId="77777777" w:rsidR="00C41158" w:rsidRDefault="000C7F8C">
            <w:pPr>
              <w:keepNext/>
              <w:spacing w:before="20" w:after="20"/>
              <w:jc w:val="left"/>
            </w:pPr>
            <w:r>
              <w:rPr>
                <w:sz w:val="20"/>
                <w:szCs w:val="20"/>
              </w:rPr>
              <w:t>Objetivo</w:t>
            </w:r>
          </w:p>
        </w:tc>
        <w:tc>
          <w:tcPr>
            <w:tcW w:w="7030" w:type="dxa"/>
          </w:tcPr>
          <w:p w14:paraId="038DA20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51BBE78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FCE00D9" w14:textId="77777777" w:rsidR="00C41158" w:rsidRDefault="000C7F8C">
            <w:pPr>
              <w:keepNext/>
              <w:spacing w:before="20" w:after="20"/>
              <w:jc w:val="left"/>
            </w:pPr>
            <w:r>
              <w:rPr>
                <w:sz w:val="20"/>
                <w:szCs w:val="20"/>
              </w:rPr>
              <w:t>Importancia</w:t>
            </w:r>
          </w:p>
        </w:tc>
        <w:tc>
          <w:tcPr>
            <w:tcW w:w="7030" w:type="dxa"/>
          </w:tcPr>
          <w:p w14:paraId="0D0346B3"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D9E970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0AE80E9" w14:textId="77777777" w:rsidR="00C41158" w:rsidRDefault="000C7F8C">
            <w:pPr>
              <w:keepNext/>
              <w:spacing w:before="20" w:after="20"/>
              <w:jc w:val="left"/>
            </w:pPr>
            <w:r>
              <w:rPr>
                <w:sz w:val="20"/>
                <w:szCs w:val="20"/>
              </w:rPr>
              <w:t>Estado</w:t>
            </w:r>
          </w:p>
        </w:tc>
        <w:tc>
          <w:tcPr>
            <w:tcW w:w="7030" w:type="dxa"/>
          </w:tcPr>
          <w:p w14:paraId="31943413"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3D5DE2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815482D" w14:textId="77777777" w:rsidR="00C41158" w:rsidRDefault="000C7F8C">
            <w:pPr>
              <w:keepNext/>
              <w:spacing w:before="20" w:after="20"/>
              <w:jc w:val="left"/>
            </w:pPr>
            <w:r>
              <w:rPr>
                <w:sz w:val="20"/>
                <w:szCs w:val="20"/>
              </w:rPr>
              <w:t>Estabilidad</w:t>
            </w:r>
          </w:p>
        </w:tc>
        <w:tc>
          <w:tcPr>
            <w:tcW w:w="7030" w:type="dxa"/>
          </w:tcPr>
          <w:p w14:paraId="137ED59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FD3216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EB72F4B" w14:textId="77777777" w:rsidR="00C41158" w:rsidRDefault="000C7F8C">
            <w:pPr>
              <w:spacing w:before="20" w:after="20"/>
              <w:jc w:val="left"/>
            </w:pPr>
            <w:r>
              <w:rPr>
                <w:sz w:val="20"/>
                <w:szCs w:val="20"/>
              </w:rPr>
              <w:t>Comentarios</w:t>
            </w:r>
          </w:p>
        </w:tc>
        <w:tc>
          <w:tcPr>
            <w:tcW w:w="7030" w:type="dxa"/>
          </w:tcPr>
          <w:p w14:paraId="149E168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31B5E0AF" w14:textId="77777777" w:rsidR="00C41158" w:rsidRDefault="000C7F8C">
      <w:pPr>
        <w:spacing w:before="0" w:after="0"/>
      </w:pPr>
    </w:p>
    <w:p w14:paraId="2979791C" w14:textId="77777777" w:rsidR="00C41158" w:rsidRDefault="000C7F8C">
      <w:pPr>
        <w:pStyle w:val="Descripcin"/>
        <w:keepNext/>
      </w:pPr>
      <w:bookmarkStart w:id="234" w:name="_Toc7700001"/>
      <w:bookmarkStart w:id="235" w:name="_Toc77700114"/>
      <w:r>
        <w:t xml:space="preserve">Tabla </w:t>
      </w:r>
      <w:r>
        <w:fldChar w:fldCharType="begin"/>
      </w:r>
      <w:r>
        <w:instrText xml:space="preserve"> SEQ Tabla \* ARABIC </w:instrText>
      </w:r>
      <w:r>
        <w:fldChar w:fldCharType="separate"/>
      </w:r>
      <w:r>
        <w:rPr>
          <w:noProof/>
        </w:rPr>
        <w:t>70</w:t>
      </w:r>
      <w:r>
        <w:fldChar w:fldCharType="end"/>
      </w:r>
      <w:r>
        <w:t>. Validar contraseñas seguras</w:t>
      </w:r>
      <w:bookmarkEnd w:id="234"/>
      <w:bookmarkEnd w:id="235"/>
    </w:p>
    <w:tbl>
      <w:tblPr>
        <w:tblStyle w:val="Tablaconcuadrcula5oscura-nfasis4"/>
        <w:tblW w:w="9030" w:type="dxa"/>
        <w:tblLook w:val="04A0" w:firstRow="1" w:lastRow="0" w:firstColumn="1" w:lastColumn="0" w:noHBand="0" w:noVBand="1"/>
      </w:tblPr>
      <w:tblGrid>
        <w:gridCol w:w="2000"/>
        <w:gridCol w:w="7030"/>
      </w:tblGrid>
      <w:tr w:rsidR="00C41158" w14:paraId="1ABD1C15"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427F15A" w14:textId="77777777" w:rsidR="00C41158" w:rsidRDefault="000C7F8C">
            <w:pPr>
              <w:keepNext/>
              <w:spacing w:before="20" w:after="20"/>
              <w:jc w:val="left"/>
            </w:pPr>
            <w:r>
              <w:rPr>
                <w:sz w:val="20"/>
                <w:szCs w:val="20"/>
              </w:rPr>
              <w:t>RQF-32</w:t>
            </w:r>
          </w:p>
        </w:tc>
        <w:tc>
          <w:tcPr>
            <w:tcW w:w="7030" w:type="dxa"/>
          </w:tcPr>
          <w:p w14:paraId="7B62DCCA"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Validar contraseñas seguras</w:t>
            </w:r>
          </w:p>
        </w:tc>
      </w:tr>
      <w:tr w:rsidR="00C41158" w14:paraId="5EB0795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3EB1E47" w14:textId="77777777" w:rsidR="00C41158" w:rsidRDefault="000C7F8C">
            <w:pPr>
              <w:keepNext/>
              <w:spacing w:before="20" w:after="20"/>
              <w:jc w:val="left"/>
            </w:pPr>
            <w:r>
              <w:rPr>
                <w:sz w:val="20"/>
                <w:szCs w:val="20"/>
              </w:rPr>
              <w:t>Descripción</w:t>
            </w:r>
          </w:p>
        </w:tc>
        <w:tc>
          <w:tcPr>
            <w:tcW w:w="7030" w:type="dxa"/>
          </w:tcPr>
          <w:p w14:paraId="4DF5830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Exigir contraseñas de mínimo 10 caracteres con mayúsculas, minúsculas, números y un carácter especial, y almacenarlas </w:t>
            </w:r>
            <w:r>
              <w:rPr>
                <w:sz w:val="20"/>
                <w:szCs w:val="20"/>
              </w:rPr>
              <w:t>cifradas con un algoritmo de hash robusto (bcrypt o Argon2).</w:t>
            </w:r>
          </w:p>
        </w:tc>
      </w:tr>
      <w:tr w:rsidR="00C41158" w14:paraId="4F41539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32BB142" w14:textId="77777777" w:rsidR="00C41158" w:rsidRDefault="000C7F8C">
            <w:pPr>
              <w:keepNext/>
              <w:spacing w:before="20" w:after="20"/>
              <w:jc w:val="left"/>
            </w:pPr>
            <w:r>
              <w:rPr>
                <w:sz w:val="20"/>
                <w:szCs w:val="20"/>
              </w:rPr>
              <w:t>Caso de uso</w:t>
            </w:r>
          </w:p>
        </w:tc>
        <w:tc>
          <w:tcPr>
            <w:tcW w:w="7030" w:type="dxa"/>
          </w:tcPr>
          <w:p w14:paraId="2E3C02BA"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CU-01 Iniciar sesión / CU-02 Gestionar usuarios y roles</w:t>
            </w:r>
          </w:p>
        </w:tc>
      </w:tr>
      <w:tr w:rsidR="00C41158" w14:paraId="16785E7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82FABC8" w14:textId="77777777" w:rsidR="00C41158" w:rsidRDefault="000C7F8C">
            <w:pPr>
              <w:keepNext/>
              <w:spacing w:before="20" w:after="20"/>
              <w:jc w:val="left"/>
            </w:pPr>
            <w:r>
              <w:rPr>
                <w:sz w:val="20"/>
                <w:szCs w:val="20"/>
              </w:rPr>
              <w:t>Objetivo</w:t>
            </w:r>
          </w:p>
        </w:tc>
        <w:tc>
          <w:tcPr>
            <w:tcW w:w="7030" w:type="dxa"/>
          </w:tcPr>
          <w:p w14:paraId="77DDE3C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515D05B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2CD3AAD" w14:textId="77777777" w:rsidR="00C41158" w:rsidRDefault="000C7F8C">
            <w:pPr>
              <w:keepNext/>
              <w:spacing w:before="20" w:after="20"/>
              <w:jc w:val="left"/>
            </w:pPr>
            <w:r>
              <w:rPr>
                <w:sz w:val="20"/>
                <w:szCs w:val="20"/>
              </w:rPr>
              <w:t>Importancia</w:t>
            </w:r>
          </w:p>
        </w:tc>
        <w:tc>
          <w:tcPr>
            <w:tcW w:w="7030" w:type="dxa"/>
          </w:tcPr>
          <w:p w14:paraId="3650B5D9"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35CD3E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8B247E6" w14:textId="77777777" w:rsidR="00C41158" w:rsidRDefault="000C7F8C">
            <w:pPr>
              <w:keepNext/>
              <w:spacing w:before="20" w:after="20"/>
              <w:jc w:val="left"/>
            </w:pPr>
            <w:r>
              <w:rPr>
                <w:sz w:val="20"/>
                <w:szCs w:val="20"/>
              </w:rPr>
              <w:t>Estado</w:t>
            </w:r>
          </w:p>
        </w:tc>
        <w:tc>
          <w:tcPr>
            <w:tcW w:w="7030" w:type="dxa"/>
          </w:tcPr>
          <w:p w14:paraId="6A7D48C0"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75437AE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B392851" w14:textId="77777777" w:rsidR="00C41158" w:rsidRDefault="000C7F8C">
            <w:pPr>
              <w:keepNext/>
              <w:spacing w:before="20" w:after="20"/>
              <w:jc w:val="left"/>
            </w:pPr>
            <w:r>
              <w:rPr>
                <w:sz w:val="20"/>
                <w:szCs w:val="20"/>
              </w:rPr>
              <w:t>Estabilidad</w:t>
            </w:r>
          </w:p>
        </w:tc>
        <w:tc>
          <w:tcPr>
            <w:tcW w:w="7030" w:type="dxa"/>
          </w:tcPr>
          <w:p w14:paraId="5ACC9380"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4179F8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8CDDA5D" w14:textId="77777777" w:rsidR="00C41158" w:rsidRDefault="000C7F8C">
            <w:pPr>
              <w:spacing w:before="20" w:after="20"/>
              <w:jc w:val="left"/>
            </w:pPr>
            <w:r>
              <w:rPr>
                <w:sz w:val="20"/>
                <w:szCs w:val="20"/>
              </w:rPr>
              <w:t>Comentarios</w:t>
            </w:r>
          </w:p>
        </w:tc>
        <w:tc>
          <w:tcPr>
            <w:tcW w:w="7030" w:type="dxa"/>
          </w:tcPr>
          <w:p w14:paraId="4C3EE65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seguridad.</w:t>
            </w:r>
          </w:p>
        </w:tc>
      </w:tr>
    </w:tbl>
    <w:p w14:paraId="394FC48D" w14:textId="77777777" w:rsidR="00C41158" w:rsidRDefault="000C7F8C">
      <w:pPr>
        <w:spacing w:before="0" w:after="0"/>
      </w:pPr>
    </w:p>
    <w:p w14:paraId="44342C24" w14:textId="77777777" w:rsidR="00C41158" w:rsidRDefault="000C7F8C">
      <w:pPr>
        <w:pStyle w:val="Descripcin"/>
        <w:keepNext/>
      </w:pPr>
      <w:bookmarkStart w:id="236" w:name="_Toc7700002"/>
      <w:bookmarkStart w:id="237" w:name="_Toc77700115"/>
      <w:r>
        <w:t xml:space="preserve">Tabla </w:t>
      </w:r>
      <w:r>
        <w:fldChar w:fldCharType="begin"/>
      </w:r>
      <w:r>
        <w:instrText xml:space="preserve"> SEQ Tabla \* ARABIC </w:instrText>
      </w:r>
      <w:r>
        <w:fldChar w:fldCharType="separate"/>
      </w:r>
      <w:r>
        <w:rPr>
          <w:noProof/>
        </w:rPr>
        <w:t>71</w:t>
      </w:r>
      <w:r>
        <w:fldChar w:fldCharType="end"/>
      </w:r>
      <w:r>
        <w:t>. Cifrar la información</w:t>
      </w:r>
      <w:bookmarkEnd w:id="236"/>
      <w:bookmarkEnd w:id="237"/>
    </w:p>
    <w:tbl>
      <w:tblPr>
        <w:tblStyle w:val="Tablaconcuadrcula5oscura-nfasis4"/>
        <w:tblW w:w="9030" w:type="dxa"/>
        <w:tblLook w:val="04A0" w:firstRow="1" w:lastRow="0" w:firstColumn="1" w:lastColumn="0" w:noHBand="0" w:noVBand="1"/>
      </w:tblPr>
      <w:tblGrid>
        <w:gridCol w:w="2000"/>
        <w:gridCol w:w="7030"/>
      </w:tblGrid>
      <w:tr w:rsidR="00C41158" w14:paraId="79866F00"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08E2F88" w14:textId="77777777" w:rsidR="00C41158" w:rsidRDefault="000C7F8C">
            <w:pPr>
              <w:keepNext/>
              <w:spacing w:before="20" w:after="20"/>
              <w:jc w:val="left"/>
            </w:pPr>
            <w:r>
              <w:rPr>
                <w:sz w:val="20"/>
                <w:szCs w:val="20"/>
              </w:rPr>
              <w:t>RQF-33</w:t>
            </w:r>
          </w:p>
        </w:tc>
        <w:tc>
          <w:tcPr>
            <w:tcW w:w="7030" w:type="dxa"/>
          </w:tcPr>
          <w:p w14:paraId="09C22EB4"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Cifrar la información</w:t>
            </w:r>
          </w:p>
        </w:tc>
      </w:tr>
      <w:tr w:rsidR="00C41158" w14:paraId="2E4F5AC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5D5B5F" w14:textId="77777777" w:rsidR="00C41158" w:rsidRDefault="000C7F8C">
            <w:pPr>
              <w:keepNext/>
              <w:spacing w:before="20" w:after="20"/>
              <w:jc w:val="left"/>
            </w:pPr>
            <w:r>
              <w:rPr>
                <w:sz w:val="20"/>
                <w:szCs w:val="20"/>
              </w:rPr>
              <w:t>Descripción</w:t>
            </w:r>
          </w:p>
        </w:tc>
        <w:tc>
          <w:tcPr>
            <w:tcW w:w="7030" w:type="dxa"/>
          </w:tcPr>
          <w:p w14:paraId="5987157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Cifrar las comunicaciones entre el navegador y el servidor con TLS 1.2 o superior y los datos clínicos sensibles almacenados con AES-256.</w:t>
            </w:r>
          </w:p>
        </w:tc>
      </w:tr>
      <w:tr w:rsidR="00C41158" w14:paraId="62BEA8F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55AA1B8" w14:textId="77777777" w:rsidR="00C41158" w:rsidRDefault="000C7F8C">
            <w:pPr>
              <w:keepNext/>
              <w:spacing w:before="20" w:after="20"/>
              <w:jc w:val="left"/>
            </w:pPr>
            <w:r>
              <w:rPr>
                <w:sz w:val="20"/>
                <w:szCs w:val="20"/>
              </w:rPr>
              <w:t>Caso de uso</w:t>
            </w:r>
          </w:p>
        </w:tc>
        <w:tc>
          <w:tcPr>
            <w:tcW w:w="7030" w:type="dxa"/>
          </w:tcPr>
          <w:p w14:paraId="70FADB5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(todos los casos de uso)</w:t>
            </w:r>
          </w:p>
        </w:tc>
      </w:tr>
      <w:tr w:rsidR="00C41158" w14:paraId="42D839F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764393C" w14:textId="77777777" w:rsidR="00C41158" w:rsidRDefault="000C7F8C">
            <w:pPr>
              <w:keepNext/>
              <w:spacing w:before="20" w:after="20"/>
              <w:jc w:val="left"/>
            </w:pPr>
            <w:r>
              <w:rPr>
                <w:sz w:val="20"/>
                <w:szCs w:val="20"/>
              </w:rPr>
              <w:t>Objetivo</w:t>
            </w:r>
          </w:p>
        </w:tc>
        <w:tc>
          <w:tcPr>
            <w:tcW w:w="7030" w:type="dxa"/>
          </w:tcPr>
          <w:p w14:paraId="6AF48D2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211D023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C353529" w14:textId="77777777" w:rsidR="00C41158" w:rsidRDefault="000C7F8C">
            <w:pPr>
              <w:keepNext/>
              <w:spacing w:before="20" w:after="20"/>
              <w:jc w:val="left"/>
            </w:pPr>
            <w:r>
              <w:rPr>
                <w:sz w:val="20"/>
                <w:szCs w:val="20"/>
              </w:rPr>
              <w:t>Importancia</w:t>
            </w:r>
          </w:p>
        </w:tc>
        <w:tc>
          <w:tcPr>
            <w:tcW w:w="7030" w:type="dxa"/>
          </w:tcPr>
          <w:p w14:paraId="20456413"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9BA013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0EC0074" w14:textId="77777777" w:rsidR="00C41158" w:rsidRDefault="000C7F8C">
            <w:pPr>
              <w:keepNext/>
              <w:spacing w:before="20" w:after="20"/>
              <w:jc w:val="left"/>
            </w:pPr>
            <w:r>
              <w:rPr>
                <w:sz w:val="20"/>
                <w:szCs w:val="20"/>
              </w:rPr>
              <w:t>Estado</w:t>
            </w:r>
          </w:p>
        </w:tc>
        <w:tc>
          <w:tcPr>
            <w:tcW w:w="7030" w:type="dxa"/>
          </w:tcPr>
          <w:p w14:paraId="28DA4C9E"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04857B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FCDA78C" w14:textId="77777777" w:rsidR="00C41158" w:rsidRDefault="000C7F8C">
            <w:pPr>
              <w:keepNext/>
              <w:spacing w:before="20" w:after="20"/>
              <w:jc w:val="left"/>
            </w:pPr>
            <w:r>
              <w:rPr>
                <w:sz w:val="20"/>
                <w:szCs w:val="20"/>
              </w:rPr>
              <w:t>Estabilidad</w:t>
            </w:r>
          </w:p>
        </w:tc>
        <w:tc>
          <w:tcPr>
            <w:tcW w:w="7030" w:type="dxa"/>
          </w:tcPr>
          <w:p w14:paraId="1FA17669"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F86431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25AACFA" w14:textId="77777777" w:rsidR="00C41158" w:rsidRDefault="000C7F8C">
            <w:pPr>
              <w:spacing w:before="20" w:after="20"/>
              <w:jc w:val="left"/>
            </w:pPr>
            <w:r>
              <w:rPr>
                <w:sz w:val="20"/>
                <w:szCs w:val="20"/>
              </w:rPr>
              <w:t>Comentarios</w:t>
            </w:r>
          </w:p>
        </w:tc>
        <w:tc>
          <w:tcPr>
            <w:tcW w:w="7030" w:type="dxa"/>
          </w:tcPr>
          <w:p w14:paraId="2BAAB8F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seguridad.</w:t>
            </w:r>
          </w:p>
        </w:tc>
      </w:tr>
    </w:tbl>
    <w:p w14:paraId="6CC83952" w14:textId="77777777" w:rsidR="00C41158" w:rsidRDefault="000C7F8C">
      <w:pPr>
        <w:spacing w:before="0" w:after="0"/>
      </w:pPr>
    </w:p>
    <w:p w14:paraId="584BDD92" w14:textId="77777777" w:rsidR="00C41158" w:rsidRDefault="000C7F8C">
      <w:pPr>
        <w:pStyle w:val="Descripcin"/>
        <w:keepNext/>
      </w:pPr>
      <w:bookmarkStart w:id="238" w:name="_Toc7700003"/>
      <w:bookmarkStart w:id="239" w:name="_Toc77700116"/>
      <w:r>
        <w:t xml:space="preserve">Tabla </w:t>
      </w:r>
      <w:r>
        <w:fldChar w:fldCharType="begin"/>
      </w:r>
      <w:r>
        <w:instrText xml:space="preserve"> SEQ Tabla \* ARABIC </w:instrText>
      </w:r>
      <w:r>
        <w:fldChar w:fldCharType="separate"/>
      </w:r>
      <w:r>
        <w:rPr>
          <w:noProof/>
        </w:rPr>
        <w:t>72</w:t>
      </w:r>
      <w:r>
        <w:fldChar w:fldCharType="end"/>
      </w:r>
      <w:r>
        <w:t>. Registrar bitácora de auditoría</w:t>
      </w:r>
      <w:bookmarkEnd w:id="238"/>
      <w:bookmarkEnd w:id="239"/>
    </w:p>
    <w:tbl>
      <w:tblPr>
        <w:tblStyle w:val="Tablaconcuadrcula5oscura-nfasis4"/>
        <w:tblW w:w="9030" w:type="dxa"/>
        <w:tblLook w:val="04A0" w:firstRow="1" w:lastRow="0" w:firstColumn="1" w:lastColumn="0" w:noHBand="0" w:noVBand="1"/>
      </w:tblPr>
      <w:tblGrid>
        <w:gridCol w:w="2000"/>
        <w:gridCol w:w="7030"/>
      </w:tblGrid>
      <w:tr w:rsidR="00C41158" w14:paraId="318C5605"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18021B2" w14:textId="77777777" w:rsidR="00C41158" w:rsidRDefault="000C7F8C">
            <w:pPr>
              <w:keepNext/>
              <w:spacing w:before="20" w:after="20"/>
              <w:jc w:val="left"/>
            </w:pPr>
            <w:r>
              <w:rPr>
                <w:sz w:val="20"/>
                <w:szCs w:val="20"/>
              </w:rPr>
              <w:t>RQF-34</w:t>
            </w:r>
          </w:p>
        </w:tc>
        <w:tc>
          <w:tcPr>
            <w:tcW w:w="7030" w:type="dxa"/>
          </w:tcPr>
          <w:p w14:paraId="5B99ACF0"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 xml:space="preserve">Registrar bitácora de </w:t>
            </w:r>
            <w:r>
              <w:rPr>
                <w:sz w:val="20"/>
                <w:szCs w:val="20"/>
              </w:rPr>
              <w:t>auditoría</w:t>
            </w:r>
          </w:p>
        </w:tc>
      </w:tr>
      <w:tr w:rsidR="00C41158" w14:paraId="46A2CD2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FCCC7B1" w14:textId="77777777" w:rsidR="00C41158" w:rsidRDefault="000C7F8C">
            <w:pPr>
              <w:keepNext/>
              <w:spacing w:before="20" w:after="20"/>
              <w:jc w:val="left"/>
            </w:pPr>
            <w:r>
              <w:rPr>
                <w:sz w:val="20"/>
                <w:szCs w:val="20"/>
              </w:rPr>
              <w:t>Descripción</w:t>
            </w:r>
          </w:p>
        </w:tc>
        <w:tc>
          <w:tcPr>
            <w:tcW w:w="7030" w:type="dxa"/>
          </w:tcPr>
          <w:p w14:paraId="1E15D540"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en una bitácora no modificable cada acceso a la historia clínica y cada modificación relevante, con usuario, fecha, hora, operación, registro afectado y valores anterior y posterior.</w:t>
            </w:r>
          </w:p>
        </w:tc>
      </w:tr>
      <w:tr w:rsidR="00C41158" w14:paraId="4EC5A0B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EA4D68F" w14:textId="77777777" w:rsidR="00C41158" w:rsidRDefault="000C7F8C">
            <w:pPr>
              <w:keepNext/>
              <w:spacing w:before="20" w:after="20"/>
              <w:jc w:val="left"/>
            </w:pPr>
            <w:r>
              <w:rPr>
                <w:sz w:val="20"/>
                <w:szCs w:val="20"/>
              </w:rPr>
              <w:t>Caso de uso</w:t>
            </w:r>
          </w:p>
        </w:tc>
        <w:tc>
          <w:tcPr>
            <w:tcW w:w="7030" w:type="dxa"/>
          </w:tcPr>
          <w:p w14:paraId="44C82F2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Transversal / CU-25 </w:t>
            </w:r>
            <w:r>
              <w:rPr>
                <w:sz w:val="20"/>
                <w:szCs w:val="20"/>
              </w:rPr>
              <w:t>Consultar auditoría</w:t>
            </w:r>
          </w:p>
        </w:tc>
      </w:tr>
      <w:tr w:rsidR="00C41158" w14:paraId="1E52028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EB46DFF" w14:textId="77777777" w:rsidR="00C41158" w:rsidRDefault="000C7F8C">
            <w:pPr>
              <w:keepNext/>
              <w:spacing w:before="20" w:after="20"/>
              <w:jc w:val="left"/>
            </w:pPr>
            <w:r>
              <w:rPr>
                <w:sz w:val="20"/>
                <w:szCs w:val="20"/>
              </w:rPr>
              <w:t>Objetivo</w:t>
            </w:r>
          </w:p>
        </w:tc>
        <w:tc>
          <w:tcPr>
            <w:tcW w:w="7030" w:type="dxa"/>
          </w:tcPr>
          <w:p w14:paraId="3AEC825D"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4C039AA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B36C4BD" w14:textId="77777777" w:rsidR="00C41158" w:rsidRDefault="000C7F8C">
            <w:pPr>
              <w:keepNext/>
              <w:spacing w:before="20" w:after="20"/>
              <w:jc w:val="left"/>
            </w:pPr>
            <w:r>
              <w:rPr>
                <w:sz w:val="20"/>
                <w:szCs w:val="20"/>
              </w:rPr>
              <w:t>Importancia</w:t>
            </w:r>
          </w:p>
        </w:tc>
        <w:tc>
          <w:tcPr>
            <w:tcW w:w="7030" w:type="dxa"/>
          </w:tcPr>
          <w:p w14:paraId="0F265124"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0B0208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15205CA" w14:textId="77777777" w:rsidR="00C41158" w:rsidRDefault="000C7F8C">
            <w:pPr>
              <w:keepNext/>
              <w:spacing w:before="20" w:after="20"/>
              <w:jc w:val="left"/>
            </w:pPr>
            <w:r>
              <w:rPr>
                <w:sz w:val="20"/>
                <w:szCs w:val="20"/>
              </w:rPr>
              <w:t>Estado</w:t>
            </w:r>
          </w:p>
        </w:tc>
        <w:tc>
          <w:tcPr>
            <w:tcW w:w="7030" w:type="dxa"/>
          </w:tcPr>
          <w:p w14:paraId="02B4E489"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7C296F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FDDB7B0" w14:textId="77777777" w:rsidR="00C41158" w:rsidRDefault="000C7F8C">
            <w:pPr>
              <w:keepNext/>
              <w:spacing w:before="20" w:after="20"/>
              <w:jc w:val="left"/>
            </w:pPr>
            <w:r>
              <w:rPr>
                <w:sz w:val="20"/>
                <w:szCs w:val="20"/>
              </w:rPr>
              <w:t>Estabilidad</w:t>
            </w:r>
          </w:p>
        </w:tc>
        <w:tc>
          <w:tcPr>
            <w:tcW w:w="7030" w:type="dxa"/>
          </w:tcPr>
          <w:p w14:paraId="67DCAC15"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BBE5F5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F266CCE" w14:textId="77777777" w:rsidR="00C41158" w:rsidRDefault="000C7F8C">
            <w:pPr>
              <w:spacing w:before="20" w:after="20"/>
              <w:jc w:val="left"/>
            </w:pPr>
            <w:r>
              <w:rPr>
                <w:sz w:val="20"/>
                <w:szCs w:val="20"/>
              </w:rPr>
              <w:t>Comentarios</w:t>
            </w:r>
          </w:p>
        </w:tc>
        <w:tc>
          <w:tcPr>
            <w:tcW w:w="7030" w:type="dxa"/>
          </w:tcPr>
          <w:p w14:paraId="2028E3F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seguridad. La bitácora solo admite inserciones.</w:t>
            </w:r>
          </w:p>
        </w:tc>
      </w:tr>
    </w:tbl>
    <w:p w14:paraId="315D2417" w14:textId="77777777" w:rsidR="00C41158" w:rsidRDefault="000C7F8C">
      <w:pPr>
        <w:spacing w:before="0" w:after="0"/>
      </w:pPr>
    </w:p>
    <w:p w14:paraId="5D3E4DC3" w14:textId="77777777" w:rsidR="00C41158" w:rsidRDefault="000C7F8C">
      <w:pPr>
        <w:pStyle w:val="Descripcin"/>
        <w:keepNext/>
      </w:pPr>
      <w:bookmarkStart w:id="240" w:name="_Toc7700004"/>
      <w:bookmarkStart w:id="241" w:name="_Toc77700117"/>
      <w:r>
        <w:lastRenderedPageBreak/>
        <w:t xml:space="preserve">Tabla </w:t>
      </w:r>
      <w:r>
        <w:fldChar w:fldCharType="begin"/>
      </w:r>
      <w:r>
        <w:instrText xml:space="preserve"> SEQ Tabla \* ARABIC </w:instrText>
      </w:r>
      <w:r>
        <w:fldChar w:fldCharType="separate"/>
      </w:r>
      <w:r>
        <w:rPr>
          <w:noProof/>
        </w:rPr>
        <w:t>73</w:t>
      </w:r>
      <w:r>
        <w:fldChar w:fldCharType="end"/>
      </w:r>
      <w:r>
        <w:t>. Mostrar opciones según el rol</w:t>
      </w:r>
      <w:bookmarkEnd w:id="240"/>
      <w:bookmarkEnd w:id="241"/>
    </w:p>
    <w:tbl>
      <w:tblPr>
        <w:tblStyle w:val="Tablaconcuadrcula5oscura-nfasis4"/>
        <w:tblW w:w="9030" w:type="dxa"/>
        <w:tblLook w:val="04A0" w:firstRow="1" w:lastRow="0" w:firstColumn="1" w:lastColumn="0" w:noHBand="0" w:noVBand="1"/>
      </w:tblPr>
      <w:tblGrid>
        <w:gridCol w:w="2000"/>
        <w:gridCol w:w="7030"/>
      </w:tblGrid>
      <w:tr w:rsidR="00C41158" w14:paraId="596D1AB2"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A3A0FA7" w14:textId="77777777" w:rsidR="00C41158" w:rsidRDefault="000C7F8C">
            <w:pPr>
              <w:keepNext/>
              <w:spacing w:before="20" w:after="20"/>
              <w:jc w:val="left"/>
            </w:pPr>
            <w:r>
              <w:rPr>
                <w:sz w:val="20"/>
                <w:szCs w:val="20"/>
              </w:rPr>
              <w:t>RQF-35</w:t>
            </w:r>
          </w:p>
        </w:tc>
        <w:tc>
          <w:tcPr>
            <w:tcW w:w="7030" w:type="dxa"/>
          </w:tcPr>
          <w:p w14:paraId="60773D07"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 xml:space="preserve">Mostrar </w:t>
            </w:r>
            <w:r>
              <w:rPr>
                <w:sz w:val="20"/>
                <w:szCs w:val="20"/>
              </w:rPr>
              <w:t>opciones según el rol</w:t>
            </w:r>
          </w:p>
        </w:tc>
      </w:tr>
      <w:tr w:rsidR="00C41158" w14:paraId="011C672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9A600BF" w14:textId="77777777" w:rsidR="00C41158" w:rsidRDefault="000C7F8C">
            <w:pPr>
              <w:keepNext/>
              <w:spacing w:before="20" w:after="20"/>
              <w:jc w:val="left"/>
            </w:pPr>
            <w:r>
              <w:rPr>
                <w:sz w:val="20"/>
                <w:szCs w:val="20"/>
              </w:rPr>
              <w:t>Descripción</w:t>
            </w:r>
          </w:p>
        </w:tc>
        <w:tc>
          <w:tcPr>
            <w:tcW w:w="7030" w:type="dxa"/>
          </w:tcPr>
          <w:p w14:paraId="00777050"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Mostrar en los menús únicamente las opciones permitidas para el rol del usuario autenticado.</w:t>
            </w:r>
          </w:p>
        </w:tc>
      </w:tr>
      <w:tr w:rsidR="00C41158" w14:paraId="34D9A55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9AD546D" w14:textId="77777777" w:rsidR="00C41158" w:rsidRDefault="000C7F8C">
            <w:pPr>
              <w:keepNext/>
              <w:spacing w:before="20" w:after="20"/>
              <w:jc w:val="left"/>
            </w:pPr>
            <w:r>
              <w:rPr>
                <w:sz w:val="20"/>
                <w:szCs w:val="20"/>
              </w:rPr>
              <w:t>Caso de uso</w:t>
            </w:r>
          </w:p>
        </w:tc>
        <w:tc>
          <w:tcPr>
            <w:tcW w:w="7030" w:type="dxa"/>
          </w:tcPr>
          <w:p w14:paraId="498CAD1A"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CU-01 Iniciar sesión</w:t>
            </w:r>
          </w:p>
        </w:tc>
      </w:tr>
      <w:tr w:rsidR="00C41158" w14:paraId="0B6FC05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CA823B1" w14:textId="77777777" w:rsidR="00C41158" w:rsidRDefault="000C7F8C">
            <w:pPr>
              <w:keepNext/>
              <w:spacing w:before="20" w:after="20"/>
              <w:jc w:val="left"/>
            </w:pPr>
            <w:r>
              <w:rPr>
                <w:sz w:val="20"/>
                <w:szCs w:val="20"/>
              </w:rPr>
              <w:t>Objetivo</w:t>
            </w:r>
          </w:p>
        </w:tc>
        <w:tc>
          <w:tcPr>
            <w:tcW w:w="7030" w:type="dxa"/>
          </w:tcPr>
          <w:p w14:paraId="796DFC2A"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6F62A60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93163A6" w14:textId="77777777" w:rsidR="00C41158" w:rsidRDefault="000C7F8C">
            <w:pPr>
              <w:keepNext/>
              <w:spacing w:before="20" w:after="20"/>
              <w:jc w:val="left"/>
            </w:pPr>
            <w:r>
              <w:rPr>
                <w:sz w:val="20"/>
                <w:szCs w:val="20"/>
              </w:rPr>
              <w:t>Importancia</w:t>
            </w:r>
          </w:p>
        </w:tc>
        <w:tc>
          <w:tcPr>
            <w:tcW w:w="7030" w:type="dxa"/>
          </w:tcPr>
          <w:p w14:paraId="56C8C60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1DD88D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6885B6C" w14:textId="77777777" w:rsidR="00C41158" w:rsidRDefault="000C7F8C">
            <w:pPr>
              <w:keepNext/>
              <w:spacing w:before="20" w:after="20"/>
              <w:jc w:val="left"/>
            </w:pPr>
            <w:r>
              <w:rPr>
                <w:sz w:val="20"/>
                <w:szCs w:val="20"/>
              </w:rPr>
              <w:t>Estado</w:t>
            </w:r>
          </w:p>
        </w:tc>
        <w:tc>
          <w:tcPr>
            <w:tcW w:w="7030" w:type="dxa"/>
          </w:tcPr>
          <w:p w14:paraId="282801E5"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4A695F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AD80B28" w14:textId="77777777" w:rsidR="00C41158" w:rsidRDefault="000C7F8C">
            <w:pPr>
              <w:keepNext/>
              <w:spacing w:before="20" w:after="20"/>
              <w:jc w:val="left"/>
            </w:pPr>
            <w:r>
              <w:rPr>
                <w:sz w:val="20"/>
                <w:szCs w:val="20"/>
              </w:rPr>
              <w:t>Estabilidad</w:t>
            </w:r>
          </w:p>
        </w:tc>
        <w:tc>
          <w:tcPr>
            <w:tcW w:w="7030" w:type="dxa"/>
          </w:tcPr>
          <w:p w14:paraId="5D30CFF3"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F0812C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5D4D649" w14:textId="77777777" w:rsidR="00C41158" w:rsidRDefault="000C7F8C">
            <w:pPr>
              <w:spacing w:before="20" w:after="20"/>
              <w:jc w:val="left"/>
            </w:pPr>
            <w:r>
              <w:rPr>
                <w:sz w:val="20"/>
                <w:szCs w:val="20"/>
              </w:rPr>
              <w:t>Comentarios</w:t>
            </w:r>
          </w:p>
        </w:tc>
        <w:tc>
          <w:tcPr>
            <w:tcW w:w="7030" w:type="dxa"/>
          </w:tcPr>
          <w:p w14:paraId="012DA46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seguridad y usabilidad; complementa la verificación de permisos en el servidor (RF-03).</w:t>
            </w:r>
          </w:p>
        </w:tc>
      </w:tr>
    </w:tbl>
    <w:p w14:paraId="03C61C18" w14:textId="77777777" w:rsidR="00C41158" w:rsidRDefault="000C7F8C">
      <w:pPr>
        <w:spacing w:before="0" w:after="0"/>
      </w:pPr>
    </w:p>
    <w:p w14:paraId="62306696" w14:textId="77777777" w:rsidR="00C41158" w:rsidRDefault="000C7F8C">
      <w:pPr>
        <w:pStyle w:val="Descripcin"/>
        <w:keepNext/>
      </w:pPr>
      <w:bookmarkStart w:id="242" w:name="_Toc7700005"/>
      <w:bookmarkStart w:id="243" w:name="_Toc77700118"/>
      <w:r>
        <w:t xml:space="preserve">Tabla </w:t>
      </w:r>
      <w:r>
        <w:fldChar w:fldCharType="begin"/>
      </w:r>
      <w:r>
        <w:instrText xml:space="preserve"> SEQ Tabla \* ARABIC </w:instrText>
      </w:r>
      <w:r>
        <w:fldChar w:fldCharType="separate"/>
      </w:r>
      <w:r>
        <w:rPr>
          <w:noProof/>
        </w:rPr>
        <w:t>74</w:t>
      </w:r>
      <w:r>
        <w:fldChar w:fldCharType="end"/>
      </w:r>
      <w:r>
        <w:t>. Mostrar mensajes al usuario</w:t>
      </w:r>
      <w:bookmarkEnd w:id="242"/>
      <w:bookmarkEnd w:id="243"/>
    </w:p>
    <w:tbl>
      <w:tblPr>
        <w:tblStyle w:val="Tablaconcuadrcula5oscura-nfasis4"/>
        <w:tblW w:w="9030" w:type="dxa"/>
        <w:tblLook w:val="04A0" w:firstRow="1" w:lastRow="0" w:firstColumn="1" w:lastColumn="0" w:noHBand="0" w:noVBand="1"/>
      </w:tblPr>
      <w:tblGrid>
        <w:gridCol w:w="2000"/>
        <w:gridCol w:w="7030"/>
      </w:tblGrid>
      <w:tr w:rsidR="00C41158" w14:paraId="012F0515"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5DC6639" w14:textId="77777777" w:rsidR="00C41158" w:rsidRDefault="000C7F8C">
            <w:pPr>
              <w:keepNext/>
              <w:spacing w:before="20" w:after="20"/>
              <w:jc w:val="left"/>
            </w:pPr>
            <w:r>
              <w:rPr>
                <w:sz w:val="20"/>
                <w:szCs w:val="20"/>
              </w:rPr>
              <w:t>RQF-36</w:t>
            </w:r>
          </w:p>
        </w:tc>
        <w:tc>
          <w:tcPr>
            <w:tcW w:w="7030" w:type="dxa"/>
          </w:tcPr>
          <w:p w14:paraId="234AA1D4"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Mostrar mensajes al usuario</w:t>
            </w:r>
          </w:p>
        </w:tc>
      </w:tr>
      <w:tr w:rsidR="00C41158" w14:paraId="78BDACB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3E2998D" w14:textId="77777777" w:rsidR="00C41158" w:rsidRDefault="000C7F8C">
            <w:pPr>
              <w:keepNext/>
              <w:spacing w:before="20" w:after="20"/>
              <w:jc w:val="left"/>
            </w:pPr>
            <w:r>
              <w:rPr>
                <w:sz w:val="20"/>
                <w:szCs w:val="20"/>
              </w:rPr>
              <w:t>Descripción</w:t>
            </w:r>
          </w:p>
        </w:tc>
        <w:tc>
          <w:tcPr>
            <w:tcW w:w="7030" w:type="dxa"/>
          </w:tcPr>
          <w:p w14:paraId="27295C11"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Mostrar mensajes de </w:t>
            </w:r>
            <w:r>
              <w:rPr>
                <w:sz w:val="20"/>
                <w:szCs w:val="20"/>
              </w:rPr>
              <w:t>confirmación antes de registrar, finalizar, anular o corregir información, mensajes de error que indiquen el campo y la causa cuando los datos sean inválidos, y un indicador de procesamiento cuando una operación tarde más de 1 segundo.</w:t>
            </w:r>
          </w:p>
        </w:tc>
      </w:tr>
      <w:tr w:rsidR="00C41158" w14:paraId="2195EFB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F987776" w14:textId="77777777" w:rsidR="00C41158" w:rsidRDefault="000C7F8C">
            <w:pPr>
              <w:keepNext/>
              <w:spacing w:before="20" w:after="20"/>
              <w:jc w:val="left"/>
            </w:pPr>
            <w:r>
              <w:rPr>
                <w:sz w:val="20"/>
                <w:szCs w:val="20"/>
              </w:rPr>
              <w:t>Caso de uso</w:t>
            </w:r>
          </w:p>
        </w:tc>
        <w:tc>
          <w:tcPr>
            <w:tcW w:w="7030" w:type="dxa"/>
          </w:tcPr>
          <w:p w14:paraId="372BACE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w:t>
            </w:r>
            <w:r>
              <w:rPr>
                <w:sz w:val="20"/>
                <w:szCs w:val="20"/>
              </w:rPr>
              <w:t>rsal (todos los casos de uso)</w:t>
            </w:r>
          </w:p>
        </w:tc>
      </w:tr>
      <w:tr w:rsidR="00C41158" w14:paraId="30ED284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01B183B" w14:textId="77777777" w:rsidR="00C41158" w:rsidRDefault="000C7F8C">
            <w:pPr>
              <w:keepNext/>
              <w:spacing w:before="20" w:after="20"/>
              <w:jc w:val="left"/>
            </w:pPr>
            <w:r>
              <w:rPr>
                <w:sz w:val="20"/>
                <w:szCs w:val="20"/>
              </w:rPr>
              <w:t>Objetivo</w:t>
            </w:r>
          </w:p>
        </w:tc>
        <w:tc>
          <w:tcPr>
            <w:tcW w:w="7030" w:type="dxa"/>
          </w:tcPr>
          <w:p w14:paraId="7A7D387E"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OBJ-011</w:t>
            </w:r>
          </w:p>
        </w:tc>
      </w:tr>
      <w:tr w:rsidR="00C41158" w14:paraId="0515278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52F9C17" w14:textId="77777777" w:rsidR="00C41158" w:rsidRDefault="000C7F8C">
            <w:pPr>
              <w:keepNext/>
              <w:spacing w:before="20" w:after="20"/>
              <w:jc w:val="left"/>
            </w:pPr>
            <w:r>
              <w:rPr>
                <w:sz w:val="20"/>
                <w:szCs w:val="20"/>
              </w:rPr>
              <w:t>Importancia</w:t>
            </w:r>
          </w:p>
        </w:tc>
        <w:tc>
          <w:tcPr>
            <w:tcW w:w="7030" w:type="dxa"/>
          </w:tcPr>
          <w:p w14:paraId="5E83E5D6"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A3FF01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799FEEC" w14:textId="77777777" w:rsidR="00C41158" w:rsidRDefault="000C7F8C">
            <w:pPr>
              <w:keepNext/>
              <w:spacing w:before="20" w:after="20"/>
              <w:jc w:val="left"/>
            </w:pPr>
            <w:r>
              <w:rPr>
                <w:sz w:val="20"/>
                <w:szCs w:val="20"/>
              </w:rPr>
              <w:t>Estado</w:t>
            </w:r>
          </w:p>
        </w:tc>
        <w:tc>
          <w:tcPr>
            <w:tcW w:w="7030" w:type="dxa"/>
          </w:tcPr>
          <w:p w14:paraId="09D562E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95A795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1EB6B37" w14:textId="77777777" w:rsidR="00C41158" w:rsidRDefault="000C7F8C">
            <w:pPr>
              <w:keepNext/>
              <w:spacing w:before="20" w:after="20"/>
              <w:jc w:val="left"/>
            </w:pPr>
            <w:r>
              <w:rPr>
                <w:sz w:val="20"/>
                <w:szCs w:val="20"/>
              </w:rPr>
              <w:t>Estabilidad</w:t>
            </w:r>
          </w:p>
        </w:tc>
        <w:tc>
          <w:tcPr>
            <w:tcW w:w="7030" w:type="dxa"/>
          </w:tcPr>
          <w:p w14:paraId="1F7CFF4A"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CE75ED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EEE1F67" w14:textId="77777777" w:rsidR="00C41158" w:rsidRDefault="000C7F8C">
            <w:pPr>
              <w:spacing w:before="20" w:after="20"/>
              <w:jc w:val="left"/>
            </w:pPr>
            <w:r>
              <w:rPr>
                <w:sz w:val="20"/>
                <w:szCs w:val="20"/>
              </w:rPr>
              <w:t>Comentarios</w:t>
            </w:r>
          </w:p>
        </w:tc>
        <w:tc>
          <w:tcPr>
            <w:tcW w:w="7030" w:type="dxa"/>
          </w:tcPr>
          <w:p w14:paraId="5037849D"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usabilidad.</w:t>
            </w:r>
          </w:p>
        </w:tc>
      </w:tr>
    </w:tbl>
    <w:p w14:paraId="532E35D8" w14:textId="77777777" w:rsidR="00C41158" w:rsidRDefault="000C7F8C">
      <w:pPr>
        <w:spacing w:before="0" w:after="0"/>
      </w:pPr>
    </w:p>
    <w:p w14:paraId="2ED49449" w14:textId="77777777" w:rsidR="00C41158" w:rsidRDefault="000C7F8C">
      <w:pPr>
        <w:pStyle w:val="Descripcin"/>
        <w:keepNext/>
      </w:pPr>
      <w:bookmarkStart w:id="244" w:name="_Toc7700006"/>
      <w:bookmarkStart w:id="245" w:name="_Toc77700119"/>
      <w:r>
        <w:t xml:space="preserve">Tabla </w:t>
      </w:r>
      <w:r>
        <w:fldChar w:fldCharType="begin"/>
      </w:r>
      <w:r>
        <w:instrText xml:space="preserve"> SEQ Tabla \* ARABIC </w:instrText>
      </w:r>
      <w:r>
        <w:fldChar w:fldCharType="separate"/>
      </w:r>
      <w:r>
        <w:rPr>
          <w:noProof/>
        </w:rPr>
        <w:t>75</w:t>
      </w:r>
      <w:r>
        <w:fldChar w:fldCharType="end"/>
      </w:r>
      <w:r>
        <w:t>. Simplificar tareas frecuentes</w:t>
      </w:r>
      <w:bookmarkEnd w:id="244"/>
      <w:bookmarkEnd w:id="245"/>
    </w:p>
    <w:tbl>
      <w:tblPr>
        <w:tblStyle w:val="Tablaconcuadrcula5oscura-nfasis4"/>
        <w:tblW w:w="9030" w:type="dxa"/>
        <w:tblLook w:val="04A0" w:firstRow="1" w:lastRow="0" w:firstColumn="1" w:lastColumn="0" w:noHBand="0" w:noVBand="1"/>
      </w:tblPr>
      <w:tblGrid>
        <w:gridCol w:w="2000"/>
        <w:gridCol w:w="7030"/>
      </w:tblGrid>
      <w:tr w:rsidR="00C41158" w14:paraId="12871B24"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C496ED1" w14:textId="77777777" w:rsidR="00C41158" w:rsidRDefault="000C7F8C">
            <w:pPr>
              <w:keepNext/>
              <w:spacing w:before="20" w:after="20"/>
              <w:jc w:val="left"/>
            </w:pPr>
            <w:r>
              <w:rPr>
                <w:sz w:val="20"/>
                <w:szCs w:val="20"/>
              </w:rPr>
              <w:t>RQF-37</w:t>
            </w:r>
          </w:p>
        </w:tc>
        <w:tc>
          <w:tcPr>
            <w:tcW w:w="7030" w:type="dxa"/>
          </w:tcPr>
          <w:p w14:paraId="182D078B"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Simplificar tareas frecuentes</w:t>
            </w:r>
          </w:p>
        </w:tc>
      </w:tr>
      <w:tr w:rsidR="00C41158" w14:paraId="705C489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428FE08" w14:textId="77777777" w:rsidR="00C41158" w:rsidRDefault="000C7F8C">
            <w:pPr>
              <w:keepNext/>
              <w:spacing w:before="20" w:after="20"/>
              <w:jc w:val="left"/>
            </w:pPr>
            <w:r>
              <w:rPr>
                <w:sz w:val="20"/>
                <w:szCs w:val="20"/>
              </w:rPr>
              <w:t>Descripción</w:t>
            </w:r>
          </w:p>
        </w:tc>
        <w:tc>
          <w:tcPr>
            <w:tcW w:w="7030" w:type="dxa"/>
          </w:tcPr>
          <w:p w14:paraId="13A65D7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Permitir completar las tareas frecuentes de cada rol (por ejemplo, programar una cita) en no más de 5 pasos, mediante bandejas de trabajo con filtros por fecha, paciente, profesional, especialidad y estado.</w:t>
            </w:r>
          </w:p>
        </w:tc>
      </w:tr>
      <w:tr w:rsidR="00C41158" w14:paraId="69A1036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F58AE35" w14:textId="77777777" w:rsidR="00C41158" w:rsidRDefault="000C7F8C">
            <w:pPr>
              <w:keepNext/>
              <w:spacing w:before="20" w:after="20"/>
              <w:jc w:val="left"/>
            </w:pPr>
            <w:r>
              <w:rPr>
                <w:sz w:val="20"/>
                <w:szCs w:val="20"/>
              </w:rPr>
              <w:t>Caso de uso</w:t>
            </w:r>
          </w:p>
        </w:tc>
        <w:tc>
          <w:tcPr>
            <w:tcW w:w="7030" w:type="dxa"/>
          </w:tcPr>
          <w:p w14:paraId="281FDE54"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(todos los c</w:t>
            </w:r>
            <w:r>
              <w:rPr>
                <w:sz w:val="20"/>
                <w:szCs w:val="20"/>
              </w:rPr>
              <w:t>asos de uso)</w:t>
            </w:r>
          </w:p>
        </w:tc>
      </w:tr>
      <w:tr w:rsidR="00C41158" w14:paraId="2E5F801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10C3373" w14:textId="77777777" w:rsidR="00C41158" w:rsidRDefault="000C7F8C">
            <w:pPr>
              <w:keepNext/>
              <w:spacing w:before="20" w:after="20"/>
              <w:jc w:val="left"/>
            </w:pPr>
            <w:r>
              <w:rPr>
                <w:sz w:val="20"/>
                <w:szCs w:val="20"/>
              </w:rPr>
              <w:t>Objetivo</w:t>
            </w:r>
          </w:p>
        </w:tc>
        <w:tc>
          <w:tcPr>
            <w:tcW w:w="7030" w:type="dxa"/>
          </w:tcPr>
          <w:p w14:paraId="2C1EA2FD"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OBJ-011</w:t>
            </w:r>
          </w:p>
        </w:tc>
      </w:tr>
      <w:tr w:rsidR="00C41158" w14:paraId="5C7D400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0C153A3" w14:textId="77777777" w:rsidR="00C41158" w:rsidRDefault="000C7F8C">
            <w:pPr>
              <w:keepNext/>
              <w:spacing w:before="20" w:after="20"/>
              <w:jc w:val="left"/>
            </w:pPr>
            <w:r>
              <w:rPr>
                <w:sz w:val="20"/>
                <w:szCs w:val="20"/>
              </w:rPr>
              <w:t>Importancia</w:t>
            </w:r>
          </w:p>
        </w:tc>
        <w:tc>
          <w:tcPr>
            <w:tcW w:w="7030" w:type="dxa"/>
          </w:tcPr>
          <w:p w14:paraId="33B25BE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73FC32D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C0F3253" w14:textId="77777777" w:rsidR="00C41158" w:rsidRDefault="000C7F8C">
            <w:pPr>
              <w:keepNext/>
              <w:spacing w:before="20" w:after="20"/>
              <w:jc w:val="left"/>
            </w:pPr>
            <w:r>
              <w:rPr>
                <w:sz w:val="20"/>
                <w:szCs w:val="20"/>
              </w:rPr>
              <w:t>Estado</w:t>
            </w:r>
          </w:p>
        </w:tc>
        <w:tc>
          <w:tcPr>
            <w:tcW w:w="7030" w:type="dxa"/>
          </w:tcPr>
          <w:p w14:paraId="7E0A80CD"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660158E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D36E0AF" w14:textId="77777777" w:rsidR="00C41158" w:rsidRDefault="000C7F8C">
            <w:pPr>
              <w:keepNext/>
              <w:spacing w:before="20" w:after="20"/>
              <w:jc w:val="left"/>
            </w:pPr>
            <w:r>
              <w:rPr>
                <w:sz w:val="20"/>
                <w:szCs w:val="20"/>
              </w:rPr>
              <w:t>Estabilidad</w:t>
            </w:r>
          </w:p>
        </w:tc>
        <w:tc>
          <w:tcPr>
            <w:tcW w:w="7030" w:type="dxa"/>
          </w:tcPr>
          <w:p w14:paraId="2D56622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A16AF5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CBD4A3F" w14:textId="77777777" w:rsidR="00C41158" w:rsidRDefault="000C7F8C">
            <w:pPr>
              <w:spacing w:before="20" w:after="20"/>
              <w:jc w:val="left"/>
            </w:pPr>
            <w:r>
              <w:rPr>
                <w:sz w:val="20"/>
                <w:szCs w:val="20"/>
              </w:rPr>
              <w:t>Comentarios</w:t>
            </w:r>
          </w:p>
        </w:tc>
        <w:tc>
          <w:tcPr>
            <w:tcW w:w="7030" w:type="dxa"/>
          </w:tcPr>
          <w:p w14:paraId="64D63E0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usabilidad. Se validará con una puntuación SUS mínima de 70.</w:t>
            </w:r>
          </w:p>
        </w:tc>
      </w:tr>
    </w:tbl>
    <w:p w14:paraId="235289A8" w14:textId="77777777" w:rsidR="00C41158" w:rsidRDefault="000C7F8C">
      <w:pPr>
        <w:spacing w:before="0" w:after="0"/>
      </w:pPr>
    </w:p>
    <w:p w14:paraId="3077CA13" w14:textId="77777777" w:rsidR="00C41158" w:rsidRDefault="000C7F8C">
      <w:pPr>
        <w:pStyle w:val="Descripcin"/>
        <w:keepNext/>
      </w:pPr>
      <w:bookmarkStart w:id="246" w:name="_Toc7700007"/>
      <w:bookmarkStart w:id="247" w:name="_Toc77700120"/>
      <w:r>
        <w:t xml:space="preserve">Tabla </w:t>
      </w:r>
      <w:r>
        <w:fldChar w:fldCharType="begin"/>
      </w:r>
      <w:r>
        <w:instrText xml:space="preserve"> SEQ Tabla \* ARABIC </w:instrText>
      </w:r>
      <w:r>
        <w:fldChar w:fldCharType="separate"/>
      </w:r>
      <w:r>
        <w:rPr>
          <w:noProof/>
        </w:rPr>
        <w:t>76</w:t>
      </w:r>
      <w:r>
        <w:fldChar w:fldCharType="end"/>
      </w:r>
      <w:r>
        <w:t>. Proporcionar ayuda y accesibilidad</w:t>
      </w:r>
      <w:bookmarkEnd w:id="246"/>
      <w:bookmarkEnd w:id="247"/>
    </w:p>
    <w:tbl>
      <w:tblPr>
        <w:tblStyle w:val="Tablaconcuadrcula5oscura-nfasis4"/>
        <w:tblW w:w="9030" w:type="dxa"/>
        <w:tblLook w:val="04A0" w:firstRow="1" w:lastRow="0" w:firstColumn="1" w:lastColumn="0" w:noHBand="0" w:noVBand="1"/>
      </w:tblPr>
      <w:tblGrid>
        <w:gridCol w:w="2000"/>
        <w:gridCol w:w="7030"/>
      </w:tblGrid>
      <w:tr w:rsidR="00C41158" w14:paraId="0D6FEA2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E8FFEC9" w14:textId="77777777" w:rsidR="00C41158" w:rsidRDefault="000C7F8C">
            <w:pPr>
              <w:keepNext/>
              <w:spacing w:before="20" w:after="20"/>
              <w:jc w:val="left"/>
            </w:pPr>
            <w:r>
              <w:rPr>
                <w:sz w:val="20"/>
                <w:szCs w:val="20"/>
              </w:rPr>
              <w:t>RQF-38</w:t>
            </w:r>
          </w:p>
        </w:tc>
        <w:tc>
          <w:tcPr>
            <w:tcW w:w="7030" w:type="dxa"/>
          </w:tcPr>
          <w:p w14:paraId="752E5496"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Proporcionar ayuda y accesibilidad</w:t>
            </w:r>
          </w:p>
        </w:tc>
      </w:tr>
      <w:tr w:rsidR="00C41158" w14:paraId="43A6D76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97727D9" w14:textId="77777777" w:rsidR="00C41158" w:rsidRDefault="000C7F8C">
            <w:pPr>
              <w:keepNext/>
              <w:spacing w:before="20" w:after="20"/>
              <w:jc w:val="left"/>
            </w:pPr>
            <w:r>
              <w:rPr>
                <w:sz w:val="20"/>
                <w:szCs w:val="20"/>
              </w:rPr>
              <w:t>Descripción</w:t>
            </w:r>
          </w:p>
        </w:tc>
        <w:tc>
          <w:tcPr>
            <w:tcW w:w="7030" w:type="dxa"/>
          </w:tcPr>
          <w:p w14:paraId="0B407A7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Mostrar ayuda contextual en cada formulario, permitir la navegación completa por teclado y etiquetar todos los campos conforme al nivel AA de las pautas WCAG 2.1.</w:t>
            </w:r>
          </w:p>
        </w:tc>
      </w:tr>
      <w:tr w:rsidR="00C41158" w14:paraId="315E204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2A2A91D" w14:textId="77777777" w:rsidR="00C41158" w:rsidRDefault="000C7F8C">
            <w:pPr>
              <w:keepNext/>
              <w:spacing w:before="20" w:after="20"/>
              <w:jc w:val="left"/>
            </w:pPr>
            <w:r>
              <w:rPr>
                <w:sz w:val="20"/>
                <w:szCs w:val="20"/>
              </w:rPr>
              <w:t>Caso de uso</w:t>
            </w:r>
          </w:p>
        </w:tc>
        <w:tc>
          <w:tcPr>
            <w:tcW w:w="7030" w:type="dxa"/>
          </w:tcPr>
          <w:p w14:paraId="653EB2C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Transversal (todos los </w:t>
            </w:r>
            <w:r>
              <w:rPr>
                <w:sz w:val="20"/>
                <w:szCs w:val="20"/>
              </w:rPr>
              <w:t>casos de uso)</w:t>
            </w:r>
          </w:p>
        </w:tc>
      </w:tr>
      <w:tr w:rsidR="00C41158" w14:paraId="1095BD5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3098B1B" w14:textId="77777777" w:rsidR="00C41158" w:rsidRDefault="000C7F8C">
            <w:pPr>
              <w:keepNext/>
              <w:spacing w:before="20" w:after="20"/>
              <w:jc w:val="left"/>
            </w:pPr>
            <w:r>
              <w:rPr>
                <w:sz w:val="20"/>
                <w:szCs w:val="20"/>
              </w:rPr>
              <w:t>Objetivo</w:t>
            </w:r>
          </w:p>
        </w:tc>
        <w:tc>
          <w:tcPr>
            <w:tcW w:w="7030" w:type="dxa"/>
          </w:tcPr>
          <w:p w14:paraId="202A4495"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OBJ-011</w:t>
            </w:r>
          </w:p>
        </w:tc>
      </w:tr>
      <w:tr w:rsidR="00C41158" w14:paraId="12B82EB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B8D2F02" w14:textId="77777777" w:rsidR="00C41158" w:rsidRDefault="000C7F8C">
            <w:pPr>
              <w:keepNext/>
              <w:spacing w:before="20" w:after="20"/>
              <w:jc w:val="left"/>
            </w:pPr>
            <w:r>
              <w:rPr>
                <w:sz w:val="20"/>
                <w:szCs w:val="20"/>
              </w:rPr>
              <w:t>Importancia</w:t>
            </w:r>
          </w:p>
        </w:tc>
        <w:tc>
          <w:tcPr>
            <w:tcW w:w="7030" w:type="dxa"/>
          </w:tcPr>
          <w:p w14:paraId="5251445B"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4FE6CA3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EE55CFA" w14:textId="77777777" w:rsidR="00C41158" w:rsidRDefault="000C7F8C">
            <w:pPr>
              <w:keepNext/>
              <w:spacing w:before="20" w:after="20"/>
              <w:jc w:val="left"/>
            </w:pPr>
            <w:r>
              <w:rPr>
                <w:sz w:val="20"/>
                <w:szCs w:val="20"/>
              </w:rPr>
              <w:t>Estado</w:t>
            </w:r>
          </w:p>
        </w:tc>
        <w:tc>
          <w:tcPr>
            <w:tcW w:w="7030" w:type="dxa"/>
          </w:tcPr>
          <w:p w14:paraId="002CC0A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67D6D16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3E85EC5" w14:textId="77777777" w:rsidR="00C41158" w:rsidRDefault="000C7F8C">
            <w:pPr>
              <w:keepNext/>
              <w:spacing w:before="20" w:after="20"/>
              <w:jc w:val="left"/>
            </w:pPr>
            <w:r>
              <w:rPr>
                <w:sz w:val="20"/>
                <w:szCs w:val="20"/>
              </w:rPr>
              <w:t>Estabilidad</w:t>
            </w:r>
          </w:p>
        </w:tc>
        <w:tc>
          <w:tcPr>
            <w:tcW w:w="7030" w:type="dxa"/>
          </w:tcPr>
          <w:p w14:paraId="64889C08"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434220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72BFE83" w14:textId="77777777" w:rsidR="00C41158" w:rsidRDefault="000C7F8C">
            <w:pPr>
              <w:spacing w:before="20" w:after="20"/>
              <w:jc w:val="left"/>
            </w:pPr>
            <w:r>
              <w:rPr>
                <w:sz w:val="20"/>
                <w:szCs w:val="20"/>
              </w:rPr>
              <w:t>Comentarios</w:t>
            </w:r>
          </w:p>
        </w:tc>
        <w:tc>
          <w:tcPr>
            <w:tcW w:w="7030" w:type="dxa"/>
          </w:tcPr>
          <w:p w14:paraId="2DCFB3DE"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usabilidad.</w:t>
            </w:r>
          </w:p>
        </w:tc>
      </w:tr>
    </w:tbl>
    <w:p w14:paraId="2F0AC408" w14:textId="77777777" w:rsidR="00C41158" w:rsidRDefault="000C7F8C">
      <w:pPr>
        <w:spacing w:before="0" w:after="0"/>
      </w:pPr>
    </w:p>
    <w:p w14:paraId="4B0F3E0C" w14:textId="77777777" w:rsidR="00C41158" w:rsidRDefault="000C7F8C">
      <w:pPr>
        <w:pStyle w:val="Ttulo3"/>
      </w:pPr>
      <w:bookmarkStart w:id="248" w:name="_Toc9005148"/>
      <w:bookmarkStart w:id="249" w:name="_Toc77700121"/>
      <w:r>
        <w:t>8.2.6 Reglas de negocio</w:t>
      </w:r>
      <w:bookmarkEnd w:id="248"/>
      <w:bookmarkEnd w:id="249"/>
    </w:p>
    <w:p w14:paraId="22CC35B7" w14:textId="77777777" w:rsidR="00C41158" w:rsidRDefault="000C7F8C">
      <w:r>
        <w:t xml:space="preserve">Las siguientes reglas de negocio restringen el comportamiento del sistema y se derivan de las </w:t>
      </w:r>
      <w:r>
        <w:t>políticas descritas en el caso de estudio.</w:t>
      </w:r>
    </w:p>
    <w:p w14:paraId="0F3581C7" w14:textId="77777777" w:rsidR="00C41158" w:rsidRDefault="000C7F8C">
      <w:pPr>
        <w:pStyle w:val="Descripcin"/>
        <w:keepNext/>
      </w:pPr>
      <w:bookmarkStart w:id="250" w:name="_Toc8005149"/>
      <w:bookmarkStart w:id="251" w:name="_Toc77700122"/>
      <w:r>
        <w:t xml:space="preserve">Tabla </w:t>
      </w:r>
      <w:r>
        <w:fldChar w:fldCharType="begin"/>
      </w:r>
      <w:r>
        <w:instrText xml:space="preserve"> SEQ Tabla \* ARABIC </w:instrText>
      </w:r>
      <w:r>
        <w:fldChar w:fldCharType="separate"/>
      </w:r>
      <w:r>
        <w:rPr>
          <w:noProof/>
        </w:rPr>
        <w:t>77</w:t>
      </w:r>
      <w:r>
        <w:fldChar w:fldCharType="end"/>
      </w:r>
      <w:r>
        <w:t>. Reglas de negocio</w:t>
      </w:r>
      <w:bookmarkEnd w:id="250"/>
      <w:bookmarkEnd w:id="251"/>
    </w:p>
    <w:tbl>
      <w:tblPr>
        <w:tblStyle w:val="Tablaconcuadrcula5oscura-nfasis4"/>
        <w:tblW w:w="9030" w:type="dxa"/>
        <w:tblLook w:val="04A0" w:firstRow="1" w:lastRow="0" w:firstColumn="1" w:lastColumn="0" w:noHBand="0" w:noVBand="1"/>
      </w:tblPr>
      <w:tblGrid>
        <w:gridCol w:w="1300"/>
        <w:gridCol w:w="7730"/>
      </w:tblGrid>
      <w:tr w:rsidR="00C41158" w14:paraId="6077C132"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0" w:type="dxa"/>
          </w:tcPr>
          <w:p w14:paraId="12C07009" w14:textId="77777777" w:rsidR="00C41158" w:rsidRDefault="000C7F8C">
            <w:pPr>
              <w:spacing w:before="20" w:after="20"/>
              <w:jc w:val="left"/>
            </w:pPr>
            <w:r>
              <w:rPr>
                <w:sz w:val="20"/>
                <w:szCs w:val="20"/>
              </w:rPr>
              <w:t>Código</w:t>
            </w:r>
          </w:p>
        </w:tc>
        <w:tc>
          <w:tcPr>
            <w:tcW w:w="7730" w:type="dxa"/>
          </w:tcPr>
          <w:p w14:paraId="7B96BA58" w14:textId="77777777" w:rsidR="00C41158"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Regla de negocio</w:t>
            </w:r>
          </w:p>
        </w:tc>
      </w:tr>
      <w:tr w:rsidR="00C41158" w14:paraId="142727C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6D3B857C" w14:textId="77777777" w:rsidR="00C41158" w:rsidRDefault="000C7F8C">
            <w:pPr>
              <w:spacing w:before="20" w:after="20"/>
              <w:jc w:val="left"/>
            </w:pPr>
            <w:r>
              <w:rPr>
                <w:sz w:val="20"/>
                <w:szCs w:val="20"/>
              </w:rPr>
              <w:t>RN-01</w:t>
            </w:r>
          </w:p>
        </w:tc>
        <w:tc>
          <w:tcPr>
            <w:tcW w:w="7730" w:type="dxa"/>
          </w:tcPr>
          <w:p w14:paraId="1F7CDC96"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Cada paciente tiene un identificador interno único e inmutable asignado por el sistema.</w:t>
            </w:r>
          </w:p>
        </w:tc>
      </w:tr>
      <w:tr w:rsidR="00C41158" w14:paraId="2D7C22C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3D2CF8F8" w14:textId="77777777" w:rsidR="00C41158" w:rsidRDefault="000C7F8C">
            <w:pPr>
              <w:spacing w:before="20" w:after="20"/>
              <w:jc w:val="left"/>
            </w:pPr>
            <w:r>
              <w:rPr>
                <w:sz w:val="20"/>
                <w:szCs w:val="20"/>
              </w:rPr>
              <w:t>RN-02</w:t>
            </w:r>
          </w:p>
        </w:tc>
        <w:tc>
          <w:tcPr>
            <w:tcW w:w="7730" w:type="dxa"/>
          </w:tcPr>
          <w:p w14:paraId="0158247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No se creará un nuevo </w:t>
            </w:r>
            <w:r>
              <w:rPr>
                <w:sz w:val="20"/>
                <w:szCs w:val="20"/>
              </w:rPr>
              <w:t>expediente sin verificar previamente los posibles registros duplicados.</w:t>
            </w:r>
          </w:p>
        </w:tc>
      </w:tr>
      <w:tr w:rsidR="00C41158" w14:paraId="7F396A0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0E4E1611" w14:textId="77777777" w:rsidR="00C41158" w:rsidRDefault="000C7F8C">
            <w:pPr>
              <w:spacing w:before="20" w:after="20"/>
              <w:jc w:val="left"/>
            </w:pPr>
            <w:r>
              <w:rPr>
                <w:sz w:val="20"/>
                <w:szCs w:val="20"/>
              </w:rPr>
              <w:t>RN-03</w:t>
            </w:r>
          </w:p>
        </w:tc>
        <w:tc>
          <w:tcPr>
            <w:tcW w:w="7730" w:type="dxa"/>
          </w:tcPr>
          <w:p w14:paraId="64B141E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Una cita solo puede asignarse dentro de la disponibilidad registrada del profesional y sin superponerse a otra cita del mismo profesional o consultorio.</w:t>
            </w:r>
          </w:p>
        </w:tc>
      </w:tr>
      <w:tr w:rsidR="00C41158" w14:paraId="02DE521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58A59EDB" w14:textId="77777777" w:rsidR="00C41158" w:rsidRDefault="000C7F8C">
            <w:pPr>
              <w:spacing w:before="20" w:after="20"/>
              <w:jc w:val="left"/>
            </w:pPr>
            <w:r>
              <w:rPr>
                <w:sz w:val="20"/>
                <w:szCs w:val="20"/>
              </w:rPr>
              <w:t>RN-04</w:t>
            </w:r>
          </w:p>
        </w:tc>
        <w:tc>
          <w:tcPr>
            <w:tcW w:w="7730" w:type="dxa"/>
          </w:tcPr>
          <w:p w14:paraId="64CC0B67"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La </w:t>
            </w:r>
            <w:r>
              <w:rPr>
                <w:sz w:val="20"/>
                <w:szCs w:val="20"/>
              </w:rPr>
              <w:t>cancelación o reprogramación de una cita requiere registrar el motivo.</w:t>
            </w:r>
          </w:p>
        </w:tc>
      </w:tr>
      <w:tr w:rsidR="00C41158" w14:paraId="636B567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25FF6CB5" w14:textId="77777777" w:rsidR="00C41158" w:rsidRDefault="000C7F8C">
            <w:pPr>
              <w:spacing w:before="20" w:after="20"/>
              <w:jc w:val="left"/>
            </w:pPr>
            <w:r>
              <w:rPr>
                <w:sz w:val="20"/>
                <w:szCs w:val="20"/>
              </w:rPr>
              <w:t>RN-05</w:t>
            </w:r>
          </w:p>
        </w:tc>
        <w:tc>
          <w:tcPr>
            <w:tcW w:w="7730" w:type="dxa"/>
          </w:tcPr>
          <w:p w14:paraId="52FA325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Una nota clínica finalizada no puede modificarse ni eliminarse; las correcciones se registran como adendas trazables.</w:t>
            </w:r>
          </w:p>
        </w:tc>
      </w:tr>
      <w:tr w:rsidR="00C41158" w14:paraId="20AA392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27E08838" w14:textId="77777777" w:rsidR="00C41158" w:rsidRDefault="000C7F8C">
            <w:pPr>
              <w:spacing w:before="20" w:after="20"/>
              <w:jc w:val="left"/>
            </w:pPr>
            <w:r>
              <w:rPr>
                <w:sz w:val="20"/>
                <w:szCs w:val="20"/>
              </w:rPr>
              <w:t>RN-06</w:t>
            </w:r>
          </w:p>
        </w:tc>
        <w:tc>
          <w:tcPr>
            <w:tcW w:w="7730" w:type="dxa"/>
          </w:tcPr>
          <w:p w14:paraId="6BD68B4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 resultado de laboratorio que requiere validación n</w:t>
            </w:r>
            <w:r>
              <w:rPr>
                <w:sz w:val="20"/>
                <w:szCs w:val="20"/>
              </w:rPr>
              <w:t>o se mostrará como definitivo hasta ser validado por el responsable autorizado.</w:t>
            </w:r>
          </w:p>
        </w:tc>
      </w:tr>
      <w:tr w:rsidR="00C41158" w14:paraId="6F87487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3D603C1A" w14:textId="77777777" w:rsidR="00C41158" w:rsidRDefault="000C7F8C">
            <w:pPr>
              <w:spacing w:before="20" w:after="20"/>
              <w:jc w:val="left"/>
            </w:pPr>
            <w:r>
              <w:rPr>
                <w:sz w:val="20"/>
                <w:szCs w:val="20"/>
              </w:rPr>
              <w:t>RN-07</w:t>
            </w:r>
          </w:p>
        </w:tc>
        <w:tc>
          <w:tcPr>
            <w:tcW w:w="7730" w:type="dxa"/>
          </w:tcPr>
          <w:p w14:paraId="2FEE9999"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 resultado validado no puede sustituirse silenciosamente; toda corrección genera una nueva versión con motivo y autor.</w:t>
            </w:r>
          </w:p>
        </w:tc>
      </w:tr>
      <w:tr w:rsidR="00C41158" w14:paraId="13BF13C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33F4CF4F" w14:textId="77777777" w:rsidR="00C41158" w:rsidRDefault="000C7F8C">
            <w:pPr>
              <w:spacing w:before="20" w:after="20"/>
              <w:jc w:val="left"/>
            </w:pPr>
            <w:r>
              <w:rPr>
                <w:sz w:val="20"/>
                <w:szCs w:val="20"/>
              </w:rPr>
              <w:t>RN-08</w:t>
            </w:r>
          </w:p>
        </w:tc>
        <w:tc>
          <w:tcPr>
            <w:tcW w:w="7730" w:type="dxa"/>
          </w:tcPr>
          <w:p w14:paraId="51C1D2C1"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La cantidad prescrita no puede </w:t>
            </w:r>
            <w:r>
              <w:rPr>
                <w:sz w:val="20"/>
                <w:szCs w:val="20"/>
              </w:rPr>
              <w:t>dispensarse más de una vez; se permiten entregas parciales hasta completar lo prescrito.</w:t>
            </w:r>
          </w:p>
        </w:tc>
      </w:tr>
      <w:tr w:rsidR="00C41158" w14:paraId="3BAF25B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24666EB8" w14:textId="77777777" w:rsidR="00C41158" w:rsidRDefault="000C7F8C">
            <w:pPr>
              <w:spacing w:before="20" w:after="20"/>
              <w:jc w:val="left"/>
            </w:pPr>
            <w:r>
              <w:rPr>
                <w:sz w:val="20"/>
                <w:szCs w:val="20"/>
              </w:rPr>
              <w:t>RN-09</w:t>
            </w:r>
          </w:p>
        </w:tc>
        <w:tc>
          <w:tcPr>
            <w:tcW w:w="7730" w:type="dxa"/>
          </w:tcPr>
          <w:p w14:paraId="08B24FE1"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En la dispensación se seleccionará el lote no caducado con la fecha de caducidad más próxima (FEFO).</w:t>
            </w:r>
          </w:p>
        </w:tc>
      </w:tr>
      <w:tr w:rsidR="00C41158" w14:paraId="15581EF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494668B8" w14:textId="77777777" w:rsidR="00C41158" w:rsidRDefault="000C7F8C">
            <w:pPr>
              <w:spacing w:before="20" w:after="20"/>
              <w:jc w:val="left"/>
            </w:pPr>
            <w:r>
              <w:rPr>
                <w:sz w:val="20"/>
                <w:szCs w:val="20"/>
              </w:rPr>
              <w:t>RN-10</w:t>
            </w:r>
          </w:p>
        </w:tc>
        <w:tc>
          <w:tcPr>
            <w:tcW w:w="7730" w:type="dxa"/>
          </w:tcPr>
          <w:p w14:paraId="2D2C3E2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Una cama no puede asignarse a dos pacientes en perio</w:t>
            </w:r>
            <w:r>
              <w:rPr>
                <w:sz w:val="20"/>
                <w:szCs w:val="20"/>
              </w:rPr>
              <w:t>dos de ocupación superpuestos y solo vuelve a estar disponible tras completar su limpieza y preparación.</w:t>
            </w:r>
          </w:p>
        </w:tc>
      </w:tr>
      <w:tr w:rsidR="00C41158" w14:paraId="6327BB3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70A83B7F" w14:textId="77777777" w:rsidR="00C41158" w:rsidRDefault="000C7F8C">
            <w:pPr>
              <w:spacing w:before="20" w:after="20"/>
              <w:jc w:val="left"/>
            </w:pPr>
            <w:r>
              <w:rPr>
                <w:sz w:val="20"/>
                <w:szCs w:val="20"/>
              </w:rPr>
              <w:t>RN-11</w:t>
            </w:r>
          </w:p>
        </w:tc>
        <w:tc>
          <w:tcPr>
            <w:tcW w:w="7730" w:type="dxa"/>
          </w:tcPr>
          <w:p w14:paraId="00FF749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Una sala quirúrgica o recurso no puede tener reservas simultáneas incompatibles.</w:t>
            </w:r>
          </w:p>
        </w:tc>
      </w:tr>
      <w:tr w:rsidR="00C41158" w14:paraId="0B5A09B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0645ECF9" w14:textId="77777777" w:rsidR="00C41158" w:rsidRDefault="000C7F8C">
            <w:pPr>
              <w:spacing w:before="20" w:after="20"/>
              <w:jc w:val="left"/>
            </w:pPr>
            <w:r>
              <w:rPr>
                <w:sz w:val="20"/>
                <w:szCs w:val="20"/>
              </w:rPr>
              <w:t>RN-12</w:t>
            </w:r>
          </w:p>
        </w:tc>
        <w:tc>
          <w:tcPr>
            <w:tcW w:w="7730" w:type="dxa"/>
          </w:tcPr>
          <w:p w14:paraId="43A0D00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La anulación de un cargo o comprobante no elimina la ope</w:t>
            </w:r>
            <w:r>
              <w:rPr>
                <w:sz w:val="20"/>
                <w:szCs w:val="20"/>
              </w:rPr>
              <w:t>ración original; se conservan motivo, usuario y operación correctiva.</w:t>
            </w:r>
          </w:p>
        </w:tc>
      </w:tr>
      <w:tr w:rsidR="00C41158" w14:paraId="723F0A2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1832A106" w14:textId="77777777" w:rsidR="00C41158" w:rsidRDefault="000C7F8C">
            <w:pPr>
              <w:spacing w:before="20" w:after="20"/>
              <w:jc w:val="left"/>
            </w:pPr>
            <w:r>
              <w:rPr>
                <w:sz w:val="20"/>
                <w:szCs w:val="20"/>
              </w:rPr>
              <w:t>RN-13</w:t>
            </w:r>
          </w:p>
        </w:tc>
        <w:tc>
          <w:tcPr>
            <w:tcW w:w="7730" w:type="dxa"/>
          </w:tcPr>
          <w:p w14:paraId="69580ED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desactivación de un usuario no elimina los registros que haya generado.</w:t>
            </w:r>
          </w:p>
        </w:tc>
      </w:tr>
      <w:tr w:rsidR="00C41158" w14:paraId="4A07C76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77755A26" w14:textId="77777777" w:rsidR="00C41158" w:rsidRDefault="000C7F8C">
            <w:pPr>
              <w:spacing w:before="20" w:after="20"/>
              <w:jc w:val="left"/>
            </w:pPr>
            <w:r>
              <w:rPr>
                <w:sz w:val="20"/>
                <w:szCs w:val="20"/>
              </w:rPr>
              <w:t>RN-14</w:t>
            </w:r>
          </w:p>
        </w:tc>
        <w:tc>
          <w:tcPr>
            <w:tcW w:w="7730" w:type="dxa"/>
          </w:tcPr>
          <w:p w14:paraId="6C1057DE"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Los permisos de acceso se verifican en el servidor para cada operación.</w:t>
            </w:r>
          </w:p>
        </w:tc>
      </w:tr>
      <w:tr w:rsidR="00C41158" w14:paraId="62FD32A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277A6A1B" w14:textId="77777777" w:rsidR="00C41158" w:rsidRDefault="000C7F8C">
            <w:pPr>
              <w:spacing w:before="20" w:after="20"/>
              <w:jc w:val="left"/>
            </w:pPr>
            <w:r>
              <w:rPr>
                <w:sz w:val="20"/>
                <w:szCs w:val="20"/>
              </w:rPr>
              <w:t>RN-15</w:t>
            </w:r>
          </w:p>
        </w:tc>
        <w:tc>
          <w:tcPr>
            <w:tcW w:w="7730" w:type="dxa"/>
          </w:tcPr>
          <w:p w14:paraId="1E45488E"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Los </w:t>
            </w:r>
            <w:r>
              <w:rPr>
                <w:sz w:val="20"/>
                <w:szCs w:val="20"/>
              </w:rPr>
              <w:t>indicadores destinados a la dirección utilizan datos agregados sin identificar a los pacientes.</w:t>
            </w:r>
          </w:p>
        </w:tc>
      </w:tr>
      <w:tr w:rsidR="00C41158" w14:paraId="5CB4951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268CD396" w14:textId="77777777" w:rsidR="00C41158" w:rsidRDefault="000C7F8C">
            <w:pPr>
              <w:spacing w:before="20" w:after="20"/>
              <w:jc w:val="left"/>
            </w:pPr>
            <w:r>
              <w:rPr>
                <w:sz w:val="20"/>
                <w:szCs w:val="20"/>
              </w:rPr>
              <w:t>RN-16</w:t>
            </w:r>
          </w:p>
        </w:tc>
        <w:tc>
          <w:tcPr>
            <w:tcW w:w="7730" w:type="dxa"/>
          </w:tcPr>
          <w:p w14:paraId="039DEDB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En emergencias, la falta de datos administrativos no impide la atención; la identificación provisional debe conciliarse posteriormente.</w:t>
            </w:r>
          </w:p>
        </w:tc>
      </w:tr>
      <w:tr w:rsidR="00C41158" w14:paraId="7B3494E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16C85B84" w14:textId="77777777" w:rsidR="00C41158" w:rsidRDefault="000C7F8C">
            <w:pPr>
              <w:spacing w:before="20" w:after="20"/>
              <w:jc w:val="left"/>
            </w:pPr>
            <w:r>
              <w:rPr>
                <w:sz w:val="20"/>
                <w:szCs w:val="20"/>
              </w:rPr>
              <w:t>RN-17</w:t>
            </w:r>
          </w:p>
        </w:tc>
        <w:tc>
          <w:tcPr>
            <w:tcW w:w="7730" w:type="dxa"/>
          </w:tcPr>
          <w:p w14:paraId="1F6B875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El sistema</w:t>
            </w:r>
            <w:r>
              <w:rPr>
                <w:sz w:val="20"/>
                <w:szCs w:val="20"/>
              </w:rPr>
              <w:t xml:space="preserve"> no toma decisiones clínicas autónomas; el triaje y las alertas solo apoyan al profesional conforme a protocolos aprobados.</w:t>
            </w:r>
          </w:p>
        </w:tc>
      </w:tr>
    </w:tbl>
    <w:p w14:paraId="2B427DBA" w14:textId="77777777" w:rsidR="00C41158" w:rsidRDefault="000C7F8C">
      <w:pPr>
        <w:spacing w:before="0" w:after="0"/>
      </w:pPr>
    </w:p>
    <w:p w14:paraId="30DE0770" w14:textId="77777777" w:rsidR="00C41158" w:rsidRDefault="000C7F8C">
      <w:pPr>
        <w:pStyle w:val="Ttulo3"/>
      </w:pPr>
      <w:bookmarkStart w:id="252" w:name="_Toc9005150"/>
      <w:bookmarkStart w:id="253" w:name="_Toc77700123"/>
      <w:r>
        <w:t>8.2.7 Matriz de trazabilidad y criterios de aceptación</w:t>
      </w:r>
      <w:bookmarkEnd w:id="252"/>
      <w:bookmarkEnd w:id="253"/>
    </w:p>
    <w:p w14:paraId="50D0165F" w14:textId="77777777" w:rsidR="00C41158" w:rsidRDefault="000C7F8C">
      <w:r>
        <w:t xml:space="preserve">La siguiente matriz relaciona cada requisito funcional con su caso de </w:t>
      </w:r>
      <w:r>
        <w:t>uso, las reglas de negocio aplicables, el caso de prueba que lo verificará y su criterio de aceptación.</w:t>
      </w:r>
    </w:p>
    <w:p w14:paraId="59F72DAD" w14:textId="77777777" w:rsidR="00C41158" w:rsidRDefault="000C7F8C">
      <w:pPr>
        <w:pStyle w:val="Descripcin"/>
        <w:keepNext/>
      </w:pPr>
      <w:bookmarkStart w:id="254" w:name="_Toc8005151"/>
      <w:bookmarkStart w:id="255" w:name="_Toc77700124"/>
      <w:r>
        <w:t xml:space="preserve">Tabla </w:t>
      </w:r>
      <w:r>
        <w:fldChar w:fldCharType="begin"/>
      </w:r>
      <w:r>
        <w:instrText xml:space="preserve"> SEQ Tabla \* ARABIC </w:instrText>
      </w:r>
      <w:r>
        <w:fldChar w:fldCharType="separate"/>
      </w:r>
      <w:r>
        <w:rPr>
          <w:noProof/>
        </w:rPr>
        <w:t>78</w:t>
      </w:r>
      <w:r>
        <w:fldChar w:fldCharType="end"/>
      </w:r>
      <w:r>
        <w:t>. Matriz de trazabilidad</w:t>
      </w:r>
      <w:bookmarkEnd w:id="254"/>
      <w:bookmarkEnd w:id="255"/>
    </w:p>
    <w:tbl>
      <w:tblPr>
        <w:tblStyle w:val="Tablaconcuadrcula4-nfasis4"/>
        <w:tblW w:w="9030" w:type="dxa"/>
        <w:tblLook w:val="04A0" w:firstRow="1" w:lastRow="0" w:firstColumn="1" w:lastColumn="0" w:noHBand="0" w:noVBand="1"/>
      </w:tblPr>
      <w:tblGrid>
        <w:gridCol w:w="1128"/>
        <w:gridCol w:w="1339"/>
        <w:gridCol w:w="1338"/>
        <w:gridCol w:w="900"/>
        <w:gridCol w:w="4325"/>
      </w:tblGrid>
      <w:tr w:rsidR="00C41158" w14:paraId="733A7334"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50" w:type="dxa"/>
          </w:tcPr>
          <w:p w14:paraId="7AA026A7" w14:textId="77777777" w:rsidR="00C41158" w:rsidRDefault="000C7F8C">
            <w:pPr>
              <w:spacing w:before="20" w:after="20"/>
              <w:jc w:val="left"/>
            </w:pPr>
            <w:r>
              <w:rPr>
                <w:sz w:val="20"/>
                <w:szCs w:val="20"/>
              </w:rPr>
              <w:t>Requisito</w:t>
            </w:r>
          </w:p>
        </w:tc>
        <w:tc>
          <w:tcPr>
            <w:tcW w:w="1350" w:type="dxa"/>
          </w:tcPr>
          <w:p w14:paraId="6CF7C894" w14:textId="77777777" w:rsidR="00C41158"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Caso de uso</w:t>
            </w:r>
          </w:p>
        </w:tc>
        <w:tc>
          <w:tcPr>
            <w:tcW w:w="1350" w:type="dxa"/>
          </w:tcPr>
          <w:p w14:paraId="78D6D5F7" w14:textId="77777777" w:rsidR="00C41158"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Regla</w:t>
            </w:r>
          </w:p>
        </w:tc>
        <w:tc>
          <w:tcPr>
            <w:tcW w:w="900" w:type="dxa"/>
          </w:tcPr>
          <w:p w14:paraId="64DB5CD7" w14:textId="77777777" w:rsidR="00C41158"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Prueba</w:t>
            </w:r>
          </w:p>
        </w:tc>
        <w:tc>
          <w:tcPr>
            <w:tcW w:w="4380" w:type="dxa"/>
          </w:tcPr>
          <w:p w14:paraId="4E85848A" w14:textId="77777777" w:rsidR="00C41158" w:rsidRDefault="000C7F8C">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Criterio de aceptación</w:t>
            </w:r>
          </w:p>
        </w:tc>
      </w:tr>
      <w:tr w:rsidR="00C41158" w14:paraId="0BC5790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24628043" w14:textId="77777777" w:rsidR="00C41158" w:rsidRDefault="000C7F8C">
            <w:pPr>
              <w:spacing w:before="20" w:after="20"/>
              <w:jc w:val="left"/>
            </w:pPr>
            <w:r>
              <w:rPr>
                <w:sz w:val="20"/>
                <w:szCs w:val="20"/>
              </w:rPr>
              <w:t>RF-01</w:t>
            </w:r>
          </w:p>
        </w:tc>
        <w:tc>
          <w:tcPr>
            <w:tcW w:w="1350" w:type="dxa"/>
          </w:tcPr>
          <w:p w14:paraId="71DF533E"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CU-01</w:t>
            </w:r>
          </w:p>
        </w:tc>
        <w:tc>
          <w:tcPr>
            <w:tcW w:w="1350" w:type="dxa"/>
          </w:tcPr>
          <w:p w14:paraId="1F89679D"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RN-14</w:t>
            </w:r>
          </w:p>
        </w:tc>
        <w:tc>
          <w:tcPr>
            <w:tcW w:w="900" w:type="dxa"/>
          </w:tcPr>
          <w:p w14:paraId="7558AFB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CP-01</w:t>
            </w:r>
          </w:p>
        </w:tc>
        <w:tc>
          <w:tcPr>
            <w:tcW w:w="4380" w:type="dxa"/>
          </w:tcPr>
          <w:p w14:paraId="665952A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Con </w:t>
            </w:r>
            <w:r>
              <w:rPr>
                <w:sz w:val="20"/>
                <w:szCs w:val="20"/>
              </w:rPr>
              <w:t>credenciales válidas se accede; al 5.º intento fallido la cuenta queda bloqueada.</w:t>
            </w:r>
          </w:p>
        </w:tc>
      </w:tr>
      <w:tr w:rsidR="00C41158" w14:paraId="557FF8C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31C02A7A" w14:textId="77777777" w:rsidR="00C41158" w:rsidRDefault="000C7F8C">
            <w:pPr>
              <w:spacing w:before="20" w:after="20"/>
              <w:jc w:val="left"/>
            </w:pPr>
            <w:r>
              <w:rPr>
                <w:sz w:val="20"/>
                <w:szCs w:val="20"/>
              </w:rPr>
              <w:t>RF-02</w:t>
            </w:r>
          </w:p>
        </w:tc>
        <w:tc>
          <w:tcPr>
            <w:tcW w:w="1350" w:type="dxa"/>
          </w:tcPr>
          <w:p w14:paraId="342A619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CU-02</w:t>
            </w:r>
          </w:p>
        </w:tc>
        <w:tc>
          <w:tcPr>
            <w:tcW w:w="1350" w:type="dxa"/>
          </w:tcPr>
          <w:p w14:paraId="58EF8EF6"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RN-13</w:t>
            </w:r>
          </w:p>
        </w:tc>
        <w:tc>
          <w:tcPr>
            <w:tcW w:w="900" w:type="dxa"/>
          </w:tcPr>
          <w:p w14:paraId="794C65C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CP-02</w:t>
            </w:r>
          </w:p>
        </w:tc>
        <w:tc>
          <w:tcPr>
            <w:tcW w:w="4380" w:type="dxa"/>
          </w:tcPr>
          <w:p w14:paraId="02E9918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 usuario desactivado no puede iniciar sesión y sus registros siguen visibles.</w:t>
            </w:r>
          </w:p>
        </w:tc>
      </w:tr>
      <w:tr w:rsidR="00C41158" w14:paraId="68F488C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2977A7E3" w14:textId="77777777" w:rsidR="00C41158" w:rsidRDefault="000C7F8C">
            <w:pPr>
              <w:spacing w:before="20" w:after="20"/>
              <w:jc w:val="left"/>
            </w:pPr>
            <w:r>
              <w:rPr>
                <w:sz w:val="20"/>
                <w:szCs w:val="20"/>
              </w:rPr>
              <w:lastRenderedPageBreak/>
              <w:t>RF-03</w:t>
            </w:r>
          </w:p>
        </w:tc>
        <w:tc>
          <w:tcPr>
            <w:tcW w:w="1350" w:type="dxa"/>
          </w:tcPr>
          <w:p w14:paraId="6E7085C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CU-02</w:t>
            </w:r>
          </w:p>
        </w:tc>
        <w:tc>
          <w:tcPr>
            <w:tcW w:w="1350" w:type="dxa"/>
          </w:tcPr>
          <w:p w14:paraId="6DC92D15"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RN-14</w:t>
            </w:r>
          </w:p>
        </w:tc>
        <w:tc>
          <w:tcPr>
            <w:tcW w:w="900" w:type="dxa"/>
          </w:tcPr>
          <w:p w14:paraId="59D3805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CP-03</w:t>
            </w:r>
          </w:p>
        </w:tc>
        <w:tc>
          <w:tcPr>
            <w:tcW w:w="4380" w:type="dxa"/>
          </w:tcPr>
          <w:p w14:paraId="21EF008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Una petición a una operación no </w:t>
            </w:r>
            <w:r>
              <w:rPr>
                <w:sz w:val="20"/>
                <w:szCs w:val="20"/>
              </w:rPr>
              <w:t>permitida para el rol retorna acceso denegado.</w:t>
            </w:r>
          </w:p>
        </w:tc>
      </w:tr>
      <w:tr w:rsidR="00C41158" w14:paraId="746FE14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0830CBB6" w14:textId="77777777" w:rsidR="00C41158" w:rsidRDefault="000C7F8C">
            <w:pPr>
              <w:spacing w:before="20" w:after="20"/>
              <w:jc w:val="left"/>
            </w:pPr>
            <w:r>
              <w:rPr>
                <w:sz w:val="20"/>
                <w:szCs w:val="20"/>
              </w:rPr>
              <w:t>RF-04</w:t>
            </w:r>
          </w:p>
        </w:tc>
        <w:tc>
          <w:tcPr>
            <w:tcW w:w="1350" w:type="dxa"/>
          </w:tcPr>
          <w:p w14:paraId="5303B12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CU-03</w:t>
            </w:r>
          </w:p>
        </w:tc>
        <w:tc>
          <w:tcPr>
            <w:tcW w:w="1350" w:type="dxa"/>
          </w:tcPr>
          <w:p w14:paraId="4FB0DDB1"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RN-03</w:t>
            </w:r>
          </w:p>
        </w:tc>
        <w:tc>
          <w:tcPr>
            <w:tcW w:w="900" w:type="dxa"/>
          </w:tcPr>
          <w:p w14:paraId="4F35C10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CP-04</w:t>
            </w:r>
          </w:p>
        </w:tc>
        <w:tc>
          <w:tcPr>
            <w:tcW w:w="4380" w:type="dxa"/>
          </w:tcPr>
          <w:p w14:paraId="5C3B927E"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 modificar un horario se listan las citas afectadas.</w:t>
            </w:r>
          </w:p>
        </w:tc>
      </w:tr>
      <w:tr w:rsidR="00C41158" w14:paraId="4FD8B16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032199FD" w14:textId="77777777" w:rsidR="00C41158" w:rsidRDefault="000C7F8C">
            <w:pPr>
              <w:spacing w:before="20" w:after="20"/>
              <w:jc w:val="left"/>
            </w:pPr>
            <w:r>
              <w:rPr>
                <w:sz w:val="20"/>
                <w:szCs w:val="20"/>
              </w:rPr>
              <w:t>RF-05</w:t>
            </w:r>
          </w:p>
        </w:tc>
        <w:tc>
          <w:tcPr>
            <w:tcW w:w="1350" w:type="dxa"/>
          </w:tcPr>
          <w:p w14:paraId="3B1D3FE0"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CU-04</w:t>
            </w:r>
          </w:p>
        </w:tc>
        <w:tc>
          <w:tcPr>
            <w:tcW w:w="1350" w:type="dxa"/>
          </w:tcPr>
          <w:p w14:paraId="6C283A5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RN-02</w:t>
            </w:r>
          </w:p>
        </w:tc>
        <w:tc>
          <w:tcPr>
            <w:tcW w:w="900" w:type="dxa"/>
          </w:tcPr>
          <w:p w14:paraId="5E53BEED"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CP-05</w:t>
            </w:r>
          </w:p>
        </w:tc>
        <w:tc>
          <w:tcPr>
            <w:tcW w:w="4380" w:type="dxa"/>
          </w:tcPr>
          <w:p w14:paraId="4DD06C5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búsqueda por cédula retorna el paciente y si tiene historia clínica.</w:t>
            </w:r>
          </w:p>
        </w:tc>
      </w:tr>
      <w:tr w:rsidR="00C41158" w14:paraId="49BB178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47198811" w14:textId="77777777" w:rsidR="00C41158" w:rsidRDefault="000C7F8C">
            <w:pPr>
              <w:spacing w:before="20" w:after="20"/>
              <w:jc w:val="left"/>
            </w:pPr>
            <w:r>
              <w:rPr>
                <w:sz w:val="20"/>
                <w:szCs w:val="20"/>
              </w:rPr>
              <w:t>RF-06</w:t>
            </w:r>
          </w:p>
        </w:tc>
        <w:tc>
          <w:tcPr>
            <w:tcW w:w="1350" w:type="dxa"/>
          </w:tcPr>
          <w:p w14:paraId="3985C60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CU-04</w:t>
            </w:r>
          </w:p>
        </w:tc>
        <w:tc>
          <w:tcPr>
            <w:tcW w:w="1350" w:type="dxa"/>
          </w:tcPr>
          <w:p w14:paraId="5C09AEF6"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RN-01</w:t>
            </w:r>
          </w:p>
        </w:tc>
        <w:tc>
          <w:tcPr>
            <w:tcW w:w="900" w:type="dxa"/>
          </w:tcPr>
          <w:p w14:paraId="7A89FFB6"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CP-06</w:t>
            </w:r>
          </w:p>
        </w:tc>
        <w:tc>
          <w:tcPr>
            <w:tcW w:w="4380" w:type="dxa"/>
          </w:tcPr>
          <w:p w14:paraId="1B23DBFC"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Cada paciente nuevo obtiene un identificador interno único.</w:t>
            </w:r>
          </w:p>
        </w:tc>
      </w:tr>
      <w:tr w:rsidR="00C41158" w14:paraId="3E1122F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29838797" w14:textId="77777777" w:rsidR="00C41158" w:rsidRDefault="000C7F8C">
            <w:pPr>
              <w:spacing w:before="20" w:after="20"/>
              <w:jc w:val="left"/>
            </w:pPr>
            <w:r>
              <w:rPr>
                <w:sz w:val="20"/>
                <w:szCs w:val="20"/>
              </w:rPr>
              <w:t>RF-07</w:t>
            </w:r>
          </w:p>
        </w:tc>
        <w:tc>
          <w:tcPr>
            <w:tcW w:w="1350" w:type="dxa"/>
          </w:tcPr>
          <w:p w14:paraId="35F58000"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CU-04</w:t>
            </w:r>
          </w:p>
        </w:tc>
        <w:tc>
          <w:tcPr>
            <w:tcW w:w="1350" w:type="dxa"/>
          </w:tcPr>
          <w:p w14:paraId="263C592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RN-02</w:t>
            </w:r>
          </w:p>
        </w:tc>
        <w:tc>
          <w:tcPr>
            <w:tcW w:w="900" w:type="dxa"/>
          </w:tcPr>
          <w:p w14:paraId="74357FF0"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CP-07</w:t>
            </w:r>
          </w:p>
        </w:tc>
        <w:tc>
          <w:tcPr>
            <w:tcW w:w="4380" w:type="dxa"/>
          </w:tcPr>
          <w:p w14:paraId="437A18A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Al registrar una cédula existente se muestra la advertencia de duplicado.</w:t>
            </w:r>
          </w:p>
        </w:tc>
      </w:tr>
      <w:tr w:rsidR="00C41158" w14:paraId="08B0AA6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327795E8" w14:textId="77777777" w:rsidR="00C41158" w:rsidRDefault="000C7F8C">
            <w:pPr>
              <w:spacing w:before="20" w:after="20"/>
              <w:jc w:val="left"/>
            </w:pPr>
            <w:r>
              <w:rPr>
                <w:sz w:val="20"/>
                <w:szCs w:val="20"/>
              </w:rPr>
              <w:t>RF-08</w:t>
            </w:r>
          </w:p>
        </w:tc>
        <w:tc>
          <w:tcPr>
            <w:tcW w:w="1350" w:type="dxa"/>
          </w:tcPr>
          <w:p w14:paraId="30BEAAE4"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CU-05</w:t>
            </w:r>
          </w:p>
        </w:tc>
        <w:tc>
          <w:tcPr>
            <w:tcW w:w="1350" w:type="dxa"/>
          </w:tcPr>
          <w:p w14:paraId="1DAEBCD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900" w:type="dxa"/>
          </w:tcPr>
          <w:p w14:paraId="538FD0BC"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CP-08</w:t>
            </w:r>
          </w:p>
        </w:tc>
        <w:tc>
          <w:tcPr>
            <w:tcW w:w="4380" w:type="dxa"/>
          </w:tcPr>
          <w:p w14:paraId="4F479875"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La llegada cambia el estado de la cita a «en espera».</w:t>
            </w:r>
          </w:p>
        </w:tc>
      </w:tr>
      <w:tr w:rsidR="00C41158" w14:paraId="38D68C1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7C8517F6" w14:textId="77777777" w:rsidR="00C41158" w:rsidRDefault="000C7F8C">
            <w:pPr>
              <w:spacing w:before="20" w:after="20"/>
              <w:jc w:val="left"/>
            </w:pPr>
            <w:r>
              <w:rPr>
                <w:sz w:val="20"/>
                <w:szCs w:val="20"/>
              </w:rPr>
              <w:t>RF-09</w:t>
            </w:r>
          </w:p>
        </w:tc>
        <w:tc>
          <w:tcPr>
            <w:tcW w:w="1350" w:type="dxa"/>
          </w:tcPr>
          <w:p w14:paraId="18F5389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CU-06</w:t>
            </w:r>
          </w:p>
        </w:tc>
        <w:tc>
          <w:tcPr>
            <w:tcW w:w="1350" w:type="dxa"/>
          </w:tcPr>
          <w:p w14:paraId="12880AC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RN-03</w:t>
            </w:r>
          </w:p>
        </w:tc>
        <w:tc>
          <w:tcPr>
            <w:tcW w:w="900" w:type="dxa"/>
          </w:tcPr>
          <w:p w14:paraId="0812A16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CP-09</w:t>
            </w:r>
          </w:p>
        </w:tc>
        <w:tc>
          <w:tcPr>
            <w:tcW w:w="4380" w:type="dxa"/>
          </w:tcPr>
          <w:p w14:paraId="4DC5D05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 se permite una cita fuera del horario o superpuesta.</w:t>
            </w:r>
          </w:p>
        </w:tc>
      </w:tr>
      <w:tr w:rsidR="00C41158" w14:paraId="7675E13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19C9638A" w14:textId="77777777" w:rsidR="00C41158" w:rsidRDefault="000C7F8C">
            <w:pPr>
              <w:spacing w:before="20" w:after="20"/>
              <w:jc w:val="left"/>
            </w:pPr>
            <w:r>
              <w:rPr>
                <w:sz w:val="20"/>
                <w:szCs w:val="20"/>
              </w:rPr>
              <w:t>RF-10</w:t>
            </w:r>
          </w:p>
        </w:tc>
        <w:tc>
          <w:tcPr>
            <w:tcW w:w="1350" w:type="dxa"/>
          </w:tcPr>
          <w:p w14:paraId="5DFC7169"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CU-06</w:t>
            </w:r>
          </w:p>
        </w:tc>
        <w:tc>
          <w:tcPr>
            <w:tcW w:w="1350" w:type="dxa"/>
          </w:tcPr>
          <w:p w14:paraId="38979F8A"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RN-04</w:t>
            </w:r>
          </w:p>
        </w:tc>
        <w:tc>
          <w:tcPr>
            <w:tcW w:w="900" w:type="dxa"/>
          </w:tcPr>
          <w:p w14:paraId="2BD0352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CP-10</w:t>
            </w:r>
          </w:p>
        </w:tc>
        <w:tc>
          <w:tcPr>
            <w:tcW w:w="4380" w:type="dxa"/>
          </w:tcPr>
          <w:p w14:paraId="6D9489C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Cancelar sin motivo no es posible; el cambio queda en la bitácora.</w:t>
            </w:r>
          </w:p>
        </w:tc>
      </w:tr>
      <w:tr w:rsidR="00C41158" w14:paraId="58B1290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234D0F9C" w14:textId="77777777" w:rsidR="00C41158" w:rsidRDefault="000C7F8C">
            <w:pPr>
              <w:spacing w:before="20" w:after="20"/>
              <w:jc w:val="left"/>
            </w:pPr>
            <w:r>
              <w:rPr>
                <w:sz w:val="20"/>
                <w:szCs w:val="20"/>
              </w:rPr>
              <w:t>RF-11</w:t>
            </w:r>
          </w:p>
        </w:tc>
        <w:tc>
          <w:tcPr>
            <w:tcW w:w="1350" w:type="dxa"/>
          </w:tcPr>
          <w:p w14:paraId="5E5CA26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CU-06</w:t>
            </w:r>
          </w:p>
        </w:tc>
        <w:tc>
          <w:tcPr>
            <w:tcW w:w="1350" w:type="dxa"/>
          </w:tcPr>
          <w:p w14:paraId="22CFDF6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1BBA47E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CP-11</w:t>
            </w:r>
          </w:p>
        </w:tc>
        <w:tc>
          <w:tcPr>
            <w:tcW w:w="4380" w:type="dxa"/>
          </w:tcPr>
          <w:p w14:paraId="54659926"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La agenda diaria muestra solo las citas del profesional y fecha </w:t>
            </w:r>
            <w:r>
              <w:rPr>
                <w:sz w:val="20"/>
                <w:szCs w:val="20"/>
              </w:rPr>
              <w:t>elegidos.</w:t>
            </w:r>
          </w:p>
        </w:tc>
      </w:tr>
      <w:tr w:rsidR="00C41158" w14:paraId="0A7259A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1F801D22" w14:textId="77777777" w:rsidR="00C41158" w:rsidRDefault="000C7F8C">
            <w:pPr>
              <w:spacing w:before="20" w:after="20"/>
              <w:jc w:val="left"/>
            </w:pPr>
            <w:r>
              <w:rPr>
                <w:sz w:val="20"/>
                <w:szCs w:val="20"/>
              </w:rPr>
              <w:t>RF-12</w:t>
            </w:r>
          </w:p>
        </w:tc>
        <w:tc>
          <w:tcPr>
            <w:tcW w:w="1350" w:type="dxa"/>
          </w:tcPr>
          <w:p w14:paraId="10EA532F"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CU-07</w:t>
            </w:r>
          </w:p>
        </w:tc>
        <w:tc>
          <w:tcPr>
            <w:tcW w:w="1350" w:type="dxa"/>
          </w:tcPr>
          <w:p w14:paraId="0885DD89"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RN-05, RN-17</w:t>
            </w:r>
          </w:p>
        </w:tc>
        <w:tc>
          <w:tcPr>
            <w:tcW w:w="900" w:type="dxa"/>
          </w:tcPr>
          <w:p w14:paraId="129091BC"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CP-12</w:t>
            </w:r>
          </w:p>
        </w:tc>
        <w:tc>
          <w:tcPr>
            <w:tcW w:w="4380" w:type="dxa"/>
          </w:tcPr>
          <w:p w14:paraId="4F339F4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Una nota finalizada queda bloqueada para edición directa.</w:t>
            </w:r>
          </w:p>
        </w:tc>
      </w:tr>
      <w:tr w:rsidR="00C41158" w14:paraId="46BE8B8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5FE66D54" w14:textId="77777777" w:rsidR="00C41158" w:rsidRDefault="000C7F8C">
            <w:pPr>
              <w:spacing w:before="20" w:after="20"/>
              <w:jc w:val="left"/>
            </w:pPr>
            <w:r>
              <w:rPr>
                <w:sz w:val="20"/>
                <w:szCs w:val="20"/>
              </w:rPr>
              <w:t>RF-13</w:t>
            </w:r>
          </w:p>
        </w:tc>
        <w:tc>
          <w:tcPr>
            <w:tcW w:w="1350" w:type="dxa"/>
          </w:tcPr>
          <w:p w14:paraId="25FD0D8D"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CU-08</w:t>
            </w:r>
          </w:p>
        </w:tc>
        <w:tc>
          <w:tcPr>
            <w:tcW w:w="1350" w:type="dxa"/>
          </w:tcPr>
          <w:p w14:paraId="77FDB27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5AB53E3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CP-13</w:t>
            </w:r>
          </w:p>
        </w:tc>
        <w:tc>
          <w:tcPr>
            <w:tcW w:w="4380" w:type="dxa"/>
          </w:tcPr>
          <w:p w14:paraId="76200DCE"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Valores fuera de rango físico son rechazados con mensaje.</w:t>
            </w:r>
          </w:p>
        </w:tc>
      </w:tr>
      <w:tr w:rsidR="00C41158" w14:paraId="1AA0A76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16FB7EE8" w14:textId="77777777" w:rsidR="00C41158" w:rsidRDefault="000C7F8C">
            <w:pPr>
              <w:spacing w:before="20" w:after="20"/>
              <w:jc w:val="left"/>
            </w:pPr>
            <w:r>
              <w:rPr>
                <w:sz w:val="20"/>
                <w:szCs w:val="20"/>
              </w:rPr>
              <w:t>RF-14</w:t>
            </w:r>
          </w:p>
        </w:tc>
        <w:tc>
          <w:tcPr>
            <w:tcW w:w="1350" w:type="dxa"/>
          </w:tcPr>
          <w:p w14:paraId="49403AFC"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CU-09</w:t>
            </w:r>
          </w:p>
        </w:tc>
        <w:tc>
          <w:tcPr>
            <w:tcW w:w="1350" w:type="dxa"/>
          </w:tcPr>
          <w:p w14:paraId="4023B1EF"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RN-16, RN-17</w:t>
            </w:r>
          </w:p>
        </w:tc>
        <w:tc>
          <w:tcPr>
            <w:tcW w:w="900" w:type="dxa"/>
          </w:tcPr>
          <w:p w14:paraId="346DF63E"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CP-14</w:t>
            </w:r>
          </w:p>
        </w:tc>
        <w:tc>
          <w:tcPr>
            <w:tcW w:w="4380" w:type="dxa"/>
          </w:tcPr>
          <w:p w14:paraId="798C68E2"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Se registra una emergencia solo con hora de </w:t>
            </w:r>
            <w:r>
              <w:rPr>
                <w:sz w:val="20"/>
                <w:szCs w:val="20"/>
              </w:rPr>
              <w:t>ingreso y prioridad.</w:t>
            </w:r>
          </w:p>
        </w:tc>
      </w:tr>
      <w:tr w:rsidR="00C41158" w14:paraId="222C6DF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2043EE38" w14:textId="77777777" w:rsidR="00C41158" w:rsidRDefault="000C7F8C">
            <w:pPr>
              <w:spacing w:before="20" w:after="20"/>
              <w:jc w:val="left"/>
            </w:pPr>
            <w:r>
              <w:rPr>
                <w:sz w:val="20"/>
                <w:szCs w:val="20"/>
              </w:rPr>
              <w:t>RF-15</w:t>
            </w:r>
          </w:p>
        </w:tc>
        <w:tc>
          <w:tcPr>
            <w:tcW w:w="1350" w:type="dxa"/>
          </w:tcPr>
          <w:p w14:paraId="6916AA3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CU-09</w:t>
            </w:r>
          </w:p>
        </w:tc>
        <w:tc>
          <w:tcPr>
            <w:tcW w:w="1350" w:type="dxa"/>
          </w:tcPr>
          <w:p w14:paraId="258CF1F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RN-16</w:t>
            </w:r>
          </w:p>
        </w:tc>
        <w:tc>
          <w:tcPr>
            <w:tcW w:w="900" w:type="dxa"/>
          </w:tcPr>
          <w:p w14:paraId="2B2AB55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CP-15</w:t>
            </w:r>
          </w:p>
        </w:tc>
        <w:tc>
          <w:tcPr>
            <w:tcW w:w="4380" w:type="dxa"/>
          </w:tcPr>
          <w:p w14:paraId="207ACD8D"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El registro provisional se concilia sin perder la información clínica.</w:t>
            </w:r>
          </w:p>
        </w:tc>
      </w:tr>
      <w:tr w:rsidR="00C41158" w14:paraId="3D4271B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1D8485F6" w14:textId="77777777" w:rsidR="00C41158" w:rsidRDefault="000C7F8C">
            <w:pPr>
              <w:spacing w:before="20" w:after="20"/>
              <w:jc w:val="left"/>
            </w:pPr>
            <w:r>
              <w:rPr>
                <w:sz w:val="20"/>
                <w:szCs w:val="20"/>
              </w:rPr>
              <w:t>RF-16</w:t>
            </w:r>
          </w:p>
        </w:tc>
        <w:tc>
          <w:tcPr>
            <w:tcW w:w="1350" w:type="dxa"/>
          </w:tcPr>
          <w:p w14:paraId="0013FC4C"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CU-10</w:t>
            </w:r>
          </w:p>
        </w:tc>
        <w:tc>
          <w:tcPr>
            <w:tcW w:w="1350" w:type="dxa"/>
          </w:tcPr>
          <w:p w14:paraId="19C29F7E"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RN-14</w:t>
            </w:r>
          </w:p>
        </w:tc>
        <w:tc>
          <w:tcPr>
            <w:tcW w:w="900" w:type="dxa"/>
          </w:tcPr>
          <w:p w14:paraId="5A6D5ADF"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CP-16</w:t>
            </w:r>
          </w:p>
        </w:tc>
        <w:tc>
          <w:tcPr>
            <w:tcW w:w="4380" w:type="dxa"/>
          </w:tcPr>
          <w:p w14:paraId="30440A0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Cada acceso a la HCE queda registrado en la bitácora.</w:t>
            </w:r>
          </w:p>
        </w:tc>
      </w:tr>
      <w:tr w:rsidR="00C41158" w14:paraId="035C5AC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3911168E" w14:textId="77777777" w:rsidR="00C41158" w:rsidRDefault="000C7F8C">
            <w:pPr>
              <w:spacing w:before="20" w:after="20"/>
              <w:jc w:val="left"/>
            </w:pPr>
            <w:r>
              <w:rPr>
                <w:sz w:val="20"/>
                <w:szCs w:val="20"/>
              </w:rPr>
              <w:t>RF-17</w:t>
            </w:r>
          </w:p>
        </w:tc>
        <w:tc>
          <w:tcPr>
            <w:tcW w:w="1350" w:type="dxa"/>
          </w:tcPr>
          <w:p w14:paraId="5F9B0B5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CU-11</w:t>
            </w:r>
          </w:p>
        </w:tc>
        <w:tc>
          <w:tcPr>
            <w:tcW w:w="1350" w:type="dxa"/>
          </w:tcPr>
          <w:p w14:paraId="5A0F0CED"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RN-05</w:t>
            </w:r>
          </w:p>
        </w:tc>
        <w:tc>
          <w:tcPr>
            <w:tcW w:w="900" w:type="dxa"/>
          </w:tcPr>
          <w:p w14:paraId="0E6FD7C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CP-17</w:t>
            </w:r>
          </w:p>
        </w:tc>
        <w:tc>
          <w:tcPr>
            <w:tcW w:w="4380" w:type="dxa"/>
          </w:tcPr>
          <w:p w14:paraId="73B50A6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La adenda conserva el texto </w:t>
            </w:r>
            <w:r>
              <w:rPr>
                <w:sz w:val="20"/>
                <w:szCs w:val="20"/>
              </w:rPr>
              <w:t>original visible en el historial.</w:t>
            </w:r>
          </w:p>
        </w:tc>
      </w:tr>
      <w:tr w:rsidR="00C41158" w14:paraId="2474BAC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09140E11" w14:textId="77777777" w:rsidR="00C41158" w:rsidRDefault="000C7F8C">
            <w:pPr>
              <w:spacing w:before="20" w:after="20"/>
              <w:jc w:val="left"/>
            </w:pPr>
            <w:r>
              <w:rPr>
                <w:sz w:val="20"/>
                <w:szCs w:val="20"/>
              </w:rPr>
              <w:t>RF-18</w:t>
            </w:r>
          </w:p>
        </w:tc>
        <w:tc>
          <w:tcPr>
            <w:tcW w:w="1350" w:type="dxa"/>
          </w:tcPr>
          <w:p w14:paraId="616C605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CU-12</w:t>
            </w:r>
          </w:p>
        </w:tc>
        <w:tc>
          <w:tcPr>
            <w:tcW w:w="1350" w:type="dxa"/>
          </w:tcPr>
          <w:p w14:paraId="15B9C6D9"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900" w:type="dxa"/>
          </w:tcPr>
          <w:p w14:paraId="130E3E5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CP-18</w:t>
            </w:r>
          </w:p>
        </w:tc>
        <w:tc>
          <w:tcPr>
            <w:tcW w:w="4380" w:type="dxa"/>
          </w:tcPr>
          <w:p w14:paraId="247B2CDC"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La solicitud aparece en la bandeja del laboratorio.</w:t>
            </w:r>
          </w:p>
        </w:tc>
      </w:tr>
      <w:tr w:rsidR="00C41158" w14:paraId="4936A93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2D2F443C" w14:textId="77777777" w:rsidR="00C41158" w:rsidRDefault="000C7F8C">
            <w:pPr>
              <w:spacing w:before="20" w:after="20"/>
              <w:jc w:val="left"/>
            </w:pPr>
            <w:r>
              <w:rPr>
                <w:sz w:val="20"/>
                <w:szCs w:val="20"/>
              </w:rPr>
              <w:t>RF-19</w:t>
            </w:r>
          </w:p>
        </w:tc>
        <w:tc>
          <w:tcPr>
            <w:tcW w:w="1350" w:type="dxa"/>
          </w:tcPr>
          <w:p w14:paraId="09596BA5"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CU-13</w:t>
            </w:r>
          </w:p>
        </w:tc>
        <w:tc>
          <w:tcPr>
            <w:tcW w:w="1350" w:type="dxa"/>
          </w:tcPr>
          <w:p w14:paraId="4683551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3764E78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CP-19</w:t>
            </w:r>
          </w:p>
        </w:tc>
        <w:tc>
          <w:tcPr>
            <w:tcW w:w="4380" w:type="dxa"/>
          </w:tcPr>
          <w:p w14:paraId="3513873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muestra recibida cambia el estado de la solicitud.</w:t>
            </w:r>
          </w:p>
        </w:tc>
      </w:tr>
      <w:tr w:rsidR="00C41158" w14:paraId="2B551DD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510655DB" w14:textId="77777777" w:rsidR="00C41158" w:rsidRDefault="000C7F8C">
            <w:pPr>
              <w:spacing w:before="20" w:after="20"/>
              <w:jc w:val="left"/>
            </w:pPr>
            <w:r>
              <w:rPr>
                <w:sz w:val="20"/>
                <w:szCs w:val="20"/>
              </w:rPr>
              <w:t>RF-20</w:t>
            </w:r>
          </w:p>
        </w:tc>
        <w:tc>
          <w:tcPr>
            <w:tcW w:w="1350" w:type="dxa"/>
          </w:tcPr>
          <w:p w14:paraId="7B189935"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CU-13, CU-14</w:t>
            </w:r>
          </w:p>
        </w:tc>
        <w:tc>
          <w:tcPr>
            <w:tcW w:w="1350" w:type="dxa"/>
          </w:tcPr>
          <w:p w14:paraId="79BA809C"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RN-06, RN-07</w:t>
            </w:r>
          </w:p>
        </w:tc>
        <w:tc>
          <w:tcPr>
            <w:tcW w:w="900" w:type="dxa"/>
          </w:tcPr>
          <w:p w14:paraId="02E4D25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CP-20</w:t>
            </w:r>
          </w:p>
        </w:tc>
        <w:tc>
          <w:tcPr>
            <w:tcW w:w="4380" w:type="dxa"/>
          </w:tcPr>
          <w:p w14:paraId="1F661C37"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El médico ve el resultado como </w:t>
            </w:r>
            <w:r>
              <w:rPr>
                <w:sz w:val="20"/>
                <w:szCs w:val="20"/>
              </w:rPr>
              <w:t>definitivo solo tras validación.</w:t>
            </w:r>
          </w:p>
        </w:tc>
      </w:tr>
      <w:tr w:rsidR="00C41158" w14:paraId="563145E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7B665987" w14:textId="77777777" w:rsidR="00C41158" w:rsidRDefault="000C7F8C">
            <w:pPr>
              <w:spacing w:before="20" w:after="20"/>
              <w:jc w:val="left"/>
            </w:pPr>
            <w:r>
              <w:rPr>
                <w:sz w:val="20"/>
                <w:szCs w:val="20"/>
              </w:rPr>
              <w:t>RF-21</w:t>
            </w:r>
          </w:p>
        </w:tc>
        <w:tc>
          <w:tcPr>
            <w:tcW w:w="1350" w:type="dxa"/>
          </w:tcPr>
          <w:p w14:paraId="2085987D"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CU-15</w:t>
            </w:r>
          </w:p>
        </w:tc>
        <w:tc>
          <w:tcPr>
            <w:tcW w:w="1350" w:type="dxa"/>
          </w:tcPr>
          <w:p w14:paraId="4037C46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3676B12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CP-21</w:t>
            </w:r>
          </w:p>
        </w:tc>
        <w:tc>
          <w:tcPr>
            <w:tcW w:w="4380" w:type="dxa"/>
          </w:tcPr>
          <w:p w14:paraId="0278250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El informe queda asociado a la solicitud y al paciente.</w:t>
            </w:r>
          </w:p>
        </w:tc>
      </w:tr>
      <w:tr w:rsidR="00C41158" w14:paraId="188D931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3B545A69" w14:textId="77777777" w:rsidR="00C41158" w:rsidRDefault="000C7F8C">
            <w:pPr>
              <w:spacing w:before="20" w:after="20"/>
              <w:jc w:val="left"/>
            </w:pPr>
            <w:r>
              <w:rPr>
                <w:sz w:val="20"/>
                <w:szCs w:val="20"/>
              </w:rPr>
              <w:t>RF-22</w:t>
            </w:r>
          </w:p>
        </w:tc>
        <w:tc>
          <w:tcPr>
            <w:tcW w:w="1350" w:type="dxa"/>
          </w:tcPr>
          <w:p w14:paraId="2E1D394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CU-16</w:t>
            </w:r>
          </w:p>
        </w:tc>
        <w:tc>
          <w:tcPr>
            <w:tcW w:w="1350" w:type="dxa"/>
          </w:tcPr>
          <w:p w14:paraId="322BF991"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RN-17</w:t>
            </w:r>
          </w:p>
        </w:tc>
        <w:tc>
          <w:tcPr>
            <w:tcW w:w="900" w:type="dxa"/>
          </w:tcPr>
          <w:p w14:paraId="5C120B29"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CP-22</w:t>
            </w:r>
          </w:p>
        </w:tc>
        <w:tc>
          <w:tcPr>
            <w:tcW w:w="4380" w:type="dxa"/>
          </w:tcPr>
          <w:p w14:paraId="3B431BC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Se muestra alerta si el medicamento coincide con una alergia registrada.</w:t>
            </w:r>
          </w:p>
        </w:tc>
      </w:tr>
      <w:tr w:rsidR="00C41158" w14:paraId="7049DFF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0A516FA5" w14:textId="77777777" w:rsidR="00C41158" w:rsidRDefault="000C7F8C">
            <w:pPr>
              <w:spacing w:before="20" w:after="20"/>
              <w:jc w:val="left"/>
            </w:pPr>
            <w:r>
              <w:rPr>
                <w:sz w:val="20"/>
                <w:szCs w:val="20"/>
              </w:rPr>
              <w:t>RF-23</w:t>
            </w:r>
          </w:p>
        </w:tc>
        <w:tc>
          <w:tcPr>
            <w:tcW w:w="1350" w:type="dxa"/>
          </w:tcPr>
          <w:p w14:paraId="7134B19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CU-17</w:t>
            </w:r>
          </w:p>
        </w:tc>
        <w:tc>
          <w:tcPr>
            <w:tcW w:w="1350" w:type="dxa"/>
          </w:tcPr>
          <w:p w14:paraId="0D8D742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RN-08, RN-09</w:t>
            </w:r>
          </w:p>
        </w:tc>
        <w:tc>
          <w:tcPr>
            <w:tcW w:w="900" w:type="dxa"/>
          </w:tcPr>
          <w:p w14:paraId="06ADB98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CP-23</w:t>
            </w:r>
          </w:p>
        </w:tc>
        <w:tc>
          <w:tcPr>
            <w:tcW w:w="4380" w:type="dxa"/>
          </w:tcPr>
          <w:p w14:paraId="51B38D8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Una </w:t>
            </w:r>
            <w:r>
              <w:rPr>
                <w:sz w:val="20"/>
                <w:szCs w:val="20"/>
              </w:rPr>
              <w:t>segunda dispensación completa de la misma orden es rechazada.</w:t>
            </w:r>
          </w:p>
        </w:tc>
      </w:tr>
      <w:tr w:rsidR="00C41158" w14:paraId="48BCF08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5D22EC96" w14:textId="77777777" w:rsidR="00C41158" w:rsidRDefault="000C7F8C">
            <w:pPr>
              <w:spacing w:before="20" w:after="20"/>
              <w:jc w:val="left"/>
            </w:pPr>
            <w:r>
              <w:rPr>
                <w:sz w:val="20"/>
                <w:szCs w:val="20"/>
              </w:rPr>
              <w:t>RF-24</w:t>
            </w:r>
          </w:p>
        </w:tc>
        <w:tc>
          <w:tcPr>
            <w:tcW w:w="1350" w:type="dxa"/>
          </w:tcPr>
          <w:p w14:paraId="1FDB241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CU-18</w:t>
            </w:r>
          </w:p>
        </w:tc>
        <w:tc>
          <w:tcPr>
            <w:tcW w:w="1350" w:type="dxa"/>
          </w:tcPr>
          <w:p w14:paraId="35053C69"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RN-09</w:t>
            </w:r>
          </w:p>
        </w:tc>
        <w:tc>
          <w:tcPr>
            <w:tcW w:w="900" w:type="dxa"/>
          </w:tcPr>
          <w:p w14:paraId="24EB53C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CP-24</w:t>
            </w:r>
          </w:p>
        </w:tc>
        <w:tc>
          <w:tcPr>
            <w:tcW w:w="4380" w:type="dxa"/>
          </w:tcPr>
          <w:p w14:paraId="72F8AACA"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 producto bajo el stock mínimo genera alerta.</w:t>
            </w:r>
          </w:p>
        </w:tc>
      </w:tr>
      <w:tr w:rsidR="00C41158" w14:paraId="7716231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13637F13" w14:textId="77777777" w:rsidR="00C41158" w:rsidRDefault="000C7F8C">
            <w:pPr>
              <w:spacing w:before="20" w:after="20"/>
              <w:jc w:val="left"/>
            </w:pPr>
            <w:r>
              <w:rPr>
                <w:sz w:val="20"/>
                <w:szCs w:val="20"/>
              </w:rPr>
              <w:t>RF-25</w:t>
            </w:r>
          </w:p>
        </w:tc>
        <w:tc>
          <w:tcPr>
            <w:tcW w:w="1350" w:type="dxa"/>
          </w:tcPr>
          <w:p w14:paraId="6B0EB931"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CU-19</w:t>
            </w:r>
          </w:p>
        </w:tc>
        <w:tc>
          <w:tcPr>
            <w:tcW w:w="1350" w:type="dxa"/>
          </w:tcPr>
          <w:p w14:paraId="2EE37CF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RN-10</w:t>
            </w:r>
          </w:p>
        </w:tc>
        <w:tc>
          <w:tcPr>
            <w:tcW w:w="900" w:type="dxa"/>
          </w:tcPr>
          <w:p w14:paraId="683E0CC9"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CP-25</w:t>
            </w:r>
          </w:p>
        </w:tc>
        <w:tc>
          <w:tcPr>
            <w:tcW w:w="4380" w:type="dxa"/>
          </w:tcPr>
          <w:p w14:paraId="2F7D5AEE"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 se puede asignar una cama ocupada o pendiente de limpieza.</w:t>
            </w:r>
          </w:p>
        </w:tc>
      </w:tr>
      <w:tr w:rsidR="00C41158" w14:paraId="402C40B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274E1AC1" w14:textId="77777777" w:rsidR="00C41158" w:rsidRDefault="000C7F8C">
            <w:pPr>
              <w:spacing w:before="20" w:after="20"/>
              <w:jc w:val="left"/>
            </w:pPr>
            <w:r>
              <w:rPr>
                <w:sz w:val="20"/>
                <w:szCs w:val="20"/>
              </w:rPr>
              <w:t>RF-26</w:t>
            </w:r>
          </w:p>
        </w:tc>
        <w:tc>
          <w:tcPr>
            <w:tcW w:w="1350" w:type="dxa"/>
          </w:tcPr>
          <w:p w14:paraId="7A65247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CU-20</w:t>
            </w:r>
          </w:p>
        </w:tc>
        <w:tc>
          <w:tcPr>
            <w:tcW w:w="1350" w:type="dxa"/>
          </w:tcPr>
          <w:p w14:paraId="1534FEF1"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RN-10</w:t>
            </w:r>
          </w:p>
        </w:tc>
        <w:tc>
          <w:tcPr>
            <w:tcW w:w="900" w:type="dxa"/>
          </w:tcPr>
          <w:p w14:paraId="2D25140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CP-26</w:t>
            </w:r>
          </w:p>
        </w:tc>
        <w:tc>
          <w:tcPr>
            <w:tcW w:w="4380" w:type="dxa"/>
          </w:tcPr>
          <w:p w14:paraId="027E3E64"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Tras el </w:t>
            </w:r>
            <w:r>
              <w:rPr>
                <w:sz w:val="20"/>
                <w:szCs w:val="20"/>
              </w:rPr>
              <w:t>alta la cama pasa a «pendiente de limpieza».</w:t>
            </w:r>
          </w:p>
        </w:tc>
      </w:tr>
      <w:tr w:rsidR="00C41158" w14:paraId="1178907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7CBC9EA0" w14:textId="77777777" w:rsidR="00C41158" w:rsidRDefault="000C7F8C">
            <w:pPr>
              <w:spacing w:before="20" w:after="20"/>
              <w:jc w:val="left"/>
            </w:pPr>
            <w:r>
              <w:rPr>
                <w:sz w:val="20"/>
                <w:szCs w:val="20"/>
              </w:rPr>
              <w:t>RF-27</w:t>
            </w:r>
          </w:p>
        </w:tc>
        <w:tc>
          <w:tcPr>
            <w:tcW w:w="1350" w:type="dxa"/>
          </w:tcPr>
          <w:p w14:paraId="6B1E5CA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CU-21</w:t>
            </w:r>
          </w:p>
        </w:tc>
        <w:tc>
          <w:tcPr>
            <w:tcW w:w="1350" w:type="dxa"/>
          </w:tcPr>
          <w:p w14:paraId="06D56EAE"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RN-11</w:t>
            </w:r>
          </w:p>
        </w:tc>
        <w:tc>
          <w:tcPr>
            <w:tcW w:w="900" w:type="dxa"/>
          </w:tcPr>
          <w:p w14:paraId="4503AE00"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CP-27</w:t>
            </w:r>
          </w:p>
        </w:tc>
        <w:tc>
          <w:tcPr>
            <w:tcW w:w="4380" w:type="dxa"/>
          </w:tcPr>
          <w:p w14:paraId="393716F5"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 se permite programar una sala ya reservada en el mismo horario.</w:t>
            </w:r>
          </w:p>
        </w:tc>
      </w:tr>
      <w:tr w:rsidR="00C41158" w14:paraId="3EA915D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594C034B" w14:textId="77777777" w:rsidR="00C41158" w:rsidRDefault="000C7F8C">
            <w:pPr>
              <w:spacing w:before="20" w:after="20"/>
              <w:jc w:val="left"/>
            </w:pPr>
            <w:r>
              <w:rPr>
                <w:sz w:val="20"/>
                <w:szCs w:val="20"/>
              </w:rPr>
              <w:t>RF-28</w:t>
            </w:r>
          </w:p>
        </w:tc>
        <w:tc>
          <w:tcPr>
            <w:tcW w:w="1350" w:type="dxa"/>
          </w:tcPr>
          <w:p w14:paraId="5427461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CU-22</w:t>
            </w:r>
          </w:p>
        </w:tc>
        <w:tc>
          <w:tcPr>
            <w:tcW w:w="1350" w:type="dxa"/>
          </w:tcPr>
          <w:p w14:paraId="01B7AA49"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RN-12</w:t>
            </w:r>
          </w:p>
        </w:tc>
        <w:tc>
          <w:tcPr>
            <w:tcW w:w="900" w:type="dxa"/>
          </w:tcPr>
          <w:p w14:paraId="7E0C572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CP-28</w:t>
            </w:r>
          </w:p>
        </w:tc>
        <w:tc>
          <w:tcPr>
            <w:tcW w:w="4380" w:type="dxa"/>
          </w:tcPr>
          <w:p w14:paraId="3A7892E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Los cargos del episodio se calculan según la tarifa vigente.</w:t>
            </w:r>
          </w:p>
        </w:tc>
      </w:tr>
      <w:tr w:rsidR="00C41158" w14:paraId="40F6D59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77B6C199" w14:textId="77777777" w:rsidR="00C41158" w:rsidRDefault="000C7F8C">
            <w:pPr>
              <w:spacing w:before="20" w:after="20"/>
              <w:jc w:val="left"/>
            </w:pPr>
            <w:r>
              <w:rPr>
                <w:sz w:val="20"/>
                <w:szCs w:val="20"/>
              </w:rPr>
              <w:lastRenderedPageBreak/>
              <w:t>RF-29</w:t>
            </w:r>
          </w:p>
        </w:tc>
        <w:tc>
          <w:tcPr>
            <w:tcW w:w="1350" w:type="dxa"/>
          </w:tcPr>
          <w:p w14:paraId="392E0025"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CU-23</w:t>
            </w:r>
          </w:p>
        </w:tc>
        <w:tc>
          <w:tcPr>
            <w:tcW w:w="1350" w:type="dxa"/>
          </w:tcPr>
          <w:p w14:paraId="34C8652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RN-12</w:t>
            </w:r>
          </w:p>
        </w:tc>
        <w:tc>
          <w:tcPr>
            <w:tcW w:w="900" w:type="dxa"/>
          </w:tcPr>
          <w:p w14:paraId="06DC8D1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CP-29</w:t>
            </w:r>
          </w:p>
        </w:tc>
        <w:tc>
          <w:tcPr>
            <w:tcW w:w="4380" w:type="dxa"/>
          </w:tcPr>
          <w:p w14:paraId="561D669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La </w:t>
            </w:r>
            <w:r>
              <w:rPr>
                <w:sz w:val="20"/>
                <w:szCs w:val="20"/>
              </w:rPr>
              <w:t>anulación de un comprobante conserva el original y el motivo.</w:t>
            </w:r>
          </w:p>
        </w:tc>
      </w:tr>
      <w:tr w:rsidR="00C41158" w14:paraId="6EC159C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586D47BD" w14:textId="77777777" w:rsidR="00C41158" w:rsidRDefault="000C7F8C">
            <w:pPr>
              <w:spacing w:before="20" w:after="20"/>
              <w:jc w:val="left"/>
            </w:pPr>
            <w:r>
              <w:rPr>
                <w:sz w:val="20"/>
                <w:szCs w:val="20"/>
              </w:rPr>
              <w:t>RF-30</w:t>
            </w:r>
          </w:p>
        </w:tc>
        <w:tc>
          <w:tcPr>
            <w:tcW w:w="1350" w:type="dxa"/>
          </w:tcPr>
          <w:p w14:paraId="736612D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CU-24</w:t>
            </w:r>
          </w:p>
        </w:tc>
        <w:tc>
          <w:tcPr>
            <w:tcW w:w="1350" w:type="dxa"/>
          </w:tcPr>
          <w:p w14:paraId="2DEDEBF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RN-15</w:t>
            </w:r>
          </w:p>
        </w:tc>
        <w:tc>
          <w:tcPr>
            <w:tcW w:w="900" w:type="dxa"/>
          </w:tcPr>
          <w:p w14:paraId="1B825A8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CP-30</w:t>
            </w:r>
          </w:p>
        </w:tc>
        <w:tc>
          <w:tcPr>
            <w:tcW w:w="4380" w:type="dxa"/>
          </w:tcPr>
          <w:p w14:paraId="72D84AFA"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El reporte de dirección no muestra datos identificables.</w:t>
            </w:r>
          </w:p>
        </w:tc>
      </w:tr>
      <w:tr w:rsidR="00C41158" w14:paraId="3AFE35A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0A9DCBA3" w14:textId="77777777" w:rsidR="00C41158" w:rsidRDefault="000C7F8C">
            <w:pPr>
              <w:spacing w:before="20" w:after="20"/>
              <w:jc w:val="left"/>
            </w:pPr>
            <w:r>
              <w:rPr>
                <w:sz w:val="20"/>
                <w:szCs w:val="20"/>
              </w:rPr>
              <w:t>RF-31</w:t>
            </w:r>
          </w:p>
        </w:tc>
        <w:tc>
          <w:tcPr>
            <w:tcW w:w="1350" w:type="dxa"/>
          </w:tcPr>
          <w:p w14:paraId="6299E36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CU-25</w:t>
            </w:r>
          </w:p>
        </w:tc>
        <w:tc>
          <w:tcPr>
            <w:tcW w:w="1350" w:type="dxa"/>
          </w:tcPr>
          <w:p w14:paraId="44B7148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RN-14</w:t>
            </w:r>
          </w:p>
        </w:tc>
        <w:tc>
          <w:tcPr>
            <w:tcW w:w="900" w:type="dxa"/>
          </w:tcPr>
          <w:p w14:paraId="3E9A8A61"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CP-31</w:t>
            </w:r>
          </w:p>
        </w:tc>
        <w:tc>
          <w:tcPr>
            <w:tcW w:w="4380" w:type="dxa"/>
          </w:tcPr>
          <w:p w14:paraId="49BB8C3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consulta de auditoría no permite modificar ningún registro.</w:t>
            </w:r>
          </w:p>
        </w:tc>
      </w:tr>
      <w:tr w:rsidR="00C41158" w14:paraId="5D346FB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455D1931" w14:textId="77777777" w:rsidR="00C41158" w:rsidRDefault="000C7F8C">
            <w:pPr>
              <w:spacing w:before="20" w:after="20"/>
              <w:jc w:val="left"/>
            </w:pPr>
            <w:r>
              <w:rPr>
                <w:sz w:val="20"/>
                <w:szCs w:val="20"/>
              </w:rPr>
              <w:t>RF-32</w:t>
            </w:r>
          </w:p>
        </w:tc>
        <w:tc>
          <w:tcPr>
            <w:tcW w:w="1350" w:type="dxa"/>
          </w:tcPr>
          <w:p w14:paraId="1F9C3842"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CU-01, CU-02</w:t>
            </w:r>
          </w:p>
        </w:tc>
        <w:tc>
          <w:tcPr>
            <w:tcW w:w="1350" w:type="dxa"/>
          </w:tcPr>
          <w:p w14:paraId="4726EC15"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900" w:type="dxa"/>
          </w:tcPr>
          <w:p w14:paraId="3B3BACA2"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CP-32</w:t>
            </w:r>
          </w:p>
        </w:tc>
        <w:tc>
          <w:tcPr>
            <w:tcW w:w="4380" w:type="dxa"/>
          </w:tcPr>
          <w:p w14:paraId="7B5A95DE"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Una contraseña de 8 caracteres es rechazada y en la base de datos solo se almacena su hash.</w:t>
            </w:r>
          </w:p>
        </w:tc>
      </w:tr>
      <w:tr w:rsidR="00C41158" w14:paraId="3A0D71D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3FAF9CDF" w14:textId="77777777" w:rsidR="00C41158" w:rsidRDefault="000C7F8C">
            <w:pPr>
              <w:spacing w:before="20" w:after="20"/>
              <w:jc w:val="left"/>
            </w:pPr>
            <w:r>
              <w:rPr>
                <w:sz w:val="20"/>
                <w:szCs w:val="20"/>
              </w:rPr>
              <w:t>RF-33</w:t>
            </w:r>
          </w:p>
        </w:tc>
        <w:tc>
          <w:tcPr>
            <w:tcW w:w="1350" w:type="dxa"/>
          </w:tcPr>
          <w:p w14:paraId="4F21F07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w:t>
            </w:r>
          </w:p>
        </w:tc>
        <w:tc>
          <w:tcPr>
            <w:tcW w:w="1350" w:type="dxa"/>
          </w:tcPr>
          <w:p w14:paraId="64134D8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53918895"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CP-33</w:t>
            </w:r>
          </w:p>
        </w:tc>
        <w:tc>
          <w:tcPr>
            <w:tcW w:w="4380" w:type="dxa"/>
          </w:tcPr>
          <w:p w14:paraId="1131AED9"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Una conexión sin TLS es rechazada y los datos sensibles no son legibles directamente en la base de datos.</w:t>
            </w:r>
          </w:p>
        </w:tc>
      </w:tr>
      <w:tr w:rsidR="00C41158" w14:paraId="0AE3AF4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30D4B84B" w14:textId="77777777" w:rsidR="00C41158" w:rsidRDefault="000C7F8C">
            <w:pPr>
              <w:spacing w:before="20" w:after="20"/>
              <w:jc w:val="left"/>
            </w:pPr>
            <w:r>
              <w:rPr>
                <w:sz w:val="20"/>
                <w:szCs w:val="20"/>
              </w:rPr>
              <w:t>RF-34</w:t>
            </w:r>
          </w:p>
        </w:tc>
        <w:tc>
          <w:tcPr>
            <w:tcW w:w="1350" w:type="dxa"/>
          </w:tcPr>
          <w:p w14:paraId="6BAEECC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CU-25</w:t>
            </w:r>
          </w:p>
        </w:tc>
        <w:tc>
          <w:tcPr>
            <w:tcW w:w="1350" w:type="dxa"/>
          </w:tcPr>
          <w:p w14:paraId="30BDD4A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RN-14</w:t>
            </w:r>
          </w:p>
        </w:tc>
        <w:tc>
          <w:tcPr>
            <w:tcW w:w="900" w:type="dxa"/>
          </w:tcPr>
          <w:p w14:paraId="7D94B09C"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CP-34</w:t>
            </w:r>
          </w:p>
        </w:tc>
        <w:tc>
          <w:tcPr>
            <w:tcW w:w="4380" w:type="dxa"/>
          </w:tcPr>
          <w:p w14:paraId="4C48409D"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Cada modificación genera un registro en la bitácora que ningún usuario puede editar.</w:t>
            </w:r>
          </w:p>
        </w:tc>
      </w:tr>
      <w:tr w:rsidR="00C41158" w14:paraId="12B6BBA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5BC76A37" w14:textId="77777777" w:rsidR="00C41158" w:rsidRDefault="000C7F8C">
            <w:pPr>
              <w:spacing w:before="20" w:after="20"/>
              <w:jc w:val="left"/>
            </w:pPr>
            <w:r>
              <w:rPr>
                <w:sz w:val="20"/>
                <w:szCs w:val="20"/>
              </w:rPr>
              <w:t>RF-35</w:t>
            </w:r>
          </w:p>
        </w:tc>
        <w:tc>
          <w:tcPr>
            <w:tcW w:w="1350" w:type="dxa"/>
          </w:tcPr>
          <w:p w14:paraId="0C42A7C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CU-01</w:t>
            </w:r>
          </w:p>
        </w:tc>
        <w:tc>
          <w:tcPr>
            <w:tcW w:w="1350" w:type="dxa"/>
          </w:tcPr>
          <w:p w14:paraId="742A86E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RN-14</w:t>
            </w:r>
          </w:p>
        </w:tc>
        <w:tc>
          <w:tcPr>
            <w:tcW w:w="900" w:type="dxa"/>
          </w:tcPr>
          <w:p w14:paraId="1E864C6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CP-35</w:t>
            </w:r>
          </w:p>
        </w:tc>
        <w:tc>
          <w:tcPr>
            <w:tcW w:w="4380" w:type="dxa"/>
          </w:tcPr>
          <w:p w14:paraId="212E927E"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 usuario con rol Farmacéutico/a no visualiza las opciones del módulo de facturación.</w:t>
            </w:r>
          </w:p>
        </w:tc>
      </w:tr>
      <w:tr w:rsidR="00C41158" w14:paraId="5505100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07499AE9" w14:textId="77777777" w:rsidR="00C41158" w:rsidRDefault="000C7F8C">
            <w:pPr>
              <w:spacing w:before="20" w:after="20"/>
              <w:jc w:val="left"/>
            </w:pPr>
            <w:r>
              <w:rPr>
                <w:sz w:val="20"/>
                <w:szCs w:val="20"/>
              </w:rPr>
              <w:t>RF-36</w:t>
            </w:r>
          </w:p>
        </w:tc>
        <w:tc>
          <w:tcPr>
            <w:tcW w:w="1350" w:type="dxa"/>
          </w:tcPr>
          <w:p w14:paraId="2DC89AB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w:t>
            </w:r>
          </w:p>
        </w:tc>
        <w:tc>
          <w:tcPr>
            <w:tcW w:w="1350" w:type="dxa"/>
          </w:tcPr>
          <w:p w14:paraId="03E314B4"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900" w:type="dxa"/>
          </w:tcPr>
          <w:p w14:paraId="399DEACC"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CP-36</w:t>
            </w:r>
          </w:p>
        </w:tc>
        <w:tc>
          <w:tcPr>
            <w:tcW w:w="4380" w:type="dxa"/>
          </w:tcPr>
          <w:p w14:paraId="7A4570CB"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 anular un comprobante se so</w:t>
            </w:r>
            <w:r>
              <w:rPr>
                <w:sz w:val="20"/>
                <w:szCs w:val="20"/>
              </w:rPr>
              <w:t>licita confirmación y un dato inválido resalta el campo con su mensaje de error.</w:t>
            </w:r>
          </w:p>
        </w:tc>
      </w:tr>
      <w:tr w:rsidR="00C41158" w14:paraId="45AA444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3E44FF83" w14:textId="77777777" w:rsidR="00C41158" w:rsidRDefault="000C7F8C">
            <w:pPr>
              <w:spacing w:before="20" w:after="20"/>
              <w:jc w:val="left"/>
            </w:pPr>
            <w:r>
              <w:rPr>
                <w:sz w:val="20"/>
                <w:szCs w:val="20"/>
              </w:rPr>
              <w:t>RF-37</w:t>
            </w:r>
          </w:p>
        </w:tc>
        <w:tc>
          <w:tcPr>
            <w:tcW w:w="1350" w:type="dxa"/>
          </w:tcPr>
          <w:p w14:paraId="780B210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w:t>
            </w:r>
          </w:p>
        </w:tc>
        <w:tc>
          <w:tcPr>
            <w:tcW w:w="1350" w:type="dxa"/>
          </w:tcPr>
          <w:p w14:paraId="5DFFCF1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39B9217D"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CP-37</w:t>
            </w:r>
          </w:p>
        </w:tc>
        <w:tc>
          <w:tcPr>
            <w:tcW w:w="4380" w:type="dxa"/>
          </w:tcPr>
          <w:p w14:paraId="0E469AB8"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 usuario capacitado durante 2 horas programa una cita en 5 pasos o menos.</w:t>
            </w:r>
          </w:p>
        </w:tc>
      </w:tr>
      <w:tr w:rsidR="00C41158" w14:paraId="4EC757F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300B5EC5" w14:textId="77777777" w:rsidR="00C41158" w:rsidRDefault="000C7F8C">
            <w:pPr>
              <w:spacing w:before="20" w:after="20"/>
              <w:jc w:val="left"/>
            </w:pPr>
            <w:r>
              <w:rPr>
                <w:sz w:val="20"/>
                <w:szCs w:val="20"/>
              </w:rPr>
              <w:t>RF-38</w:t>
            </w:r>
          </w:p>
        </w:tc>
        <w:tc>
          <w:tcPr>
            <w:tcW w:w="1350" w:type="dxa"/>
          </w:tcPr>
          <w:p w14:paraId="3F3F7DC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w:t>
            </w:r>
          </w:p>
        </w:tc>
        <w:tc>
          <w:tcPr>
            <w:tcW w:w="1350" w:type="dxa"/>
          </w:tcPr>
          <w:p w14:paraId="01C885A6"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900" w:type="dxa"/>
          </w:tcPr>
          <w:p w14:paraId="04BBE2B0"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CP-38</w:t>
            </w:r>
          </w:p>
        </w:tc>
        <w:tc>
          <w:tcPr>
            <w:tcW w:w="4380" w:type="dxa"/>
          </w:tcPr>
          <w:p w14:paraId="36F421F4"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Todos los formularios se completan solo con el </w:t>
            </w:r>
            <w:r>
              <w:rPr>
                <w:sz w:val="20"/>
                <w:szCs w:val="20"/>
              </w:rPr>
              <w:t>teclado y muestran su ayuda contextual.</w:t>
            </w:r>
          </w:p>
        </w:tc>
      </w:tr>
    </w:tbl>
    <w:p w14:paraId="50864A1D" w14:textId="77777777" w:rsidR="00C41158" w:rsidRDefault="000C7F8C">
      <w:pPr>
        <w:spacing w:before="0" w:after="0"/>
      </w:pPr>
    </w:p>
    <w:p w14:paraId="4AD61AE5" w14:textId="77777777" w:rsidR="00C41158" w:rsidRDefault="000C7F8C">
      <w:pPr>
        <w:pStyle w:val="Ttulo2"/>
      </w:pPr>
      <w:bookmarkStart w:id="256" w:name="_Toc9005152"/>
      <w:bookmarkStart w:id="257" w:name="_Toc77700125"/>
      <w:r>
        <w:t>8.3 Requisitos No Funcionales</w:t>
      </w:r>
      <w:bookmarkEnd w:id="256"/>
      <w:bookmarkEnd w:id="257"/>
    </w:p>
    <w:p w14:paraId="12D28D4C" w14:textId="77777777" w:rsidR="00C41158" w:rsidRDefault="000C7F8C">
      <w:pPr>
        <w:pStyle w:val="Ttulo3"/>
      </w:pPr>
      <w:bookmarkStart w:id="258" w:name="_Toc9005153"/>
      <w:bookmarkStart w:id="259" w:name="_Toc77700126"/>
      <w:r>
        <w:t>8.3.1 Objetivo General</w:t>
      </w:r>
      <w:bookmarkEnd w:id="258"/>
      <w:bookmarkEnd w:id="259"/>
    </w:p>
    <w:p w14:paraId="328368BD" w14:textId="77777777" w:rsidR="00C41158" w:rsidRDefault="000C7F8C">
      <w:r>
        <w:t xml:space="preserve">Para el “Sistema Integral de Gestión Hospitalaria – SIGH” se han identificado los siguientes requerimientos no funcionales, formulados de manera medible para </w:t>
      </w:r>
      <w:r>
        <w:t>su posterior verificación. Los requisitos de seguridad y usabilidad se especifican como requisitos funcionales (RF-01 a RF-03 y RF-32 a RF-38).</w:t>
      </w:r>
    </w:p>
    <w:p w14:paraId="7655E31D" w14:textId="77777777" w:rsidR="00C41158" w:rsidRDefault="000C7F8C">
      <w:r>
        <w:t>A continuación, se presenta una lista con los requisitos no funcionales del sistema.</w:t>
      </w:r>
    </w:p>
    <w:p w14:paraId="57F6C22D" w14:textId="77777777" w:rsidR="00C41158" w:rsidRDefault="000C7F8C">
      <w:pPr>
        <w:pStyle w:val="Descripcin"/>
        <w:keepNext/>
      </w:pPr>
      <w:bookmarkStart w:id="260" w:name="_Toc8005154"/>
      <w:bookmarkStart w:id="261" w:name="_Toc77700127"/>
      <w:r>
        <w:t xml:space="preserve">Tabla </w:t>
      </w:r>
      <w:r>
        <w:fldChar w:fldCharType="begin"/>
      </w:r>
      <w:r>
        <w:instrText xml:space="preserve"> SEQ Tabla \* ARABIC </w:instrText>
      </w:r>
      <w:r>
        <w:fldChar w:fldCharType="separate"/>
      </w:r>
      <w:r>
        <w:rPr>
          <w:noProof/>
        </w:rPr>
        <w:t>79</w:t>
      </w:r>
      <w:r>
        <w:fldChar w:fldCharType="end"/>
      </w:r>
      <w:r>
        <w:t>. Lista de requisitos no funcionales</w:t>
      </w:r>
      <w:bookmarkEnd w:id="260"/>
      <w:bookmarkEnd w:id="261"/>
    </w:p>
    <w:tbl>
      <w:tblPr>
        <w:tblStyle w:val="Tablaconcuadrcula7concolores-nfasis4"/>
        <w:tblW w:w="9030" w:type="dxa"/>
        <w:tblLook w:val="04A0" w:firstRow="1" w:lastRow="0" w:firstColumn="1" w:lastColumn="0" w:noHBand="0" w:noVBand="1"/>
      </w:tblPr>
      <w:tblGrid>
        <w:gridCol w:w="1200"/>
        <w:gridCol w:w="2000"/>
        <w:gridCol w:w="5830"/>
      </w:tblGrid>
      <w:tr w:rsidR="00C41158" w14:paraId="553C12C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030" w:type="dxa"/>
            <w:gridSpan w:val="3"/>
          </w:tcPr>
          <w:p w14:paraId="30840EE4" w14:textId="77777777" w:rsidR="00C41158" w:rsidRDefault="000C7F8C">
            <w:pPr>
              <w:keepNext/>
              <w:spacing w:before="20" w:after="20"/>
              <w:jc w:val="center"/>
            </w:pPr>
            <w:r>
              <w:rPr>
                <w:sz w:val="20"/>
                <w:szCs w:val="20"/>
              </w:rPr>
              <w:t>Sistema Integral de Gestión Hospitalaria – SIGH</w:t>
            </w:r>
          </w:p>
        </w:tc>
      </w:tr>
      <w:tr w:rsidR="00C41158" w14:paraId="23694D9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30" w:type="dxa"/>
            <w:gridSpan w:val="3"/>
          </w:tcPr>
          <w:p w14:paraId="7CAA115E" w14:textId="77777777" w:rsidR="00C41158" w:rsidRDefault="000C7F8C">
            <w:pPr>
              <w:keepNext/>
              <w:spacing w:before="20" w:after="20"/>
              <w:jc w:val="center"/>
            </w:pPr>
            <w:r>
              <w:rPr>
                <w:b/>
                <w:bCs/>
                <w:sz w:val="20"/>
                <w:szCs w:val="20"/>
              </w:rPr>
              <w:t>Lista de requerimientos no funcionales</w:t>
            </w:r>
          </w:p>
        </w:tc>
      </w:tr>
      <w:tr w:rsidR="00C41158" w14:paraId="77B0C2B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200" w:type="dxa"/>
          </w:tcPr>
          <w:p w14:paraId="19D373A7" w14:textId="77777777" w:rsidR="00C41158" w:rsidRDefault="000C7F8C">
            <w:pPr>
              <w:spacing w:before="20" w:after="20"/>
              <w:jc w:val="left"/>
            </w:pPr>
            <w:r>
              <w:rPr>
                <w:sz w:val="20"/>
                <w:szCs w:val="20"/>
              </w:rPr>
              <w:t>Código</w:t>
            </w:r>
          </w:p>
        </w:tc>
        <w:tc>
          <w:tcPr>
            <w:tcW w:w="2000" w:type="dxa"/>
          </w:tcPr>
          <w:p w14:paraId="60088B8F"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Nombre</w:t>
            </w:r>
          </w:p>
        </w:tc>
        <w:tc>
          <w:tcPr>
            <w:tcW w:w="5830" w:type="dxa"/>
          </w:tcPr>
          <w:p w14:paraId="42DEC823"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Descripción</w:t>
            </w:r>
          </w:p>
        </w:tc>
      </w:tr>
      <w:tr w:rsidR="00C41158" w14:paraId="4C59743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0" w:type="dxa"/>
          </w:tcPr>
          <w:p w14:paraId="532B3582" w14:textId="77777777" w:rsidR="00C41158" w:rsidRDefault="000C7F8C">
            <w:pPr>
              <w:spacing w:before="20" w:after="20"/>
              <w:jc w:val="left"/>
            </w:pPr>
            <w:r>
              <w:rPr>
                <w:sz w:val="20"/>
                <w:szCs w:val="20"/>
              </w:rPr>
              <w:t>RNF-01</w:t>
            </w:r>
          </w:p>
        </w:tc>
        <w:tc>
          <w:tcPr>
            <w:tcW w:w="2000" w:type="dxa"/>
          </w:tcPr>
          <w:p w14:paraId="3BB09145"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Tiempo de respuesta</w:t>
            </w:r>
          </w:p>
        </w:tc>
        <w:tc>
          <w:tcPr>
            <w:tcW w:w="5830" w:type="dxa"/>
          </w:tcPr>
          <w:p w14:paraId="7FC1E41F"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Responder a las operaciones de consulta y </w:t>
            </w:r>
            <w:r>
              <w:rPr>
                <w:sz w:val="20"/>
                <w:szCs w:val="20"/>
              </w:rPr>
              <w:t>registro en menos de 3 segundos para el 95 % de las solicitudes con 200 usuarios concurrentes.</w:t>
            </w:r>
          </w:p>
        </w:tc>
      </w:tr>
      <w:tr w:rsidR="00C41158" w14:paraId="3AF0C63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200" w:type="dxa"/>
          </w:tcPr>
          <w:p w14:paraId="1ECC6508" w14:textId="77777777" w:rsidR="00C41158" w:rsidRDefault="000C7F8C">
            <w:pPr>
              <w:spacing w:before="20" w:after="20"/>
              <w:jc w:val="left"/>
            </w:pPr>
            <w:r>
              <w:rPr>
                <w:sz w:val="20"/>
                <w:szCs w:val="20"/>
              </w:rPr>
              <w:t>RNF-02</w:t>
            </w:r>
          </w:p>
        </w:tc>
        <w:tc>
          <w:tcPr>
            <w:tcW w:w="2000" w:type="dxa"/>
          </w:tcPr>
          <w:p w14:paraId="224CB1D5"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Disponibilidad</w:t>
            </w:r>
          </w:p>
        </w:tc>
        <w:tc>
          <w:tcPr>
            <w:tcW w:w="5830" w:type="dxa"/>
          </w:tcPr>
          <w:p w14:paraId="734F0E9E"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Mantener el sistema disponible las 24 horas del día, los 7 días de la semana, con una disponibilidad mínima del 99,5 % mensual, excluyendo</w:t>
            </w:r>
            <w:r>
              <w:rPr>
                <w:sz w:val="20"/>
                <w:szCs w:val="20"/>
              </w:rPr>
              <w:t xml:space="preserve"> mantenimientos programados y notificados.</w:t>
            </w:r>
          </w:p>
        </w:tc>
      </w:tr>
      <w:tr w:rsidR="00C41158" w14:paraId="3C6D07B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0" w:type="dxa"/>
          </w:tcPr>
          <w:p w14:paraId="41F1583E" w14:textId="77777777" w:rsidR="00C41158" w:rsidRDefault="000C7F8C">
            <w:pPr>
              <w:spacing w:before="20" w:after="20"/>
              <w:jc w:val="left"/>
            </w:pPr>
            <w:r>
              <w:rPr>
                <w:sz w:val="20"/>
                <w:szCs w:val="20"/>
              </w:rPr>
              <w:t>RNF-03</w:t>
            </w:r>
          </w:p>
        </w:tc>
        <w:tc>
          <w:tcPr>
            <w:tcW w:w="2000" w:type="dxa"/>
          </w:tcPr>
          <w:p w14:paraId="62D30CB3"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Integridad y concurrencia</w:t>
            </w:r>
          </w:p>
        </w:tc>
        <w:tc>
          <w:tcPr>
            <w:tcW w:w="5830" w:type="dxa"/>
          </w:tcPr>
          <w:p w14:paraId="559B287C"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Ejecutar las operaciones de citas, camas, salas, inventario y facturación en transacciones atómicas que impidan asignaciones simultáneas incompatibles y descuadres de inventario.</w:t>
            </w:r>
          </w:p>
        </w:tc>
      </w:tr>
      <w:tr w:rsidR="00C41158" w14:paraId="35DC7D0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200" w:type="dxa"/>
          </w:tcPr>
          <w:p w14:paraId="3DCEF70A" w14:textId="77777777" w:rsidR="00C41158" w:rsidRDefault="000C7F8C">
            <w:pPr>
              <w:spacing w:before="20" w:after="20"/>
              <w:jc w:val="left"/>
            </w:pPr>
            <w:r>
              <w:rPr>
                <w:sz w:val="20"/>
                <w:szCs w:val="20"/>
              </w:rPr>
              <w:lastRenderedPageBreak/>
              <w:t>RNF-04</w:t>
            </w:r>
          </w:p>
        </w:tc>
        <w:tc>
          <w:tcPr>
            <w:tcW w:w="2000" w:type="dxa"/>
          </w:tcPr>
          <w:p w14:paraId="47E80D81"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Respaldo y recuperación</w:t>
            </w:r>
          </w:p>
        </w:tc>
        <w:tc>
          <w:tcPr>
            <w:tcW w:w="5830" w:type="dxa"/>
          </w:tcPr>
          <w:p w14:paraId="2C5AE3A8"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Realizar respaldos completos diarios y respaldos incrementales cada hora, con un punto de recuperación (RPO) máximo de 1 hora y un tiempo de recuperación (RTO) máximo de 4 horas.</w:t>
            </w:r>
          </w:p>
        </w:tc>
      </w:tr>
      <w:tr w:rsidR="00C41158" w14:paraId="1A7289C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0" w:type="dxa"/>
          </w:tcPr>
          <w:p w14:paraId="66B6071B" w14:textId="77777777" w:rsidR="00C41158" w:rsidRDefault="000C7F8C">
            <w:pPr>
              <w:spacing w:before="20" w:after="20"/>
              <w:jc w:val="left"/>
            </w:pPr>
            <w:r>
              <w:rPr>
                <w:sz w:val="20"/>
                <w:szCs w:val="20"/>
              </w:rPr>
              <w:t>RNF-05</w:t>
            </w:r>
          </w:p>
        </w:tc>
        <w:tc>
          <w:tcPr>
            <w:tcW w:w="2000" w:type="dxa"/>
          </w:tcPr>
          <w:p w14:paraId="703B772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Compatibilidad</w:t>
            </w:r>
          </w:p>
        </w:tc>
        <w:tc>
          <w:tcPr>
            <w:tcW w:w="5830" w:type="dxa"/>
          </w:tcPr>
          <w:p w14:paraId="345776B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Funcionar </w:t>
            </w:r>
            <w:r>
              <w:rPr>
                <w:sz w:val="20"/>
                <w:szCs w:val="20"/>
              </w:rPr>
              <w:t>correctamente en las dos últimas versiones de Google Chrome, Mozilla Firefox y Microsoft Edge, con resoluciones desde 1366 x 768.</w:t>
            </w:r>
          </w:p>
        </w:tc>
      </w:tr>
      <w:tr w:rsidR="00C41158" w14:paraId="16140D4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200" w:type="dxa"/>
          </w:tcPr>
          <w:p w14:paraId="371C405B" w14:textId="77777777" w:rsidR="00C41158" w:rsidRDefault="000C7F8C">
            <w:pPr>
              <w:spacing w:before="20" w:after="20"/>
              <w:jc w:val="left"/>
            </w:pPr>
            <w:r>
              <w:rPr>
                <w:sz w:val="20"/>
                <w:szCs w:val="20"/>
              </w:rPr>
              <w:t>RNF-06</w:t>
            </w:r>
          </w:p>
        </w:tc>
        <w:tc>
          <w:tcPr>
            <w:tcW w:w="2000" w:type="dxa"/>
          </w:tcPr>
          <w:p w14:paraId="51DDAB37"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Mantenibilidad</w:t>
            </w:r>
          </w:p>
        </w:tc>
        <w:tc>
          <w:tcPr>
            <w:tcW w:w="5830" w:type="dxa"/>
          </w:tcPr>
          <w:p w14:paraId="3FFE33BF"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Desarrollar el sistema con una arquitectura en capas, código documentado y una cobertura mínima de prue</w:t>
            </w:r>
            <w:r>
              <w:rPr>
                <w:sz w:val="20"/>
                <w:szCs w:val="20"/>
              </w:rPr>
              <w:t>bas unitarias del 70 % en la lógica de negocio.</w:t>
            </w:r>
          </w:p>
        </w:tc>
      </w:tr>
      <w:tr w:rsidR="00C41158" w14:paraId="4852364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0" w:type="dxa"/>
          </w:tcPr>
          <w:p w14:paraId="1A4DAC3E" w14:textId="77777777" w:rsidR="00C41158" w:rsidRDefault="000C7F8C">
            <w:pPr>
              <w:spacing w:before="20" w:after="20"/>
              <w:jc w:val="left"/>
            </w:pPr>
            <w:r>
              <w:rPr>
                <w:sz w:val="20"/>
                <w:szCs w:val="20"/>
              </w:rPr>
              <w:t>RNF-07</w:t>
            </w:r>
          </w:p>
        </w:tc>
        <w:tc>
          <w:tcPr>
            <w:tcW w:w="2000" w:type="dxa"/>
          </w:tcPr>
          <w:p w14:paraId="30D5856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Escalabilidad</w:t>
            </w:r>
          </w:p>
        </w:tc>
        <w:tc>
          <w:tcPr>
            <w:tcW w:w="5830" w:type="dxa"/>
          </w:tcPr>
          <w:p w14:paraId="0A6B1005"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Permitir incorporar nuevos módulos y escalar horizontalmente el servidor de aplicaciones sin modificar la base de datos existente.</w:t>
            </w:r>
          </w:p>
        </w:tc>
      </w:tr>
      <w:tr w:rsidR="00C41158" w14:paraId="5A1E09B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200" w:type="dxa"/>
          </w:tcPr>
          <w:p w14:paraId="14F83C6C" w14:textId="77777777" w:rsidR="00C41158" w:rsidRDefault="000C7F8C">
            <w:pPr>
              <w:spacing w:before="20" w:after="20"/>
              <w:jc w:val="left"/>
            </w:pPr>
            <w:r>
              <w:rPr>
                <w:sz w:val="20"/>
                <w:szCs w:val="20"/>
              </w:rPr>
              <w:t>RNF-08</w:t>
            </w:r>
          </w:p>
        </w:tc>
        <w:tc>
          <w:tcPr>
            <w:tcW w:w="2000" w:type="dxa"/>
          </w:tcPr>
          <w:p w14:paraId="1232C8CA"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Privacidad en pruebas</w:t>
            </w:r>
          </w:p>
        </w:tc>
        <w:tc>
          <w:tcPr>
            <w:tcW w:w="5830" w:type="dxa"/>
          </w:tcPr>
          <w:p w14:paraId="414DA0C9" w14:textId="77777777" w:rsidR="00C41158" w:rsidRDefault="000C7F8C">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xml:space="preserve">Utilizar </w:t>
            </w:r>
            <w:r>
              <w:rPr>
                <w:sz w:val="20"/>
                <w:szCs w:val="20"/>
              </w:rPr>
              <w:t>únicamente datos ficticios o anonimizados en los ambientes de desarrollo, pruebas y demostración.</w:t>
            </w:r>
          </w:p>
        </w:tc>
      </w:tr>
      <w:tr w:rsidR="00C41158" w14:paraId="3D7D2DC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0" w:type="dxa"/>
          </w:tcPr>
          <w:p w14:paraId="4D67DBB8" w14:textId="77777777" w:rsidR="00C41158" w:rsidRDefault="000C7F8C">
            <w:pPr>
              <w:spacing w:before="20" w:after="20"/>
              <w:jc w:val="left"/>
            </w:pPr>
            <w:r>
              <w:rPr>
                <w:sz w:val="20"/>
                <w:szCs w:val="20"/>
              </w:rPr>
              <w:t>RNF-09</w:t>
            </w:r>
          </w:p>
        </w:tc>
        <w:tc>
          <w:tcPr>
            <w:tcW w:w="2000" w:type="dxa"/>
          </w:tcPr>
          <w:p w14:paraId="2464EFB2"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Mantenimiento</w:t>
            </w:r>
          </w:p>
        </w:tc>
        <w:tc>
          <w:tcPr>
            <w:tcW w:w="5830" w:type="dxa"/>
          </w:tcPr>
          <w:p w14:paraId="4F4C4EF0"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Entregar un manual de usuario por rol y un manual técnico que faciliten la operación y el mantenimiento del sistema.</w:t>
            </w:r>
          </w:p>
        </w:tc>
      </w:tr>
    </w:tbl>
    <w:p w14:paraId="0651BD94" w14:textId="77777777" w:rsidR="00C41158" w:rsidRDefault="000C7F8C">
      <w:pPr>
        <w:spacing w:before="0" w:after="0"/>
      </w:pPr>
    </w:p>
    <w:p w14:paraId="08E29689" w14:textId="77777777" w:rsidR="00C41158" w:rsidRDefault="000C7F8C">
      <w:pPr>
        <w:pStyle w:val="Descripcin"/>
        <w:keepNext/>
      </w:pPr>
      <w:bookmarkStart w:id="262" w:name="_Toc8005155"/>
      <w:bookmarkStart w:id="263" w:name="_Toc77700128"/>
      <w:r>
        <w:t xml:space="preserve">Tabla </w:t>
      </w:r>
      <w:r>
        <w:fldChar w:fldCharType="begin"/>
      </w:r>
      <w:r>
        <w:instrText xml:space="preserve"> SEQ Tabla </w:instrText>
      </w:r>
      <w:r>
        <w:instrText xml:space="preserve">\* ARABIC </w:instrText>
      </w:r>
      <w:r>
        <w:fldChar w:fldCharType="separate"/>
      </w:r>
      <w:r>
        <w:rPr>
          <w:noProof/>
        </w:rPr>
        <w:t>80</w:t>
      </w:r>
      <w:r>
        <w:fldChar w:fldCharType="end"/>
      </w:r>
      <w:r>
        <w:t>. Requerimiento no funcional tiempo de respuesta</w:t>
      </w:r>
      <w:bookmarkEnd w:id="262"/>
      <w:bookmarkEnd w:id="263"/>
    </w:p>
    <w:tbl>
      <w:tblPr>
        <w:tblStyle w:val="Tablaconcuadrcula5oscura-nfasis4"/>
        <w:tblW w:w="9030" w:type="dxa"/>
        <w:tblLook w:val="04A0" w:firstRow="1" w:lastRow="0" w:firstColumn="1" w:lastColumn="0" w:noHBand="0" w:noVBand="1"/>
      </w:tblPr>
      <w:tblGrid>
        <w:gridCol w:w="2000"/>
        <w:gridCol w:w="7030"/>
      </w:tblGrid>
      <w:tr w:rsidR="00C41158" w14:paraId="7497C023"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7B5A8FC" w14:textId="77777777" w:rsidR="00C41158" w:rsidRDefault="000C7F8C">
            <w:pPr>
              <w:keepNext/>
              <w:spacing w:before="20" w:after="20"/>
              <w:jc w:val="left"/>
            </w:pPr>
            <w:r>
              <w:rPr>
                <w:sz w:val="20"/>
                <w:szCs w:val="20"/>
              </w:rPr>
              <w:t>RNF-01</w:t>
            </w:r>
          </w:p>
        </w:tc>
        <w:tc>
          <w:tcPr>
            <w:tcW w:w="7030" w:type="dxa"/>
          </w:tcPr>
          <w:p w14:paraId="0F20B3A0"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Tiempo de respuesta</w:t>
            </w:r>
          </w:p>
        </w:tc>
      </w:tr>
      <w:tr w:rsidR="00C41158" w14:paraId="311251E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CB2F5B3" w14:textId="77777777" w:rsidR="00C41158" w:rsidRDefault="000C7F8C">
            <w:pPr>
              <w:keepNext/>
              <w:spacing w:before="20" w:after="20"/>
              <w:jc w:val="left"/>
            </w:pPr>
            <w:r>
              <w:rPr>
                <w:sz w:val="20"/>
                <w:szCs w:val="20"/>
              </w:rPr>
              <w:t>Descripción</w:t>
            </w:r>
          </w:p>
        </w:tc>
        <w:tc>
          <w:tcPr>
            <w:tcW w:w="7030" w:type="dxa"/>
          </w:tcPr>
          <w:p w14:paraId="7888BEF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Responder a las operaciones de consulta y registro en menos de 3 segundos para el 95 % de las solicitudes con 200 usuarios concurrentes.</w:t>
            </w:r>
          </w:p>
        </w:tc>
      </w:tr>
      <w:tr w:rsidR="00C41158" w14:paraId="59711D2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6DD2532" w14:textId="77777777" w:rsidR="00C41158" w:rsidRDefault="000C7F8C">
            <w:pPr>
              <w:keepNext/>
              <w:spacing w:before="20" w:after="20"/>
              <w:jc w:val="left"/>
            </w:pPr>
            <w:r>
              <w:rPr>
                <w:sz w:val="20"/>
                <w:szCs w:val="20"/>
              </w:rPr>
              <w:t>Importancia</w:t>
            </w:r>
          </w:p>
        </w:tc>
        <w:tc>
          <w:tcPr>
            <w:tcW w:w="7030" w:type="dxa"/>
          </w:tcPr>
          <w:p w14:paraId="0CE8C8E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53EF82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378B1C4" w14:textId="77777777" w:rsidR="00C41158" w:rsidRDefault="000C7F8C">
            <w:pPr>
              <w:spacing w:before="20" w:after="20"/>
              <w:jc w:val="left"/>
            </w:pPr>
            <w:r>
              <w:rPr>
                <w:sz w:val="20"/>
                <w:szCs w:val="20"/>
              </w:rPr>
              <w:t>Estado</w:t>
            </w:r>
          </w:p>
        </w:tc>
        <w:tc>
          <w:tcPr>
            <w:tcW w:w="7030" w:type="dxa"/>
          </w:tcPr>
          <w:p w14:paraId="2848A06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5BC28406" w14:textId="77777777" w:rsidR="00C41158" w:rsidRDefault="000C7F8C">
      <w:pPr>
        <w:spacing w:before="0" w:after="0"/>
      </w:pPr>
    </w:p>
    <w:p w14:paraId="504FB930" w14:textId="77777777" w:rsidR="00C41158" w:rsidRDefault="000C7F8C">
      <w:pPr>
        <w:pStyle w:val="Descripcin"/>
        <w:keepNext/>
      </w:pPr>
      <w:bookmarkStart w:id="264" w:name="_Toc8005156"/>
      <w:bookmarkStart w:id="265" w:name="_Toc77700129"/>
      <w:r>
        <w:t xml:space="preserve">Tabla </w:t>
      </w:r>
      <w:r>
        <w:fldChar w:fldCharType="begin"/>
      </w:r>
      <w:r>
        <w:instrText xml:space="preserve"> SEQ Tabla \* ARABIC </w:instrText>
      </w:r>
      <w:r>
        <w:fldChar w:fldCharType="separate"/>
      </w:r>
      <w:r>
        <w:rPr>
          <w:noProof/>
        </w:rPr>
        <w:t>81</w:t>
      </w:r>
      <w:r>
        <w:fldChar w:fldCharType="end"/>
      </w:r>
      <w:r>
        <w:t>. Requerimiento no funcional disponibilidad</w:t>
      </w:r>
      <w:bookmarkEnd w:id="264"/>
      <w:bookmarkEnd w:id="265"/>
    </w:p>
    <w:tbl>
      <w:tblPr>
        <w:tblStyle w:val="Tablaconcuadrcula5oscura-nfasis4"/>
        <w:tblW w:w="9030" w:type="dxa"/>
        <w:tblLook w:val="04A0" w:firstRow="1" w:lastRow="0" w:firstColumn="1" w:lastColumn="0" w:noHBand="0" w:noVBand="1"/>
      </w:tblPr>
      <w:tblGrid>
        <w:gridCol w:w="2000"/>
        <w:gridCol w:w="7030"/>
      </w:tblGrid>
      <w:tr w:rsidR="00C41158" w14:paraId="2C1045B1"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D804C91" w14:textId="77777777" w:rsidR="00C41158" w:rsidRDefault="000C7F8C">
            <w:pPr>
              <w:keepNext/>
              <w:spacing w:before="20" w:after="20"/>
              <w:jc w:val="left"/>
            </w:pPr>
            <w:r>
              <w:rPr>
                <w:sz w:val="20"/>
                <w:szCs w:val="20"/>
              </w:rPr>
              <w:t>RNF-02</w:t>
            </w:r>
          </w:p>
        </w:tc>
        <w:tc>
          <w:tcPr>
            <w:tcW w:w="7030" w:type="dxa"/>
          </w:tcPr>
          <w:p w14:paraId="5E062041"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Disponibilidad</w:t>
            </w:r>
          </w:p>
        </w:tc>
      </w:tr>
      <w:tr w:rsidR="00C41158" w14:paraId="7510776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74E563F" w14:textId="77777777" w:rsidR="00C41158" w:rsidRDefault="000C7F8C">
            <w:pPr>
              <w:keepNext/>
              <w:spacing w:before="20" w:after="20"/>
              <w:jc w:val="left"/>
            </w:pPr>
            <w:r>
              <w:rPr>
                <w:sz w:val="20"/>
                <w:szCs w:val="20"/>
              </w:rPr>
              <w:t>Descripción</w:t>
            </w:r>
          </w:p>
        </w:tc>
        <w:tc>
          <w:tcPr>
            <w:tcW w:w="7030" w:type="dxa"/>
          </w:tcPr>
          <w:p w14:paraId="634F522D"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Mantener el sistema disponible las 24 horas del día, los 7 días de la semana, con una </w:t>
            </w:r>
            <w:r>
              <w:rPr>
                <w:sz w:val="20"/>
                <w:szCs w:val="20"/>
              </w:rPr>
              <w:t>disponibilidad mínima del 99,5 % mensual, excluyendo mantenimientos programados y notificados.</w:t>
            </w:r>
          </w:p>
        </w:tc>
      </w:tr>
      <w:tr w:rsidR="00C41158" w14:paraId="3F242FC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3C11883" w14:textId="77777777" w:rsidR="00C41158" w:rsidRDefault="000C7F8C">
            <w:pPr>
              <w:keepNext/>
              <w:spacing w:before="20" w:after="20"/>
              <w:jc w:val="left"/>
            </w:pPr>
            <w:r>
              <w:rPr>
                <w:sz w:val="20"/>
                <w:szCs w:val="20"/>
              </w:rPr>
              <w:t>Importancia</w:t>
            </w:r>
          </w:p>
        </w:tc>
        <w:tc>
          <w:tcPr>
            <w:tcW w:w="7030" w:type="dxa"/>
          </w:tcPr>
          <w:p w14:paraId="71D623B1"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3B4E20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A4A4733" w14:textId="77777777" w:rsidR="00C41158" w:rsidRDefault="000C7F8C">
            <w:pPr>
              <w:spacing w:before="20" w:after="20"/>
              <w:jc w:val="left"/>
            </w:pPr>
            <w:r>
              <w:rPr>
                <w:sz w:val="20"/>
                <w:szCs w:val="20"/>
              </w:rPr>
              <w:t>Estado</w:t>
            </w:r>
          </w:p>
        </w:tc>
        <w:tc>
          <w:tcPr>
            <w:tcW w:w="7030" w:type="dxa"/>
          </w:tcPr>
          <w:p w14:paraId="3E9A622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0D4F777E" w14:textId="77777777" w:rsidR="00C41158" w:rsidRDefault="000C7F8C">
      <w:pPr>
        <w:spacing w:before="0" w:after="0"/>
      </w:pPr>
    </w:p>
    <w:p w14:paraId="3CA7CD8D" w14:textId="77777777" w:rsidR="00C41158" w:rsidRDefault="000C7F8C">
      <w:pPr>
        <w:pStyle w:val="Descripcin"/>
        <w:keepNext/>
      </w:pPr>
      <w:bookmarkStart w:id="266" w:name="_Toc8005161"/>
      <w:bookmarkStart w:id="267" w:name="_Toc77700130"/>
      <w:r>
        <w:t xml:space="preserve">Tabla </w:t>
      </w:r>
      <w:r>
        <w:fldChar w:fldCharType="begin"/>
      </w:r>
      <w:r>
        <w:instrText xml:space="preserve"> SEQ Tabla \* ARABIC </w:instrText>
      </w:r>
      <w:r>
        <w:fldChar w:fldCharType="separate"/>
      </w:r>
      <w:r>
        <w:rPr>
          <w:noProof/>
        </w:rPr>
        <w:t>82</w:t>
      </w:r>
      <w:r>
        <w:fldChar w:fldCharType="end"/>
      </w:r>
      <w:r>
        <w:t>. Requerimiento no funcional integridad y concurrencia</w:t>
      </w:r>
      <w:bookmarkEnd w:id="266"/>
      <w:bookmarkEnd w:id="267"/>
    </w:p>
    <w:tbl>
      <w:tblPr>
        <w:tblStyle w:val="Tablaconcuadrcula5oscura-nfasis4"/>
        <w:tblW w:w="9030" w:type="dxa"/>
        <w:tblLook w:val="04A0" w:firstRow="1" w:lastRow="0" w:firstColumn="1" w:lastColumn="0" w:noHBand="0" w:noVBand="1"/>
      </w:tblPr>
      <w:tblGrid>
        <w:gridCol w:w="2000"/>
        <w:gridCol w:w="7030"/>
      </w:tblGrid>
      <w:tr w:rsidR="00C41158" w14:paraId="4E2B058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C857D95" w14:textId="77777777" w:rsidR="00C41158" w:rsidRDefault="000C7F8C">
            <w:pPr>
              <w:keepNext/>
              <w:spacing w:before="20" w:after="20"/>
              <w:jc w:val="left"/>
            </w:pPr>
            <w:r>
              <w:rPr>
                <w:sz w:val="20"/>
                <w:szCs w:val="20"/>
              </w:rPr>
              <w:t>RNF-03</w:t>
            </w:r>
          </w:p>
        </w:tc>
        <w:tc>
          <w:tcPr>
            <w:tcW w:w="7030" w:type="dxa"/>
          </w:tcPr>
          <w:p w14:paraId="782F6B0F"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 xml:space="preserve">Integridad y </w:t>
            </w:r>
            <w:r>
              <w:rPr>
                <w:sz w:val="20"/>
                <w:szCs w:val="20"/>
              </w:rPr>
              <w:t>concurrencia</w:t>
            </w:r>
          </w:p>
        </w:tc>
      </w:tr>
      <w:tr w:rsidR="00C41158" w14:paraId="53BF58E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380C9AA" w14:textId="77777777" w:rsidR="00C41158" w:rsidRDefault="000C7F8C">
            <w:pPr>
              <w:keepNext/>
              <w:spacing w:before="20" w:after="20"/>
              <w:jc w:val="left"/>
            </w:pPr>
            <w:r>
              <w:rPr>
                <w:sz w:val="20"/>
                <w:szCs w:val="20"/>
              </w:rPr>
              <w:t>Descripción</w:t>
            </w:r>
          </w:p>
        </w:tc>
        <w:tc>
          <w:tcPr>
            <w:tcW w:w="7030" w:type="dxa"/>
          </w:tcPr>
          <w:p w14:paraId="5EC5579F"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Ejecutar las operaciones de citas, camas, salas, inventario y facturación en transacciones atómicas que impidan asignaciones simultáneas incompatibles y descuadres de inventario.</w:t>
            </w:r>
          </w:p>
        </w:tc>
      </w:tr>
      <w:tr w:rsidR="00C41158" w14:paraId="478C42E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EC3B16C" w14:textId="77777777" w:rsidR="00C41158" w:rsidRDefault="000C7F8C">
            <w:pPr>
              <w:keepNext/>
              <w:spacing w:before="20" w:after="20"/>
              <w:jc w:val="left"/>
            </w:pPr>
            <w:r>
              <w:rPr>
                <w:sz w:val="20"/>
                <w:szCs w:val="20"/>
              </w:rPr>
              <w:t>Importancia</w:t>
            </w:r>
          </w:p>
        </w:tc>
        <w:tc>
          <w:tcPr>
            <w:tcW w:w="7030" w:type="dxa"/>
          </w:tcPr>
          <w:p w14:paraId="647A6BF3"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778313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AEED0BC" w14:textId="77777777" w:rsidR="00C41158" w:rsidRDefault="000C7F8C">
            <w:pPr>
              <w:spacing w:before="20" w:after="20"/>
              <w:jc w:val="left"/>
            </w:pPr>
            <w:r>
              <w:rPr>
                <w:sz w:val="20"/>
                <w:szCs w:val="20"/>
              </w:rPr>
              <w:t>Estado</w:t>
            </w:r>
          </w:p>
        </w:tc>
        <w:tc>
          <w:tcPr>
            <w:tcW w:w="7030" w:type="dxa"/>
          </w:tcPr>
          <w:p w14:paraId="66CAA711"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2905A084" w14:textId="77777777" w:rsidR="00C41158" w:rsidRDefault="000C7F8C">
      <w:pPr>
        <w:spacing w:before="0" w:after="0"/>
      </w:pPr>
    </w:p>
    <w:p w14:paraId="57EBBA00" w14:textId="77777777" w:rsidR="00C41158" w:rsidRDefault="000C7F8C">
      <w:pPr>
        <w:pStyle w:val="Descripcin"/>
        <w:keepNext/>
      </w:pPr>
      <w:bookmarkStart w:id="268" w:name="_Toc8005162"/>
      <w:bookmarkStart w:id="269" w:name="_Toc77700131"/>
      <w:r>
        <w:t xml:space="preserve">Tabla </w:t>
      </w:r>
      <w:r>
        <w:fldChar w:fldCharType="begin"/>
      </w:r>
      <w:r>
        <w:instrText xml:space="preserve"> SEQ Tabla \* ARABIC </w:instrText>
      </w:r>
      <w:r>
        <w:fldChar w:fldCharType="separate"/>
      </w:r>
      <w:r>
        <w:rPr>
          <w:noProof/>
        </w:rPr>
        <w:t>83</w:t>
      </w:r>
      <w:r>
        <w:fldChar w:fldCharType="end"/>
      </w:r>
      <w:r>
        <w:t>. Requerimiento no funcional respaldo y recuperación</w:t>
      </w:r>
      <w:bookmarkEnd w:id="268"/>
      <w:bookmarkEnd w:id="269"/>
    </w:p>
    <w:tbl>
      <w:tblPr>
        <w:tblStyle w:val="Tablaconcuadrcula5oscura-nfasis4"/>
        <w:tblW w:w="9030" w:type="dxa"/>
        <w:tblLook w:val="04A0" w:firstRow="1" w:lastRow="0" w:firstColumn="1" w:lastColumn="0" w:noHBand="0" w:noVBand="1"/>
      </w:tblPr>
      <w:tblGrid>
        <w:gridCol w:w="2000"/>
        <w:gridCol w:w="7030"/>
      </w:tblGrid>
      <w:tr w:rsidR="00C41158" w14:paraId="247F077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94B67DF" w14:textId="77777777" w:rsidR="00C41158" w:rsidRDefault="000C7F8C">
            <w:pPr>
              <w:keepNext/>
              <w:spacing w:before="20" w:after="20"/>
              <w:jc w:val="left"/>
            </w:pPr>
            <w:r>
              <w:rPr>
                <w:sz w:val="20"/>
                <w:szCs w:val="20"/>
              </w:rPr>
              <w:t>RNF-04</w:t>
            </w:r>
          </w:p>
        </w:tc>
        <w:tc>
          <w:tcPr>
            <w:tcW w:w="7030" w:type="dxa"/>
          </w:tcPr>
          <w:p w14:paraId="2CDC8FA2"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Respaldo y recuperación</w:t>
            </w:r>
          </w:p>
        </w:tc>
      </w:tr>
      <w:tr w:rsidR="00C41158" w14:paraId="4156D50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84EB40E" w14:textId="77777777" w:rsidR="00C41158" w:rsidRDefault="000C7F8C">
            <w:pPr>
              <w:keepNext/>
              <w:spacing w:before="20" w:after="20"/>
              <w:jc w:val="left"/>
            </w:pPr>
            <w:r>
              <w:rPr>
                <w:sz w:val="20"/>
                <w:szCs w:val="20"/>
              </w:rPr>
              <w:t>Descripción</w:t>
            </w:r>
          </w:p>
        </w:tc>
        <w:tc>
          <w:tcPr>
            <w:tcW w:w="7030" w:type="dxa"/>
          </w:tcPr>
          <w:p w14:paraId="3E5E43AB"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Realizar respaldos completos diarios y respaldos incrementales cada hora, con un punto de recuperación (RPO) máximo de 1 hora y un ti</w:t>
            </w:r>
            <w:r>
              <w:rPr>
                <w:sz w:val="20"/>
                <w:szCs w:val="20"/>
              </w:rPr>
              <w:t>empo de recuperación (RTO) máximo de 4 horas.</w:t>
            </w:r>
          </w:p>
        </w:tc>
      </w:tr>
      <w:tr w:rsidR="00C41158" w14:paraId="64FA6B5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B36780E" w14:textId="77777777" w:rsidR="00C41158" w:rsidRDefault="000C7F8C">
            <w:pPr>
              <w:keepNext/>
              <w:spacing w:before="20" w:after="20"/>
              <w:jc w:val="left"/>
            </w:pPr>
            <w:r>
              <w:rPr>
                <w:sz w:val="20"/>
                <w:szCs w:val="20"/>
              </w:rPr>
              <w:t>Importancia</w:t>
            </w:r>
          </w:p>
        </w:tc>
        <w:tc>
          <w:tcPr>
            <w:tcW w:w="7030" w:type="dxa"/>
          </w:tcPr>
          <w:p w14:paraId="33A8921F"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543D89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5F54F75" w14:textId="77777777" w:rsidR="00C41158" w:rsidRDefault="000C7F8C">
            <w:pPr>
              <w:spacing w:before="20" w:after="20"/>
              <w:jc w:val="left"/>
            </w:pPr>
            <w:r>
              <w:rPr>
                <w:sz w:val="20"/>
                <w:szCs w:val="20"/>
              </w:rPr>
              <w:t>Estado</w:t>
            </w:r>
          </w:p>
        </w:tc>
        <w:tc>
          <w:tcPr>
            <w:tcW w:w="7030" w:type="dxa"/>
          </w:tcPr>
          <w:p w14:paraId="5EF62DB1"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36D9B56F" w14:textId="77777777" w:rsidR="00C41158" w:rsidRDefault="000C7F8C">
      <w:pPr>
        <w:spacing w:before="0" w:after="0"/>
      </w:pPr>
    </w:p>
    <w:p w14:paraId="59123837" w14:textId="77777777" w:rsidR="00C41158" w:rsidRDefault="000C7F8C">
      <w:pPr>
        <w:pStyle w:val="Descripcin"/>
        <w:keepNext/>
      </w:pPr>
      <w:bookmarkStart w:id="270" w:name="_Toc8005165"/>
      <w:bookmarkStart w:id="271" w:name="_Toc77700132"/>
      <w:r>
        <w:t xml:space="preserve">Tabla </w:t>
      </w:r>
      <w:r>
        <w:fldChar w:fldCharType="begin"/>
      </w:r>
      <w:r>
        <w:instrText xml:space="preserve"> SEQ Tabla \* ARABIC </w:instrText>
      </w:r>
      <w:r>
        <w:fldChar w:fldCharType="separate"/>
      </w:r>
      <w:r>
        <w:rPr>
          <w:noProof/>
        </w:rPr>
        <w:t>84</w:t>
      </w:r>
      <w:r>
        <w:fldChar w:fldCharType="end"/>
      </w:r>
      <w:r>
        <w:t>. Requerimiento no funcional compatibilidad</w:t>
      </w:r>
      <w:bookmarkEnd w:id="270"/>
      <w:bookmarkEnd w:id="271"/>
    </w:p>
    <w:tbl>
      <w:tblPr>
        <w:tblStyle w:val="Tablaconcuadrcula5oscura-nfasis4"/>
        <w:tblW w:w="9030" w:type="dxa"/>
        <w:tblLook w:val="04A0" w:firstRow="1" w:lastRow="0" w:firstColumn="1" w:lastColumn="0" w:noHBand="0" w:noVBand="1"/>
      </w:tblPr>
      <w:tblGrid>
        <w:gridCol w:w="2000"/>
        <w:gridCol w:w="7030"/>
      </w:tblGrid>
      <w:tr w:rsidR="00C41158" w14:paraId="5B429009"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B038E77" w14:textId="77777777" w:rsidR="00C41158" w:rsidRDefault="000C7F8C">
            <w:pPr>
              <w:keepNext/>
              <w:spacing w:before="20" w:after="20"/>
              <w:jc w:val="left"/>
            </w:pPr>
            <w:r>
              <w:rPr>
                <w:sz w:val="20"/>
                <w:szCs w:val="20"/>
              </w:rPr>
              <w:t>RNF-05</w:t>
            </w:r>
          </w:p>
        </w:tc>
        <w:tc>
          <w:tcPr>
            <w:tcW w:w="7030" w:type="dxa"/>
          </w:tcPr>
          <w:p w14:paraId="427D4811"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Compatibilidad</w:t>
            </w:r>
          </w:p>
        </w:tc>
      </w:tr>
      <w:tr w:rsidR="00C41158" w14:paraId="33C5972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39C9DA3" w14:textId="77777777" w:rsidR="00C41158" w:rsidRDefault="000C7F8C">
            <w:pPr>
              <w:keepNext/>
              <w:spacing w:before="20" w:after="20"/>
              <w:jc w:val="left"/>
            </w:pPr>
            <w:r>
              <w:rPr>
                <w:sz w:val="20"/>
                <w:szCs w:val="20"/>
              </w:rPr>
              <w:t>Descripción</w:t>
            </w:r>
          </w:p>
        </w:tc>
        <w:tc>
          <w:tcPr>
            <w:tcW w:w="7030" w:type="dxa"/>
          </w:tcPr>
          <w:p w14:paraId="4A582D10"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Funcionar correctamente en las dos últimas versiones de </w:t>
            </w:r>
            <w:r>
              <w:rPr>
                <w:sz w:val="20"/>
                <w:szCs w:val="20"/>
              </w:rPr>
              <w:t>Google Chrome, Mozilla Firefox y Microsoft Edge, con resoluciones desde 1366 x 768.</w:t>
            </w:r>
          </w:p>
        </w:tc>
      </w:tr>
      <w:tr w:rsidR="00C41158" w14:paraId="1BFA6AC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E4492ED" w14:textId="77777777" w:rsidR="00C41158" w:rsidRDefault="000C7F8C">
            <w:pPr>
              <w:keepNext/>
              <w:spacing w:before="20" w:after="20"/>
              <w:jc w:val="left"/>
            </w:pPr>
            <w:r>
              <w:rPr>
                <w:sz w:val="20"/>
                <w:szCs w:val="20"/>
              </w:rPr>
              <w:t>Importancia</w:t>
            </w:r>
          </w:p>
        </w:tc>
        <w:tc>
          <w:tcPr>
            <w:tcW w:w="7030" w:type="dxa"/>
          </w:tcPr>
          <w:p w14:paraId="67C56D2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B4A9D9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0E04CA8" w14:textId="77777777" w:rsidR="00C41158" w:rsidRDefault="000C7F8C">
            <w:pPr>
              <w:spacing w:before="20" w:after="20"/>
              <w:jc w:val="left"/>
            </w:pPr>
            <w:r>
              <w:rPr>
                <w:sz w:val="20"/>
                <w:szCs w:val="20"/>
              </w:rPr>
              <w:t>Estado</w:t>
            </w:r>
          </w:p>
        </w:tc>
        <w:tc>
          <w:tcPr>
            <w:tcW w:w="7030" w:type="dxa"/>
          </w:tcPr>
          <w:p w14:paraId="67E9B17B"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488D7962" w14:textId="77777777" w:rsidR="00C41158" w:rsidRDefault="000C7F8C">
      <w:pPr>
        <w:spacing w:before="0" w:after="0"/>
      </w:pPr>
    </w:p>
    <w:p w14:paraId="76768D46" w14:textId="77777777" w:rsidR="00C41158" w:rsidRDefault="000C7F8C">
      <w:pPr>
        <w:pStyle w:val="Descripcin"/>
        <w:keepNext/>
      </w:pPr>
      <w:bookmarkStart w:id="272" w:name="_Toc8005166"/>
      <w:bookmarkStart w:id="273" w:name="_Toc77700133"/>
      <w:r>
        <w:t xml:space="preserve">Tabla </w:t>
      </w:r>
      <w:r>
        <w:fldChar w:fldCharType="begin"/>
      </w:r>
      <w:r>
        <w:instrText xml:space="preserve"> SEQ Tabla \* ARABIC </w:instrText>
      </w:r>
      <w:r>
        <w:fldChar w:fldCharType="separate"/>
      </w:r>
      <w:r>
        <w:rPr>
          <w:noProof/>
        </w:rPr>
        <w:t>85</w:t>
      </w:r>
      <w:r>
        <w:fldChar w:fldCharType="end"/>
      </w:r>
      <w:r>
        <w:t>. Requerimiento no funcional mantenibilidad</w:t>
      </w:r>
      <w:bookmarkEnd w:id="272"/>
      <w:bookmarkEnd w:id="273"/>
    </w:p>
    <w:tbl>
      <w:tblPr>
        <w:tblStyle w:val="Tablaconcuadrcula5oscura-nfasis4"/>
        <w:tblW w:w="9030" w:type="dxa"/>
        <w:tblLook w:val="04A0" w:firstRow="1" w:lastRow="0" w:firstColumn="1" w:lastColumn="0" w:noHBand="0" w:noVBand="1"/>
      </w:tblPr>
      <w:tblGrid>
        <w:gridCol w:w="2000"/>
        <w:gridCol w:w="7030"/>
      </w:tblGrid>
      <w:tr w:rsidR="00C41158" w14:paraId="496F03F4"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D16AD1E" w14:textId="77777777" w:rsidR="00C41158" w:rsidRDefault="000C7F8C">
            <w:pPr>
              <w:keepNext/>
              <w:spacing w:before="20" w:after="20"/>
              <w:jc w:val="left"/>
            </w:pPr>
            <w:r>
              <w:rPr>
                <w:sz w:val="20"/>
                <w:szCs w:val="20"/>
              </w:rPr>
              <w:t>RNF-06</w:t>
            </w:r>
          </w:p>
        </w:tc>
        <w:tc>
          <w:tcPr>
            <w:tcW w:w="7030" w:type="dxa"/>
          </w:tcPr>
          <w:p w14:paraId="29FC26F3"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Mantenibilidad</w:t>
            </w:r>
          </w:p>
        </w:tc>
      </w:tr>
      <w:tr w:rsidR="00C41158" w14:paraId="72E2CFD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2F79303" w14:textId="77777777" w:rsidR="00C41158" w:rsidRDefault="000C7F8C">
            <w:pPr>
              <w:keepNext/>
              <w:spacing w:before="20" w:after="20"/>
              <w:jc w:val="left"/>
            </w:pPr>
            <w:r>
              <w:rPr>
                <w:sz w:val="20"/>
                <w:szCs w:val="20"/>
              </w:rPr>
              <w:t>Descripción</w:t>
            </w:r>
          </w:p>
        </w:tc>
        <w:tc>
          <w:tcPr>
            <w:tcW w:w="7030" w:type="dxa"/>
          </w:tcPr>
          <w:p w14:paraId="2ECFBF18"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xml:space="preserve">Desarrollar el </w:t>
            </w:r>
            <w:r>
              <w:rPr>
                <w:sz w:val="20"/>
                <w:szCs w:val="20"/>
              </w:rPr>
              <w:t>sistema con una arquitectura en capas, código documentado y una cobertura mínima de pruebas unitarias del 70 % en la lógica de negocio.</w:t>
            </w:r>
          </w:p>
        </w:tc>
      </w:tr>
      <w:tr w:rsidR="00C41158" w14:paraId="09AE0FB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24D2A74" w14:textId="77777777" w:rsidR="00C41158" w:rsidRDefault="000C7F8C">
            <w:pPr>
              <w:keepNext/>
              <w:spacing w:before="20" w:after="20"/>
              <w:jc w:val="left"/>
            </w:pPr>
            <w:r>
              <w:rPr>
                <w:sz w:val="20"/>
                <w:szCs w:val="20"/>
              </w:rPr>
              <w:t>Importancia</w:t>
            </w:r>
          </w:p>
        </w:tc>
        <w:tc>
          <w:tcPr>
            <w:tcW w:w="7030" w:type="dxa"/>
          </w:tcPr>
          <w:p w14:paraId="65625D9C"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A52B2B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59E2C2E" w14:textId="77777777" w:rsidR="00C41158" w:rsidRDefault="000C7F8C">
            <w:pPr>
              <w:spacing w:before="20" w:after="20"/>
              <w:jc w:val="left"/>
            </w:pPr>
            <w:r>
              <w:rPr>
                <w:sz w:val="20"/>
                <w:szCs w:val="20"/>
              </w:rPr>
              <w:t>Estado</w:t>
            </w:r>
          </w:p>
        </w:tc>
        <w:tc>
          <w:tcPr>
            <w:tcW w:w="7030" w:type="dxa"/>
          </w:tcPr>
          <w:p w14:paraId="5011EA34"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319F10EA" w14:textId="77777777" w:rsidR="00C41158" w:rsidRDefault="000C7F8C">
      <w:pPr>
        <w:spacing w:before="0" w:after="0"/>
      </w:pPr>
    </w:p>
    <w:p w14:paraId="3E58B334" w14:textId="77777777" w:rsidR="00C41158" w:rsidRDefault="000C7F8C">
      <w:pPr>
        <w:pStyle w:val="Descripcin"/>
        <w:keepNext/>
      </w:pPr>
      <w:bookmarkStart w:id="274" w:name="_Toc8005167"/>
      <w:bookmarkStart w:id="275" w:name="_Toc77700134"/>
      <w:r>
        <w:t xml:space="preserve">Tabla </w:t>
      </w:r>
      <w:r>
        <w:fldChar w:fldCharType="begin"/>
      </w:r>
      <w:r>
        <w:instrText xml:space="preserve"> SEQ Tabla \* ARABIC </w:instrText>
      </w:r>
      <w:r>
        <w:fldChar w:fldCharType="separate"/>
      </w:r>
      <w:r>
        <w:rPr>
          <w:noProof/>
        </w:rPr>
        <w:t>86</w:t>
      </w:r>
      <w:r>
        <w:fldChar w:fldCharType="end"/>
      </w:r>
      <w:r>
        <w:t xml:space="preserve">. Requerimiento no funcional </w:t>
      </w:r>
      <w:r>
        <w:t>escalabilidad</w:t>
      </w:r>
      <w:bookmarkEnd w:id="274"/>
      <w:bookmarkEnd w:id="275"/>
    </w:p>
    <w:tbl>
      <w:tblPr>
        <w:tblStyle w:val="Tablaconcuadrcula5oscura-nfasis4"/>
        <w:tblW w:w="9030" w:type="dxa"/>
        <w:tblLook w:val="04A0" w:firstRow="1" w:lastRow="0" w:firstColumn="1" w:lastColumn="0" w:noHBand="0" w:noVBand="1"/>
      </w:tblPr>
      <w:tblGrid>
        <w:gridCol w:w="2000"/>
        <w:gridCol w:w="7030"/>
      </w:tblGrid>
      <w:tr w:rsidR="00C41158" w14:paraId="3C55753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6BDFB5B1" w14:textId="77777777" w:rsidR="00C41158" w:rsidRDefault="000C7F8C">
            <w:pPr>
              <w:keepNext/>
              <w:spacing w:before="20" w:after="20"/>
              <w:jc w:val="left"/>
            </w:pPr>
            <w:r>
              <w:rPr>
                <w:sz w:val="20"/>
                <w:szCs w:val="20"/>
              </w:rPr>
              <w:t>RNF-07</w:t>
            </w:r>
          </w:p>
        </w:tc>
        <w:tc>
          <w:tcPr>
            <w:tcW w:w="7030" w:type="dxa"/>
          </w:tcPr>
          <w:p w14:paraId="004A4569"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Escalabilidad</w:t>
            </w:r>
          </w:p>
        </w:tc>
      </w:tr>
      <w:tr w:rsidR="00C41158" w14:paraId="543A3F0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7F3918" w14:textId="77777777" w:rsidR="00C41158" w:rsidRDefault="000C7F8C">
            <w:pPr>
              <w:keepNext/>
              <w:spacing w:before="20" w:after="20"/>
              <w:jc w:val="left"/>
            </w:pPr>
            <w:r>
              <w:rPr>
                <w:sz w:val="20"/>
                <w:szCs w:val="20"/>
              </w:rPr>
              <w:t>Descripción</w:t>
            </w:r>
          </w:p>
        </w:tc>
        <w:tc>
          <w:tcPr>
            <w:tcW w:w="7030" w:type="dxa"/>
          </w:tcPr>
          <w:p w14:paraId="6CBE1BB7"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Permitir incorporar nuevos módulos y escalar horizontalmente el servidor de aplicaciones sin modificar la base de datos existente.</w:t>
            </w:r>
          </w:p>
        </w:tc>
      </w:tr>
      <w:tr w:rsidR="00C41158" w14:paraId="7398372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991D46D" w14:textId="77777777" w:rsidR="00C41158" w:rsidRDefault="000C7F8C">
            <w:pPr>
              <w:keepNext/>
              <w:spacing w:before="20" w:after="20"/>
              <w:jc w:val="left"/>
            </w:pPr>
            <w:r>
              <w:rPr>
                <w:sz w:val="20"/>
                <w:szCs w:val="20"/>
              </w:rPr>
              <w:t>Importancia</w:t>
            </w:r>
          </w:p>
        </w:tc>
        <w:tc>
          <w:tcPr>
            <w:tcW w:w="7030" w:type="dxa"/>
          </w:tcPr>
          <w:p w14:paraId="4A8F395B"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E91D34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1884D2D" w14:textId="77777777" w:rsidR="00C41158" w:rsidRDefault="000C7F8C">
            <w:pPr>
              <w:spacing w:before="20" w:after="20"/>
              <w:jc w:val="left"/>
            </w:pPr>
            <w:r>
              <w:rPr>
                <w:sz w:val="20"/>
                <w:szCs w:val="20"/>
              </w:rPr>
              <w:t>Estado</w:t>
            </w:r>
          </w:p>
        </w:tc>
        <w:tc>
          <w:tcPr>
            <w:tcW w:w="7030" w:type="dxa"/>
          </w:tcPr>
          <w:p w14:paraId="55057CCE"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4B63794D" w14:textId="77777777" w:rsidR="00C41158" w:rsidRDefault="000C7F8C">
      <w:pPr>
        <w:spacing w:before="0" w:after="0"/>
      </w:pPr>
    </w:p>
    <w:p w14:paraId="42315A63" w14:textId="77777777" w:rsidR="00C41158" w:rsidRDefault="000C7F8C">
      <w:pPr>
        <w:pStyle w:val="Descripcin"/>
        <w:keepNext/>
      </w:pPr>
      <w:bookmarkStart w:id="276" w:name="_Toc8005168"/>
      <w:bookmarkStart w:id="277" w:name="_Toc77700135"/>
      <w:r>
        <w:t xml:space="preserve">Tabla </w:t>
      </w:r>
      <w:r>
        <w:fldChar w:fldCharType="begin"/>
      </w:r>
      <w:r>
        <w:instrText xml:space="preserve"> SEQ Tabla \* ARABIC </w:instrText>
      </w:r>
      <w:r>
        <w:fldChar w:fldCharType="separate"/>
      </w:r>
      <w:r>
        <w:rPr>
          <w:noProof/>
        </w:rPr>
        <w:t>87</w:t>
      </w:r>
      <w:r>
        <w:fldChar w:fldCharType="end"/>
      </w:r>
      <w:r>
        <w:t>. Requerimiento no funcional privacidad en pruebas</w:t>
      </w:r>
      <w:bookmarkEnd w:id="276"/>
      <w:bookmarkEnd w:id="277"/>
    </w:p>
    <w:tbl>
      <w:tblPr>
        <w:tblStyle w:val="Tablaconcuadrcula5oscura-nfasis4"/>
        <w:tblW w:w="9030" w:type="dxa"/>
        <w:tblLook w:val="04A0" w:firstRow="1" w:lastRow="0" w:firstColumn="1" w:lastColumn="0" w:noHBand="0" w:noVBand="1"/>
      </w:tblPr>
      <w:tblGrid>
        <w:gridCol w:w="2000"/>
        <w:gridCol w:w="7030"/>
      </w:tblGrid>
      <w:tr w:rsidR="00C41158" w14:paraId="67390C12"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A655284" w14:textId="77777777" w:rsidR="00C41158" w:rsidRDefault="000C7F8C">
            <w:pPr>
              <w:keepNext/>
              <w:spacing w:before="20" w:after="20"/>
              <w:jc w:val="left"/>
            </w:pPr>
            <w:r>
              <w:rPr>
                <w:sz w:val="20"/>
                <w:szCs w:val="20"/>
              </w:rPr>
              <w:t>RNF-08</w:t>
            </w:r>
          </w:p>
        </w:tc>
        <w:tc>
          <w:tcPr>
            <w:tcW w:w="7030" w:type="dxa"/>
          </w:tcPr>
          <w:p w14:paraId="1C1B87E5"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Privacidad en pruebas</w:t>
            </w:r>
          </w:p>
        </w:tc>
      </w:tr>
      <w:tr w:rsidR="00C41158" w14:paraId="3E2A183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290EB01" w14:textId="77777777" w:rsidR="00C41158" w:rsidRDefault="000C7F8C">
            <w:pPr>
              <w:keepNext/>
              <w:spacing w:before="20" w:after="20"/>
              <w:jc w:val="left"/>
            </w:pPr>
            <w:r>
              <w:rPr>
                <w:sz w:val="20"/>
                <w:szCs w:val="20"/>
              </w:rPr>
              <w:t>Descripción</w:t>
            </w:r>
          </w:p>
        </w:tc>
        <w:tc>
          <w:tcPr>
            <w:tcW w:w="7030" w:type="dxa"/>
          </w:tcPr>
          <w:p w14:paraId="5C943E62"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Utilizar únicamente datos ficticios o anonimizados en los ambientes de desarrollo, pruebas y demostración.</w:t>
            </w:r>
          </w:p>
        </w:tc>
      </w:tr>
      <w:tr w:rsidR="00C41158" w14:paraId="711378A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FEF8497" w14:textId="77777777" w:rsidR="00C41158" w:rsidRDefault="000C7F8C">
            <w:pPr>
              <w:keepNext/>
              <w:spacing w:before="20" w:after="20"/>
              <w:jc w:val="left"/>
            </w:pPr>
            <w:r>
              <w:rPr>
                <w:sz w:val="20"/>
                <w:szCs w:val="20"/>
              </w:rPr>
              <w:t>Importancia</w:t>
            </w:r>
          </w:p>
        </w:tc>
        <w:tc>
          <w:tcPr>
            <w:tcW w:w="7030" w:type="dxa"/>
          </w:tcPr>
          <w:p w14:paraId="52BE7ECE"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3498C8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3098EDE" w14:textId="77777777" w:rsidR="00C41158" w:rsidRDefault="000C7F8C">
            <w:pPr>
              <w:spacing w:before="20" w:after="20"/>
              <w:jc w:val="left"/>
            </w:pPr>
            <w:r>
              <w:rPr>
                <w:sz w:val="20"/>
                <w:szCs w:val="20"/>
              </w:rPr>
              <w:t>Estado</w:t>
            </w:r>
          </w:p>
        </w:tc>
        <w:tc>
          <w:tcPr>
            <w:tcW w:w="7030" w:type="dxa"/>
          </w:tcPr>
          <w:p w14:paraId="70BAA49A"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779FDB58" w14:textId="77777777" w:rsidR="00C41158" w:rsidRDefault="000C7F8C">
      <w:pPr>
        <w:spacing w:before="0" w:after="0"/>
      </w:pPr>
    </w:p>
    <w:p w14:paraId="4AAEBECC" w14:textId="77777777" w:rsidR="00C41158" w:rsidRDefault="000C7F8C">
      <w:pPr>
        <w:pStyle w:val="Descripcin"/>
        <w:keepNext/>
      </w:pPr>
      <w:bookmarkStart w:id="278" w:name="_Toc8005169"/>
      <w:bookmarkStart w:id="279" w:name="_Toc77700136"/>
      <w:r>
        <w:t xml:space="preserve">Tabla </w:t>
      </w:r>
      <w:r>
        <w:fldChar w:fldCharType="begin"/>
      </w:r>
      <w:r>
        <w:instrText xml:space="preserve"> SEQ Tabla \* ARABIC </w:instrText>
      </w:r>
      <w:r>
        <w:fldChar w:fldCharType="separate"/>
      </w:r>
      <w:r>
        <w:rPr>
          <w:noProof/>
        </w:rPr>
        <w:t>88</w:t>
      </w:r>
      <w:r>
        <w:fldChar w:fldCharType="end"/>
      </w:r>
      <w:r>
        <w:t>. Requerimiento no funcional mantenimiento</w:t>
      </w:r>
      <w:bookmarkEnd w:id="278"/>
      <w:bookmarkEnd w:id="279"/>
    </w:p>
    <w:tbl>
      <w:tblPr>
        <w:tblStyle w:val="Tablaconcuadrcula5oscura-nfasis4"/>
        <w:tblW w:w="9030" w:type="dxa"/>
        <w:tblLook w:val="04A0" w:firstRow="1" w:lastRow="0" w:firstColumn="1" w:lastColumn="0" w:noHBand="0" w:noVBand="1"/>
      </w:tblPr>
      <w:tblGrid>
        <w:gridCol w:w="2000"/>
        <w:gridCol w:w="7030"/>
      </w:tblGrid>
      <w:tr w:rsidR="00C41158" w14:paraId="3E449A3A"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CDA6D74" w14:textId="77777777" w:rsidR="00C41158" w:rsidRDefault="000C7F8C">
            <w:pPr>
              <w:keepNext/>
              <w:spacing w:before="20" w:after="20"/>
              <w:jc w:val="left"/>
            </w:pPr>
            <w:r>
              <w:rPr>
                <w:sz w:val="20"/>
                <w:szCs w:val="20"/>
              </w:rPr>
              <w:t>RNF-09</w:t>
            </w:r>
          </w:p>
        </w:tc>
        <w:tc>
          <w:tcPr>
            <w:tcW w:w="7030" w:type="dxa"/>
          </w:tcPr>
          <w:p w14:paraId="52A5D0B5" w14:textId="77777777" w:rsidR="00C41158" w:rsidRDefault="000C7F8C">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Mantenimiento</w:t>
            </w:r>
          </w:p>
        </w:tc>
      </w:tr>
      <w:tr w:rsidR="00C41158" w14:paraId="7D78389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8DD812E" w14:textId="77777777" w:rsidR="00C41158" w:rsidRDefault="000C7F8C">
            <w:pPr>
              <w:keepNext/>
              <w:spacing w:before="20" w:after="20"/>
              <w:jc w:val="left"/>
            </w:pPr>
            <w:r>
              <w:rPr>
                <w:sz w:val="20"/>
                <w:szCs w:val="20"/>
              </w:rPr>
              <w:t>Descripción</w:t>
            </w:r>
          </w:p>
        </w:tc>
        <w:tc>
          <w:tcPr>
            <w:tcW w:w="7030" w:type="dxa"/>
          </w:tcPr>
          <w:p w14:paraId="14B1A0F3" w14:textId="77777777" w:rsidR="00C41158" w:rsidRDefault="000C7F8C">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Entregar un manual de usuario por rol y un manual técnico que faciliten la operación y el mantenimiento del sistema.</w:t>
            </w:r>
          </w:p>
        </w:tc>
      </w:tr>
      <w:tr w:rsidR="00C41158" w14:paraId="48497A4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81F8FB6" w14:textId="77777777" w:rsidR="00C41158" w:rsidRDefault="000C7F8C">
            <w:pPr>
              <w:keepNext/>
              <w:spacing w:before="20" w:after="20"/>
              <w:jc w:val="left"/>
            </w:pPr>
            <w:r>
              <w:rPr>
                <w:sz w:val="20"/>
                <w:szCs w:val="20"/>
              </w:rPr>
              <w:t>Importancia</w:t>
            </w:r>
          </w:p>
        </w:tc>
        <w:tc>
          <w:tcPr>
            <w:tcW w:w="7030" w:type="dxa"/>
          </w:tcPr>
          <w:p w14:paraId="3DD8FC07" w14:textId="77777777" w:rsidR="00C41158" w:rsidRDefault="000C7F8C">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A0BECC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5E3BDB2" w14:textId="77777777" w:rsidR="00C41158" w:rsidRDefault="000C7F8C">
            <w:pPr>
              <w:spacing w:before="20" w:after="20"/>
              <w:jc w:val="left"/>
            </w:pPr>
            <w:r>
              <w:rPr>
                <w:sz w:val="20"/>
                <w:szCs w:val="20"/>
              </w:rPr>
              <w:t>Estado</w:t>
            </w:r>
          </w:p>
        </w:tc>
        <w:tc>
          <w:tcPr>
            <w:tcW w:w="7030" w:type="dxa"/>
          </w:tcPr>
          <w:p w14:paraId="4CF12457" w14:textId="77777777" w:rsidR="00C41158" w:rsidRDefault="000C7F8C">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16887474" w14:textId="77777777" w:rsidR="00C41158" w:rsidRDefault="000C7F8C">
      <w:pPr>
        <w:spacing w:before="0" w:after="0"/>
      </w:pPr>
    </w:p>
    <w:p w14:paraId="0BE842E9" w14:textId="77777777" w:rsidR="00C41158" w:rsidRDefault="000C7F8C">
      <w:pPr>
        <w:pStyle w:val="Ttulo2"/>
      </w:pPr>
      <w:bookmarkStart w:id="280" w:name="_Toc9005170"/>
      <w:bookmarkStart w:id="281" w:name="_Toc77700137"/>
      <w:r>
        <w:t>8.4 Otros Requerimientos</w:t>
      </w:r>
      <w:bookmarkEnd w:id="280"/>
      <w:bookmarkEnd w:id="281"/>
    </w:p>
    <w:p w14:paraId="685BA408" w14:textId="77777777" w:rsidR="00C41158" w:rsidRDefault="000C7F8C">
      <w:pPr>
        <w:pStyle w:val="Ttulo3"/>
      </w:pPr>
      <w:bookmarkStart w:id="282" w:name="_Toc9005171"/>
      <w:bookmarkStart w:id="283" w:name="_Toc77700138"/>
      <w:r>
        <w:t>8.4.1 Restricciones de Diseño</w:t>
      </w:r>
      <w:bookmarkEnd w:id="282"/>
      <w:bookmarkEnd w:id="283"/>
    </w:p>
    <w:p w14:paraId="1EB0BA60" w14:textId="77777777" w:rsidR="00C41158" w:rsidRDefault="000C7F8C">
      <w:r>
        <w:t>Las restricciones de diseño son las siguientes:</w:t>
      </w:r>
    </w:p>
    <w:p w14:paraId="7CEAA4D3" w14:textId="77777777" w:rsidR="00C41158" w:rsidRDefault="000C7F8C">
      <w:pPr>
        <w:pStyle w:val="Prrafodelista"/>
        <w:numPr>
          <w:ilvl w:val="0"/>
          <w:numId w:val="32"/>
        </w:numPr>
      </w:pPr>
      <w:r>
        <w:t xml:space="preserve">Interfaz limpia y minimalista, con colores institucionales de bajo contraste visual que no cansen la vista </w:t>
      </w:r>
      <w:r>
        <w:t>durante jornadas prolongadas.</w:t>
      </w:r>
    </w:p>
    <w:p w14:paraId="50C23C72" w14:textId="77777777" w:rsidR="00C41158" w:rsidRDefault="000C7F8C">
      <w:pPr>
        <w:pStyle w:val="Prrafodelista"/>
        <w:numPr>
          <w:ilvl w:val="0"/>
          <w:numId w:val="32"/>
        </w:numPr>
      </w:pPr>
      <w:r>
        <w:t>Se mantendrá el mismo orden de menú principal, submenú y pantalla de operación en todos los módulos.</w:t>
      </w:r>
    </w:p>
    <w:p w14:paraId="4695BCC0" w14:textId="77777777" w:rsidR="00C41158" w:rsidRDefault="000C7F8C">
      <w:pPr>
        <w:pStyle w:val="Prrafodelista"/>
        <w:numPr>
          <w:ilvl w:val="0"/>
          <w:numId w:val="32"/>
        </w:numPr>
      </w:pPr>
      <w:r>
        <w:lastRenderedPageBreak/>
        <w:t>Los datos clínicos sensibles no se mostrarán en listados generales; solo en la pantalla de detalle autorizada.</w:t>
      </w:r>
    </w:p>
    <w:p w14:paraId="7976FBB2" w14:textId="77777777" w:rsidR="00C41158" w:rsidRDefault="000C7F8C">
      <w:pPr>
        <w:pStyle w:val="Prrafodelista"/>
        <w:numPr>
          <w:ilvl w:val="0"/>
          <w:numId w:val="32"/>
        </w:numPr>
      </w:pPr>
      <w:r>
        <w:t>Los estados (c</w:t>
      </w:r>
      <w:r>
        <w:t>itas, muestras, camas, cirugías) se representarán con colores y texto, nunca solo con color.</w:t>
      </w:r>
    </w:p>
    <w:p w14:paraId="64A2D5B8" w14:textId="77777777" w:rsidR="00C41158" w:rsidRDefault="000C7F8C">
      <w:pPr>
        <w:pStyle w:val="Prrafodelista"/>
        <w:numPr>
          <w:ilvl w:val="0"/>
          <w:numId w:val="32"/>
        </w:numPr>
      </w:pPr>
      <w:r>
        <w:t>Las imágenes e íconos se utilizarán en formato SVG o PNG optimizado.</w:t>
      </w:r>
    </w:p>
    <w:p w14:paraId="55EDF000" w14:textId="77777777" w:rsidR="00C41158" w:rsidRDefault="000C7F8C">
      <w:pPr>
        <w:pStyle w:val="Ttulo3"/>
      </w:pPr>
      <w:bookmarkStart w:id="284" w:name="_Toc9005173"/>
      <w:bookmarkStart w:id="285" w:name="_Toc77700139"/>
      <w:r>
        <w:t>8.4.2 Atributos de calidad</w:t>
      </w:r>
      <w:bookmarkEnd w:id="284"/>
      <w:bookmarkEnd w:id="285"/>
    </w:p>
    <w:p w14:paraId="241D0904" w14:textId="77777777" w:rsidR="00C41158" w:rsidRDefault="000C7F8C">
      <w:r>
        <w:rPr>
          <w:b/>
          <w:bCs/>
        </w:rPr>
        <w:t xml:space="preserve">Fiabilidad. - </w:t>
      </w:r>
      <w:r>
        <w:t>El sistema ofrecerá garantía de funcionar correctamen</w:t>
      </w:r>
      <w:r>
        <w:t>te y cumplir con los requisitos especificados, controlando errores de validación, fallos técnicos y problemas de integración sin pérdida de información.</w:t>
      </w:r>
    </w:p>
    <w:p w14:paraId="08EFB034" w14:textId="77777777" w:rsidR="00C41158" w:rsidRDefault="000C7F8C">
      <w:r>
        <w:rPr>
          <w:b/>
          <w:bCs/>
        </w:rPr>
        <w:t xml:space="preserve">Portabilidad. - </w:t>
      </w:r>
      <w:r>
        <w:t xml:space="preserve">Al tratarse de una aplicación web, se podrá ejecutar desde cualquier equipo autorizado </w:t>
      </w:r>
      <w:r>
        <w:t>que posea un navegador compatible y acceso a la red del hospital.</w:t>
      </w:r>
    </w:p>
    <w:p w14:paraId="6E4774E2" w14:textId="77777777" w:rsidR="00C41158" w:rsidRDefault="000C7F8C">
      <w:r>
        <w:rPr>
          <w:b/>
          <w:bCs/>
        </w:rPr>
        <w:t xml:space="preserve">Seguridad. - </w:t>
      </w:r>
      <w:r>
        <w:t>El sistema tendrá mecanismos que permitan resguardar satisfactoriamente los datos personales y clínicos:</w:t>
      </w:r>
    </w:p>
    <w:p w14:paraId="465BF292" w14:textId="77777777" w:rsidR="00C41158" w:rsidRDefault="000C7F8C">
      <w:pPr>
        <w:pStyle w:val="Prrafodelista"/>
        <w:numPr>
          <w:ilvl w:val="0"/>
          <w:numId w:val="32"/>
        </w:numPr>
      </w:pPr>
      <w:r>
        <w:t>Cada usuario tendrá una cuenta creada por el administrador con roles aut</w:t>
      </w:r>
      <w:r>
        <w:t>orizados.</w:t>
      </w:r>
    </w:p>
    <w:p w14:paraId="5075973E" w14:textId="77777777" w:rsidR="00C41158" w:rsidRDefault="000C7F8C">
      <w:pPr>
        <w:pStyle w:val="Prrafodelista"/>
        <w:numPr>
          <w:ilvl w:val="0"/>
          <w:numId w:val="32"/>
        </w:numPr>
      </w:pPr>
      <w:r>
        <w:t>Para utilizar el sistema es necesario introducir un usuario y una contraseña válidos.</w:t>
      </w:r>
    </w:p>
    <w:p w14:paraId="4A37F4F2" w14:textId="77777777" w:rsidR="00C41158" w:rsidRDefault="000C7F8C">
      <w:pPr>
        <w:pStyle w:val="Prrafodelista"/>
        <w:numPr>
          <w:ilvl w:val="0"/>
          <w:numId w:val="32"/>
        </w:numPr>
      </w:pPr>
      <w:r>
        <w:t>Todas las operaciones relevantes y los accesos a la historia clínica quedarán registrados en la bitácora de auditoría.</w:t>
      </w:r>
    </w:p>
    <w:p w14:paraId="5FBCD66F" w14:textId="77777777" w:rsidR="00C41158" w:rsidRDefault="000C7F8C">
      <w:r>
        <w:rPr>
          <w:b/>
          <w:bCs/>
        </w:rPr>
        <w:t xml:space="preserve">Disponibilidad. - </w:t>
      </w:r>
      <w:r>
        <w:t>Los usuarios podrán acc</w:t>
      </w:r>
      <w:r>
        <w:t>eder al sistema durante las 24 horas del día, dado que el hospital opera de forma continua (emergencia y hospitalización).</w:t>
      </w:r>
    </w:p>
    <w:p w14:paraId="6A7B3717" w14:textId="77777777" w:rsidR="00C41158" w:rsidRDefault="000C7F8C">
      <w:pPr>
        <w:pStyle w:val="Ttulo3"/>
      </w:pPr>
      <w:bookmarkStart w:id="286" w:name="_Toc9005180"/>
      <w:bookmarkStart w:id="287" w:name="_Toc77700140"/>
      <w:r>
        <w:t>8.4.3 Base de Datos</w:t>
      </w:r>
      <w:bookmarkEnd w:id="286"/>
      <w:bookmarkEnd w:id="287"/>
    </w:p>
    <w:p w14:paraId="13FD543C" w14:textId="77777777" w:rsidR="00C41158" w:rsidRDefault="000C7F8C">
      <w:r>
        <w:t>Las categorías de datos que gestiona el sistema son las definidas en la sección 3.6 (Alcance de los datos). Sobre</w:t>
      </w:r>
      <w:r>
        <w:t xml:space="preserve"> ellas se aplican las siguientes reglas de integridad:</w:t>
      </w:r>
    </w:p>
    <w:p w14:paraId="78954454" w14:textId="77777777" w:rsidR="00420BCE" w:rsidRDefault="000C7F8C">
      <w:pPr>
        <w:pStyle w:val="Prrafodelista"/>
        <w:numPr>
          <w:ilvl w:val="0"/>
          <w:numId w:val="32"/>
        </w:numPr>
      </w:pPr>
      <w:r>
        <w:t>Cada paciente tiene un identificador interno único y el documento de identificación no se repite cuando existe.</w:t>
      </w:r>
    </w:p>
    <w:p w14:paraId="116B561C" w14:textId="77777777" w:rsidR="00420BCE" w:rsidRDefault="000C7F8C">
      <w:pPr>
        <w:pStyle w:val="Prrafodelista"/>
        <w:numPr>
          <w:ilvl w:val="0"/>
          <w:numId w:val="32"/>
        </w:numPr>
      </w:pPr>
      <w:r>
        <w:t>La bitácora de auditoría solo admite inserciones y las notas clínicas finalizadas no se e</w:t>
      </w:r>
      <w:r>
        <w:t>liminan.</w:t>
      </w:r>
    </w:p>
    <w:p w14:paraId="5DD332EE" w14:textId="77777777" w:rsidR="00420BCE" w:rsidRDefault="000C7F8C">
      <w:pPr>
        <w:pStyle w:val="Prrafodelista"/>
        <w:numPr>
          <w:ilvl w:val="0"/>
          <w:numId w:val="32"/>
        </w:numPr>
      </w:pPr>
      <w:r>
        <w:t>No se permiten citas, camas ni salas con ocupaciones superpuestas, y el stock de medicamentos nunca puede ser negativo.</w:t>
      </w:r>
    </w:p>
    <w:p w14:paraId="0A55CE99" w14:textId="77777777" w:rsidR="00420BCE" w:rsidRDefault="000C7F8C">
      <w:pPr>
        <w:pStyle w:val="Prrafodelista"/>
        <w:numPr>
          <w:ilvl w:val="0"/>
          <w:numId w:val="32"/>
        </w:numPr>
      </w:pPr>
      <w:r>
        <w:t>Todos los registros transaccionales guardan usuario y fecha y hora de creación y modificación, con claves foráneas y restriccio</w:t>
      </w:r>
      <w:r>
        <w:t>nes de unicidad.</w:t>
      </w:r>
    </w:p>
    <w:p w14:paraId="18E379E8" w14:textId="77777777" w:rsidR="00C41158" w:rsidRDefault="000C7F8C">
      <w:pPr>
        <w:pStyle w:val="TtuloTDC"/>
      </w:pPr>
      <w:r>
        <w:t>RECOMENDACIONES</w:t>
      </w:r>
    </w:p>
    <w:p w14:paraId="69C88734" w14:textId="77777777" w:rsidR="00C41158" w:rsidRDefault="000C7F8C">
      <w:pPr>
        <w:pStyle w:val="Prrafodelista"/>
        <w:numPr>
          <w:ilvl w:val="0"/>
          <w:numId w:val="32"/>
        </w:numPr>
      </w:pPr>
      <w:r>
        <w:t>Priorizar la implementación de los módulos esenciales (seguridad, pacientes, citas, historia clínica, atención médica, laboratorio y farmacia) y planificar los demás por fases.</w:t>
      </w:r>
    </w:p>
    <w:p w14:paraId="4CF7D27F" w14:textId="77777777" w:rsidR="00C41158" w:rsidRDefault="000C7F8C">
      <w:pPr>
        <w:pStyle w:val="Prrafodelista"/>
        <w:numPr>
          <w:ilvl w:val="0"/>
          <w:numId w:val="32"/>
        </w:numPr>
      </w:pPr>
      <w:r>
        <w:t>Validar con el hospital los supuestos registra</w:t>
      </w:r>
      <w:r>
        <w:t>dos (protocolo de triaje, tarifas, plazos de conservación y acceso excepcional) antes de la fase de diseño.</w:t>
      </w:r>
    </w:p>
    <w:p w14:paraId="5A532E99" w14:textId="77777777" w:rsidR="00C41158" w:rsidRDefault="000C7F8C">
      <w:pPr>
        <w:pStyle w:val="Prrafodelista"/>
        <w:numPr>
          <w:ilvl w:val="0"/>
          <w:numId w:val="32"/>
        </w:numPr>
      </w:pPr>
      <w:r>
        <w:t xml:space="preserve">Elaborar la especificación detallada de casos de uso (ECUD) con flujos </w:t>
      </w:r>
      <w:r>
        <w:lastRenderedPageBreak/>
        <w:t>principales, alternativos y de excepción para cada caso de uso identificado.</w:t>
      </w:r>
    </w:p>
    <w:p w14:paraId="442F82F7" w14:textId="77777777" w:rsidR="00C41158" w:rsidRDefault="000C7F8C">
      <w:pPr>
        <w:pStyle w:val="Prrafodelista"/>
        <w:numPr>
          <w:ilvl w:val="0"/>
          <w:numId w:val="32"/>
        </w:numPr>
      </w:pPr>
      <w:r>
        <w:t>Utilizar la matriz de trazabilidad como base para el diseño de los casos de prueba de aceptación.</w:t>
      </w:r>
    </w:p>
    <w:p w14:paraId="6DC02055" w14:textId="77777777" w:rsidR="00C41158" w:rsidRDefault="000C7F8C">
      <w:pPr>
        <w:pStyle w:val="TtuloTDC"/>
      </w:pPr>
      <w:r>
        <w:t>CONCLUSIONES</w:t>
      </w:r>
    </w:p>
    <w:p w14:paraId="7EA55E94" w14:textId="77777777" w:rsidR="00C41158" w:rsidRDefault="000C7F8C">
      <w:pPr>
        <w:pStyle w:val="Prrafodelista"/>
        <w:numPr>
          <w:ilvl w:val="0"/>
          <w:numId w:val="32"/>
        </w:numPr>
      </w:pPr>
      <w:r>
        <w:t xml:space="preserve">La especificación de requisitos de software permite una correcta lectura de los requisitos del sistema, su priorización y su posterior </w:t>
      </w:r>
      <w:r>
        <w:t>implementación y verificación.</w:t>
      </w:r>
    </w:p>
    <w:p w14:paraId="292A3DCA" w14:textId="77777777" w:rsidR="00C41158" w:rsidRDefault="000C7F8C">
      <w:pPr>
        <w:pStyle w:val="Prrafodelista"/>
        <w:numPr>
          <w:ilvl w:val="0"/>
          <w:numId w:val="32"/>
        </w:numPr>
      </w:pPr>
      <w:r>
        <w:t>La identificación de reglas de negocio y de la matriz de trazabilidad permite vincular cada requisito con su caso de uso y su caso de prueba, facilitando la validación del sistema.</w:t>
      </w:r>
    </w:p>
    <w:p w14:paraId="5491491F" w14:textId="77777777" w:rsidR="00C41158" w:rsidRDefault="000C7F8C">
      <w:pPr>
        <w:pStyle w:val="Prrafodelista"/>
        <w:numPr>
          <w:ilvl w:val="0"/>
          <w:numId w:val="32"/>
        </w:numPr>
      </w:pPr>
      <w:r>
        <w:t>Los requisitos presentados en la actual docu</w:t>
      </w:r>
      <w:r>
        <w:t>mentación van acorde a los requerimientos presentados por el docente en el caso de estudio.</w:t>
      </w:r>
    </w:p>
    <w:p w14:paraId="64AF02D3" w14:textId="77777777" w:rsidR="00C41158" w:rsidRDefault="000C7F8C">
      <w:pPr>
        <w:pStyle w:val="TtuloTDC"/>
      </w:pPr>
      <w:r>
        <w:t>BIBLIOGRAFÍA</w:t>
      </w:r>
    </w:p>
    <w:p w14:paraId="290C4D51" w14:textId="77777777" w:rsidR="00C41158" w:rsidRDefault="000C7F8C">
      <w:pPr>
        <w:ind w:left="720" w:hanging="720"/>
      </w:pPr>
      <w:r>
        <w:t>IEEE. (1998). IEEE Std 830-1998: IEEE Recommended Practice for Software Requirements Specifications. IEEE.</w:t>
      </w:r>
    </w:p>
    <w:p w14:paraId="57FEEF25" w14:textId="77777777" w:rsidR="00C41158" w:rsidRDefault="000C7F8C">
      <w:pPr>
        <w:ind w:left="720" w:hanging="720"/>
      </w:pPr>
      <w:r>
        <w:t>ISO/IEC/IEEE. (2018). ISO/IEC/IEEE 29148:201</w:t>
      </w:r>
      <w:r>
        <w:t>8 Systems and software engineering — Life cycle processes — Requirements engineering.</w:t>
      </w:r>
    </w:p>
    <w:p w14:paraId="6A294CA9" w14:textId="77777777" w:rsidR="00C41158" w:rsidRDefault="000C7F8C">
      <w:pPr>
        <w:ind w:left="720" w:hanging="720"/>
      </w:pPr>
      <w:r>
        <w:t>ISO/IEC. (2023). ISO/IEC 25010:2023 Systems and software engineering — Systems and software Quality Requirements and Evaluation (SQuaRE) — Product quality model.</w:t>
      </w:r>
    </w:p>
    <w:p w14:paraId="4D6ED0A7" w14:textId="77777777" w:rsidR="00C41158" w:rsidRDefault="000C7F8C">
      <w:pPr>
        <w:ind w:left="720" w:hanging="720"/>
      </w:pPr>
      <w:r>
        <w:t>Asamblea</w:t>
      </w:r>
      <w:r>
        <w:t xml:space="preserve"> Nacional del Ecuador. (2021). Ley Orgánica de Protección de Datos Personales. Registro Oficial Suplemento N.º 459.</w:t>
      </w:r>
    </w:p>
    <w:p w14:paraId="2F4767AB" w14:textId="77777777" w:rsidR="00C41158" w:rsidRDefault="000C7F8C">
      <w:pPr>
        <w:ind w:left="720" w:hanging="720"/>
      </w:pPr>
      <w:r>
        <w:t>W3C. (2018). Web Content Accessibility Guidelines (WCAG) 2.1.</w:t>
      </w:r>
    </w:p>
    <w:p w14:paraId="6160CC28" w14:textId="77777777" w:rsidR="00C41158" w:rsidRDefault="000C7F8C">
      <w:pPr>
        <w:ind w:left="720" w:hanging="720"/>
      </w:pPr>
      <w:r>
        <w:t>Sommerville, I. (2011). Ingeniería de Software (9.ª ed.). Pearson Educación.</w:t>
      </w:r>
    </w:p>
    <w:sectPr w:rsidR="00C41158"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ED96A" w14:textId="77777777" w:rsidR="000C7F8C" w:rsidRDefault="000C7F8C">
      <w:r>
        <w:separator/>
      </w:r>
    </w:p>
  </w:endnote>
  <w:endnote w:type="continuationSeparator" w:id="0">
    <w:p w14:paraId="5103AF89" w14:textId="77777777" w:rsidR="000C7F8C" w:rsidRDefault="000C7F8C">
      <w:r>
        <w:continuationSeparator/>
      </w:r>
    </w:p>
  </w:endnote>
  <w:endnote w:type="continuationNotice" w:id="1">
    <w:p w14:paraId="4E82C4B3" w14:textId="77777777" w:rsidR="000C7F8C" w:rsidRDefault="000C7F8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04E7A46F"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459BE6E1"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EDAAD" w14:textId="77777777"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39926" w14:textId="77777777" w:rsidR="000C7F8C" w:rsidRDefault="000C7F8C">
      <w:r>
        <w:separator/>
      </w:r>
    </w:p>
  </w:footnote>
  <w:footnote w:type="continuationSeparator" w:id="0">
    <w:p w14:paraId="36479A8B" w14:textId="77777777" w:rsidR="000C7F8C" w:rsidRDefault="000C7F8C">
      <w:r>
        <w:continuationSeparator/>
      </w:r>
    </w:p>
  </w:footnote>
  <w:footnote w:type="continuationNotice" w:id="1">
    <w:p w14:paraId="55FA2196" w14:textId="77777777" w:rsidR="000C7F8C" w:rsidRDefault="000C7F8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45618" w14:textId="77777777"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72424BE"/>
    <w:multiLevelType w:val="multilevel"/>
    <w:tmpl w:val="8126F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B491D"/>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71406"/>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5145070"/>
    <w:multiLevelType w:val="hybridMultilevel"/>
    <w:tmpl w:val="03B47F6C"/>
    <w:lvl w:ilvl="0" w:tplc="9C1A3A96">
      <w:start w:val="1"/>
      <w:numFmt w:val="decimal"/>
      <w:lvlText w:val="4.%1."/>
      <w:lvlJc w:val="center"/>
      <w:pPr>
        <w:ind w:left="720" w:hanging="360"/>
      </w:pPr>
      <w:rPr>
        <w:rFonts w:ascii="Calibri" w:hAnsi="Calibri" w:hint="default"/>
        <w:b/>
        <w:i w:val="0"/>
        <w:color w:val="244061" w:themeColor="accent1" w:themeShade="80"/>
        <w:sz w:val="3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8F408EE"/>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50640"/>
    <w:multiLevelType w:val="hybridMultilevel"/>
    <w:tmpl w:val="4C42D0B4"/>
    <w:lvl w:ilvl="0" w:tplc="9604C280">
      <w:start w:val="1"/>
      <w:numFmt w:val="decimal"/>
      <w:lvlText w:val="3.%1."/>
      <w:lvlJc w:val="center"/>
      <w:pPr>
        <w:ind w:left="720" w:hanging="360"/>
      </w:pPr>
      <w:rPr>
        <w:rFonts w:ascii="Calibri" w:hAnsi="Calibri" w:hint="default"/>
        <w:b/>
        <w:i w:val="0"/>
        <w:color w:val="244061" w:themeColor="accent1" w:themeShade="80"/>
        <w:sz w:val="36"/>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23005F46"/>
    <w:multiLevelType w:val="hybridMultilevel"/>
    <w:tmpl w:val="894A7328"/>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4CE1E28"/>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A0848"/>
    <w:multiLevelType w:val="hybridMultilevel"/>
    <w:tmpl w:val="D0E47BE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2FAF10AC"/>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01045"/>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0BE0D71"/>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49534A4B"/>
    <w:multiLevelType w:val="hybridMultilevel"/>
    <w:tmpl w:val="4D08BE7A"/>
    <w:lvl w:ilvl="0" w:tplc="643E1998">
      <w:start w:val="4"/>
      <w:numFmt w:val="decimal"/>
      <w:lvlText w:val="%1."/>
      <w:lvlJc w:val="center"/>
      <w:pPr>
        <w:ind w:left="720" w:hanging="360"/>
      </w:pPr>
      <w:rPr>
        <w:rFonts w:ascii="Times New Roman" w:hAnsi="Times New Roman" w:hint="default"/>
        <w:b/>
        <w:i w:val="0"/>
        <w:color w:val="244061" w:themeColor="accent1" w:themeShade="80"/>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49AF7611"/>
    <w:multiLevelType w:val="hybridMultilevel"/>
    <w:tmpl w:val="00503898"/>
    <w:lvl w:ilvl="0" w:tplc="09486CE4">
      <w:start w:val="1"/>
      <w:numFmt w:val="decimal"/>
      <w:lvlText w:val="%1."/>
      <w:lvlJc w:val="center"/>
      <w:pPr>
        <w:ind w:left="720" w:hanging="360"/>
      </w:pPr>
      <w:rPr>
        <w:rFonts w:ascii="Calibri" w:hAnsi="Calibri" w:hint="default"/>
        <w:b/>
        <w:i w:val="0"/>
        <w:color w:val="244061" w:themeColor="accent1" w:themeShade="80"/>
        <w:sz w:val="36"/>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5A9F3CFF"/>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60C0609A"/>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6A7A2900"/>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C72AD9"/>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6B4918"/>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F82655"/>
    <w:multiLevelType w:val="multilevel"/>
    <w:tmpl w:val="5CDA98D8"/>
    <w:lvl w:ilvl="0">
      <w:start w:val="1"/>
      <w:numFmt w:val="decimal"/>
      <w:lvlText w:val="%1."/>
      <w:lvlJc w:val="center"/>
      <w:pPr>
        <w:tabs>
          <w:tab w:val="num" w:pos="720"/>
        </w:tabs>
        <w:ind w:left="720" w:hanging="360"/>
      </w:pPr>
      <w:rPr>
        <w:rFonts w:ascii="Calibri" w:hAnsi="Calibri" w:hint="default"/>
        <w:b w:val="0"/>
        <w:i w:val="0"/>
        <w:color w:val="365F91" w:themeColor="accent1" w:themeShade="BF"/>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6"/>
  </w:num>
  <w:num w:numId="3">
    <w:abstractNumId w:val="4"/>
  </w:num>
  <w:num w:numId="4">
    <w:abstractNumId w:val="0"/>
  </w:num>
  <w:num w:numId="5">
    <w:abstractNumId w:val="23"/>
  </w:num>
  <w:num w:numId="6">
    <w:abstractNumId w:val="21"/>
  </w:num>
  <w:num w:numId="7">
    <w:abstractNumId w:val="12"/>
  </w:num>
  <w:num w:numId="8">
    <w:abstractNumId w:val="20"/>
  </w:num>
  <w:num w:numId="9">
    <w:abstractNumId w:val="17"/>
  </w:num>
  <w:num w:numId="10">
    <w:abstractNumId w:val="24"/>
  </w:num>
  <w:num w:numId="11">
    <w:abstractNumId w:val="6"/>
  </w:num>
  <w:num w:numId="12">
    <w:abstractNumId w:val="9"/>
  </w:num>
  <w:num w:numId="13">
    <w:abstractNumId w:val="19"/>
  </w:num>
  <w:num w:numId="14">
    <w:abstractNumId w:val="8"/>
  </w:num>
  <w:num w:numId="15">
    <w:abstractNumId w:val="10"/>
  </w:num>
  <w:num w:numId="16">
    <w:abstractNumId w:val="22"/>
  </w:num>
  <w:num w:numId="17">
    <w:abstractNumId w:val="3"/>
  </w:num>
  <w:num w:numId="18">
    <w:abstractNumId w:val="14"/>
  </w:num>
  <w:num w:numId="19">
    <w:abstractNumId w:val="16"/>
  </w:num>
  <w:num w:numId="20">
    <w:abstractNumId w:val="28"/>
  </w:num>
  <w:num w:numId="21">
    <w:abstractNumId w:val="25"/>
  </w:num>
  <w:num w:numId="22">
    <w:abstractNumId w:val="30"/>
  </w:num>
  <w:num w:numId="23">
    <w:abstractNumId w:val="2"/>
  </w:num>
  <w:num w:numId="24">
    <w:abstractNumId w:val="29"/>
  </w:num>
  <w:num w:numId="25">
    <w:abstractNumId w:val="7"/>
  </w:num>
  <w:num w:numId="26">
    <w:abstractNumId w:val="27"/>
  </w:num>
  <w:num w:numId="27">
    <w:abstractNumId w:val="13"/>
  </w:num>
  <w:num w:numId="28">
    <w:abstractNumId w:val="11"/>
  </w:num>
  <w:num w:numId="29">
    <w:abstractNumId w:val="1"/>
  </w:num>
  <w:num w:numId="30">
    <w:abstractNumId w:val="5"/>
  </w:num>
  <w:num w:numId="31">
    <w:abstractNumId w:val="18"/>
  </w:num>
  <w:num w:numId="32">
    <w:abstractNumId w:val="2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4397"/>
    <w:rsid w:val="0003522A"/>
    <w:rsid w:val="00037C15"/>
    <w:rsid w:val="0004125B"/>
    <w:rsid w:val="000439E5"/>
    <w:rsid w:val="00047FE3"/>
    <w:rsid w:val="0005430A"/>
    <w:rsid w:val="00071111"/>
    <w:rsid w:val="00072862"/>
    <w:rsid w:val="00072DB6"/>
    <w:rsid w:val="0008426E"/>
    <w:rsid w:val="000874F6"/>
    <w:rsid w:val="00090D49"/>
    <w:rsid w:val="00093BFD"/>
    <w:rsid w:val="00097670"/>
    <w:rsid w:val="000A2DBA"/>
    <w:rsid w:val="000B5586"/>
    <w:rsid w:val="000B5894"/>
    <w:rsid w:val="000B7DD2"/>
    <w:rsid w:val="000C7158"/>
    <w:rsid w:val="000C7F8C"/>
    <w:rsid w:val="000D0B3A"/>
    <w:rsid w:val="000D7FC8"/>
    <w:rsid w:val="000E09A9"/>
    <w:rsid w:val="000E0F5E"/>
    <w:rsid w:val="000E6630"/>
    <w:rsid w:val="000F58D0"/>
    <w:rsid w:val="00101093"/>
    <w:rsid w:val="00104481"/>
    <w:rsid w:val="0010450A"/>
    <w:rsid w:val="00116874"/>
    <w:rsid w:val="0012766D"/>
    <w:rsid w:val="001329B5"/>
    <w:rsid w:val="00134854"/>
    <w:rsid w:val="0014431F"/>
    <w:rsid w:val="00153720"/>
    <w:rsid w:val="00153917"/>
    <w:rsid w:val="00154A5C"/>
    <w:rsid w:val="00160532"/>
    <w:rsid w:val="00190ECB"/>
    <w:rsid w:val="001A2302"/>
    <w:rsid w:val="001A28A3"/>
    <w:rsid w:val="001A694A"/>
    <w:rsid w:val="001B2678"/>
    <w:rsid w:val="001B42B4"/>
    <w:rsid w:val="001C29E3"/>
    <w:rsid w:val="001D1953"/>
    <w:rsid w:val="001D4B31"/>
    <w:rsid w:val="001E0BFB"/>
    <w:rsid w:val="001F1CE0"/>
    <w:rsid w:val="001F2F32"/>
    <w:rsid w:val="001F6BE0"/>
    <w:rsid w:val="00207555"/>
    <w:rsid w:val="002132BA"/>
    <w:rsid w:val="00213742"/>
    <w:rsid w:val="00222076"/>
    <w:rsid w:val="00231A82"/>
    <w:rsid w:val="002326F8"/>
    <w:rsid w:val="00237C01"/>
    <w:rsid w:val="002425CA"/>
    <w:rsid w:val="00242F22"/>
    <w:rsid w:val="002603FE"/>
    <w:rsid w:val="0026200A"/>
    <w:rsid w:val="0027199A"/>
    <w:rsid w:val="00272607"/>
    <w:rsid w:val="0027461D"/>
    <w:rsid w:val="00284294"/>
    <w:rsid w:val="002845BE"/>
    <w:rsid w:val="00291292"/>
    <w:rsid w:val="00294C07"/>
    <w:rsid w:val="002C3FB8"/>
    <w:rsid w:val="002D1D86"/>
    <w:rsid w:val="002D2A51"/>
    <w:rsid w:val="002D3F95"/>
    <w:rsid w:val="002D751D"/>
    <w:rsid w:val="002E448E"/>
    <w:rsid w:val="002F1664"/>
    <w:rsid w:val="003161CE"/>
    <w:rsid w:val="00330BB8"/>
    <w:rsid w:val="003319EC"/>
    <w:rsid w:val="00332069"/>
    <w:rsid w:val="00335689"/>
    <w:rsid w:val="00337B68"/>
    <w:rsid w:val="00353C45"/>
    <w:rsid w:val="003612A4"/>
    <w:rsid w:val="003738AE"/>
    <w:rsid w:val="0038220F"/>
    <w:rsid w:val="00383FA1"/>
    <w:rsid w:val="003850CA"/>
    <w:rsid w:val="003914AF"/>
    <w:rsid w:val="00393437"/>
    <w:rsid w:val="003A248D"/>
    <w:rsid w:val="003A6233"/>
    <w:rsid w:val="003A653A"/>
    <w:rsid w:val="003B410B"/>
    <w:rsid w:val="003B4A28"/>
    <w:rsid w:val="003B77D4"/>
    <w:rsid w:val="003C180C"/>
    <w:rsid w:val="003C33AC"/>
    <w:rsid w:val="003E41D8"/>
    <w:rsid w:val="003E601E"/>
    <w:rsid w:val="003F1B78"/>
    <w:rsid w:val="004028E3"/>
    <w:rsid w:val="00420BCE"/>
    <w:rsid w:val="00420D9E"/>
    <w:rsid w:val="00427672"/>
    <w:rsid w:val="00427EBA"/>
    <w:rsid w:val="00434007"/>
    <w:rsid w:val="00436DED"/>
    <w:rsid w:val="00441EE3"/>
    <w:rsid w:val="004560C3"/>
    <w:rsid w:val="004568D9"/>
    <w:rsid w:val="0046786C"/>
    <w:rsid w:val="00477944"/>
    <w:rsid w:val="004847DC"/>
    <w:rsid w:val="00490762"/>
    <w:rsid w:val="00492869"/>
    <w:rsid w:val="004947AA"/>
    <w:rsid w:val="00497CEF"/>
    <w:rsid w:val="004A0692"/>
    <w:rsid w:val="004A6AA9"/>
    <w:rsid w:val="004C2325"/>
    <w:rsid w:val="004C3732"/>
    <w:rsid w:val="004C49E0"/>
    <w:rsid w:val="004C64AC"/>
    <w:rsid w:val="004D144F"/>
    <w:rsid w:val="004D18A5"/>
    <w:rsid w:val="004D293B"/>
    <w:rsid w:val="004E1A5F"/>
    <w:rsid w:val="00502506"/>
    <w:rsid w:val="00505681"/>
    <w:rsid w:val="00507D97"/>
    <w:rsid w:val="00514787"/>
    <w:rsid w:val="0051620F"/>
    <w:rsid w:val="00516BA8"/>
    <w:rsid w:val="00534AB3"/>
    <w:rsid w:val="005360D2"/>
    <w:rsid w:val="00555E83"/>
    <w:rsid w:val="00556592"/>
    <w:rsid w:val="0057495A"/>
    <w:rsid w:val="00575A5B"/>
    <w:rsid w:val="00580C62"/>
    <w:rsid w:val="00582534"/>
    <w:rsid w:val="005931BD"/>
    <w:rsid w:val="005A5732"/>
    <w:rsid w:val="005B183E"/>
    <w:rsid w:val="005B691D"/>
    <w:rsid w:val="005C3A4D"/>
    <w:rsid w:val="005C47E2"/>
    <w:rsid w:val="005C6E59"/>
    <w:rsid w:val="005D7881"/>
    <w:rsid w:val="005E20CA"/>
    <w:rsid w:val="005E2C7B"/>
    <w:rsid w:val="005E3B4E"/>
    <w:rsid w:val="005F12B9"/>
    <w:rsid w:val="005F175D"/>
    <w:rsid w:val="005F1B46"/>
    <w:rsid w:val="006018F0"/>
    <w:rsid w:val="00603B32"/>
    <w:rsid w:val="00605113"/>
    <w:rsid w:val="0060558D"/>
    <w:rsid w:val="00611A02"/>
    <w:rsid w:val="006141C5"/>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A5C41"/>
    <w:rsid w:val="006A6004"/>
    <w:rsid w:val="006C6F9B"/>
    <w:rsid w:val="006F5EE1"/>
    <w:rsid w:val="0071447E"/>
    <w:rsid w:val="00720FEB"/>
    <w:rsid w:val="00721F5F"/>
    <w:rsid w:val="007255D4"/>
    <w:rsid w:val="00727952"/>
    <w:rsid w:val="00733CE4"/>
    <w:rsid w:val="007611C6"/>
    <w:rsid w:val="00774E0C"/>
    <w:rsid w:val="00793457"/>
    <w:rsid w:val="007B1ECB"/>
    <w:rsid w:val="007B7386"/>
    <w:rsid w:val="007C388D"/>
    <w:rsid w:val="007D50AD"/>
    <w:rsid w:val="007D50C5"/>
    <w:rsid w:val="007E590C"/>
    <w:rsid w:val="007F3658"/>
    <w:rsid w:val="007F734F"/>
    <w:rsid w:val="0080744F"/>
    <w:rsid w:val="008101A4"/>
    <w:rsid w:val="0083387F"/>
    <w:rsid w:val="008358C4"/>
    <w:rsid w:val="008365C5"/>
    <w:rsid w:val="0084332B"/>
    <w:rsid w:val="008435B3"/>
    <w:rsid w:val="0084755B"/>
    <w:rsid w:val="00850009"/>
    <w:rsid w:val="0085688E"/>
    <w:rsid w:val="00866332"/>
    <w:rsid w:val="00866A23"/>
    <w:rsid w:val="00870D1D"/>
    <w:rsid w:val="008713B0"/>
    <w:rsid w:val="008768F9"/>
    <w:rsid w:val="00876A93"/>
    <w:rsid w:val="008847ED"/>
    <w:rsid w:val="008A4A62"/>
    <w:rsid w:val="008A6D35"/>
    <w:rsid w:val="008C303E"/>
    <w:rsid w:val="008D6D54"/>
    <w:rsid w:val="008E396A"/>
    <w:rsid w:val="008F0F69"/>
    <w:rsid w:val="008F5628"/>
    <w:rsid w:val="00910DC8"/>
    <w:rsid w:val="00922787"/>
    <w:rsid w:val="00923D1D"/>
    <w:rsid w:val="00927B2E"/>
    <w:rsid w:val="009407A1"/>
    <w:rsid w:val="00944463"/>
    <w:rsid w:val="0095393D"/>
    <w:rsid w:val="0095516B"/>
    <w:rsid w:val="00966823"/>
    <w:rsid w:val="00970541"/>
    <w:rsid w:val="009716A8"/>
    <w:rsid w:val="0097239D"/>
    <w:rsid w:val="0097263C"/>
    <w:rsid w:val="009728BF"/>
    <w:rsid w:val="00981694"/>
    <w:rsid w:val="00982FAC"/>
    <w:rsid w:val="00986F4D"/>
    <w:rsid w:val="00987364"/>
    <w:rsid w:val="009A7586"/>
    <w:rsid w:val="009B3DCF"/>
    <w:rsid w:val="009B4E43"/>
    <w:rsid w:val="009B5847"/>
    <w:rsid w:val="009D5E5F"/>
    <w:rsid w:val="009E0B32"/>
    <w:rsid w:val="009F465D"/>
    <w:rsid w:val="009F4BFD"/>
    <w:rsid w:val="00A03510"/>
    <w:rsid w:val="00A10130"/>
    <w:rsid w:val="00A13972"/>
    <w:rsid w:val="00A2047B"/>
    <w:rsid w:val="00A263FC"/>
    <w:rsid w:val="00A40E6C"/>
    <w:rsid w:val="00A4296C"/>
    <w:rsid w:val="00A51BF1"/>
    <w:rsid w:val="00A57C11"/>
    <w:rsid w:val="00A635C8"/>
    <w:rsid w:val="00A75F4D"/>
    <w:rsid w:val="00A76472"/>
    <w:rsid w:val="00A813D8"/>
    <w:rsid w:val="00A82F35"/>
    <w:rsid w:val="00A83203"/>
    <w:rsid w:val="00A84BA2"/>
    <w:rsid w:val="00A969A9"/>
    <w:rsid w:val="00AA20CF"/>
    <w:rsid w:val="00AA34FF"/>
    <w:rsid w:val="00AA5DE2"/>
    <w:rsid w:val="00AB15AB"/>
    <w:rsid w:val="00AB328E"/>
    <w:rsid w:val="00AC3A15"/>
    <w:rsid w:val="00AC3FED"/>
    <w:rsid w:val="00AE36D4"/>
    <w:rsid w:val="00B2530F"/>
    <w:rsid w:val="00B42307"/>
    <w:rsid w:val="00B462C4"/>
    <w:rsid w:val="00B61A8E"/>
    <w:rsid w:val="00B6784F"/>
    <w:rsid w:val="00B70B88"/>
    <w:rsid w:val="00B71D6D"/>
    <w:rsid w:val="00B80CD5"/>
    <w:rsid w:val="00B83676"/>
    <w:rsid w:val="00B873ED"/>
    <w:rsid w:val="00B900FF"/>
    <w:rsid w:val="00B91A37"/>
    <w:rsid w:val="00B93F4D"/>
    <w:rsid w:val="00B94941"/>
    <w:rsid w:val="00BA598E"/>
    <w:rsid w:val="00BB19A2"/>
    <w:rsid w:val="00BC0A54"/>
    <w:rsid w:val="00BC2FC7"/>
    <w:rsid w:val="00BD2194"/>
    <w:rsid w:val="00BE4BCE"/>
    <w:rsid w:val="00C02C11"/>
    <w:rsid w:val="00C35654"/>
    <w:rsid w:val="00C50318"/>
    <w:rsid w:val="00C51129"/>
    <w:rsid w:val="00C52224"/>
    <w:rsid w:val="00C524BC"/>
    <w:rsid w:val="00C555D6"/>
    <w:rsid w:val="00C56009"/>
    <w:rsid w:val="00C5677D"/>
    <w:rsid w:val="00C57E2A"/>
    <w:rsid w:val="00C701AA"/>
    <w:rsid w:val="00C727A9"/>
    <w:rsid w:val="00C81F23"/>
    <w:rsid w:val="00CB25D6"/>
    <w:rsid w:val="00CC1101"/>
    <w:rsid w:val="00CD2A30"/>
    <w:rsid w:val="00CD43E1"/>
    <w:rsid w:val="00CE1272"/>
    <w:rsid w:val="00CE594F"/>
    <w:rsid w:val="00D06283"/>
    <w:rsid w:val="00D241E3"/>
    <w:rsid w:val="00D27BDE"/>
    <w:rsid w:val="00D30672"/>
    <w:rsid w:val="00D307DB"/>
    <w:rsid w:val="00D32C4F"/>
    <w:rsid w:val="00D35A8E"/>
    <w:rsid w:val="00D37CE1"/>
    <w:rsid w:val="00D47161"/>
    <w:rsid w:val="00D51532"/>
    <w:rsid w:val="00D61E07"/>
    <w:rsid w:val="00D704D3"/>
    <w:rsid w:val="00D7271A"/>
    <w:rsid w:val="00D74C47"/>
    <w:rsid w:val="00D81A21"/>
    <w:rsid w:val="00D907C7"/>
    <w:rsid w:val="00D918D8"/>
    <w:rsid w:val="00D938BB"/>
    <w:rsid w:val="00D962EE"/>
    <w:rsid w:val="00DA051B"/>
    <w:rsid w:val="00DB1D69"/>
    <w:rsid w:val="00DB2525"/>
    <w:rsid w:val="00DC61B2"/>
    <w:rsid w:val="00DC6837"/>
    <w:rsid w:val="00DE07D9"/>
    <w:rsid w:val="00DF3432"/>
    <w:rsid w:val="00E06520"/>
    <w:rsid w:val="00E23E8C"/>
    <w:rsid w:val="00E30808"/>
    <w:rsid w:val="00E31EB6"/>
    <w:rsid w:val="00E451E8"/>
    <w:rsid w:val="00E52E7E"/>
    <w:rsid w:val="00E67FCB"/>
    <w:rsid w:val="00E70F45"/>
    <w:rsid w:val="00E71167"/>
    <w:rsid w:val="00E8234A"/>
    <w:rsid w:val="00E832E7"/>
    <w:rsid w:val="00EA2847"/>
    <w:rsid w:val="00EA5020"/>
    <w:rsid w:val="00EA6F78"/>
    <w:rsid w:val="00EB1C2A"/>
    <w:rsid w:val="00EB2142"/>
    <w:rsid w:val="00EB7050"/>
    <w:rsid w:val="00ED796A"/>
    <w:rsid w:val="00EE16C5"/>
    <w:rsid w:val="00EE5816"/>
    <w:rsid w:val="00EE7095"/>
    <w:rsid w:val="00EF069B"/>
    <w:rsid w:val="00EF15C7"/>
    <w:rsid w:val="00EF384E"/>
    <w:rsid w:val="00EF51D3"/>
    <w:rsid w:val="00F11D40"/>
    <w:rsid w:val="00F15CA0"/>
    <w:rsid w:val="00F2049E"/>
    <w:rsid w:val="00F21826"/>
    <w:rsid w:val="00F263DA"/>
    <w:rsid w:val="00F43C26"/>
    <w:rsid w:val="00F554DE"/>
    <w:rsid w:val="00F61EA5"/>
    <w:rsid w:val="00F66868"/>
    <w:rsid w:val="00F75C04"/>
    <w:rsid w:val="00F76384"/>
    <w:rsid w:val="00F85430"/>
    <w:rsid w:val="00F94C04"/>
    <w:rsid w:val="00FA0705"/>
    <w:rsid w:val="00FB6BA8"/>
    <w:rsid w:val="00FC6902"/>
    <w:rsid w:val="00FD298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FCBF6"/>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EE1"/>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link w:val="Ttulo2Car"/>
    <w:uiPriority w:val="9"/>
    <w:unhideWhenUsed/>
    <w:qFormat/>
    <w:rsid w:val="001A28A3"/>
    <w:pPr>
      <w:outlineLvl w:val="1"/>
    </w:pPr>
    <w:rPr>
      <w:rFonts w:ascii="Calibri" w:eastAsia="Arial" w:hAnsi="Calibri" w:cs="Arial"/>
      <w:b/>
      <w:bCs/>
      <w:color w:val="244061" w:themeColor="accent1" w:themeShade="80"/>
      <w:sz w:val="36"/>
      <w:szCs w:val="24"/>
    </w:rPr>
  </w:style>
  <w:style w:type="paragraph" w:styleId="Ttulo3">
    <w:name w:val="heading 3"/>
    <w:basedOn w:val="Normal"/>
    <w:link w:val="Ttulo3Car"/>
    <w:uiPriority w:val="9"/>
    <w:unhideWhenUsed/>
    <w:qFormat/>
    <w:rsid w:val="006F5EE1"/>
    <w:pPr>
      <w:outlineLvl w:val="2"/>
    </w:pPr>
    <w:rPr>
      <w:rFonts w:ascii="Calibri" w:eastAsia="Caladea" w:hAnsi="Calibri" w:cs="Caladea"/>
      <w:b/>
      <w:color w:val="244061" w:themeColor="accent1" w:themeShade="80"/>
      <w:sz w:val="32"/>
      <w:szCs w:val="24"/>
    </w:rPr>
  </w:style>
  <w:style w:type="paragraph" w:styleId="Ttulo4">
    <w:name w:val="heading 4"/>
    <w:basedOn w:val="Normal"/>
    <w:next w:val="Normal"/>
    <w:link w:val="Ttulo4Car"/>
    <w:unhideWhenUsed/>
    <w:qFormat/>
    <w:rsid w:val="006F5EE1"/>
    <w:pPr>
      <w:keepNext/>
      <w:keepLines/>
      <w:widowControl/>
      <w:autoSpaceDE/>
      <w:autoSpaceDN/>
      <w:spacing w:before="40" w:line="276" w:lineRule="auto"/>
      <w:outlineLvl w:val="3"/>
    </w:pPr>
    <w:rPr>
      <w:rFonts w:asciiTheme="majorHAnsi" w:eastAsiaTheme="majorEastAsia" w:hAnsiTheme="majorHAnsi" w:cstheme="majorBidi"/>
      <w:b/>
      <w:iCs/>
      <w:color w:val="244061" w:themeColor="accent1" w:themeShade="8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6F5EE1"/>
    <w:rPr>
      <w:rFonts w:asciiTheme="majorHAnsi" w:eastAsiaTheme="majorEastAsia" w:hAnsiTheme="majorHAnsi" w:cstheme="majorBidi"/>
      <w:b/>
      <w:iCs/>
      <w:color w:val="244061" w:themeColor="accent1" w:themeShade="80"/>
      <w:sz w:val="28"/>
      <w:lang w:val="es-ES"/>
    </w:rPr>
  </w:style>
  <w:style w:type="character" w:customStyle="1" w:styleId="Ttulo3Car">
    <w:name w:val="Título 3 Car"/>
    <w:basedOn w:val="Fuentedeprrafopredeter"/>
    <w:link w:val="Ttulo3"/>
    <w:uiPriority w:val="9"/>
    <w:rsid w:val="006F5EE1"/>
    <w:rPr>
      <w:rFonts w:ascii="Calibri" w:eastAsia="Caladea" w:hAnsi="Calibri" w:cs="Caladea"/>
      <w:b/>
      <w:color w:val="244061" w:themeColor="accent1" w:themeShade="80"/>
      <w:sz w:val="32"/>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paragraph" w:styleId="NormalWeb">
    <w:name w:val="Normal (Web)"/>
    <w:basedOn w:val="Normal"/>
    <w:uiPriority w:val="99"/>
    <w:unhideWhenUsed/>
    <w:rsid w:val="004A0692"/>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table" w:styleId="Tablaconcuadrcula4-nfasis1">
    <w:name w:val="Grid Table 4 Accent 1"/>
    <w:basedOn w:val="Tablanormal"/>
    <w:uiPriority w:val="49"/>
    <w:rsid w:val="0083387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1">
    <w:name w:val="List Table 4 Accent 1"/>
    <w:basedOn w:val="Tablanormal"/>
    <w:uiPriority w:val="49"/>
    <w:rsid w:val="00ED79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numbering" w:customStyle="1" w:styleId="Sinlista1">
    <w:name w:val="Sin lista1"/>
    <w:next w:val="Sinlista"/>
    <w:uiPriority w:val="99"/>
    <w:semiHidden/>
    <w:unhideWhenUsed/>
    <w:rsid w:val="00A82F35"/>
  </w:style>
  <w:style w:type="character" w:customStyle="1" w:styleId="Ttulo2Car">
    <w:name w:val="Título 2 Car"/>
    <w:basedOn w:val="Fuentedeprrafopredeter"/>
    <w:link w:val="Ttulo2"/>
    <w:uiPriority w:val="9"/>
    <w:rsid w:val="00A82F35"/>
    <w:rPr>
      <w:rFonts w:ascii="Calibri" w:eastAsia="Arial" w:hAnsi="Calibri" w:cs="Arial"/>
      <w:b/>
      <w:bCs/>
      <w:color w:val="244061" w:themeColor="accent1" w:themeShade="80"/>
      <w:sz w:val="36"/>
      <w:szCs w:val="24"/>
      <w:lang w:val="es-ES"/>
    </w:rPr>
  </w:style>
  <w:style w:type="paragraph" w:customStyle="1" w:styleId="msonormal0">
    <w:name w:val="msonormal"/>
    <w:basedOn w:val="Normal"/>
    <w:rsid w:val="00A82F35"/>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CdigoHTML">
    <w:name w:val="HTML Code"/>
    <w:basedOn w:val="Fuentedeprrafopredeter"/>
    <w:uiPriority w:val="99"/>
    <w:semiHidden/>
    <w:unhideWhenUsed/>
    <w:rsid w:val="00A82F35"/>
    <w:rPr>
      <w:rFonts w:ascii="Courier New" w:eastAsia="Times New Roman" w:hAnsi="Courier New" w:cs="Courier New"/>
      <w:sz w:val="20"/>
      <w:szCs w:val="20"/>
    </w:rPr>
  </w:style>
  <w:style w:type="character" w:customStyle="1" w:styleId="yadgie">
    <w:name w:val="yadgie"/>
    <w:basedOn w:val="Fuentedeprrafopredeter"/>
    <w:rsid w:val="00AB15AB"/>
  </w:style>
  <w:style w:type="character" w:styleId="Textoennegrita">
    <w:name w:val="Strong"/>
    <w:basedOn w:val="Fuentedeprrafopredeter"/>
    <w:uiPriority w:val="22"/>
    <w:qFormat/>
    <w:rsid w:val="00AB15AB"/>
    <w:rPr>
      <w:b/>
      <w:bCs/>
    </w:rPr>
  </w:style>
  <w:style w:type="character" w:customStyle="1" w:styleId="nmq1me">
    <w:name w:val="nmq1me"/>
    <w:basedOn w:val="Fuentedeprrafopredeter"/>
    <w:rsid w:val="00AB15AB"/>
  </w:style>
  <w:style w:type="character" w:customStyle="1" w:styleId="inqyif">
    <w:name w:val="inqyif"/>
    <w:basedOn w:val="Fuentedeprrafopredeter"/>
    <w:rsid w:val="00231A82"/>
  </w:style>
  <w:style w:type="character" w:styleId="nfasis">
    <w:name w:val="Emphasis"/>
    <w:basedOn w:val="Fuentedeprrafopredeter"/>
    <w:uiPriority w:val="20"/>
    <w:qFormat/>
    <w:rsid w:val="009B4E43"/>
    <w:rPr>
      <w:i/>
      <w:iCs/>
    </w:rPr>
  </w:style>
  <w:style w:type="table" w:styleId="Tabladelista3-nfasis1">
    <w:name w:val="List Table 3 Accent 1"/>
    <w:basedOn w:val="Tablanormal"/>
    <w:uiPriority w:val="48"/>
    <w:rsid w:val="005E20C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034375">
      <w:bodyDiv w:val="1"/>
      <w:marLeft w:val="0"/>
      <w:marRight w:val="0"/>
      <w:marTop w:val="0"/>
      <w:marBottom w:val="0"/>
      <w:divBdr>
        <w:top w:val="none" w:sz="0" w:space="0" w:color="auto"/>
        <w:left w:val="none" w:sz="0" w:space="0" w:color="auto"/>
        <w:bottom w:val="none" w:sz="0" w:space="0" w:color="auto"/>
        <w:right w:val="none" w:sz="0" w:space="0" w:color="auto"/>
      </w:divBdr>
      <w:divsChild>
        <w:div w:id="1935699496">
          <w:marLeft w:val="0"/>
          <w:marRight w:val="0"/>
          <w:marTop w:val="0"/>
          <w:marBottom w:val="240"/>
          <w:divBdr>
            <w:top w:val="none" w:sz="0" w:space="0" w:color="auto"/>
            <w:left w:val="none" w:sz="0" w:space="0" w:color="auto"/>
            <w:bottom w:val="none" w:sz="0" w:space="0" w:color="auto"/>
            <w:right w:val="none" w:sz="0" w:space="0" w:color="auto"/>
          </w:divBdr>
        </w:div>
      </w:divsChild>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16261113">
      <w:bodyDiv w:val="1"/>
      <w:marLeft w:val="0"/>
      <w:marRight w:val="0"/>
      <w:marTop w:val="0"/>
      <w:marBottom w:val="0"/>
      <w:divBdr>
        <w:top w:val="none" w:sz="0" w:space="0" w:color="auto"/>
        <w:left w:val="none" w:sz="0" w:space="0" w:color="auto"/>
        <w:bottom w:val="none" w:sz="0" w:space="0" w:color="auto"/>
        <w:right w:val="none" w:sz="0" w:space="0" w:color="auto"/>
      </w:divBdr>
    </w:div>
    <w:div w:id="1437795123">
      <w:bodyDiv w:val="1"/>
      <w:marLeft w:val="0"/>
      <w:marRight w:val="0"/>
      <w:marTop w:val="0"/>
      <w:marBottom w:val="0"/>
      <w:divBdr>
        <w:top w:val="none" w:sz="0" w:space="0" w:color="auto"/>
        <w:left w:val="none" w:sz="0" w:space="0" w:color="auto"/>
        <w:bottom w:val="none" w:sz="0" w:space="0" w:color="auto"/>
        <w:right w:val="none" w:sz="0" w:space="0" w:color="auto"/>
      </w:divBdr>
      <w:divsChild>
        <w:div w:id="1583904445">
          <w:marLeft w:val="0"/>
          <w:marRight w:val="0"/>
          <w:marTop w:val="0"/>
          <w:marBottom w:val="240"/>
          <w:divBdr>
            <w:top w:val="none" w:sz="0" w:space="0" w:color="auto"/>
            <w:left w:val="none" w:sz="0" w:space="0" w:color="auto"/>
            <w:bottom w:val="none" w:sz="0" w:space="0" w:color="auto"/>
            <w:right w:val="none" w:sz="0" w:space="0" w:color="auto"/>
          </w:divBdr>
        </w:div>
      </w:divsChild>
    </w:div>
    <w:div w:id="1696954396">
      <w:bodyDiv w:val="1"/>
      <w:marLeft w:val="0"/>
      <w:marRight w:val="0"/>
      <w:marTop w:val="0"/>
      <w:marBottom w:val="0"/>
      <w:divBdr>
        <w:top w:val="none" w:sz="0" w:space="0" w:color="auto"/>
        <w:left w:val="none" w:sz="0" w:space="0" w:color="auto"/>
        <w:bottom w:val="none" w:sz="0" w:space="0" w:color="auto"/>
        <w:right w:val="none" w:sz="0" w:space="0" w:color="auto"/>
      </w:divBdr>
    </w:div>
    <w:div w:id="1714891311">
      <w:bodyDiv w:val="1"/>
      <w:marLeft w:val="0"/>
      <w:marRight w:val="0"/>
      <w:marTop w:val="0"/>
      <w:marBottom w:val="0"/>
      <w:divBdr>
        <w:top w:val="none" w:sz="0" w:space="0" w:color="auto"/>
        <w:left w:val="none" w:sz="0" w:space="0" w:color="auto"/>
        <w:bottom w:val="none" w:sz="0" w:space="0" w:color="auto"/>
        <w:right w:val="none" w:sz="0" w:space="0" w:color="auto"/>
      </w:divBdr>
      <w:divsChild>
        <w:div w:id="522520335">
          <w:marLeft w:val="0"/>
          <w:marRight w:val="0"/>
          <w:marTop w:val="0"/>
          <w:marBottom w:val="0"/>
          <w:divBdr>
            <w:top w:val="none" w:sz="0" w:space="0" w:color="auto"/>
            <w:left w:val="none" w:sz="0" w:space="0" w:color="auto"/>
            <w:bottom w:val="none" w:sz="0" w:space="0" w:color="auto"/>
            <w:right w:val="none" w:sz="0" w:space="0" w:color="auto"/>
          </w:divBdr>
        </w:div>
        <w:div w:id="528421931">
          <w:marLeft w:val="0"/>
          <w:marRight w:val="0"/>
          <w:marTop w:val="0"/>
          <w:marBottom w:val="0"/>
          <w:divBdr>
            <w:top w:val="none" w:sz="0" w:space="0" w:color="auto"/>
            <w:left w:val="none" w:sz="0" w:space="0" w:color="auto"/>
            <w:bottom w:val="none" w:sz="0" w:space="0" w:color="auto"/>
            <w:right w:val="none" w:sz="0" w:space="0" w:color="auto"/>
          </w:divBdr>
        </w:div>
        <w:div w:id="2030989706">
          <w:marLeft w:val="0"/>
          <w:marRight w:val="0"/>
          <w:marTop w:val="0"/>
          <w:marBottom w:val="0"/>
          <w:divBdr>
            <w:top w:val="none" w:sz="0" w:space="0" w:color="auto"/>
            <w:left w:val="none" w:sz="0" w:space="0" w:color="auto"/>
            <w:bottom w:val="none" w:sz="0" w:space="0" w:color="auto"/>
            <w:right w:val="none" w:sz="0" w:space="0" w:color="auto"/>
          </w:divBdr>
        </w:div>
        <w:div w:id="2115323078">
          <w:marLeft w:val="0"/>
          <w:marRight w:val="0"/>
          <w:marTop w:val="0"/>
          <w:marBottom w:val="0"/>
          <w:divBdr>
            <w:top w:val="none" w:sz="0" w:space="0" w:color="auto"/>
            <w:left w:val="none" w:sz="0" w:space="0" w:color="auto"/>
            <w:bottom w:val="none" w:sz="0" w:space="0" w:color="auto"/>
            <w:right w:val="none" w:sz="0" w:space="0" w:color="auto"/>
          </w:divBdr>
        </w:div>
        <w:div w:id="1747072002">
          <w:marLeft w:val="0"/>
          <w:marRight w:val="0"/>
          <w:marTop w:val="0"/>
          <w:marBottom w:val="0"/>
          <w:divBdr>
            <w:top w:val="none" w:sz="0" w:space="0" w:color="auto"/>
            <w:left w:val="none" w:sz="0" w:space="0" w:color="auto"/>
            <w:bottom w:val="none" w:sz="0" w:space="0" w:color="auto"/>
            <w:right w:val="none" w:sz="0" w:space="0" w:color="auto"/>
          </w:divBdr>
        </w:div>
        <w:div w:id="496263789">
          <w:marLeft w:val="0"/>
          <w:marRight w:val="0"/>
          <w:marTop w:val="0"/>
          <w:marBottom w:val="0"/>
          <w:divBdr>
            <w:top w:val="none" w:sz="0" w:space="0" w:color="auto"/>
            <w:left w:val="none" w:sz="0" w:space="0" w:color="auto"/>
            <w:bottom w:val="none" w:sz="0" w:space="0" w:color="auto"/>
            <w:right w:val="none" w:sz="0" w:space="0" w:color="auto"/>
          </w:divBdr>
        </w:div>
        <w:div w:id="666635327">
          <w:marLeft w:val="0"/>
          <w:marRight w:val="0"/>
          <w:marTop w:val="0"/>
          <w:marBottom w:val="0"/>
          <w:divBdr>
            <w:top w:val="none" w:sz="0" w:space="0" w:color="auto"/>
            <w:left w:val="none" w:sz="0" w:space="0" w:color="auto"/>
            <w:bottom w:val="none" w:sz="0" w:space="0" w:color="auto"/>
            <w:right w:val="none" w:sz="0" w:space="0" w:color="auto"/>
          </w:divBdr>
        </w:div>
        <w:div w:id="956134415">
          <w:marLeft w:val="0"/>
          <w:marRight w:val="0"/>
          <w:marTop w:val="0"/>
          <w:marBottom w:val="0"/>
          <w:divBdr>
            <w:top w:val="none" w:sz="0" w:space="0" w:color="auto"/>
            <w:left w:val="none" w:sz="0" w:space="0" w:color="auto"/>
            <w:bottom w:val="none" w:sz="0" w:space="0" w:color="auto"/>
            <w:right w:val="none" w:sz="0" w:space="0" w:color="auto"/>
          </w:divBdr>
        </w:div>
        <w:div w:id="1839689687">
          <w:marLeft w:val="0"/>
          <w:marRight w:val="0"/>
          <w:marTop w:val="0"/>
          <w:marBottom w:val="0"/>
          <w:divBdr>
            <w:top w:val="none" w:sz="0" w:space="0" w:color="auto"/>
            <w:left w:val="none" w:sz="0" w:space="0" w:color="auto"/>
            <w:bottom w:val="none" w:sz="0" w:space="0" w:color="auto"/>
            <w:right w:val="none" w:sz="0" w:space="0" w:color="auto"/>
          </w:divBdr>
        </w:div>
        <w:div w:id="1691561187">
          <w:marLeft w:val="0"/>
          <w:marRight w:val="0"/>
          <w:marTop w:val="0"/>
          <w:marBottom w:val="0"/>
          <w:divBdr>
            <w:top w:val="none" w:sz="0" w:space="0" w:color="auto"/>
            <w:left w:val="none" w:sz="0" w:space="0" w:color="auto"/>
            <w:bottom w:val="none" w:sz="0" w:space="0" w:color="auto"/>
            <w:right w:val="none" w:sz="0" w:space="0" w:color="auto"/>
          </w:divBdr>
        </w:div>
        <w:div w:id="67045079">
          <w:marLeft w:val="0"/>
          <w:marRight w:val="0"/>
          <w:marTop w:val="0"/>
          <w:marBottom w:val="0"/>
          <w:divBdr>
            <w:top w:val="none" w:sz="0" w:space="0" w:color="auto"/>
            <w:left w:val="none" w:sz="0" w:space="0" w:color="auto"/>
            <w:bottom w:val="none" w:sz="0" w:space="0" w:color="auto"/>
            <w:right w:val="none" w:sz="0" w:space="0" w:color="auto"/>
          </w:divBdr>
        </w:div>
        <w:div w:id="734816531">
          <w:marLeft w:val="0"/>
          <w:marRight w:val="0"/>
          <w:marTop w:val="0"/>
          <w:marBottom w:val="0"/>
          <w:divBdr>
            <w:top w:val="none" w:sz="0" w:space="0" w:color="auto"/>
            <w:left w:val="none" w:sz="0" w:space="0" w:color="auto"/>
            <w:bottom w:val="none" w:sz="0" w:space="0" w:color="auto"/>
            <w:right w:val="none" w:sz="0" w:space="0" w:color="auto"/>
          </w:divBdr>
        </w:div>
        <w:div w:id="150567289">
          <w:marLeft w:val="0"/>
          <w:marRight w:val="0"/>
          <w:marTop w:val="0"/>
          <w:marBottom w:val="0"/>
          <w:divBdr>
            <w:top w:val="none" w:sz="0" w:space="0" w:color="auto"/>
            <w:left w:val="none" w:sz="0" w:space="0" w:color="auto"/>
            <w:bottom w:val="none" w:sz="0" w:space="0" w:color="auto"/>
            <w:right w:val="none" w:sz="0" w:space="0" w:color="auto"/>
          </w:divBdr>
        </w:div>
        <w:div w:id="1644696878">
          <w:marLeft w:val="0"/>
          <w:marRight w:val="0"/>
          <w:marTop w:val="0"/>
          <w:marBottom w:val="0"/>
          <w:divBdr>
            <w:top w:val="none" w:sz="0" w:space="0" w:color="auto"/>
            <w:left w:val="none" w:sz="0" w:space="0" w:color="auto"/>
            <w:bottom w:val="none" w:sz="0" w:space="0" w:color="auto"/>
            <w:right w:val="none" w:sz="0" w:space="0" w:color="auto"/>
          </w:divBdr>
        </w:div>
        <w:div w:id="1130780253">
          <w:marLeft w:val="0"/>
          <w:marRight w:val="0"/>
          <w:marTop w:val="0"/>
          <w:marBottom w:val="0"/>
          <w:divBdr>
            <w:top w:val="none" w:sz="0" w:space="0" w:color="auto"/>
            <w:left w:val="none" w:sz="0" w:space="0" w:color="auto"/>
            <w:bottom w:val="none" w:sz="0" w:space="0" w:color="auto"/>
            <w:right w:val="none" w:sz="0" w:space="0" w:color="auto"/>
          </w:divBdr>
          <w:divsChild>
            <w:div w:id="1226574764">
              <w:marLeft w:val="0"/>
              <w:marRight w:val="0"/>
              <w:marTop w:val="0"/>
              <w:marBottom w:val="0"/>
              <w:divBdr>
                <w:top w:val="none" w:sz="0" w:space="0" w:color="auto"/>
                <w:left w:val="none" w:sz="0" w:space="0" w:color="auto"/>
                <w:bottom w:val="none" w:sz="0" w:space="0" w:color="auto"/>
                <w:right w:val="none" w:sz="0" w:space="0" w:color="auto"/>
              </w:divBdr>
            </w:div>
          </w:divsChild>
        </w:div>
        <w:div w:id="1021858214">
          <w:marLeft w:val="0"/>
          <w:marRight w:val="0"/>
          <w:marTop w:val="0"/>
          <w:marBottom w:val="0"/>
          <w:divBdr>
            <w:top w:val="none" w:sz="0" w:space="0" w:color="auto"/>
            <w:left w:val="none" w:sz="0" w:space="0" w:color="auto"/>
            <w:bottom w:val="none" w:sz="0" w:space="0" w:color="auto"/>
            <w:right w:val="none" w:sz="0" w:space="0" w:color="auto"/>
          </w:divBdr>
          <w:divsChild>
            <w:div w:id="1357462584">
              <w:marLeft w:val="0"/>
              <w:marRight w:val="0"/>
              <w:marTop w:val="0"/>
              <w:marBottom w:val="0"/>
              <w:divBdr>
                <w:top w:val="none" w:sz="0" w:space="0" w:color="auto"/>
                <w:left w:val="none" w:sz="0" w:space="0" w:color="auto"/>
                <w:bottom w:val="none" w:sz="0" w:space="0" w:color="auto"/>
                <w:right w:val="none" w:sz="0" w:space="0" w:color="auto"/>
              </w:divBdr>
            </w:div>
          </w:divsChild>
        </w:div>
        <w:div w:id="46531128">
          <w:marLeft w:val="0"/>
          <w:marRight w:val="0"/>
          <w:marTop w:val="0"/>
          <w:marBottom w:val="0"/>
          <w:divBdr>
            <w:top w:val="none" w:sz="0" w:space="0" w:color="auto"/>
            <w:left w:val="none" w:sz="0" w:space="0" w:color="auto"/>
            <w:bottom w:val="none" w:sz="0" w:space="0" w:color="auto"/>
            <w:right w:val="none" w:sz="0" w:space="0" w:color="auto"/>
          </w:divBdr>
          <w:divsChild>
            <w:div w:id="1577396417">
              <w:marLeft w:val="0"/>
              <w:marRight w:val="0"/>
              <w:marTop w:val="0"/>
              <w:marBottom w:val="0"/>
              <w:divBdr>
                <w:top w:val="none" w:sz="0" w:space="0" w:color="auto"/>
                <w:left w:val="none" w:sz="0" w:space="0" w:color="auto"/>
                <w:bottom w:val="none" w:sz="0" w:space="0" w:color="auto"/>
                <w:right w:val="none" w:sz="0" w:space="0" w:color="auto"/>
              </w:divBdr>
            </w:div>
          </w:divsChild>
        </w:div>
        <w:div w:id="269514770">
          <w:marLeft w:val="0"/>
          <w:marRight w:val="0"/>
          <w:marTop w:val="0"/>
          <w:marBottom w:val="0"/>
          <w:divBdr>
            <w:top w:val="none" w:sz="0" w:space="0" w:color="auto"/>
            <w:left w:val="none" w:sz="0" w:space="0" w:color="auto"/>
            <w:bottom w:val="none" w:sz="0" w:space="0" w:color="auto"/>
            <w:right w:val="none" w:sz="0" w:space="0" w:color="auto"/>
          </w:divBdr>
          <w:divsChild>
            <w:div w:id="344675664">
              <w:marLeft w:val="0"/>
              <w:marRight w:val="0"/>
              <w:marTop w:val="0"/>
              <w:marBottom w:val="0"/>
              <w:divBdr>
                <w:top w:val="none" w:sz="0" w:space="0" w:color="auto"/>
                <w:left w:val="none" w:sz="0" w:space="0" w:color="auto"/>
                <w:bottom w:val="none" w:sz="0" w:space="0" w:color="auto"/>
                <w:right w:val="none" w:sz="0" w:space="0" w:color="auto"/>
              </w:divBdr>
            </w:div>
          </w:divsChild>
        </w:div>
        <w:div w:id="1520467612">
          <w:marLeft w:val="0"/>
          <w:marRight w:val="0"/>
          <w:marTop w:val="0"/>
          <w:marBottom w:val="0"/>
          <w:divBdr>
            <w:top w:val="none" w:sz="0" w:space="0" w:color="auto"/>
            <w:left w:val="none" w:sz="0" w:space="0" w:color="auto"/>
            <w:bottom w:val="none" w:sz="0" w:space="0" w:color="auto"/>
            <w:right w:val="none" w:sz="0" w:space="0" w:color="auto"/>
          </w:divBdr>
          <w:divsChild>
            <w:div w:id="1926449213">
              <w:marLeft w:val="0"/>
              <w:marRight w:val="0"/>
              <w:marTop w:val="0"/>
              <w:marBottom w:val="0"/>
              <w:divBdr>
                <w:top w:val="none" w:sz="0" w:space="0" w:color="auto"/>
                <w:left w:val="none" w:sz="0" w:space="0" w:color="auto"/>
                <w:bottom w:val="none" w:sz="0" w:space="0" w:color="auto"/>
                <w:right w:val="none" w:sz="0" w:space="0" w:color="auto"/>
              </w:divBdr>
            </w:div>
          </w:divsChild>
        </w:div>
        <w:div w:id="654647965">
          <w:marLeft w:val="0"/>
          <w:marRight w:val="0"/>
          <w:marTop w:val="0"/>
          <w:marBottom w:val="0"/>
          <w:divBdr>
            <w:top w:val="none" w:sz="0" w:space="0" w:color="auto"/>
            <w:left w:val="none" w:sz="0" w:space="0" w:color="auto"/>
            <w:bottom w:val="none" w:sz="0" w:space="0" w:color="auto"/>
            <w:right w:val="none" w:sz="0" w:space="0" w:color="auto"/>
          </w:divBdr>
          <w:divsChild>
            <w:div w:id="1280067393">
              <w:marLeft w:val="0"/>
              <w:marRight w:val="0"/>
              <w:marTop w:val="0"/>
              <w:marBottom w:val="0"/>
              <w:divBdr>
                <w:top w:val="none" w:sz="0" w:space="0" w:color="auto"/>
                <w:left w:val="none" w:sz="0" w:space="0" w:color="auto"/>
                <w:bottom w:val="none" w:sz="0" w:space="0" w:color="auto"/>
                <w:right w:val="none" w:sz="0" w:space="0" w:color="auto"/>
              </w:divBdr>
            </w:div>
          </w:divsChild>
        </w:div>
        <w:div w:id="2104957229">
          <w:marLeft w:val="0"/>
          <w:marRight w:val="0"/>
          <w:marTop w:val="0"/>
          <w:marBottom w:val="0"/>
          <w:divBdr>
            <w:top w:val="none" w:sz="0" w:space="0" w:color="auto"/>
            <w:left w:val="none" w:sz="0" w:space="0" w:color="auto"/>
            <w:bottom w:val="none" w:sz="0" w:space="0" w:color="auto"/>
            <w:right w:val="none" w:sz="0" w:space="0" w:color="auto"/>
          </w:divBdr>
          <w:divsChild>
            <w:div w:id="180153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5905">
      <w:bodyDiv w:val="1"/>
      <w:marLeft w:val="0"/>
      <w:marRight w:val="0"/>
      <w:marTop w:val="0"/>
      <w:marBottom w:val="0"/>
      <w:divBdr>
        <w:top w:val="none" w:sz="0" w:space="0" w:color="auto"/>
        <w:left w:val="none" w:sz="0" w:space="0" w:color="auto"/>
        <w:bottom w:val="none" w:sz="0" w:space="0" w:color="auto"/>
        <w:right w:val="none" w:sz="0" w:space="0" w:color="auto"/>
      </w:divBdr>
      <w:divsChild>
        <w:div w:id="609778266">
          <w:marLeft w:val="0"/>
          <w:marRight w:val="0"/>
          <w:marTop w:val="0"/>
          <w:marBottom w:val="0"/>
          <w:divBdr>
            <w:top w:val="none" w:sz="0" w:space="0" w:color="auto"/>
            <w:left w:val="none" w:sz="0" w:space="0" w:color="auto"/>
            <w:bottom w:val="none" w:sz="0" w:space="0" w:color="auto"/>
            <w:right w:val="none" w:sz="0" w:space="0" w:color="auto"/>
          </w:divBdr>
          <w:divsChild>
            <w:div w:id="2121410133">
              <w:marLeft w:val="0"/>
              <w:marRight w:val="0"/>
              <w:marTop w:val="0"/>
              <w:marBottom w:val="0"/>
              <w:divBdr>
                <w:top w:val="none" w:sz="0" w:space="0" w:color="auto"/>
                <w:left w:val="none" w:sz="0" w:space="0" w:color="auto"/>
                <w:bottom w:val="none" w:sz="0" w:space="0" w:color="auto"/>
                <w:right w:val="none" w:sz="0" w:space="0" w:color="auto"/>
              </w:divBdr>
            </w:div>
          </w:divsChild>
        </w:div>
        <w:div w:id="1496529717">
          <w:marLeft w:val="0"/>
          <w:marRight w:val="0"/>
          <w:marTop w:val="0"/>
          <w:marBottom w:val="0"/>
          <w:divBdr>
            <w:top w:val="none" w:sz="0" w:space="0" w:color="auto"/>
            <w:left w:val="none" w:sz="0" w:space="0" w:color="auto"/>
            <w:bottom w:val="none" w:sz="0" w:space="0" w:color="auto"/>
            <w:right w:val="none" w:sz="0" w:space="0" w:color="auto"/>
          </w:divBdr>
          <w:divsChild>
            <w:div w:id="36710158">
              <w:marLeft w:val="0"/>
              <w:marRight w:val="0"/>
              <w:marTop w:val="0"/>
              <w:marBottom w:val="0"/>
              <w:divBdr>
                <w:top w:val="none" w:sz="0" w:space="0" w:color="auto"/>
                <w:left w:val="none" w:sz="0" w:space="0" w:color="auto"/>
                <w:bottom w:val="none" w:sz="0" w:space="0" w:color="auto"/>
                <w:right w:val="none" w:sz="0" w:space="0" w:color="auto"/>
              </w:divBdr>
            </w:div>
          </w:divsChild>
        </w:div>
        <w:div w:id="2131624928">
          <w:marLeft w:val="0"/>
          <w:marRight w:val="0"/>
          <w:marTop w:val="0"/>
          <w:marBottom w:val="0"/>
          <w:divBdr>
            <w:top w:val="none" w:sz="0" w:space="0" w:color="auto"/>
            <w:left w:val="none" w:sz="0" w:space="0" w:color="auto"/>
            <w:bottom w:val="none" w:sz="0" w:space="0" w:color="auto"/>
            <w:right w:val="none" w:sz="0" w:space="0" w:color="auto"/>
          </w:divBdr>
          <w:divsChild>
            <w:div w:id="1973828268">
              <w:marLeft w:val="0"/>
              <w:marRight w:val="0"/>
              <w:marTop w:val="0"/>
              <w:marBottom w:val="0"/>
              <w:divBdr>
                <w:top w:val="none" w:sz="0" w:space="0" w:color="auto"/>
                <w:left w:val="none" w:sz="0" w:space="0" w:color="auto"/>
                <w:bottom w:val="none" w:sz="0" w:space="0" w:color="auto"/>
                <w:right w:val="none" w:sz="0" w:space="0" w:color="auto"/>
              </w:divBdr>
            </w:div>
          </w:divsChild>
        </w:div>
        <w:div w:id="828522680">
          <w:marLeft w:val="0"/>
          <w:marRight w:val="0"/>
          <w:marTop w:val="0"/>
          <w:marBottom w:val="0"/>
          <w:divBdr>
            <w:top w:val="none" w:sz="0" w:space="0" w:color="auto"/>
            <w:left w:val="none" w:sz="0" w:space="0" w:color="auto"/>
            <w:bottom w:val="none" w:sz="0" w:space="0" w:color="auto"/>
            <w:right w:val="none" w:sz="0" w:space="0" w:color="auto"/>
          </w:divBdr>
          <w:divsChild>
            <w:div w:id="899441779">
              <w:marLeft w:val="0"/>
              <w:marRight w:val="0"/>
              <w:marTop w:val="0"/>
              <w:marBottom w:val="0"/>
              <w:divBdr>
                <w:top w:val="none" w:sz="0" w:space="0" w:color="auto"/>
                <w:left w:val="none" w:sz="0" w:space="0" w:color="auto"/>
                <w:bottom w:val="none" w:sz="0" w:space="0" w:color="auto"/>
                <w:right w:val="none" w:sz="0" w:space="0" w:color="auto"/>
              </w:divBdr>
            </w:div>
          </w:divsChild>
        </w:div>
        <w:div w:id="1344091182">
          <w:marLeft w:val="0"/>
          <w:marRight w:val="0"/>
          <w:marTop w:val="0"/>
          <w:marBottom w:val="0"/>
          <w:divBdr>
            <w:top w:val="none" w:sz="0" w:space="0" w:color="auto"/>
            <w:left w:val="none" w:sz="0" w:space="0" w:color="auto"/>
            <w:bottom w:val="none" w:sz="0" w:space="0" w:color="auto"/>
            <w:right w:val="none" w:sz="0" w:space="0" w:color="auto"/>
          </w:divBdr>
          <w:divsChild>
            <w:div w:id="1711805360">
              <w:marLeft w:val="0"/>
              <w:marRight w:val="0"/>
              <w:marTop w:val="0"/>
              <w:marBottom w:val="0"/>
              <w:divBdr>
                <w:top w:val="none" w:sz="0" w:space="0" w:color="auto"/>
                <w:left w:val="none" w:sz="0" w:space="0" w:color="auto"/>
                <w:bottom w:val="none" w:sz="0" w:space="0" w:color="auto"/>
                <w:right w:val="none" w:sz="0" w:space="0" w:color="auto"/>
              </w:divBdr>
            </w:div>
          </w:divsChild>
        </w:div>
        <w:div w:id="2100177395">
          <w:marLeft w:val="0"/>
          <w:marRight w:val="0"/>
          <w:marTop w:val="0"/>
          <w:marBottom w:val="0"/>
          <w:divBdr>
            <w:top w:val="none" w:sz="0" w:space="0" w:color="auto"/>
            <w:left w:val="none" w:sz="0" w:space="0" w:color="auto"/>
            <w:bottom w:val="none" w:sz="0" w:space="0" w:color="auto"/>
            <w:right w:val="none" w:sz="0" w:space="0" w:color="auto"/>
          </w:divBdr>
          <w:divsChild>
            <w:div w:id="1886790044">
              <w:marLeft w:val="0"/>
              <w:marRight w:val="0"/>
              <w:marTop w:val="0"/>
              <w:marBottom w:val="0"/>
              <w:divBdr>
                <w:top w:val="none" w:sz="0" w:space="0" w:color="auto"/>
                <w:left w:val="none" w:sz="0" w:space="0" w:color="auto"/>
                <w:bottom w:val="none" w:sz="0" w:space="0" w:color="auto"/>
                <w:right w:val="none" w:sz="0" w:space="0" w:color="auto"/>
              </w:divBdr>
            </w:div>
          </w:divsChild>
        </w:div>
        <w:div w:id="328290790">
          <w:marLeft w:val="0"/>
          <w:marRight w:val="0"/>
          <w:marTop w:val="0"/>
          <w:marBottom w:val="0"/>
          <w:divBdr>
            <w:top w:val="none" w:sz="0" w:space="0" w:color="auto"/>
            <w:left w:val="none" w:sz="0" w:space="0" w:color="auto"/>
            <w:bottom w:val="none" w:sz="0" w:space="0" w:color="auto"/>
            <w:right w:val="none" w:sz="0" w:space="0" w:color="auto"/>
          </w:divBdr>
          <w:divsChild>
            <w:div w:id="1989357942">
              <w:marLeft w:val="0"/>
              <w:marRight w:val="0"/>
              <w:marTop w:val="0"/>
              <w:marBottom w:val="0"/>
              <w:divBdr>
                <w:top w:val="none" w:sz="0" w:space="0" w:color="auto"/>
                <w:left w:val="none" w:sz="0" w:space="0" w:color="auto"/>
                <w:bottom w:val="none" w:sz="0" w:space="0" w:color="auto"/>
                <w:right w:val="none" w:sz="0" w:space="0" w:color="auto"/>
              </w:divBdr>
            </w:div>
          </w:divsChild>
        </w:div>
        <w:div w:id="2037383944">
          <w:marLeft w:val="0"/>
          <w:marRight w:val="0"/>
          <w:marTop w:val="0"/>
          <w:marBottom w:val="0"/>
          <w:divBdr>
            <w:top w:val="none" w:sz="0" w:space="0" w:color="auto"/>
            <w:left w:val="none" w:sz="0" w:space="0" w:color="auto"/>
            <w:bottom w:val="none" w:sz="0" w:space="0" w:color="auto"/>
            <w:right w:val="none" w:sz="0" w:space="0" w:color="auto"/>
          </w:divBdr>
          <w:divsChild>
            <w:div w:id="356540793">
              <w:marLeft w:val="0"/>
              <w:marRight w:val="0"/>
              <w:marTop w:val="0"/>
              <w:marBottom w:val="0"/>
              <w:divBdr>
                <w:top w:val="none" w:sz="0" w:space="0" w:color="auto"/>
                <w:left w:val="none" w:sz="0" w:space="0" w:color="auto"/>
                <w:bottom w:val="none" w:sz="0" w:space="0" w:color="auto"/>
                <w:right w:val="none" w:sz="0" w:space="0" w:color="auto"/>
              </w:divBdr>
            </w:div>
          </w:divsChild>
        </w:div>
        <w:div w:id="1858617743">
          <w:marLeft w:val="0"/>
          <w:marRight w:val="0"/>
          <w:marTop w:val="0"/>
          <w:marBottom w:val="0"/>
          <w:divBdr>
            <w:top w:val="none" w:sz="0" w:space="0" w:color="auto"/>
            <w:left w:val="none" w:sz="0" w:space="0" w:color="auto"/>
            <w:bottom w:val="none" w:sz="0" w:space="0" w:color="auto"/>
            <w:right w:val="none" w:sz="0" w:space="0" w:color="auto"/>
          </w:divBdr>
          <w:divsChild>
            <w:div w:id="1892378574">
              <w:marLeft w:val="0"/>
              <w:marRight w:val="0"/>
              <w:marTop w:val="0"/>
              <w:marBottom w:val="0"/>
              <w:divBdr>
                <w:top w:val="none" w:sz="0" w:space="0" w:color="auto"/>
                <w:left w:val="none" w:sz="0" w:space="0" w:color="auto"/>
                <w:bottom w:val="none" w:sz="0" w:space="0" w:color="auto"/>
                <w:right w:val="none" w:sz="0" w:space="0" w:color="auto"/>
              </w:divBdr>
            </w:div>
          </w:divsChild>
        </w:div>
        <w:div w:id="2094083038">
          <w:marLeft w:val="0"/>
          <w:marRight w:val="0"/>
          <w:marTop w:val="0"/>
          <w:marBottom w:val="0"/>
          <w:divBdr>
            <w:top w:val="none" w:sz="0" w:space="0" w:color="auto"/>
            <w:left w:val="none" w:sz="0" w:space="0" w:color="auto"/>
            <w:bottom w:val="none" w:sz="0" w:space="0" w:color="auto"/>
            <w:right w:val="none" w:sz="0" w:space="0" w:color="auto"/>
          </w:divBdr>
          <w:divsChild>
            <w:div w:id="414790840">
              <w:marLeft w:val="0"/>
              <w:marRight w:val="0"/>
              <w:marTop w:val="0"/>
              <w:marBottom w:val="0"/>
              <w:divBdr>
                <w:top w:val="none" w:sz="0" w:space="0" w:color="auto"/>
                <w:left w:val="none" w:sz="0" w:space="0" w:color="auto"/>
                <w:bottom w:val="none" w:sz="0" w:space="0" w:color="auto"/>
                <w:right w:val="none" w:sz="0" w:space="0" w:color="auto"/>
              </w:divBdr>
            </w:div>
          </w:divsChild>
        </w:div>
        <w:div w:id="459808190">
          <w:marLeft w:val="0"/>
          <w:marRight w:val="0"/>
          <w:marTop w:val="0"/>
          <w:marBottom w:val="0"/>
          <w:divBdr>
            <w:top w:val="none" w:sz="0" w:space="0" w:color="auto"/>
            <w:left w:val="none" w:sz="0" w:space="0" w:color="auto"/>
            <w:bottom w:val="none" w:sz="0" w:space="0" w:color="auto"/>
            <w:right w:val="none" w:sz="0" w:space="0" w:color="auto"/>
          </w:divBdr>
          <w:divsChild>
            <w:div w:id="1832138953">
              <w:marLeft w:val="0"/>
              <w:marRight w:val="0"/>
              <w:marTop w:val="0"/>
              <w:marBottom w:val="0"/>
              <w:divBdr>
                <w:top w:val="none" w:sz="0" w:space="0" w:color="auto"/>
                <w:left w:val="none" w:sz="0" w:space="0" w:color="auto"/>
                <w:bottom w:val="none" w:sz="0" w:space="0" w:color="auto"/>
                <w:right w:val="none" w:sz="0" w:space="0" w:color="auto"/>
              </w:divBdr>
            </w:div>
          </w:divsChild>
        </w:div>
        <w:div w:id="351692297">
          <w:marLeft w:val="0"/>
          <w:marRight w:val="0"/>
          <w:marTop w:val="0"/>
          <w:marBottom w:val="0"/>
          <w:divBdr>
            <w:top w:val="none" w:sz="0" w:space="0" w:color="auto"/>
            <w:left w:val="none" w:sz="0" w:space="0" w:color="auto"/>
            <w:bottom w:val="none" w:sz="0" w:space="0" w:color="auto"/>
            <w:right w:val="none" w:sz="0" w:space="0" w:color="auto"/>
          </w:divBdr>
          <w:divsChild>
            <w:div w:id="576792239">
              <w:marLeft w:val="0"/>
              <w:marRight w:val="0"/>
              <w:marTop w:val="0"/>
              <w:marBottom w:val="0"/>
              <w:divBdr>
                <w:top w:val="none" w:sz="0" w:space="0" w:color="auto"/>
                <w:left w:val="none" w:sz="0" w:space="0" w:color="auto"/>
                <w:bottom w:val="none" w:sz="0" w:space="0" w:color="auto"/>
                <w:right w:val="none" w:sz="0" w:space="0" w:color="auto"/>
              </w:divBdr>
            </w:div>
          </w:divsChild>
        </w:div>
        <w:div w:id="52238348">
          <w:marLeft w:val="0"/>
          <w:marRight w:val="0"/>
          <w:marTop w:val="0"/>
          <w:marBottom w:val="0"/>
          <w:divBdr>
            <w:top w:val="none" w:sz="0" w:space="0" w:color="auto"/>
            <w:left w:val="none" w:sz="0" w:space="0" w:color="auto"/>
            <w:bottom w:val="none" w:sz="0" w:space="0" w:color="auto"/>
            <w:right w:val="none" w:sz="0" w:space="0" w:color="auto"/>
          </w:divBdr>
          <w:divsChild>
            <w:div w:id="535775197">
              <w:marLeft w:val="0"/>
              <w:marRight w:val="0"/>
              <w:marTop w:val="0"/>
              <w:marBottom w:val="0"/>
              <w:divBdr>
                <w:top w:val="none" w:sz="0" w:space="0" w:color="auto"/>
                <w:left w:val="none" w:sz="0" w:space="0" w:color="auto"/>
                <w:bottom w:val="none" w:sz="0" w:space="0" w:color="auto"/>
                <w:right w:val="none" w:sz="0" w:space="0" w:color="auto"/>
              </w:divBdr>
            </w:div>
          </w:divsChild>
        </w:div>
        <w:div w:id="959189360">
          <w:marLeft w:val="0"/>
          <w:marRight w:val="0"/>
          <w:marTop w:val="0"/>
          <w:marBottom w:val="0"/>
          <w:divBdr>
            <w:top w:val="none" w:sz="0" w:space="0" w:color="auto"/>
            <w:left w:val="none" w:sz="0" w:space="0" w:color="auto"/>
            <w:bottom w:val="none" w:sz="0" w:space="0" w:color="auto"/>
            <w:right w:val="none" w:sz="0" w:space="0" w:color="auto"/>
          </w:divBdr>
          <w:divsChild>
            <w:div w:id="40329661">
              <w:marLeft w:val="0"/>
              <w:marRight w:val="0"/>
              <w:marTop w:val="0"/>
              <w:marBottom w:val="0"/>
              <w:divBdr>
                <w:top w:val="none" w:sz="0" w:space="0" w:color="auto"/>
                <w:left w:val="none" w:sz="0" w:space="0" w:color="auto"/>
                <w:bottom w:val="none" w:sz="0" w:space="0" w:color="auto"/>
                <w:right w:val="none" w:sz="0" w:space="0" w:color="auto"/>
              </w:divBdr>
            </w:div>
          </w:divsChild>
        </w:div>
        <w:div w:id="1871844783">
          <w:marLeft w:val="0"/>
          <w:marRight w:val="0"/>
          <w:marTop w:val="0"/>
          <w:marBottom w:val="0"/>
          <w:divBdr>
            <w:top w:val="none" w:sz="0" w:space="0" w:color="auto"/>
            <w:left w:val="none" w:sz="0" w:space="0" w:color="auto"/>
            <w:bottom w:val="none" w:sz="0" w:space="0" w:color="auto"/>
            <w:right w:val="none" w:sz="0" w:space="0" w:color="auto"/>
          </w:divBdr>
          <w:divsChild>
            <w:div w:id="171648509">
              <w:marLeft w:val="0"/>
              <w:marRight w:val="0"/>
              <w:marTop w:val="0"/>
              <w:marBottom w:val="0"/>
              <w:divBdr>
                <w:top w:val="none" w:sz="0" w:space="0" w:color="auto"/>
                <w:left w:val="none" w:sz="0" w:space="0" w:color="auto"/>
                <w:bottom w:val="none" w:sz="0" w:space="0" w:color="auto"/>
                <w:right w:val="none" w:sz="0" w:space="0" w:color="auto"/>
              </w:divBdr>
            </w:div>
          </w:divsChild>
        </w:div>
        <w:div w:id="911815637">
          <w:marLeft w:val="0"/>
          <w:marRight w:val="0"/>
          <w:marTop w:val="0"/>
          <w:marBottom w:val="0"/>
          <w:divBdr>
            <w:top w:val="none" w:sz="0" w:space="0" w:color="auto"/>
            <w:left w:val="none" w:sz="0" w:space="0" w:color="auto"/>
            <w:bottom w:val="none" w:sz="0" w:space="0" w:color="auto"/>
            <w:right w:val="none" w:sz="0" w:space="0" w:color="auto"/>
          </w:divBdr>
          <w:divsChild>
            <w:div w:id="1596981693">
              <w:marLeft w:val="0"/>
              <w:marRight w:val="0"/>
              <w:marTop w:val="0"/>
              <w:marBottom w:val="0"/>
              <w:divBdr>
                <w:top w:val="none" w:sz="0" w:space="0" w:color="auto"/>
                <w:left w:val="none" w:sz="0" w:space="0" w:color="auto"/>
                <w:bottom w:val="none" w:sz="0" w:space="0" w:color="auto"/>
                <w:right w:val="none" w:sz="0" w:space="0" w:color="auto"/>
              </w:divBdr>
            </w:div>
          </w:divsChild>
        </w:div>
        <w:div w:id="133448345">
          <w:marLeft w:val="0"/>
          <w:marRight w:val="0"/>
          <w:marTop w:val="0"/>
          <w:marBottom w:val="0"/>
          <w:divBdr>
            <w:top w:val="none" w:sz="0" w:space="0" w:color="auto"/>
            <w:left w:val="none" w:sz="0" w:space="0" w:color="auto"/>
            <w:bottom w:val="none" w:sz="0" w:space="0" w:color="auto"/>
            <w:right w:val="none" w:sz="0" w:space="0" w:color="auto"/>
          </w:divBdr>
          <w:divsChild>
            <w:div w:id="441917352">
              <w:marLeft w:val="0"/>
              <w:marRight w:val="0"/>
              <w:marTop w:val="0"/>
              <w:marBottom w:val="0"/>
              <w:divBdr>
                <w:top w:val="none" w:sz="0" w:space="0" w:color="auto"/>
                <w:left w:val="none" w:sz="0" w:space="0" w:color="auto"/>
                <w:bottom w:val="none" w:sz="0" w:space="0" w:color="auto"/>
                <w:right w:val="none" w:sz="0" w:space="0" w:color="auto"/>
              </w:divBdr>
            </w:div>
          </w:divsChild>
        </w:div>
        <w:div w:id="698434889">
          <w:marLeft w:val="0"/>
          <w:marRight w:val="0"/>
          <w:marTop w:val="0"/>
          <w:marBottom w:val="0"/>
          <w:divBdr>
            <w:top w:val="none" w:sz="0" w:space="0" w:color="auto"/>
            <w:left w:val="none" w:sz="0" w:space="0" w:color="auto"/>
            <w:bottom w:val="none" w:sz="0" w:space="0" w:color="auto"/>
            <w:right w:val="none" w:sz="0" w:space="0" w:color="auto"/>
          </w:divBdr>
          <w:divsChild>
            <w:div w:id="349456617">
              <w:marLeft w:val="0"/>
              <w:marRight w:val="0"/>
              <w:marTop w:val="0"/>
              <w:marBottom w:val="0"/>
              <w:divBdr>
                <w:top w:val="none" w:sz="0" w:space="0" w:color="auto"/>
                <w:left w:val="none" w:sz="0" w:space="0" w:color="auto"/>
                <w:bottom w:val="none" w:sz="0" w:space="0" w:color="auto"/>
                <w:right w:val="none" w:sz="0" w:space="0" w:color="auto"/>
              </w:divBdr>
            </w:div>
          </w:divsChild>
        </w:div>
        <w:div w:id="1985502083">
          <w:marLeft w:val="0"/>
          <w:marRight w:val="0"/>
          <w:marTop w:val="0"/>
          <w:marBottom w:val="0"/>
          <w:divBdr>
            <w:top w:val="none" w:sz="0" w:space="0" w:color="auto"/>
            <w:left w:val="none" w:sz="0" w:space="0" w:color="auto"/>
            <w:bottom w:val="none" w:sz="0" w:space="0" w:color="auto"/>
            <w:right w:val="none" w:sz="0" w:space="0" w:color="auto"/>
          </w:divBdr>
          <w:divsChild>
            <w:div w:id="1063527656">
              <w:marLeft w:val="0"/>
              <w:marRight w:val="0"/>
              <w:marTop w:val="0"/>
              <w:marBottom w:val="0"/>
              <w:divBdr>
                <w:top w:val="none" w:sz="0" w:space="0" w:color="auto"/>
                <w:left w:val="none" w:sz="0" w:space="0" w:color="auto"/>
                <w:bottom w:val="none" w:sz="0" w:space="0" w:color="auto"/>
                <w:right w:val="none" w:sz="0" w:space="0" w:color="auto"/>
              </w:divBdr>
            </w:div>
          </w:divsChild>
        </w:div>
        <w:div w:id="1193882101">
          <w:marLeft w:val="0"/>
          <w:marRight w:val="0"/>
          <w:marTop w:val="0"/>
          <w:marBottom w:val="0"/>
          <w:divBdr>
            <w:top w:val="none" w:sz="0" w:space="0" w:color="auto"/>
            <w:left w:val="none" w:sz="0" w:space="0" w:color="auto"/>
            <w:bottom w:val="none" w:sz="0" w:space="0" w:color="auto"/>
            <w:right w:val="none" w:sz="0" w:space="0" w:color="auto"/>
          </w:divBdr>
          <w:divsChild>
            <w:div w:id="1252157459">
              <w:marLeft w:val="0"/>
              <w:marRight w:val="0"/>
              <w:marTop w:val="0"/>
              <w:marBottom w:val="0"/>
              <w:divBdr>
                <w:top w:val="none" w:sz="0" w:space="0" w:color="auto"/>
                <w:left w:val="none" w:sz="0" w:space="0" w:color="auto"/>
                <w:bottom w:val="none" w:sz="0" w:space="0" w:color="auto"/>
                <w:right w:val="none" w:sz="0" w:space="0" w:color="auto"/>
              </w:divBdr>
            </w:div>
          </w:divsChild>
        </w:div>
        <w:div w:id="1552424522">
          <w:marLeft w:val="0"/>
          <w:marRight w:val="0"/>
          <w:marTop w:val="0"/>
          <w:marBottom w:val="0"/>
          <w:divBdr>
            <w:top w:val="none" w:sz="0" w:space="0" w:color="auto"/>
            <w:left w:val="none" w:sz="0" w:space="0" w:color="auto"/>
            <w:bottom w:val="none" w:sz="0" w:space="0" w:color="auto"/>
            <w:right w:val="none" w:sz="0" w:space="0" w:color="auto"/>
          </w:divBdr>
          <w:divsChild>
            <w:div w:id="345406909">
              <w:marLeft w:val="0"/>
              <w:marRight w:val="0"/>
              <w:marTop w:val="0"/>
              <w:marBottom w:val="0"/>
              <w:divBdr>
                <w:top w:val="none" w:sz="0" w:space="0" w:color="auto"/>
                <w:left w:val="none" w:sz="0" w:space="0" w:color="auto"/>
                <w:bottom w:val="none" w:sz="0" w:space="0" w:color="auto"/>
                <w:right w:val="none" w:sz="0" w:space="0" w:color="auto"/>
              </w:divBdr>
            </w:div>
          </w:divsChild>
        </w:div>
        <w:div w:id="902911153">
          <w:marLeft w:val="0"/>
          <w:marRight w:val="0"/>
          <w:marTop w:val="0"/>
          <w:marBottom w:val="0"/>
          <w:divBdr>
            <w:top w:val="none" w:sz="0" w:space="0" w:color="auto"/>
            <w:left w:val="none" w:sz="0" w:space="0" w:color="auto"/>
            <w:bottom w:val="none" w:sz="0" w:space="0" w:color="auto"/>
            <w:right w:val="none" w:sz="0" w:space="0" w:color="auto"/>
          </w:divBdr>
          <w:divsChild>
            <w:div w:id="213740850">
              <w:marLeft w:val="0"/>
              <w:marRight w:val="0"/>
              <w:marTop w:val="0"/>
              <w:marBottom w:val="0"/>
              <w:divBdr>
                <w:top w:val="none" w:sz="0" w:space="0" w:color="auto"/>
                <w:left w:val="none" w:sz="0" w:space="0" w:color="auto"/>
                <w:bottom w:val="none" w:sz="0" w:space="0" w:color="auto"/>
                <w:right w:val="none" w:sz="0" w:space="0" w:color="auto"/>
              </w:divBdr>
            </w:div>
          </w:divsChild>
        </w:div>
        <w:div w:id="909384576">
          <w:marLeft w:val="0"/>
          <w:marRight w:val="0"/>
          <w:marTop w:val="0"/>
          <w:marBottom w:val="0"/>
          <w:divBdr>
            <w:top w:val="none" w:sz="0" w:space="0" w:color="auto"/>
            <w:left w:val="none" w:sz="0" w:space="0" w:color="auto"/>
            <w:bottom w:val="none" w:sz="0" w:space="0" w:color="auto"/>
            <w:right w:val="none" w:sz="0" w:space="0" w:color="auto"/>
          </w:divBdr>
          <w:divsChild>
            <w:div w:id="1031345045">
              <w:marLeft w:val="0"/>
              <w:marRight w:val="0"/>
              <w:marTop w:val="0"/>
              <w:marBottom w:val="0"/>
              <w:divBdr>
                <w:top w:val="none" w:sz="0" w:space="0" w:color="auto"/>
                <w:left w:val="none" w:sz="0" w:space="0" w:color="auto"/>
                <w:bottom w:val="none" w:sz="0" w:space="0" w:color="auto"/>
                <w:right w:val="none" w:sz="0" w:space="0" w:color="auto"/>
              </w:divBdr>
            </w:div>
          </w:divsChild>
        </w:div>
        <w:div w:id="1948150173">
          <w:marLeft w:val="0"/>
          <w:marRight w:val="0"/>
          <w:marTop w:val="0"/>
          <w:marBottom w:val="0"/>
          <w:divBdr>
            <w:top w:val="none" w:sz="0" w:space="0" w:color="auto"/>
            <w:left w:val="none" w:sz="0" w:space="0" w:color="auto"/>
            <w:bottom w:val="none" w:sz="0" w:space="0" w:color="auto"/>
            <w:right w:val="none" w:sz="0" w:space="0" w:color="auto"/>
          </w:divBdr>
          <w:divsChild>
            <w:div w:id="363988482">
              <w:marLeft w:val="0"/>
              <w:marRight w:val="0"/>
              <w:marTop w:val="0"/>
              <w:marBottom w:val="0"/>
              <w:divBdr>
                <w:top w:val="none" w:sz="0" w:space="0" w:color="auto"/>
                <w:left w:val="none" w:sz="0" w:space="0" w:color="auto"/>
                <w:bottom w:val="none" w:sz="0" w:space="0" w:color="auto"/>
                <w:right w:val="none" w:sz="0" w:space="0" w:color="auto"/>
              </w:divBdr>
            </w:div>
          </w:divsChild>
        </w:div>
        <w:div w:id="947541122">
          <w:marLeft w:val="0"/>
          <w:marRight w:val="0"/>
          <w:marTop w:val="0"/>
          <w:marBottom w:val="0"/>
          <w:divBdr>
            <w:top w:val="none" w:sz="0" w:space="0" w:color="auto"/>
            <w:left w:val="none" w:sz="0" w:space="0" w:color="auto"/>
            <w:bottom w:val="none" w:sz="0" w:space="0" w:color="auto"/>
            <w:right w:val="none" w:sz="0" w:space="0" w:color="auto"/>
          </w:divBdr>
          <w:divsChild>
            <w:div w:id="1466115847">
              <w:marLeft w:val="0"/>
              <w:marRight w:val="0"/>
              <w:marTop w:val="0"/>
              <w:marBottom w:val="0"/>
              <w:divBdr>
                <w:top w:val="none" w:sz="0" w:space="0" w:color="auto"/>
                <w:left w:val="none" w:sz="0" w:space="0" w:color="auto"/>
                <w:bottom w:val="none" w:sz="0" w:space="0" w:color="auto"/>
                <w:right w:val="none" w:sz="0" w:space="0" w:color="auto"/>
              </w:divBdr>
            </w:div>
          </w:divsChild>
        </w:div>
        <w:div w:id="1804419196">
          <w:marLeft w:val="0"/>
          <w:marRight w:val="0"/>
          <w:marTop w:val="0"/>
          <w:marBottom w:val="0"/>
          <w:divBdr>
            <w:top w:val="none" w:sz="0" w:space="0" w:color="auto"/>
            <w:left w:val="none" w:sz="0" w:space="0" w:color="auto"/>
            <w:bottom w:val="none" w:sz="0" w:space="0" w:color="auto"/>
            <w:right w:val="none" w:sz="0" w:space="0" w:color="auto"/>
          </w:divBdr>
          <w:divsChild>
            <w:div w:id="271396770">
              <w:marLeft w:val="0"/>
              <w:marRight w:val="0"/>
              <w:marTop w:val="0"/>
              <w:marBottom w:val="0"/>
              <w:divBdr>
                <w:top w:val="none" w:sz="0" w:space="0" w:color="auto"/>
                <w:left w:val="none" w:sz="0" w:space="0" w:color="auto"/>
                <w:bottom w:val="none" w:sz="0" w:space="0" w:color="auto"/>
                <w:right w:val="none" w:sz="0" w:space="0" w:color="auto"/>
              </w:divBdr>
            </w:div>
          </w:divsChild>
        </w:div>
        <w:div w:id="1461412545">
          <w:marLeft w:val="0"/>
          <w:marRight w:val="0"/>
          <w:marTop w:val="0"/>
          <w:marBottom w:val="0"/>
          <w:divBdr>
            <w:top w:val="none" w:sz="0" w:space="0" w:color="auto"/>
            <w:left w:val="none" w:sz="0" w:space="0" w:color="auto"/>
            <w:bottom w:val="none" w:sz="0" w:space="0" w:color="auto"/>
            <w:right w:val="none" w:sz="0" w:space="0" w:color="auto"/>
          </w:divBdr>
          <w:divsChild>
            <w:div w:id="1701398272">
              <w:marLeft w:val="0"/>
              <w:marRight w:val="0"/>
              <w:marTop w:val="0"/>
              <w:marBottom w:val="0"/>
              <w:divBdr>
                <w:top w:val="none" w:sz="0" w:space="0" w:color="auto"/>
                <w:left w:val="none" w:sz="0" w:space="0" w:color="auto"/>
                <w:bottom w:val="none" w:sz="0" w:space="0" w:color="auto"/>
                <w:right w:val="none" w:sz="0" w:space="0" w:color="auto"/>
              </w:divBdr>
            </w:div>
          </w:divsChild>
        </w:div>
        <w:div w:id="1477265025">
          <w:marLeft w:val="0"/>
          <w:marRight w:val="0"/>
          <w:marTop w:val="0"/>
          <w:marBottom w:val="0"/>
          <w:divBdr>
            <w:top w:val="none" w:sz="0" w:space="0" w:color="auto"/>
            <w:left w:val="none" w:sz="0" w:space="0" w:color="auto"/>
            <w:bottom w:val="none" w:sz="0" w:space="0" w:color="auto"/>
            <w:right w:val="none" w:sz="0" w:space="0" w:color="auto"/>
          </w:divBdr>
          <w:divsChild>
            <w:div w:id="582762609">
              <w:marLeft w:val="0"/>
              <w:marRight w:val="0"/>
              <w:marTop w:val="0"/>
              <w:marBottom w:val="0"/>
              <w:divBdr>
                <w:top w:val="none" w:sz="0" w:space="0" w:color="auto"/>
                <w:left w:val="none" w:sz="0" w:space="0" w:color="auto"/>
                <w:bottom w:val="none" w:sz="0" w:space="0" w:color="auto"/>
                <w:right w:val="none" w:sz="0" w:space="0" w:color="auto"/>
              </w:divBdr>
            </w:div>
          </w:divsChild>
        </w:div>
        <w:div w:id="2044473551">
          <w:marLeft w:val="0"/>
          <w:marRight w:val="0"/>
          <w:marTop w:val="0"/>
          <w:marBottom w:val="0"/>
          <w:divBdr>
            <w:top w:val="none" w:sz="0" w:space="0" w:color="auto"/>
            <w:left w:val="none" w:sz="0" w:space="0" w:color="auto"/>
            <w:bottom w:val="none" w:sz="0" w:space="0" w:color="auto"/>
            <w:right w:val="none" w:sz="0" w:space="0" w:color="auto"/>
          </w:divBdr>
          <w:divsChild>
            <w:div w:id="1806046523">
              <w:marLeft w:val="0"/>
              <w:marRight w:val="0"/>
              <w:marTop w:val="0"/>
              <w:marBottom w:val="0"/>
              <w:divBdr>
                <w:top w:val="none" w:sz="0" w:space="0" w:color="auto"/>
                <w:left w:val="none" w:sz="0" w:space="0" w:color="auto"/>
                <w:bottom w:val="none" w:sz="0" w:space="0" w:color="auto"/>
                <w:right w:val="none" w:sz="0" w:space="0" w:color="auto"/>
              </w:divBdr>
            </w:div>
          </w:divsChild>
        </w:div>
        <w:div w:id="1623999552">
          <w:marLeft w:val="0"/>
          <w:marRight w:val="0"/>
          <w:marTop w:val="0"/>
          <w:marBottom w:val="0"/>
          <w:divBdr>
            <w:top w:val="none" w:sz="0" w:space="0" w:color="auto"/>
            <w:left w:val="none" w:sz="0" w:space="0" w:color="auto"/>
            <w:bottom w:val="none" w:sz="0" w:space="0" w:color="auto"/>
            <w:right w:val="none" w:sz="0" w:space="0" w:color="auto"/>
          </w:divBdr>
          <w:divsChild>
            <w:div w:id="468792319">
              <w:marLeft w:val="0"/>
              <w:marRight w:val="0"/>
              <w:marTop w:val="0"/>
              <w:marBottom w:val="0"/>
              <w:divBdr>
                <w:top w:val="none" w:sz="0" w:space="0" w:color="auto"/>
                <w:left w:val="none" w:sz="0" w:space="0" w:color="auto"/>
                <w:bottom w:val="none" w:sz="0" w:space="0" w:color="auto"/>
                <w:right w:val="none" w:sz="0" w:space="0" w:color="auto"/>
              </w:divBdr>
            </w:div>
          </w:divsChild>
        </w:div>
        <w:div w:id="1636138532">
          <w:marLeft w:val="0"/>
          <w:marRight w:val="0"/>
          <w:marTop w:val="0"/>
          <w:marBottom w:val="0"/>
          <w:divBdr>
            <w:top w:val="none" w:sz="0" w:space="0" w:color="auto"/>
            <w:left w:val="none" w:sz="0" w:space="0" w:color="auto"/>
            <w:bottom w:val="none" w:sz="0" w:space="0" w:color="auto"/>
            <w:right w:val="none" w:sz="0" w:space="0" w:color="auto"/>
          </w:divBdr>
          <w:divsChild>
            <w:div w:id="1856576036">
              <w:marLeft w:val="0"/>
              <w:marRight w:val="0"/>
              <w:marTop w:val="0"/>
              <w:marBottom w:val="0"/>
              <w:divBdr>
                <w:top w:val="none" w:sz="0" w:space="0" w:color="auto"/>
                <w:left w:val="none" w:sz="0" w:space="0" w:color="auto"/>
                <w:bottom w:val="none" w:sz="0" w:space="0" w:color="auto"/>
                <w:right w:val="none" w:sz="0" w:space="0" w:color="auto"/>
              </w:divBdr>
            </w:div>
          </w:divsChild>
        </w:div>
        <w:div w:id="1338267867">
          <w:marLeft w:val="0"/>
          <w:marRight w:val="0"/>
          <w:marTop w:val="0"/>
          <w:marBottom w:val="0"/>
          <w:divBdr>
            <w:top w:val="none" w:sz="0" w:space="0" w:color="auto"/>
            <w:left w:val="none" w:sz="0" w:space="0" w:color="auto"/>
            <w:bottom w:val="none" w:sz="0" w:space="0" w:color="auto"/>
            <w:right w:val="none" w:sz="0" w:space="0" w:color="auto"/>
          </w:divBdr>
          <w:divsChild>
            <w:div w:id="1521236968">
              <w:marLeft w:val="0"/>
              <w:marRight w:val="0"/>
              <w:marTop w:val="0"/>
              <w:marBottom w:val="0"/>
              <w:divBdr>
                <w:top w:val="none" w:sz="0" w:space="0" w:color="auto"/>
                <w:left w:val="none" w:sz="0" w:space="0" w:color="auto"/>
                <w:bottom w:val="none" w:sz="0" w:space="0" w:color="auto"/>
                <w:right w:val="none" w:sz="0" w:space="0" w:color="auto"/>
              </w:divBdr>
            </w:div>
          </w:divsChild>
        </w:div>
        <w:div w:id="919562639">
          <w:marLeft w:val="0"/>
          <w:marRight w:val="0"/>
          <w:marTop w:val="0"/>
          <w:marBottom w:val="0"/>
          <w:divBdr>
            <w:top w:val="none" w:sz="0" w:space="0" w:color="auto"/>
            <w:left w:val="none" w:sz="0" w:space="0" w:color="auto"/>
            <w:bottom w:val="none" w:sz="0" w:space="0" w:color="auto"/>
            <w:right w:val="none" w:sz="0" w:space="0" w:color="auto"/>
          </w:divBdr>
          <w:divsChild>
            <w:div w:id="2064909434">
              <w:marLeft w:val="0"/>
              <w:marRight w:val="0"/>
              <w:marTop w:val="0"/>
              <w:marBottom w:val="0"/>
              <w:divBdr>
                <w:top w:val="none" w:sz="0" w:space="0" w:color="auto"/>
                <w:left w:val="none" w:sz="0" w:space="0" w:color="auto"/>
                <w:bottom w:val="none" w:sz="0" w:space="0" w:color="auto"/>
                <w:right w:val="none" w:sz="0" w:space="0" w:color="auto"/>
              </w:divBdr>
            </w:div>
          </w:divsChild>
        </w:div>
        <w:div w:id="1826125871">
          <w:marLeft w:val="0"/>
          <w:marRight w:val="0"/>
          <w:marTop w:val="0"/>
          <w:marBottom w:val="0"/>
          <w:divBdr>
            <w:top w:val="none" w:sz="0" w:space="0" w:color="auto"/>
            <w:left w:val="none" w:sz="0" w:space="0" w:color="auto"/>
            <w:bottom w:val="none" w:sz="0" w:space="0" w:color="auto"/>
            <w:right w:val="none" w:sz="0" w:space="0" w:color="auto"/>
          </w:divBdr>
          <w:divsChild>
            <w:div w:id="972061354">
              <w:marLeft w:val="0"/>
              <w:marRight w:val="0"/>
              <w:marTop w:val="0"/>
              <w:marBottom w:val="0"/>
              <w:divBdr>
                <w:top w:val="none" w:sz="0" w:space="0" w:color="auto"/>
                <w:left w:val="none" w:sz="0" w:space="0" w:color="auto"/>
                <w:bottom w:val="none" w:sz="0" w:space="0" w:color="auto"/>
                <w:right w:val="none" w:sz="0" w:space="0" w:color="auto"/>
              </w:divBdr>
            </w:div>
          </w:divsChild>
        </w:div>
        <w:div w:id="1422723436">
          <w:marLeft w:val="0"/>
          <w:marRight w:val="0"/>
          <w:marTop w:val="0"/>
          <w:marBottom w:val="0"/>
          <w:divBdr>
            <w:top w:val="none" w:sz="0" w:space="0" w:color="auto"/>
            <w:left w:val="none" w:sz="0" w:space="0" w:color="auto"/>
            <w:bottom w:val="none" w:sz="0" w:space="0" w:color="auto"/>
            <w:right w:val="none" w:sz="0" w:space="0" w:color="auto"/>
          </w:divBdr>
          <w:divsChild>
            <w:div w:id="1171680015">
              <w:marLeft w:val="0"/>
              <w:marRight w:val="0"/>
              <w:marTop w:val="0"/>
              <w:marBottom w:val="0"/>
              <w:divBdr>
                <w:top w:val="none" w:sz="0" w:space="0" w:color="auto"/>
                <w:left w:val="none" w:sz="0" w:space="0" w:color="auto"/>
                <w:bottom w:val="none" w:sz="0" w:space="0" w:color="auto"/>
                <w:right w:val="none" w:sz="0" w:space="0" w:color="auto"/>
              </w:divBdr>
            </w:div>
          </w:divsChild>
        </w:div>
        <w:div w:id="666442229">
          <w:marLeft w:val="0"/>
          <w:marRight w:val="0"/>
          <w:marTop w:val="0"/>
          <w:marBottom w:val="0"/>
          <w:divBdr>
            <w:top w:val="none" w:sz="0" w:space="0" w:color="auto"/>
            <w:left w:val="none" w:sz="0" w:space="0" w:color="auto"/>
            <w:bottom w:val="none" w:sz="0" w:space="0" w:color="auto"/>
            <w:right w:val="none" w:sz="0" w:space="0" w:color="auto"/>
          </w:divBdr>
          <w:divsChild>
            <w:div w:id="103040883">
              <w:marLeft w:val="0"/>
              <w:marRight w:val="0"/>
              <w:marTop w:val="0"/>
              <w:marBottom w:val="0"/>
              <w:divBdr>
                <w:top w:val="none" w:sz="0" w:space="0" w:color="auto"/>
                <w:left w:val="none" w:sz="0" w:space="0" w:color="auto"/>
                <w:bottom w:val="none" w:sz="0" w:space="0" w:color="auto"/>
                <w:right w:val="none" w:sz="0" w:space="0" w:color="auto"/>
              </w:divBdr>
            </w:div>
          </w:divsChild>
        </w:div>
        <w:div w:id="1296449175">
          <w:marLeft w:val="0"/>
          <w:marRight w:val="0"/>
          <w:marTop w:val="0"/>
          <w:marBottom w:val="0"/>
          <w:divBdr>
            <w:top w:val="none" w:sz="0" w:space="0" w:color="auto"/>
            <w:left w:val="none" w:sz="0" w:space="0" w:color="auto"/>
            <w:bottom w:val="none" w:sz="0" w:space="0" w:color="auto"/>
            <w:right w:val="none" w:sz="0" w:space="0" w:color="auto"/>
          </w:divBdr>
          <w:divsChild>
            <w:div w:id="1574311522">
              <w:marLeft w:val="0"/>
              <w:marRight w:val="0"/>
              <w:marTop w:val="0"/>
              <w:marBottom w:val="0"/>
              <w:divBdr>
                <w:top w:val="none" w:sz="0" w:space="0" w:color="auto"/>
                <w:left w:val="none" w:sz="0" w:space="0" w:color="auto"/>
                <w:bottom w:val="none" w:sz="0" w:space="0" w:color="auto"/>
                <w:right w:val="none" w:sz="0" w:space="0" w:color="auto"/>
              </w:divBdr>
            </w:div>
          </w:divsChild>
        </w:div>
        <w:div w:id="1378048376">
          <w:marLeft w:val="0"/>
          <w:marRight w:val="0"/>
          <w:marTop w:val="0"/>
          <w:marBottom w:val="0"/>
          <w:divBdr>
            <w:top w:val="none" w:sz="0" w:space="0" w:color="auto"/>
            <w:left w:val="none" w:sz="0" w:space="0" w:color="auto"/>
            <w:bottom w:val="none" w:sz="0" w:space="0" w:color="auto"/>
            <w:right w:val="none" w:sz="0" w:space="0" w:color="auto"/>
          </w:divBdr>
          <w:divsChild>
            <w:div w:id="1173838686">
              <w:marLeft w:val="0"/>
              <w:marRight w:val="0"/>
              <w:marTop w:val="0"/>
              <w:marBottom w:val="0"/>
              <w:divBdr>
                <w:top w:val="none" w:sz="0" w:space="0" w:color="auto"/>
                <w:left w:val="none" w:sz="0" w:space="0" w:color="auto"/>
                <w:bottom w:val="none" w:sz="0" w:space="0" w:color="auto"/>
                <w:right w:val="none" w:sz="0" w:space="0" w:color="auto"/>
              </w:divBdr>
            </w:div>
          </w:divsChild>
        </w:div>
        <w:div w:id="1715351295">
          <w:marLeft w:val="0"/>
          <w:marRight w:val="0"/>
          <w:marTop w:val="0"/>
          <w:marBottom w:val="0"/>
          <w:divBdr>
            <w:top w:val="none" w:sz="0" w:space="0" w:color="auto"/>
            <w:left w:val="none" w:sz="0" w:space="0" w:color="auto"/>
            <w:bottom w:val="none" w:sz="0" w:space="0" w:color="auto"/>
            <w:right w:val="none" w:sz="0" w:space="0" w:color="auto"/>
          </w:divBdr>
          <w:divsChild>
            <w:div w:id="1124736645">
              <w:marLeft w:val="0"/>
              <w:marRight w:val="0"/>
              <w:marTop w:val="0"/>
              <w:marBottom w:val="0"/>
              <w:divBdr>
                <w:top w:val="none" w:sz="0" w:space="0" w:color="auto"/>
                <w:left w:val="none" w:sz="0" w:space="0" w:color="auto"/>
                <w:bottom w:val="none" w:sz="0" w:space="0" w:color="auto"/>
                <w:right w:val="none" w:sz="0" w:space="0" w:color="auto"/>
              </w:divBdr>
            </w:div>
          </w:divsChild>
        </w:div>
        <w:div w:id="857348846">
          <w:marLeft w:val="0"/>
          <w:marRight w:val="0"/>
          <w:marTop w:val="0"/>
          <w:marBottom w:val="0"/>
          <w:divBdr>
            <w:top w:val="none" w:sz="0" w:space="0" w:color="auto"/>
            <w:left w:val="none" w:sz="0" w:space="0" w:color="auto"/>
            <w:bottom w:val="none" w:sz="0" w:space="0" w:color="auto"/>
            <w:right w:val="none" w:sz="0" w:space="0" w:color="auto"/>
          </w:divBdr>
          <w:divsChild>
            <w:div w:id="122165278">
              <w:marLeft w:val="0"/>
              <w:marRight w:val="0"/>
              <w:marTop w:val="0"/>
              <w:marBottom w:val="0"/>
              <w:divBdr>
                <w:top w:val="none" w:sz="0" w:space="0" w:color="auto"/>
                <w:left w:val="none" w:sz="0" w:space="0" w:color="auto"/>
                <w:bottom w:val="none" w:sz="0" w:space="0" w:color="auto"/>
                <w:right w:val="none" w:sz="0" w:space="0" w:color="auto"/>
              </w:divBdr>
            </w:div>
          </w:divsChild>
        </w:div>
        <w:div w:id="811139182">
          <w:marLeft w:val="0"/>
          <w:marRight w:val="0"/>
          <w:marTop w:val="0"/>
          <w:marBottom w:val="0"/>
          <w:divBdr>
            <w:top w:val="none" w:sz="0" w:space="0" w:color="auto"/>
            <w:left w:val="none" w:sz="0" w:space="0" w:color="auto"/>
            <w:bottom w:val="none" w:sz="0" w:space="0" w:color="auto"/>
            <w:right w:val="none" w:sz="0" w:space="0" w:color="auto"/>
          </w:divBdr>
          <w:divsChild>
            <w:div w:id="640840526">
              <w:marLeft w:val="0"/>
              <w:marRight w:val="0"/>
              <w:marTop w:val="0"/>
              <w:marBottom w:val="0"/>
              <w:divBdr>
                <w:top w:val="none" w:sz="0" w:space="0" w:color="auto"/>
                <w:left w:val="none" w:sz="0" w:space="0" w:color="auto"/>
                <w:bottom w:val="none" w:sz="0" w:space="0" w:color="auto"/>
                <w:right w:val="none" w:sz="0" w:space="0" w:color="auto"/>
              </w:divBdr>
            </w:div>
          </w:divsChild>
        </w:div>
        <w:div w:id="244262472">
          <w:marLeft w:val="0"/>
          <w:marRight w:val="0"/>
          <w:marTop w:val="0"/>
          <w:marBottom w:val="0"/>
          <w:divBdr>
            <w:top w:val="none" w:sz="0" w:space="0" w:color="auto"/>
            <w:left w:val="none" w:sz="0" w:space="0" w:color="auto"/>
            <w:bottom w:val="none" w:sz="0" w:space="0" w:color="auto"/>
            <w:right w:val="none" w:sz="0" w:space="0" w:color="auto"/>
          </w:divBdr>
          <w:divsChild>
            <w:div w:id="358776291">
              <w:marLeft w:val="0"/>
              <w:marRight w:val="0"/>
              <w:marTop w:val="0"/>
              <w:marBottom w:val="0"/>
              <w:divBdr>
                <w:top w:val="none" w:sz="0" w:space="0" w:color="auto"/>
                <w:left w:val="none" w:sz="0" w:space="0" w:color="auto"/>
                <w:bottom w:val="none" w:sz="0" w:space="0" w:color="auto"/>
                <w:right w:val="none" w:sz="0" w:space="0" w:color="auto"/>
              </w:divBdr>
            </w:div>
          </w:divsChild>
        </w:div>
        <w:div w:id="2047214097">
          <w:marLeft w:val="0"/>
          <w:marRight w:val="0"/>
          <w:marTop w:val="0"/>
          <w:marBottom w:val="0"/>
          <w:divBdr>
            <w:top w:val="none" w:sz="0" w:space="0" w:color="auto"/>
            <w:left w:val="none" w:sz="0" w:space="0" w:color="auto"/>
            <w:bottom w:val="none" w:sz="0" w:space="0" w:color="auto"/>
            <w:right w:val="none" w:sz="0" w:space="0" w:color="auto"/>
          </w:divBdr>
          <w:divsChild>
            <w:div w:id="767847004">
              <w:marLeft w:val="0"/>
              <w:marRight w:val="0"/>
              <w:marTop w:val="0"/>
              <w:marBottom w:val="0"/>
              <w:divBdr>
                <w:top w:val="none" w:sz="0" w:space="0" w:color="auto"/>
                <w:left w:val="none" w:sz="0" w:space="0" w:color="auto"/>
                <w:bottom w:val="none" w:sz="0" w:space="0" w:color="auto"/>
                <w:right w:val="none" w:sz="0" w:space="0" w:color="auto"/>
              </w:divBdr>
            </w:div>
          </w:divsChild>
        </w:div>
        <w:div w:id="1414157145">
          <w:marLeft w:val="0"/>
          <w:marRight w:val="0"/>
          <w:marTop w:val="0"/>
          <w:marBottom w:val="0"/>
          <w:divBdr>
            <w:top w:val="none" w:sz="0" w:space="0" w:color="auto"/>
            <w:left w:val="none" w:sz="0" w:space="0" w:color="auto"/>
            <w:bottom w:val="none" w:sz="0" w:space="0" w:color="auto"/>
            <w:right w:val="none" w:sz="0" w:space="0" w:color="auto"/>
          </w:divBdr>
          <w:divsChild>
            <w:div w:id="1164080592">
              <w:marLeft w:val="0"/>
              <w:marRight w:val="0"/>
              <w:marTop w:val="0"/>
              <w:marBottom w:val="0"/>
              <w:divBdr>
                <w:top w:val="none" w:sz="0" w:space="0" w:color="auto"/>
                <w:left w:val="none" w:sz="0" w:space="0" w:color="auto"/>
                <w:bottom w:val="none" w:sz="0" w:space="0" w:color="auto"/>
                <w:right w:val="none" w:sz="0" w:space="0" w:color="auto"/>
              </w:divBdr>
            </w:div>
          </w:divsChild>
        </w:div>
        <w:div w:id="1547718979">
          <w:marLeft w:val="0"/>
          <w:marRight w:val="0"/>
          <w:marTop w:val="0"/>
          <w:marBottom w:val="0"/>
          <w:divBdr>
            <w:top w:val="none" w:sz="0" w:space="0" w:color="auto"/>
            <w:left w:val="none" w:sz="0" w:space="0" w:color="auto"/>
            <w:bottom w:val="none" w:sz="0" w:space="0" w:color="auto"/>
            <w:right w:val="none" w:sz="0" w:space="0" w:color="auto"/>
          </w:divBdr>
          <w:divsChild>
            <w:div w:id="286591079">
              <w:marLeft w:val="0"/>
              <w:marRight w:val="0"/>
              <w:marTop w:val="0"/>
              <w:marBottom w:val="0"/>
              <w:divBdr>
                <w:top w:val="none" w:sz="0" w:space="0" w:color="auto"/>
                <w:left w:val="none" w:sz="0" w:space="0" w:color="auto"/>
                <w:bottom w:val="none" w:sz="0" w:space="0" w:color="auto"/>
                <w:right w:val="none" w:sz="0" w:space="0" w:color="auto"/>
              </w:divBdr>
            </w:div>
          </w:divsChild>
        </w:div>
        <w:div w:id="1850097081">
          <w:marLeft w:val="0"/>
          <w:marRight w:val="0"/>
          <w:marTop w:val="0"/>
          <w:marBottom w:val="0"/>
          <w:divBdr>
            <w:top w:val="none" w:sz="0" w:space="0" w:color="auto"/>
            <w:left w:val="none" w:sz="0" w:space="0" w:color="auto"/>
            <w:bottom w:val="none" w:sz="0" w:space="0" w:color="auto"/>
            <w:right w:val="none" w:sz="0" w:space="0" w:color="auto"/>
          </w:divBdr>
          <w:divsChild>
            <w:div w:id="87434515">
              <w:marLeft w:val="0"/>
              <w:marRight w:val="0"/>
              <w:marTop w:val="0"/>
              <w:marBottom w:val="0"/>
              <w:divBdr>
                <w:top w:val="none" w:sz="0" w:space="0" w:color="auto"/>
                <w:left w:val="none" w:sz="0" w:space="0" w:color="auto"/>
                <w:bottom w:val="none" w:sz="0" w:space="0" w:color="auto"/>
                <w:right w:val="none" w:sz="0" w:space="0" w:color="auto"/>
              </w:divBdr>
            </w:div>
          </w:divsChild>
        </w:div>
        <w:div w:id="956832244">
          <w:marLeft w:val="0"/>
          <w:marRight w:val="0"/>
          <w:marTop w:val="0"/>
          <w:marBottom w:val="0"/>
          <w:divBdr>
            <w:top w:val="none" w:sz="0" w:space="0" w:color="auto"/>
            <w:left w:val="none" w:sz="0" w:space="0" w:color="auto"/>
            <w:bottom w:val="none" w:sz="0" w:space="0" w:color="auto"/>
            <w:right w:val="none" w:sz="0" w:space="0" w:color="auto"/>
          </w:divBdr>
          <w:divsChild>
            <w:div w:id="1868179010">
              <w:marLeft w:val="0"/>
              <w:marRight w:val="0"/>
              <w:marTop w:val="0"/>
              <w:marBottom w:val="0"/>
              <w:divBdr>
                <w:top w:val="none" w:sz="0" w:space="0" w:color="auto"/>
                <w:left w:val="none" w:sz="0" w:space="0" w:color="auto"/>
                <w:bottom w:val="none" w:sz="0" w:space="0" w:color="auto"/>
                <w:right w:val="none" w:sz="0" w:space="0" w:color="auto"/>
              </w:divBdr>
            </w:div>
          </w:divsChild>
        </w:div>
        <w:div w:id="610206358">
          <w:marLeft w:val="0"/>
          <w:marRight w:val="0"/>
          <w:marTop w:val="0"/>
          <w:marBottom w:val="0"/>
          <w:divBdr>
            <w:top w:val="none" w:sz="0" w:space="0" w:color="auto"/>
            <w:left w:val="none" w:sz="0" w:space="0" w:color="auto"/>
            <w:bottom w:val="none" w:sz="0" w:space="0" w:color="auto"/>
            <w:right w:val="none" w:sz="0" w:space="0" w:color="auto"/>
          </w:divBdr>
          <w:divsChild>
            <w:div w:id="730272276">
              <w:marLeft w:val="0"/>
              <w:marRight w:val="0"/>
              <w:marTop w:val="0"/>
              <w:marBottom w:val="0"/>
              <w:divBdr>
                <w:top w:val="none" w:sz="0" w:space="0" w:color="auto"/>
                <w:left w:val="none" w:sz="0" w:space="0" w:color="auto"/>
                <w:bottom w:val="none" w:sz="0" w:space="0" w:color="auto"/>
                <w:right w:val="none" w:sz="0" w:space="0" w:color="auto"/>
              </w:divBdr>
            </w:div>
          </w:divsChild>
        </w:div>
        <w:div w:id="1492478022">
          <w:marLeft w:val="0"/>
          <w:marRight w:val="0"/>
          <w:marTop w:val="0"/>
          <w:marBottom w:val="0"/>
          <w:divBdr>
            <w:top w:val="none" w:sz="0" w:space="0" w:color="auto"/>
            <w:left w:val="none" w:sz="0" w:space="0" w:color="auto"/>
            <w:bottom w:val="none" w:sz="0" w:space="0" w:color="auto"/>
            <w:right w:val="none" w:sz="0" w:space="0" w:color="auto"/>
          </w:divBdr>
          <w:divsChild>
            <w:div w:id="956763122">
              <w:marLeft w:val="0"/>
              <w:marRight w:val="0"/>
              <w:marTop w:val="0"/>
              <w:marBottom w:val="0"/>
              <w:divBdr>
                <w:top w:val="none" w:sz="0" w:space="0" w:color="auto"/>
                <w:left w:val="none" w:sz="0" w:space="0" w:color="auto"/>
                <w:bottom w:val="none" w:sz="0" w:space="0" w:color="auto"/>
                <w:right w:val="none" w:sz="0" w:space="0" w:color="auto"/>
              </w:divBdr>
            </w:div>
          </w:divsChild>
        </w:div>
        <w:div w:id="1654875153">
          <w:marLeft w:val="0"/>
          <w:marRight w:val="0"/>
          <w:marTop w:val="0"/>
          <w:marBottom w:val="0"/>
          <w:divBdr>
            <w:top w:val="none" w:sz="0" w:space="0" w:color="auto"/>
            <w:left w:val="none" w:sz="0" w:space="0" w:color="auto"/>
            <w:bottom w:val="none" w:sz="0" w:space="0" w:color="auto"/>
            <w:right w:val="none" w:sz="0" w:space="0" w:color="auto"/>
          </w:divBdr>
          <w:divsChild>
            <w:div w:id="1685744750">
              <w:marLeft w:val="0"/>
              <w:marRight w:val="0"/>
              <w:marTop w:val="0"/>
              <w:marBottom w:val="0"/>
              <w:divBdr>
                <w:top w:val="none" w:sz="0" w:space="0" w:color="auto"/>
                <w:left w:val="none" w:sz="0" w:space="0" w:color="auto"/>
                <w:bottom w:val="none" w:sz="0" w:space="0" w:color="auto"/>
                <w:right w:val="none" w:sz="0" w:space="0" w:color="auto"/>
              </w:divBdr>
            </w:div>
          </w:divsChild>
        </w:div>
        <w:div w:id="1083187903">
          <w:marLeft w:val="0"/>
          <w:marRight w:val="0"/>
          <w:marTop w:val="0"/>
          <w:marBottom w:val="0"/>
          <w:divBdr>
            <w:top w:val="none" w:sz="0" w:space="0" w:color="auto"/>
            <w:left w:val="none" w:sz="0" w:space="0" w:color="auto"/>
            <w:bottom w:val="none" w:sz="0" w:space="0" w:color="auto"/>
            <w:right w:val="none" w:sz="0" w:space="0" w:color="auto"/>
          </w:divBdr>
          <w:divsChild>
            <w:div w:id="110899652">
              <w:marLeft w:val="0"/>
              <w:marRight w:val="0"/>
              <w:marTop w:val="0"/>
              <w:marBottom w:val="0"/>
              <w:divBdr>
                <w:top w:val="none" w:sz="0" w:space="0" w:color="auto"/>
                <w:left w:val="none" w:sz="0" w:space="0" w:color="auto"/>
                <w:bottom w:val="none" w:sz="0" w:space="0" w:color="auto"/>
                <w:right w:val="none" w:sz="0" w:space="0" w:color="auto"/>
              </w:divBdr>
            </w:div>
          </w:divsChild>
        </w:div>
        <w:div w:id="1749644818">
          <w:marLeft w:val="0"/>
          <w:marRight w:val="0"/>
          <w:marTop w:val="0"/>
          <w:marBottom w:val="0"/>
          <w:divBdr>
            <w:top w:val="none" w:sz="0" w:space="0" w:color="auto"/>
            <w:left w:val="none" w:sz="0" w:space="0" w:color="auto"/>
            <w:bottom w:val="none" w:sz="0" w:space="0" w:color="auto"/>
            <w:right w:val="none" w:sz="0" w:space="0" w:color="auto"/>
          </w:divBdr>
          <w:divsChild>
            <w:div w:id="218127339">
              <w:marLeft w:val="0"/>
              <w:marRight w:val="0"/>
              <w:marTop w:val="0"/>
              <w:marBottom w:val="0"/>
              <w:divBdr>
                <w:top w:val="none" w:sz="0" w:space="0" w:color="auto"/>
                <w:left w:val="none" w:sz="0" w:space="0" w:color="auto"/>
                <w:bottom w:val="none" w:sz="0" w:space="0" w:color="auto"/>
                <w:right w:val="none" w:sz="0" w:space="0" w:color="auto"/>
              </w:divBdr>
            </w:div>
          </w:divsChild>
        </w:div>
        <w:div w:id="1655714915">
          <w:marLeft w:val="0"/>
          <w:marRight w:val="0"/>
          <w:marTop w:val="0"/>
          <w:marBottom w:val="0"/>
          <w:divBdr>
            <w:top w:val="none" w:sz="0" w:space="0" w:color="auto"/>
            <w:left w:val="none" w:sz="0" w:space="0" w:color="auto"/>
            <w:bottom w:val="none" w:sz="0" w:space="0" w:color="auto"/>
            <w:right w:val="none" w:sz="0" w:space="0" w:color="auto"/>
          </w:divBdr>
          <w:divsChild>
            <w:div w:id="1285959606">
              <w:marLeft w:val="0"/>
              <w:marRight w:val="0"/>
              <w:marTop w:val="0"/>
              <w:marBottom w:val="0"/>
              <w:divBdr>
                <w:top w:val="none" w:sz="0" w:space="0" w:color="auto"/>
                <w:left w:val="none" w:sz="0" w:space="0" w:color="auto"/>
                <w:bottom w:val="none" w:sz="0" w:space="0" w:color="auto"/>
                <w:right w:val="none" w:sz="0" w:space="0" w:color="auto"/>
              </w:divBdr>
            </w:div>
          </w:divsChild>
        </w:div>
        <w:div w:id="1364745844">
          <w:marLeft w:val="0"/>
          <w:marRight w:val="0"/>
          <w:marTop w:val="0"/>
          <w:marBottom w:val="0"/>
          <w:divBdr>
            <w:top w:val="none" w:sz="0" w:space="0" w:color="auto"/>
            <w:left w:val="none" w:sz="0" w:space="0" w:color="auto"/>
            <w:bottom w:val="none" w:sz="0" w:space="0" w:color="auto"/>
            <w:right w:val="none" w:sz="0" w:space="0" w:color="auto"/>
          </w:divBdr>
          <w:divsChild>
            <w:div w:id="1203790300">
              <w:marLeft w:val="0"/>
              <w:marRight w:val="0"/>
              <w:marTop w:val="0"/>
              <w:marBottom w:val="0"/>
              <w:divBdr>
                <w:top w:val="none" w:sz="0" w:space="0" w:color="auto"/>
                <w:left w:val="none" w:sz="0" w:space="0" w:color="auto"/>
                <w:bottom w:val="none" w:sz="0" w:space="0" w:color="auto"/>
                <w:right w:val="none" w:sz="0" w:space="0" w:color="auto"/>
              </w:divBdr>
            </w:div>
          </w:divsChild>
        </w:div>
        <w:div w:id="986327509">
          <w:marLeft w:val="0"/>
          <w:marRight w:val="0"/>
          <w:marTop w:val="0"/>
          <w:marBottom w:val="0"/>
          <w:divBdr>
            <w:top w:val="none" w:sz="0" w:space="0" w:color="auto"/>
            <w:left w:val="none" w:sz="0" w:space="0" w:color="auto"/>
            <w:bottom w:val="none" w:sz="0" w:space="0" w:color="auto"/>
            <w:right w:val="none" w:sz="0" w:space="0" w:color="auto"/>
          </w:divBdr>
          <w:divsChild>
            <w:div w:id="709065134">
              <w:marLeft w:val="0"/>
              <w:marRight w:val="0"/>
              <w:marTop w:val="0"/>
              <w:marBottom w:val="0"/>
              <w:divBdr>
                <w:top w:val="none" w:sz="0" w:space="0" w:color="auto"/>
                <w:left w:val="none" w:sz="0" w:space="0" w:color="auto"/>
                <w:bottom w:val="none" w:sz="0" w:space="0" w:color="auto"/>
                <w:right w:val="none" w:sz="0" w:space="0" w:color="auto"/>
              </w:divBdr>
            </w:div>
          </w:divsChild>
        </w:div>
        <w:div w:id="1417942340">
          <w:marLeft w:val="0"/>
          <w:marRight w:val="0"/>
          <w:marTop w:val="0"/>
          <w:marBottom w:val="0"/>
          <w:divBdr>
            <w:top w:val="none" w:sz="0" w:space="0" w:color="auto"/>
            <w:left w:val="none" w:sz="0" w:space="0" w:color="auto"/>
            <w:bottom w:val="none" w:sz="0" w:space="0" w:color="auto"/>
            <w:right w:val="none" w:sz="0" w:space="0" w:color="auto"/>
          </w:divBdr>
          <w:divsChild>
            <w:div w:id="1460997223">
              <w:marLeft w:val="0"/>
              <w:marRight w:val="0"/>
              <w:marTop w:val="0"/>
              <w:marBottom w:val="0"/>
              <w:divBdr>
                <w:top w:val="none" w:sz="0" w:space="0" w:color="auto"/>
                <w:left w:val="none" w:sz="0" w:space="0" w:color="auto"/>
                <w:bottom w:val="none" w:sz="0" w:space="0" w:color="auto"/>
                <w:right w:val="none" w:sz="0" w:space="0" w:color="auto"/>
              </w:divBdr>
            </w:div>
          </w:divsChild>
        </w:div>
        <w:div w:id="64770283">
          <w:marLeft w:val="0"/>
          <w:marRight w:val="0"/>
          <w:marTop w:val="0"/>
          <w:marBottom w:val="0"/>
          <w:divBdr>
            <w:top w:val="none" w:sz="0" w:space="0" w:color="auto"/>
            <w:left w:val="none" w:sz="0" w:space="0" w:color="auto"/>
            <w:bottom w:val="none" w:sz="0" w:space="0" w:color="auto"/>
            <w:right w:val="none" w:sz="0" w:space="0" w:color="auto"/>
          </w:divBdr>
          <w:divsChild>
            <w:div w:id="1474448466">
              <w:marLeft w:val="0"/>
              <w:marRight w:val="0"/>
              <w:marTop w:val="0"/>
              <w:marBottom w:val="0"/>
              <w:divBdr>
                <w:top w:val="none" w:sz="0" w:space="0" w:color="auto"/>
                <w:left w:val="none" w:sz="0" w:space="0" w:color="auto"/>
                <w:bottom w:val="none" w:sz="0" w:space="0" w:color="auto"/>
                <w:right w:val="none" w:sz="0" w:space="0" w:color="auto"/>
              </w:divBdr>
            </w:div>
          </w:divsChild>
        </w:div>
        <w:div w:id="2067291875">
          <w:marLeft w:val="0"/>
          <w:marRight w:val="0"/>
          <w:marTop w:val="0"/>
          <w:marBottom w:val="0"/>
          <w:divBdr>
            <w:top w:val="none" w:sz="0" w:space="0" w:color="auto"/>
            <w:left w:val="none" w:sz="0" w:space="0" w:color="auto"/>
            <w:bottom w:val="none" w:sz="0" w:space="0" w:color="auto"/>
            <w:right w:val="none" w:sz="0" w:space="0" w:color="auto"/>
          </w:divBdr>
          <w:divsChild>
            <w:div w:id="1919091986">
              <w:marLeft w:val="0"/>
              <w:marRight w:val="0"/>
              <w:marTop w:val="0"/>
              <w:marBottom w:val="0"/>
              <w:divBdr>
                <w:top w:val="none" w:sz="0" w:space="0" w:color="auto"/>
                <w:left w:val="none" w:sz="0" w:space="0" w:color="auto"/>
                <w:bottom w:val="none" w:sz="0" w:space="0" w:color="auto"/>
                <w:right w:val="none" w:sz="0" w:space="0" w:color="auto"/>
              </w:divBdr>
            </w:div>
          </w:divsChild>
        </w:div>
        <w:div w:id="1821069877">
          <w:marLeft w:val="0"/>
          <w:marRight w:val="0"/>
          <w:marTop w:val="0"/>
          <w:marBottom w:val="0"/>
          <w:divBdr>
            <w:top w:val="none" w:sz="0" w:space="0" w:color="auto"/>
            <w:left w:val="none" w:sz="0" w:space="0" w:color="auto"/>
            <w:bottom w:val="none" w:sz="0" w:space="0" w:color="auto"/>
            <w:right w:val="none" w:sz="0" w:space="0" w:color="auto"/>
          </w:divBdr>
          <w:divsChild>
            <w:div w:id="1371342868">
              <w:marLeft w:val="0"/>
              <w:marRight w:val="0"/>
              <w:marTop w:val="0"/>
              <w:marBottom w:val="0"/>
              <w:divBdr>
                <w:top w:val="none" w:sz="0" w:space="0" w:color="auto"/>
                <w:left w:val="none" w:sz="0" w:space="0" w:color="auto"/>
                <w:bottom w:val="none" w:sz="0" w:space="0" w:color="auto"/>
                <w:right w:val="none" w:sz="0" w:space="0" w:color="auto"/>
              </w:divBdr>
            </w:div>
          </w:divsChild>
        </w:div>
        <w:div w:id="1945074192">
          <w:marLeft w:val="0"/>
          <w:marRight w:val="0"/>
          <w:marTop w:val="0"/>
          <w:marBottom w:val="0"/>
          <w:divBdr>
            <w:top w:val="none" w:sz="0" w:space="0" w:color="auto"/>
            <w:left w:val="none" w:sz="0" w:space="0" w:color="auto"/>
            <w:bottom w:val="none" w:sz="0" w:space="0" w:color="auto"/>
            <w:right w:val="none" w:sz="0" w:space="0" w:color="auto"/>
          </w:divBdr>
          <w:divsChild>
            <w:div w:id="1332955134">
              <w:marLeft w:val="0"/>
              <w:marRight w:val="0"/>
              <w:marTop w:val="0"/>
              <w:marBottom w:val="0"/>
              <w:divBdr>
                <w:top w:val="none" w:sz="0" w:space="0" w:color="auto"/>
                <w:left w:val="none" w:sz="0" w:space="0" w:color="auto"/>
                <w:bottom w:val="none" w:sz="0" w:space="0" w:color="auto"/>
                <w:right w:val="none" w:sz="0" w:space="0" w:color="auto"/>
              </w:divBdr>
            </w:div>
          </w:divsChild>
        </w:div>
        <w:div w:id="541942317">
          <w:marLeft w:val="0"/>
          <w:marRight w:val="0"/>
          <w:marTop w:val="0"/>
          <w:marBottom w:val="0"/>
          <w:divBdr>
            <w:top w:val="none" w:sz="0" w:space="0" w:color="auto"/>
            <w:left w:val="none" w:sz="0" w:space="0" w:color="auto"/>
            <w:bottom w:val="none" w:sz="0" w:space="0" w:color="auto"/>
            <w:right w:val="none" w:sz="0" w:space="0" w:color="auto"/>
          </w:divBdr>
          <w:divsChild>
            <w:div w:id="1692106625">
              <w:marLeft w:val="0"/>
              <w:marRight w:val="0"/>
              <w:marTop w:val="0"/>
              <w:marBottom w:val="0"/>
              <w:divBdr>
                <w:top w:val="none" w:sz="0" w:space="0" w:color="auto"/>
                <w:left w:val="none" w:sz="0" w:space="0" w:color="auto"/>
                <w:bottom w:val="none" w:sz="0" w:space="0" w:color="auto"/>
                <w:right w:val="none" w:sz="0" w:space="0" w:color="auto"/>
              </w:divBdr>
            </w:div>
          </w:divsChild>
        </w:div>
        <w:div w:id="1188761410">
          <w:marLeft w:val="0"/>
          <w:marRight w:val="0"/>
          <w:marTop w:val="0"/>
          <w:marBottom w:val="0"/>
          <w:divBdr>
            <w:top w:val="none" w:sz="0" w:space="0" w:color="auto"/>
            <w:left w:val="none" w:sz="0" w:space="0" w:color="auto"/>
            <w:bottom w:val="none" w:sz="0" w:space="0" w:color="auto"/>
            <w:right w:val="none" w:sz="0" w:space="0" w:color="auto"/>
          </w:divBdr>
          <w:divsChild>
            <w:div w:id="1898005681">
              <w:marLeft w:val="0"/>
              <w:marRight w:val="0"/>
              <w:marTop w:val="0"/>
              <w:marBottom w:val="0"/>
              <w:divBdr>
                <w:top w:val="none" w:sz="0" w:space="0" w:color="auto"/>
                <w:left w:val="none" w:sz="0" w:space="0" w:color="auto"/>
                <w:bottom w:val="none" w:sz="0" w:space="0" w:color="auto"/>
                <w:right w:val="none" w:sz="0" w:space="0" w:color="auto"/>
              </w:divBdr>
            </w:div>
          </w:divsChild>
        </w:div>
        <w:div w:id="1432818238">
          <w:marLeft w:val="0"/>
          <w:marRight w:val="0"/>
          <w:marTop w:val="0"/>
          <w:marBottom w:val="0"/>
          <w:divBdr>
            <w:top w:val="none" w:sz="0" w:space="0" w:color="auto"/>
            <w:left w:val="none" w:sz="0" w:space="0" w:color="auto"/>
            <w:bottom w:val="none" w:sz="0" w:space="0" w:color="auto"/>
            <w:right w:val="none" w:sz="0" w:space="0" w:color="auto"/>
          </w:divBdr>
          <w:divsChild>
            <w:div w:id="1374235393">
              <w:marLeft w:val="0"/>
              <w:marRight w:val="0"/>
              <w:marTop w:val="0"/>
              <w:marBottom w:val="0"/>
              <w:divBdr>
                <w:top w:val="none" w:sz="0" w:space="0" w:color="auto"/>
                <w:left w:val="none" w:sz="0" w:space="0" w:color="auto"/>
                <w:bottom w:val="none" w:sz="0" w:space="0" w:color="auto"/>
                <w:right w:val="none" w:sz="0" w:space="0" w:color="auto"/>
              </w:divBdr>
            </w:div>
          </w:divsChild>
        </w:div>
        <w:div w:id="791360249">
          <w:marLeft w:val="0"/>
          <w:marRight w:val="0"/>
          <w:marTop w:val="0"/>
          <w:marBottom w:val="0"/>
          <w:divBdr>
            <w:top w:val="none" w:sz="0" w:space="0" w:color="auto"/>
            <w:left w:val="none" w:sz="0" w:space="0" w:color="auto"/>
            <w:bottom w:val="none" w:sz="0" w:space="0" w:color="auto"/>
            <w:right w:val="none" w:sz="0" w:space="0" w:color="auto"/>
          </w:divBdr>
          <w:divsChild>
            <w:div w:id="1678272037">
              <w:marLeft w:val="0"/>
              <w:marRight w:val="0"/>
              <w:marTop w:val="0"/>
              <w:marBottom w:val="0"/>
              <w:divBdr>
                <w:top w:val="none" w:sz="0" w:space="0" w:color="auto"/>
                <w:left w:val="none" w:sz="0" w:space="0" w:color="auto"/>
                <w:bottom w:val="none" w:sz="0" w:space="0" w:color="auto"/>
                <w:right w:val="none" w:sz="0" w:space="0" w:color="auto"/>
              </w:divBdr>
            </w:div>
          </w:divsChild>
        </w:div>
        <w:div w:id="1142121128">
          <w:marLeft w:val="0"/>
          <w:marRight w:val="0"/>
          <w:marTop w:val="0"/>
          <w:marBottom w:val="0"/>
          <w:divBdr>
            <w:top w:val="none" w:sz="0" w:space="0" w:color="auto"/>
            <w:left w:val="none" w:sz="0" w:space="0" w:color="auto"/>
            <w:bottom w:val="none" w:sz="0" w:space="0" w:color="auto"/>
            <w:right w:val="none" w:sz="0" w:space="0" w:color="auto"/>
          </w:divBdr>
          <w:divsChild>
            <w:div w:id="377631479">
              <w:marLeft w:val="0"/>
              <w:marRight w:val="0"/>
              <w:marTop w:val="0"/>
              <w:marBottom w:val="0"/>
              <w:divBdr>
                <w:top w:val="none" w:sz="0" w:space="0" w:color="auto"/>
                <w:left w:val="none" w:sz="0" w:space="0" w:color="auto"/>
                <w:bottom w:val="none" w:sz="0" w:space="0" w:color="auto"/>
                <w:right w:val="none" w:sz="0" w:space="0" w:color="auto"/>
              </w:divBdr>
            </w:div>
          </w:divsChild>
        </w:div>
        <w:div w:id="707536609">
          <w:marLeft w:val="0"/>
          <w:marRight w:val="0"/>
          <w:marTop w:val="0"/>
          <w:marBottom w:val="0"/>
          <w:divBdr>
            <w:top w:val="none" w:sz="0" w:space="0" w:color="auto"/>
            <w:left w:val="none" w:sz="0" w:space="0" w:color="auto"/>
            <w:bottom w:val="none" w:sz="0" w:space="0" w:color="auto"/>
            <w:right w:val="none" w:sz="0" w:space="0" w:color="auto"/>
          </w:divBdr>
          <w:divsChild>
            <w:div w:id="334890135">
              <w:marLeft w:val="0"/>
              <w:marRight w:val="0"/>
              <w:marTop w:val="0"/>
              <w:marBottom w:val="0"/>
              <w:divBdr>
                <w:top w:val="none" w:sz="0" w:space="0" w:color="auto"/>
                <w:left w:val="none" w:sz="0" w:space="0" w:color="auto"/>
                <w:bottom w:val="none" w:sz="0" w:space="0" w:color="auto"/>
                <w:right w:val="none" w:sz="0" w:space="0" w:color="auto"/>
              </w:divBdr>
            </w:div>
          </w:divsChild>
        </w:div>
        <w:div w:id="490830696">
          <w:marLeft w:val="0"/>
          <w:marRight w:val="0"/>
          <w:marTop w:val="0"/>
          <w:marBottom w:val="0"/>
          <w:divBdr>
            <w:top w:val="none" w:sz="0" w:space="0" w:color="auto"/>
            <w:left w:val="none" w:sz="0" w:space="0" w:color="auto"/>
            <w:bottom w:val="none" w:sz="0" w:space="0" w:color="auto"/>
            <w:right w:val="none" w:sz="0" w:space="0" w:color="auto"/>
          </w:divBdr>
          <w:divsChild>
            <w:div w:id="393360642">
              <w:marLeft w:val="0"/>
              <w:marRight w:val="0"/>
              <w:marTop w:val="0"/>
              <w:marBottom w:val="0"/>
              <w:divBdr>
                <w:top w:val="none" w:sz="0" w:space="0" w:color="auto"/>
                <w:left w:val="none" w:sz="0" w:space="0" w:color="auto"/>
                <w:bottom w:val="none" w:sz="0" w:space="0" w:color="auto"/>
                <w:right w:val="none" w:sz="0" w:space="0" w:color="auto"/>
              </w:divBdr>
            </w:div>
          </w:divsChild>
        </w:div>
        <w:div w:id="638456346">
          <w:marLeft w:val="0"/>
          <w:marRight w:val="0"/>
          <w:marTop w:val="0"/>
          <w:marBottom w:val="0"/>
          <w:divBdr>
            <w:top w:val="none" w:sz="0" w:space="0" w:color="auto"/>
            <w:left w:val="none" w:sz="0" w:space="0" w:color="auto"/>
            <w:bottom w:val="none" w:sz="0" w:space="0" w:color="auto"/>
            <w:right w:val="none" w:sz="0" w:space="0" w:color="auto"/>
          </w:divBdr>
          <w:divsChild>
            <w:div w:id="1778865049">
              <w:marLeft w:val="0"/>
              <w:marRight w:val="0"/>
              <w:marTop w:val="0"/>
              <w:marBottom w:val="0"/>
              <w:divBdr>
                <w:top w:val="none" w:sz="0" w:space="0" w:color="auto"/>
                <w:left w:val="none" w:sz="0" w:space="0" w:color="auto"/>
                <w:bottom w:val="none" w:sz="0" w:space="0" w:color="auto"/>
                <w:right w:val="none" w:sz="0" w:space="0" w:color="auto"/>
              </w:divBdr>
            </w:div>
          </w:divsChild>
        </w:div>
        <w:div w:id="1089958971">
          <w:marLeft w:val="0"/>
          <w:marRight w:val="0"/>
          <w:marTop w:val="0"/>
          <w:marBottom w:val="0"/>
          <w:divBdr>
            <w:top w:val="none" w:sz="0" w:space="0" w:color="auto"/>
            <w:left w:val="none" w:sz="0" w:space="0" w:color="auto"/>
            <w:bottom w:val="none" w:sz="0" w:space="0" w:color="auto"/>
            <w:right w:val="none" w:sz="0" w:space="0" w:color="auto"/>
          </w:divBdr>
          <w:divsChild>
            <w:div w:id="2104765311">
              <w:marLeft w:val="0"/>
              <w:marRight w:val="0"/>
              <w:marTop w:val="0"/>
              <w:marBottom w:val="0"/>
              <w:divBdr>
                <w:top w:val="none" w:sz="0" w:space="0" w:color="auto"/>
                <w:left w:val="none" w:sz="0" w:space="0" w:color="auto"/>
                <w:bottom w:val="none" w:sz="0" w:space="0" w:color="auto"/>
                <w:right w:val="none" w:sz="0" w:space="0" w:color="auto"/>
              </w:divBdr>
            </w:div>
          </w:divsChild>
        </w:div>
        <w:div w:id="1510832257">
          <w:marLeft w:val="0"/>
          <w:marRight w:val="0"/>
          <w:marTop w:val="0"/>
          <w:marBottom w:val="0"/>
          <w:divBdr>
            <w:top w:val="none" w:sz="0" w:space="0" w:color="auto"/>
            <w:left w:val="none" w:sz="0" w:space="0" w:color="auto"/>
            <w:bottom w:val="none" w:sz="0" w:space="0" w:color="auto"/>
            <w:right w:val="none" w:sz="0" w:space="0" w:color="auto"/>
          </w:divBdr>
          <w:divsChild>
            <w:div w:id="946279231">
              <w:marLeft w:val="0"/>
              <w:marRight w:val="0"/>
              <w:marTop w:val="0"/>
              <w:marBottom w:val="0"/>
              <w:divBdr>
                <w:top w:val="none" w:sz="0" w:space="0" w:color="auto"/>
                <w:left w:val="none" w:sz="0" w:space="0" w:color="auto"/>
                <w:bottom w:val="none" w:sz="0" w:space="0" w:color="auto"/>
                <w:right w:val="none" w:sz="0" w:space="0" w:color="auto"/>
              </w:divBdr>
            </w:div>
          </w:divsChild>
        </w:div>
        <w:div w:id="156385102">
          <w:marLeft w:val="0"/>
          <w:marRight w:val="0"/>
          <w:marTop w:val="0"/>
          <w:marBottom w:val="0"/>
          <w:divBdr>
            <w:top w:val="none" w:sz="0" w:space="0" w:color="auto"/>
            <w:left w:val="none" w:sz="0" w:space="0" w:color="auto"/>
            <w:bottom w:val="none" w:sz="0" w:space="0" w:color="auto"/>
            <w:right w:val="none" w:sz="0" w:space="0" w:color="auto"/>
          </w:divBdr>
          <w:divsChild>
            <w:div w:id="294721478">
              <w:marLeft w:val="0"/>
              <w:marRight w:val="0"/>
              <w:marTop w:val="0"/>
              <w:marBottom w:val="0"/>
              <w:divBdr>
                <w:top w:val="none" w:sz="0" w:space="0" w:color="auto"/>
                <w:left w:val="none" w:sz="0" w:space="0" w:color="auto"/>
                <w:bottom w:val="none" w:sz="0" w:space="0" w:color="auto"/>
                <w:right w:val="none" w:sz="0" w:space="0" w:color="auto"/>
              </w:divBdr>
            </w:div>
          </w:divsChild>
        </w:div>
        <w:div w:id="1407992606">
          <w:marLeft w:val="0"/>
          <w:marRight w:val="0"/>
          <w:marTop w:val="0"/>
          <w:marBottom w:val="0"/>
          <w:divBdr>
            <w:top w:val="none" w:sz="0" w:space="0" w:color="auto"/>
            <w:left w:val="none" w:sz="0" w:space="0" w:color="auto"/>
            <w:bottom w:val="none" w:sz="0" w:space="0" w:color="auto"/>
            <w:right w:val="none" w:sz="0" w:space="0" w:color="auto"/>
          </w:divBdr>
          <w:divsChild>
            <w:div w:id="765729999">
              <w:marLeft w:val="0"/>
              <w:marRight w:val="0"/>
              <w:marTop w:val="0"/>
              <w:marBottom w:val="0"/>
              <w:divBdr>
                <w:top w:val="none" w:sz="0" w:space="0" w:color="auto"/>
                <w:left w:val="none" w:sz="0" w:space="0" w:color="auto"/>
                <w:bottom w:val="none" w:sz="0" w:space="0" w:color="auto"/>
                <w:right w:val="none" w:sz="0" w:space="0" w:color="auto"/>
              </w:divBdr>
            </w:div>
          </w:divsChild>
        </w:div>
        <w:div w:id="1032533056">
          <w:marLeft w:val="0"/>
          <w:marRight w:val="0"/>
          <w:marTop w:val="0"/>
          <w:marBottom w:val="0"/>
          <w:divBdr>
            <w:top w:val="none" w:sz="0" w:space="0" w:color="auto"/>
            <w:left w:val="none" w:sz="0" w:space="0" w:color="auto"/>
            <w:bottom w:val="none" w:sz="0" w:space="0" w:color="auto"/>
            <w:right w:val="none" w:sz="0" w:space="0" w:color="auto"/>
          </w:divBdr>
          <w:divsChild>
            <w:div w:id="1045523518">
              <w:marLeft w:val="0"/>
              <w:marRight w:val="0"/>
              <w:marTop w:val="0"/>
              <w:marBottom w:val="0"/>
              <w:divBdr>
                <w:top w:val="none" w:sz="0" w:space="0" w:color="auto"/>
                <w:left w:val="none" w:sz="0" w:space="0" w:color="auto"/>
                <w:bottom w:val="none" w:sz="0" w:space="0" w:color="auto"/>
                <w:right w:val="none" w:sz="0" w:space="0" w:color="auto"/>
              </w:divBdr>
            </w:div>
          </w:divsChild>
        </w:div>
        <w:div w:id="302854722">
          <w:marLeft w:val="0"/>
          <w:marRight w:val="0"/>
          <w:marTop w:val="0"/>
          <w:marBottom w:val="0"/>
          <w:divBdr>
            <w:top w:val="none" w:sz="0" w:space="0" w:color="auto"/>
            <w:left w:val="none" w:sz="0" w:space="0" w:color="auto"/>
            <w:bottom w:val="none" w:sz="0" w:space="0" w:color="auto"/>
            <w:right w:val="none" w:sz="0" w:space="0" w:color="auto"/>
          </w:divBdr>
          <w:divsChild>
            <w:div w:id="287664633">
              <w:marLeft w:val="0"/>
              <w:marRight w:val="0"/>
              <w:marTop w:val="0"/>
              <w:marBottom w:val="0"/>
              <w:divBdr>
                <w:top w:val="none" w:sz="0" w:space="0" w:color="auto"/>
                <w:left w:val="none" w:sz="0" w:space="0" w:color="auto"/>
                <w:bottom w:val="none" w:sz="0" w:space="0" w:color="auto"/>
                <w:right w:val="none" w:sz="0" w:space="0" w:color="auto"/>
              </w:divBdr>
            </w:div>
          </w:divsChild>
        </w:div>
        <w:div w:id="1265335865">
          <w:marLeft w:val="0"/>
          <w:marRight w:val="0"/>
          <w:marTop w:val="0"/>
          <w:marBottom w:val="0"/>
          <w:divBdr>
            <w:top w:val="none" w:sz="0" w:space="0" w:color="auto"/>
            <w:left w:val="none" w:sz="0" w:space="0" w:color="auto"/>
            <w:bottom w:val="none" w:sz="0" w:space="0" w:color="auto"/>
            <w:right w:val="none" w:sz="0" w:space="0" w:color="auto"/>
          </w:divBdr>
          <w:divsChild>
            <w:div w:id="384649823">
              <w:marLeft w:val="0"/>
              <w:marRight w:val="0"/>
              <w:marTop w:val="0"/>
              <w:marBottom w:val="0"/>
              <w:divBdr>
                <w:top w:val="none" w:sz="0" w:space="0" w:color="auto"/>
                <w:left w:val="none" w:sz="0" w:space="0" w:color="auto"/>
                <w:bottom w:val="none" w:sz="0" w:space="0" w:color="auto"/>
                <w:right w:val="none" w:sz="0" w:space="0" w:color="auto"/>
              </w:divBdr>
            </w:div>
          </w:divsChild>
        </w:div>
        <w:div w:id="238289887">
          <w:marLeft w:val="0"/>
          <w:marRight w:val="0"/>
          <w:marTop w:val="0"/>
          <w:marBottom w:val="0"/>
          <w:divBdr>
            <w:top w:val="none" w:sz="0" w:space="0" w:color="auto"/>
            <w:left w:val="none" w:sz="0" w:space="0" w:color="auto"/>
            <w:bottom w:val="none" w:sz="0" w:space="0" w:color="auto"/>
            <w:right w:val="none" w:sz="0" w:space="0" w:color="auto"/>
          </w:divBdr>
          <w:divsChild>
            <w:div w:id="1959026808">
              <w:marLeft w:val="0"/>
              <w:marRight w:val="0"/>
              <w:marTop w:val="0"/>
              <w:marBottom w:val="0"/>
              <w:divBdr>
                <w:top w:val="none" w:sz="0" w:space="0" w:color="auto"/>
                <w:left w:val="none" w:sz="0" w:space="0" w:color="auto"/>
                <w:bottom w:val="none" w:sz="0" w:space="0" w:color="auto"/>
                <w:right w:val="none" w:sz="0" w:space="0" w:color="auto"/>
              </w:divBdr>
            </w:div>
          </w:divsChild>
        </w:div>
        <w:div w:id="1438136195">
          <w:marLeft w:val="0"/>
          <w:marRight w:val="0"/>
          <w:marTop w:val="0"/>
          <w:marBottom w:val="0"/>
          <w:divBdr>
            <w:top w:val="none" w:sz="0" w:space="0" w:color="auto"/>
            <w:left w:val="none" w:sz="0" w:space="0" w:color="auto"/>
            <w:bottom w:val="none" w:sz="0" w:space="0" w:color="auto"/>
            <w:right w:val="none" w:sz="0" w:space="0" w:color="auto"/>
          </w:divBdr>
          <w:divsChild>
            <w:div w:id="23211984">
              <w:marLeft w:val="0"/>
              <w:marRight w:val="0"/>
              <w:marTop w:val="0"/>
              <w:marBottom w:val="0"/>
              <w:divBdr>
                <w:top w:val="none" w:sz="0" w:space="0" w:color="auto"/>
                <w:left w:val="none" w:sz="0" w:space="0" w:color="auto"/>
                <w:bottom w:val="none" w:sz="0" w:space="0" w:color="auto"/>
                <w:right w:val="none" w:sz="0" w:space="0" w:color="auto"/>
              </w:divBdr>
            </w:div>
          </w:divsChild>
        </w:div>
        <w:div w:id="870652794">
          <w:marLeft w:val="0"/>
          <w:marRight w:val="0"/>
          <w:marTop w:val="0"/>
          <w:marBottom w:val="0"/>
          <w:divBdr>
            <w:top w:val="none" w:sz="0" w:space="0" w:color="auto"/>
            <w:left w:val="none" w:sz="0" w:space="0" w:color="auto"/>
            <w:bottom w:val="none" w:sz="0" w:space="0" w:color="auto"/>
            <w:right w:val="none" w:sz="0" w:space="0" w:color="auto"/>
          </w:divBdr>
          <w:divsChild>
            <w:div w:id="706763000">
              <w:marLeft w:val="0"/>
              <w:marRight w:val="0"/>
              <w:marTop w:val="0"/>
              <w:marBottom w:val="0"/>
              <w:divBdr>
                <w:top w:val="none" w:sz="0" w:space="0" w:color="auto"/>
                <w:left w:val="none" w:sz="0" w:space="0" w:color="auto"/>
                <w:bottom w:val="none" w:sz="0" w:space="0" w:color="auto"/>
                <w:right w:val="none" w:sz="0" w:space="0" w:color="auto"/>
              </w:divBdr>
            </w:div>
          </w:divsChild>
        </w:div>
        <w:div w:id="1051229259">
          <w:marLeft w:val="0"/>
          <w:marRight w:val="0"/>
          <w:marTop w:val="0"/>
          <w:marBottom w:val="0"/>
          <w:divBdr>
            <w:top w:val="none" w:sz="0" w:space="0" w:color="auto"/>
            <w:left w:val="none" w:sz="0" w:space="0" w:color="auto"/>
            <w:bottom w:val="none" w:sz="0" w:space="0" w:color="auto"/>
            <w:right w:val="none" w:sz="0" w:space="0" w:color="auto"/>
          </w:divBdr>
          <w:divsChild>
            <w:div w:id="899483677">
              <w:marLeft w:val="0"/>
              <w:marRight w:val="0"/>
              <w:marTop w:val="0"/>
              <w:marBottom w:val="0"/>
              <w:divBdr>
                <w:top w:val="none" w:sz="0" w:space="0" w:color="auto"/>
                <w:left w:val="none" w:sz="0" w:space="0" w:color="auto"/>
                <w:bottom w:val="none" w:sz="0" w:space="0" w:color="auto"/>
                <w:right w:val="none" w:sz="0" w:space="0" w:color="auto"/>
              </w:divBdr>
            </w:div>
          </w:divsChild>
        </w:div>
        <w:div w:id="472217829">
          <w:marLeft w:val="0"/>
          <w:marRight w:val="0"/>
          <w:marTop w:val="0"/>
          <w:marBottom w:val="0"/>
          <w:divBdr>
            <w:top w:val="none" w:sz="0" w:space="0" w:color="auto"/>
            <w:left w:val="none" w:sz="0" w:space="0" w:color="auto"/>
            <w:bottom w:val="none" w:sz="0" w:space="0" w:color="auto"/>
            <w:right w:val="none" w:sz="0" w:space="0" w:color="auto"/>
          </w:divBdr>
          <w:divsChild>
            <w:div w:id="101609060">
              <w:marLeft w:val="0"/>
              <w:marRight w:val="0"/>
              <w:marTop w:val="0"/>
              <w:marBottom w:val="0"/>
              <w:divBdr>
                <w:top w:val="none" w:sz="0" w:space="0" w:color="auto"/>
                <w:left w:val="none" w:sz="0" w:space="0" w:color="auto"/>
                <w:bottom w:val="none" w:sz="0" w:space="0" w:color="auto"/>
                <w:right w:val="none" w:sz="0" w:space="0" w:color="auto"/>
              </w:divBdr>
            </w:div>
          </w:divsChild>
        </w:div>
        <w:div w:id="2007827438">
          <w:marLeft w:val="0"/>
          <w:marRight w:val="0"/>
          <w:marTop w:val="0"/>
          <w:marBottom w:val="0"/>
          <w:divBdr>
            <w:top w:val="none" w:sz="0" w:space="0" w:color="auto"/>
            <w:left w:val="none" w:sz="0" w:space="0" w:color="auto"/>
            <w:bottom w:val="none" w:sz="0" w:space="0" w:color="auto"/>
            <w:right w:val="none" w:sz="0" w:space="0" w:color="auto"/>
          </w:divBdr>
          <w:divsChild>
            <w:div w:id="552740783">
              <w:marLeft w:val="0"/>
              <w:marRight w:val="0"/>
              <w:marTop w:val="0"/>
              <w:marBottom w:val="0"/>
              <w:divBdr>
                <w:top w:val="none" w:sz="0" w:space="0" w:color="auto"/>
                <w:left w:val="none" w:sz="0" w:space="0" w:color="auto"/>
                <w:bottom w:val="none" w:sz="0" w:space="0" w:color="auto"/>
                <w:right w:val="none" w:sz="0" w:space="0" w:color="auto"/>
              </w:divBdr>
            </w:div>
          </w:divsChild>
        </w:div>
        <w:div w:id="1585257597">
          <w:marLeft w:val="0"/>
          <w:marRight w:val="0"/>
          <w:marTop w:val="0"/>
          <w:marBottom w:val="0"/>
          <w:divBdr>
            <w:top w:val="none" w:sz="0" w:space="0" w:color="auto"/>
            <w:left w:val="none" w:sz="0" w:space="0" w:color="auto"/>
            <w:bottom w:val="none" w:sz="0" w:space="0" w:color="auto"/>
            <w:right w:val="none" w:sz="0" w:space="0" w:color="auto"/>
          </w:divBdr>
          <w:divsChild>
            <w:div w:id="1045328403">
              <w:marLeft w:val="0"/>
              <w:marRight w:val="0"/>
              <w:marTop w:val="0"/>
              <w:marBottom w:val="0"/>
              <w:divBdr>
                <w:top w:val="none" w:sz="0" w:space="0" w:color="auto"/>
                <w:left w:val="none" w:sz="0" w:space="0" w:color="auto"/>
                <w:bottom w:val="none" w:sz="0" w:space="0" w:color="auto"/>
                <w:right w:val="none" w:sz="0" w:space="0" w:color="auto"/>
              </w:divBdr>
            </w:div>
          </w:divsChild>
        </w:div>
        <w:div w:id="929124876">
          <w:marLeft w:val="0"/>
          <w:marRight w:val="0"/>
          <w:marTop w:val="0"/>
          <w:marBottom w:val="0"/>
          <w:divBdr>
            <w:top w:val="none" w:sz="0" w:space="0" w:color="auto"/>
            <w:left w:val="none" w:sz="0" w:space="0" w:color="auto"/>
            <w:bottom w:val="none" w:sz="0" w:space="0" w:color="auto"/>
            <w:right w:val="none" w:sz="0" w:space="0" w:color="auto"/>
          </w:divBdr>
          <w:divsChild>
            <w:div w:id="1274047457">
              <w:marLeft w:val="0"/>
              <w:marRight w:val="0"/>
              <w:marTop w:val="0"/>
              <w:marBottom w:val="0"/>
              <w:divBdr>
                <w:top w:val="none" w:sz="0" w:space="0" w:color="auto"/>
                <w:left w:val="none" w:sz="0" w:space="0" w:color="auto"/>
                <w:bottom w:val="none" w:sz="0" w:space="0" w:color="auto"/>
                <w:right w:val="none" w:sz="0" w:space="0" w:color="auto"/>
              </w:divBdr>
            </w:div>
          </w:divsChild>
        </w:div>
        <w:div w:id="1180774324">
          <w:marLeft w:val="0"/>
          <w:marRight w:val="0"/>
          <w:marTop w:val="0"/>
          <w:marBottom w:val="0"/>
          <w:divBdr>
            <w:top w:val="none" w:sz="0" w:space="0" w:color="auto"/>
            <w:left w:val="none" w:sz="0" w:space="0" w:color="auto"/>
            <w:bottom w:val="none" w:sz="0" w:space="0" w:color="auto"/>
            <w:right w:val="none" w:sz="0" w:space="0" w:color="auto"/>
          </w:divBdr>
          <w:divsChild>
            <w:div w:id="1025205036">
              <w:marLeft w:val="0"/>
              <w:marRight w:val="0"/>
              <w:marTop w:val="0"/>
              <w:marBottom w:val="0"/>
              <w:divBdr>
                <w:top w:val="none" w:sz="0" w:space="0" w:color="auto"/>
                <w:left w:val="none" w:sz="0" w:space="0" w:color="auto"/>
                <w:bottom w:val="none" w:sz="0" w:space="0" w:color="auto"/>
                <w:right w:val="none" w:sz="0" w:space="0" w:color="auto"/>
              </w:divBdr>
            </w:div>
          </w:divsChild>
        </w:div>
        <w:div w:id="862665452">
          <w:marLeft w:val="0"/>
          <w:marRight w:val="0"/>
          <w:marTop w:val="0"/>
          <w:marBottom w:val="0"/>
          <w:divBdr>
            <w:top w:val="none" w:sz="0" w:space="0" w:color="auto"/>
            <w:left w:val="none" w:sz="0" w:space="0" w:color="auto"/>
            <w:bottom w:val="none" w:sz="0" w:space="0" w:color="auto"/>
            <w:right w:val="none" w:sz="0" w:space="0" w:color="auto"/>
          </w:divBdr>
          <w:divsChild>
            <w:div w:id="560363943">
              <w:marLeft w:val="0"/>
              <w:marRight w:val="0"/>
              <w:marTop w:val="0"/>
              <w:marBottom w:val="0"/>
              <w:divBdr>
                <w:top w:val="none" w:sz="0" w:space="0" w:color="auto"/>
                <w:left w:val="none" w:sz="0" w:space="0" w:color="auto"/>
                <w:bottom w:val="none" w:sz="0" w:space="0" w:color="auto"/>
                <w:right w:val="none" w:sz="0" w:space="0" w:color="auto"/>
              </w:divBdr>
            </w:div>
          </w:divsChild>
        </w:div>
        <w:div w:id="1838760856">
          <w:marLeft w:val="0"/>
          <w:marRight w:val="0"/>
          <w:marTop w:val="0"/>
          <w:marBottom w:val="0"/>
          <w:divBdr>
            <w:top w:val="none" w:sz="0" w:space="0" w:color="auto"/>
            <w:left w:val="none" w:sz="0" w:space="0" w:color="auto"/>
            <w:bottom w:val="none" w:sz="0" w:space="0" w:color="auto"/>
            <w:right w:val="none" w:sz="0" w:space="0" w:color="auto"/>
          </w:divBdr>
          <w:divsChild>
            <w:div w:id="104035082">
              <w:marLeft w:val="0"/>
              <w:marRight w:val="0"/>
              <w:marTop w:val="0"/>
              <w:marBottom w:val="0"/>
              <w:divBdr>
                <w:top w:val="none" w:sz="0" w:space="0" w:color="auto"/>
                <w:left w:val="none" w:sz="0" w:space="0" w:color="auto"/>
                <w:bottom w:val="none" w:sz="0" w:space="0" w:color="auto"/>
                <w:right w:val="none" w:sz="0" w:space="0" w:color="auto"/>
              </w:divBdr>
            </w:div>
          </w:divsChild>
        </w:div>
        <w:div w:id="1142848263">
          <w:marLeft w:val="0"/>
          <w:marRight w:val="0"/>
          <w:marTop w:val="0"/>
          <w:marBottom w:val="0"/>
          <w:divBdr>
            <w:top w:val="none" w:sz="0" w:space="0" w:color="auto"/>
            <w:left w:val="none" w:sz="0" w:space="0" w:color="auto"/>
            <w:bottom w:val="none" w:sz="0" w:space="0" w:color="auto"/>
            <w:right w:val="none" w:sz="0" w:space="0" w:color="auto"/>
          </w:divBdr>
          <w:divsChild>
            <w:div w:id="1072893708">
              <w:marLeft w:val="0"/>
              <w:marRight w:val="0"/>
              <w:marTop w:val="0"/>
              <w:marBottom w:val="0"/>
              <w:divBdr>
                <w:top w:val="none" w:sz="0" w:space="0" w:color="auto"/>
                <w:left w:val="none" w:sz="0" w:space="0" w:color="auto"/>
                <w:bottom w:val="none" w:sz="0" w:space="0" w:color="auto"/>
                <w:right w:val="none" w:sz="0" w:space="0" w:color="auto"/>
              </w:divBdr>
            </w:div>
          </w:divsChild>
        </w:div>
        <w:div w:id="1822232055">
          <w:marLeft w:val="0"/>
          <w:marRight w:val="0"/>
          <w:marTop w:val="0"/>
          <w:marBottom w:val="0"/>
          <w:divBdr>
            <w:top w:val="none" w:sz="0" w:space="0" w:color="auto"/>
            <w:left w:val="none" w:sz="0" w:space="0" w:color="auto"/>
            <w:bottom w:val="none" w:sz="0" w:space="0" w:color="auto"/>
            <w:right w:val="none" w:sz="0" w:space="0" w:color="auto"/>
          </w:divBdr>
          <w:divsChild>
            <w:div w:id="1832477822">
              <w:marLeft w:val="0"/>
              <w:marRight w:val="0"/>
              <w:marTop w:val="0"/>
              <w:marBottom w:val="0"/>
              <w:divBdr>
                <w:top w:val="none" w:sz="0" w:space="0" w:color="auto"/>
                <w:left w:val="none" w:sz="0" w:space="0" w:color="auto"/>
                <w:bottom w:val="none" w:sz="0" w:space="0" w:color="auto"/>
                <w:right w:val="none" w:sz="0" w:space="0" w:color="auto"/>
              </w:divBdr>
            </w:div>
          </w:divsChild>
        </w:div>
        <w:div w:id="38601521">
          <w:marLeft w:val="0"/>
          <w:marRight w:val="0"/>
          <w:marTop w:val="0"/>
          <w:marBottom w:val="0"/>
          <w:divBdr>
            <w:top w:val="none" w:sz="0" w:space="0" w:color="auto"/>
            <w:left w:val="none" w:sz="0" w:space="0" w:color="auto"/>
            <w:bottom w:val="none" w:sz="0" w:space="0" w:color="auto"/>
            <w:right w:val="none" w:sz="0" w:space="0" w:color="auto"/>
          </w:divBdr>
          <w:divsChild>
            <w:div w:id="975985147">
              <w:marLeft w:val="0"/>
              <w:marRight w:val="0"/>
              <w:marTop w:val="0"/>
              <w:marBottom w:val="0"/>
              <w:divBdr>
                <w:top w:val="none" w:sz="0" w:space="0" w:color="auto"/>
                <w:left w:val="none" w:sz="0" w:space="0" w:color="auto"/>
                <w:bottom w:val="none" w:sz="0" w:space="0" w:color="auto"/>
                <w:right w:val="none" w:sz="0" w:space="0" w:color="auto"/>
              </w:divBdr>
            </w:div>
          </w:divsChild>
        </w:div>
        <w:div w:id="1789275454">
          <w:marLeft w:val="0"/>
          <w:marRight w:val="0"/>
          <w:marTop w:val="0"/>
          <w:marBottom w:val="0"/>
          <w:divBdr>
            <w:top w:val="none" w:sz="0" w:space="0" w:color="auto"/>
            <w:left w:val="none" w:sz="0" w:space="0" w:color="auto"/>
            <w:bottom w:val="none" w:sz="0" w:space="0" w:color="auto"/>
            <w:right w:val="none" w:sz="0" w:space="0" w:color="auto"/>
          </w:divBdr>
          <w:divsChild>
            <w:div w:id="583150571">
              <w:marLeft w:val="0"/>
              <w:marRight w:val="0"/>
              <w:marTop w:val="0"/>
              <w:marBottom w:val="0"/>
              <w:divBdr>
                <w:top w:val="none" w:sz="0" w:space="0" w:color="auto"/>
                <w:left w:val="none" w:sz="0" w:space="0" w:color="auto"/>
                <w:bottom w:val="none" w:sz="0" w:space="0" w:color="auto"/>
                <w:right w:val="none" w:sz="0" w:space="0" w:color="auto"/>
              </w:divBdr>
            </w:div>
          </w:divsChild>
        </w:div>
        <w:div w:id="1612006121">
          <w:marLeft w:val="0"/>
          <w:marRight w:val="0"/>
          <w:marTop w:val="0"/>
          <w:marBottom w:val="0"/>
          <w:divBdr>
            <w:top w:val="none" w:sz="0" w:space="0" w:color="auto"/>
            <w:left w:val="none" w:sz="0" w:space="0" w:color="auto"/>
            <w:bottom w:val="none" w:sz="0" w:space="0" w:color="auto"/>
            <w:right w:val="none" w:sz="0" w:space="0" w:color="auto"/>
          </w:divBdr>
          <w:divsChild>
            <w:div w:id="862742978">
              <w:marLeft w:val="0"/>
              <w:marRight w:val="0"/>
              <w:marTop w:val="0"/>
              <w:marBottom w:val="0"/>
              <w:divBdr>
                <w:top w:val="none" w:sz="0" w:space="0" w:color="auto"/>
                <w:left w:val="none" w:sz="0" w:space="0" w:color="auto"/>
                <w:bottom w:val="none" w:sz="0" w:space="0" w:color="auto"/>
                <w:right w:val="none" w:sz="0" w:space="0" w:color="auto"/>
              </w:divBdr>
            </w:div>
          </w:divsChild>
        </w:div>
        <w:div w:id="1786270959">
          <w:marLeft w:val="0"/>
          <w:marRight w:val="0"/>
          <w:marTop w:val="0"/>
          <w:marBottom w:val="0"/>
          <w:divBdr>
            <w:top w:val="none" w:sz="0" w:space="0" w:color="auto"/>
            <w:left w:val="none" w:sz="0" w:space="0" w:color="auto"/>
            <w:bottom w:val="none" w:sz="0" w:space="0" w:color="auto"/>
            <w:right w:val="none" w:sz="0" w:space="0" w:color="auto"/>
          </w:divBdr>
          <w:divsChild>
            <w:div w:id="1977637333">
              <w:marLeft w:val="0"/>
              <w:marRight w:val="0"/>
              <w:marTop w:val="0"/>
              <w:marBottom w:val="0"/>
              <w:divBdr>
                <w:top w:val="none" w:sz="0" w:space="0" w:color="auto"/>
                <w:left w:val="none" w:sz="0" w:space="0" w:color="auto"/>
                <w:bottom w:val="none" w:sz="0" w:space="0" w:color="auto"/>
                <w:right w:val="none" w:sz="0" w:space="0" w:color="auto"/>
              </w:divBdr>
            </w:div>
          </w:divsChild>
        </w:div>
        <w:div w:id="761797119">
          <w:marLeft w:val="0"/>
          <w:marRight w:val="0"/>
          <w:marTop w:val="0"/>
          <w:marBottom w:val="0"/>
          <w:divBdr>
            <w:top w:val="none" w:sz="0" w:space="0" w:color="auto"/>
            <w:left w:val="none" w:sz="0" w:space="0" w:color="auto"/>
            <w:bottom w:val="none" w:sz="0" w:space="0" w:color="auto"/>
            <w:right w:val="none" w:sz="0" w:space="0" w:color="auto"/>
          </w:divBdr>
          <w:divsChild>
            <w:div w:id="1920942409">
              <w:marLeft w:val="0"/>
              <w:marRight w:val="0"/>
              <w:marTop w:val="0"/>
              <w:marBottom w:val="0"/>
              <w:divBdr>
                <w:top w:val="none" w:sz="0" w:space="0" w:color="auto"/>
                <w:left w:val="none" w:sz="0" w:space="0" w:color="auto"/>
                <w:bottom w:val="none" w:sz="0" w:space="0" w:color="auto"/>
                <w:right w:val="none" w:sz="0" w:space="0" w:color="auto"/>
              </w:divBdr>
            </w:div>
          </w:divsChild>
        </w:div>
        <w:div w:id="1399743399">
          <w:marLeft w:val="0"/>
          <w:marRight w:val="0"/>
          <w:marTop w:val="0"/>
          <w:marBottom w:val="0"/>
          <w:divBdr>
            <w:top w:val="none" w:sz="0" w:space="0" w:color="auto"/>
            <w:left w:val="none" w:sz="0" w:space="0" w:color="auto"/>
            <w:bottom w:val="none" w:sz="0" w:space="0" w:color="auto"/>
            <w:right w:val="none" w:sz="0" w:space="0" w:color="auto"/>
          </w:divBdr>
          <w:divsChild>
            <w:div w:id="1467549722">
              <w:marLeft w:val="0"/>
              <w:marRight w:val="0"/>
              <w:marTop w:val="0"/>
              <w:marBottom w:val="0"/>
              <w:divBdr>
                <w:top w:val="none" w:sz="0" w:space="0" w:color="auto"/>
                <w:left w:val="none" w:sz="0" w:space="0" w:color="auto"/>
                <w:bottom w:val="none" w:sz="0" w:space="0" w:color="auto"/>
                <w:right w:val="none" w:sz="0" w:space="0" w:color="auto"/>
              </w:divBdr>
            </w:div>
          </w:divsChild>
        </w:div>
        <w:div w:id="464615776">
          <w:marLeft w:val="0"/>
          <w:marRight w:val="0"/>
          <w:marTop w:val="0"/>
          <w:marBottom w:val="0"/>
          <w:divBdr>
            <w:top w:val="none" w:sz="0" w:space="0" w:color="auto"/>
            <w:left w:val="none" w:sz="0" w:space="0" w:color="auto"/>
            <w:bottom w:val="none" w:sz="0" w:space="0" w:color="auto"/>
            <w:right w:val="none" w:sz="0" w:space="0" w:color="auto"/>
          </w:divBdr>
          <w:divsChild>
            <w:div w:id="551162765">
              <w:marLeft w:val="0"/>
              <w:marRight w:val="0"/>
              <w:marTop w:val="0"/>
              <w:marBottom w:val="0"/>
              <w:divBdr>
                <w:top w:val="none" w:sz="0" w:space="0" w:color="auto"/>
                <w:left w:val="none" w:sz="0" w:space="0" w:color="auto"/>
                <w:bottom w:val="none" w:sz="0" w:space="0" w:color="auto"/>
                <w:right w:val="none" w:sz="0" w:space="0" w:color="auto"/>
              </w:divBdr>
            </w:div>
          </w:divsChild>
        </w:div>
        <w:div w:id="434598428">
          <w:marLeft w:val="0"/>
          <w:marRight w:val="0"/>
          <w:marTop w:val="0"/>
          <w:marBottom w:val="0"/>
          <w:divBdr>
            <w:top w:val="none" w:sz="0" w:space="0" w:color="auto"/>
            <w:left w:val="none" w:sz="0" w:space="0" w:color="auto"/>
            <w:bottom w:val="none" w:sz="0" w:space="0" w:color="auto"/>
            <w:right w:val="none" w:sz="0" w:space="0" w:color="auto"/>
          </w:divBdr>
          <w:divsChild>
            <w:div w:id="336537113">
              <w:marLeft w:val="0"/>
              <w:marRight w:val="0"/>
              <w:marTop w:val="0"/>
              <w:marBottom w:val="0"/>
              <w:divBdr>
                <w:top w:val="none" w:sz="0" w:space="0" w:color="auto"/>
                <w:left w:val="none" w:sz="0" w:space="0" w:color="auto"/>
                <w:bottom w:val="none" w:sz="0" w:space="0" w:color="auto"/>
                <w:right w:val="none" w:sz="0" w:space="0" w:color="auto"/>
              </w:divBdr>
            </w:div>
          </w:divsChild>
        </w:div>
        <w:div w:id="977224836">
          <w:marLeft w:val="0"/>
          <w:marRight w:val="0"/>
          <w:marTop w:val="0"/>
          <w:marBottom w:val="0"/>
          <w:divBdr>
            <w:top w:val="none" w:sz="0" w:space="0" w:color="auto"/>
            <w:left w:val="none" w:sz="0" w:space="0" w:color="auto"/>
            <w:bottom w:val="none" w:sz="0" w:space="0" w:color="auto"/>
            <w:right w:val="none" w:sz="0" w:space="0" w:color="auto"/>
          </w:divBdr>
          <w:divsChild>
            <w:div w:id="1031224499">
              <w:marLeft w:val="0"/>
              <w:marRight w:val="0"/>
              <w:marTop w:val="0"/>
              <w:marBottom w:val="0"/>
              <w:divBdr>
                <w:top w:val="none" w:sz="0" w:space="0" w:color="auto"/>
                <w:left w:val="none" w:sz="0" w:space="0" w:color="auto"/>
                <w:bottom w:val="none" w:sz="0" w:space="0" w:color="auto"/>
                <w:right w:val="none" w:sz="0" w:space="0" w:color="auto"/>
              </w:divBdr>
            </w:div>
          </w:divsChild>
        </w:div>
        <w:div w:id="1446075070">
          <w:marLeft w:val="0"/>
          <w:marRight w:val="0"/>
          <w:marTop w:val="0"/>
          <w:marBottom w:val="0"/>
          <w:divBdr>
            <w:top w:val="none" w:sz="0" w:space="0" w:color="auto"/>
            <w:left w:val="none" w:sz="0" w:space="0" w:color="auto"/>
            <w:bottom w:val="none" w:sz="0" w:space="0" w:color="auto"/>
            <w:right w:val="none" w:sz="0" w:space="0" w:color="auto"/>
          </w:divBdr>
          <w:divsChild>
            <w:div w:id="568927961">
              <w:marLeft w:val="0"/>
              <w:marRight w:val="0"/>
              <w:marTop w:val="0"/>
              <w:marBottom w:val="0"/>
              <w:divBdr>
                <w:top w:val="none" w:sz="0" w:space="0" w:color="auto"/>
                <w:left w:val="none" w:sz="0" w:space="0" w:color="auto"/>
                <w:bottom w:val="none" w:sz="0" w:space="0" w:color="auto"/>
                <w:right w:val="none" w:sz="0" w:space="0" w:color="auto"/>
              </w:divBdr>
            </w:div>
          </w:divsChild>
        </w:div>
        <w:div w:id="1493182077">
          <w:marLeft w:val="0"/>
          <w:marRight w:val="0"/>
          <w:marTop w:val="0"/>
          <w:marBottom w:val="0"/>
          <w:divBdr>
            <w:top w:val="none" w:sz="0" w:space="0" w:color="auto"/>
            <w:left w:val="none" w:sz="0" w:space="0" w:color="auto"/>
            <w:bottom w:val="none" w:sz="0" w:space="0" w:color="auto"/>
            <w:right w:val="none" w:sz="0" w:space="0" w:color="auto"/>
          </w:divBdr>
          <w:divsChild>
            <w:div w:id="1185097406">
              <w:marLeft w:val="0"/>
              <w:marRight w:val="0"/>
              <w:marTop w:val="0"/>
              <w:marBottom w:val="0"/>
              <w:divBdr>
                <w:top w:val="none" w:sz="0" w:space="0" w:color="auto"/>
                <w:left w:val="none" w:sz="0" w:space="0" w:color="auto"/>
                <w:bottom w:val="none" w:sz="0" w:space="0" w:color="auto"/>
                <w:right w:val="none" w:sz="0" w:space="0" w:color="auto"/>
              </w:divBdr>
            </w:div>
          </w:divsChild>
        </w:div>
        <w:div w:id="1087193261">
          <w:marLeft w:val="0"/>
          <w:marRight w:val="0"/>
          <w:marTop w:val="0"/>
          <w:marBottom w:val="0"/>
          <w:divBdr>
            <w:top w:val="none" w:sz="0" w:space="0" w:color="auto"/>
            <w:left w:val="none" w:sz="0" w:space="0" w:color="auto"/>
            <w:bottom w:val="none" w:sz="0" w:space="0" w:color="auto"/>
            <w:right w:val="none" w:sz="0" w:space="0" w:color="auto"/>
          </w:divBdr>
          <w:divsChild>
            <w:div w:id="35399594">
              <w:marLeft w:val="0"/>
              <w:marRight w:val="0"/>
              <w:marTop w:val="0"/>
              <w:marBottom w:val="0"/>
              <w:divBdr>
                <w:top w:val="none" w:sz="0" w:space="0" w:color="auto"/>
                <w:left w:val="none" w:sz="0" w:space="0" w:color="auto"/>
                <w:bottom w:val="none" w:sz="0" w:space="0" w:color="auto"/>
                <w:right w:val="none" w:sz="0" w:space="0" w:color="auto"/>
              </w:divBdr>
            </w:div>
          </w:divsChild>
        </w:div>
        <w:div w:id="1247886387">
          <w:marLeft w:val="0"/>
          <w:marRight w:val="0"/>
          <w:marTop w:val="0"/>
          <w:marBottom w:val="0"/>
          <w:divBdr>
            <w:top w:val="none" w:sz="0" w:space="0" w:color="auto"/>
            <w:left w:val="none" w:sz="0" w:space="0" w:color="auto"/>
            <w:bottom w:val="none" w:sz="0" w:space="0" w:color="auto"/>
            <w:right w:val="none" w:sz="0" w:space="0" w:color="auto"/>
          </w:divBdr>
          <w:divsChild>
            <w:div w:id="1137650853">
              <w:marLeft w:val="0"/>
              <w:marRight w:val="0"/>
              <w:marTop w:val="0"/>
              <w:marBottom w:val="0"/>
              <w:divBdr>
                <w:top w:val="none" w:sz="0" w:space="0" w:color="auto"/>
                <w:left w:val="none" w:sz="0" w:space="0" w:color="auto"/>
                <w:bottom w:val="none" w:sz="0" w:space="0" w:color="auto"/>
                <w:right w:val="none" w:sz="0" w:space="0" w:color="auto"/>
              </w:divBdr>
            </w:div>
          </w:divsChild>
        </w:div>
        <w:div w:id="1979803581">
          <w:marLeft w:val="0"/>
          <w:marRight w:val="0"/>
          <w:marTop w:val="0"/>
          <w:marBottom w:val="0"/>
          <w:divBdr>
            <w:top w:val="none" w:sz="0" w:space="0" w:color="auto"/>
            <w:left w:val="none" w:sz="0" w:space="0" w:color="auto"/>
            <w:bottom w:val="none" w:sz="0" w:space="0" w:color="auto"/>
            <w:right w:val="none" w:sz="0" w:space="0" w:color="auto"/>
          </w:divBdr>
          <w:divsChild>
            <w:div w:id="2050453598">
              <w:marLeft w:val="0"/>
              <w:marRight w:val="0"/>
              <w:marTop w:val="0"/>
              <w:marBottom w:val="0"/>
              <w:divBdr>
                <w:top w:val="none" w:sz="0" w:space="0" w:color="auto"/>
                <w:left w:val="none" w:sz="0" w:space="0" w:color="auto"/>
                <w:bottom w:val="none" w:sz="0" w:space="0" w:color="auto"/>
                <w:right w:val="none" w:sz="0" w:space="0" w:color="auto"/>
              </w:divBdr>
            </w:div>
          </w:divsChild>
        </w:div>
        <w:div w:id="1600872734">
          <w:marLeft w:val="0"/>
          <w:marRight w:val="0"/>
          <w:marTop w:val="0"/>
          <w:marBottom w:val="0"/>
          <w:divBdr>
            <w:top w:val="none" w:sz="0" w:space="0" w:color="auto"/>
            <w:left w:val="none" w:sz="0" w:space="0" w:color="auto"/>
            <w:bottom w:val="none" w:sz="0" w:space="0" w:color="auto"/>
            <w:right w:val="none" w:sz="0" w:space="0" w:color="auto"/>
          </w:divBdr>
          <w:divsChild>
            <w:div w:id="1622227200">
              <w:marLeft w:val="0"/>
              <w:marRight w:val="0"/>
              <w:marTop w:val="0"/>
              <w:marBottom w:val="0"/>
              <w:divBdr>
                <w:top w:val="none" w:sz="0" w:space="0" w:color="auto"/>
                <w:left w:val="none" w:sz="0" w:space="0" w:color="auto"/>
                <w:bottom w:val="none" w:sz="0" w:space="0" w:color="auto"/>
                <w:right w:val="none" w:sz="0" w:space="0" w:color="auto"/>
              </w:divBdr>
            </w:div>
          </w:divsChild>
        </w:div>
        <w:div w:id="1371413770">
          <w:marLeft w:val="0"/>
          <w:marRight w:val="0"/>
          <w:marTop w:val="0"/>
          <w:marBottom w:val="0"/>
          <w:divBdr>
            <w:top w:val="none" w:sz="0" w:space="0" w:color="auto"/>
            <w:left w:val="none" w:sz="0" w:space="0" w:color="auto"/>
            <w:bottom w:val="none" w:sz="0" w:space="0" w:color="auto"/>
            <w:right w:val="none" w:sz="0" w:space="0" w:color="auto"/>
          </w:divBdr>
          <w:divsChild>
            <w:div w:id="1573929347">
              <w:marLeft w:val="0"/>
              <w:marRight w:val="0"/>
              <w:marTop w:val="0"/>
              <w:marBottom w:val="0"/>
              <w:divBdr>
                <w:top w:val="none" w:sz="0" w:space="0" w:color="auto"/>
                <w:left w:val="none" w:sz="0" w:space="0" w:color="auto"/>
                <w:bottom w:val="none" w:sz="0" w:space="0" w:color="auto"/>
                <w:right w:val="none" w:sz="0" w:space="0" w:color="auto"/>
              </w:divBdr>
            </w:div>
          </w:divsChild>
        </w:div>
        <w:div w:id="326639265">
          <w:marLeft w:val="0"/>
          <w:marRight w:val="0"/>
          <w:marTop w:val="0"/>
          <w:marBottom w:val="0"/>
          <w:divBdr>
            <w:top w:val="none" w:sz="0" w:space="0" w:color="auto"/>
            <w:left w:val="none" w:sz="0" w:space="0" w:color="auto"/>
            <w:bottom w:val="none" w:sz="0" w:space="0" w:color="auto"/>
            <w:right w:val="none" w:sz="0" w:space="0" w:color="auto"/>
          </w:divBdr>
          <w:divsChild>
            <w:div w:id="641926522">
              <w:marLeft w:val="0"/>
              <w:marRight w:val="0"/>
              <w:marTop w:val="0"/>
              <w:marBottom w:val="0"/>
              <w:divBdr>
                <w:top w:val="none" w:sz="0" w:space="0" w:color="auto"/>
                <w:left w:val="none" w:sz="0" w:space="0" w:color="auto"/>
                <w:bottom w:val="none" w:sz="0" w:space="0" w:color="auto"/>
                <w:right w:val="none" w:sz="0" w:space="0" w:color="auto"/>
              </w:divBdr>
            </w:div>
          </w:divsChild>
        </w:div>
        <w:div w:id="1568682257">
          <w:marLeft w:val="0"/>
          <w:marRight w:val="0"/>
          <w:marTop w:val="0"/>
          <w:marBottom w:val="0"/>
          <w:divBdr>
            <w:top w:val="none" w:sz="0" w:space="0" w:color="auto"/>
            <w:left w:val="none" w:sz="0" w:space="0" w:color="auto"/>
            <w:bottom w:val="none" w:sz="0" w:space="0" w:color="auto"/>
            <w:right w:val="none" w:sz="0" w:space="0" w:color="auto"/>
          </w:divBdr>
          <w:divsChild>
            <w:div w:id="200703317">
              <w:marLeft w:val="0"/>
              <w:marRight w:val="0"/>
              <w:marTop w:val="0"/>
              <w:marBottom w:val="0"/>
              <w:divBdr>
                <w:top w:val="none" w:sz="0" w:space="0" w:color="auto"/>
                <w:left w:val="none" w:sz="0" w:space="0" w:color="auto"/>
                <w:bottom w:val="none" w:sz="0" w:space="0" w:color="auto"/>
                <w:right w:val="none" w:sz="0" w:space="0" w:color="auto"/>
              </w:divBdr>
            </w:div>
          </w:divsChild>
        </w:div>
        <w:div w:id="1565942934">
          <w:marLeft w:val="0"/>
          <w:marRight w:val="0"/>
          <w:marTop w:val="0"/>
          <w:marBottom w:val="0"/>
          <w:divBdr>
            <w:top w:val="none" w:sz="0" w:space="0" w:color="auto"/>
            <w:left w:val="none" w:sz="0" w:space="0" w:color="auto"/>
            <w:bottom w:val="none" w:sz="0" w:space="0" w:color="auto"/>
            <w:right w:val="none" w:sz="0" w:space="0" w:color="auto"/>
          </w:divBdr>
          <w:divsChild>
            <w:div w:id="1988853444">
              <w:marLeft w:val="0"/>
              <w:marRight w:val="0"/>
              <w:marTop w:val="0"/>
              <w:marBottom w:val="0"/>
              <w:divBdr>
                <w:top w:val="none" w:sz="0" w:space="0" w:color="auto"/>
                <w:left w:val="none" w:sz="0" w:space="0" w:color="auto"/>
                <w:bottom w:val="none" w:sz="0" w:space="0" w:color="auto"/>
                <w:right w:val="none" w:sz="0" w:space="0" w:color="auto"/>
              </w:divBdr>
            </w:div>
          </w:divsChild>
        </w:div>
        <w:div w:id="1641496698">
          <w:marLeft w:val="0"/>
          <w:marRight w:val="0"/>
          <w:marTop w:val="0"/>
          <w:marBottom w:val="0"/>
          <w:divBdr>
            <w:top w:val="none" w:sz="0" w:space="0" w:color="auto"/>
            <w:left w:val="none" w:sz="0" w:space="0" w:color="auto"/>
            <w:bottom w:val="none" w:sz="0" w:space="0" w:color="auto"/>
            <w:right w:val="none" w:sz="0" w:space="0" w:color="auto"/>
          </w:divBdr>
          <w:divsChild>
            <w:div w:id="112402040">
              <w:marLeft w:val="0"/>
              <w:marRight w:val="0"/>
              <w:marTop w:val="0"/>
              <w:marBottom w:val="0"/>
              <w:divBdr>
                <w:top w:val="none" w:sz="0" w:space="0" w:color="auto"/>
                <w:left w:val="none" w:sz="0" w:space="0" w:color="auto"/>
                <w:bottom w:val="none" w:sz="0" w:space="0" w:color="auto"/>
                <w:right w:val="none" w:sz="0" w:space="0" w:color="auto"/>
              </w:divBdr>
            </w:div>
          </w:divsChild>
        </w:div>
        <w:div w:id="741875781">
          <w:marLeft w:val="0"/>
          <w:marRight w:val="0"/>
          <w:marTop w:val="0"/>
          <w:marBottom w:val="0"/>
          <w:divBdr>
            <w:top w:val="none" w:sz="0" w:space="0" w:color="auto"/>
            <w:left w:val="none" w:sz="0" w:space="0" w:color="auto"/>
            <w:bottom w:val="none" w:sz="0" w:space="0" w:color="auto"/>
            <w:right w:val="none" w:sz="0" w:space="0" w:color="auto"/>
          </w:divBdr>
          <w:divsChild>
            <w:div w:id="332026136">
              <w:marLeft w:val="0"/>
              <w:marRight w:val="0"/>
              <w:marTop w:val="0"/>
              <w:marBottom w:val="0"/>
              <w:divBdr>
                <w:top w:val="none" w:sz="0" w:space="0" w:color="auto"/>
                <w:left w:val="none" w:sz="0" w:space="0" w:color="auto"/>
                <w:bottom w:val="none" w:sz="0" w:space="0" w:color="auto"/>
                <w:right w:val="none" w:sz="0" w:space="0" w:color="auto"/>
              </w:divBdr>
            </w:div>
          </w:divsChild>
        </w:div>
        <w:div w:id="135952202">
          <w:marLeft w:val="0"/>
          <w:marRight w:val="0"/>
          <w:marTop w:val="0"/>
          <w:marBottom w:val="0"/>
          <w:divBdr>
            <w:top w:val="none" w:sz="0" w:space="0" w:color="auto"/>
            <w:left w:val="none" w:sz="0" w:space="0" w:color="auto"/>
            <w:bottom w:val="none" w:sz="0" w:space="0" w:color="auto"/>
            <w:right w:val="none" w:sz="0" w:space="0" w:color="auto"/>
          </w:divBdr>
          <w:divsChild>
            <w:div w:id="620265274">
              <w:marLeft w:val="0"/>
              <w:marRight w:val="0"/>
              <w:marTop w:val="0"/>
              <w:marBottom w:val="0"/>
              <w:divBdr>
                <w:top w:val="none" w:sz="0" w:space="0" w:color="auto"/>
                <w:left w:val="none" w:sz="0" w:space="0" w:color="auto"/>
                <w:bottom w:val="none" w:sz="0" w:space="0" w:color="auto"/>
                <w:right w:val="none" w:sz="0" w:space="0" w:color="auto"/>
              </w:divBdr>
            </w:div>
          </w:divsChild>
        </w:div>
        <w:div w:id="844321490">
          <w:marLeft w:val="0"/>
          <w:marRight w:val="0"/>
          <w:marTop w:val="0"/>
          <w:marBottom w:val="0"/>
          <w:divBdr>
            <w:top w:val="none" w:sz="0" w:space="0" w:color="auto"/>
            <w:left w:val="none" w:sz="0" w:space="0" w:color="auto"/>
            <w:bottom w:val="none" w:sz="0" w:space="0" w:color="auto"/>
            <w:right w:val="none" w:sz="0" w:space="0" w:color="auto"/>
          </w:divBdr>
          <w:divsChild>
            <w:div w:id="1800225047">
              <w:marLeft w:val="0"/>
              <w:marRight w:val="0"/>
              <w:marTop w:val="0"/>
              <w:marBottom w:val="0"/>
              <w:divBdr>
                <w:top w:val="none" w:sz="0" w:space="0" w:color="auto"/>
                <w:left w:val="none" w:sz="0" w:space="0" w:color="auto"/>
                <w:bottom w:val="none" w:sz="0" w:space="0" w:color="auto"/>
                <w:right w:val="none" w:sz="0" w:space="0" w:color="auto"/>
              </w:divBdr>
            </w:div>
          </w:divsChild>
        </w:div>
        <w:div w:id="1138651279">
          <w:marLeft w:val="0"/>
          <w:marRight w:val="0"/>
          <w:marTop w:val="0"/>
          <w:marBottom w:val="0"/>
          <w:divBdr>
            <w:top w:val="none" w:sz="0" w:space="0" w:color="auto"/>
            <w:left w:val="none" w:sz="0" w:space="0" w:color="auto"/>
            <w:bottom w:val="none" w:sz="0" w:space="0" w:color="auto"/>
            <w:right w:val="none" w:sz="0" w:space="0" w:color="auto"/>
          </w:divBdr>
          <w:divsChild>
            <w:div w:id="1686857403">
              <w:marLeft w:val="0"/>
              <w:marRight w:val="0"/>
              <w:marTop w:val="0"/>
              <w:marBottom w:val="0"/>
              <w:divBdr>
                <w:top w:val="none" w:sz="0" w:space="0" w:color="auto"/>
                <w:left w:val="none" w:sz="0" w:space="0" w:color="auto"/>
                <w:bottom w:val="none" w:sz="0" w:space="0" w:color="auto"/>
                <w:right w:val="none" w:sz="0" w:space="0" w:color="auto"/>
              </w:divBdr>
            </w:div>
          </w:divsChild>
        </w:div>
        <w:div w:id="818422231">
          <w:marLeft w:val="0"/>
          <w:marRight w:val="0"/>
          <w:marTop w:val="0"/>
          <w:marBottom w:val="0"/>
          <w:divBdr>
            <w:top w:val="none" w:sz="0" w:space="0" w:color="auto"/>
            <w:left w:val="none" w:sz="0" w:space="0" w:color="auto"/>
            <w:bottom w:val="none" w:sz="0" w:space="0" w:color="auto"/>
            <w:right w:val="none" w:sz="0" w:space="0" w:color="auto"/>
          </w:divBdr>
          <w:divsChild>
            <w:div w:id="1495995745">
              <w:marLeft w:val="0"/>
              <w:marRight w:val="0"/>
              <w:marTop w:val="0"/>
              <w:marBottom w:val="0"/>
              <w:divBdr>
                <w:top w:val="none" w:sz="0" w:space="0" w:color="auto"/>
                <w:left w:val="none" w:sz="0" w:space="0" w:color="auto"/>
                <w:bottom w:val="none" w:sz="0" w:space="0" w:color="auto"/>
                <w:right w:val="none" w:sz="0" w:space="0" w:color="auto"/>
              </w:divBdr>
            </w:div>
          </w:divsChild>
        </w:div>
        <w:div w:id="1080954642">
          <w:marLeft w:val="0"/>
          <w:marRight w:val="0"/>
          <w:marTop w:val="0"/>
          <w:marBottom w:val="0"/>
          <w:divBdr>
            <w:top w:val="none" w:sz="0" w:space="0" w:color="auto"/>
            <w:left w:val="none" w:sz="0" w:space="0" w:color="auto"/>
            <w:bottom w:val="none" w:sz="0" w:space="0" w:color="auto"/>
            <w:right w:val="none" w:sz="0" w:space="0" w:color="auto"/>
          </w:divBdr>
          <w:divsChild>
            <w:div w:id="1092239977">
              <w:marLeft w:val="0"/>
              <w:marRight w:val="0"/>
              <w:marTop w:val="0"/>
              <w:marBottom w:val="0"/>
              <w:divBdr>
                <w:top w:val="none" w:sz="0" w:space="0" w:color="auto"/>
                <w:left w:val="none" w:sz="0" w:space="0" w:color="auto"/>
                <w:bottom w:val="none" w:sz="0" w:space="0" w:color="auto"/>
                <w:right w:val="none" w:sz="0" w:space="0" w:color="auto"/>
              </w:divBdr>
            </w:div>
          </w:divsChild>
        </w:div>
        <w:div w:id="1899658169">
          <w:marLeft w:val="0"/>
          <w:marRight w:val="0"/>
          <w:marTop w:val="0"/>
          <w:marBottom w:val="0"/>
          <w:divBdr>
            <w:top w:val="none" w:sz="0" w:space="0" w:color="auto"/>
            <w:left w:val="none" w:sz="0" w:space="0" w:color="auto"/>
            <w:bottom w:val="none" w:sz="0" w:space="0" w:color="auto"/>
            <w:right w:val="none" w:sz="0" w:space="0" w:color="auto"/>
          </w:divBdr>
          <w:divsChild>
            <w:div w:id="721684050">
              <w:marLeft w:val="0"/>
              <w:marRight w:val="0"/>
              <w:marTop w:val="0"/>
              <w:marBottom w:val="0"/>
              <w:divBdr>
                <w:top w:val="none" w:sz="0" w:space="0" w:color="auto"/>
                <w:left w:val="none" w:sz="0" w:space="0" w:color="auto"/>
                <w:bottom w:val="none" w:sz="0" w:space="0" w:color="auto"/>
                <w:right w:val="none" w:sz="0" w:space="0" w:color="auto"/>
              </w:divBdr>
            </w:div>
          </w:divsChild>
        </w:div>
        <w:div w:id="1721827745">
          <w:marLeft w:val="0"/>
          <w:marRight w:val="0"/>
          <w:marTop w:val="0"/>
          <w:marBottom w:val="0"/>
          <w:divBdr>
            <w:top w:val="none" w:sz="0" w:space="0" w:color="auto"/>
            <w:left w:val="none" w:sz="0" w:space="0" w:color="auto"/>
            <w:bottom w:val="none" w:sz="0" w:space="0" w:color="auto"/>
            <w:right w:val="none" w:sz="0" w:space="0" w:color="auto"/>
          </w:divBdr>
          <w:divsChild>
            <w:div w:id="132408710">
              <w:marLeft w:val="0"/>
              <w:marRight w:val="0"/>
              <w:marTop w:val="0"/>
              <w:marBottom w:val="0"/>
              <w:divBdr>
                <w:top w:val="none" w:sz="0" w:space="0" w:color="auto"/>
                <w:left w:val="none" w:sz="0" w:space="0" w:color="auto"/>
                <w:bottom w:val="none" w:sz="0" w:space="0" w:color="auto"/>
                <w:right w:val="none" w:sz="0" w:space="0" w:color="auto"/>
              </w:divBdr>
            </w:div>
          </w:divsChild>
        </w:div>
        <w:div w:id="1408309888">
          <w:marLeft w:val="0"/>
          <w:marRight w:val="0"/>
          <w:marTop w:val="0"/>
          <w:marBottom w:val="0"/>
          <w:divBdr>
            <w:top w:val="none" w:sz="0" w:space="0" w:color="auto"/>
            <w:left w:val="none" w:sz="0" w:space="0" w:color="auto"/>
            <w:bottom w:val="none" w:sz="0" w:space="0" w:color="auto"/>
            <w:right w:val="none" w:sz="0" w:space="0" w:color="auto"/>
          </w:divBdr>
          <w:divsChild>
            <w:div w:id="65078688">
              <w:marLeft w:val="0"/>
              <w:marRight w:val="0"/>
              <w:marTop w:val="0"/>
              <w:marBottom w:val="0"/>
              <w:divBdr>
                <w:top w:val="none" w:sz="0" w:space="0" w:color="auto"/>
                <w:left w:val="none" w:sz="0" w:space="0" w:color="auto"/>
                <w:bottom w:val="none" w:sz="0" w:space="0" w:color="auto"/>
                <w:right w:val="none" w:sz="0" w:space="0" w:color="auto"/>
              </w:divBdr>
            </w:div>
          </w:divsChild>
        </w:div>
        <w:div w:id="1000354300">
          <w:marLeft w:val="0"/>
          <w:marRight w:val="0"/>
          <w:marTop w:val="0"/>
          <w:marBottom w:val="0"/>
          <w:divBdr>
            <w:top w:val="none" w:sz="0" w:space="0" w:color="auto"/>
            <w:left w:val="none" w:sz="0" w:space="0" w:color="auto"/>
            <w:bottom w:val="none" w:sz="0" w:space="0" w:color="auto"/>
            <w:right w:val="none" w:sz="0" w:space="0" w:color="auto"/>
          </w:divBdr>
          <w:divsChild>
            <w:div w:id="1457718097">
              <w:marLeft w:val="0"/>
              <w:marRight w:val="0"/>
              <w:marTop w:val="0"/>
              <w:marBottom w:val="0"/>
              <w:divBdr>
                <w:top w:val="none" w:sz="0" w:space="0" w:color="auto"/>
                <w:left w:val="none" w:sz="0" w:space="0" w:color="auto"/>
                <w:bottom w:val="none" w:sz="0" w:space="0" w:color="auto"/>
                <w:right w:val="none" w:sz="0" w:space="0" w:color="auto"/>
              </w:divBdr>
            </w:div>
          </w:divsChild>
        </w:div>
        <w:div w:id="72093031">
          <w:marLeft w:val="0"/>
          <w:marRight w:val="0"/>
          <w:marTop w:val="0"/>
          <w:marBottom w:val="0"/>
          <w:divBdr>
            <w:top w:val="none" w:sz="0" w:space="0" w:color="auto"/>
            <w:left w:val="none" w:sz="0" w:space="0" w:color="auto"/>
            <w:bottom w:val="none" w:sz="0" w:space="0" w:color="auto"/>
            <w:right w:val="none" w:sz="0" w:space="0" w:color="auto"/>
          </w:divBdr>
          <w:divsChild>
            <w:div w:id="852962634">
              <w:marLeft w:val="0"/>
              <w:marRight w:val="0"/>
              <w:marTop w:val="0"/>
              <w:marBottom w:val="0"/>
              <w:divBdr>
                <w:top w:val="none" w:sz="0" w:space="0" w:color="auto"/>
                <w:left w:val="none" w:sz="0" w:space="0" w:color="auto"/>
                <w:bottom w:val="none" w:sz="0" w:space="0" w:color="auto"/>
                <w:right w:val="none" w:sz="0" w:space="0" w:color="auto"/>
              </w:divBdr>
            </w:div>
          </w:divsChild>
        </w:div>
        <w:div w:id="1360088228">
          <w:marLeft w:val="0"/>
          <w:marRight w:val="0"/>
          <w:marTop w:val="0"/>
          <w:marBottom w:val="0"/>
          <w:divBdr>
            <w:top w:val="none" w:sz="0" w:space="0" w:color="auto"/>
            <w:left w:val="none" w:sz="0" w:space="0" w:color="auto"/>
            <w:bottom w:val="none" w:sz="0" w:space="0" w:color="auto"/>
            <w:right w:val="none" w:sz="0" w:space="0" w:color="auto"/>
          </w:divBdr>
          <w:divsChild>
            <w:div w:id="1132401908">
              <w:marLeft w:val="0"/>
              <w:marRight w:val="0"/>
              <w:marTop w:val="0"/>
              <w:marBottom w:val="0"/>
              <w:divBdr>
                <w:top w:val="none" w:sz="0" w:space="0" w:color="auto"/>
                <w:left w:val="none" w:sz="0" w:space="0" w:color="auto"/>
                <w:bottom w:val="none" w:sz="0" w:space="0" w:color="auto"/>
                <w:right w:val="none" w:sz="0" w:space="0" w:color="auto"/>
              </w:divBdr>
            </w:div>
          </w:divsChild>
        </w:div>
        <w:div w:id="71783954">
          <w:marLeft w:val="0"/>
          <w:marRight w:val="0"/>
          <w:marTop w:val="0"/>
          <w:marBottom w:val="0"/>
          <w:divBdr>
            <w:top w:val="none" w:sz="0" w:space="0" w:color="auto"/>
            <w:left w:val="none" w:sz="0" w:space="0" w:color="auto"/>
            <w:bottom w:val="none" w:sz="0" w:space="0" w:color="auto"/>
            <w:right w:val="none" w:sz="0" w:space="0" w:color="auto"/>
          </w:divBdr>
          <w:divsChild>
            <w:div w:id="1575705473">
              <w:marLeft w:val="0"/>
              <w:marRight w:val="0"/>
              <w:marTop w:val="0"/>
              <w:marBottom w:val="0"/>
              <w:divBdr>
                <w:top w:val="none" w:sz="0" w:space="0" w:color="auto"/>
                <w:left w:val="none" w:sz="0" w:space="0" w:color="auto"/>
                <w:bottom w:val="none" w:sz="0" w:space="0" w:color="auto"/>
                <w:right w:val="none" w:sz="0" w:space="0" w:color="auto"/>
              </w:divBdr>
            </w:div>
          </w:divsChild>
        </w:div>
        <w:div w:id="92170240">
          <w:marLeft w:val="0"/>
          <w:marRight w:val="0"/>
          <w:marTop w:val="0"/>
          <w:marBottom w:val="0"/>
          <w:divBdr>
            <w:top w:val="none" w:sz="0" w:space="0" w:color="auto"/>
            <w:left w:val="none" w:sz="0" w:space="0" w:color="auto"/>
            <w:bottom w:val="none" w:sz="0" w:space="0" w:color="auto"/>
            <w:right w:val="none" w:sz="0" w:space="0" w:color="auto"/>
          </w:divBdr>
          <w:divsChild>
            <w:div w:id="427039329">
              <w:marLeft w:val="0"/>
              <w:marRight w:val="0"/>
              <w:marTop w:val="0"/>
              <w:marBottom w:val="0"/>
              <w:divBdr>
                <w:top w:val="none" w:sz="0" w:space="0" w:color="auto"/>
                <w:left w:val="none" w:sz="0" w:space="0" w:color="auto"/>
                <w:bottom w:val="none" w:sz="0" w:space="0" w:color="auto"/>
                <w:right w:val="none" w:sz="0" w:space="0" w:color="auto"/>
              </w:divBdr>
            </w:div>
          </w:divsChild>
        </w:div>
        <w:div w:id="1761637782">
          <w:marLeft w:val="0"/>
          <w:marRight w:val="0"/>
          <w:marTop w:val="0"/>
          <w:marBottom w:val="0"/>
          <w:divBdr>
            <w:top w:val="none" w:sz="0" w:space="0" w:color="auto"/>
            <w:left w:val="none" w:sz="0" w:space="0" w:color="auto"/>
            <w:bottom w:val="none" w:sz="0" w:space="0" w:color="auto"/>
            <w:right w:val="none" w:sz="0" w:space="0" w:color="auto"/>
          </w:divBdr>
          <w:divsChild>
            <w:div w:id="1558852764">
              <w:marLeft w:val="0"/>
              <w:marRight w:val="0"/>
              <w:marTop w:val="0"/>
              <w:marBottom w:val="0"/>
              <w:divBdr>
                <w:top w:val="none" w:sz="0" w:space="0" w:color="auto"/>
                <w:left w:val="none" w:sz="0" w:space="0" w:color="auto"/>
                <w:bottom w:val="none" w:sz="0" w:space="0" w:color="auto"/>
                <w:right w:val="none" w:sz="0" w:space="0" w:color="auto"/>
              </w:divBdr>
            </w:div>
          </w:divsChild>
        </w:div>
        <w:div w:id="942421571">
          <w:marLeft w:val="0"/>
          <w:marRight w:val="0"/>
          <w:marTop w:val="0"/>
          <w:marBottom w:val="0"/>
          <w:divBdr>
            <w:top w:val="none" w:sz="0" w:space="0" w:color="auto"/>
            <w:left w:val="none" w:sz="0" w:space="0" w:color="auto"/>
            <w:bottom w:val="none" w:sz="0" w:space="0" w:color="auto"/>
            <w:right w:val="none" w:sz="0" w:space="0" w:color="auto"/>
          </w:divBdr>
          <w:divsChild>
            <w:div w:id="436370912">
              <w:marLeft w:val="0"/>
              <w:marRight w:val="0"/>
              <w:marTop w:val="0"/>
              <w:marBottom w:val="0"/>
              <w:divBdr>
                <w:top w:val="none" w:sz="0" w:space="0" w:color="auto"/>
                <w:left w:val="none" w:sz="0" w:space="0" w:color="auto"/>
                <w:bottom w:val="none" w:sz="0" w:space="0" w:color="auto"/>
                <w:right w:val="none" w:sz="0" w:space="0" w:color="auto"/>
              </w:divBdr>
            </w:div>
          </w:divsChild>
        </w:div>
        <w:div w:id="1173182847">
          <w:marLeft w:val="0"/>
          <w:marRight w:val="0"/>
          <w:marTop w:val="0"/>
          <w:marBottom w:val="0"/>
          <w:divBdr>
            <w:top w:val="none" w:sz="0" w:space="0" w:color="auto"/>
            <w:left w:val="none" w:sz="0" w:space="0" w:color="auto"/>
            <w:bottom w:val="none" w:sz="0" w:space="0" w:color="auto"/>
            <w:right w:val="none" w:sz="0" w:space="0" w:color="auto"/>
          </w:divBdr>
          <w:divsChild>
            <w:div w:id="850876377">
              <w:marLeft w:val="0"/>
              <w:marRight w:val="0"/>
              <w:marTop w:val="0"/>
              <w:marBottom w:val="0"/>
              <w:divBdr>
                <w:top w:val="none" w:sz="0" w:space="0" w:color="auto"/>
                <w:left w:val="none" w:sz="0" w:space="0" w:color="auto"/>
                <w:bottom w:val="none" w:sz="0" w:space="0" w:color="auto"/>
                <w:right w:val="none" w:sz="0" w:space="0" w:color="auto"/>
              </w:divBdr>
            </w:div>
          </w:divsChild>
        </w:div>
        <w:div w:id="1045711521">
          <w:marLeft w:val="0"/>
          <w:marRight w:val="0"/>
          <w:marTop w:val="0"/>
          <w:marBottom w:val="0"/>
          <w:divBdr>
            <w:top w:val="none" w:sz="0" w:space="0" w:color="auto"/>
            <w:left w:val="none" w:sz="0" w:space="0" w:color="auto"/>
            <w:bottom w:val="none" w:sz="0" w:space="0" w:color="auto"/>
            <w:right w:val="none" w:sz="0" w:space="0" w:color="auto"/>
          </w:divBdr>
          <w:divsChild>
            <w:div w:id="22635292">
              <w:marLeft w:val="0"/>
              <w:marRight w:val="0"/>
              <w:marTop w:val="0"/>
              <w:marBottom w:val="0"/>
              <w:divBdr>
                <w:top w:val="none" w:sz="0" w:space="0" w:color="auto"/>
                <w:left w:val="none" w:sz="0" w:space="0" w:color="auto"/>
                <w:bottom w:val="none" w:sz="0" w:space="0" w:color="auto"/>
                <w:right w:val="none" w:sz="0" w:space="0" w:color="auto"/>
              </w:divBdr>
            </w:div>
          </w:divsChild>
        </w:div>
        <w:div w:id="1508061459">
          <w:marLeft w:val="0"/>
          <w:marRight w:val="0"/>
          <w:marTop w:val="0"/>
          <w:marBottom w:val="0"/>
          <w:divBdr>
            <w:top w:val="none" w:sz="0" w:space="0" w:color="auto"/>
            <w:left w:val="none" w:sz="0" w:space="0" w:color="auto"/>
            <w:bottom w:val="none" w:sz="0" w:space="0" w:color="auto"/>
            <w:right w:val="none" w:sz="0" w:space="0" w:color="auto"/>
          </w:divBdr>
          <w:divsChild>
            <w:div w:id="303778203">
              <w:marLeft w:val="0"/>
              <w:marRight w:val="0"/>
              <w:marTop w:val="0"/>
              <w:marBottom w:val="0"/>
              <w:divBdr>
                <w:top w:val="none" w:sz="0" w:space="0" w:color="auto"/>
                <w:left w:val="none" w:sz="0" w:space="0" w:color="auto"/>
                <w:bottom w:val="none" w:sz="0" w:space="0" w:color="auto"/>
                <w:right w:val="none" w:sz="0" w:space="0" w:color="auto"/>
              </w:divBdr>
            </w:div>
          </w:divsChild>
        </w:div>
        <w:div w:id="1362509560">
          <w:marLeft w:val="0"/>
          <w:marRight w:val="0"/>
          <w:marTop w:val="0"/>
          <w:marBottom w:val="0"/>
          <w:divBdr>
            <w:top w:val="none" w:sz="0" w:space="0" w:color="auto"/>
            <w:left w:val="none" w:sz="0" w:space="0" w:color="auto"/>
            <w:bottom w:val="none" w:sz="0" w:space="0" w:color="auto"/>
            <w:right w:val="none" w:sz="0" w:space="0" w:color="auto"/>
          </w:divBdr>
          <w:divsChild>
            <w:div w:id="859928927">
              <w:marLeft w:val="0"/>
              <w:marRight w:val="0"/>
              <w:marTop w:val="0"/>
              <w:marBottom w:val="0"/>
              <w:divBdr>
                <w:top w:val="none" w:sz="0" w:space="0" w:color="auto"/>
                <w:left w:val="none" w:sz="0" w:space="0" w:color="auto"/>
                <w:bottom w:val="none" w:sz="0" w:space="0" w:color="auto"/>
                <w:right w:val="none" w:sz="0" w:space="0" w:color="auto"/>
              </w:divBdr>
            </w:div>
          </w:divsChild>
        </w:div>
        <w:div w:id="1810634863">
          <w:marLeft w:val="0"/>
          <w:marRight w:val="0"/>
          <w:marTop w:val="0"/>
          <w:marBottom w:val="0"/>
          <w:divBdr>
            <w:top w:val="none" w:sz="0" w:space="0" w:color="auto"/>
            <w:left w:val="none" w:sz="0" w:space="0" w:color="auto"/>
            <w:bottom w:val="none" w:sz="0" w:space="0" w:color="auto"/>
            <w:right w:val="none" w:sz="0" w:space="0" w:color="auto"/>
          </w:divBdr>
          <w:divsChild>
            <w:div w:id="1475027623">
              <w:marLeft w:val="0"/>
              <w:marRight w:val="0"/>
              <w:marTop w:val="0"/>
              <w:marBottom w:val="0"/>
              <w:divBdr>
                <w:top w:val="none" w:sz="0" w:space="0" w:color="auto"/>
                <w:left w:val="none" w:sz="0" w:space="0" w:color="auto"/>
                <w:bottom w:val="none" w:sz="0" w:space="0" w:color="auto"/>
                <w:right w:val="none" w:sz="0" w:space="0" w:color="auto"/>
              </w:divBdr>
            </w:div>
          </w:divsChild>
        </w:div>
        <w:div w:id="1395468945">
          <w:marLeft w:val="0"/>
          <w:marRight w:val="0"/>
          <w:marTop w:val="0"/>
          <w:marBottom w:val="0"/>
          <w:divBdr>
            <w:top w:val="none" w:sz="0" w:space="0" w:color="auto"/>
            <w:left w:val="none" w:sz="0" w:space="0" w:color="auto"/>
            <w:bottom w:val="none" w:sz="0" w:space="0" w:color="auto"/>
            <w:right w:val="none" w:sz="0" w:space="0" w:color="auto"/>
          </w:divBdr>
          <w:divsChild>
            <w:div w:id="1811090732">
              <w:marLeft w:val="0"/>
              <w:marRight w:val="0"/>
              <w:marTop w:val="0"/>
              <w:marBottom w:val="0"/>
              <w:divBdr>
                <w:top w:val="none" w:sz="0" w:space="0" w:color="auto"/>
                <w:left w:val="none" w:sz="0" w:space="0" w:color="auto"/>
                <w:bottom w:val="none" w:sz="0" w:space="0" w:color="auto"/>
                <w:right w:val="none" w:sz="0" w:space="0" w:color="auto"/>
              </w:divBdr>
            </w:div>
          </w:divsChild>
        </w:div>
        <w:div w:id="451558976">
          <w:marLeft w:val="0"/>
          <w:marRight w:val="0"/>
          <w:marTop w:val="0"/>
          <w:marBottom w:val="0"/>
          <w:divBdr>
            <w:top w:val="none" w:sz="0" w:space="0" w:color="auto"/>
            <w:left w:val="none" w:sz="0" w:space="0" w:color="auto"/>
            <w:bottom w:val="none" w:sz="0" w:space="0" w:color="auto"/>
            <w:right w:val="none" w:sz="0" w:space="0" w:color="auto"/>
          </w:divBdr>
          <w:divsChild>
            <w:div w:id="44066036">
              <w:marLeft w:val="0"/>
              <w:marRight w:val="0"/>
              <w:marTop w:val="0"/>
              <w:marBottom w:val="0"/>
              <w:divBdr>
                <w:top w:val="none" w:sz="0" w:space="0" w:color="auto"/>
                <w:left w:val="none" w:sz="0" w:space="0" w:color="auto"/>
                <w:bottom w:val="none" w:sz="0" w:space="0" w:color="auto"/>
                <w:right w:val="none" w:sz="0" w:space="0" w:color="auto"/>
              </w:divBdr>
            </w:div>
          </w:divsChild>
        </w:div>
        <w:div w:id="274794104">
          <w:marLeft w:val="0"/>
          <w:marRight w:val="0"/>
          <w:marTop w:val="0"/>
          <w:marBottom w:val="0"/>
          <w:divBdr>
            <w:top w:val="none" w:sz="0" w:space="0" w:color="auto"/>
            <w:left w:val="none" w:sz="0" w:space="0" w:color="auto"/>
            <w:bottom w:val="none" w:sz="0" w:space="0" w:color="auto"/>
            <w:right w:val="none" w:sz="0" w:space="0" w:color="auto"/>
          </w:divBdr>
          <w:divsChild>
            <w:div w:id="811337232">
              <w:marLeft w:val="0"/>
              <w:marRight w:val="0"/>
              <w:marTop w:val="0"/>
              <w:marBottom w:val="0"/>
              <w:divBdr>
                <w:top w:val="none" w:sz="0" w:space="0" w:color="auto"/>
                <w:left w:val="none" w:sz="0" w:space="0" w:color="auto"/>
                <w:bottom w:val="none" w:sz="0" w:space="0" w:color="auto"/>
                <w:right w:val="none" w:sz="0" w:space="0" w:color="auto"/>
              </w:divBdr>
            </w:div>
          </w:divsChild>
        </w:div>
        <w:div w:id="1026981334">
          <w:marLeft w:val="0"/>
          <w:marRight w:val="0"/>
          <w:marTop w:val="0"/>
          <w:marBottom w:val="0"/>
          <w:divBdr>
            <w:top w:val="none" w:sz="0" w:space="0" w:color="auto"/>
            <w:left w:val="none" w:sz="0" w:space="0" w:color="auto"/>
            <w:bottom w:val="none" w:sz="0" w:space="0" w:color="auto"/>
            <w:right w:val="none" w:sz="0" w:space="0" w:color="auto"/>
          </w:divBdr>
          <w:divsChild>
            <w:div w:id="564343192">
              <w:marLeft w:val="0"/>
              <w:marRight w:val="0"/>
              <w:marTop w:val="0"/>
              <w:marBottom w:val="0"/>
              <w:divBdr>
                <w:top w:val="none" w:sz="0" w:space="0" w:color="auto"/>
                <w:left w:val="none" w:sz="0" w:space="0" w:color="auto"/>
                <w:bottom w:val="none" w:sz="0" w:space="0" w:color="auto"/>
                <w:right w:val="none" w:sz="0" w:space="0" w:color="auto"/>
              </w:divBdr>
            </w:div>
          </w:divsChild>
        </w:div>
        <w:div w:id="635531477">
          <w:marLeft w:val="0"/>
          <w:marRight w:val="0"/>
          <w:marTop w:val="0"/>
          <w:marBottom w:val="0"/>
          <w:divBdr>
            <w:top w:val="none" w:sz="0" w:space="0" w:color="auto"/>
            <w:left w:val="none" w:sz="0" w:space="0" w:color="auto"/>
            <w:bottom w:val="none" w:sz="0" w:space="0" w:color="auto"/>
            <w:right w:val="none" w:sz="0" w:space="0" w:color="auto"/>
          </w:divBdr>
          <w:divsChild>
            <w:div w:id="445001699">
              <w:marLeft w:val="0"/>
              <w:marRight w:val="0"/>
              <w:marTop w:val="0"/>
              <w:marBottom w:val="0"/>
              <w:divBdr>
                <w:top w:val="none" w:sz="0" w:space="0" w:color="auto"/>
                <w:left w:val="none" w:sz="0" w:space="0" w:color="auto"/>
                <w:bottom w:val="none" w:sz="0" w:space="0" w:color="auto"/>
                <w:right w:val="none" w:sz="0" w:space="0" w:color="auto"/>
              </w:divBdr>
            </w:div>
          </w:divsChild>
        </w:div>
        <w:div w:id="244337588">
          <w:marLeft w:val="0"/>
          <w:marRight w:val="0"/>
          <w:marTop w:val="0"/>
          <w:marBottom w:val="0"/>
          <w:divBdr>
            <w:top w:val="none" w:sz="0" w:space="0" w:color="auto"/>
            <w:left w:val="none" w:sz="0" w:space="0" w:color="auto"/>
            <w:bottom w:val="none" w:sz="0" w:space="0" w:color="auto"/>
            <w:right w:val="none" w:sz="0" w:space="0" w:color="auto"/>
          </w:divBdr>
          <w:divsChild>
            <w:div w:id="1431899311">
              <w:marLeft w:val="0"/>
              <w:marRight w:val="0"/>
              <w:marTop w:val="0"/>
              <w:marBottom w:val="0"/>
              <w:divBdr>
                <w:top w:val="none" w:sz="0" w:space="0" w:color="auto"/>
                <w:left w:val="none" w:sz="0" w:space="0" w:color="auto"/>
                <w:bottom w:val="none" w:sz="0" w:space="0" w:color="auto"/>
                <w:right w:val="none" w:sz="0" w:space="0" w:color="auto"/>
              </w:divBdr>
            </w:div>
          </w:divsChild>
        </w:div>
        <w:div w:id="1672948453">
          <w:marLeft w:val="0"/>
          <w:marRight w:val="0"/>
          <w:marTop w:val="0"/>
          <w:marBottom w:val="0"/>
          <w:divBdr>
            <w:top w:val="none" w:sz="0" w:space="0" w:color="auto"/>
            <w:left w:val="none" w:sz="0" w:space="0" w:color="auto"/>
            <w:bottom w:val="none" w:sz="0" w:space="0" w:color="auto"/>
            <w:right w:val="none" w:sz="0" w:space="0" w:color="auto"/>
          </w:divBdr>
          <w:divsChild>
            <w:div w:id="1484662893">
              <w:marLeft w:val="0"/>
              <w:marRight w:val="0"/>
              <w:marTop w:val="0"/>
              <w:marBottom w:val="0"/>
              <w:divBdr>
                <w:top w:val="none" w:sz="0" w:space="0" w:color="auto"/>
                <w:left w:val="none" w:sz="0" w:space="0" w:color="auto"/>
                <w:bottom w:val="none" w:sz="0" w:space="0" w:color="auto"/>
                <w:right w:val="none" w:sz="0" w:space="0" w:color="auto"/>
              </w:divBdr>
            </w:div>
          </w:divsChild>
        </w:div>
        <w:div w:id="790518642">
          <w:marLeft w:val="0"/>
          <w:marRight w:val="0"/>
          <w:marTop w:val="0"/>
          <w:marBottom w:val="0"/>
          <w:divBdr>
            <w:top w:val="none" w:sz="0" w:space="0" w:color="auto"/>
            <w:left w:val="none" w:sz="0" w:space="0" w:color="auto"/>
            <w:bottom w:val="none" w:sz="0" w:space="0" w:color="auto"/>
            <w:right w:val="none" w:sz="0" w:space="0" w:color="auto"/>
          </w:divBdr>
          <w:divsChild>
            <w:div w:id="679814201">
              <w:marLeft w:val="0"/>
              <w:marRight w:val="0"/>
              <w:marTop w:val="0"/>
              <w:marBottom w:val="0"/>
              <w:divBdr>
                <w:top w:val="none" w:sz="0" w:space="0" w:color="auto"/>
                <w:left w:val="none" w:sz="0" w:space="0" w:color="auto"/>
                <w:bottom w:val="none" w:sz="0" w:space="0" w:color="auto"/>
                <w:right w:val="none" w:sz="0" w:space="0" w:color="auto"/>
              </w:divBdr>
            </w:div>
          </w:divsChild>
        </w:div>
        <w:div w:id="898325320">
          <w:marLeft w:val="0"/>
          <w:marRight w:val="0"/>
          <w:marTop w:val="0"/>
          <w:marBottom w:val="0"/>
          <w:divBdr>
            <w:top w:val="none" w:sz="0" w:space="0" w:color="auto"/>
            <w:left w:val="none" w:sz="0" w:space="0" w:color="auto"/>
            <w:bottom w:val="none" w:sz="0" w:space="0" w:color="auto"/>
            <w:right w:val="none" w:sz="0" w:space="0" w:color="auto"/>
          </w:divBdr>
          <w:divsChild>
            <w:div w:id="1230264568">
              <w:marLeft w:val="0"/>
              <w:marRight w:val="0"/>
              <w:marTop w:val="0"/>
              <w:marBottom w:val="0"/>
              <w:divBdr>
                <w:top w:val="none" w:sz="0" w:space="0" w:color="auto"/>
                <w:left w:val="none" w:sz="0" w:space="0" w:color="auto"/>
                <w:bottom w:val="none" w:sz="0" w:space="0" w:color="auto"/>
                <w:right w:val="none" w:sz="0" w:space="0" w:color="auto"/>
              </w:divBdr>
            </w:div>
          </w:divsChild>
        </w:div>
        <w:div w:id="1238973813">
          <w:marLeft w:val="0"/>
          <w:marRight w:val="0"/>
          <w:marTop w:val="0"/>
          <w:marBottom w:val="0"/>
          <w:divBdr>
            <w:top w:val="none" w:sz="0" w:space="0" w:color="auto"/>
            <w:left w:val="none" w:sz="0" w:space="0" w:color="auto"/>
            <w:bottom w:val="none" w:sz="0" w:space="0" w:color="auto"/>
            <w:right w:val="none" w:sz="0" w:space="0" w:color="auto"/>
          </w:divBdr>
        </w:div>
        <w:div w:id="1843274112">
          <w:marLeft w:val="0"/>
          <w:marRight w:val="0"/>
          <w:marTop w:val="0"/>
          <w:marBottom w:val="0"/>
          <w:divBdr>
            <w:top w:val="none" w:sz="0" w:space="0" w:color="auto"/>
            <w:left w:val="none" w:sz="0" w:space="0" w:color="auto"/>
            <w:bottom w:val="none" w:sz="0" w:space="0" w:color="auto"/>
            <w:right w:val="none" w:sz="0" w:space="0" w:color="auto"/>
          </w:divBdr>
        </w:div>
        <w:div w:id="714622565">
          <w:marLeft w:val="0"/>
          <w:marRight w:val="0"/>
          <w:marTop w:val="0"/>
          <w:marBottom w:val="0"/>
          <w:divBdr>
            <w:top w:val="none" w:sz="0" w:space="0" w:color="auto"/>
            <w:left w:val="none" w:sz="0" w:space="0" w:color="auto"/>
            <w:bottom w:val="none" w:sz="0" w:space="0" w:color="auto"/>
            <w:right w:val="none" w:sz="0" w:space="0" w:color="auto"/>
          </w:divBdr>
        </w:div>
        <w:div w:id="121582839">
          <w:marLeft w:val="0"/>
          <w:marRight w:val="0"/>
          <w:marTop w:val="0"/>
          <w:marBottom w:val="0"/>
          <w:divBdr>
            <w:top w:val="none" w:sz="0" w:space="0" w:color="auto"/>
            <w:left w:val="none" w:sz="0" w:space="0" w:color="auto"/>
            <w:bottom w:val="none" w:sz="0" w:space="0" w:color="auto"/>
            <w:right w:val="none" w:sz="0" w:space="0" w:color="auto"/>
          </w:divBdr>
        </w:div>
        <w:div w:id="1587230827">
          <w:marLeft w:val="0"/>
          <w:marRight w:val="0"/>
          <w:marTop w:val="0"/>
          <w:marBottom w:val="0"/>
          <w:divBdr>
            <w:top w:val="none" w:sz="0" w:space="0" w:color="auto"/>
            <w:left w:val="none" w:sz="0" w:space="0" w:color="auto"/>
            <w:bottom w:val="none" w:sz="0" w:space="0" w:color="auto"/>
            <w:right w:val="none" w:sz="0" w:space="0" w:color="auto"/>
          </w:divBdr>
          <w:divsChild>
            <w:div w:id="1058086903">
              <w:marLeft w:val="0"/>
              <w:marRight w:val="0"/>
              <w:marTop w:val="0"/>
              <w:marBottom w:val="0"/>
              <w:divBdr>
                <w:top w:val="none" w:sz="0" w:space="0" w:color="auto"/>
                <w:left w:val="none" w:sz="0" w:space="0" w:color="auto"/>
                <w:bottom w:val="none" w:sz="0" w:space="0" w:color="auto"/>
                <w:right w:val="none" w:sz="0" w:space="0" w:color="auto"/>
              </w:divBdr>
            </w:div>
          </w:divsChild>
        </w:div>
        <w:div w:id="1101686795">
          <w:marLeft w:val="0"/>
          <w:marRight w:val="0"/>
          <w:marTop w:val="0"/>
          <w:marBottom w:val="0"/>
          <w:divBdr>
            <w:top w:val="none" w:sz="0" w:space="0" w:color="auto"/>
            <w:left w:val="none" w:sz="0" w:space="0" w:color="auto"/>
            <w:bottom w:val="none" w:sz="0" w:space="0" w:color="auto"/>
            <w:right w:val="none" w:sz="0" w:space="0" w:color="auto"/>
          </w:divBdr>
          <w:divsChild>
            <w:div w:id="1901986671">
              <w:marLeft w:val="0"/>
              <w:marRight w:val="0"/>
              <w:marTop w:val="0"/>
              <w:marBottom w:val="0"/>
              <w:divBdr>
                <w:top w:val="none" w:sz="0" w:space="0" w:color="auto"/>
                <w:left w:val="none" w:sz="0" w:space="0" w:color="auto"/>
                <w:bottom w:val="none" w:sz="0" w:space="0" w:color="auto"/>
                <w:right w:val="none" w:sz="0" w:space="0" w:color="auto"/>
              </w:divBdr>
            </w:div>
          </w:divsChild>
        </w:div>
        <w:div w:id="1738824523">
          <w:marLeft w:val="0"/>
          <w:marRight w:val="0"/>
          <w:marTop w:val="0"/>
          <w:marBottom w:val="0"/>
          <w:divBdr>
            <w:top w:val="none" w:sz="0" w:space="0" w:color="auto"/>
            <w:left w:val="none" w:sz="0" w:space="0" w:color="auto"/>
            <w:bottom w:val="none" w:sz="0" w:space="0" w:color="auto"/>
            <w:right w:val="none" w:sz="0" w:space="0" w:color="auto"/>
          </w:divBdr>
          <w:divsChild>
            <w:div w:id="596056489">
              <w:marLeft w:val="0"/>
              <w:marRight w:val="0"/>
              <w:marTop w:val="0"/>
              <w:marBottom w:val="0"/>
              <w:divBdr>
                <w:top w:val="none" w:sz="0" w:space="0" w:color="auto"/>
                <w:left w:val="none" w:sz="0" w:space="0" w:color="auto"/>
                <w:bottom w:val="none" w:sz="0" w:space="0" w:color="auto"/>
                <w:right w:val="none" w:sz="0" w:space="0" w:color="auto"/>
              </w:divBdr>
            </w:div>
          </w:divsChild>
        </w:div>
        <w:div w:id="2125614827">
          <w:marLeft w:val="0"/>
          <w:marRight w:val="0"/>
          <w:marTop w:val="0"/>
          <w:marBottom w:val="0"/>
          <w:divBdr>
            <w:top w:val="none" w:sz="0" w:space="0" w:color="auto"/>
            <w:left w:val="none" w:sz="0" w:space="0" w:color="auto"/>
            <w:bottom w:val="none" w:sz="0" w:space="0" w:color="auto"/>
            <w:right w:val="none" w:sz="0" w:space="0" w:color="auto"/>
          </w:divBdr>
          <w:divsChild>
            <w:div w:id="1599944844">
              <w:marLeft w:val="0"/>
              <w:marRight w:val="0"/>
              <w:marTop w:val="0"/>
              <w:marBottom w:val="0"/>
              <w:divBdr>
                <w:top w:val="none" w:sz="0" w:space="0" w:color="auto"/>
                <w:left w:val="none" w:sz="0" w:space="0" w:color="auto"/>
                <w:bottom w:val="none" w:sz="0" w:space="0" w:color="auto"/>
                <w:right w:val="none" w:sz="0" w:space="0" w:color="auto"/>
              </w:divBdr>
            </w:div>
          </w:divsChild>
        </w:div>
        <w:div w:id="1475025991">
          <w:marLeft w:val="0"/>
          <w:marRight w:val="0"/>
          <w:marTop w:val="0"/>
          <w:marBottom w:val="0"/>
          <w:divBdr>
            <w:top w:val="none" w:sz="0" w:space="0" w:color="auto"/>
            <w:left w:val="none" w:sz="0" w:space="0" w:color="auto"/>
            <w:bottom w:val="none" w:sz="0" w:space="0" w:color="auto"/>
            <w:right w:val="none" w:sz="0" w:space="0" w:color="auto"/>
          </w:divBdr>
          <w:divsChild>
            <w:div w:id="727995577">
              <w:marLeft w:val="0"/>
              <w:marRight w:val="0"/>
              <w:marTop w:val="0"/>
              <w:marBottom w:val="0"/>
              <w:divBdr>
                <w:top w:val="none" w:sz="0" w:space="0" w:color="auto"/>
                <w:left w:val="none" w:sz="0" w:space="0" w:color="auto"/>
                <w:bottom w:val="none" w:sz="0" w:space="0" w:color="auto"/>
                <w:right w:val="none" w:sz="0" w:space="0" w:color="auto"/>
              </w:divBdr>
            </w:div>
          </w:divsChild>
        </w:div>
        <w:div w:id="174850837">
          <w:marLeft w:val="0"/>
          <w:marRight w:val="0"/>
          <w:marTop w:val="0"/>
          <w:marBottom w:val="0"/>
          <w:divBdr>
            <w:top w:val="none" w:sz="0" w:space="0" w:color="auto"/>
            <w:left w:val="none" w:sz="0" w:space="0" w:color="auto"/>
            <w:bottom w:val="none" w:sz="0" w:space="0" w:color="auto"/>
            <w:right w:val="none" w:sz="0" w:space="0" w:color="auto"/>
          </w:divBdr>
          <w:divsChild>
            <w:div w:id="1738702714">
              <w:marLeft w:val="0"/>
              <w:marRight w:val="0"/>
              <w:marTop w:val="0"/>
              <w:marBottom w:val="0"/>
              <w:divBdr>
                <w:top w:val="none" w:sz="0" w:space="0" w:color="auto"/>
                <w:left w:val="none" w:sz="0" w:space="0" w:color="auto"/>
                <w:bottom w:val="none" w:sz="0" w:space="0" w:color="auto"/>
                <w:right w:val="none" w:sz="0" w:space="0" w:color="auto"/>
              </w:divBdr>
            </w:div>
          </w:divsChild>
        </w:div>
        <w:div w:id="1643846073">
          <w:marLeft w:val="0"/>
          <w:marRight w:val="0"/>
          <w:marTop w:val="0"/>
          <w:marBottom w:val="0"/>
          <w:divBdr>
            <w:top w:val="none" w:sz="0" w:space="0" w:color="auto"/>
            <w:left w:val="none" w:sz="0" w:space="0" w:color="auto"/>
            <w:bottom w:val="none" w:sz="0" w:space="0" w:color="auto"/>
            <w:right w:val="none" w:sz="0" w:space="0" w:color="auto"/>
          </w:divBdr>
          <w:divsChild>
            <w:div w:id="1136603669">
              <w:marLeft w:val="0"/>
              <w:marRight w:val="0"/>
              <w:marTop w:val="0"/>
              <w:marBottom w:val="0"/>
              <w:divBdr>
                <w:top w:val="none" w:sz="0" w:space="0" w:color="auto"/>
                <w:left w:val="none" w:sz="0" w:space="0" w:color="auto"/>
                <w:bottom w:val="none" w:sz="0" w:space="0" w:color="auto"/>
                <w:right w:val="none" w:sz="0" w:space="0" w:color="auto"/>
              </w:divBdr>
            </w:div>
          </w:divsChild>
        </w:div>
        <w:div w:id="678116068">
          <w:marLeft w:val="0"/>
          <w:marRight w:val="0"/>
          <w:marTop w:val="0"/>
          <w:marBottom w:val="0"/>
          <w:divBdr>
            <w:top w:val="none" w:sz="0" w:space="0" w:color="auto"/>
            <w:left w:val="none" w:sz="0" w:space="0" w:color="auto"/>
            <w:bottom w:val="none" w:sz="0" w:space="0" w:color="auto"/>
            <w:right w:val="none" w:sz="0" w:space="0" w:color="auto"/>
          </w:divBdr>
          <w:divsChild>
            <w:div w:id="987515984">
              <w:marLeft w:val="0"/>
              <w:marRight w:val="0"/>
              <w:marTop w:val="0"/>
              <w:marBottom w:val="0"/>
              <w:divBdr>
                <w:top w:val="none" w:sz="0" w:space="0" w:color="auto"/>
                <w:left w:val="none" w:sz="0" w:space="0" w:color="auto"/>
                <w:bottom w:val="none" w:sz="0" w:space="0" w:color="auto"/>
                <w:right w:val="none" w:sz="0" w:space="0" w:color="auto"/>
              </w:divBdr>
            </w:div>
          </w:divsChild>
        </w:div>
        <w:div w:id="1473599143">
          <w:marLeft w:val="0"/>
          <w:marRight w:val="0"/>
          <w:marTop w:val="0"/>
          <w:marBottom w:val="0"/>
          <w:divBdr>
            <w:top w:val="none" w:sz="0" w:space="0" w:color="auto"/>
            <w:left w:val="none" w:sz="0" w:space="0" w:color="auto"/>
            <w:bottom w:val="none" w:sz="0" w:space="0" w:color="auto"/>
            <w:right w:val="none" w:sz="0" w:space="0" w:color="auto"/>
          </w:divBdr>
          <w:divsChild>
            <w:div w:id="1438524137">
              <w:marLeft w:val="0"/>
              <w:marRight w:val="0"/>
              <w:marTop w:val="0"/>
              <w:marBottom w:val="0"/>
              <w:divBdr>
                <w:top w:val="none" w:sz="0" w:space="0" w:color="auto"/>
                <w:left w:val="none" w:sz="0" w:space="0" w:color="auto"/>
                <w:bottom w:val="none" w:sz="0" w:space="0" w:color="auto"/>
                <w:right w:val="none" w:sz="0" w:space="0" w:color="auto"/>
              </w:divBdr>
            </w:div>
          </w:divsChild>
        </w:div>
        <w:div w:id="230192979">
          <w:marLeft w:val="0"/>
          <w:marRight w:val="0"/>
          <w:marTop w:val="0"/>
          <w:marBottom w:val="0"/>
          <w:divBdr>
            <w:top w:val="none" w:sz="0" w:space="0" w:color="auto"/>
            <w:left w:val="none" w:sz="0" w:space="0" w:color="auto"/>
            <w:bottom w:val="none" w:sz="0" w:space="0" w:color="auto"/>
            <w:right w:val="none" w:sz="0" w:space="0" w:color="auto"/>
          </w:divBdr>
          <w:divsChild>
            <w:div w:id="1941714358">
              <w:marLeft w:val="0"/>
              <w:marRight w:val="0"/>
              <w:marTop w:val="0"/>
              <w:marBottom w:val="0"/>
              <w:divBdr>
                <w:top w:val="none" w:sz="0" w:space="0" w:color="auto"/>
                <w:left w:val="none" w:sz="0" w:space="0" w:color="auto"/>
                <w:bottom w:val="none" w:sz="0" w:space="0" w:color="auto"/>
                <w:right w:val="none" w:sz="0" w:space="0" w:color="auto"/>
              </w:divBdr>
            </w:div>
          </w:divsChild>
        </w:div>
        <w:div w:id="1907060262">
          <w:marLeft w:val="0"/>
          <w:marRight w:val="0"/>
          <w:marTop w:val="0"/>
          <w:marBottom w:val="0"/>
          <w:divBdr>
            <w:top w:val="none" w:sz="0" w:space="0" w:color="auto"/>
            <w:left w:val="none" w:sz="0" w:space="0" w:color="auto"/>
            <w:bottom w:val="none" w:sz="0" w:space="0" w:color="auto"/>
            <w:right w:val="none" w:sz="0" w:space="0" w:color="auto"/>
          </w:divBdr>
          <w:divsChild>
            <w:div w:id="1634100067">
              <w:marLeft w:val="0"/>
              <w:marRight w:val="0"/>
              <w:marTop w:val="0"/>
              <w:marBottom w:val="0"/>
              <w:divBdr>
                <w:top w:val="none" w:sz="0" w:space="0" w:color="auto"/>
                <w:left w:val="none" w:sz="0" w:space="0" w:color="auto"/>
                <w:bottom w:val="none" w:sz="0" w:space="0" w:color="auto"/>
                <w:right w:val="none" w:sz="0" w:space="0" w:color="auto"/>
              </w:divBdr>
            </w:div>
          </w:divsChild>
        </w:div>
        <w:div w:id="201526165">
          <w:marLeft w:val="0"/>
          <w:marRight w:val="0"/>
          <w:marTop w:val="0"/>
          <w:marBottom w:val="0"/>
          <w:divBdr>
            <w:top w:val="none" w:sz="0" w:space="0" w:color="auto"/>
            <w:left w:val="none" w:sz="0" w:space="0" w:color="auto"/>
            <w:bottom w:val="none" w:sz="0" w:space="0" w:color="auto"/>
            <w:right w:val="none" w:sz="0" w:space="0" w:color="auto"/>
          </w:divBdr>
          <w:divsChild>
            <w:div w:id="1182662863">
              <w:marLeft w:val="0"/>
              <w:marRight w:val="0"/>
              <w:marTop w:val="0"/>
              <w:marBottom w:val="0"/>
              <w:divBdr>
                <w:top w:val="none" w:sz="0" w:space="0" w:color="auto"/>
                <w:left w:val="none" w:sz="0" w:space="0" w:color="auto"/>
                <w:bottom w:val="none" w:sz="0" w:space="0" w:color="auto"/>
                <w:right w:val="none" w:sz="0" w:space="0" w:color="auto"/>
              </w:divBdr>
            </w:div>
          </w:divsChild>
        </w:div>
        <w:div w:id="422459197">
          <w:marLeft w:val="0"/>
          <w:marRight w:val="0"/>
          <w:marTop w:val="0"/>
          <w:marBottom w:val="0"/>
          <w:divBdr>
            <w:top w:val="none" w:sz="0" w:space="0" w:color="auto"/>
            <w:left w:val="none" w:sz="0" w:space="0" w:color="auto"/>
            <w:bottom w:val="none" w:sz="0" w:space="0" w:color="auto"/>
            <w:right w:val="none" w:sz="0" w:space="0" w:color="auto"/>
          </w:divBdr>
          <w:divsChild>
            <w:div w:id="1439837741">
              <w:marLeft w:val="0"/>
              <w:marRight w:val="0"/>
              <w:marTop w:val="0"/>
              <w:marBottom w:val="0"/>
              <w:divBdr>
                <w:top w:val="none" w:sz="0" w:space="0" w:color="auto"/>
                <w:left w:val="none" w:sz="0" w:space="0" w:color="auto"/>
                <w:bottom w:val="none" w:sz="0" w:space="0" w:color="auto"/>
                <w:right w:val="none" w:sz="0" w:space="0" w:color="auto"/>
              </w:divBdr>
            </w:div>
          </w:divsChild>
        </w:div>
        <w:div w:id="1555700029">
          <w:marLeft w:val="0"/>
          <w:marRight w:val="0"/>
          <w:marTop w:val="0"/>
          <w:marBottom w:val="0"/>
          <w:divBdr>
            <w:top w:val="none" w:sz="0" w:space="0" w:color="auto"/>
            <w:left w:val="none" w:sz="0" w:space="0" w:color="auto"/>
            <w:bottom w:val="none" w:sz="0" w:space="0" w:color="auto"/>
            <w:right w:val="none" w:sz="0" w:space="0" w:color="auto"/>
          </w:divBdr>
          <w:divsChild>
            <w:div w:id="844324543">
              <w:marLeft w:val="0"/>
              <w:marRight w:val="0"/>
              <w:marTop w:val="0"/>
              <w:marBottom w:val="0"/>
              <w:divBdr>
                <w:top w:val="none" w:sz="0" w:space="0" w:color="auto"/>
                <w:left w:val="none" w:sz="0" w:space="0" w:color="auto"/>
                <w:bottom w:val="none" w:sz="0" w:space="0" w:color="auto"/>
                <w:right w:val="none" w:sz="0" w:space="0" w:color="auto"/>
              </w:divBdr>
            </w:div>
          </w:divsChild>
        </w:div>
        <w:div w:id="1812747769">
          <w:marLeft w:val="0"/>
          <w:marRight w:val="0"/>
          <w:marTop w:val="0"/>
          <w:marBottom w:val="0"/>
          <w:divBdr>
            <w:top w:val="none" w:sz="0" w:space="0" w:color="auto"/>
            <w:left w:val="none" w:sz="0" w:space="0" w:color="auto"/>
            <w:bottom w:val="none" w:sz="0" w:space="0" w:color="auto"/>
            <w:right w:val="none" w:sz="0" w:space="0" w:color="auto"/>
          </w:divBdr>
          <w:divsChild>
            <w:div w:id="1513256751">
              <w:marLeft w:val="0"/>
              <w:marRight w:val="0"/>
              <w:marTop w:val="0"/>
              <w:marBottom w:val="0"/>
              <w:divBdr>
                <w:top w:val="none" w:sz="0" w:space="0" w:color="auto"/>
                <w:left w:val="none" w:sz="0" w:space="0" w:color="auto"/>
                <w:bottom w:val="none" w:sz="0" w:space="0" w:color="auto"/>
                <w:right w:val="none" w:sz="0" w:space="0" w:color="auto"/>
              </w:divBdr>
            </w:div>
          </w:divsChild>
        </w:div>
        <w:div w:id="1286741478">
          <w:marLeft w:val="0"/>
          <w:marRight w:val="0"/>
          <w:marTop w:val="0"/>
          <w:marBottom w:val="0"/>
          <w:divBdr>
            <w:top w:val="none" w:sz="0" w:space="0" w:color="auto"/>
            <w:left w:val="none" w:sz="0" w:space="0" w:color="auto"/>
            <w:bottom w:val="none" w:sz="0" w:space="0" w:color="auto"/>
            <w:right w:val="none" w:sz="0" w:space="0" w:color="auto"/>
          </w:divBdr>
          <w:divsChild>
            <w:div w:id="1335524476">
              <w:marLeft w:val="0"/>
              <w:marRight w:val="0"/>
              <w:marTop w:val="0"/>
              <w:marBottom w:val="0"/>
              <w:divBdr>
                <w:top w:val="none" w:sz="0" w:space="0" w:color="auto"/>
                <w:left w:val="none" w:sz="0" w:space="0" w:color="auto"/>
                <w:bottom w:val="none" w:sz="0" w:space="0" w:color="auto"/>
                <w:right w:val="none" w:sz="0" w:space="0" w:color="auto"/>
              </w:divBdr>
            </w:div>
          </w:divsChild>
        </w:div>
        <w:div w:id="1243442970">
          <w:marLeft w:val="0"/>
          <w:marRight w:val="0"/>
          <w:marTop w:val="0"/>
          <w:marBottom w:val="0"/>
          <w:divBdr>
            <w:top w:val="none" w:sz="0" w:space="0" w:color="auto"/>
            <w:left w:val="none" w:sz="0" w:space="0" w:color="auto"/>
            <w:bottom w:val="none" w:sz="0" w:space="0" w:color="auto"/>
            <w:right w:val="none" w:sz="0" w:space="0" w:color="auto"/>
          </w:divBdr>
          <w:divsChild>
            <w:div w:id="457535051">
              <w:marLeft w:val="0"/>
              <w:marRight w:val="0"/>
              <w:marTop w:val="0"/>
              <w:marBottom w:val="0"/>
              <w:divBdr>
                <w:top w:val="none" w:sz="0" w:space="0" w:color="auto"/>
                <w:left w:val="none" w:sz="0" w:space="0" w:color="auto"/>
                <w:bottom w:val="none" w:sz="0" w:space="0" w:color="auto"/>
                <w:right w:val="none" w:sz="0" w:space="0" w:color="auto"/>
              </w:divBdr>
            </w:div>
          </w:divsChild>
        </w:div>
        <w:div w:id="1866361285">
          <w:marLeft w:val="0"/>
          <w:marRight w:val="0"/>
          <w:marTop w:val="0"/>
          <w:marBottom w:val="0"/>
          <w:divBdr>
            <w:top w:val="none" w:sz="0" w:space="0" w:color="auto"/>
            <w:left w:val="none" w:sz="0" w:space="0" w:color="auto"/>
            <w:bottom w:val="none" w:sz="0" w:space="0" w:color="auto"/>
            <w:right w:val="none" w:sz="0" w:space="0" w:color="auto"/>
          </w:divBdr>
          <w:divsChild>
            <w:div w:id="1088188116">
              <w:marLeft w:val="0"/>
              <w:marRight w:val="0"/>
              <w:marTop w:val="0"/>
              <w:marBottom w:val="0"/>
              <w:divBdr>
                <w:top w:val="none" w:sz="0" w:space="0" w:color="auto"/>
                <w:left w:val="none" w:sz="0" w:space="0" w:color="auto"/>
                <w:bottom w:val="none" w:sz="0" w:space="0" w:color="auto"/>
                <w:right w:val="none" w:sz="0" w:space="0" w:color="auto"/>
              </w:divBdr>
            </w:div>
          </w:divsChild>
        </w:div>
        <w:div w:id="1969316753">
          <w:marLeft w:val="0"/>
          <w:marRight w:val="0"/>
          <w:marTop w:val="0"/>
          <w:marBottom w:val="0"/>
          <w:divBdr>
            <w:top w:val="none" w:sz="0" w:space="0" w:color="auto"/>
            <w:left w:val="none" w:sz="0" w:space="0" w:color="auto"/>
            <w:bottom w:val="none" w:sz="0" w:space="0" w:color="auto"/>
            <w:right w:val="none" w:sz="0" w:space="0" w:color="auto"/>
          </w:divBdr>
          <w:divsChild>
            <w:div w:id="1399595884">
              <w:marLeft w:val="0"/>
              <w:marRight w:val="0"/>
              <w:marTop w:val="0"/>
              <w:marBottom w:val="0"/>
              <w:divBdr>
                <w:top w:val="none" w:sz="0" w:space="0" w:color="auto"/>
                <w:left w:val="none" w:sz="0" w:space="0" w:color="auto"/>
                <w:bottom w:val="none" w:sz="0" w:space="0" w:color="auto"/>
                <w:right w:val="none" w:sz="0" w:space="0" w:color="auto"/>
              </w:divBdr>
            </w:div>
          </w:divsChild>
        </w:div>
        <w:div w:id="896282836">
          <w:marLeft w:val="0"/>
          <w:marRight w:val="0"/>
          <w:marTop w:val="0"/>
          <w:marBottom w:val="0"/>
          <w:divBdr>
            <w:top w:val="none" w:sz="0" w:space="0" w:color="auto"/>
            <w:left w:val="none" w:sz="0" w:space="0" w:color="auto"/>
            <w:bottom w:val="none" w:sz="0" w:space="0" w:color="auto"/>
            <w:right w:val="none" w:sz="0" w:space="0" w:color="auto"/>
          </w:divBdr>
          <w:divsChild>
            <w:div w:id="1541236127">
              <w:marLeft w:val="0"/>
              <w:marRight w:val="0"/>
              <w:marTop w:val="0"/>
              <w:marBottom w:val="0"/>
              <w:divBdr>
                <w:top w:val="none" w:sz="0" w:space="0" w:color="auto"/>
                <w:left w:val="none" w:sz="0" w:space="0" w:color="auto"/>
                <w:bottom w:val="none" w:sz="0" w:space="0" w:color="auto"/>
                <w:right w:val="none" w:sz="0" w:space="0" w:color="auto"/>
              </w:divBdr>
            </w:div>
          </w:divsChild>
        </w:div>
        <w:div w:id="554242006">
          <w:marLeft w:val="0"/>
          <w:marRight w:val="0"/>
          <w:marTop w:val="0"/>
          <w:marBottom w:val="0"/>
          <w:divBdr>
            <w:top w:val="none" w:sz="0" w:space="0" w:color="auto"/>
            <w:left w:val="none" w:sz="0" w:space="0" w:color="auto"/>
            <w:bottom w:val="none" w:sz="0" w:space="0" w:color="auto"/>
            <w:right w:val="none" w:sz="0" w:space="0" w:color="auto"/>
          </w:divBdr>
          <w:divsChild>
            <w:div w:id="1322464811">
              <w:marLeft w:val="0"/>
              <w:marRight w:val="0"/>
              <w:marTop w:val="0"/>
              <w:marBottom w:val="0"/>
              <w:divBdr>
                <w:top w:val="none" w:sz="0" w:space="0" w:color="auto"/>
                <w:left w:val="none" w:sz="0" w:space="0" w:color="auto"/>
                <w:bottom w:val="none" w:sz="0" w:space="0" w:color="auto"/>
                <w:right w:val="none" w:sz="0" w:space="0" w:color="auto"/>
              </w:divBdr>
            </w:div>
          </w:divsChild>
        </w:div>
        <w:div w:id="1532525141">
          <w:marLeft w:val="0"/>
          <w:marRight w:val="0"/>
          <w:marTop w:val="0"/>
          <w:marBottom w:val="0"/>
          <w:divBdr>
            <w:top w:val="none" w:sz="0" w:space="0" w:color="auto"/>
            <w:left w:val="none" w:sz="0" w:space="0" w:color="auto"/>
            <w:bottom w:val="none" w:sz="0" w:space="0" w:color="auto"/>
            <w:right w:val="none" w:sz="0" w:space="0" w:color="auto"/>
          </w:divBdr>
          <w:divsChild>
            <w:div w:id="546526403">
              <w:marLeft w:val="0"/>
              <w:marRight w:val="0"/>
              <w:marTop w:val="0"/>
              <w:marBottom w:val="0"/>
              <w:divBdr>
                <w:top w:val="none" w:sz="0" w:space="0" w:color="auto"/>
                <w:left w:val="none" w:sz="0" w:space="0" w:color="auto"/>
                <w:bottom w:val="none" w:sz="0" w:space="0" w:color="auto"/>
                <w:right w:val="none" w:sz="0" w:space="0" w:color="auto"/>
              </w:divBdr>
            </w:div>
          </w:divsChild>
        </w:div>
        <w:div w:id="1035085799">
          <w:marLeft w:val="0"/>
          <w:marRight w:val="0"/>
          <w:marTop w:val="0"/>
          <w:marBottom w:val="0"/>
          <w:divBdr>
            <w:top w:val="none" w:sz="0" w:space="0" w:color="auto"/>
            <w:left w:val="none" w:sz="0" w:space="0" w:color="auto"/>
            <w:bottom w:val="none" w:sz="0" w:space="0" w:color="auto"/>
            <w:right w:val="none" w:sz="0" w:space="0" w:color="auto"/>
          </w:divBdr>
          <w:divsChild>
            <w:div w:id="1108353031">
              <w:marLeft w:val="0"/>
              <w:marRight w:val="0"/>
              <w:marTop w:val="0"/>
              <w:marBottom w:val="0"/>
              <w:divBdr>
                <w:top w:val="none" w:sz="0" w:space="0" w:color="auto"/>
                <w:left w:val="none" w:sz="0" w:space="0" w:color="auto"/>
                <w:bottom w:val="none" w:sz="0" w:space="0" w:color="auto"/>
                <w:right w:val="none" w:sz="0" w:space="0" w:color="auto"/>
              </w:divBdr>
            </w:div>
          </w:divsChild>
        </w:div>
        <w:div w:id="1612199323">
          <w:marLeft w:val="0"/>
          <w:marRight w:val="0"/>
          <w:marTop w:val="0"/>
          <w:marBottom w:val="0"/>
          <w:divBdr>
            <w:top w:val="none" w:sz="0" w:space="0" w:color="auto"/>
            <w:left w:val="none" w:sz="0" w:space="0" w:color="auto"/>
            <w:bottom w:val="none" w:sz="0" w:space="0" w:color="auto"/>
            <w:right w:val="none" w:sz="0" w:space="0" w:color="auto"/>
          </w:divBdr>
          <w:divsChild>
            <w:div w:id="1630237927">
              <w:marLeft w:val="0"/>
              <w:marRight w:val="0"/>
              <w:marTop w:val="0"/>
              <w:marBottom w:val="0"/>
              <w:divBdr>
                <w:top w:val="none" w:sz="0" w:space="0" w:color="auto"/>
                <w:left w:val="none" w:sz="0" w:space="0" w:color="auto"/>
                <w:bottom w:val="none" w:sz="0" w:space="0" w:color="auto"/>
                <w:right w:val="none" w:sz="0" w:space="0" w:color="auto"/>
              </w:divBdr>
            </w:div>
          </w:divsChild>
        </w:div>
        <w:div w:id="772437544">
          <w:marLeft w:val="0"/>
          <w:marRight w:val="0"/>
          <w:marTop w:val="0"/>
          <w:marBottom w:val="0"/>
          <w:divBdr>
            <w:top w:val="none" w:sz="0" w:space="0" w:color="auto"/>
            <w:left w:val="none" w:sz="0" w:space="0" w:color="auto"/>
            <w:bottom w:val="none" w:sz="0" w:space="0" w:color="auto"/>
            <w:right w:val="none" w:sz="0" w:space="0" w:color="auto"/>
          </w:divBdr>
          <w:divsChild>
            <w:div w:id="323554469">
              <w:marLeft w:val="0"/>
              <w:marRight w:val="0"/>
              <w:marTop w:val="0"/>
              <w:marBottom w:val="0"/>
              <w:divBdr>
                <w:top w:val="none" w:sz="0" w:space="0" w:color="auto"/>
                <w:left w:val="none" w:sz="0" w:space="0" w:color="auto"/>
                <w:bottom w:val="none" w:sz="0" w:space="0" w:color="auto"/>
                <w:right w:val="none" w:sz="0" w:space="0" w:color="auto"/>
              </w:divBdr>
            </w:div>
          </w:divsChild>
        </w:div>
        <w:div w:id="396168101">
          <w:marLeft w:val="0"/>
          <w:marRight w:val="0"/>
          <w:marTop w:val="0"/>
          <w:marBottom w:val="0"/>
          <w:divBdr>
            <w:top w:val="none" w:sz="0" w:space="0" w:color="auto"/>
            <w:left w:val="none" w:sz="0" w:space="0" w:color="auto"/>
            <w:bottom w:val="none" w:sz="0" w:space="0" w:color="auto"/>
            <w:right w:val="none" w:sz="0" w:space="0" w:color="auto"/>
          </w:divBdr>
          <w:divsChild>
            <w:div w:id="279848199">
              <w:marLeft w:val="0"/>
              <w:marRight w:val="0"/>
              <w:marTop w:val="0"/>
              <w:marBottom w:val="0"/>
              <w:divBdr>
                <w:top w:val="none" w:sz="0" w:space="0" w:color="auto"/>
                <w:left w:val="none" w:sz="0" w:space="0" w:color="auto"/>
                <w:bottom w:val="none" w:sz="0" w:space="0" w:color="auto"/>
                <w:right w:val="none" w:sz="0" w:space="0" w:color="auto"/>
              </w:divBdr>
            </w:div>
          </w:divsChild>
        </w:div>
        <w:div w:id="19358738">
          <w:marLeft w:val="0"/>
          <w:marRight w:val="0"/>
          <w:marTop w:val="0"/>
          <w:marBottom w:val="0"/>
          <w:divBdr>
            <w:top w:val="none" w:sz="0" w:space="0" w:color="auto"/>
            <w:left w:val="none" w:sz="0" w:space="0" w:color="auto"/>
            <w:bottom w:val="none" w:sz="0" w:space="0" w:color="auto"/>
            <w:right w:val="none" w:sz="0" w:space="0" w:color="auto"/>
          </w:divBdr>
        </w:div>
        <w:div w:id="2088528002">
          <w:marLeft w:val="0"/>
          <w:marRight w:val="0"/>
          <w:marTop w:val="0"/>
          <w:marBottom w:val="0"/>
          <w:divBdr>
            <w:top w:val="none" w:sz="0" w:space="0" w:color="auto"/>
            <w:left w:val="none" w:sz="0" w:space="0" w:color="auto"/>
            <w:bottom w:val="none" w:sz="0" w:space="0" w:color="auto"/>
            <w:right w:val="none" w:sz="0" w:space="0" w:color="auto"/>
          </w:divBdr>
          <w:divsChild>
            <w:div w:id="201595035">
              <w:marLeft w:val="0"/>
              <w:marRight w:val="0"/>
              <w:marTop w:val="0"/>
              <w:marBottom w:val="0"/>
              <w:divBdr>
                <w:top w:val="none" w:sz="0" w:space="0" w:color="auto"/>
                <w:left w:val="none" w:sz="0" w:space="0" w:color="auto"/>
                <w:bottom w:val="none" w:sz="0" w:space="0" w:color="auto"/>
                <w:right w:val="none" w:sz="0" w:space="0" w:color="auto"/>
              </w:divBdr>
            </w:div>
          </w:divsChild>
        </w:div>
        <w:div w:id="457258362">
          <w:marLeft w:val="0"/>
          <w:marRight w:val="0"/>
          <w:marTop w:val="0"/>
          <w:marBottom w:val="0"/>
          <w:divBdr>
            <w:top w:val="none" w:sz="0" w:space="0" w:color="auto"/>
            <w:left w:val="none" w:sz="0" w:space="0" w:color="auto"/>
            <w:bottom w:val="none" w:sz="0" w:space="0" w:color="auto"/>
            <w:right w:val="none" w:sz="0" w:space="0" w:color="auto"/>
          </w:divBdr>
          <w:divsChild>
            <w:div w:id="1607151206">
              <w:marLeft w:val="0"/>
              <w:marRight w:val="0"/>
              <w:marTop w:val="0"/>
              <w:marBottom w:val="0"/>
              <w:divBdr>
                <w:top w:val="none" w:sz="0" w:space="0" w:color="auto"/>
                <w:left w:val="none" w:sz="0" w:space="0" w:color="auto"/>
                <w:bottom w:val="none" w:sz="0" w:space="0" w:color="auto"/>
                <w:right w:val="none" w:sz="0" w:space="0" w:color="auto"/>
              </w:divBdr>
            </w:div>
          </w:divsChild>
        </w:div>
        <w:div w:id="1450860126">
          <w:marLeft w:val="0"/>
          <w:marRight w:val="0"/>
          <w:marTop w:val="0"/>
          <w:marBottom w:val="0"/>
          <w:divBdr>
            <w:top w:val="none" w:sz="0" w:space="0" w:color="auto"/>
            <w:left w:val="none" w:sz="0" w:space="0" w:color="auto"/>
            <w:bottom w:val="none" w:sz="0" w:space="0" w:color="auto"/>
            <w:right w:val="none" w:sz="0" w:space="0" w:color="auto"/>
          </w:divBdr>
          <w:divsChild>
            <w:div w:id="641615889">
              <w:marLeft w:val="0"/>
              <w:marRight w:val="0"/>
              <w:marTop w:val="0"/>
              <w:marBottom w:val="0"/>
              <w:divBdr>
                <w:top w:val="none" w:sz="0" w:space="0" w:color="auto"/>
                <w:left w:val="none" w:sz="0" w:space="0" w:color="auto"/>
                <w:bottom w:val="none" w:sz="0" w:space="0" w:color="auto"/>
                <w:right w:val="none" w:sz="0" w:space="0" w:color="auto"/>
              </w:divBdr>
            </w:div>
          </w:divsChild>
        </w:div>
        <w:div w:id="940070983">
          <w:marLeft w:val="0"/>
          <w:marRight w:val="0"/>
          <w:marTop w:val="0"/>
          <w:marBottom w:val="0"/>
          <w:divBdr>
            <w:top w:val="none" w:sz="0" w:space="0" w:color="auto"/>
            <w:left w:val="none" w:sz="0" w:space="0" w:color="auto"/>
            <w:bottom w:val="none" w:sz="0" w:space="0" w:color="auto"/>
            <w:right w:val="none" w:sz="0" w:space="0" w:color="auto"/>
          </w:divBdr>
          <w:divsChild>
            <w:div w:id="1734038292">
              <w:marLeft w:val="0"/>
              <w:marRight w:val="0"/>
              <w:marTop w:val="0"/>
              <w:marBottom w:val="0"/>
              <w:divBdr>
                <w:top w:val="none" w:sz="0" w:space="0" w:color="auto"/>
                <w:left w:val="none" w:sz="0" w:space="0" w:color="auto"/>
                <w:bottom w:val="none" w:sz="0" w:space="0" w:color="auto"/>
                <w:right w:val="none" w:sz="0" w:space="0" w:color="auto"/>
              </w:divBdr>
            </w:div>
          </w:divsChild>
        </w:div>
        <w:div w:id="1973124300">
          <w:marLeft w:val="0"/>
          <w:marRight w:val="0"/>
          <w:marTop w:val="0"/>
          <w:marBottom w:val="0"/>
          <w:divBdr>
            <w:top w:val="none" w:sz="0" w:space="0" w:color="auto"/>
            <w:left w:val="none" w:sz="0" w:space="0" w:color="auto"/>
            <w:bottom w:val="none" w:sz="0" w:space="0" w:color="auto"/>
            <w:right w:val="none" w:sz="0" w:space="0" w:color="auto"/>
          </w:divBdr>
          <w:divsChild>
            <w:div w:id="1267427692">
              <w:marLeft w:val="0"/>
              <w:marRight w:val="0"/>
              <w:marTop w:val="0"/>
              <w:marBottom w:val="0"/>
              <w:divBdr>
                <w:top w:val="none" w:sz="0" w:space="0" w:color="auto"/>
                <w:left w:val="none" w:sz="0" w:space="0" w:color="auto"/>
                <w:bottom w:val="none" w:sz="0" w:space="0" w:color="auto"/>
                <w:right w:val="none" w:sz="0" w:space="0" w:color="auto"/>
              </w:divBdr>
            </w:div>
          </w:divsChild>
        </w:div>
        <w:div w:id="1610696837">
          <w:marLeft w:val="0"/>
          <w:marRight w:val="0"/>
          <w:marTop w:val="0"/>
          <w:marBottom w:val="0"/>
          <w:divBdr>
            <w:top w:val="none" w:sz="0" w:space="0" w:color="auto"/>
            <w:left w:val="none" w:sz="0" w:space="0" w:color="auto"/>
            <w:bottom w:val="none" w:sz="0" w:space="0" w:color="auto"/>
            <w:right w:val="none" w:sz="0" w:space="0" w:color="auto"/>
          </w:divBdr>
          <w:divsChild>
            <w:div w:id="1102531885">
              <w:marLeft w:val="0"/>
              <w:marRight w:val="0"/>
              <w:marTop w:val="0"/>
              <w:marBottom w:val="0"/>
              <w:divBdr>
                <w:top w:val="none" w:sz="0" w:space="0" w:color="auto"/>
                <w:left w:val="none" w:sz="0" w:space="0" w:color="auto"/>
                <w:bottom w:val="none" w:sz="0" w:space="0" w:color="auto"/>
                <w:right w:val="none" w:sz="0" w:space="0" w:color="auto"/>
              </w:divBdr>
            </w:div>
          </w:divsChild>
        </w:div>
        <w:div w:id="1194001941">
          <w:marLeft w:val="0"/>
          <w:marRight w:val="0"/>
          <w:marTop w:val="0"/>
          <w:marBottom w:val="0"/>
          <w:divBdr>
            <w:top w:val="none" w:sz="0" w:space="0" w:color="auto"/>
            <w:left w:val="none" w:sz="0" w:space="0" w:color="auto"/>
            <w:bottom w:val="none" w:sz="0" w:space="0" w:color="auto"/>
            <w:right w:val="none" w:sz="0" w:space="0" w:color="auto"/>
          </w:divBdr>
          <w:divsChild>
            <w:div w:id="723214571">
              <w:marLeft w:val="0"/>
              <w:marRight w:val="0"/>
              <w:marTop w:val="0"/>
              <w:marBottom w:val="0"/>
              <w:divBdr>
                <w:top w:val="none" w:sz="0" w:space="0" w:color="auto"/>
                <w:left w:val="none" w:sz="0" w:space="0" w:color="auto"/>
                <w:bottom w:val="none" w:sz="0" w:space="0" w:color="auto"/>
                <w:right w:val="none" w:sz="0" w:space="0" w:color="auto"/>
              </w:divBdr>
            </w:div>
          </w:divsChild>
        </w:div>
        <w:div w:id="2101439274">
          <w:marLeft w:val="0"/>
          <w:marRight w:val="0"/>
          <w:marTop w:val="0"/>
          <w:marBottom w:val="0"/>
          <w:divBdr>
            <w:top w:val="none" w:sz="0" w:space="0" w:color="auto"/>
            <w:left w:val="none" w:sz="0" w:space="0" w:color="auto"/>
            <w:bottom w:val="none" w:sz="0" w:space="0" w:color="auto"/>
            <w:right w:val="none" w:sz="0" w:space="0" w:color="auto"/>
          </w:divBdr>
          <w:divsChild>
            <w:div w:id="1785228429">
              <w:marLeft w:val="0"/>
              <w:marRight w:val="0"/>
              <w:marTop w:val="0"/>
              <w:marBottom w:val="0"/>
              <w:divBdr>
                <w:top w:val="none" w:sz="0" w:space="0" w:color="auto"/>
                <w:left w:val="none" w:sz="0" w:space="0" w:color="auto"/>
                <w:bottom w:val="none" w:sz="0" w:space="0" w:color="auto"/>
                <w:right w:val="none" w:sz="0" w:space="0" w:color="auto"/>
              </w:divBdr>
            </w:div>
          </w:divsChild>
        </w:div>
        <w:div w:id="1249729238">
          <w:marLeft w:val="0"/>
          <w:marRight w:val="0"/>
          <w:marTop w:val="0"/>
          <w:marBottom w:val="0"/>
          <w:divBdr>
            <w:top w:val="none" w:sz="0" w:space="0" w:color="auto"/>
            <w:left w:val="none" w:sz="0" w:space="0" w:color="auto"/>
            <w:bottom w:val="none" w:sz="0" w:space="0" w:color="auto"/>
            <w:right w:val="none" w:sz="0" w:space="0" w:color="auto"/>
          </w:divBdr>
          <w:divsChild>
            <w:div w:id="1630815449">
              <w:marLeft w:val="0"/>
              <w:marRight w:val="0"/>
              <w:marTop w:val="0"/>
              <w:marBottom w:val="0"/>
              <w:divBdr>
                <w:top w:val="none" w:sz="0" w:space="0" w:color="auto"/>
                <w:left w:val="none" w:sz="0" w:space="0" w:color="auto"/>
                <w:bottom w:val="none" w:sz="0" w:space="0" w:color="auto"/>
                <w:right w:val="none" w:sz="0" w:space="0" w:color="auto"/>
              </w:divBdr>
            </w:div>
          </w:divsChild>
        </w:div>
        <w:div w:id="1104151454">
          <w:marLeft w:val="0"/>
          <w:marRight w:val="0"/>
          <w:marTop w:val="0"/>
          <w:marBottom w:val="0"/>
          <w:divBdr>
            <w:top w:val="none" w:sz="0" w:space="0" w:color="auto"/>
            <w:left w:val="none" w:sz="0" w:space="0" w:color="auto"/>
            <w:bottom w:val="none" w:sz="0" w:space="0" w:color="auto"/>
            <w:right w:val="none" w:sz="0" w:space="0" w:color="auto"/>
          </w:divBdr>
          <w:divsChild>
            <w:div w:id="1725450837">
              <w:marLeft w:val="0"/>
              <w:marRight w:val="0"/>
              <w:marTop w:val="0"/>
              <w:marBottom w:val="0"/>
              <w:divBdr>
                <w:top w:val="none" w:sz="0" w:space="0" w:color="auto"/>
                <w:left w:val="none" w:sz="0" w:space="0" w:color="auto"/>
                <w:bottom w:val="none" w:sz="0" w:space="0" w:color="auto"/>
                <w:right w:val="none" w:sz="0" w:space="0" w:color="auto"/>
              </w:divBdr>
            </w:div>
          </w:divsChild>
        </w:div>
        <w:div w:id="843712859">
          <w:marLeft w:val="0"/>
          <w:marRight w:val="0"/>
          <w:marTop w:val="0"/>
          <w:marBottom w:val="0"/>
          <w:divBdr>
            <w:top w:val="none" w:sz="0" w:space="0" w:color="auto"/>
            <w:left w:val="none" w:sz="0" w:space="0" w:color="auto"/>
            <w:bottom w:val="none" w:sz="0" w:space="0" w:color="auto"/>
            <w:right w:val="none" w:sz="0" w:space="0" w:color="auto"/>
          </w:divBdr>
          <w:divsChild>
            <w:div w:id="1433696846">
              <w:marLeft w:val="0"/>
              <w:marRight w:val="0"/>
              <w:marTop w:val="0"/>
              <w:marBottom w:val="0"/>
              <w:divBdr>
                <w:top w:val="none" w:sz="0" w:space="0" w:color="auto"/>
                <w:left w:val="none" w:sz="0" w:space="0" w:color="auto"/>
                <w:bottom w:val="none" w:sz="0" w:space="0" w:color="auto"/>
                <w:right w:val="none" w:sz="0" w:space="0" w:color="auto"/>
              </w:divBdr>
            </w:div>
          </w:divsChild>
        </w:div>
        <w:div w:id="1767145352">
          <w:marLeft w:val="0"/>
          <w:marRight w:val="0"/>
          <w:marTop w:val="0"/>
          <w:marBottom w:val="0"/>
          <w:divBdr>
            <w:top w:val="none" w:sz="0" w:space="0" w:color="auto"/>
            <w:left w:val="none" w:sz="0" w:space="0" w:color="auto"/>
            <w:bottom w:val="none" w:sz="0" w:space="0" w:color="auto"/>
            <w:right w:val="none" w:sz="0" w:space="0" w:color="auto"/>
          </w:divBdr>
          <w:divsChild>
            <w:div w:id="2131321105">
              <w:marLeft w:val="0"/>
              <w:marRight w:val="0"/>
              <w:marTop w:val="0"/>
              <w:marBottom w:val="0"/>
              <w:divBdr>
                <w:top w:val="none" w:sz="0" w:space="0" w:color="auto"/>
                <w:left w:val="none" w:sz="0" w:space="0" w:color="auto"/>
                <w:bottom w:val="none" w:sz="0" w:space="0" w:color="auto"/>
                <w:right w:val="none" w:sz="0" w:space="0" w:color="auto"/>
              </w:divBdr>
            </w:div>
          </w:divsChild>
        </w:div>
        <w:div w:id="238759729">
          <w:marLeft w:val="0"/>
          <w:marRight w:val="0"/>
          <w:marTop w:val="0"/>
          <w:marBottom w:val="0"/>
          <w:divBdr>
            <w:top w:val="none" w:sz="0" w:space="0" w:color="auto"/>
            <w:left w:val="none" w:sz="0" w:space="0" w:color="auto"/>
            <w:bottom w:val="none" w:sz="0" w:space="0" w:color="auto"/>
            <w:right w:val="none" w:sz="0" w:space="0" w:color="auto"/>
          </w:divBdr>
          <w:divsChild>
            <w:div w:id="1753431622">
              <w:marLeft w:val="0"/>
              <w:marRight w:val="0"/>
              <w:marTop w:val="0"/>
              <w:marBottom w:val="0"/>
              <w:divBdr>
                <w:top w:val="none" w:sz="0" w:space="0" w:color="auto"/>
                <w:left w:val="none" w:sz="0" w:space="0" w:color="auto"/>
                <w:bottom w:val="none" w:sz="0" w:space="0" w:color="auto"/>
                <w:right w:val="none" w:sz="0" w:space="0" w:color="auto"/>
              </w:divBdr>
            </w:div>
          </w:divsChild>
        </w:div>
        <w:div w:id="1502815053">
          <w:marLeft w:val="0"/>
          <w:marRight w:val="0"/>
          <w:marTop w:val="0"/>
          <w:marBottom w:val="0"/>
          <w:divBdr>
            <w:top w:val="none" w:sz="0" w:space="0" w:color="auto"/>
            <w:left w:val="none" w:sz="0" w:space="0" w:color="auto"/>
            <w:bottom w:val="none" w:sz="0" w:space="0" w:color="auto"/>
            <w:right w:val="none" w:sz="0" w:space="0" w:color="auto"/>
          </w:divBdr>
          <w:divsChild>
            <w:div w:id="2011979278">
              <w:marLeft w:val="0"/>
              <w:marRight w:val="0"/>
              <w:marTop w:val="0"/>
              <w:marBottom w:val="0"/>
              <w:divBdr>
                <w:top w:val="none" w:sz="0" w:space="0" w:color="auto"/>
                <w:left w:val="none" w:sz="0" w:space="0" w:color="auto"/>
                <w:bottom w:val="none" w:sz="0" w:space="0" w:color="auto"/>
                <w:right w:val="none" w:sz="0" w:space="0" w:color="auto"/>
              </w:divBdr>
            </w:div>
          </w:divsChild>
        </w:div>
        <w:div w:id="1501429862">
          <w:marLeft w:val="0"/>
          <w:marRight w:val="0"/>
          <w:marTop w:val="0"/>
          <w:marBottom w:val="0"/>
          <w:divBdr>
            <w:top w:val="none" w:sz="0" w:space="0" w:color="auto"/>
            <w:left w:val="none" w:sz="0" w:space="0" w:color="auto"/>
            <w:bottom w:val="none" w:sz="0" w:space="0" w:color="auto"/>
            <w:right w:val="none" w:sz="0" w:space="0" w:color="auto"/>
          </w:divBdr>
          <w:divsChild>
            <w:div w:id="1661888878">
              <w:marLeft w:val="0"/>
              <w:marRight w:val="0"/>
              <w:marTop w:val="0"/>
              <w:marBottom w:val="0"/>
              <w:divBdr>
                <w:top w:val="none" w:sz="0" w:space="0" w:color="auto"/>
                <w:left w:val="none" w:sz="0" w:space="0" w:color="auto"/>
                <w:bottom w:val="none" w:sz="0" w:space="0" w:color="auto"/>
                <w:right w:val="none" w:sz="0" w:space="0" w:color="auto"/>
              </w:divBdr>
            </w:div>
          </w:divsChild>
        </w:div>
        <w:div w:id="1715041748">
          <w:marLeft w:val="0"/>
          <w:marRight w:val="0"/>
          <w:marTop w:val="0"/>
          <w:marBottom w:val="0"/>
          <w:divBdr>
            <w:top w:val="none" w:sz="0" w:space="0" w:color="auto"/>
            <w:left w:val="none" w:sz="0" w:space="0" w:color="auto"/>
            <w:bottom w:val="none" w:sz="0" w:space="0" w:color="auto"/>
            <w:right w:val="none" w:sz="0" w:space="0" w:color="auto"/>
          </w:divBdr>
          <w:divsChild>
            <w:div w:id="1634939673">
              <w:marLeft w:val="0"/>
              <w:marRight w:val="0"/>
              <w:marTop w:val="0"/>
              <w:marBottom w:val="0"/>
              <w:divBdr>
                <w:top w:val="none" w:sz="0" w:space="0" w:color="auto"/>
                <w:left w:val="none" w:sz="0" w:space="0" w:color="auto"/>
                <w:bottom w:val="none" w:sz="0" w:space="0" w:color="auto"/>
                <w:right w:val="none" w:sz="0" w:space="0" w:color="auto"/>
              </w:divBdr>
            </w:div>
          </w:divsChild>
        </w:div>
        <w:div w:id="183322155">
          <w:marLeft w:val="0"/>
          <w:marRight w:val="0"/>
          <w:marTop w:val="0"/>
          <w:marBottom w:val="0"/>
          <w:divBdr>
            <w:top w:val="none" w:sz="0" w:space="0" w:color="auto"/>
            <w:left w:val="none" w:sz="0" w:space="0" w:color="auto"/>
            <w:bottom w:val="none" w:sz="0" w:space="0" w:color="auto"/>
            <w:right w:val="none" w:sz="0" w:space="0" w:color="auto"/>
          </w:divBdr>
          <w:divsChild>
            <w:div w:id="2058583409">
              <w:marLeft w:val="0"/>
              <w:marRight w:val="0"/>
              <w:marTop w:val="0"/>
              <w:marBottom w:val="0"/>
              <w:divBdr>
                <w:top w:val="none" w:sz="0" w:space="0" w:color="auto"/>
                <w:left w:val="none" w:sz="0" w:space="0" w:color="auto"/>
                <w:bottom w:val="none" w:sz="0" w:space="0" w:color="auto"/>
                <w:right w:val="none" w:sz="0" w:space="0" w:color="auto"/>
              </w:divBdr>
            </w:div>
          </w:divsChild>
        </w:div>
        <w:div w:id="971911365">
          <w:marLeft w:val="0"/>
          <w:marRight w:val="0"/>
          <w:marTop w:val="0"/>
          <w:marBottom w:val="0"/>
          <w:divBdr>
            <w:top w:val="none" w:sz="0" w:space="0" w:color="auto"/>
            <w:left w:val="none" w:sz="0" w:space="0" w:color="auto"/>
            <w:bottom w:val="none" w:sz="0" w:space="0" w:color="auto"/>
            <w:right w:val="none" w:sz="0" w:space="0" w:color="auto"/>
          </w:divBdr>
          <w:divsChild>
            <w:div w:id="98452009">
              <w:marLeft w:val="0"/>
              <w:marRight w:val="0"/>
              <w:marTop w:val="0"/>
              <w:marBottom w:val="0"/>
              <w:divBdr>
                <w:top w:val="none" w:sz="0" w:space="0" w:color="auto"/>
                <w:left w:val="none" w:sz="0" w:space="0" w:color="auto"/>
                <w:bottom w:val="none" w:sz="0" w:space="0" w:color="auto"/>
                <w:right w:val="none" w:sz="0" w:space="0" w:color="auto"/>
              </w:divBdr>
            </w:div>
          </w:divsChild>
        </w:div>
        <w:div w:id="2135908321">
          <w:marLeft w:val="0"/>
          <w:marRight w:val="0"/>
          <w:marTop w:val="0"/>
          <w:marBottom w:val="0"/>
          <w:divBdr>
            <w:top w:val="none" w:sz="0" w:space="0" w:color="auto"/>
            <w:left w:val="none" w:sz="0" w:space="0" w:color="auto"/>
            <w:bottom w:val="none" w:sz="0" w:space="0" w:color="auto"/>
            <w:right w:val="none" w:sz="0" w:space="0" w:color="auto"/>
          </w:divBdr>
          <w:divsChild>
            <w:div w:id="86198687">
              <w:marLeft w:val="0"/>
              <w:marRight w:val="0"/>
              <w:marTop w:val="0"/>
              <w:marBottom w:val="0"/>
              <w:divBdr>
                <w:top w:val="none" w:sz="0" w:space="0" w:color="auto"/>
                <w:left w:val="none" w:sz="0" w:space="0" w:color="auto"/>
                <w:bottom w:val="none" w:sz="0" w:space="0" w:color="auto"/>
                <w:right w:val="none" w:sz="0" w:space="0" w:color="auto"/>
              </w:divBdr>
            </w:div>
          </w:divsChild>
        </w:div>
        <w:div w:id="1703507658">
          <w:marLeft w:val="0"/>
          <w:marRight w:val="0"/>
          <w:marTop w:val="0"/>
          <w:marBottom w:val="0"/>
          <w:divBdr>
            <w:top w:val="none" w:sz="0" w:space="0" w:color="auto"/>
            <w:left w:val="none" w:sz="0" w:space="0" w:color="auto"/>
            <w:bottom w:val="none" w:sz="0" w:space="0" w:color="auto"/>
            <w:right w:val="none" w:sz="0" w:space="0" w:color="auto"/>
          </w:divBdr>
        </w:div>
        <w:div w:id="545029548">
          <w:marLeft w:val="0"/>
          <w:marRight w:val="0"/>
          <w:marTop w:val="0"/>
          <w:marBottom w:val="0"/>
          <w:divBdr>
            <w:top w:val="none" w:sz="0" w:space="0" w:color="auto"/>
            <w:left w:val="none" w:sz="0" w:space="0" w:color="auto"/>
            <w:bottom w:val="none" w:sz="0" w:space="0" w:color="auto"/>
            <w:right w:val="none" w:sz="0" w:space="0" w:color="auto"/>
          </w:divBdr>
          <w:divsChild>
            <w:div w:id="1587230071">
              <w:marLeft w:val="0"/>
              <w:marRight w:val="0"/>
              <w:marTop w:val="0"/>
              <w:marBottom w:val="0"/>
              <w:divBdr>
                <w:top w:val="none" w:sz="0" w:space="0" w:color="auto"/>
                <w:left w:val="none" w:sz="0" w:space="0" w:color="auto"/>
                <w:bottom w:val="none" w:sz="0" w:space="0" w:color="auto"/>
                <w:right w:val="none" w:sz="0" w:space="0" w:color="auto"/>
              </w:divBdr>
            </w:div>
          </w:divsChild>
        </w:div>
        <w:div w:id="1644965123">
          <w:marLeft w:val="0"/>
          <w:marRight w:val="0"/>
          <w:marTop w:val="0"/>
          <w:marBottom w:val="0"/>
          <w:divBdr>
            <w:top w:val="none" w:sz="0" w:space="0" w:color="auto"/>
            <w:left w:val="none" w:sz="0" w:space="0" w:color="auto"/>
            <w:bottom w:val="none" w:sz="0" w:space="0" w:color="auto"/>
            <w:right w:val="none" w:sz="0" w:space="0" w:color="auto"/>
          </w:divBdr>
          <w:divsChild>
            <w:div w:id="1872916143">
              <w:marLeft w:val="0"/>
              <w:marRight w:val="0"/>
              <w:marTop w:val="0"/>
              <w:marBottom w:val="0"/>
              <w:divBdr>
                <w:top w:val="none" w:sz="0" w:space="0" w:color="auto"/>
                <w:left w:val="none" w:sz="0" w:space="0" w:color="auto"/>
                <w:bottom w:val="none" w:sz="0" w:space="0" w:color="auto"/>
                <w:right w:val="none" w:sz="0" w:space="0" w:color="auto"/>
              </w:divBdr>
            </w:div>
          </w:divsChild>
        </w:div>
        <w:div w:id="2129006324">
          <w:marLeft w:val="0"/>
          <w:marRight w:val="0"/>
          <w:marTop w:val="0"/>
          <w:marBottom w:val="0"/>
          <w:divBdr>
            <w:top w:val="none" w:sz="0" w:space="0" w:color="auto"/>
            <w:left w:val="none" w:sz="0" w:space="0" w:color="auto"/>
            <w:bottom w:val="none" w:sz="0" w:space="0" w:color="auto"/>
            <w:right w:val="none" w:sz="0" w:space="0" w:color="auto"/>
          </w:divBdr>
          <w:divsChild>
            <w:div w:id="1462383129">
              <w:marLeft w:val="0"/>
              <w:marRight w:val="0"/>
              <w:marTop w:val="0"/>
              <w:marBottom w:val="0"/>
              <w:divBdr>
                <w:top w:val="none" w:sz="0" w:space="0" w:color="auto"/>
                <w:left w:val="none" w:sz="0" w:space="0" w:color="auto"/>
                <w:bottom w:val="none" w:sz="0" w:space="0" w:color="auto"/>
                <w:right w:val="none" w:sz="0" w:space="0" w:color="auto"/>
              </w:divBdr>
            </w:div>
          </w:divsChild>
        </w:div>
        <w:div w:id="572392892">
          <w:marLeft w:val="0"/>
          <w:marRight w:val="0"/>
          <w:marTop w:val="0"/>
          <w:marBottom w:val="0"/>
          <w:divBdr>
            <w:top w:val="none" w:sz="0" w:space="0" w:color="auto"/>
            <w:left w:val="none" w:sz="0" w:space="0" w:color="auto"/>
            <w:bottom w:val="none" w:sz="0" w:space="0" w:color="auto"/>
            <w:right w:val="none" w:sz="0" w:space="0" w:color="auto"/>
          </w:divBdr>
          <w:divsChild>
            <w:div w:id="1022589374">
              <w:marLeft w:val="0"/>
              <w:marRight w:val="0"/>
              <w:marTop w:val="0"/>
              <w:marBottom w:val="0"/>
              <w:divBdr>
                <w:top w:val="none" w:sz="0" w:space="0" w:color="auto"/>
                <w:left w:val="none" w:sz="0" w:space="0" w:color="auto"/>
                <w:bottom w:val="none" w:sz="0" w:space="0" w:color="auto"/>
                <w:right w:val="none" w:sz="0" w:space="0" w:color="auto"/>
              </w:divBdr>
            </w:div>
          </w:divsChild>
        </w:div>
        <w:div w:id="1468817600">
          <w:marLeft w:val="0"/>
          <w:marRight w:val="0"/>
          <w:marTop w:val="0"/>
          <w:marBottom w:val="0"/>
          <w:divBdr>
            <w:top w:val="none" w:sz="0" w:space="0" w:color="auto"/>
            <w:left w:val="none" w:sz="0" w:space="0" w:color="auto"/>
            <w:bottom w:val="none" w:sz="0" w:space="0" w:color="auto"/>
            <w:right w:val="none" w:sz="0" w:space="0" w:color="auto"/>
          </w:divBdr>
          <w:divsChild>
            <w:div w:id="219944453">
              <w:marLeft w:val="0"/>
              <w:marRight w:val="0"/>
              <w:marTop w:val="0"/>
              <w:marBottom w:val="0"/>
              <w:divBdr>
                <w:top w:val="none" w:sz="0" w:space="0" w:color="auto"/>
                <w:left w:val="none" w:sz="0" w:space="0" w:color="auto"/>
                <w:bottom w:val="none" w:sz="0" w:space="0" w:color="auto"/>
                <w:right w:val="none" w:sz="0" w:space="0" w:color="auto"/>
              </w:divBdr>
            </w:div>
          </w:divsChild>
        </w:div>
        <w:div w:id="763309134">
          <w:marLeft w:val="0"/>
          <w:marRight w:val="0"/>
          <w:marTop w:val="0"/>
          <w:marBottom w:val="0"/>
          <w:divBdr>
            <w:top w:val="none" w:sz="0" w:space="0" w:color="auto"/>
            <w:left w:val="none" w:sz="0" w:space="0" w:color="auto"/>
            <w:bottom w:val="none" w:sz="0" w:space="0" w:color="auto"/>
            <w:right w:val="none" w:sz="0" w:space="0" w:color="auto"/>
          </w:divBdr>
          <w:divsChild>
            <w:div w:id="1069109265">
              <w:marLeft w:val="0"/>
              <w:marRight w:val="0"/>
              <w:marTop w:val="0"/>
              <w:marBottom w:val="0"/>
              <w:divBdr>
                <w:top w:val="none" w:sz="0" w:space="0" w:color="auto"/>
                <w:left w:val="none" w:sz="0" w:space="0" w:color="auto"/>
                <w:bottom w:val="none" w:sz="0" w:space="0" w:color="auto"/>
                <w:right w:val="none" w:sz="0" w:space="0" w:color="auto"/>
              </w:divBdr>
            </w:div>
          </w:divsChild>
        </w:div>
        <w:div w:id="1033119989">
          <w:marLeft w:val="0"/>
          <w:marRight w:val="0"/>
          <w:marTop w:val="0"/>
          <w:marBottom w:val="0"/>
          <w:divBdr>
            <w:top w:val="none" w:sz="0" w:space="0" w:color="auto"/>
            <w:left w:val="none" w:sz="0" w:space="0" w:color="auto"/>
            <w:bottom w:val="none" w:sz="0" w:space="0" w:color="auto"/>
            <w:right w:val="none" w:sz="0" w:space="0" w:color="auto"/>
          </w:divBdr>
          <w:divsChild>
            <w:div w:id="893472295">
              <w:marLeft w:val="0"/>
              <w:marRight w:val="0"/>
              <w:marTop w:val="0"/>
              <w:marBottom w:val="0"/>
              <w:divBdr>
                <w:top w:val="none" w:sz="0" w:space="0" w:color="auto"/>
                <w:left w:val="none" w:sz="0" w:space="0" w:color="auto"/>
                <w:bottom w:val="none" w:sz="0" w:space="0" w:color="auto"/>
                <w:right w:val="none" w:sz="0" w:space="0" w:color="auto"/>
              </w:divBdr>
            </w:div>
          </w:divsChild>
        </w:div>
        <w:div w:id="135494862">
          <w:marLeft w:val="0"/>
          <w:marRight w:val="0"/>
          <w:marTop w:val="0"/>
          <w:marBottom w:val="0"/>
          <w:divBdr>
            <w:top w:val="none" w:sz="0" w:space="0" w:color="auto"/>
            <w:left w:val="none" w:sz="0" w:space="0" w:color="auto"/>
            <w:bottom w:val="none" w:sz="0" w:space="0" w:color="auto"/>
            <w:right w:val="none" w:sz="0" w:space="0" w:color="auto"/>
          </w:divBdr>
          <w:divsChild>
            <w:div w:id="1332639666">
              <w:marLeft w:val="0"/>
              <w:marRight w:val="0"/>
              <w:marTop w:val="0"/>
              <w:marBottom w:val="0"/>
              <w:divBdr>
                <w:top w:val="none" w:sz="0" w:space="0" w:color="auto"/>
                <w:left w:val="none" w:sz="0" w:space="0" w:color="auto"/>
                <w:bottom w:val="none" w:sz="0" w:space="0" w:color="auto"/>
                <w:right w:val="none" w:sz="0" w:space="0" w:color="auto"/>
              </w:divBdr>
            </w:div>
          </w:divsChild>
        </w:div>
        <w:div w:id="839735643">
          <w:marLeft w:val="0"/>
          <w:marRight w:val="0"/>
          <w:marTop w:val="0"/>
          <w:marBottom w:val="0"/>
          <w:divBdr>
            <w:top w:val="none" w:sz="0" w:space="0" w:color="auto"/>
            <w:left w:val="none" w:sz="0" w:space="0" w:color="auto"/>
            <w:bottom w:val="none" w:sz="0" w:space="0" w:color="auto"/>
            <w:right w:val="none" w:sz="0" w:space="0" w:color="auto"/>
          </w:divBdr>
          <w:divsChild>
            <w:div w:id="545944685">
              <w:marLeft w:val="0"/>
              <w:marRight w:val="0"/>
              <w:marTop w:val="0"/>
              <w:marBottom w:val="0"/>
              <w:divBdr>
                <w:top w:val="none" w:sz="0" w:space="0" w:color="auto"/>
                <w:left w:val="none" w:sz="0" w:space="0" w:color="auto"/>
                <w:bottom w:val="none" w:sz="0" w:space="0" w:color="auto"/>
                <w:right w:val="none" w:sz="0" w:space="0" w:color="auto"/>
              </w:divBdr>
            </w:div>
          </w:divsChild>
        </w:div>
        <w:div w:id="770248159">
          <w:marLeft w:val="0"/>
          <w:marRight w:val="0"/>
          <w:marTop w:val="0"/>
          <w:marBottom w:val="0"/>
          <w:divBdr>
            <w:top w:val="none" w:sz="0" w:space="0" w:color="auto"/>
            <w:left w:val="none" w:sz="0" w:space="0" w:color="auto"/>
            <w:bottom w:val="none" w:sz="0" w:space="0" w:color="auto"/>
            <w:right w:val="none" w:sz="0" w:space="0" w:color="auto"/>
          </w:divBdr>
          <w:divsChild>
            <w:div w:id="424109374">
              <w:marLeft w:val="0"/>
              <w:marRight w:val="0"/>
              <w:marTop w:val="0"/>
              <w:marBottom w:val="0"/>
              <w:divBdr>
                <w:top w:val="none" w:sz="0" w:space="0" w:color="auto"/>
                <w:left w:val="none" w:sz="0" w:space="0" w:color="auto"/>
                <w:bottom w:val="none" w:sz="0" w:space="0" w:color="auto"/>
                <w:right w:val="none" w:sz="0" w:space="0" w:color="auto"/>
              </w:divBdr>
            </w:div>
          </w:divsChild>
        </w:div>
        <w:div w:id="872694769">
          <w:marLeft w:val="0"/>
          <w:marRight w:val="0"/>
          <w:marTop w:val="0"/>
          <w:marBottom w:val="0"/>
          <w:divBdr>
            <w:top w:val="none" w:sz="0" w:space="0" w:color="auto"/>
            <w:left w:val="none" w:sz="0" w:space="0" w:color="auto"/>
            <w:bottom w:val="none" w:sz="0" w:space="0" w:color="auto"/>
            <w:right w:val="none" w:sz="0" w:space="0" w:color="auto"/>
          </w:divBdr>
          <w:divsChild>
            <w:div w:id="2003270279">
              <w:marLeft w:val="0"/>
              <w:marRight w:val="0"/>
              <w:marTop w:val="0"/>
              <w:marBottom w:val="0"/>
              <w:divBdr>
                <w:top w:val="none" w:sz="0" w:space="0" w:color="auto"/>
                <w:left w:val="none" w:sz="0" w:space="0" w:color="auto"/>
                <w:bottom w:val="none" w:sz="0" w:space="0" w:color="auto"/>
                <w:right w:val="none" w:sz="0" w:space="0" w:color="auto"/>
              </w:divBdr>
            </w:div>
          </w:divsChild>
        </w:div>
        <w:div w:id="1496804405">
          <w:marLeft w:val="0"/>
          <w:marRight w:val="0"/>
          <w:marTop w:val="0"/>
          <w:marBottom w:val="0"/>
          <w:divBdr>
            <w:top w:val="none" w:sz="0" w:space="0" w:color="auto"/>
            <w:left w:val="none" w:sz="0" w:space="0" w:color="auto"/>
            <w:bottom w:val="none" w:sz="0" w:space="0" w:color="auto"/>
            <w:right w:val="none" w:sz="0" w:space="0" w:color="auto"/>
          </w:divBdr>
          <w:divsChild>
            <w:div w:id="50154717">
              <w:marLeft w:val="0"/>
              <w:marRight w:val="0"/>
              <w:marTop w:val="0"/>
              <w:marBottom w:val="0"/>
              <w:divBdr>
                <w:top w:val="none" w:sz="0" w:space="0" w:color="auto"/>
                <w:left w:val="none" w:sz="0" w:space="0" w:color="auto"/>
                <w:bottom w:val="none" w:sz="0" w:space="0" w:color="auto"/>
                <w:right w:val="none" w:sz="0" w:space="0" w:color="auto"/>
              </w:divBdr>
            </w:div>
          </w:divsChild>
        </w:div>
        <w:div w:id="721247690">
          <w:marLeft w:val="0"/>
          <w:marRight w:val="0"/>
          <w:marTop w:val="0"/>
          <w:marBottom w:val="0"/>
          <w:divBdr>
            <w:top w:val="none" w:sz="0" w:space="0" w:color="auto"/>
            <w:left w:val="none" w:sz="0" w:space="0" w:color="auto"/>
            <w:bottom w:val="none" w:sz="0" w:space="0" w:color="auto"/>
            <w:right w:val="none" w:sz="0" w:space="0" w:color="auto"/>
          </w:divBdr>
          <w:divsChild>
            <w:div w:id="1610119247">
              <w:marLeft w:val="0"/>
              <w:marRight w:val="0"/>
              <w:marTop w:val="0"/>
              <w:marBottom w:val="0"/>
              <w:divBdr>
                <w:top w:val="none" w:sz="0" w:space="0" w:color="auto"/>
                <w:left w:val="none" w:sz="0" w:space="0" w:color="auto"/>
                <w:bottom w:val="none" w:sz="0" w:space="0" w:color="auto"/>
                <w:right w:val="none" w:sz="0" w:space="0" w:color="auto"/>
              </w:divBdr>
            </w:div>
          </w:divsChild>
        </w:div>
        <w:div w:id="1623347193">
          <w:marLeft w:val="0"/>
          <w:marRight w:val="0"/>
          <w:marTop w:val="0"/>
          <w:marBottom w:val="0"/>
          <w:divBdr>
            <w:top w:val="none" w:sz="0" w:space="0" w:color="auto"/>
            <w:left w:val="none" w:sz="0" w:space="0" w:color="auto"/>
            <w:bottom w:val="none" w:sz="0" w:space="0" w:color="auto"/>
            <w:right w:val="none" w:sz="0" w:space="0" w:color="auto"/>
          </w:divBdr>
          <w:divsChild>
            <w:div w:id="1156651276">
              <w:marLeft w:val="0"/>
              <w:marRight w:val="0"/>
              <w:marTop w:val="0"/>
              <w:marBottom w:val="0"/>
              <w:divBdr>
                <w:top w:val="none" w:sz="0" w:space="0" w:color="auto"/>
                <w:left w:val="none" w:sz="0" w:space="0" w:color="auto"/>
                <w:bottom w:val="none" w:sz="0" w:space="0" w:color="auto"/>
                <w:right w:val="none" w:sz="0" w:space="0" w:color="auto"/>
              </w:divBdr>
            </w:div>
          </w:divsChild>
        </w:div>
        <w:div w:id="1888951855">
          <w:marLeft w:val="0"/>
          <w:marRight w:val="0"/>
          <w:marTop w:val="0"/>
          <w:marBottom w:val="0"/>
          <w:divBdr>
            <w:top w:val="none" w:sz="0" w:space="0" w:color="auto"/>
            <w:left w:val="none" w:sz="0" w:space="0" w:color="auto"/>
            <w:bottom w:val="none" w:sz="0" w:space="0" w:color="auto"/>
            <w:right w:val="none" w:sz="0" w:space="0" w:color="auto"/>
          </w:divBdr>
          <w:divsChild>
            <w:div w:id="395516419">
              <w:marLeft w:val="0"/>
              <w:marRight w:val="0"/>
              <w:marTop w:val="0"/>
              <w:marBottom w:val="0"/>
              <w:divBdr>
                <w:top w:val="none" w:sz="0" w:space="0" w:color="auto"/>
                <w:left w:val="none" w:sz="0" w:space="0" w:color="auto"/>
                <w:bottom w:val="none" w:sz="0" w:space="0" w:color="auto"/>
                <w:right w:val="none" w:sz="0" w:space="0" w:color="auto"/>
              </w:divBdr>
            </w:div>
          </w:divsChild>
        </w:div>
        <w:div w:id="522210763">
          <w:marLeft w:val="0"/>
          <w:marRight w:val="0"/>
          <w:marTop w:val="0"/>
          <w:marBottom w:val="0"/>
          <w:divBdr>
            <w:top w:val="none" w:sz="0" w:space="0" w:color="auto"/>
            <w:left w:val="none" w:sz="0" w:space="0" w:color="auto"/>
            <w:bottom w:val="none" w:sz="0" w:space="0" w:color="auto"/>
            <w:right w:val="none" w:sz="0" w:space="0" w:color="auto"/>
          </w:divBdr>
          <w:divsChild>
            <w:div w:id="1788812661">
              <w:marLeft w:val="0"/>
              <w:marRight w:val="0"/>
              <w:marTop w:val="0"/>
              <w:marBottom w:val="0"/>
              <w:divBdr>
                <w:top w:val="none" w:sz="0" w:space="0" w:color="auto"/>
                <w:left w:val="none" w:sz="0" w:space="0" w:color="auto"/>
                <w:bottom w:val="none" w:sz="0" w:space="0" w:color="auto"/>
                <w:right w:val="none" w:sz="0" w:space="0" w:color="auto"/>
              </w:divBdr>
            </w:div>
          </w:divsChild>
        </w:div>
        <w:div w:id="1689943301">
          <w:marLeft w:val="0"/>
          <w:marRight w:val="0"/>
          <w:marTop w:val="0"/>
          <w:marBottom w:val="0"/>
          <w:divBdr>
            <w:top w:val="none" w:sz="0" w:space="0" w:color="auto"/>
            <w:left w:val="none" w:sz="0" w:space="0" w:color="auto"/>
            <w:bottom w:val="none" w:sz="0" w:space="0" w:color="auto"/>
            <w:right w:val="none" w:sz="0" w:space="0" w:color="auto"/>
          </w:divBdr>
          <w:divsChild>
            <w:div w:id="131603073">
              <w:marLeft w:val="0"/>
              <w:marRight w:val="0"/>
              <w:marTop w:val="0"/>
              <w:marBottom w:val="0"/>
              <w:divBdr>
                <w:top w:val="none" w:sz="0" w:space="0" w:color="auto"/>
                <w:left w:val="none" w:sz="0" w:space="0" w:color="auto"/>
                <w:bottom w:val="none" w:sz="0" w:space="0" w:color="auto"/>
                <w:right w:val="none" w:sz="0" w:space="0" w:color="auto"/>
              </w:divBdr>
            </w:div>
          </w:divsChild>
        </w:div>
        <w:div w:id="400104203">
          <w:marLeft w:val="0"/>
          <w:marRight w:val="0"/>
          <w:marTop w:val="0"/>
          <w:marBottom w:val="0"/>
          <w:divBdr>
            <w:top w:val="none" w:sz="0" w:space="0" w:color="auto"/>
            <w:left w:val="none" w:sz="0" w:space="0" w:color="auto"/>
            <w:bottom w:val="none" w:sz="0" w:space="0" w:color="auto"/>
            <w:right w:val="none" w:sz="0" w:space="0" w:color="auto"/>
          </w:divBdr>
          <w:divsChild>
            <w:div w:id="1498115237">
              <w:marLeft w:val="0"/>
              <w:marRight w:val="0"/>
              <w:marTop w:val="0"/>
              <w:marBottom w:val="0"/>
              <w:divBdr>
                <w:top w:val="none" w:sz="0" w:space="0" w:color="auto"/>
                <w:left w:val="none" w:sz="0" w:space="0" w:color="auto"/>
                <w:bottom w:val="none" w:sz="0" w:space="0" w:color="auto"/>
                <w:right w:val="none" w:sz="0" w:space="0" w:color="auto"/>
              </w:divBdr>
            </w:div>
          </w:divsChild>
        </w:div>
        <w:div w:id="688986693">
          <w:marLeft w:val="0"/>
          <w:marRight w:val="0"/>
          <w:marTop w:val="0"/>
          <w:marBottom w:val="0"/>
          <w:divBdr>
            <w:top w:val="none" w:sz="0" w:space="0" w:color="auto"/>
            <w:left w:val="none" w:sz="0" w:space="0" w:color="auto"/>
            <w:bottom w:val="none" w:sz="0" w:space="0" w:color="auto"/>
            <w:right w:val="none" w:sz="0" w:space="0" w:color="auto"/>
          </w:divBdr>
          <w:divsChild>
            <w:div w:id="56709350">
              <w:marLeft w:val="0"/>
              <w:marRight w:val="0"/>
              <w:marTop w:val="0"/>
              <w:marBottom w:val="0"/>
              <w:divBdr>
                <w:top w:val="none" w:sz="0" w:space="0" w:color="auto"/>
                <w:left w:val="none" w:sz="0" w:space="0" w:color="auto"/>
                <w:bottom w:val="none" w:sz="0" w:space="0" w:color="auto"/>
                <w:right w:val="none" w:sz="0" w:space="0" w:color="auto"/>
              </w:divBdr>
            </w:div>
          </w:divsChild>
        </w:div>
        <w:div w:id="1175723808">
          <w:marLeft w:val="0"/>
          <w:marRight w:val="0"/>
          <w:marTop w:val="0"/>
          <w:marBottom w:val="0"/>
          <w:divBdr>
            <w:top w:val="none" w:sz="0" w:space="0" w:color="auto"/>
            <w:left w:val="none" w:sz="0" w:space="0" w:color="auto"/>
            <w:bottom w:val="none" w:sz="0" w:space="0" w:color="auto"/>
            <w:right w:val="none" w:sz="0" w:space="0" w:color="auto"/>
          </w:divBdr>
          <w:divsChild>
            <w:div w:id="1718123147">
              <w:marLeft w:val="0"/>
              <w:marRight w:val="0"/>
              <w:marTop w:val="0"/>
              <w:marBottom w:val="0"/>
              <w:divBdr>
                <w:top w:val="none" w:sz="0" w:space="0" w:color="auto"/>
                <w:left w:val="none" w:sz="0" w:space="0" w:color="auto"/>
                <w:bottom w:val="none" w:sz="0" w:space="0" w:color="auto"/>
                <w:right w:val="none" w:sz="0" w:space="0" w:color="auto"/>
              </w:divBdr>
            </w:div>
          </w:divsChild>
        </w:div>
        <w:div w:id="475298280">
          <w:marLeft w:val="0"/>
          <w:marRight w:val="0"/>
          <w:marTop w:val="0"/>
          <w:marBottom w:val="0"/>
          <w:divBdr>
            <w:top w:val="none" w:sz="0" w:space="0" w:color="auto"/>
            <w:left w:val="none" w:sz="0" w:space="0" w:color="auto"/>
            <w:bottom w:val="none" w:sz="0" w:space="0" w:color="auto"/>
            <w:right w:val="none" w:sz="0" w:space="0" w:color="auto"/>
          </w:divBdr>
          <w:divsChild>
            <w:div w:id="575088286">
              <w:marLeft w:val="0"/>
              <w:marRight w:val="0"/>
              <w:marTop w:val="0"/>
              <w:marBottom w:val="0"/>
              <w:divBdr>
                <w:top w:val="none" w:sz="0" w:space="0" w:color="auto"/>
                <w:left w:val="none" w:sz="0" w:space="0" w:color="auto"/>
                <w:bottom w:val="none" w:sz="0" w:space="0" w:color="auto"/>
                <w:right w:val="none" w:sz="0" w:space="0" w:color="auto"/>
              </w:divBdr>
            </w:div>
          </w:divsChild>
        </w:div>
        <w:div w:id="1840004524">
          <w:marLeft w:val="0"/>
          <w:marRight w:val="0"/>
          <w:marTop w:val="0"/>
          <w:marBottom w:val="0"/>
          <w:divBdr>
            <w:top w:val="none" w:sz="0" w:space="0" w:color="auto"/>
            <w:left w:val="none" w:sz="0" w:space="0" w:color="auto"/>
            <w:bottom w:val="none" w:sz="0" w:space="0" w:color="auto"/>
            <w:right w:val="none" w:sz="0" w:space="0" w:color="auto"/>
          </w:divBdr>
          <w:divsChild>
            <w:div w:id="1794402097">
              <w:marLeft w:val="0"/>
              <w:marRight w:val="0"/>
              <w:marTop w:val="0"/>
              <w:marBottom w:val="0"/>
              <w:divBdr>
                <w:top w:val="none" w:sz="0" w:space="0" w:color="auto"/>
                <w:left w:val="none" w:sz="0" w:space="0" w:color="auto"/>
                <w:bottom w:val="none" w:sz="0" w:space="0" w:color="auto"/>
                <w:right w:val="none" w:sz="0" w:space="0" w:color="auto"/>
              </w:divBdr>
            </w:div>
          </w:divsChild>
        </w:div>
        <w:div w:id="469053477">
          <w:marLeft w:val="0"/>
          <w:marRight w:val="0"/>
          <w:marTop w:val="0"/>
          <w:marBottom w:val="0"/>
          <w:divBdr>
            <w:top w:val="none" w:sz="0" w:space="0" w:color="auto"/>
            <w:left w:val="none" w:sz="0" w:space="0" w:color="auto"/>
            <w:bottom w:val="none" w:sz="0" w:space="0" w:color="auto"/>
            <w:right w:val="none" w:sz="0" w:space="0" w:color="auto"/>
          </w:divBdr>
          <w:divsChild>
            <w:div w:id="377053728">
              <w:marLeft w:val="0"/>
              <w:marRight w:val="0"/>
              <w:marTop w:val="0"/>
              <w:marBottom w:val="0"/>
              <w:divBdr>
                <w:top w:val="none" w:sz="0" w:space="0" w:color="auto"/>
                <w:left w:val="none" w:sz="0" w:space="0" w:color="auto"/>
                <w:bottom w:val="none" w:sz="0" w:space="0" w:color="auto"/>
                <w:right w:val="none" w:sz="0" w:space="0" w:color="auto"/>
              </w:divBdr>
            </w:div>
          </w:divsChild>
        </w:div>
        <w:div w:id="1149903275">
          <w:marLeft w:val="0"/>
          <w:marRight w:val="0"/>
          <w:marTop w:val="0"/>
          <w:marBottom w:val="0"/>
          <w:divBdr>
            <w:top w:val="none" w:sz="0" w:space="0" w:color="auto"/>
            <w:left w:val="none" w:sz="0" w:space="0" w:color="auto"/>
            <w:bottom w:val="none" w:sz="0" w:space="0" w:color="auto"/>
            <w:right w:val="none" w:sz="0" w:space="0" w:color="auto"/>
          </w:divBdr>
          <w:divsChild>
            <w:div w:id="809664312">
              <w:marLeft w:val="0"/>
              <w:marRight w:val="0"/>
              <w:marTop w:val="0"/>
              <w:marBottom w:val="0"/>
              <w:divBdr>
                <w:top w:val="none" w:sz="0" w:space="0" w:color="auto"/>
                <w:left w:val="none" w:sz="0" w:space="0" w:color="auto"/>
                <w:bottom w:val="none" w:sz="0" w:space="0" w:color="auto"/>
                <w:right w:val="none" w:sz="0" w:space="0" w:color="auto"/>
              </w:divBdr>
            </w:div>
          </w:divsChild>
        </w:div>
        <w:div w:id="2028411635">
          <w:marLeft w:val="0"/>
          <w:marRight w:val="0"/>
          <w:marTop w:val="0"/>
          <w:marBottom w:val="0"/>
          <w:divBdr>
            <w:top w:val="none" w:sz="0" w:space="0" w:color="auto"/>
            <w:left w:val="none" w:sz="0" w:space="0" w:color="auto"/>
            <w:bottom w:val="none" w:sz="0" w:space="0" w:color="auto"/>
            <w:right w:val="none" w:sz="0" w:space="0" w:color="auto"/>
          </w:divBdr>
          <w:divsChild>
            <w:div w:id="489757130">
              <w:marLeft w:val="0"/>
              <w:marRight w:val="0"/>
              <w:marTop w:val="0"/>
              <w:marBottom w:val="0"/>
              <w:divBdr>
                <w:top w:val="none" w:sz="0" w:space="0" w:color="auto"/>
                <w:left w:val="none" w:sz="0" w:space="0" w:color="auto"/>
                <w:bottom w:val="none" w:sz="0" w:space="0" w:color="auto"/>
                <w:right w:val="none" w:sz="0" w:space="0" w:color="auto"/>
              </w:divBdr>
            </w:div>
          </w:divsChild>
        </w:div>
        <w:div w:id="590090240">
          <w:marLeft w:val="0"/>
          <w:marRight w:val="0"/>
          <w:marTop w:val="0"/>
          <w:marBottom w:val="0"/>
          <w:divBdr>
            <w:top w:val="none" w:sz="0" w:space="0" w:color="auto"/>
            <w:left w:val="none" w:sz="0" w:space="0" w:color="auto"/>
            <w:bottom w:val="none" w:sz="0" w:space="0" w:color="auto"/>
            <w:right w:val="none" w:sz="0" w:space="0" w:color="auto"/>
          </w:divBdr>
          <w:divsChild>
            <w:div w:id="1825319633">
              <w:marLeft w:val="0"/>
              <w:marRight w:val="0"/>
              <w:marTop w:val="0"/>
              <w:marBottom w:val="0"/>
              <w:divBdr>
                <w:top w:val="none" w:sz="0" w:space="0" w:color="auto"/>
                <w:left w:val="none" w:sz="0" w:space="0" w:color="auto"/>
                <w:bottom w:val="none" w:sz="0" w:space="0" w:color="auto"/>
                <w:right w:val="none" w:sz="0" w:space="0" w:color="auto"/>
              </w:divBdr>
            </w:div>
          </w:divsChild>
        </w:div>
        <w:div w:id="687605032">
          <w:marLeft w:val="0"/>
          <w:marRight w:val="0"/>
          <w:marTop w:val="0"/>
          <w:marBottom w:val="0"/>
          <w:divBdr>
            <w:top w:val="none" w:sz="0" w:space="0" w:color="auto"/>
            <w:left w:val="none" w:sz="0" w:space="0" w:color="auto"/>
            <w:bottom w:val="none" w:sz="0" w:space="0" w:color="auto"/>
            <w:right w:val="none" w:sz="0" w:space="0" w:color="auto"/>
          </w:divBdr>
          <w:divsChild>
            <w:div w:id="1385831197">
              <w:marLeft w:val="0"/>
              <w:marRight w:val="0"/>
              <w:marTop w:val="0"/>
              <w:marBottom w:val="0"/>
              <w:divBdr>
                <w:top w:val="none" w:sz="0" w:space="0" w:color="auto"/>
                <w:left w:val="none" w:sz="0" w:space="0" w:color="auto"/>
                <w:bottom w:val="none" w:sz="0" w:space="0" w:color="auto"/>
                <w:right w:val="none" w:sz="0" w:space="0" w:color="auto"/>
              </w:divBdr>
            </w:div>
          </w:divsChild>
        </w:div>
        <w:div w:id="2127921079">
          <w:marLeft w:val="0"/>
          <w:marRight w:val="0"/>
          <w:marTop w:val="0"/>
          <w:marBottom w:val="0"/>
          <w:divBdr>
            <w:top w:val="none" w:sz="0" w:space="0" w:color="auto"/>
            <w:left w:val="none" w:sz="0" w:space="0" w:color="auto"/>
            <w:bottom w:val="none" w:sz="0" w:space="0" w:color="auto"/>
            <w:right w:val="none" w:sz="0" w:space="0" w:color="auto"/>
          </w:divBdr>
          <w:divsChild>
            <w:div w:id="1409301875">
              <w:marLeft w:val="0"/>
              <w:marRight w:val="0"/>
              <w:marTop w:val="0"/>
              <w:marBottom w:val="0"/>
              <w:divBdr>
                <w:top w:val="none" w:sz="0" w:space="0" w:color="auto"/>
                <w:left w:val="none" w:sz="0" w:space="0" w:color="auto"/>
                <w:bottom w:val="none" w:sz="0" w:space="0" w:color="auto"/>
                <w:right w:val="none" w:sz="0" w:space="0" w:color="auto"/>
              </w:divBdr>
            </w:div>
          </w:divsChild>
        </w:div>
        <w:div w:id="435256106">
          <w:marLeft w:val="0"/>
          <w:marRight w:val="0"/>
          <w:marTop w:val="0"/>
          <w:marBottom w:val="0"/>
          <w:divBdr>
            <w:top w:val="none" w:sz="0" w:space="0" w:color="auto"/>
            <w:left w:val="none" w:sz="0" w:space="0" w:color="auto"/>
            <w:bottom w:val="none" w:sz="0" w:space="0" w:color="auto"/>
            <w:right w:val="none" w:sz="0" w:space="0" w:color="auto"/>
          </w:divBdr>
          <w:divsChild>
            <w:div w:id="1314724780">
              <w:marLeft w:val="0"/>
              <w:marRight w:val="0"/>
              <w:marTop w:val="0"/>
              <w:marBottom w:val="0"/>
              <w:divBdr>
                <w:top w:val="none" w:sz="0" w:space="0" w:color="auto"/>
                <w:left w:val="none" w:sz="0" w:space="0" w:color="auto"/>
                <w:bottom w:val="none" w:sz="0" w:space="0" w:color="auto"/>
                <w:right w:val="none" w:sz="0" w:space="0" w:color="auto"/>
              </w:divBdr>
            </w:div>
          </w:divsChild>
        </w:div>
        <w:div w:id="762532802">
          <w:marLeft w:val="0"/>
          <w:marRight w:val="0"/>
          <w:marTop w:val="0"/>
          <w:marBottom w:val="0"/>
          <w:divBdr>
            <w:top w:val="none" w:sz="0" w:space="0" w:color="auto"/>
            <w:left w:val="none" w:sz="0" w:space="0" w:color="auto"/>
            <w:bottom w:val="none" w:sz="0" w:space="0" w:color="auto"/>
            <w:right w:val="none" w:sz="0" w:space="0" w:color="auto"/>
          </w:divBdr>
          <w:divsChild>
            <w:div w:id="901142452">
              <w:marLeft w:val="0"/>
              <w:marRight w:val="0"/>
              <w:marTop w:val="0"/>
              <w:marBottom w:val="0"/>
              <w:divBdr>
                <w:top w:val="none" w:sz="0" w:space="0" w:color="auto"/>
                <w:left w:val="none" w:sz="0" w:space="0" w:color="auto"/>
                <w:bottom w:val="none" w:sz="0" w:space="0" w:color="auto"/>
                <w:right w:val="none" w:sz="0" w:space="0" w:color="auto"/>
              </w:divBdr>
            </w:div>
          </w:divsChild>
        </w:div>
        <w:div w:id="508839638">
          <w:marLeft w:val="0"/>
          <w:marRight w:val="0"/>
          <w:marTop w:val="0"/>
          <w:marBottom w:val="0"/>
          <w:divBdr>
            <w:top w:val="none" w:sz="0" w:space="0" w:color="auto"/>
            <w:left w:val="none" w:sz="0" w:space="0" w:color="auto"/>
            <w:bottom w:val="none" w:sz="0" w:space="0" w:color="auto"/>
            <w:right w:val="none" w:sz="0" w:space="0" w:color="auto"/>
          </w:divBdr>
          <w:divsChild>
            <w:div w:id="1340231016">
              <w:marLeft w:val="0"/>
              <w:marRight w:val="0"/>
              <w:marTop w:val="0"/>
              <w:marBottom w:val="0"/>
              <w:divBdr>
                <w:top w:val="none" w:sz="0" w:space="0" w:color="auto"/>
                <w:left w:val="none" w:sz="0" w:space="0" w:color="auto"/>
                <w:bottom w:val="none" w:sz="0" w:space="0" w:color="auto"/>
                <w:right w:val="none" w:sz="0" w:space="0" w:color="auto"/>
              </w:divBdr>
            </w:div>
          </w:divsChild>
        </w:div>
        <w:div w:id="367802821">
          <w:marLeft w:val="0"/>
          <w:marRight w:val="0"/>
          <w:marTop w:val="0"/>
          <w:marBottom w:val="0"/>
          <w:divBdr>
            <w:top w:val="none" w:sz="0" w:space="0" w:color="auto"/>
            <w:left w:val="none" w:sz="0" w:space="0" w:color="auto"/>
            <w:bottom w:val="none" w:sz="0" w:space="0" w:color="auto"/>
            <w:right w:val="none" w:sz="0" w:space="0" w:color="auto"/>
          </w:divBdr>
          <w:divsChild>
            <w:div w:id="235475136">
              <w:marLeft w:val="0"/>
              <w:marRight w:val="0"/>
              <w:marTop w:val="0"/>
              <w:marBottom w:val="0"/>
              <w:divBdr>
                <w:top w:val="none" w:sz="0" w:space="0" w:color="auto"/>
                <w:left w:val="none" w:sz="0" w:space="0" w:color="auto"/>
                <w:bottom w:val="none" w:sz="0" w:space="0" w:color="auto"/>
                <w:right w:val="none" w:sz="0" w:space="0" w:color="auto"/>
              </w:divBdr>
            </w:div>
          </w:divsChild>
        </w:div>
        <w:div w:id="1770268991">
          <w:marLeft w:val="0"/>
          <w:marRight w:val="0"/>
          <w:marTop w:val="0"/>
          <w:marBottom w:val="0"/>
          <w:divBdr>
            <w:top w:val="none" w:sz="0" w:space="0" w:color="auto"/>
            <w:left w:val="none" w:sz="0" w:space="0" w:color="auto"/>
            <w:bottom w:val="none" w:sz="0" w:space="0" w:color="auto"/>
            <w:right w:val="none" w:sz="0" w:space="0" w:color="auto"/>
          </w:divBdr>
          <w:divsChild>
            <w:div w:id="16761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1219</TotalTime>
  <Pages>78</Pages>
  <Words>27596</Words>
  <Characters>151782</Characters>
  <Application>Microsoft Office Word</Application>
  <DocSecurity>0</DocSecurity>
  <Lines>1264</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SIGH</dc:title>
  <dc:subject/>
  <dc:creator>Esteban Recalde, Andy Conterón, Cristian Lisintuña</dc:creator>
  <cp:keywords/>
  <dc:description/>
  <cp:lastModifiedBy>Esteban Recalde</cp:lastModifiedBy>
  <cp:revision>62</cp:revision>
  <dcterms:created xsi:type="dcterms:W3CDTF">2021-09-30T22:45:00Z</dcterms:created>
  <dcterms:modified xsi:type="dcterms:W3CDTF">2026-10-20T20:36:00Z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