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 xml:space="preserve">Token zu </w:t>
      </w:r>
      <w:proofErr w:type="spellStart"/>
      <w:r w:rsidRPr="00C67BEF">
        <w:rPr>
          <w:color w:val="70AD47" w:themeColor="accent6"/>
        </w:rPr>
        <w:t>sha</w:t>
      </w:r>
      <w:proofErr w:type="spellEnd"/>
      <w:r w:rsidRPr="00C67BEF">
        <w:rPr>
          <w:color w:val="70AD47" w:themeColor="accent6"/>
        </w:rPr>
        <w:t xml:space="preserve"> String Umwandeln</w:t>
      </w:r>
    </w:p>
    <w:p w14:paraId="65A81863" w14:textId="7D3C1CE4" w:rsidR="002E37B2" w:rsidRPr="005D0111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5D0111">
        <w:rPr>
          <w:color w:val="70AD47" w:themeColor="accent6"/>
        </w:rPr>
        <w:t>Noten Verschlüsselung</w:t>
      </w:r>
      <w:r w:rsidR="00AE312B" w:rsidRPr="005D0111">
        <w:rPr>
          <w:color w:val="70AD47" w:themeColor="accent6"/>
        </w:rPr>
        <w:t xml:space="preserve"> </w:t>
      </w:r>
    </w:p>
    <w:p w14:paraId="3457FF80" w14:textId="71431177" w:rsidR="00955CE1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 xml:space="preserve">Die nötigen Informationen für die Entschlüsselung and den DB </w:t>
      </w:r>
      <w:proofErr w:type="spellStart"/>
      <w:r w:rsidRPr="00723F75">
        <w:rPr>
          <w:color w:val="385623" w:themeColor="accent6" w:themeShade="80"/>
        </w:rPr>
        <w:t>Queries</w:t>
      </w:r>
      <w:proofErr w:type="spellEnd"/>
      <w:r w:rsidRPr="00723F75">
        <w:rPr>
          <w:color w:val="385623" w:themeColor="accent6" w:themeShade="80"/>
        </w:rPr>
        <w:t xml:space="preserve"> bekommen</w:t>
      </w:r>
    </w:p>
    <w:p w14:paraId="3C890783" w14:textId="6565AD9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Verschlüsselung Methoden Implementieren</w:t>
      </w:r>
    </w:p>
    <w:p w14:paraId="3FA3A3B0" w14:textId="184E9364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Datenbank anpassen</w:t>
      </w:r>
    </w:p>
    <w:p w14:paraId="29C96DA3" w14:textId="67B27C3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 xml:space="preserve">Die Verschlüsselung an allen </w:t>
      </w:r>
      <w:proofErr w:type="spellStart"/>
      <w:r w:rsidRPr="00723F75">
        <w:rPr>
          <w:color w:val="385623" w:themeColor="accent6" w:themeShade="80"/>
        </w:rPr>
        <w:t>Queries</w:t>
      </w:r>
      <w:proofErr w:type="spellEnd"/>
      <w:r w:rsidRPr="00723F75">
        <w:rPr>
          <w:color w:val="385623" w:themeColor="accent6" w:themeShade="80"/>
        </w:rPr>
        <w:t xml:space="preserve"> s etablieren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7859FA5A" w:rsidR="002E37B2" w:rsidRDefault="002E37B2" w:rsidP="002E37B2">
      <w:pPr>
        <w:pStyle w:val="Listenabsatz"/>
        <w:numPr>
          <w:ilvl w:val="0"/>
          <w:numId w:val="1"/>
        </w:numPr>
      </w:pPr>
      <w:r>
        <w:t xml:space="preserve">Anmeldung nur durch Benedict E-Mail (ev. </w:t>
      </w:r>
      <w:proofErr w:type="gramStart"/>
      <w:r>
        <w:t>Email Bestätigung</w:t>
      </w:r>
      <w:proofErr w:type="gramEnd"/>
      <w:r>
        <w:t>)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655C9F2F" w14:textId="77777777" w:rsidR="002E37B2" w:rsidRPr="002E37B2" w:rsidRDefault="002E37B2" w:rsidP="002E37B2"/>
    <w:sectPr w:rsidR="002E37B2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161751"/>
    <w:rsid w:val="002E37B2"/>
    <w:rsid w:val="003D746F"/>
    <w:rsid w:val="003F18D4"/>
    <w:rsid w:val="0046579B"/>
    <w:rsid w:val="005D0111"/>
    <w:rsid w:val="006A6FDD"/>
    <w:rsid w:val="00723F75"/>
    <w:rsid w:val="00955CE1"/>
    <w:rsid w:val="009F2379"/>
    <w:rsid w:val="00A824AC"/>
    <w:rsid w:val="00AE312B"/>
    <w:rsid w:val="00B0053C"/>
    <w:rsid w:val="00B1744C"/>
    <w:rsid w:val="00C67BEF"/>
    <w:rsid w:val="00EF0B14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13</cp:revision>
  <dcterms:created xsi:type="dcterms:W3CDTF">2023-05-26T07:11:00Z</dcterms:created>
  <dcterms:modified xsi:type="dcterms:W3CDTF">2023-06-19T20:50:00Z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