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E28975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iDME学生账号使用指导</w:t>
      </w:r>
    </w:p>
    <w:p w14:paraId="7A9D5543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登录华为云的时候使用IAM账号</w:t>
      </w:r>
    </w:p>
    <w:p w14:paraId="7CC9CD0D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租户名/原华为云账号：yxpx02</w:t>
      </w:r>
    </w:p>
    <w:p w14:paraId="750546A4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IAM用户名/邮箱地址：hl+学号</w:t>
      </w:r>
    </w:p>
    <w:p w14:paraId="1AB37811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密码：Aa123456</w:t>
      </w:r>
    </w:p>
    <w:p w14:paraId="4E8EF336"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如：2405273101  刁品盈  则她的用户名为：hl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2405273101</w:t>
      </w:r>
    </w:p>
    <w:p w14:paraId="24896432">
      <w:r>
        <w:drawing>
          <wp:inline distT="0" distB="0" distL="114300" distR="114300">
            <wp:extent cx="5273675" cy="21570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A12E"/>
    <w:p w14:paraId="315C2C1B">
      <w:pPr>
        <w:jc w:val="left"/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登陆进去的页面如下图</w:t>
      </w:r>
      <w:r>
        <w:drawing>
          <wp:inline distT="0" distB="0" distL="114300" distR="114300">
            <wp:extent cx="5262880" cy="22567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5692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我们需要在搜索框输入iDME</w:t>
      </w:r>
    </w:p>
    <w:p w14:paraId="0F7E1DA5">
      <w:r>
        <w:drawing>
          <wp:inline distT="0" distB="0" distL="114300" distR="114300">
            <wp:extent cx="5268595" cy="215201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3527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选择华北-北京四</w:t>
      </w:r>
    </w:p>
    <w:p w14:paraId="7465EA5C">
      <w:r>
        <w:drawing>
          <wp:inline distT="0" distB="0" distL="114300" distR="114300">
            <wp:extent cx="5268595" cy="229489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B75F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再点iDME设计服务就好了</w:t>
      </w:r>
    </w:p>
    <w:p w14:paraId="5EB28CDC">
      <w:pPr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进去之后点击 工业软件案例库   再点击登录设计态</w:t>
      </w:r>
    </w:p>
    <w:p w14:paraId="4DAC8AD1">
      <w:r>
        <w:drawing>
          <wp:inline distT="0" distB="0" distL="114300" distR="114300">
            <wp:extent cx="5264150" cy="225869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D825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登录设计态之后如图所示</w:t>
      </w:r>
    </w:p>
    <w:p w14:paraId="2FB07C2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167255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B7B6">
      <w:pPr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 w14:paraId="6912E21D">
      <w:pPr>
        <w:rPr>
          <w:rFonts w:hint="eastAsia"/>
          <w:lang w:val="en-US" w:eastAsia="zh-CN"/>
        </w:rPr>
      </w:pPr>
    </w:p>
    <w:p w14:paraId="5331CF17">
      <w:pPr>
        <w:numPr>
          <w:ilvl w:val="0"/>
          <w:numId w:val="1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登录运行态的时候</w:t>
      </w:r>
    </w:p>
    <w:p w14:paraId="2D37001E"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账号名：手机号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"mailto:+@factoryai.orgid.top"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4"/>
          <w:szCs w:val="24"/>
          <w:lang w:val="en-US" w:eastAsia="zh-CN"/>
        </w:rPr>
        <w:t>+@factoryai.orgid.top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 w14:paraId="266C5250">
      <w:pPr>
        <w:numPr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密码：Aa123456</w:t>
      </w:r>
    </w:p>
    <w:p w14:paraId="39E22307">
      <w:pPr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如：2405273101  刁品盈  17351593775</w:t>
      </w:r>
    </w:p>
    <w:p w14:paraId="1B59CB5B"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则她的用户名为：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"mailto:17351593775@factoryai.orgid.top"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4"/>
          <w:szCs w:val="24"/>
          <w:lang w:val="en-US" w:eastAsia="zh-CN"/>
        </w:rPr>
        <w:t>17351593775</w:t>
      </w:r>
      <w:r>
        <w:rPr>
          <w:rStyle w:val="4"/>
          <w:rFonts w:hint="eastAsia" w:ascii="黑体" w:hAnsi="黑体" w:eastAsia="黑体" w:cs="黑体"/>
          <w:sz w:val="24"/>
          <w:szCs w:val="24"/>
          <w:lang w:val="en-US" w:eastAsia="zh-CN"/>
        </w:rPr>
        <w:t>@factoryai.orgid.top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密码：Aa123456</w:t>
      </w:r>
    </w:p>
    <w:p w14:paraId="20BB5419">
      <w:pPr>
        <w:rPr>
          <w:rFonts w:hint="default" w:ascii="黑体" w:hAnsi="黑体" w:eastAsia="黑体" w:cs="黑体"/>
          <w:color w:val="FF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4"/>
          <w:szCs w:val="24"/>
          <w:lang w:val="en-US" w:eastAsia="zh-CN"/>
        </w:rPr>
        <w:t>注意：每个学生都会收到短信，需要自己按照短信链接去激活之后才能登陆运行态，且第一次登陆之后，会强制修改密码</w:t>
      </w:r>
    </w:p>
    <w:p w14:paraId="77F72929">
      <w:pPr>
        <w:rPr>
          <w:rStyle w:val="4"/>
          <w:rFonts w:hint="default" w:ascii="黑体" w:hAnsi="黑体" w:eastAsia="黑体" w:cs="黑体"/>
          <w:sz w:val="24"/>
          <w:szCs w:val="24"/>
          <w:lang w:val="en-US" w:eastAsia="zh-CN"/>
        </w:rPr>
      </w:pPr>
    </w:p>
    <w:p w14:paraId="1531ADEB">
      <w:pPr>
        <w:numPr>
          <w:numId w:val="0"/>
        </w:numPr>
        <w:rPr>
          <w:rFonts w:hint="default"/>
          <w:lang w:val="en-US" w:eastAsia="zh-CN"/>
        </w:rPr>
      </w:pPr>
    </w:p>
    <w:p w14:paraId="35C39D26">
      <w:pPr>
        <w:numPr>
          <w:numId w:val="0"/>
        </w:numPr>
      </w:pPr>
      <w:r>
        <w:drawing>
          <wp:inline distT="0" distB="0" distL="114300" distR="114300">
            <wp:extent cx="5269230" cy="2227580"/>
            <wp:effectExtent l="0" t="0" r="12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0202"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登录运行态之后，如图所示</w:t>
      </w:r>
      <w:bookmarkEnd w:id="0"/>
    </w:p>
    <w:p w14:paraId="62AF0DE4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63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F2D220"/>
    <w:multiLevelType w:val="singleLevel"/>
    <w:tmpl w:val="1EF2D22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0ZDQ3ODJmNzUyMGJlMGY1MThjZmJmNDUyNDgwOTAifQ=="/>
  </w:docVars>
  <w:rsids>
    <w:rsidRoot w:val="6E872DF0"/>
    <w:rsid w:val="2C7C350C"/>
    <w:rsid w:val="6E87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2024-09-25T08:00:00Z</dcterms:created>
  <dc:creator>今年你一定发</dc:creator>
  <cp:lastModifiedBy>今年你一定发</cp:lastModifiedBy>
  <dcterms:modified xsi:type="dcterms:W3CDTF">2024-09-25T08:50:46Z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39743415223542F6AB1F89DF2A1E8081_11</vt:lpwstr>
  </property>
</Properties>
</file>